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91DF27" w14:textId="77777777" w:rsidR="00C416F6" w:rsidRDefault="00A1645F">
      <w:pPr>
        <w:spacing w:before="200" w:line="288" w:lineRule="auto"/>
        <w:jc w:val="center"/>
        <w:rPr>
          <w:rFonts w:ascii="Nunito" w:eastAsia="Nunito" w:hAnsi="Nunito" w:cs="Nunito"/>
          <w:b/>
          <w:sz w:val="44"/>
          <w:szCs w:val="44"/>
        </w:rPr>
      </w:pPr>
      <w:bookmarkStart w:id="0" w:name="_Hlk33213539"/>
      <w:bookmarkEnd w:id="0"/>
      <w:r>
        <w:rPr>
          <w:rFonts w:ascii="Nunito" w:eastAsia="Nunito" w:hAnsi="Nunito" w:cs="Nunito"/>
          <w:b/>
          <w:sz w:val="44"/>
          <w:szCs w:val="44"/>
        </w:rPr>
        <w:t>Universidad Nacional Autónoma de México</w:t>
      </w:r>
      <w:r>
        <w:rPr>
          <w:noProof/>
        </w:rPr>
        <w:drawing>
          <wp:anchor distT="114300" distB="114300" distL="114300" distR="114300" simplePos="0" relativeHeight="251658240" behindDoc="0" locked="0" layoutInCell="1" hidden="0" allowOverlap="1" wp14:anchorId="03D7E836" wp14:editId="0CF3FF8A">
            <wp:simplePos x="0" y="0"/>
            <wp:positionH relativeFrom="column">
              <wp:posOffset>1</wp:posOffset>
            </wp:positionH>
            <wp:positionV relativeFrom="paragraph">
              <wp:posOffset>114300</wp:posOffset>
            </wp:positionV>
            <wp:extent cx="1206500" cy="1435100"/>
            <wp:effectExtent l="0" t="0" r="0" b="0"/>
            <wp:wrapSquare wrapText="bothSides" distT="114300" distB="114300" distL="114300" distR="114300"/>
            <wp:docPr id="5" name="image1.png" descr="Escudo FI negro"/>
            <wp:cNvGraphicFramePr/>
            <a:graphic xmlns:a="http://schemas.openxmlformats.org/drawingml/2006/main">
              <a:graphicData uri="http://schemas.openxmlformats.org/drawingml/2006/picture">
                <pic:pic xmlns:pic="http://schemas.openxmlformats.org/drawingml/2006/picture">
                  <pic:nvPicPr>
                    <pic:cNvPr id="0" name="image1.png" descr="Escudo FI negro"/>
                    <pic:cNvPicPr preferRelativeResize="0"/>
                  </pic:nvPicPr>
                  <pic:blipFill>
                    <a:blip r:embed="rId8"/>
                    <a:srcRect/>
                    <a:stretch>
                      <a:fillRect/>
                    </a:stretch>
                  </pic:blipFill>
                  <pic:spPr>
                    <a:xfrm>
                      <a:off x="0" y="0"/>
                      <a:ext cx="1206500" cy="14351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79F1326" wp14:editId="7CAE4D40">
            <wp:simplePos x="0" y="0"/>
            <wp:positionH relativeFrom="column">
              <wp:posOffset>4393200</wp:posOffset>
            </wp:positionH>
            <wp:positionV relativeFrom="paragraph">
              <wp:posOffset>114300</wp:posOffset>
            </wp:positionV>
            <wp:extent cx="1219200" cy="1435100"/>
            <wp:effectExtent l="0" t="0" r="0" b="0"/>
            <wp:wrapSquare wrapText="bothSides" distT="114300" distB="114300" distL="114300" distR="114300"/>
            <wp:docPr id="9" name="image3.png" descr="Escudo UNAM negro"/>
            <wp:cNvGraphicFramePr/>
            <a:graphic xmlns:a="http://schemas.openxmlformats.org/drawingml/2006/main">
              <a:graphicData uri="http://schemas.openxmlformats.org/drawingml/2006/picture">
                <pic:pic xmlns:pic="http://schemas.openxmlformats.org/drawingml/2006/picture">
                  <pic:nvPicPr>
                    <pic:cNvPr id="0" name="image3.png" descr="Escudo UNAM negro"/>
                    <pic:cNvPicPr preferRelativeResize="0"/>
                  </pic:nvPicPr>
                  <pic:blipFill>
                    <a:blip r:embed="rId9"/>
                    <a:srcRect/>
                    <a:stretch>
                      <a:fillRect/>
                    </a:stretch>
                  </pic:blipFill>
                  <pic:spPr>
                    <a:xfrm>
                      <a:off x="0" y="0"/>
                      <a:ext cx="1219200" cy="1435100"/>
                    </a:xfrm>
                    <a:prstGeom prst="rect">
                      <a:avLst/>
                    </a:prstGeom>
                    <a:ln/>
                  </pic:spPr>
                </pic:pic>
              </a:graphicData>
            </a:graphic>
          </wp:anchor>
        </w:drawing>
      </w:r>
    </w:p>
    <w:p w14:paraId="7D2AA7D1" w14:textId="77777777" w:rsidR="00C416F6" w:rsidRDefault="00A1645F">
      <w:pPr>
        <w:spacing w:line="288" w:lineRule="auto"/>
        <w:jc w:val="center"/>
        <w:rPr>
          <w:rFonts w:ascii="Nunito" w:eastAsia="Nunito" w:hAnsi="Nunito" w:cs="Nunito"/>
          <w:sz w:val="44"/>
          <w:szCs w:val="44"/>
        </w:rPr>
      </w:pPr>
      <w:r>
        <w:rPr>
          <w:rFonts w:ascii="Nunito" w:eastAsia="Nunito" w:hAnsi="Nunito" w:cs="Nunito"/>
          <w:sz w:val="44"/>
          <w:szCs w:val="44"/>
        </w:rPr>
        <w:t>Facultad de Ingeniería</w:t>
      </w:r>
    </w:p>
    <w:p w14:paraId="6874F628" w14:textId="77777777" w:rsidR="00C416F6" w:rsidRDefault="00C416F6">
      <w:pPr>
        <w:spacing w:line="288" w:lineRule="auto"/>
        <w:jc w:val="center"/>
        <w:rPr>
          <w:rFonts w:ascii="Nunito" w:eastAsia="Nunito" w:hAnsi="Nunito" w:cs="Nunito"/>
          <w:sz w:val="44"/>
          <w:szCs w:val="44"/>
        </w:rPr>
      </w:pPr>
    </w:p>
    <w:p w14:paraId="6A1458D6" w14:textId="5EC30F4F" w:rsidR="00C416F6" w:rsidRDefault="00A1645F">
      <w:pPr>
        <w:spacing w:line="240" w:lineRule="auto"/>
        <w:jc w:val="center"/>
        <w:rPr>
          <w:rFonts w:ascii="Nunito" w:eastAsia="Nunito" w:hAnsi="Nunito" w:cs="Nunito"/>
          <w:b/>
          <w:sz w:val="60"/>
          <w:szCs w:val="60"/>
        </w:rPr>
      </w:pPr>
      <w:r>
        <w:rPr>
          <w:rFonts w:ascii="Nunito" w:eastAsia="Nunito" w:hAnsi="Nunito" w:cs="Nunito"/>
          <w:b/>
          <w:sz w:val="60"/>
          <w:szCs w:val="60"/>
        </w:rPr>
        <w:t>Laboratorios de computación</w:t>
      </w:r>
    </w:p>
    <w:p w14:paraId="29A0F0B2" w14:textId="0D8141DF" w:rsidR="00C416F6" w:rsidRDefault="00A1645F">
      <w:pPr>
        <w:spacing w:after="200" w:line="240" w:lineRule="auto"/>
        <w:jc w:val="center"/>
        <w:rPr>
          <w:rFonts w:ascii="Nunito" w:eastAsia="Nunito" w:hAnsi="Nunito" w:cs="Nunito"/>
          <w:b/>
          <w:sz w:val="60"/>
          <w:szCs w:val="60"/>
        </w:rPr>
      </w:pPr>
      <w:r>
        <w:rPr>
          <w:rFonts w:ascii="Nunito" w:eastAsia="Nunito" w:hAnsi="Nunito" w:cs="Nunito"/>
          <w:b/>
          <w:sz w:val="60"/>
          <w:szCs w:val="60"/>
        </w:rPr>
        <w:t>salas A y B</w:t>
      </w:r>
      <w:r w:rsidR="002E5412" w:rsidRPr="002E5412">
        <w:rPr>
          <w:rFonts w:ascii="Nunito ExtraBold" w:eastAsia="Nunito ExtraBold" w:hAnsi="Nunito ExtraBold" w:cs="Nunito ExtraBold"/>
          <w:noProof/>
          <w:color w:val="666666"/>
          <w:sz w:val="26"/>
          <w:szCs w:val="26"/>
        </w:rPr>
        <w:t xml:space="preserve"> </w:t>
      </w:r>
    </w:p>
    <w:p w14:paraId="1E3EA62C" w14:textId="77777777" w:rsidR="00C416F6" w:rsidRDefault="00C416F6"/>
    <w:p w14:paraId="6479A0BA" w14:textId="77777777" w:rsidR="00C416F6" w:rsidRDefault="00C416F6"/>
    <w:p w14:paraId="2917E8FF" w14:textId="687195D3"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PROFESOR: </w:t>
      </w:r>
      <w:r>
        <w:rPr>
          <w:rFonts w:ascii="Nunito" w:eastAsia="Nunito" w:hAnsi="Nunito" w:cs="Nunito"/>
          <w:color w:val="212529"/>
          <w:sz w:val="36"/>
          <w:szCs w:val="36"/>
          <w:highlight w:val="white"/>
        </w:rPr>
        <w:t xml:space="preserve">M.I. Marco Antonio </w:t>
      </w:r>
      <w:r w:rsidR="005C43E8">
        <w:rPr>
          <w:rFonts w:ascii="Nunito" w:eastAsia="Nunito" w:hAnsi="Nunito" w:cs="Nunito"/>
          <w:color w:val="212529"/>
          <w:sz w:val="36"/>
          <w:szCs w:val="36"/>
          <w:highlight w:val="white"/>
        </w:rPr>
        <w:t>Martínez</w:t>
      </w:r>
      <w:r>
        <w:rPr>
          <w:rFonts w:ascii="Nunito" w:eastAsia="Nunito" w:hAnsi="Nunito" w:cs="Nunito"/>
          <w:color w:val="212529"/>
          <w:sz w:val="36"/>
          <w:szCs w:val="36"/>
          <w:highlight w:val="white"/>
        </w:rPr>
        <w:t xml:space="preserve"> Quintana</w:t>
      </w:r>
    </w:p>
    <w:p w14:paraId="155247EB" w14:textId="77777777"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ASIGNATURA: </w:t>
      </w:r>
      <w:r>
        <w:rPr>
          <w:rFonts w:ascii="Nunito" w:eastAsia="Nunito" w:hAnsi="Nunito" w:cs="Nunito"/>
          <w:color w:val="212529"/>
          <w:sz w:val="36"/>
          <w:szCs w:val="36"/>
          <w:highlight w:val="white"/>
        </w:rPr>
        <w:t>Estructura de Datos y Algoritmos I</w:t>
      </w:r>
    </w:p>
    <w:p w14:paraId="109DCE94" w14:textId="77777777"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GRUPO: </w:t>
      </w:r>
      <w:r>
        <w:rPr>
          <w:rFonts w:ascii="Nunito" w:eastAsia="Nunito" w:hAnsi="Nunito" w:cs="Nunito"/>
          <w:color w:val="212529"/>
          <w:sz w:val="36"/>
          <w:szCs w:val="36"/>
          <w:highlight w:val="white"/>
        </w:rPr>
        <w:t>17</w:t>
      </w:r>
    </w:p>
    <w:p w14:paraId="110AACD4" w14:textId="6519E37B"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NO DE PRÁCTICA: </w:t>
      </w:r>
      <w:r w:rsidR="00003922">
        <w:rPr>
          <w:rFonts w:ascii="Nunito" w:eastAsia="Nunito" w:hAnsi="Nunito" w:cs="Nunito"/>
          <w:color w:val="212529"/>
          <w:sz w:val="36"/>
          <w:szCs w:val="36"/>
          <w:highlight w:val="white"/>
        </w:rPr>
        <w:t>6</w:t>
      </w:r>
    </w:p>
    <w:p w14:paraId="6195092B" w14:textId="3EC0873E"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 xml:space="preserve">NOMBRE: </w:t>
      </w:r>
      <w:r>
        <w:rPr>
          <w:rFonts w:ascii="Nunito" w:eastAsia="Nunito" w:hAnsi="Nunito" w:cs="Nunito"/>
          <w:sz w:val="36"/>
          <w:szCs w:val="36"/>
        </w:rPr>
        <w:t>Reyes Mendoza Miriam Guadalupe</w:t>
      </w:r>
    </w:p>
    <w:p w14:paraId="2D8DB3C1" w14:textId="76DAA097" w:rsidR="00C416F6" w:rsidRDefault="004B1238">
      <w:pPr>
        <w:spacing w:after="200" w:line="312" w:lineRule="auto"/>
        <w:jc w:val="right"/>
        <w:rPr>
          <w:rFonts w:ascii="Nunito" w:eastAsia="Nunito" w:hAnsi="Nunito" w:cs="Nunito"/>
          <w:sz w:val="36"/>
          <w:szCs w:val="36"/>
        </w:rPr>
      </w:pPr>
      <w:r>
        <w:rPr>
          <w:rFonts w:ascii="Nunito" w:eastAsia="Nunito" w:hAnsi="Nunito" w:cs="Nunito"/>
          <w:b/>
          <w:noProof/>
          <w:color w:val="999999"/>
          <w:sz w:val="36"/>
          <w:szCs w:val="36"/>
        </w:rPr>
        <w:drawing>
          <wp:anchor distT="0" distB="0" distL="114300" distR="114300" simplePos="0" relativeHeight="251661312" behindDoc="1" locked="0" layoutInCell="1" allowOverlap="1" wp14:anchorId="7ABCD2B4" wp14:editId="37A00986">
            <wp:simplePos x="1080135" y="7446645"/>
            <wp:positionH relativeFrom="margin">
              <wp:align>left</wp:align>
            </wp:positionH>
            <wp:positionV relativeFrom="margin">
              <wp:align>bottom</wp:align>
            </wp:positionV>
            <wp:extent cx="1620000" cy="1620000"/>
            <wp:effectExtent l="0" t="0" r="0" b="0"/>
            <wp:wrapSquare wrapText="bothSides"/>
            <wp:docPr id="14" name="Gráfico 14" descr="Orden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ute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00A1645F">
        <w:rPr>
          <w:rFonts w:ascii="Nunito" w:eastAsia="Nunito" w:hAnsi="Nunito" w:cs="Nunito"/>
          <w:b/>
          <w:color w:val="999999"/>
          <w:sz w:val="36"/>
          <w:szCs w:val="36"/>
        </w:rPr>
        <w:t xml:space="preserve">SEMESTRE: </w:t>
      </w:r>
      <w:r w:rsidR="00A1645F">
        <w:rPr>
          <w:rFonts w:ascii="Nunito" w:eastAsia="Nunito" w:hAnsi="Nunito" w:cs="Nunito"/>
          <w:sz w:val="36"/>
          <w:szCs w:val="36"/>
        </w:rPr>
        <w:t>2020-2</w:t>
      </w:r>
    </w:p>
    <w:p w14:paraId="3035B3A1" w14:textId="386948DE"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FECHA DE ENTREGA: </w:t>
      </w:r>
      <w:r w:rsidR="00003922">
        <w:rPr>
          <w:rFonts w:ascii="Nunito" w:eastAsia="Nunito" w:hAnsi="Nunito" w:cs="Nunito"/>
          <w:color w:val="212529"/>
          <w:sz w:val="36"/>
          <w:szCs w:val="36"/>
          <w:highlight w:val="white"/>
        </w:rPr>
        <w:t>10</w:t>
      </w:r>
      <w:r>
        <w:rPr>
          <w:rFonts w:ascii="Nunito" w:eastAsia="Nunito" w:hAnsi="Nunito" w:cs="Nunito"/>
          <w:color w:val="212529"/>
          <w:sz w:val="36"/>
          <w:szCs w:val="36"/>
          <w:highlight w:val="white"/>
        </w:rPr>
        <w:t>/0</w:t>
      </w:r>
      <w:r w:rsidR="006A2653">
        <w:rPr>
          <w:rFonts w:ascii="Nunito" w:eastAsia="Nunito" w:hAnsi="Nunito" w:cs="Nunito"/>
          <w:color w:val="212529"/>
          <w:sz w:val="36"/>
          <w:szCs w:val="36"/>
          <w:highlight w:val="white"/>
        </w:rPr>
        <w:t>3</w:t>
      </w:r>
      <w:r>
        <w:rPr>
          <w:rFonts w:ascii="Nunito" w:eastAsia="Nunito" w:hAnsi="Nunito" w:cs="Nunito"/>
          <w:color w:val="212529"/>
          <w:sz w:val="36"/>
          <w:szCs w:val="36"/>
          <w:highlight w:val="white"/>
        </w:rPr>
        <w:t>/2020</w:t>
      </w:r>
    </w:p>
    <w:p w14:paraId="1738EA07" w14:textId="0264A543"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 xml:space="preserve">OBSERVACIONES: </w:t>
      </w:r>
    </w:p>
    <w:p w14:paraId="7D76CD68" w14:textId="77777777" w:rsidR="00C416F6" w:rsidRDefault="00A1645F">
      <w:pPr>
        <w:spacing w:after="200" w:line="312" w:lineRule="auto"/>
        <w:jc w:val="right"/>
        <w:rPr>
          <w:rFonts w:ascii="Nunito" w:eastAsia="Nunito" w:hAnsi="Nunito" w:cs="Nunito"/>
          <w:b/>
          <w:color w:val="999999"/>
          <w:sz w:val="36"/>
          <w:szCs w:val="36"/>
        </w:rPr>
      </w:pPr>
      <w:r>
        <w:rPr>
          <w:rFonts w:ascii="Nunito" w:eastAsia="Nunito" w:hAnsi="Nunito" w:cs="Nunito"/>
          <w:b/>
          <w:color w:val="999999"/>
          <w:sz w:val="36"/>
          <w:szCs w:val="36"/>
        </w:rPr>
        <w:t xml:space="preserve"> </w:t>
      </w:r>
    </w:p>
    <w:p w14:paraId="51B2F7D4" w14:textId="77777777"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CALIFICACIÓN:</w:t>
      </w:r>
    </w:p>
    <w:p w14:paraId="30AC6E76" w14:textId="77777777" w:rsidR="000C5522" w:rsidRPr="000D4DE7" w:rsidRDefault="0036036B" w:rsidP="0036036B">
      <w:pPr>
        <w:jc w:val="center"/>
        <w:rPr>
          <w:rFonts w:ascii="Nunito" w:eastAsia="Nunito ExtraBold" w:hAnsi="Nunito" w:cs="Nunito ExtraBold"/>
          <w:b/>
          <w:bCs/>
          <w:color w:val="404040" w:themeColor="text1" w:themeTint="BF"/>
          <w:sz w:val="30"/>
          <w:szCs w:val="30"/>
        </w:rPr>
      </w:pPr>
      <w:r w:rsidRPr="000D4DE7">
        <w:rPr>
          <w:rFonts w:ascii="Nunito" w:eastAsia="Nunito ExtraBold" w:hAnsi="Nunito" w:cs="Nunito ExtraBold"/>
          <w:b/>
          <w:bCs/>
          <w:color w:val="404040" w:themeColor="text1" w:themeTint="BF"/>
          <w:sz w:val="30"/>
          <w:szCs w:val="30"/>
        </w:rPr>
        <w:lastRenderedPageBreak/>
        <w:t xml:space="preserve">ESTRUCTURAS DE DATOS LINEALES: </w:t>
      </w:r>
    </w:p>
    <w:p w14:paraId="74A592AE" w14:textId="5A2DF8BE" w:rsidR="00743D48" w:rsidRDefault="0036036B" w:rsidP="0036036B">
      <w:pPr>
        <w:jc w:val="center"/>
        <w:rPr>
          <w:rFonts w:ascii="Nunito" w:eastAsia="Nunito ExtraBold" w:hAnsi="Nunito" w:cs="Nunito ExtraBold"/>
          <w:b/>
          <w:bCs/>
          <w:sz w:val="36"/>
          <w:szCs w:val="36"/>
        </w:rPr>
      </w:pPr>
      <w:r w:rsidRPr="0036036B">
        <w:rPr>
          <w:rFonts w:ascii="Nunito" w:eastAsia="Nunito ExtraBold" w:hAnsi="Nunito" w:cs="Nunito ExtraBold"/>
          <w:b/>
          <w:bCs/>
          <w:sz w:val="36"/>
          <w:szCs w:val="36"/>
        </w:rPr>
        <w:t>COLA CIRCULAR Y COLA DOBLE</w:t>
      </w:r>
    </w:p>
    <w:p w14:paraId="263E99A4" w14:textId="77777777" w:rsidR="0036036B" w:rsidRPr="00023043" w:rsidRDefault="0036036B" w:rsidP="0036036B">
      <w:pPr>
        <w:jc w:val="center"/>
        <w:rPr>
          <w:rFonts w:ascii="Nunito" w:eastAsia="Nunito ExtraBold" w:hAnsi="Nunito" w:cs="Nunito ExtraBold"/>
          <w:color w:val="666666"/>
          <w:sz w:val="26"/>
          <w:szCs w:val="26"/>
        </w:rPr>
      </w:pPr>
    </w:p>
    <w:p w14:paraId="5D856BA6" w14:textId="77777777" w:rsidR="00C416F6" w:rsidRPr="005142C3" w:rsidRDefault="00A1645F" w:rsidP="000D4DE7">
      <w:pPr>
        <w:spacing w:line="360" w:lineRule="auto"/>
        <w:rPr>
          <w:rFonts w:ascii="Nunito" w:eastAsia="Nunito ExtraBold" w:hAnsi="Nunito" w:cs="Nunito ExtraBold"/>
          <w:b/>
          <w:bCs/>
          <w:color w:val="595959" w:themeColor="text1" w:themeTint="A6"/>
          <w:sz w:val="28"/>
          <w:szCs w:val="28"/>
        </w:rPr>
      </w:pPr>
      <w:r w:rsidRPr="005142C3">
        <w:rPr>
          <w:rFonts w:ascii="Nunito" w:eastAsia="Nunito ExtraBold" w:hAnsi="Nunito" w:cs="Nunito ExtraBold"/>
          <w:b/>
          <w:bCs/>
          <w:color w:val="595959" w:themeColor="text1" w:themeTint="A6"/>
          <w:sz w:val="28"/>
          <w:szCs w:val="28"/>
        </w:rPr>
        <w:t>OBJETIVO</w:t>
      </w:r>
    </w:p>
    <w:p w14:paraId="6B3E259D" w14:textId="5B813EF4" w:rsidR="005142C3" w:rsidRDefault="000D4DE7" w:rsidP="00C94F30">
      <w:pPr>
        <w:rPr>
          <w:rFonts w:ascii="Nunito" w:eastAsia="Nunito" w:hAnsi="Nunito" w:cs="Nunito"/>
          <w:sz w:val="24"/>
          <w:szCs w:val="24"/>
        </w:rPr>
      </w:pPr>
      <w:r w:rsidRPr="000D4DE7">
        <w:rPr>
          <w:rFonts w:ascii="Nunito" w:eastAsia="Nunito" w:hAnsi="Nunito" w:cs="Nunito"/>
          <w:sz w:val="24"/>
          <w:szCs w:val="24"/>
        </w:rPr>
        <w:t>Revisarás las definiciones, características, procedimientos y ejemplos de las estructuras lineales Cola circular y Cola doble, con la finalidad de que comprendas sus estructuras y puedas implementarlas.</w:t>
      </w:r>
    </w:p>
    <w:p w14:paraId="0858F175" w14:textId="77777777" w:rsidR="000D4DE7" w:rsidRPr="003166AA" w:rsidRDefault="000D4DE7" w:rsidP="00C94F30">
      <w:pPr>
        <w:rPr>
          <w:rFonts w:ascii="Nunito" w:eastAsia="Nunito" w:hAnsi="Nunito" w:cs="Nunito"/>
          <w:sz w:val="24"/>
          <w:szCs w:val="24"/>
        </w:rPr>
      </w:pPr>
    </w:p>
    <w:p w14:paraId="3C28D4F1" w14:textId="4FFA73A3" w:rsidR="00C416F6" w:rsidRPr="00023043" w:rsidRDefault="00A1645F" w:rsidP="000D4DE7">
      <w:pPr>
        <w:spacing w:line="360" w:lineRule="auto"/>
        <w:rPr>
          <w:rFonts w:ascii="Nunito" w:eastAsia="Nunito ExtraBold" w:hAnsi="Nunito" w:cs="Nunito ExtraBold"/>
          <w:b/>
          <w:bCs/>
          <w:color w:val="595959" w:themeColor="text1" w:themeTint="A6"/>
          <w:sz w:val="26"/>
          <w:szCs w:val="26"/>
        </w:rPr>
      </w:pPr>
      <w:r w:rsidRPr="005142C3">
        <w:rPr>
          <w:rFonts w:ascii="Nunito" w:eastAsia="Nunito ExtraBold" w:hAnsi="Nunito" w:cs="Nunito ExtraBold"/>
          <w:b/>
          <w:bCs/>
          <w:color w:val="595959" w:themeColor="text1" w:themeTint="A6"/>
          <w:sz w:val="28"/>
          <w:szCs w:val="28"/>
        </w:rPr>
        <w:t>INTRODUCCIÓN</w:t>
      </w:r>
    </w:p>
    <w:p w14:paraId="2B36BD4F" w14:textId="6027226E" w:rsidR="00B14C2C" w:rsidRPr="00023043" w:rsidRDefault="00C94F30" w:rsidP="00C94F30">
      <w:pPr>
        <w:jc w:val="both"/>
        <w:rPr>
          <w:rFonts w:ascii="Nunito" w:eastAsia="Nunito" w:hAnsi="Nunito" w:cs="Nunito"/>
          <w:b/>
          <w:bCs/>
          <w:color w:val="808080" w:themeColor="background1" w:themeShade="80"/>
          <w:sz w:val="24"/>
          <w:szCs w:val="24"/>
        </w:rPr>
      </w:pPr>
      <w:r>
        <w:rPr>
          <w:rFonts w:ascii="Nunito" w:eastAsia="Nunito ExtraBold" w:hAnsi="Nunito" w:cs="Nunito ExtraBold"/>
          <w:b/>
          <w:bCs/>
          <w:color w:val="808080" w:themeColor="background1" w:themeShade="80"/>
          <w:sz w:val="24"/>
          <w:szCs w:val="24"/>
        </w:rPr>
        <w:t>COLA</w:t>
      </w:r>
    </w:p>
    <w:p w14:paraId="01972C43" w14:textId="05A38742" w:rsidR="00C94F30" w:rsidRPr="00C94F30" w:rsidRDefault="00C94F30" w:rsidP="00C94F30">
      <w:pPr>
        <w:jc w:val="both"/>
        <w:rPr>
          <w:rFonts w:ascii="Nunito" w:eastAsia="Nunito" w:hAnsi="Nunito" w:cs="Nunito"/>
          <w:sz w:val="24"/>
          <w:szCs w:val="24"/>
        </w:rPr>
      </w:pPr>
      <w:r w:rsidRPr="00C94F30">
        <w:rPr>
          <w:rFonts w:ascii="Nunito" w:eastAsia="Nunito" w:hAnsi="Nunito" w:cs="Nunito"/>
          <w:sz w:val="24"/>
          <w:szCs w:val="24"/>
        </w:rPr>
        <w:t>La cola (queue o cola simple) es una estructura de datos lineal, en la cual el elemento obtenido a través de la operación ELIMINAR está predefinido y es el que se encuentra al inicio de esta.</w:t>
      </w:r>
    </w:p>
    <w:p w14:paraId="1F89AB95" w14:textId="792B92BC" w:rsidR="00C94F30" w:rsidRPr="00C94F30" w:rsidRDefault="00C94F30" w:rsidP="00C94F30">
      <w:pPr>
        <w:jc w:val="both"/>
        <w:rPr>
          <w:rFonts w:ascii="Nunito" w:eastAsia="Nunito" w:hAnsi="Nunito" w:cs="Nunito"/>
          <w:sz w:val="24"/>
          <w:szCs w:val="24"/>
        </w:rPr>
      </w:pPr>
      <w:r w:rsidRPr="00C94F30">
        <w:rPr>
          <w:rFonts w:ascii="Nunito" w:eastAsia="Nunito" w:hAnsi="Nunito" w:cs="Nunito"/>
          <w:sz w:val="24"/>
          <w:szCs w:val="24"/>
        </w:rPr>
        <w:t>Una cola simple implementa la política First-In, First-Out (FIFO), esto es, el primer elemento que se agre</w:t>
      </w:r>
      <w:r>
        <w:rPr>
          <w:rFonts w:ascii="Nunito" w:eastAsia="Nunito" w:hAnsi="Nunito" w:cs="Nunito"/>
          <w:sz w:val="24"/>
          <w:szCs w:val="24"/>
        </w:rPr>
        <w:t>gó</w:t>
      </w:r>
      <w:r w:rsidRPr="00C94F30">
        <w:rPr>
          <w:rFonts w:ascii="Nunito" w:eastAsia="Nunito" w:hAnsi="Nunito" w:cs="Nunito"/>
          <w:sz w:val="24"/>
          <w:szCs w:val="24"/>
        </w:rPr>
        <w:t xml:space="preserve"> es el primero que se elimina.</w:t>
      </w:r>
    </w:p>
    <w:p w14:paraId="7F88312B" w14:textId="3AE4E967" w:rsidR="00C94F30" w:rsidRPr="00C94F30" w:rsidRDefault="00C94F30" w:rsidP="00C94F30">
      <w:pPr>
        <w:spacing w:after="240"/>
        <w:ind w:left="454" w:right="454"/>
        <w:jc w:val="both"/>
        <w:rPr>
          <w:rFonts w:ascii="Nunito" w:eastAsia="Nunito" w:hAnsi="Nunito" w:cs="Nunito"/>
          <w:i/>
          <w:iCs/>
          <w:sz w:val="24"/>
          <w:szCs w:val="24"/>
        </w:rPr>
      </w:pPr>
      <w:r w:rsidRPr="00C94F30">
        <w:rPr>
          <w:rFonts w:ascii="Nunito" w:eastAsia="Nunito" w:hAnsi="Nunito" w:cs="Nunito"/>
          <w:i/>
          <w:iCs/>
          <w:sz w:val="24"/>
          <w:szCs w:val="24"/>
        </w:rPr>
        <w:t>La cola simple es una estructura de datos de tamaño fijo y cuyas operaciones se realizan por ambos extremos; permite INSERTAR elementos al final de la estructura y permite ELIMINAR elementos por el inicio de esta. La operación de INSERTAR también se le llama ENCOLAR y la operación de ELIMINAR también se le llama DESENCOLAR.</w:t>
      </w:r>
    </w:p>
    <w:p w14:paraId="33BBFEA2" w14:textId="1F5B91D4" w:rsidR="00C94F30" w:rsidRDefault="00C94F30" w:rsidP="00C94F30">
      <w:pPr>
        <w:jc w:val="both"/>
        <w:rPr>
          <w:rFonts w:ascii="Nunito" w:eastAsia="Nunito" w:hAnsi="Nunito" w:cs="Nunito"/>
          <w:sz w:val="24"/>
          <w:szCs w:val="24"/>
        </w:rPr>
      </w:pPr>
      <w:r w:rsidRPr="00C94F30">
        <w:rPr>
          <w:rFonts w:ascii="Nunito" w:eastAsia="Nunito" w:hAnsi="Nunito" w:cs="Nunito"/>
          <w:sz w:val="24"/>
          <w:szCs w:val="24"/>
        </w:rPr>
        <w:t xml:space="preserve">En una cola simple, cuando se eliminan elementos se recorre el apuntador HEAD al siguiente elemento de la estructura, dejando espacios de memoria vacíos al inicio de esta. </w:t>
      </w:r>
    </w:p>
    <w:p w14:paraId="501A26AD" w14:textId="4E613791" w:rsidR="0059263C" w:rsidRPr="00C94F30" w:rsidRDefault="00C94F30" w:rsidP="00C94F30">
      <w:pPr>
        <w:ind w:left="454" w:right="454"/>
        <w:jc w:val="both"/>
        <w:rPr>
          <w:rFonts w:ascii="Nunito" w:eastAsia="Nunito" w:hAnsi="Nunito" w:cs="Nunito"/>
          <w:b/>
          <w:bCs/>
          <w:i/>
          <w:iCs/>
          <w:color w:val="808080" w:themeColor="background1" w:themeShade="80"/>
          <w:sz w:val="24"/>
          <w:szCs w:val="24"/>
        </w:rPr>
      </w:pPr>
      <w:r w:rsidRPr="00C94F30">
        <w:rPr>
          <w:rFonts w:ascii="Nunito" w:eastAsia="Nunito" w:hAnsi="Nunito" w:cs="Nunito"/>
          <w:i/>
          <w:iCs/>
          <w:sz w:val="24"/>
          <w:szCs w:val="24"/>
        </w:rPr>
        <w:t xml:space="preserve">Existen dos mejoras de la cola simple que </w:t>
      </w:r>
      <w:r w:rsidRPr="00C94F30">
        <w:rPr>
          <w:rFonts w:ascii="Nunito" w:eastAsia="Nunito" w:hAnsi="Nunito" w:cs="Nunito"/>
          <w:b/>
          <w:bCs/>
          <w:i/>
          <w:iCs/>
          <w:color w:val="595959" w:themeColor="text1" w:themeTint="A6"/>
          <w:sz w:val="24"/>
          <w:szCs w:val="24"/>
        </w:rPr>
        <w:t>utilizan de manera más eficiente la memoria</w:t>
      </w:r>
      <w:r w:rsidRPr="00C94F30">
        <w:rPr>
          <w:rFonts w:ascii="Nunito" w:eastAsia="Nunito" w:hAnsi="Nunito" w:cs="Nunito"/>
          <w:i/>
          <w:iCs/>
          <w:sz w:val="24"/>
          <w:szCs w:val="24"/>
        </w:rPr>
        <w:t>: la cola circular y la cola doble.</w:t>
      </w:r>
    </w:p>
    <w:p w14:paraId="2C41D8B6" w14:textId="7AAA738A" w:rsidR="00C94F30" w:rsidRDefault="00C94F30" w:rsidP="00C94F30">
      <w:pPr>
        <w:jc w:val="both"/>
        <w:rPr>
          <w:rFonts w:ascii="Nunito" w:eastAsia="Nunito" w:hAnsi="Nunito" w:cs="Nunito"/>
          <w:b/>
          <w:bCs/>
          <w:color w:val="808080" w:themeColor="background1" w:themeShade="80"/>
          <w:sz w:val="24"/>
          <w:szCs w:val="24"/>
        </w:rPr>
      </w:pPr>
    </w:p>
    <w:p w14:paraId="5DBE97C7" w14:textId="28B36CA4" w:rsidR="00473EED" w:rsidRPr="004039A7" w:rsidRDefault="00432ECF" w:rsidP="00432ECF">
      <w:pPr>
        <w:ind w:left="284" w:right="284"/>
        <w:jc w:val="both"/>
        <w:rPr>
          <w:rFonts w:ascii="Nunito" w:eastAsia="Nunito" w:hAnsi="Nunito" w:cs="Nunito"/>
          <w:b/>
          <w:bCs/>
          <w:color w:val="808080" w:themeColor="background1" w:themeShade="80"/>
          <w:sz w:val="24"/>
          <w:szCs w:val="24"/>
        </w:rPr>
      </w:pPr>
      <w:r>
        <w:rPr>
          <w:rFonts w:ascii="Nunito" w:eastAsia="Nunito" w:hAnsi="Nunito" w:cs="Nunito"/>
          <w:b/>
          <w:bCs/>
          <w:color w:val="808080" w:themeColor="background1" w:themeShade="80"/>
          <w:sz w:val="24"/>
          <w:szCs w:val="24"/>
        </w:rPr>
        <w:t xml:space="preserve">COLA CIRCULAR </w:t>
      </w:r>
    </w:p>
    <w:p w14:paraId="62AA4949" w14:textId="065BA9A5" w:rsidR="002B5158" w:rsidRDefault="00472F86" w:rsidP="00472F86">
      <w:pPr>
        <w:ind w:left="284" w:right="284"/>
        <w:jc w:val="both"/>
        <w:rPr>
          <w:noProof/>
        </w:rPr>
      </w:pPr>
      <w:r>
        <w:rPr>
          <w:rFonts w:ascii="Nunito" w:eastAsia="Nunito" w:hAnsi="Nunito" w:cs="Nunito"/>
          <w:b/>
          <w:bCs/>
          <w:noProof/>
          <w:color w:val="808080" w:themeColor="background1" w:themeShade="80"/>
          <w:sz w:val="24"/>
          <w:szCs w:val="24"/>
        </w:rPr>
        <w:drawing>
          <wp:anchor distT="0" distB="0" distL="114300" distR="114300" simplePos="0" relativeHeight="251662336" behindDoc="1" locked="0" layoutInCell="1" allowOverlap="1" wp14:anchorId="258591B9" wp14:editId="4CD7C127">
            <wp:simplePos x="0" y="0"/>
            <wp:positionH relativeFrom="margin">
              <wp:align>left</wp:align>
            </wp:positionH>
            <wp:positionV relativeFrom="paragraph">
              <wp:posOffset>82550</wp:posOffset>
            </wp:positionV>
            <wp:extent cx="2254250" cy="1936750"/>
            <wp:effectExtent l="0" t="0" r="0" b="6350"/>
            <wp:wrapTight wrapText="bothSides">
              <wp:wrapPolygon edited="0">
                <wp:start x="0" y="0"/>
                <wp:lineTo x="0" y="21458"/>
                <wp:lineTo x="21357" y="21458"/>
                <wp:lineTo x="21357" y="0"/>
                <wp:lineTo x="0" y="0"/>
              </wp:wrapPolygon>
            </wp:wrapTight>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13.png"/>
                    <pic:cNvPicPr/>
                  </pic:nvPicPr>
                  <pic:blipFill rotWithShape="1">
                    <a:blip r:embed="rId12" cstate="print">
                      <a:extLst>
                        <a:ext uri="{28A0092B-C50C-407E-A947-70E740481C1C}">
                          <a14:useLocalDpi xmlns:a14="http://schemas.microsoft.com/office/drawing/2010/main" val="0"/>
                        </a:ext>
                      </a:extLst>
                    </a:blip>
                    <a:srcRect l="23761" t="14723" r="24508" b="6355"/>
                    <a:stretch/>
                  </pic:blipFill>
                  <pic:spPr bwMode="auto">
                    <a:xfrm>
                      <a:off x="0" y="0"/>
                      <a:ext cx="2254250" cy="1936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2ECF" w:rsidRPr="00432ECF">
        <w:rPr>
          <w:rFonts w:ascii="Nunito" w:eastAsia="Nunito" w:hAnsi="Nunito" w:cs="Nunito"/>
          <w:sz w:val="24"/>
          <w:szCs w:val="24"/>
        </w:rPr>
        <w:t>En las colas circulares se considera que después del último elemento se accede de nuevo al primero. De esta forma se reutilizan las posiciones que hayan quedado vacías, el final de la cola es a su vez el principio, creándose un circuito cerrado.</w:t>
      </w:r>
      <w:r w:rsidR="005142C3" w:rsidRPr="005142C3">
        <w:rPr>
          <w:noProof/>
        </w:rPr>
        <w:t xml:space="preserve"> </w:t>
      </w:r>
    </w:p>
    <w:p w14:paraId="27FD67B9" w14:textId="13CFD08B" w:rsidR="005650B0" w:rsidRPr="005650B0" w:rsidRDefault="005650B0" w:rsidP="00472F86">
      <w:pPr>
        <w:ind w:left="284" w:right="284"/>
        <w:jc w:val="both"/>
        <w:rPr>
          <w:rFonts w:ascii="Nunito" w:eastAsia="Nunito" w:hAnsi="Nunito" w:cs="Nunito"/>
          <w:sz w:val="24"/>
          <w:szCs w:val="24"/>
        </w:rPr>
      </w:pPr>
      <w:r w:rsidRPr="005650B0">
        <w:rPr>
          <w:rFonts w:ascii="Nunito" w:eastAsia="Nunito" w:hAnsi="Nunito" w:cs="Nunito"/>
          <w:sz w:val="24"/>
          <w:szCs w:val="24"/>
        </w:rPr>
        <w:t xml:space="preserve">La posibilidad de insertar elementos mientras se tenga espacio disponible hace más eficiente el uso de la memoria, ya que los espacios liberados cada vez que se DESENCOLA un nodo se pueden volver a utilizar, a diferencia de la cola simple. </w:t>
      </w:r>
    </w:p>
    <w:p w14:paraId="6EC8CA50" w14:textId="5F95ED51" w:rsidR="00472F86" w:rsidRPr="00472F86" w:rsidRDefault="005650B0" w:rsidP="002E6ABB">
      <w:pPr>
        <w:ind w:left="284" w:right="284"/>
        <w:jc w:val="center"/>
        <w:rPr>
          <w:rFonts w:ascii="Nunito" w:eastAsia="Nunito" w:hAnsi="Nunito" w:cs="Nunito"/>
          <w:sz w:val="24"/>
          <w:szCs w:val="24"/>
        </w:rPr>
      </w:pPr>
      <w:r>
        <w:rPr>
          <w:rFonts w:ascii="Nunito" w:eastAsia="Nunito" w:hAnsi="Nunito" w:cs="Nunito"/>
          <w:noProof/>
          <w:sz w:val="24"/>
          <w:szCs w:val="24"/>
        </w:rPr>
        <w:lastRenderedPageBreak/>
        <w:drawing>
          <wp:inline distT="114300" distB="114300" distL="114300" distR="114300" wp14:anchorId="2D272823" wp14:editId="47550CC1">
            <wp:extent cx="2736349" cy="1533208"/>
            <wp:effectExtent l="0" t="0" r="0" b="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36349" cy="1533208"/>
                    </a:xfrm>
                    <a:prstGeom prst="rect">
                      <a:avLst/>
                    </a:prstGeom>
                    <a:ln/>
                  </pic:spPr>
                </pic:pic>
              </a:graphicData>
            </a:graphic>
          </wp:inline>
        </w:drawing>
      </w:r>
    </w:p>
    <w:p w14:paraId="71F6DA1C" w14:textId="0A9C897D" w:rsidR="00CB388B" w:rsidRDefault="00CB388B" w:rsidP="00432ECF">
      <w:pPr>
        <w:ind w:left="284" w:right="284"/>
        <w:jc w:val="both"/>
        <w:rPr>
          <w:rFonts w:ascii="Nunito" w:eastAsia="Nunito" w:hAnsi="Nunito" w:cs="Nunito"/>
          <w:b/>
          <w:bCs/>
          <w:color w:val="808080" w:themeColor="background1" w:themeShade="80"/>
          <w:sz w:val="24"/>
          <w:szCs w:val="24"/>
        </w:rPr>
      </w:pPr>
      <w:r>
        <w:rPr>
          <w:rFonts w:ascii="Nunito" w:eastAsia="Nunito" w:hAnsi="Nunito" w:cs="Nunito"/>
          <w:b/>
          <w:bCs/>
          <w:color w:val="808080" w:themeColor="background1" w:themeShade="80"/>
          <w:sz w:val="24"/>
          <w:szCs w:val="24"/>
        </w:rPr>
        <w:t>COLA</w:t>
      </w:r>
      <w:r w:rsidR="00432ECF">
        <w:rPr>
          <w:rFonts w:ascii="Nunito" w:eastAsia="Nunito" w:hAnsi="Nunito" w:cs="Nunito"/>
          <w:b/>
          <w:bCs/>
          <w:color w:val="808080" w:themeColor="background1" w:themeShade="80"/>
          <w:sz w:val="24"/>
          <w:szCs w:val="24"/>
        </w:rPr>
        <w:t xml:space="preserve"> DOBLE</w:t>
      </w:r>
    </w:p>
    <w:p w14:paraId="453747D3" w14:textId="3E84944C" w:rsidR="005650B0" w:rsidRDefault="005650B0" w:rsidP="002E6ABB">
      <w:pPr>
        <w:ind w:left="284" w:right="284"/>
        <w:jc w:val="both"/>
        <w:rPr>
          <w:rFonts w:ascii="Nunito" w:eastAsia="Nunito" w:hAnsi="Nunito" w:cs="Nunito"/>
          <w:noProof/>
          <w:sz w:val="24"/>
          <w:szCs w:val="24"/>
        </w:rPr>
      </w:pPr>
      <w:r>
        <w:rPr>
          <w:rFonts w:ascii="Nunito" w:eastAsia="Nunito" w:hAnsi="Nunito" w:cs="Nunito"/>
          <w:sz w:val="24"/>
          <w:szCs w:val="24"/>
        </w:rPr>
        <w:t xml:space="preserve">La cola </w:t>
      </w:r>
      <w:r w:rsidR="00432ECF" w:rsidRPr="00432ECF">
        <w:rPr>
          <w:rFonts w:ascii="Nunito" w:eastAsia="Nunito" w:hAnsi="Nunito" w:cs="Nunito"/>
          <w:sz w:val="24"/>
          <w:szCs w:val="24"/>
        </w:rPr>
        <w:t xml:space="preserve">bidimensional </w:t>
      </w:r>
      <w:r>
        <w:rPr>
          <w:rFonts w:ascii="Nunito" w:eastAsia="Nunito" w:hAnsi="Nunito" w:cs="Nunito"/>
          <w:sz w:val="24"/>
          <w:szCs w:val="24"/>
        </w:rPr>
        <w:t xml:space="preserve">o doble es una </w:t>
      </w:r>
      <w:r w:rsidRPr="00432ECF">
        <w:rPr>
          <w:rFonts w:ascii="Nunito" w:eastAsia="Nunito" w:hAnsi="Nunito" w:cs="Nunito"/>
          <w:sz w:val="24"/>
          <w:szCs w:val="24"/>
        </w:rPr>
        <w:t xml:space="preserve">estructura </w:t>
      </w:r>
      <w:r w:rsidR="00432ECF" w:rsidRPr="00432ECF">
        <w:rPr>
          <w:rFonts w:ascii="Nunito" w:eastAsia="Nunito" w:hAnsi="Nunito" w:cs="Nunito"/>
          <w:sz w:val="24"/>
          <w:szCs w:val="24"/>
        </w:rPr>
        <w:t xml:space="preserve">en </w:t>
      </w:r>
      <w:r>
        <w:rPr>
          <w:rFonts w:ascii="Nunito" w:eastAsia="Nunito" w:hAnsi="Nunito" w:cs="Nunito"/>
          <w:sz w:val="24"/>
          <w:szCs w:val="24"/>
        </w:rPr>
        <w:t xml:space="preserve">la </w:t>
      </w:r>
      <w:r w:rsidR="00432ECF" w:rsidRPr="00432ECF">
        <w:rPr>
          <w:rFonts w:ascii="Nunito" w:eastAsia="Nunito" w:hAnsi="Nunito" w:cs="Nunito"/>
          <w:sz w:val="24"/>
          <w:szCs w:val="24"/>
        </w:rPr>
        <w:t xml:space="preserve">que las inserciones y eliminaciones se pueden realizar en cualquiera de los dos extremos de la bicola. </w:t>
      </w:r>
      <w:r w:rsidR="00B3571E" w:rsidRPr="00432ECF">
        <w:rPr>
          <w:rFonts w:ascii="Nunito" w:eastAsia="Nunito" w:hAnsi="Nunito" w:cs="Nunito"/>
          <w:sz w:val="24"/>
          <w:szCs w:val="24"/>
        </w:rPr>
        <w:t>Gráficamente</w:t>
      </w:r>
      <w:r w:rsidR="00432ECF" w:rsidRPr="00432ECF">
        <w:rPr>
          <w:rFonts w:ascii="Nunito" w:eastAsia="Nunito" w:hAnsi="Nunito" w:cs="Nunito"/>
          <w:sz w:val="24"/>
          <w:szCs w:val="24"/>
        </w:rPr>
        <w:t xml:space="preserve"> representamos una bicola de la siguiente manera:</w:t>
      </w:r>
      <w:r w:rsidRPr="005650B0">
        <w:rPr>
          <w:rFonts w:ascii="Nunito" w:eastAsia="Nunito" w:hAnsi="Nunito" w:cs="Nunito"/>
          <w:noProof/>
          <w:sz w:val="24"/>
          <w:szCs w:val="24"/>
        </w:rPr>
        <w:t xml:space="preserve"> </w:t>
      </w:r>
    </w:p>
    <w:p w14:paraId="60CCE7EC" w14:textId="490ACDC3" w:rsidR="005650B0" w:rsidRDefault="005650B0" w:rsidP="002E6ABB">
      <w:pPr>
        <w:ind w:left="284" w:right="284"/>
        <w:jc w:val="center"/>
        <w:rPr>
          <w:rFonts w:ascii="Nunito" w:eastAsia="Nunito" w:hAnsi="Nunito" w:cs="Nunito"/>
          <w:sz w:val="24"/>
          <w:szCs w:val="24"/>
        </w:rPr>
      </w:pPr>
      <w:r>
        <w:rPr>
          <w:rFonts w:ascii="Nunito" w:eastAsia="Nunito" w:hAnsi="Nunito" w:cs="Nunito"/>
          <w:noProof/>
          <w:sz w:val="24"/>
          <w:szCs w:val="24"/>
        </w:rPr>
        <w:drawing>
          <wp:inline distT="0" distB="0" distL="0" distR="0" wp14:anchorId="729D3005" wp14:editId="13481F63">
            <wp:extent cx="4701540" cy="1659164"/>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9345" cy="1668976"/>
                    </a:xfrm>
                    <a:prstGeom prst="rect">
                      <a:avLst/>
                    </a:prstGeom>
                    <a:noFill/>
                  </pic:spPr>
                </pic:pic>
              </a:graphicData>
            </a:graphic>
          </wp:inline>
        </w:drawing>
      </w:r>
    </w:p>
    <w:p w14:paraId="55E527CE" w14:textId="28871211" w:rsidR="00432ECF" w:rsidRPr="00432ECF" w:rsidRDefault="00432ECF" w:rsidP="00432ECF">
      <w:pPr>
        <w:ind w:left="284" w:right="284"/>
        <w:jc w:val="both"/>
        <w:rPr>
          <w:rFonts w:ascii="Nunito" w:eastAsia="Nunito" w:hAnsi="Nunito" w:cs="Nunito"/>
          <w:sz w:val="24"/>
          <w:szCs w:val="24"/>
        </w:rPr>
      </w:pPr>
      <w:r w:rsidRPr="00432ECF">
        <w:rPr>
          <w:rFonts w:ascii="Nunito" w:eastAsia="Nunito" w:hAnsi="Nunito" w:cs="Nunito"/>
          <w:sz w:val="24"/>
          <w:szCs w:val="24"/>
        </w:rPr>
        <w:t>Existen dos variantes de la doble cola:</w:t>
      </w:r>
    </w:p>
    <w:p w14:paraId="5334EE8A" w14:textId="6654C23B" w:rsidR="00432ECF" w:rsidRPr="00432ECF" w:rsidRDefault="00432ECF" w:rsidP="00432ECF">
      <w:pPr>
        <w:pStyle w:val="Prrafodelista"/>
        <w:numPr>
          <w:ilvl w:val="0"/>
          <w:numId w:val="26"/>
        </w:numPr>
        <w:ind w:right="284"/>
        <w:jc w:val="both"/>
        <w:rPr>
          <w:rFonts w:ascii="Nunito" w:eastAsia="Nunito" w:hAnsi="Nunito" w:cs="Nunito"/>
          <w:sz w:val="24"/>
          <w:szCs w:val="24"/>
        </w:rPr>
      </w:pPr>
      <w:r w:rsidRPr="00432ECF">
        <w:rPr>
          <w:rFonts w:ascii="Nunito" w:eastAsia="Nunito" w:hAnsi="Nunito" w:cs="Nunito"/>
          <w:sz w:val="24"/>
          <w:szCs w:val="24"/>
        </w:rPr>
        <w:t>Doble cola de entrada restringida.</w:t>
      </w:r>
    </w:p>
    <w:p w14:paraId="30B002C5" w14:textId="7CA35C1D" w:rsidR="00432ECF" w:rsidRPr="00432ECF" w:rsidRDefault="00432ECF" w:rsidP="00432ECF">
      <w:pPr>
        <w:pStyle w:val="Prrafodelista"/>
        <w:numPr>
          <w:ilvl w:val="0"/>
          <w:numId w:val="26"/>
        </w:numPr>
        <w:ind w:right="284"/>
        <w:jc w:val="both"/>
        <w:rPr>
          <w:rFonts w:ascii="Nunito" w:eastAsia="Nunito" w:hAnsi="Nunito" w:cs="Nunito"/>
          <w:sz w:val="24"/>
          <w:szCs w:val="24"/>
        </w:rPr>
      </w:pPr>
      <w:r w:rsidRPr="00432ECF">
        <w:rPr>
          <w:rFonts w:ascii="Nunito" w:eastAsia="Nunito" w:hAnsi="Nunito" w:cs="Nunito"/>
          <w:sz w:val="24"/>
          <w:szCs w:val="24"/>
        </w:rPr>
        <w:t>Doble cola de salida restringida.</w:t>
      </w:r>
    </w:p>
    <w:p w14:paraId="6B6702DA" w14:textId="512A836C" w:rsidR="00432ECF" w:rsidRPr="00432ECF" w:rsidRDefault="00432ECF" w:rsidP="00432ECF">
      <w:pPr>
        <w:ind w:left="284" w:right="284"/>
        <w:jc w:val="both"/>
        <w:rPr>
          <w:rFonts w:ascii="Nunito" w:eastAsia="Nunito" w:hAnsi="Nunito" w:cs="Nunito"/>
          <w:sz w:val="24"/>
          <w:szCs w:val="24"/>
        </w:rPr>
      </w:pPr>
      <w:r w:rsidRPr="00432ECF">
        <w:rPr>
          <w:rFonts w:ascii="Nunito" w:eastAsia="Nunito" w:hAnsi="Nunito" w:cs="Nunito"/>
          <w:sz w:val="24"/>
          <w:szCs w:val="24"/>
        </w:rPr>
        <w:t xml:space="preserve">La primer variante </w:t>
      </w:r>
      <w:r w:rsidR="00B3571E" w:rsidRPr="00432ECF">
        <w:rPr>
          <w:rFonts w:ascii="Nunito" w:eastAsia="Nunito" w:hAnsi="Nunito" w:cs="Nunito"/>
          <w:sz w:val="24"/>
          <w:szCs w:val="24"/>
        </w:rPr>
        <w:t>sólo</w:t>
      </w:r>
      <w:r w:rsidRPr="00432ECF">
        <w:rPr>
          <w:rFonts w:ascii="Nunito" w:eastAsia="Nunito" w:hAnsi="Nunito" w:cs="Nunito"/>
          <w:sz w:val="24"/>
          <w:szCs w:val="24"/>
        </w:rPr>
        <w:t xml:space="preserve"> acepta inserciones al final de la cola, y la segunda</w:t>
      </w:r>
    </w:p>
    <w:p w14:paraId="042C0A31" w14:textId="6CC333E9" w:rsidR="00432ECF" w:rsidRDefault="00432ECF" w:rsidP="00432ECF">
      <w:pPr>
        <w:ind w:left="284" w:right="284"/>
        <w:jc w:val="both"/>
        <w:rPr>
          <w:rFonts w:ascii="Nunito" w:eastAsia="Nunito" w:hAnsi="Nunito" w:cs="Nunito"/>
          <w:sz w:val="24"/>
          <w:szCs w:val="24"/>
        </w:rPr>
      </w:pPr>
      <w:r w:rsidRPr="00432ECF">
        <w:rPr>
          <w:rFonts w:ascii="Nunito" w:eastAsia="Nunito" w:hAnsi="Nunito" w:cs="Nunito"/>
          <w:sz w:val="24"/>
          <w:szCs w:val="24"/>
        </w:rPr>
        <w:t xml:space="preserve">acepta eliminaciones </w:t>
      </w:r>
      <w:r w:rsidR="00B3571E" w:rsidRPr="00432ECF">
        <w:rPr>
          <w:rFonts w:ascii="Nunito" w:eastAsia="Nunito" w:hAnsi="Nunito" w:cs="Nunito"/>
          <w:sz w:val="24"/>
          <w:szCs w:val="24"/>
        </w:rPr>
        <w:t>sólo</w:t>
      </w:r>
      <w:r w:rsidRPr="00432ECF">
        <w:rPr>
          <w:rFonts w:ascii="Nunito" w:eastAsia="Nunito" w:hAnsi="Nunito" w:cs="Nunito"/>
          <w:sz w:val="24"/>
          <w:szCs w:val="24"/>
        </w:rPr>
        <w:t xml:space="preserve"> al frente de la cola</w:t>
      </w:r>
    </w:p>
    <w:p w14:paraId="5E958DE3" w14:textId="360371AC" w:rsidR="00A34B74" w:rsidRDefault="00A34B74" w:rsidP="002E6ABB">
      <w:pPr>
        <w:rPr>
          <w:rFonts w:ascii="Nunito" w:eastAsia="Nunito" w:hAnsi="Nunito" w:cs="Nunito"/>
          <w:sz w:val="24"/>
          <w:szCs w:val="24"/>
        </w:rPr>
      </w:pPr>
    </w:p>
    <w:p w14:paraId="474C323B" w14:textId="487685FA" w:rsidR="000A62C0" w:rsidRPr="000A62C0" w:rsidRDefault="000A62C0" w:rsidP="000A62C0">
      <w:pPr>
        <w:ind w:right="720"/>
        <w:jc w:val="both"/>
        <w:rPr>
          <w:rFonts w:ascii="Nunito" w:eastAsia="Nunito" w:hAnsi="Nunito" w:cs="Nunito"/>
          <w:b/>
          <w:bCs/>
          <w:color w:val="595959" w:themeColor="text1" w:themeTint="A6"/>
          <w:sz w:val="28"/>
          <w:szCs w:val="28"/>
        </w:rPr>
      </w:pPr>
      <w:bookmarkStart w:id="1" w:name="_Hlk35005144"/>
      <w:r w:rsidRPr="000A62C0">
        <w:rPr>
          <w:rFonts w:ascii="Nunito" w:eastAsia="Nunito" w:hAnsi="Nunito" w:cs="Nunito"/>
          <w:b/>
          <w:bCs/>
          <w:color w:val="595959" w:themeColor="text1" w:themeTint="A6"/>
          <w:sz w:val="28"/>
          <w:szCs w:val="28"/>
        </w:rPr>
        <w:t>DESARROLLO Y RESULTADOS</w:t>
      </w:r>
    </w:p>
    <w:p w14:paraId="6B8005B5" w14:textId="4DFB806D" w:rsidR="000A62C0" w:rsidRPr="000A62C0" w:rsidRDefault="000A62C0" w:rsidP="000A62C0">
      <w:pPr>
        <w:ind w:right="720"/>
        <w:jc w:val="both"/>
        <w:rPr>
          <w:rFonts w:ascii="Nunito" w:eastAsia="Nunito" w:hAnsi="Nunito" w:cs="Nunito"/>
          <w:b/>
          <w:bCs/>
          <w:color w:val="808080" w:themeColor="background1" w:themeShade="80"/>
          <w:sz w:val="24"/>
          <w:szCs w:val="24"/>
        </w:rPr>
      </w:pPr>
      <w:r w:rsidRPr="000A62C0">
        <w:rPr>
          <w:rFonts w:ascii="Nunito" w:eastAsia="Nunito" w:hAnsi="Nunito" w:cs="Nunito"/>
          <w:b/>
          <w:bCs/>
          <w:color w:val="808080" w:themeColor="background1" w:themeShade="80"/>
          <w:sz w:val="26"/>
          <w:szCs w:val="26"/>
        </w:rPr>
        <w:t>APLICACIONES</w:t>
      </w:r>
    </w:p>
    <w:p w14:paraId="2F277FA5" w14:textId="756208A3" w:rsidR="000A62C0" w:rsidRDefault="000A62C0" w:rsidP="000A62C0">
      <w:pPr>
        <w:ind w:left="284" w:right="284"/>
        <w:jc w:val="both"/>
        <w:rPr>
          <w:rFonts w:ascii="Nunito" w:eastAsia="Nunito" w:hAnsi="Nunito" w:cs="Nunito"/>
          <w:b/>
          <w:bCs/>
          <w:color w:val="A6A6A6" w:themeColor="background1" w:themeShade="A6"/>
          <w:sz w:val="24"/>
          <w:szCs w:val="24"/>
        </w:rPr>
      </w:pPr>
      <w:r>
        <w:rPr>
          <w:rFonts w:ascii="Nunito" w:eastAsia="Nunito" w:hAnsi="Nunito" w:cs="Nunito"/>
          <w:b/>
          <w:bCs/>
          <w:color w:val="A6A6A6" w:themeColor="background1" w:themeShade="A6"/>
          <w:sz w:val="24"/>
          <w:szCs w:val="24"/>
        </w:rPr>
        <w:t>COLA CIRCULAR</w:t>
      </w:r>
    </w:p>
    <w:p w14:paraId="5F962038" w14:textId="09157762" w:rsidR="00EC6A78" w:rsidRDefault="000A62C0" w:rsidP="006A79C1">
      <w:pPr>
        <w:ind w:left="284" w:right="284"/>
        <w:jc w:val="both"/>
        <w:rPr>
          <w:rFonts w:ascii="Nunito" w:eastAsia="Nunito ExtraBold" w:hAnsi="Nunito" w:cs="Nunito ExtraBold"/>
          <w:sz w:val="24"/>
          <w:szCs w:val="24"/>
        </w:rPr>
      </w:pPr>
      <w:r w:rsidRPr="00CC069D">
        <w:rPr>
          <w:rFonts w:ascii="Nunito" w:eastAsia="Nunito ExtraBold" w:hAnsi="Nunito" w:cs="Nunito ExtraBold"/>
          <w:sz w:val="24"/>
          <w:szCs w:val="24"/>
        </w:rPr>
        <w:t>La cola circular puede aplicarse en los sistemas operativos en los que la estructura ma</w:t>
      </w:r>
      <w:r w:rsidR="006A79C1">
        <w:rPr>
          <w:rFonts w:ascii="Nunito" w:eastAsia="Nunito ExtraBold" w:hAnsi="Nunito" w:cs="Nunito ExtraBold"/>
          <w:sz w:val="24"/>
          <w:szCs w:val="24"/>
        </w:rPr>
        <w:t xml:space="preserve">ntiene un conjunto de elementos y al ir </w:t>
      </w:r>
      <w:r w:rsidR="009C4268">
        <w:rPr>
          <w:rFonts w:ascii="Nunito" w:eastAsia="Nunito ExtraBold" w:hAnsi="Nunito" w:cs="Nunito ExtraBold"/>
          <w:sz w:val="24"/>
          <w:szCs w:val="24"/>
        </w:rPr>
        <w:t>agregando</w:t>
      </w:r>
      <w:r w:rsidR="006A79C1">
        <w:rPr>
          <w:rFonts w:ascii="Nunito" w:eastAsia="Nunito ExtraBold" w:hAnsi="Nunito" w:cs="Nunito ExtraBold"/>
          <w:sz w:val="24"/>
          <w:szCs w:val="24"/>
        </w:rPr>
        <w:t xml:space="preserve"> más </w:t>
      </w:r>
      <w:r w:rsidR="009C4268">
        <w:rPr>
          <w:rFonts w:ascii="Nunito" w:eastAsia="Nunito ExtraBold" w:hAnsi="Nunito" w:cs="Nunito ExtraBold"/>
          <w:sz w:val="24"/>
          <w:szCs w:val="24"/>
        </w:rPr>
        <w:t>siempre</w:t>
      </w:r>
      <w:r w:rsidR="006A79C1">
        <w:rPr>
          <w:rFonts w:ascii="Nunito" w:eastAsia="Nunito ExtraBold" w:hAnsi="Nunito" w:cs="Nunito ExtraBold"/>
          <w:sz w:val="24"/>
          <w:szCs w:val="24"/>
        </w:rPr>
        <w:t xml:space="preserve"> el sucesor del ultimo volverá a hacer el primero </w:t>
      </w:r>
      <w:r w:rsidR="009C4268">
        <w:rPr>
          <w:rFonts w:ascii="Nunito" w:eastAsia="Nunito ExtraBold" w:hAnsi="Nunito" w:cs="Nunito ExtraBold"/>
          <w:sz w:val="24"/>
          <w:szCs w:val="24"/>
        </w:rPr>
        <w:t xml:space="preserve">como si fuera un tipo de </w:t>
      </w:r>
      <w:r w:rsidR="006A79C1">
        <w:rPr>
          <w:rFonts w:ascii="Nunito" w:eastAsia="Nunito ExtraBold" w:hAnsi="Nunito" w:cs="Nunito ExtraBold"/>
          <w:sz w:val="24"/>
          <w:szCs w:val="24"/>
        </w:rPr>
        <w:t>ciclo.</w:t>
      </w:r>
    </w:p>
    <w:p w14:paraId="185D6929" w14:textId="2378271C" w:rsidR="002E6ABB" w:rsidRDefault="00B10822" w:rsidP="002E6ABB">
      <w:pPr>
        <w:ind w:left="284" w:right="284"/>
        <w:jc w:val="both"/>
        <w:rPr>
          <w:rFonts w:ascii="Nunito" w:eastAsia="Nunito ExtraBold" w:hAnsi="Nunito" w:cs="Nunito ExtraBold"/>
          <w:sz w:val="24"/>
          <w:szCs w:val="24"/>
        </w:rPr>
      </w:pPr>
      <w:r w:rsidRPr="006A79C1">
        <w:rPr>
          <w:noProof/>
        </w:rPr>
        <w:drawing>
          <wp:anchor distT="0" distB="0" distL="114300" distR="114300" simplePos="0" relativeHeight="251663360" behindDoc="1" locked="0" layoutInCell="1" allowOverlap="1" wp14:anchorId="16B35CF3" wp14:editId="126A7AA4">
            <wp:simplePos x="0" y="0"/>
            <wp:positionH relativeFrom="margin">
              <wp:align>right</wp:align>
            </wp:positionH>
            <wp:positionV relativeFrom="margin">
              <wp:posOffset>6724650</wp:posOffset>
            </wp:positionV>
            <wp:extent cx="1259840" cy="12598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59840" cy="1259840"/>
                    </a:xfrm>
                    <a:prstGeom prst="rect">
                      <a:avLst/>
                    </a:prstGeom>
                  </pic:spPr>
                </pic:pic>
              </a:graphicData>
            </a:graphic>
            <wp14:sizeRelH relativeFrom="margin">
              <wp14:pctWidth>0</wp14:pctWidth>
            </wp14:sizeRelH>
            <wp14:sizeRelV relativeFrom="margin">
              <wp14:pctHeight>0</wp14:pctHeight>
            </wp14:sizeRelV>
          </wp:anchor>
        </w:drawing>
      </w:r>
      <w:r w:rsidR="006A79C1">
        <w:rPr>
          <w:rFonts w:ascii="Nunito" w:eastAsia="Nunito ExtraBold" w:hAnsi="Nunito" w:cs="Nunito ExtraBold"/>
          <w:sz w:val="24"/>
          <w:szCs w:val="24"/>
        </w:rPr>
        <w:t xml:space="preserve">Un ejemplo </w:t>
      </w:r>
      <w:r w:rsidR="009C4268">
        <w:rPr>
          <w:rFonts w:ascii="Nunito" w:eastAsia="Nunito ExtraBold" w:hAnsi="Nunito" w:cs="Nunito ExtraBold"/>
          <w:sz w:val="24"/>
          <w:szCs w:val="24"/>
        </w:rPr>
        <w:t>son las</w:t>
      </w:r>
      <w:r w:rsidR="006A79C1">
        <w:rPr>
          <w:rFonts w:ascii="Nunito" w:eastAsia="Nunito ExtraBold" w:hAnsi="Nunito" w:cs="Nunito ExtraBold"/>
          <w:sz w:val="24"/>
          <w:szCs w:val="24"/>
        </w:rPr>
        <w:t xml:space="preserve"> playlist de Spotify</w:t>
      </w:r>
      <w:r w:rsidR="008108A9">
        <w:rPr>
          <w:rFonts w:ascii="Nunito" w:eastAsia="Nunito ExtraBold" w:hAnsi="Nunito" w:cs="Nunito ExtraBold"/>
          <w:sz w:val="24"/>
          <w:szCs w:val="24"/>
        </w:rPr>
        <w:t xml:space="preserve"> (sin modo aleatorio) </w:t>
      </w:r>
      <w:r w:rsidR="006A79C1">
        <w:rPr>
          <w:rFonts w:ascii="Nunito" w:eastAsia="Nunito ExtraBold" w:hAnsi="Nunito" w:cs="Nunito ExtraBold"/>
          <w:sz w:val="24"/>
          <w:szCs w:val="24"/>
        </w:rPr>
        <w:t xml:space="preserve">pues </w:t>
      </w:r>
      <w:r w:rsidR="009C4268">
        <w:rPr>
          <w:rFonts w:ascii="Nunito" w:eastAsia="Nunito ExtraBold" w:hAnsi="Nunito" w:cs="Nunito ExtraBold"/>
          <w:sz w:val="24"/>
          <w:szCs w:val="24"/>
        </w:rPr>
        <w:t>siempre</w:t>
      </w:r>
      <w:r w:rsidR="006A79C1">
        <w:rPr>
          <w:rFonts w:ascii="Nunito" w:eastAsia="Nunito ExtraBold" w:hAnsi="Nunito" w:cs="Nunito ExtraBold"/>
          <w:sz w:val="24"/>
          <w:szCs w:val="24"/>
        </w:rPr>
        <w:t xml:space="preserve"> cuando se</w:t>
      </w:r>
      <w:bookmarkStart w:id="2" w:name="_GoBack"/>
      <w:bookmarkEnd w:id="2"/>
      <w:r w:rsidR="006A79C1">
        <w:rPr>
          <w:rFonts w:ascii="Nunito" w:eastAsia="Nunito ExtraBold" w:hAnsi="Nunito" w:cs="Nunito ExtraBold"/>
          <w:sz w:val="24"/>
          <w:szCs w:val="24"/>
        </w:rPr>
        <w:t xml:space="preserve"> </w:t>
      </w:r>
      <w:r w:rsidR="009C4268">
        <w:rPr>
          <w:rFonts w:ascii="Nunito" w:eastAsia="Nunito ExtraBold" w:hAnsi="Nunito" w:cs="Nunito ExtraBold"/>
          <w:sz w:val="24"/>
          <w:szCs w:val="24"/>
        </w:rPr>
        <w:t>terminan</w:t>
      </w:r>
      <w:r w:rsidR="006A79C1">
        <w:rPr>
          <w:rFonts w:ascii="Nunito" w:eastAsia="Nunito ExtraBold" w:hAnsi="Nunito" w:cs="Nunito ExtraBold"/>
          <w:sz w:val="24"/>
          <w:szCs w:val="24"/>
        </w:rPr>
        <w:t xml:space="preserve"> </w:t>
      </w:r>
      <w:r w:rsidR="009C4268">
        <w:rPr>
          <w:rFonts w:ascii="Nunito" w:eastAsia="Nunito ExtraBold" w:hAnsi="Nunito" w:cs="Nunito ExtraBold"/>
          <w:sz w:val="24"/>
          <w:szCs w:val="24"/>
        </w:rPr>
        <w:t xml:space="preserve">de reproducir todas las canciones contenidas en </w:t>
      </w:r>
      <w:r w:rsidR="006A79C1">
        <w:rPr>
          <w:rFonts w:ascii="Nunito" w:eastAsia="Nunito ExtraBold" w:hAnsi="Nunito" w:cs="Nunito ExtraBold"/>
          <w:sz w:val="24"/>
          <w:szCs w:val="24"/>
        </w:rPr>
        <w:t>la esta</w:t>
      </w:r>
      <w:r w:rsidR="00CA3226">
        <w:rPr>
          <w:rFonts w:ascii="Nunito" w:eastAsia="Nunito ExtraBold" w:hAnsi="Nunito" w:cs="Nunito ExtraBold"/>
          <w:sz w:val="24"/>
          <w:szCs w:val="24"/>
        </w:rPr>
        <w:t xml:space="preserve"> (</w:t>
      </w:r>
      <w:r w:rsidR="00CA3226" w:rsidRPr="00066CD9">
        <w:rPr>
          <w:rFonts w:ascii="Nunito" w:eastAsia="Nunito ExtraBold" w:hAnsi="Nunito" w:cs="Nunito ExtraBold"/>
          <w:i/>
          <w:iCs/>
          <w:color w:val="404040" w:themeColor="text1" w:themeTint="BF"/>
          <w:sz w:val="24"/>
          <w:szCs w:val="24"/>
        </w:rPr>
        <w:t>tail</w:t>
      </w:r>
      <w:r w:rsidR="00CA3226">
        <w:rPr>
          <w:rFonts w:ascii="Nunito" w:eastAsia="Nunito ExtraBold" w:hAnsi="Nunito" w:cs="Nunito ExtraBold"/>
          <w:sz w:val="24"/>
          <w:szCs w:val="24"/>
        </w:rPr>
        <w:t>)</w:t>
      </w:r>
      <w:r w:rsidR="009C4268">
        <w:rPr>
          <w:rFonts w:ascii="Nunito" w:eastAsia="Nunito ExtraBold" w:hAnsi="Nunito" w:cs="Nunito ExtraBold"/>
          <w:sz w:val="24"/>
          <w:szCs w:val="24"/>
        </w:rPr>
        <w:t>, se</w:t>
      </w:r>
      <w:r w:rsidR="006A79C1">
        <w:rPr>
          <w:rFonts w:ascii="Nunito" w:eastAsia="Nunito ExtraBold" w:hAnsi="Nunito" w:cs="Nunito ExtraBold"/>
          <w:sz w:val="24"/>
          <w:szCs w:val="24"/>
        </w:rPr>
        <w:t xml:space="preserve"> vuelve a iniciar </w:t>
      </w:r>
      <w:r w:rsidR="009C4268">
        <w:rPr>
          <w:rFonts w:ascii="Nunito" w:eastAsia="Nunito ExtraBold" w:hAnsi="Nunito" w:cs="Nunito ExtraBold"/>
          <w:sz w:val="24"/>
          <w:szCs w:val="24"/>
        </w:rPr>
        <w:t xml:space="preserve">la reproducción con </w:t>
      </w:r>
      <w:r w:rsidR="006A79C1">
        <w:rPr>
          <w:rFonts w:ascii="Nunito" w:eastAsia="Nunito ExtraBold" w:hAnsi="Nunito" w:cs="Nunito ExtraBold"/>
          <w:sz w:val="24"/>
          <w:szCs w:val="24"/>
        </w:rPr>
        <w:t>la primer canción</w:t>
      </w:r>
      <w:r w:rsidR="00CA3226">
        <w:rPr>
          <w:rFonts w:ascii="Nunito" w:eastAsia="Nunito ExtraBold" w:hAnsi="Nunito" w:cs="Nunito ExtraBold"/>
          <w:sz w:val="24"/>
          <w:szCs w:val="24"/>
        </w:rPr>
        <w:t xml:space="preserve"> (</w:t>
      </w:r>
      <w:r w:rsidR="00CA3226" w:rsidRPr="00066CD9">
        <w:rPr>
          <w:rFonts w:ascii="Nunito" w:eastAsia="Nunito ExtraBold" w:hAnsi="Nunito" w:cs="Nunito ExtraBold"/>
          <w:i/>
          <w:iCs/>
          <w:color w:val="404040" w:themeColor="text1" w:themeTint="BF"/>
          <w:sz w:val="24"/>
          <w:szCs w:val="24"/>
        </w:rPr>
        <w:t>head</w:t>
      </w:r>
      <w:r w:rsidR="00CA3226">
        <w:rPr>
          <w:rFonts w:ascii="Nunito" w:eastAsia="Nunito ExtraBold" w:hAnsi="Nunito" w:cs="Nunito ExtraBold"/>
          <w:sz w:val="24"/>
          <w:szCs w:val="24"/>
        </w:rPr>
        <w:t>)</w:t>
      </w:r>
      <w:r w:rsidR="009C4268">
        <w:rPr>
          <w:rFonts w:ascii="Nunito" w:eastAsia="Nunito ExtraBold" w:hAnsi="Nunito" w:cs="Nunito ExtraBold"/>
          <w:sz w:val="24"/>
          <w:szCs w:val="24"/>
        </w:rPr>
        <w:t>. Si tu agregas una nueva canción esa va a ser la ultima en sonar cumpliendo así con la con la política de las colas (FIFO) y siempre se cumple esto al terminar con todos los elementos esta regresa al elemento inicial.</w:t>
      </w:r>
    </w:p>
    <w:p w14:paraId="5970729E" w14:textId="3DDB1264" w:rsidR="000A62C0" w:rsidRPr="002E6ABB" w:rsidRDefault="000A62C0" w:rsidP="002E6ABB">
      <w:pPr>
        <w:ind w:left="284" w:right="284"/>
        <w:jc w:val="both"/>
        <w:rPr>
          <w:rFonts w:ascii="Nunito" w:eastAsia="Nunito ExtraBold" w:hAnsi="Nunito" w:cs="Nunito ExtraBold"/>
          <w:sz w:val="24"/>
          <w:szCs w:val="24"/>
        </w:rPr>
      </w:pPr>
      <w:r>
        <w:rPr>
          <w:rFonts w:ascii="Nunito" w:eastAsia="Nunito" w:hAnsi="Nunito" w:cs="Nunito"/>
          <w:b/>
          <w:bCs/>
          <w:color w:val="A6A6A6" w:themeColor="background1" w:themeShade="A6"/>
          <w:sz w:val="24"/>
          <w:szCs w:val="24"/>
        </w:rPr>
        <w:lastRenderedPageBreak/>
        <w:t>COLA DOBLE</w:t>
      </w:r>
      <w:r w:rsidR="00757F62" w:rsidRPr="00757F62">
        <w:t xml:space="preserve"> </w:t>
      </w:r>
    </w:p>
    <w:p w14:paraId="4B17B8C5" w14:textId="31F4586A" w:rsidR="00B6395F" w:rsidRDefault="00BC7B6A" w:rsidP="00B6395F">
      <w:pPr>
        <w:spacing w:after="240"/>
        <w:ind w:left="284" w:right="284"/>
        <w:jc w:val="both"/>
        <w:rPr>
          <w:rFonts w:ascii="Nunito" w:eastAsia="Nunito ExtraBold" w:hAnsi="Nunito" w:cs="Nunito ExtraBold"/>
          <w:sz w:val="24"/>
          <w:szCs w:val="24"/>
        </w:rPr>
      </w:pPr>
      <w:r w:rsidRPr="00BC7B6A">
        <w:rPr>
          <w:rFonts w:ascii="Nunito" w:eastAsia="Nunito ExtraBold" w:hAnsi="Nunito" w:cs="Nunito ExtraBold"/>
          <w:sz w:val="24"/>
          <w:szCs w:val="24"/>
        </w:rPr>
        <w:t>Un</w:t>
      </w:r>
      <w:r w:rsidR="00EC369C">
        <w:rPr>
          <w:rFonts w:ascii="Nunito" w:eastAsia="Nunito ExtraBold" w:hAnsi="Nunito" w:cs="Nunito ExtraBold"/>
          <w:sz w:val="24"/>
          <w:szCs w:val="24"/>
        </w:rPr>
        <w:t xml:space="preserve"> ejemplo de la c</w:t>
      </w:r>
      <w:r w:rsidRPr="00BC7B6A">
        <w:rPr>
          <w:rFonts w:ascii="Nunito" w:eastAsia="Nunito ExtraBold" w:hAnsi="Nunito" w:cs="Nunito ExtraBold"/>
          <w:sz w:val="24"/>
          <w:szCs w:val="24"/>
        </w:rPr>
        <w:t xml:space="preserve">ola doble </w:t>
      </w:r>
      <w:r w:rsidR="00C54DF5">
        <w:rPr>
          <w:rFonts w:ascii="Nunito" w:eastAsia="Nunito ExtraBold" w:hAnsi="Nunito" w:cs="Nunito ExtraBold"/>
          <w:sz w:val="24"/>
          <w:szCs w:val="24"/>
        </w:rPr>
        <w:t xml:space="preserve">es </w:t>
      </w:r>
      <w:r w:rsidR="00D92CA5">
        <w:rPr>
          <w:rFonts w:ascii="Nunito" w:eastAsia="Nunito ExtraBold" w:hAnsi="Nunito" w:cs="Nunito ExtraBold"/>
          <w:sz w:val="24"/>
          <w:szCs w:val="24"/>
        </w:rPr>
        <w:t>el archivo</w:t>
      </w:r>
      <w:r w:rsidR="00C54DF5">
        <w:rPr>
          <w:rFonts w:ascii="Nunito" w:eastAsia="Nunito ExtraBold" w:hAnsi="Nunito" w:cs="Nunito ExtraBold"/>
          <w:sz w:val="24"/>
          <w:szCs w:val="24"/>
        </w:rPr>
        <w:t xml:space="preserve"> de </w:t>
      </w:r>
      <w:r w:rsidR="00D92CA5">
        <w:rPr>
          <w:rFonts w:ascii="Nunito" w:eastAsia="Nunito ExtraBold" w:hAnsi="Nunito" w:cs="Nunito ExtraBold"/>
          <w:sz w:val="24"/>
          <w:szCs w:val="24"/>
        </w:rPr>
        <w:t>documentos</w:t>
      </w:r>
      <w:r w:rsidR="00C54DF5">
        <w:rPr>
          <w:rFonts w:ascii="Nunito" w:eastAsia="Nunito ExtraBold" w:hAnsi="Nunito" w:cs="Nunito ExtraBold"/>
          <w:sz w:val="24"/>
          <w:szCs w:val="24"/>
        </w:rPr>
        <w:t xml:space="preserve"> que tienen aplicaciones como las de Google</w:t>
      </w:r>
      <w:r w:rsidR="00893F4C">
        <w:rPr>
          <w:rFonts w:ascii="Nunito" w:eastAsia="Nunito ExtraBold" w:hAnsi="Nunito" w:cs="Nunito ExtraBold"/>
          <w:sz w:val="24"/>
          <w:szCs w:val="24"/>
        </w:rPr>
        <w:t xml:space="preserve"> </w:t>
      </w:r>
      <w:r w:rsidR="00C54DF5">
        <w:rPr>
          <w:rFonts w:ascii="Nunito" w:eastAsia="Nunito ExtraBold" w:hAnsi="Nunito" w:cs="Nunito ExtraBold"/>
          <w:sz w:val="24"/>
          <w:szCs w:val="24"/>
        </w:rPr>
        <w:t>Fotos</w:t>
      </w:r>
      <w:r w:rsidR="00893F4C">
        <w:rPr>
          <w:rFonts w:ascii="Nunito" w:eastAsia="Nunito ExtraBold" w:hAnsi="Nunito" w:cs="Nunito ExtraBold"/>
          <w:sz w:val="24"/>
          <w:szCs w:val="24"/>
        </w:rPr>
        <w:t xml:space="preserve"> </w:t>
      </w:r>
      <w:r w:rsidR="00C54DF5">
        <w:rPr>
          <w:rFonts w:ascii="Nunito" w:eastAsia="Nunito ExtraBold" w:hAnsi="Nunito" w:cs="Nunito ExtraBold"/>
          <w:sz w:val="24"/>
          <w:szCs w:val="24"/>
        </w:rPr>
        <w:t xml:space="preserve">o algunas otras. Aquí se pueden subir archivos y al momento de quererlos </w:t>
      </w:r>
      <w:r w:rsidR="00757F62">
        <w:rPr>
          <w:rFonts w:ascii="Nunito" w:eastAsia="Nunito ExtraBold" w:hAnsi="Nunito" w:cs="Nunito ExtraBold"/>
          <w:sz w:val="24"/>
          <w:szCs w:val="24"/>
        </w:rPr>
        <w:t>elimina</w:t>
      </w:r>
      <w:r w:rsidR="00C54DF5">
        <w:rPr>
          <w:rFonts w:ascii="Nunito" w:eastAsia="Nunito ExtraBold" w:hAnsi="Nunito" w:cs="Nunito ExtraBold"/>
          <w:sz w:val="24"/>
          <w:szCs w:val="24"/>
        </w:rPr>
        <w:t>r</w:t>
      </w:r>
      <w:r w:rsidR="00757F62">
        <w:rPr>
          <w:rFonts w:ascii="Nunito" w:eastAsia="Nunito ExtraBold" w:hAnsi="Nunito" w:cs="Nunito ExtraBold"/>
          <w:sz w:val="24"/>
          <w:szCs w:val="24"/>
        </w:rPr>
        <w:t xml:space="preserve"> est</w:t>
      </w:r>
      <w:r w:rsidR="00C54DF5">
        <w:rPr>
          <w:rFonts w:ascii="Nunito" w:eastAsia="Nunito ExtraBold" w:hAnsi="Nunito" w:cs="Nunito ExtraBold"/>
          <w:sz w:val="24"/>
          <w:szCs w:val="24"/>
        </w:rPr>
        <w:t>os</w:t>
      </w:r>
      <w:r w:rsidR="00757F62">
        <w:rPr>
          <w:rFonts w:ascii="Nunito" w:eastAsia="Nunito ExtraBold" w:hAnsi="Nunito" w:cs="Nunito ExtraBold"/>
          <w:sz w:val="24"/>
          <w:szCs w:val="24"/>
        </w:rPr>
        <w:t xml:space="preserve"> se van a la papelera donde </w:t>
      </w:r>
      <w:r w:rsidR="00C54DF5">
        <w:rPr>
          <w:rFonts w:ascii="Nunito" w:eastAsia="Nunito ExtraBold" w:hAnsi="Nunito" w:cs="Nunito ExtraBold"/>
          <w:sz w:val="24"/>
          <w:szCs w:val="24"/>
        </w:rPr>
        <w:t xml:space="preserve">desde ahí </w:t>
      </w:r>
      <w:r w:rsidR="00EC0EC3">
        <w:rPr>
          <w:rFonts w:ascii="Nunito" w:eastAsia="Nunito ExtraBold" w:hAnsi="Nunito" w:cs="Nunito ExtraBold"/>
          <w:sz w:val="24"/>
          <w:szCs w:val="24"/>
        </w:rPr>
        <w:t xml:space="preserve">se eliminan </w:t>
      </w:r>
      <w:r w:rsidR="00757F62">
        <w:rPr>
          <w:rFonts w:ascii="Nunito" w:eastAsia="Nunito ExtraBold" w:hAnsi="Nunito" w:cs="Nunito ExtraBold"/>
          <w:sz w:val="24"/>
          <w:szCs w:val="24"/>
        </w:rPr>
        <w:t>definitivamente después de cierto tiempo</w:t>
      </w:r>
      <w:r w:rsidR="001A61B4" w:rsidRPr="001A61B4">
        <w:rPr>
          <w:rFonts w:ascii="Nunito" w:eastAsia="Nunito ExtraBold" w:hAnsi="Nunito" w:cs="Nunito ExtraBold"/>
          <w:sz w:val="24"/>
          <w:szCs w:val="24"/>
        </w:rPr>
        <w:t xml:space="preserve"> </w:t>
      </w:r>
      <w:r w:rsidR="001A61B4">
        <w:rPr>
          <w:rFonts w:ascii="Nunito" w:eastAsia="Nunito ExtraBold" w:hAnsi="Nunito" w:cs="Nunito ExtraBold"/>
          <w:sz w:val="24"/>
          <w:szCs w:val="24"/>
        </w:rPr>
        <w:t>o se pueden regresar a la pantalla principal</w:t>
      </w:r>
      <w:r w:rsidR="00757F62">
        <w:rPr>
          <w:rFonts w:ascii="Nunito" w:eastAsia="Nunito ExtraBold" w:hAnsi="Nunito" w:cs="Nunito ExtraBold"/>
          <w:sz w:val="24"/>
          <w:szCs w:val="24"/>
        </w:rPr>
        <w:t>.</w:t>
      </w:r>
      <w:r w:rsidR="0000580E">
        <w:rPr>
          <w:rFonts w:ascii="Nunito" w:eastAsia="Nunito ExtraBold" w:hAnsi="Nunito" w:cs="Nunito ExtraBold"/>
          <w:sz w:val="24"/>
          <w:szCs w:val="24"/>
        </w:rPr>
        <w:t xml:space="preserve"> </w:t>
      </w:r>
    </w:p>
    <w:p w14:paraId="21524910" w14:textId="5DEF9BEC" w:rsidR="00BC7B6A" w:rsidRDefault="00B6395F" w:rsidP="00EE7175">
      <w:pPr>
        <w:ind w:left="284" w:right="284"/>
        <w:jc w:val="both"/>
        <w:rPr>
          <w:rFonts w:ascii="Nunito" w:eastAsia="Nunito ExtraBold" w:hAnsi="Nunito" w:cs="Nunito ExtraBold"/>
          <w:sz w:val="24"/>
          <w:szCs w:val="24"/>
        </w:rPr>
      </w:pPr>
      <w:r>
        <w:rPr>
          <w:rFonts w:ascii="Nunito" w:eastAsia="Nunito ExtraBold" w:hAnsi="Nunito" w:cs="Nunito ExtraBold"/>
          <w:noProof/>
          <w:sz w:val="24"/>
          <w:szCs w:val="24"/>
        </w:rPr>
        <mc:AlternateContent>
          <mc:Choice Requires="wps">
            <w:drawing>
              <wp:anchor distT="0" distB="0" distL="114300" distR="114300" simplePos="0" relativeHeight="251665408" behindDoc="0" locked="0" layoutInCell="1" allowOverlap="1" wp14:anchorId="1D3337FC" wp14:editId="224DF5FE">
                <wp:simplePos x="0" y="0"/>
                <wp:positionH relativeFrom="column">
                  <wp:posOffset>3895725</wp:posOffset>
                </wp:positionH>
                <wp:positionV relativeFrom="paragraph">
                  <wp:posOffset>2343150</wp:posOffset>
                </wp:positionV>
                <wp:extent cx="900000" cy="255270"/>
                <wp:effectExtent l="57150" t="19050" r="52705" b="87630"/>
                <wp:wrapNone/>
                <wp:docPr id="3" name="Rectángulo 3"/>
                <wp:cNvGraphicFramePr/>
                <a:graphic xmlns:a="http://schemas.openxmlformats.org/drawingml/2006/main">
                  <a:graphicData uri="http://schemas.microsoft.com/office/word/2010/wordprocessingShape">
                    <wps:wsp>
                      <wps:cNvSpPr/>
                      <wps:spPr>
                        <a:xfrm>
                          <a:off x="0" y="0"/>
                          <a:ext cx="900000" cy="255270"/>
                        </a:xfrm>
                        <a:prstGeom prst="rect">
                          <a:avLst/>
                        </a:prstGeom>
                        <a:noFill/>
                        <a:ln w="12700">
                          <a:solidFill>
                            <a:srgbClr val="FF0000"/>
                          </a:solidFill>
                          <a:prstDash val="sysDot"/>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A7ECF" id="Rectángulo 3" o:spid="_x0000_s1026" style="position:absolute;margin-left:306.75pt;margin-top:184.5pt;width:70.85pt;height:2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" filled="f" strokecolor="red" strokeweight="1pt">
                <v:stroke dashstyle="1 1"/>
                <v:shadow on="t" color="black" opacity="22937f" origin=",.5" offset="0,.63889mm"/>
              </v:rect>
            </w:pict>
          </mc:Fallback>
        </mc:AlternateContent>
      </w:r>
      <w:r>
        <w:rPr>
          <w:rFonts w:ascii="Nunito" w:eastAsia="Nunito ExtraBold" w:hAnsi="Nunito" w:cs="Nunito ExtraBold"/>
          <w:noProof/>
          <w:sz w:val="24"/>
          <w:szCs w:val="24"/>
        </w:rPr>
        <w:drawing>
          <wp:anchor distT="0" distB="0" distL="114300" distR="114300" simplePos="0" relativeHeight="251664384" behindDoc="1" locked="0" layoutInCell="1" allowOverlap="1" wp14:anchorId="55152EDD" wp14:editId="4CFD24D4">
            <wp:simplePos x="0" y="0"/>
            <wp:positionH relativeFrom="margin">
              <wp:align>right</wp:align>
            </wp:positionH>
            <wp:positionV relativeFrom="paragraph">
              <wp:posOffset>118110</wp:posOffset>
            </wp:positionV>
            <wp:extent cx="1790700" cy="3215640"/>
            <wp:effectExtent l="0" t="0" r="0" b="3810"/>
            <wp:wrapTight wrapText="bothSides">
              <wp:wrapPolygon edited="0">
                <wp:start x="0" y="0"/>
                <wp:lineTo x="0" y="21498"/>
                <wp:lineTo x="21370" y="21498"/>
                <wp:lineTo x="21370" y="0"/>
                <wp:lineTo x="0" y="0"/>
              </wp:wrapPolygon>
            </wp:wrapTight>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1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0700" cy="3215640"/>
                    </a:xfrm>
                    <a:prstGeom prst="rect">
                      <a:avLst/>
                    </a:prstGeom>
                  </pic:spPr>
                </pic:pic>
              </a:graphicData>
            </a:graphic>
            <wp14:sizeRelH relativeFrom="margin">
              <wp14:pctWidth>0</wp14:pctWidth>
            </wp14:sizeRelH>
            <wp14:sizeRelV relativeFrom="margin">
              <wp14:pctHeight>0</wp14:pctHeight>
            </wp14:sizeRelV>
          </wp:anchor>
        </w:drawing>
      </w:r>
      <w:r w:rsidR="0000580E">
        <w:rPr>
          <w:rFonts w:ascii="Nunito" w:eastAsia="Nunito ExtraBold" w:hAnsi="Nunito" w:cs="Nunito ExtraBold"/>
          <w:sz w:val="24"/>
          <w:szCs w:val="24"/>
        </w:rPr>
        <w:t>Funciona</w:t>
      </w:r>
      <w:r w:rsidR="00757F62">
        <w:rPr>
          <w:rFonts w:ascii="Nunito" w:eastAsia="Nunito ExtraBold" w:hAnsi="Nunito" w:cs="Nunito ExtraBold"/>
          <w:sz w:val="24"/>
          <w:szCs w:val="24"/>
        </w:rPr>
        <w:t xml:space="preserve"> como una cola doble </w:t>
      </w:r>
      <w:r w:rsidR="00CD44BD">
        <w:rPr>
          <w:rFonts w:ascii="Nunito" w:eastAsia="Nunito ExtraBold" w:hAnsi="Nunito" w:cs="Nunito ExtraBold"/>
          <w:sz w:val="24"/>
          <w:szCs w:val="24"/>
        </w:rPr>
        <w:t xml:space="preserve">en Google Fotos </w:t>
      </w:r>
      <w:r w:rsidR="0000580E">
        <w:rPr>
          <w:rFonts w:ascii="Nunito" w:eastAsia="Nunito ExtraBold" w:hAnsi="Nunito" w:cs="Nunito ExtraBold"/>
          <w:sz w:val="24"/>
          <w:szCs w:val="24"/>
        </w:rPr>
        <w:t>debido</w:t>
      </w:r>
      <w:r w:rsidR="00757F62">
        <w:rPr>
          <w:rFonts w:ascii="Nunito" w:eastAsia="Nunito ExtraBold" w:hAnsi="Nunito" w:cs="Nunito ExtraBold"/>
          <w:sz w:val="24"/>
          <w:szCs w:val="24"/>
        </w:rPr>
        <w:t xml:space="preserve"> </w:t>
      </w:r>
      <w:r w:rsidR="001D79C8">
        <w:rPr>
          <w:rFonts w:ascii="Nunito" w:eastAsia="Nunito ExtraBold" w:hAnsi="Nunito" w:cs="Nunito ExtraBold"/>
          <w:sz w:val="24"/>
          <w:szCs w:val="24"/>
        </w:rPr>
        <w:t xml:space="preserve">que </w:t>
      </w:r>
      <w:r w:rsidR="00757F62">
        <w:rPr>
          <w:rFonts w:ascii="Nunito" w:eastAsia="Nunito ExtraBold" w:hAnsi="Nunito" w:cs="Nunito ExtraBold"/>
          <w:sz w:val="24"/>
          <w:szCs w:val="24"/>
        </w:rPr>
        <w:t>a</w:t>
      </w:r>
      <w:r w:rsidR="001A61B4">
        <w:rPr>
          <w:rFonts w:ascii="Nunito" w:eastAsia="Nunito ExtraBold" w:hAnsi="Nunito" w:cs="Nunito ExtraBold"/>
          <w:sz w:val="24"/>
          <w:szCs w:val="24"/>
        </w:rPr>
        <w:t>l enviar</w:t>
      </w:r>
      <w:r w:rsidR="00CD44BD">
        <w:rPr>
          <w:rFonts w:ascii="Nunito" w:eastAsia="Nunito ExtraBold" w:hAnsi="Nunito" w:cs="Nunito ExtraBold"/>
          <w:sz w:val="24"/>
          <w:szCs w:val="24"/>
        </w:rPr>
        <w:t xml:space="preserve"> una foto o un video a la opción </w:t>
      </w:r>
      <w:r w:rsidR="00CD44BD" w:rsidRPr="00CA3226">
        <w:rPr>
          <w:rFonts w:ascii="Nunito" w:eastAsia="Nunito ExtraBold" w:hAnsi="Nunito" w:cs="Nunito ExtraBold"/>
          <w:b/>
          <w:bCs/>
          <w:color w:val="808080" w:themeColor="background1" w:themeShade="80"/>
          <w:sz w:val="24"/>
          <w:szCs w:val="24"/>
        </w:rPr>
        <w:t>archivar</w:t>
      </w:r>
      <w:r w:rsidR="00CD44BD">
        <w:rPr>
          <w:rFonts w:ascii="Nunito" w:eastAsia="Nunito ExtraBold" w:hAnsi="Nunito" w:cs="Nunito ExtraBold"/>
          <w:sz w:val="24"/>
          <w:szCs w:val="24"/>
        </w:rPr>
        <w:t xml:space="preserve"> esta se va a una carpeta donde están todas l</w:t>
      </w:r>
      <w:r w:rsidR="001D79C8">
        <w:rPr>
          <w:rFonts w:ascii="Nunito" w:eastAsia="Nunito ExtraBold" w:hAnsi="Nunito" w:cs="Nunito ExtraBold"/>
          <w:sz w:val="24"/>
          <w:szCs w:val="24"/>
        </w:rPr>
        <w:t>os documentos</w:t>
      </w:r>
      <w:r w:rsidR="00CD44BD">
        <w:rPr>
          <w:rFonts w:ascii="Nunito" w:eastAsia="Nunito ExtraBold" w:hAnsi="Nunito" w:cs="Nunito ExtraBold"/>
          <w:sz w:val="24"/>
          <w:szCs w:val="24"/>
        </w:rPr>
        <w:t xml:space="preserve"> archivad</w:t>
      </w:r>
      <w:r w:rsidR="001D79C8">
        <w:rPr>
          <w:rFonts w:ascii="Nunito" w:eastAsia="Nunito ExtraBold" w:hAnsi="Nunito" w:cs="Nunito ExtraBold"/>
          <w:sz w:val="24"/>
          <w:szCs w:val="24"/>
        </w:rPr>
        <w:t>o</w:t>
      </w:r>
      <w:r w:rsidR="00CD44BD">
        <w:rPr>
          <w:rFonts w:ascii="Nunito" w:eastAsia="Nunito ExtraBold" w:hAnsi="Nunito" w:cs="Nunito ExtraBold"/>
          <w:sz w:val="24"/>
          <w:szCs w:val="24"/>
        </w:rPr>
        <w:t xml:space="preserve">s anteriormente </w:t>
      </w:r>
      <w:r w:rsidR="001D79C8">
        <w:rPr>
          <w:rFonts w:ascii="Nunito" w:eastAsia="Nunito ExtraBold" w:hAnsi="Nunito" w:cs="Nunito ExtraBold"/>
          <w:sz w:val="24"/>
          <w:szCs w:val="24"/>
        </w:rPr>
        <w:t xml:space="preserve">o también inicia la cola en caso de ser la primer foto que se manda, </w:t>
      </w:r>
      <w:r w:rsidR="00DB5F28">
        <w:rPr>
          <w:rFonts w:ascii="Nunito" w:eastAsia="Nunito ExtraBold" w:hAnsi="Nunito" w:cs="Nunito ExtraBold"/>
          <w:sz w:val="24"/>
          <w:szCs w:val="24"/>
        </w:rPr>
        <w:t xml:space="preserve">en esta se pueden retirar y meter elementos por ambos lados pues al meter una foto más antigua de las que ya se encuentran ahí está ingresa por un extremo de la cola </w:t>
      </w:r>
      <w:r w:rsidR="00EE7175">
        <w:rPr>
          <w:rFonts w:ascii="Nunito" w:eastAsia="Nunito ExtraBold" w:hAnsi="Nunito" w:cs="Nunito ExtraBold"/>
          <w:sz w:val="24"/>
          <w:szCs w:val="24"/>
        </w:rPr>
        <w:t>(</w:t>
      </w:r>
      <w:r w:rsidR="00EE7175" w:rsidRPr="00066CD9">
        <w:rPr>
          <w:rFonts w:ascii="Nunito" w:eastAsia="Nunito ExtraBold" w:hAnsi="Nunito" w:cs="Nunito ExtraBold"/>
          <w:i/>
          <w:iCs/>
          <w:color w:val="404040" w:themeColor="text1" w:themeTint="BF"/>
          <w:sz w:val="24"/>
          <w:szCs w:val="24"/>
        </w:rPr>
        <w:t>head</w:t>
      </w:r>
      <w:r w:rsidR="00EE7175">
        <w:rPr>
          <w:rFonts w:ascii="Nunito" w:eastAsia="Nunito ExtraBold" w:hAnsi="Nunito" w:cs="Nunito ExtraBold"/>
          <w:sz w:val="24"/>
          <w:szCs w:val="24"/>
        </w:rPr>
        <w:t xml:space="preserve">) </w:t>
      </w:r>
      <w:r w:rsidR="00DB5F28">
        <w:rPr>
          <w:rFonts w:ascii="Nunito" w:eastAsia="Nunito ExtraBold" w:hAnsi="Nunito" w:cs="Nunito ExtraBold"/>
          <w:sz w:val="24"/>
          <w:szCs w:val="24"/>
        </w:rPr>
        <w:t>o en caso de ingresar una foto más reciente ingresa por el extremo contrario</w:t>
      </w:r>
      <w:r w:rsidR="00EE7175">
        <w:rPr>
          <w:rFonts w:ascii="Nunito" w:eastAsia="Nunito ExtraBold" w:hAnsi="Nunito" w:cs="Nunito ExtraBold"/>
          <w:sz w:val="24"/>
          <w:szCs w:val="24"/>
        </w:rPr>
        <w:t xml:space="preserve"> (</w:t>
      </w:r>
      <w:r w:rsidR="00EE7175" w:rsidRPr="00066CD9">
        <w:rPr>
          <w:rFonts w:ascii="Nunito" w:eastAsia="Nunito ExtraBold" w:hAnsi="Nunito" w:cs="Nunito ExtraBold"/>
          <w:i/>
          <w:iCs/>
          <w:color w:val="404040" w:themeColor="text1" w:themeTint="BF"/>
          <w:sz w:val="24"/>
          <w:szCs w:val="24"/>
        </w:rPr>
        <w:t>tail</w:t>
      </w:r>
      <w:r w:rsidR="00EE7175">
        <w:rPr>
          <w:rFonts w:ascii="Nunito" w:eastAsia="Nunito ExtraBold" w:hAnsi="Nunito" w:cs="Nunito ExtraBold"/>
          <w:sz w:val="24"/>
          <w:szCs w:val="24"/>
        </w:rPr>
        <w:t>)</w:t>
      </w:r>
      <w:r w:rsidR="00DB5F28">
        <w:rPr>
          <w:rFonts w:ascii="Nunito" w:eastAsia="Nunito ExtraBold" w:hAnsi="Nunito" w:cs="Nunito ExtraBold"/>
          <w:sz w:val="24"/>
          <w:szCs w:val="24"/>
        </w:rPr>
        <w:t>, es decir, se pueden meter elementos por ambos extremos (</w:t>
      </w:r>
      <w:r w:rsidR="00DB5F28" w:rsidRPr="00066CD9">
        <w:rPr>
          <w:rFonts w:ascii="Nunito" w:eastAsia="Nunito ExtraBold" w:hAnsi="Nunito" w:cs="Nunito ExtraBold"/>
          <w:i/>
          <w:iCs/>
          <w:color w:val="404040" w:themeColor="text1" w:themeTint="BF"/>
          <w:sz w:val="24"/>
          <w:szCs w:val="24"/>
        </w:rPr>
        <w:t>encolar</w:t>
      </w:r>
      <w:r w:rsidR="00DB5F28">
        <w:rPr>
          <w:rFonts w:ascii="Nunito" w:eastAsia="Nunito ExtraBold" w:hAnsi="Nunito" w:cs="Nunito ExtraBold"/>
          <w:sz w:val="24"/>
          <w:szCs w:val="24"/>
        </w:rPr>
        <w:t>) y también se pueden retirar (</w:t>
      </w:r>
      <w:r w:rsidR="00DB5F28" w:rsidRPr="00066CD9">
        <w:rPr>
          <w:rFonts w:ascii="Nunito" w:eastAsia="Nunito ExtraBold" w:hAnsi="Nunito" w:cs="Nunito ExtraBold"/>
          <w:i/>
          <w:iCs/>
          <w:color w:val="404040" w:themeColor="text1" w:themeTint="BF"/>
          <w:sz w:val="24"/>
          <w:szCs w:val="24"/>
        </w:rPr>
        <w:t>desencolar</w:t>
      </w:r>
      <w:r w:rsidR="00EE7175">
        <w:rPr>
          <w:rFonts w:ascii="Nunito" w:eastAsia="Nunito ExtraBold" w:hAnsi="Nunito" w:cs="Nunito ExtraBold"/>
          <w:sz w:val="24"/>
          <w:szCs w:val="24"/>
        </w:rPr>
        <w:t>) p</w:t>
      </w:r>
      <w:r w:rsidR="00DB5F28">
        <w:rPr>
          <w:rFonts w:ascii="Nunito" w:eastAsia="Nunito ExtraBold" w:hAnsi="Nunito" w:cs="Nunito ExtraBold"/>
          <w:sz w:val="24"/>
          <w:szCs w:val="24"/>
        </w:rPr>
        <w:t>ara poderlo</w:t>
      </w:r>
      <w:r w:rsidR="00B10822">
        <w:rPr>
          <w:rFonts w:ascii="Nunito" w:eastAsia="Nunito ExtraBold" w:hAnsi="Nunito" w:cs="Nunito ExtraBold"/>
          <w:sz w:val="24"/>
          <w:szCs w:val="24"/>
        </w:rPr>
        <w:t>s</w:t>
      </w:r>
      <w:r w:rsidR="00DB5F28">
        <w:rPr>
          <w:rFonts w:ascii="Nunito" w:eastAsia="Nunito ExtraBold" w:hAnsi="Nunito" w:cs="Nunito ExtraBold"/>
          <w:sz w:val="24"/>
          <w:szCs w:val="24"/>
        </w:rPr>
        <w:t xml:space="preserve"> volver a ver en la pantalla principal</w:t>
      </w:r>
      <w:r w:rsidR="00EE7175">
        <w:rPr>
          <w:rFonts w:ascii="Nunito" w:eastAsia="Nunito ExtraBold" w:hAnsi="Nunito" w:cs="Nunito ExtraBold"/>
          <w:sz w:val="24"/>
          <w:szCs w:val="24"/>
        </w:rPr>
        <w:t xml:space="preserve"> y se hace lo mismo, en caso de querer retirar el elemento más antiguo </w:t>
      </w:r>
      <w:r w:rsidR="00066CD9">
        <w:rPr>
          <w:rFonts w:ascii="Nunito" w:eastAsia="Nunito ExtraBold" w:hAnsi="Nunito" w:cs="Nunito ExtraBold"/>
          <w:sz w:val="24"/>
          <w:szCs w:val="24"/>
        </w:rPr>
        <w:t xml:space="preserve">te vas al inicio </w:t>
      </w:r>
      <w:r>
        <w:rPr>
          <w:rFonts w:ascii="Nunito" w:eastAsia="Nunito ExtraBold" w:hAnsi="Nunito" w:cs="Nunito ExtraBold"/>
          <w:sz w:val="24"/>
          <w:szCs w:val="24"/>
        </w:rPr>
        <w:t xml:space="preserve">o a un extremo </w:t>
      </w:r>
      <w:r w:rsidR="00066CD9">
        <w:rPr>
          <w:rFonts w:ascii="Nunito" w:eastAsia="Nunito ExtraBold" w:hAnsi="Nunito" w:cs="Nunito ExtraBold"/>
          <w:sz w:val="24"/>
          <w:szCs w:val="24"/>
        </w:rPr>
        <w:t>de la cola (</w:t>
      </w:r>
      <w:r w:rsidR="00066CD9" w:rsidRPr="00066CD9">
        <w:rPr>
          <w:rFonts w:ascii="Nunito" w:eastAsia="Nunito ExtraBold" w:hAnsi="Nunito" w:cs="Nunito ExtraBold"/>
          <w:i/>
          <w:iCs/>
          <w:color w:val="404040" w:themeColor="text1" w:themeTint="BF"/>
          <w:sz w:val="24"/>
          <w:szCs w:val="24"/>
        </w:rPr>
        <w:t>head</w:t>
      </w:r>
      <w:r w:rsidR="00066CD9">
        <w:rPr>
          <w:rFonts w:ascii="Nunito" w:eastAsia="Nunito ExtraBold" w:hAnsi="Nunito" w:cs="Nunito ExtraBold"/>
          <w:sz w:val="24"/>
          <w:szCs w:val="24"/>
        </w:rPr>
        <w:t xml:space="preserve">) </w:t>
      </w:r>
      <w:r>
        <w:rPr>
          <w:rFonts w:ascii="Nunito" w:eastAsia="Nunito ExtraBold" w:hAnsi="Nunito" w:cs="Nunito ExtraBold"/>
          <w:sz w:val="24"/>
          <w:szCs w:val="24"/>
        </w:rPr>
        <w:t xml:space="preserve">y </w:t>
      </w:r>
      <w:r w:rsidR="00066CD9">
        <w:rPr>
          <w:rFonts w:ascii="Nunito" w:eastAsia="Nunito ExtraBold" w:hAnsi="Nunito" w:cs="Nunito ExtraBold"/>
          <w:sz w:val="24"/>
          <w:szCs w:val="24"/>
        </w:rPr>
        <w:t>lo desarchivas</w:t>
      </w:r>
      <w:r>
        <w:rPr>
          <w:rFonts w:ascii="Nunito" w:eastAsia="Nunito ExtraBold" w:hAnsi="Nunito" w:cs="Nunito ExtraBold"/>
          <w:sz w:val="24"/>
          <w:szCs w:val="24"/>
        </w:rPr>
        <w:t xml:space="preserve"> o en el otro caso te vas al otros extremo que es el final de la cola (</w:t>
      </w:r>
      <w:r w:rsidRPr="00066CD9">
        <w:rPr>
          <w:rFonts w:ascii="Nunito" w:eastAsia="Nunito ExtraBold" w:hAnsi="Nunito" w:cs="Nunito ExtraBold"/>
          <w:i/>
          <w:iCs/>
          <w:color w:val="404040" w:themeColor="text1" w:themeTint="BF"/>
          <w:sz w:val="24"/>
          <w:szCs w:val="24"/>
        </w:rPr>
        <w:t>tail</w:t>
      </w:r>
      <w:r>
        <w:rPr>
          <w:rFonts w:ascii="Nunito" w:eastAsia="Nunito ExtraBold" w:hAnsi="Nunito" w:cs="Nunito ExtraBold"/>
          <w:sz w:val="24"/>
          <w:szCs w:val="24"/>
        </w:rPr>
        <w:t>) y sacas el elemento de ahí.</w:t>
      </w:r>
    </w:p>
    <w:p w14:paraId="0618B171" w14:textId="77777777" w:rsidR="00BC7B6A" w:rsidRDefault="00BC7B6A" w:rsidP="009851FE">
      <w:pPr>
        <w:spacing w:before="240"/>
        <w:ind w:right="284"/>
        <w:jc w:val="both"/>
        <w:rPr>
          <w:rFonts w:ascii="Nunito" w:eastAsia="Nunito ExtraBold" w:hAnsi="Nunito" w:cs="Nunito ExtraBold"/>
          <w:sz w:val="24"/>
          <w:szCs w:val="24"/>
        </w:rPr>
      </w:pPr>
    </w:p>
    <w:p w14:paraId="6CC9BB22" w14:textId="77777777" w:rsidR="00BC7B6A" w:rsidRPr="002145EB" w:rsidRDefault="00BC7B6A" w:rsidP="00BC7B6A">
      <w:pPr>
        <w:jc w:val="both"/>
        <w:rPr>
          <w:rFonts w:ascii="Nunito" w:eastAsia="Nunito ExtraBold" w:hAnsi="Nunito" w:cs="Nunito ExtraBold"/>
          <w:sz w:val="24"/>
          <w:szCs w:val="24"/>
        </w:rPr>
      </w:pPr>
      <w:r w:rsidRPr="00965CA0">
        <w:rPr>
          <w:rFonts w:ascii="Nunito" w:eastAsia="Nunito ExtraBold" w:hAnsi="Nunito" w:cs="Nunito ExtraBold"/>
          <w:b/>
          <w:bCs/>
          <w:color w:val="595959" w:themeColor="text1" w:themeTint="A6"/>
          <w:sz w:val="26"/>
          <w:szCs w:val="26"/>
        </w:rPr>
        <w:t>CONCLUSIONES</w:t>
      </w:r>
    </w:p>
    <w:bookmarkEnd w:id="1"/>
    <w:p w14:paraId="2D17296F" w14:textId="77777777" w:rsidR="000D5CB7" w:rsidRDefault="000D5CB7" w:rsidP="00C94F30">
      <w:pPr>
        <w:spacing w:after="240"/>
        <w:rPr>
          <w:rFonts w:ascii="Nunito" w:eastAsia="Nunito ExtraBold" w:hAnsi="Nunito" w:cs="Nunito ExtraBold"/>
          <w:sz w:val="24"/>
          <w:szCs w:val="24"/>
        </w:rPr>
        <w:sectPr w:rsidR="000D5CB7" w:rsidSect="000D5CB7">
          <w:footerReference w:type="default" r:id="rId17"/>
          <w:type w:val="continuous"/>
          <w:pgSz w:w="12240" w:h="15840"/>
          <w:pgMar w:top="1417" w:right="1701" w:bottom="1417" w:left="1701" w:header="720" w:footer="720" w:gutter="0"/>
          <w:pgNumType w:start="1"/>
          <w:cols w:space="720"/>
          <w:docGrid w:linePitch="299"/>
        </w:sectPr>
      </w:pPr>
    </w:p>
    <w:p w14:paraId="36841339" w14:textId="03521604" w:rsidR="00BC7B6A" w:rsidRPr="00BC7B6A" w:rsidRDefault="00880EEB" w:rsidP="00BC7B6A">
      <w:pPr>
        <w:jc w:val="both"/>
        <w:rPr>
          <w:rFonts w:ascii="Nunito" w:eastAsia="Nunito ExtraBold" w:hAnsi="Nunito" w:cs="Nunito ExtraBold"/>
          <w:sz w:val="24"/>
          <w:szCs w:val="24"/>
        </w:rPr>
      </w:pPr>
      <w:r w:rsidRPr="00BC7B6A">
        <w:rPr>
          <w:rFonts w:ascii="Nunito" w:eastAsia="Nunito ExtraBold" w:hAnsi="Nunito" w:cs="Nunito ExtraBold"/>
          <w:sz w:val="24"/>
          <w:szCs w:val="24"/>
        </w:rPr>
        <w:t>Las colas tienen</w:t>
      </w:r>
      <w:r w:rsidR="00BC7B6A" w:rsidRPr="00BC7B6A">
        <w:rPr>
          <w:rFonts w:ascii="Nunito" w:eastAsia="Nunito ExtraBold" w:hAnsi="Nunito" w:cs="Nunito ExtraBold"/>
          <w:sz w:val="24"/>
          <w:szCs w:val="24"/>
        </w:rPr>
        <w:t xml:space="preserve"> muchas aplicaciones que permiten un buen manejo de los datos almacenados dentro de ellas</w:t>
      </w:r>
      <w:r w:rsidR="00681E3D">
        <w:rPr>
          <w:rFonts w:ascii="Nunito" w:eastAsia="Nunito ExtraBold" w:hAnsi="Nunito" w:cs="Nunito ExtraBold"/>
          <w:sz w:val="24"/>
          <w:szCs w:val="24"/>
        </w:rPr>
        <w:t>, aprovechando el mayor espacio posible en un arreglo</w:t>
      </w:r>
      <w:r w:rsidR="00BC7B6A" w:rsidRPr="00BC7B6A">
        <w:rPr>
          <w:rFonts w:ascii="Nunito" w:eastAsia="Nunito ExtraBold" w:hAnsi="Nunito" w:cs="Nunito ExtraBold"/>
          <w:sz w:val="24"/>
          <w:szCs w:val="24"/>
        </w:rPr>
        <w:t xml:space="preserve"> </w:t>
      </w:r>
      <w:r w:rsidR="00681E3D">
        <w:rPr>
          <w:rFonts w:ascii="Nunito" w:eastAsia="Nunito ExtraBold" w:hAnsi="Nunito" w:cs="Nunito ExtraBold"/>
          <w:sz w:val="24"/>
          <w:szCs w:val="24"/>
        </w:rPr>
        <w:t xml:space="preserve">e insertar elementos en </w:t>
      </w:r>
      <w:r w:rsidR="009C4268">
        <w:rPr>
          <w:rFonts w:ascii="Nunito" w:eastAsia="Nunito ExtraBold" w:hAnsi="Nunito" w:cs="Nunito ExtraBold"/>
          <w:sz w:val="24"/>
          <w:szCs w:val="24"/>
        </w:rPr>
        <w:t>las localidades</w:t>
      </w:r>
      <w:r w:rsidR="00681E3D">
        <w:rPr>
          <w:rFonts w:ascii="Nunito" w:eastAsia="Nunito ExtraBold" w:hAnsi="Nunito" w:cs="Nunito ExtraBold"/>
          <w:sz w:val="24"/>
          <w:szCs w:val="24"/>
        </w:rPr>
        <w:t xml:space="preserve"> que fueron previamente desocupadas para que </w:t>
      </w:r>
      <w:r w:rsidRPr="00BC7B6A">
        <w:rPr>
          <w:rFonts w:ascii="Nunito" w:eastAsia="Nunito ExtraBold" w:hAnsi="Nunito" w:cs="Nunito ExtraBold"/>
          <w:sz w:val="24"/>
          <w:szCs w:val="24"/>
        </w:rPr>
        <w:t>el</w:t>
      </w:r>
      <w:r w:rsidR="00BC7B6A" w:rsidRPr="00BC7B6A">
        <w:rPr>
          <w:rFonts w:ascii="Nunito" w:eastAsia="Nunito ExtraBold" w:hAnsi="Nunito" w:cs="Nunito ExtraBold"/>
          <w:sz w:val="24"/>
          <w:szCs w:val="24"/>
        </w:rPr>
        <w:t xml:space="preserve"> programa se vuelve más eficiente que con el uso de una cola simple.</w:t>
      </w:r>
    </w:p>
    <w:p w14:paraId="4144B6A9" w14:textId="7D1F8F59" w:rsidR="00BC7B6A" w:rsidRDefault="00BC7B6A" w:rsidP="00BC7B6A">
      <w:pPr>
        <w:spacing w:after="240"/>
        <w:jc w:val="both"/>
        <w:rPr>
          <w:rFonts w:ascii="Nunito" w:eastAsia="Nunito ExtraBold" w:hAnsi="Nunito" w:cs="Nunito ExtraBold"/>
          <w:sz w:val="24"/>
          <w:szCs w:val="24"/>
        </w:rPr>
      </w:pPr>
      <w:r w:rsidRPr="00BC7B6A">
        <w:rPr>
          <w:rFonts w:ascii="Nunito" w:eastAsia="Nunito ExtraBold" w:hAnsi="Nunito" w:cs="Nunito ExtraBold"/>
          <w:sz w:val="24"/>
          <w:szCs w:val="24"/>
        </w:rPr>
        <w:t xml:space="preserve">Lo que estamos logrando con estas prácticas es </w:t>
      </w:r>
      <w:r w:rsidR="00D222CF">
        <w:rPr>
          <w:rFonts w:ascii="Nunito" w:eastAsia="Nunito ExtraBold" w:hAnsi="Nunito" w:cs="Nunito ExtraBold"/>
          <w:sz w:val="24"/>
          <w:szCs w:val="24"/>
        </w:rPr>
        <w:t xml:space="preserve">primero conocer nuevas estructuras y como es que estas funcionan para que después con estos conceptos que nosotros aprendimos las vayamos aplicando y cada vez que usemos estructuras de este tipo logremos </w:t>
      </w:r>
      <w:r w:rsidRPr="00BC7B6A">
        <w:rPr>
          <w:rFonts w:ascii="Nunito" w:eastAsia="Nunito ExtraBold" w:hAnsi="Nunito" w:cs="Nunito ExtraBold"/>
          <w:sz w:val="24"/>
          <w:szCs w:val="24"/>
        </w:rPr>
        <w:t xml:space="preserve">optimizar </w:t>
      </w:r>
      <w:r w:rsidR="00D222CF">
        <w:rPr>
          <w:rFonts w:ascii="Nunito" w:eastAsia="Nunito ExtraBold" w:hAnsi="Nunito" w:cs="Nunito ExtraBold"/>
          <w:sz w:val="24"/>
          <w:szCs w:val="24"/>
        </w:rPr>
        <w:t xml:space="preserve">de una mejor manera </w:t>
      </w:r>
      <w:r w:rsidRPr="00BC7B6A">
        <w:rPr>
          <w:rFonts w:ascii="Nunito" w:eastAsia="Nunito ExtraBold" w:hAnsi="Nunito" w:cs="Nunito ExtraBold"/>
          <w:sz w:val="24"/>
          <w:szCs w:val="24"/>
        </w:rPr>
        <w:t>el uso de memoria.</w:t>
      </w:r>
      <w:r w:rsidR="00563836">
        <w:rPr>
          <w:rFonts w:ascii="Nunito" w:eastAsia="Nunito ExtraBold" w:hAnsi="Nunito" w:cs="Nunito ExtraBold"/>
          <w:sz w:val="24"/>
          <w:szCs w:val="24"/>
        </w:rPr>
        <w:t xml:space="preserve"> </w:t>
      </w:r>
    </w:p>
    <w:p w14:paraId="789BADFA" w14:textId="4AA54494" w:rsidR="00563836" w:rsidRPr="001B1550" w:rsidRDefault="00563836" w:rsidP="00BC7B6A">
      <w:pPr>
        <w:jc w:val="both"/>
        <w:rPr>
          <w:rFonts w:ascii="Nunito" w:eastAsia="Nunito ExtraBold" w:hAnsi="Nunito" w:cs="Nunito ExtraBold"/>
          <w:sz w:val="24"/>
          <w:szCs w:val="24"/>
        </w:rPr>
      </w:pPr>
      <w:r>
        <w:rPr>
          <w:rFonts w:ascii="Nunito" w:eastAsia="Nunito ExtraBold" w:hAnsi="Nunito" w:cs="Nunito ExtraBold"/>
          <w:sz w:val="24"/>
          <w:szCs w:val="24"/>
        </w:rPr>
        <w:t xml:space="preserve">                              </w:t>
      </w:r>
    </w:p>
    <w:p w14:paraId="02AB1F4E" w14:textId="7A6895B3" w:rsidR="00C416F6" w:rsidRPr="00023043" w:rsidRDefault="00A1645F" w:rsidP="00BC7B6A">
      <w:pPr>
        <w:jc w:val="both"/>
        <w:rPr>
          <w:rFonts w:ascii="Nunito" w:eastAsia="Nunito" w:hAnsi="Nunito" w:cs="Nunito"/>
          <w:sz w:val="24"/>
          <w:szCs w:val="24"/>
        </w:rPr>
      </w:pPr>
      <w:r w:rsidRPr="003421A8">
        <w:rPr>
          <w:rFonts w:ascii="Nunito" w:eastAsia="Nunito ExtraBold" w:hAnsi="Nunito" w:cs="Nunito ExtraBold"/>
          <w:b/>
          <w:bCs/>
          <w:color w:val="666666"/>
          <w:sz w:val="26"/>
          <w:szCs w:val="26"/>
          <w:lang w:val="es-MX"/>
        </w:rPr>
        <w:t>BIBLIOGRAFÍA</w:t>
      </w:r>
    </w:p>
    <w:p w14:paraId="2A64200D" w14:textId="7BA2FB6E" w:rsidR="003F1CAE" w:rsidRPr="00BC7B6A" w:rsidRDefault="00BC7B6A" w:rsidP="00BC7B6A">
      <w:pPr>
        <w:pStyle w:val="Prrafodelista"/>
        <w:numPr>
          <w:ilvl w:val="0"/>
          <w:numId w:val="2"/>
        </w:numPr>
        <w:rPr>
          <w:rFonts w:ascii="Nunito" w:eastAsia="Nunito" w:hAnsi="Nunito" w:cs="Nunito"/>
          <w:sz w:val="24"/>
          <w:szCs w:val="24"/>
          <w:lang w:val="es-MX"/>
        </w:rPr>
      </w:pPr>
      <w:r w:rsidRPr="00BC7B6A">
        <w:rPr>
          <w:rFonts w:ascii="Nunito" w:eastAsia="Nunito" w:hAnsi="Nunito" w:cs="Nunito"/>
          <w:sz w:val="24"/>
          <w:szCs w:val="24"/>
          <w:lang w:val="es-MX"/>
        </w:rPr>
        <w:t xml:space="preserve">García, M. (17 de abril de 2012). </w:t>
      </w:r>
      <w:r w:rsidRPr="00BC7B6A">
        <w:rPr>
          <w:rFonts w:ascii="Nunito" w:eastAsia="Nunito" w:hAnsi="Nunito" w:cs="Nunito"/>
          <w:i/>
          <w:iCs/>
          <w:sz w:val="24"/>
          <w:szCs w:val="24"/>
          <w:lang w:val="es-MX"/>
        </w:rPr>
        <w:t>Estructuras de Datos</w:t>
      </w:r>
      <w:r>
        <w:rPr>
          <w:rFonts w:ascii="Nunito" w:eastAsia="Nunito" w:hAnsi="Nunito" w:cs="Nunito"/>
          <w:sz w:val="24"/>
          <w:szCs w:val="24"/>
          <w:lang w:val="es-MX"/>
        </w:rPr>
        <w:t xml:space="preserve">. </w:t>
      </w:r>
      <w:r w:rsidRPr="00BC7B6A">
        <w:rPr>
          <w:rFonts w:ascii="Nunito" w:eastAsia="Nunito" w:hAnsi="Nunito" w:cs="Nunito"/>
          <w:sz w:val="24"/>
          <w:szCs w:val="24"/>
          <w:lang w:val="es-MX"/>
        </w:rPr>
        <w:t>Recuperado el 10 de marzo de 2020, de http://www.utm.mx/~mgarcia/ED2(Cola)2012.pdf</w:t>
      </w:r>
    </w:p>
    <w:sectPr w:rsidR="003F1CAE" w:rsidRPr="00BC7B6A" w:rsidSect="00B809BE">
      <w:type w:val="continuous"/>
      <w:pgSz w:w="12240" w:h="15840"/>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125F4" w14:textId="77777777" w:rsidR="00FC245E" w:rsidRDefault="00FC245E">
      <w:pPr>
        <w:spacing w:line="240" w:lineRule="auto"/>
      </w:pPr>
      <w:r>
        <w:separator/>
      </w:r>
    </w:p>
  </w:endnote>
  <w:endnote w:type="continuationSeparator" w:id="0">
    <w:p w14:paraId="77B04586" w14:textId="77777777" w:rsidR="00FC245E" w:rsidRDefault="00FC24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Nunito ExtraBol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8E67F"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Reyes Mendoza Miriam Guadalupe</w:t>
    </w:r>
  </w:p>
  <w:p w14:paraId="298F7440"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Grupo 17</w:t>
    </w:r>
  </w:p>
  <w:p w14:paraId="7F6B741E"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EDA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467DE" w14:textId="77777777" w:rsidR="00FC245E" w:rsidRDefault="00FC245E">
      <w:pPr>
        <w:spacing w:line="240" w:lineRule="auto"/>
      </w:pPr>
      <w:r>
        <w:separator/>
      </w:r>
    </w:p>
  </w:footnote>
  <w:footnote w:type="continuationSeparator" w:id="0">
    <w:p w14:paraId="4DDF7024" w14:textId="77777777" w:rsidR="00FC245E" w:rsidRDefault="00FC24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688C"/>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71E44BF"/>
    <w:multiLevelType w:val="hybridMultilevel"/>
    <w:tmpl w:val="0C34A594"/>
    <w:lvl w:ilvl="0" w:tplc="EADC9514">
      <w:start w:val="1"/>
      <w:numFmt w:val="bullet"/>
      <w:lvlText w:val="o"/>
      <w:lvlJc w:val="left"/>
      <w:pPr>
        <w:ind w:left="1004" w:hanging="360"/>
      </w:pPr>
      <w:rPr>
        <w:rFonts w:ascii="Courier New" w:hAnsi="Courier New" w:cs="Courier New" w:hint="default"/>
        <w:sz w:val="20"/>
        <w:szCs w:val="20"/>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B2B1D9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DD25F1D"/>
    <w:multiLevelType w:val="hybridMultilevel"/>
    <w:tmpl w:val="587615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4C0F1D"/>
    <w:multiLevelType w:val="hybridMultilevel"/>
    <w:tmpl w:val="E69EBBB2"/>
    <w:lvl w:ilvl="0" w:tplc="74208B3C">
      <w:numFmt w:val="bullet"/>
      <w:lvlText w:val="-"/>
      <w:lvlJc w:val="left"/>
      <w:pPr>
        <w:ind w:left="720" w:hanging="360"/>
      </w:pPr>
      <w:rPr>
        <w:rFonts w:ascii="Nunito" w:eastAsia="Nunito" w:hAnsi="Nunito" w:cs="Nunit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9F4C59"/>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1F7B7112"/>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20C42840"/>
    <w:multiLevelType w:val="hybridMultilevel"/>
    <w:tmpl w:val="940639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532CA9"/>
    <w:multiLevelType w:val="multilevel"/>
    <w:tmpl w:val="119A9FEA"/>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39A118D"/>
    <w:multiLevelType w:val="hybridMultilevel"/>
    <w:tmpl w:val="F2A06A4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0846C1"/>
    <w:multiLevelType w:val="hybridMultilevel"/>
    <w:tmpl w:val="22604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CFB5A67"/>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37416EF5"/>
    <w:multiLevelType w:val="hybridMultilevel"/>
    <w:tmpl w:val="EC38B7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F6F4D4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41D53C81"/>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52B35F83"/>
    <w:multiLevelType w:val="hybridMultilevel"/>
    <w:tmpl w:val="C1FC55B8"/>
    <w:lvl w:ilvl="0" w:tplc="EADC9514">
      <w:start w:val="1"/>
      <w:numFmt w:val="bullet"/>
      <w:lvlText w:val="o"/>
      <w:lvlJc w:val="left"/>
      <w:pPr>
        <w:ind w:left="720" w:hanging="360"/>
      </w:pPr>
      <w:rPr>
        <w:rFonts w:ascii="Courier New" w:hAnsi="Courier New" w:cs="Courier New" w:hint="default"/>
        <w:sz w:val="20"/>
        <w:szCs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DCA69D4"/>
    <w:multiLevelType w:val="hybridMultilevel"/>
    <w:tmpl w:val="6B6225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FC6720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0835C82"/>
    <w:multiLevelType w:val="multilevel"/>
    <w:tmpl w:val="782EE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E83CC3"/>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6565326E"/>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15:restartNumberingAfterBreak="0">
    <w:nsid w:val="65A95AAF"/>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66C272AC"/>
    <w:multiLevelType w:val="hybridMultilevel"/>
    <w:tmpl w:val="09F8BB36"/>
    <w:lvl w:ilvl="0" w:tplc="BF187AB6">
      <w:start w:val="1"/>
      <w:numFmt w:val="decimal"/>
      <w:lvlText w:val="%1."/>
      <w:lvlJc w:val="left"/>
      <w:pPr>
        <w:ind w:left="720" w:hanging="360"/>
      </w:pPr>
      <w:rPr>
        <w:rFonts w:ascii="Nunito" w:eastAsia="Nunito ExtraBold" w:hAnsi="Nunito" w:cs="Nunito ExtraBold"/>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C93016D"/>
    <w:multiLevelType w:val="multilevel"/>
    <w:tmpl w:val="B8623A30"/>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EED3778"/>
    <w:multiLevelType w:val="hybridMultilevel"/>
    <w:tmpl w:val="6798C6C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A544D2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23"/>
  </w:num>
  <w:num w:numId="2">
    <w:abstractNumId w:val="18"/>
  </w:num>
  <w:num w:numId="3">
    <w:abstractNumId w:val="8"/>
  </w:num>
  <w:num w:numId="4">
    <w:abstractNumId w:val="3"/>
  </w:num>
  <w:num w:numId="5">
    <w:abstractNumId w:val="5"/>
  </w:num>
  <w:num w:numId="6">
    <w:abstractNumId w:val="0"/>
  </w:num>
  <w:num w:numId="7">
    <w:abstractNumId w:val="14"/>
  </w:num>
  <w:num w:numId="8">
    <w:abstractNumId w:val="11"/>
  </w:num>
  <w:num w:numId="9">
    <w:abstractNumId w:val="19"/>
  </w:num>
  <w:num w:numId="10">
    <w:abstractNumId w:val="6"/>
  </w:num>
  <w:num w:numId="11">
    <w:abstractNumId w:val="17"/>
  </w:num>
  <w:num w:numId="12">
    <w:abstractNumId w:val="21"/>
  </w:num>
  <w:num w:numId="13">
    <w:abstractNumId w:val="2"/>
  </w:num>
  <w:num w:numId="14">
    <w:abstractNumId w:val="16"/>
  </w:num>
  <w:num w:numId="15">
    <w:abstractNumId w:val="7"/>
  </w:num>
  <w:num w:numId="16">
    <w:abstractNumId w:val="25"/>
  </w:num>
  <w:num w:numId="17">
    <w:abstractNumId w:val="13"/>
  </w:num>
  <w:num w:numId="18">
    <w:abstractNumId w:val="4"/>
  </w:num>
  <w:num w:numId="19">
    <w:abstractNumId w:val="20"/>
  </w:num>
  <w:num w:numId="20">
    <w:abstractNumId w:val="10"/>
  </w:num>
  <w:num w:numId="21">
    <w:abstractNumId w:val="9"/>
  </w:num>
  <w:num w:numId="22">
    <w:abstractNumId w:val="24"/>
  </w:num>
  <w:num w:numId="23">
    <w:abstractNumId w:val="22"/>
  </w:num>
  <w:num w:numId="24">
    <w:abstractNumId w:val="12"/>
  </w:num>
  <w:num w:numId="25">
    <w:abstractNumId w:val="1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6F6"/>
    <w:rsid w:val="0000124C"/>
    <w:rsid w:val="00003922"/>
    <w:rsid w:val="0000580E"/>
    <w:rsid w:val="000144D3"/>
    <w:rsid w:val="000205B8"/>
    <w:rsid w:val="00021A83"/>
    <w:rsid w:val="00023043"/>
    <w:rsid w:val="00027396"/>
    <w:rsid w:val="00027C03"/>
    <w:rsid w:val="000336E6"/>
    <w:rsid w:val="0003725A"/>
    <w:rsid w:val="0006066E"/>
    <w:rsid w:val="00066CD9"/>
    <w:rsid w:val="00081C1C"/>
    <w:rsid w:val="00091B1B"/>
    <w:rsid w:val="000A4440"/>
    <w:rsid w:val="000A62C0"/>
    <w:rsid w:val="000B4A86"/>
    <w:rsid w:val="000B792B"/>
    <w:rsid w:val="000C3C00"/>
    <w:rsid w:val="000C5522"/>
    <w:rsid w:val="000D4DE7"/>
    <w:rsid w:val="000D5CB7"/>
    <w:rsid w:val="000D706A"/>
    <w:rsid w:val="000E6A23"/>
    <w:rsid w:val="000F776B"/>
    <w:rsid w:val="0010667E"/>
    <w:rsid w:val="001224A5"/>
    <w:rsid w:val="00123B09"/>
    <w:rsid w:val="00147D7F"/>
    <w:rsid w:val="0015458D"/>
    <w:rsid w:val="001647A4"/>
    <w:rsid w:val="001919BE"/>
    <w:rsid w:val="00194173"/>
    <w:rsid w:val="00195886"/>
    <w:rsid w:val="001969CB"/>
    <w:rsid w:val="001970D5"/>
    <w:rsid w:val="00197152"/>
    <w:rsid w:val="001A18F7"/>
    <w:rsid w:val="001A23B0"/>
    <w:rsid w:val="001A61B4"/>
    <w:rsid w:val="001A74F7"/>
    <w:rsid w:val="001B1550"/>
    <w:rsid w:val="001B58FC"/>
    <w:rsid w:val="001D433F"/>
    <w:rsid w:val="001D6B88"/>
    <w:rsid w:val="001D79C8"/>
    <w:rsid w:val="001D7EBA"/>
    <w:rsid w:val="001E0F28"/>
    <w:rsid w:val="001E44FC"/>
    <w:rsid w:val="001F3AD9"/>
    <w:rsid w:val="00206B73"/>
    <w:rsid w:val="002145EB"/>
    <w:rsid w:val="00220108"/>
    <w:rsid w:val="00221967"/>
    <w:rsid w:val="002314B1"/>
    <w:rsid w:val="002609AC"/>
    <w:rsid w:val="00261085"/>
    <w:rsid w:val="0026472A"/>
    <w:rsid w:val="00266FA5"/>
    <w:rsid w:val="002726CB"/>
    <w:rsid w:val="002739A0"/>
    <w:rsid w:val="0027565A"/>
    <w:rsid w:val="002850EF"/>
    <w:rsid w:val="002B2E18"/>
    <w:rsid w:val="002B5158"/>
    <w:rsid w:val="002D1C5E"/>
    <w:rsid w:val="002E5412"/>
    <w:rsid w:val="002E5DD1"/>
    <w:rsid w:val="002E6ABB"/>
    <w:rsid w:val="002F0046"/>
    <w:rsid w:val="002F3D71"/>
    <w:rsid w:val="002F5E66"/>
    <w:rsid w:val="0030282A"/>
    <w:rsid w:val="00305906"/>
    <w:rsid w:val="00313841"/>
    <w:rsid w:val="00313EAB"/>
    <w:rsid w:val="003166AA"/>
    <w:rsid w:val="00325397"/>
    <w:rsid w:val="00327A80"/>
    <w:rsid w:val="003421A8"/>
    <w:rsid w:val="00357039"/>
    <w:rsid w:val="0036036B"/>
    <w:rsid w:val="003766D1"/>
    <w:rsid w:val="003838F9"/>
    <w:rsid w:val="00384987"/>
    <w:rsid w:val="003A09E7"/>
    <w:rsid w:val="003B0086"/>
    <w:rsid w:val="003B3942"/>
    <w:rsid w:val="003C5446"/>
    <w:rsid w:val="003D7C30"/>
    <w:rsid w:val="003E0748"/>
    <w:rsid w:val="003E3A56"/>
    <w:rsid w:val="003F1CAE"/>
    <w:rsid w:val="003F5932"/>
    <w:rsid w:val="004039A7"/>
    <w:rsid w:val="00410FA8"/>
    <w:rsid w:val="004137B8"/>
    <w:rsid w:val="00415B21"/>
    <w:rsid w:val="00421B07"/>
    <w:rsid w:val="00432ECF"/>
    <w:rsid w:val="00443C3C"/>
    <w:rsid w:val="004504F7"/>
    <w:rsid w:val="00452669"/>
    <w:rsid w:val="004631FB"/>
    <w:rsid w:val="00463814"/>
    <w:rsid w:val="00463FE8"/>
    <w:rsid w:val="0047273F"/>
    <w:rsid w:val="00472F86"/>
    <w:rsid w:val="00473EED"/>
    <w:rsid w:val="0049369A"/>
    <w:rsid w:val="004B1238"/>
    <w:rsid w:val="004C068C"/>
    <w:rsid w:val="004C3BCE"/>
    <w:rsid w:val="004D21B4"/>
    <w:rsid w:val="004F0530"/>
    <w:rsid w:val="005038DE"/>
    <w:rsid w:val="005142C3"/>
    <w:rsid w:val="0052320F"/>
    <w:rsid w:val="00523F63"/>
    <w:rsid w:val="00525717"/>
    <w:rsid w:val="005376F0"/>
    <w:rsid w:val="00554CCB"/>
    <w:rsid w:val="00557CC4"/>
    <w:rsid w:val="00560971"/>
    <w:rsid w:val="00562BB0"/>
    <w:rsid w:val="00563836"/>
    <w:rsid w:val="005650B0"/>
    <w:rsid w:val="0059263C"/>
    <w:rsid w:val="005A026B"/>
    <w:rsid w:val="005A365F"/>
    <w:rsid w:val="005C224C"/>
    <w:rsid w:val="005C43E8"/>
    <w:rsid w:val="005C7A9A"/>
    <w:rsid w:val="005D321E"/>
    <w:rsid w:val="005F0E61"/>
    <w:rsid w:val="005F7390"/>
    <w:rsid w:val="0061039A"/>
    <w:rsid w:val="00622CD9"/>
    <w:rsid w:val="00624BA6"/>
    <w:rsid w:val="00626000"/>
    <w:rsid w:val="00635B82"/>
    <w:rsid w:val="006407D8"/>
    <w:rsid w:val="006565DB"/>
    <w:rsid w:val="006571BF"/>
    <w:rsid w:val="006603C3"/>
    <w:rsid w:val="00671D03"/>
    <w:rsid w:val="00672E26"/>
    <w:rsid w:val="00677D2D"/>
    <w:rsid w:val="00681E3D"/>
    <w:rsid w:val="006832B6"/>
    <w:rsid w:val="006950B1"/>
    <w:rsid w:val="006A0B48"/>
    <w:rsid w:val="006A2653"/>
    <w:rsid w:val="006A79C1"/>
    <w:rsid w:val="006B07D4"/>
    <w:rsid w:val="006B183D"/>
    <w:rsid w:val="006B76BB"/>
    <w:rsid w:val="006D12E5"/>
    <w:rsid w:val="006E6343"/>
    <w:rsid w:val="006F6BBA"/>
    <w:rsid w:val="006F6F93"/>
    <w:rsid w:val="006F754C"/>
    <w:rsid w:val="00713B6C"/>
    <w:rsid w:val="00717F24"/>
    <w:rsid w:val="00722611"/>
    <w:rsid w:val="0072278F"/>
    <w:rsid w:val="0073281D"/>
    <w:rsid w:val="007335C5"/>
    <w:rsid w:val="00743D48"/>
    <w:rsid w:val="00757F62"/>
    <w:rsid w:val="00761E55"/>
    <w:rsid w:val="007658F1"/>
    <w:rsid w:val="00767F4F"/>
    <w:rsid w:val="00771370"/>
    <w:rsid w:val="007742BA"/>
    <w:rsid w:val="00776B66"/>
    <w:rsid w:val="00795BAF"/>
    <w:rsid w:val="00795F56"/>
    <w:rsid w:val="007A331C"/>
    <w:rsid w:val="007C306A"/>
    <w:rsid w:val="007E202B"/>
    <w:rsid w:val="007E671F"/>
    <w:rsid w:val="007E7D5A"/>
    <w:rsid w:val="007F0C9D"/>
    <w:rsid w:val="008035B0"/>
    <w:rsid w:val="008108A9"/>
    <w:rsid w:val="00810EA3"/>
    <w:rsid w:val="00812502"/>
    <w:rsid w:val="00822457"/>
    <w:rsid w:val="0082609A"/>
    <w:rsid w:val="00843111"/>
    <w:rsid w:val="00846E20"/>
    <w:rsid w:val="0085165B"/>
    <w:rsid w:val="00862475"/>
    <w:rsid w:val="00863CE0"/>
    <w:rsid w:val="00870B32"/>
    <w:rsid w:val="008719A0"/>
    <w:rsid w:val="00874EF6"/>
    <w:rsid w:val="00875B72"/>
    <w:rsid w:val="00876DA1"/>
    <w:rsid w:val="00880EEB"/>
    <w:rsid w:val="00893F4C"/>
    <w:rsid w:val="008A11EB"/>
    <w:rsid w:val="008A2B9C"/>
    <w:rsid w:val="008B36AE"/>
    <w:rsid w:val="008E6992"/>
    <w:rsid w:val="008F5F33"/>
    <w:rsid w:val="00916F47"/>
    <w:rsid w:val="00920D0E"/>
    <w:rsid w:val="00925372"/>
    <w:rsid w:val="00927D55"/>
    <w:rsid w:val="00934AF8"/>
    <w:rsid w:val="00950615"/>
    <w:rsid w:val="00952E24"/>
    <w:rsid w:val="00965CA0"/>
    <w:rsid w:val="00966A03"/>
    <w:rsid w:val="00975723"/>
    <w:rsid w:val="00982587"/>
    <w:rsid w:val="009851FE"/>
    <w:rsid w:val="00985D70"/>
    <w:rsid w:val="009957D6"/>
    <w:rsid w:val="009969DE"/>
    <w:rsid w:val="009A0488"/>
    <w:rsid w:val="009A6E7A"/>
    <w:rsid w:val="009C1145"/>
    <w:rsid w:val="009C4268"/>
    <w:rsid w:val="009C4D09"/>
    <w:rsid w:val="009D5705"/>
    <w:rsid w:val="009E3B19"/>
    <w:rsid w:val="009F4F24"/>
    <w:rsid w:val="00A00064"/>
    <w:rsid w:val="00A124E2"/>
    <w:rsid w:val="00A132AB"/>
    <w:rsid w:val="00A13F46"/>
    <w:rsid w:val="00A1645F"/>
    <w:rsid w:val="00A31212"/>
    <w:rsid w:val="00A319B9"/>
    <w:rsid w:val="00A34B74"/>
    <w:rsid w:val="00A510C3"/>
    <w:rsid w:val="00A73F56"/>
    <w:rsid w:val="00A77C16"/>
    <w:rsid w:val="00AA11E0"/>
    <w:rsid w:val="00AA71EA"/>
    <w:rsid w:val="00AB1B81"/>
    <w:rsid w:val="00AB45F6"/>
    <w:rsid w:val="00AC2E15"/>
    <w:rsid w:val="00AC4CAC"/>
    <w:rsid w:val="00AC7F02"/>
    <w:rsid w:val="00AD5795"/>
    <w:rsid w:val="00AE4BE1"/>
    <w:rsid w:val="00AF0D4D"/>
    <w:rsid w:val="00AF5DE0"/>
    <w:rsid w:val="00B021FD"/>
    <w:rsid w:val="00B10822"/>
    <w:rsid w:val="00B11B51"/>
    <w:rsid w:val="00B12087"/>
    <w:rsid w:val="00B13B02"/>
    <w:rsid w:val="00B14B6A"/>
    <w:rsid w:val="00B14C2C"/>
    <w:rsid w:val="00B15DD5"/>
    <w:rsid w:val="00B22D41"/>
    <w:rsid w:val="00B33A6F"/>
    <w:rsid w:val="00B3571E"/>
    <w:rsid w:val="00B36574"/>
    <w:rsid w:val="00B403A5"/>
    <w:rsid w:val="00B4676C"/>
    <w:rsid w:val="00B605EF"/>
    <w:rsid w:val="00B6395F"/>
    <w:rsid w:val="00B7092D"/>
    <w:rsid w:val="00B809BE"/>
    <w:rsid w:val="00B82D32"/>
    <w:rsid w:val="00B96493"/>
    <w:rsid w:val="00BB7497"/>
    <w:rsid w:val="00BC02B7"/>
    <w:rsid w:val="00BC15E5"/>
    <w:rsid w:val="00BC7B6A"/>
    <w:rsid w:val="00BD104B"/>
    <w:rsid w:val="00BD570D"/>
    <w:rsid w:val="00BF4BEF"/>
    <w:rsid w:val="00C14854"/>
    <w:rsid w:val="00C22C67"/>
    <w:rsid w:val="00C3438A"/>
    <w:rsid w:val="00C40D35"/>
    <w:rsid w:val="00C416F6"/>
    <w:rsid w:val="00C4210B"/>
    <w:rsid w:val="00C42D9B"/>
    <w:rsid w:val="00C434EE"/>
    <w:rsid w:val="00C54DF5"/>
    <w:rsid w:val="00C65C3E"/>
    <w:rsid w:val="00C74617"/>
    <w:rsid w:val="00C74823"/>
    <w:rsid w:val="00C94F30"/>
    <w:rsid w:val="00CA3226"/>
    <w:rsid w:val="00CB388B"/>
    <w:rsid w:val="00CB6A5A"/>
    <w:rsid w:val="00CC0551"/>
    <w:rsid w:val="00CC069D"/>
    <w:rsid w:val="00CC76F2"/>
    <w:rsid w:val="00CD33A6"/>
    <w:rsid w:val="00CD44BD"/>
    <w:rsid w:val="00CE24D0"/>
    <w:rsid w:val="00CE51E8"/>
    <w:rsid w:val="00CF6C41"/>
    <w:rsid w:val="00D05A10"/>
    <w:rsid w:val="00D125FB"/>
    <w:rsid w:val="00D17DC4"/>
    <w:rsid w:val="00D21C29"/>
    <w:rsid w:val="00D222CF"/>
    <w:rsid w:val="00D22E4A"/>
    <w:rsid w:val="00D33513"/>
    <w:rsid w:val="00D337D6"/>
    <w:rsid w:val="00D40CEE"/>
    <w:rsid w:val="00D54793"/>
    <w:rsid w:val="00D563D0"/>
    <w:rsid w:val="00D62813"/>
    <w:rsid w:val="00D87186"/>
    <w:rsid w:val="00D92CA5"/>
    <w:rsid w:val="00D94A5E"/>
    <w:rsid w:val="00DA328A"/>
    <w:rsid w:val="00DA5C78"/>
    <w:rsid w:val="00DA6111"/>
    <w:rsid w:val="00DB5CE5"/>
    <w:rsid w:val="00DB5F28"/>
    <w:rsid w:val="00DC54CF"/>
    <w:rsid w:val="00DC5EE3"/>
    <w:rsid w:val="00DC6A0D"/>
    <w:rsid w:val="00DF3453"/>
    <w:rsid w:val="00DF54C2"/>
    <w:rsid w:val="00E06A89"/>
    <w:rsid w:val="00E17226"/>
    <w:rsid w:val="00E202A2"/>
    <w:rsid w:val="00E2579C"/>
    <w:rsid w:val="00E33695"/>
    <w:rsid w:val="00E34837"/>
    <w:rsid w:val="00E47461"/>
    <w:rsid w:val="00E56DC4"/>
    <w:rsid w:val="00E67C85"/>
    <w:rsid w:val="00E7647A"/>
    <w:rsid w:val="00E8479D"/>
    <w:rsid w:val="00E85707"/>
    <w:rsid w:val="00EA7132"/>
    <w:rsid w:val="00EB7FA6"/>
    <w:rsid w:val="00EC0EC3"/>
    <w:rsid w:val="00EC369C"/>
    <w:rsid w:val="00EC6A78"/>
    <w:rsid w:val="00ED3426"/>
    <w:rsid w:val="00EE0C17"/>
    <w:rsid w:val="00EE5A8D"/>
    <w:rsid w:val="00EE7175"/>
    <w:rsid w:val="00EF1E74"/>
    <w:rsid w:val="00EF6C5E"/>
    <w:rsid w:val="00EF6FDD"/>
    <w:rsid w:val="00F15714"/>
    <w:rsid w:val="00F245A8"/>
    <w:rsid w:val="00F26A77"/>
    <w:rsid w:val="00F558F2"/>
    <w:rsid w:val="00F85CE2"/>
    <w:rsid w:val="00F92684"/>
    <w:rsid w:val="00FC05F8"/>
    <w:rsid w:val="00FC245E"/>
    <w:rsid w:val="00FD3C9C"/>
    <w:rsid w:val="00FD3CCF"/>
    <w:rsid w:val="00FD66E4"/>
    <w:rsid w:val="00FE05E0"/>
    <w:rsid w:val="00FE6829"/>
    <w:rsid w:val="00FE714F"/>
    <w:rsid w:val="00FF4320"/>
    <w:rsid w:val="00FF5C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F10C"/>
  <w15:docId w15:val="{0AF6A5B3-58C2-46EF-9064-9A75E7C9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A11E0"/>
    <w:pPr>
      <w:ind w:left="720"/>
      <w:contextualSpacing/>
    </w:pPr>
  </w:style>
  <w:style w:type="paragraph" w:styleId="Encabezado">
    <w:name w:val="header"/>
    <w:basedOn w:val="Normal"/>
    <w:link w:val="EncabezadoCar"/>
    <w:uiPriority w:val="99"/>
    <w:unhideWhenUsed/>
    <w:rsid w:val="002B51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B5158"/>
  </w:style>
  <w:style w:type="paragraph" w:styleId="Piedepgina">
    <w:name w:val="footer"/>
    <w:basedOn w:val="Normal"/>
    <w:link w:val="PiedepginaCar"/>
    <w:uiPriority w:val="99"/>
    <w:unhideWhenUsed/>
    <w:rsid w:val="002B51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B5158"/>
  </w:style>
  <w:style w:type="character" w:customStyle="1" w:styleId="Ttulo1Car">
    <w:name w:val="Título 1 Car"/>
    <w:basedOn w:val="Fuentedeprrafopredeter"/>
    <w:link w:val="Ttulo1"/>
    <w:uiPriority w:val="9"/>
    <w:rsid w:val="007C306A"/>
    <w:rPr>
      <w:sz w:val="40"/>
      <w:szCs w:val="40"/>
    </w:rPr>
  </w:style>
  <w:style w:type="paragraph" w:styleId="Bibliografa">
    <w:name w:val="Bibliography"/>
    <w:basedOn w:val="Normal"/>
    <w:next w:val="Normal"/>
    <w:uiPriority w:val="37"/>
    <w:unhideWhenUsed/>
    <w:rsid w:val="007C306A"/>
  </w:style>
  <w:style w:type="paragraph" w:styleId="Textodeglobo">
    <w:name w:val="Balloon Text"/>
    <w:basedOn w:val="Normal"/>
    <w:link w:val="TextodegloboCar"/>
    <w:uiPriority w:val="99"/>
    <w:semiHidden/>
    <w:unhideWhenUsed/>
    <w:rsid w:val="007C306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306A"/>
    <w:rPr>
      <w:rFonts w:ascii="Segoe UI" w:hAnsi="Segoe UI" w:cs="Segoe UI"/>
      <w:sz w:val="18"/>
      <w:szCs w:val="18"/>
    </w:rPr>
  </w:style>
  <w:style w:type="character" w:styleId="Hipervnculo">
    <w:name w:val="Hyperlink"/>
    <w:basedOn w:val="Fuentedeprrafopredeter"/>
    <w:uiPriority w:val="99"/>
    <w:unhideWhenUsed/>
    <w:rsid w:val="007C306A"/>
    <w:rPr>
      <w:color w:val="0000FF" w:themeColor="hyperlink"/>
      <w:u w:val="single"/>
    </w:rPr>
  </w:style>
  <w:style w:type="character" w:styleId="Mencinsinresolver">
    <w:name w:val="Unresolved Mention"/>
    <w:basedOn w:val="Fuentedeprrafopredeter"/>
    <w:uiPriority w:val="99"/>
    <w:semiHidden/>
    <w:unhideWhenUsed/>
    <w:rsid w:val="007C3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7381">
      <w:bodyDiv w:val="1"/>
      <w:marLeft w:val="0"/>
      <w:marRight w:val="0"/>
      <w:marTop w:val="0"/>
      <w:marBottom w:val="0"/>
      <w:divBdr>
        <w:top w:val="none" w:sz="0" w:space="0" w:color="auto"/>
        <w:left w:val="none" w:sz="0" w:space="0" w:color="auto"/>
        <w:bottom w:val="none" w:sz="0" w:space="0" w:color="auto"/>
        <w:right w:val="none" w:sz="0" w:space="0" w:color="auto"/>
      </w:divBdr>
    </w:div>
    <w:div w:id="154997256">
      <w:bodyDiv w:val="1"/>
      <w:marLeft w:val="0"/>
      <w:marRight w:val="0"/>
      <w:marTop w:val="0"/>
      <w:marBottom w:val="0"/>
      <w:divBdr>
        <w:top w:val="none" w:sz="0" w:space="0" w:color="auto"/>
        <w:left w:val="none" w:sz="0" w:space="0" w:color="auto"/>
        <w:bottom w:val="none" w:sz="0" w:space="0" w:color="auto"/>
        <w:right w:val="none" w:sz="0" w:space="0" w:color="auto"/>
      </w:divBdr>
    </w:div>
    <w:div w:id="410851104">
      <w:bodyDiv w:val="1"/>
      <w:marLeft w:val="0"/>
      <w:marRight w:val="0"/>
      <w:marTop w:val="0"/>
      <w:marBottom w:val="0"/>
      <w:divBdr>
        <w:top w:val="none" w:sz="0" w:space="0" w:color="auto"/>
        <w:left w:val="none" w:sz="0" w:space="0" w:color="auto"/>
        <w:bottom w:val="none" w:sz="0" w:space="0" w:color="auto"/>
        <w:right w:val="none" w:sz="0" w:space="0" w:color="auto"/>
      </w:divBdr>
    </w:div>
    <w:div w:id="726339516">
      <w:bodyDiv w:val="1"/>
      <w:marLeft w:val="0"/>
      <w:marRight w:val="0"/>
      <w:marTop w:val="0"/>
      <w:marBottom w:val="0"/>
      <w:divBdr>
        <w:top w:val="none" w:sz="0" w:space="0" w:color="auto"/>
        <w:left w:val="none" w:sz="0" w:space="0" w:color="auto"/>
        <w:bottom w:val="none" w:sz="0" w:space="0" w:color="auto"/>
        <w:right w:val="none" w:sz="0" w:space="0" w:color="auto"/>
      </w:divBdr>
    </w:div>
    <w:div w:id="1155221538">
      <w:bodyDiv w:val="1"/>
      <w:marLeft w:val="0"/>
      <w:marRight w:val="0"/>
      <w:marTop w:val="0"/>
      <w:marBottom w:val="0"/>
      <w:divBdr>
        <w:top w:val="none" w:sz="0" w:space="0" w:color="auto"/>
        <w:left w:val="none" w:sz="0" w:space="0" w:color="auto"/>
        <w:bottom w:val="none" w:sz="0" w:space="0" w:color="auto"/>
        <w:right w:val="none" w:sz="0" w:space="0" w:color="auto"/>
      </w:divBdr>
    </w:div>
    <w:div w:id="1346247629">
      <w:bodyDiv w:val="1"/>
      <w:marLeft w:val="0"/>
      <w:marRight w:val="0"/>
      <w:marTop w:val="0"/>
      <w:marBottom w:val="0"/>
      <w:divBdr>
        <w:top w:val="none" w:sz="0" w:space="0" w:color="auto"/>
        <w:left w:val="none" w:sz="0" w:space="0" w:color="auto"/>
        <w:bottom w:val="none" w:sz="0" w:space="0" w:color="auto"/>
        <w:right w:val="none" w:sz="0" w:space="0" w:color="auto"/>
      </w:divBdr>
    </w:div>
    <w:div w:id="1450583672">
      <w:bodyDiv w:val="1"/>
      <w:marLeft w:val="0"/>
      <w:marRight w:val="0"/>
      <w:marTop w:val="0"/>
      <w:marBottom w:val="0"/>
      <w:divBdr>
        <w:top w:val="none" w:sz="0" w:space="0" w:color="auto"/>
        <w:left w:val="none" w:sz="0" w:space="0" w:color="auto"/>
        <w:bottom w:val="none" w:sz="0" w:space="0" w:color="auto"/>
        <w:right w:val="none" w:sz="0" w:space="0" w:color="auto"/>
      </w:divBdr>
    </w:div>
    <w:div w:id="1752657925">
      <w:bodyDiv w:val="1"/>
      <w:marLeft w:val="0"/>
      <w:marRight w:val="0"/>
      <w:marTop w:val="0"/>
      <w:marBottom w:val="0"/>
      <w:divBdr>
        <w:top w:val="none" w:sz="0" w:space="0" w:color="auto"/>
        <w:left w:val="none" w:sz="0" w:space="0" w:color="auto"/>
        <w:bottom w:val="none" w:sz="0" w:space="0" w:color="auto"/>
        <w:right w:val="none" w:sz="0" w:space="0" w:color="auto"/>
      </w:divBdr>
    </w:div>
    <w:div w:id="1878347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Ruh20</b:Tag>
    <b:SourceType>InternetSite</b:SourceType>
    <b:Guid>{EF49EB91-F270-42FB-AC2E-A1DC88C9C0AF}</b:Guid>
    <b:Title>Dynamic Memory Allocation: Definition &amp; Example</b:Title>
    <b:Year>2020</b:Year>
    <b:Author>
      <b:Author>
        <b:NameList>
          <b:Person>
            <b:Last>Khan</b:Last>
            <b:First>Ruhi</b:First>
          </b:Person>
        </b:NameList>
      </b:Author>
    </b:Author>
    <b:Month>02</b:Month>
    <b:Day>29</b:Day>
    <b:URL>https://study.com/academy/lesson/dynamic-memory-allocation-definition-example.html#lesson</b:URL>
    <b:InternetSiteTitle>Study.com</b:InternetSiteTitle>
    <b:RefOrder>1</b:RefOrder>
  </b:Source>
</b:Sources>
</file>

<file path=customXml/itemProps1.xml><?xml version="1.0" encoding="utf-8"?>
<ds:datastoreItem xmlns:ds="http://schemas.openxmlformats.org/officeDocument/2006/customXml" ds:itemID="{922DBAFC-E279-4CDF-ADA9-8EF31880F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3288</TotalTime>
  <Pages>4</Pages>
  <Words>824</Words>
  <Characters>4536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Reyes</dc:creator>
  <cp:keywords/>
  <dc:description/>
  <cp:lastModifiedBy>Miriam Reyes</cp:lastModifiedBy>
  <cp:revision>103</cp:revision>
  <cp:lastPrinted>2020-03-08T03:48:00Z</cp:lastPrinted>
  <dcterms:created xsi:type="dcterms:W3CDTF">2020-02-14T03:12:00Z</dcterms:created>
  <dcterms:modified xsi:type="dcterms:W3CDTF">2020-03-17T18:52:00Z</dcterms:modified>
</cp:coreProperties>
</file>