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after="0"/>
      </w:pPr>
      <w:bookmarkStart w:id="0" w:name="_hops3k2sbrep" w:colFirst="0" w:colLast="0"/>
      <w:bookmarkEnd w:id="0"/>
      <w:r>
        <w:rPr>
          <w:rtl w:val="0"/>
        </w:rPr>
        <w:t>Introduction of Yuan Ze University</w:t>
      </w:r>
    </w:p>
    <w:p>
      <w:pPr>
        <w:spacing w:after="0"/>
      </w:pPr>
      <w:r>
        <w:rPr>
          <w:rtl w:val="0"/>
        </w:rPr>
        <w:t>Established in 1989, Yuan Ze University (YZU</w:t>
      </w:r>
      <w:r>
        <w:rPr>
          <w:rFonts w:hint="default"/>
          <w:rtl w:val="0"/>
          <w:lang w:val="en-US"/>
        </w:rPr>
        <w:t>)</w:t>
      </w:r>
      <w:bookmarkStart w:id="3" w:name="_GoBack"/>
      <w:bookmarkEnd w:id="3"/>
      <w:r>
        <w:rPr>
          <w:rtl w:val="0"/>
        </w:rPr>
        <w:t xml:space="preserve"> may be young by traditional standards, yet it has been recognized as a model for newly emerging universities within the shortest period. As the first and the only university to win the National Quality Award in 2003, Yuan Ze received an award from the Ministry of Education for the Teaching Excellence Project in 2005. Successively, it has been designated by the MOE as one of the top 12 universities in Taiwan, receiving an award for the “Aim for the Top University and Elite Research Center Development Project” since 2005. Granted with the highest honor in teaching, research and administration, Yuan Ze has become a marvel of higher education, in Taiwan.</w:t>
      </w:r>
    </w:p>
    <w:p>
      <w:pPr>
        <w:spacing w:after="0"/>
      </w:pPr>
      <w:r>
        <w:rPr>
          <w:rtl w:val="0"/>
        </w:rPr>
        <w:t>Currently Yuan Ze has five colleges including the Colleges of Engineering, Informatics, Management, Humanities and Social Sciences, and Electrical and Communications Engineering. There are over 9,000 students with a 2:1 ratio between undergraduate and graduate students on campus. Aimed at housing key research centers in Taiwan, our Fuel Cell Center and Communications Research Centers have integrated all resources and recruited talents in all engineering-related departments at Yuan Ze through support from the Top Universities Project. With the success of these two centers, Yuan Ze also places heavy focus on the promotion of overall teaching and research capacity. The College of Management has established the first EMBA program in Taiwan and all the courses in the Graduate School of Management are conducted in English to further connect our students to the international marketplace. The College of Informatics is the first college in Taiwan to adopt information as the core for its teaching and research. It emphasizes on practical experience with the integration between technology and social studies. The College of Humanities and Social Sciences is working closely with our College of General Studies to promote teaching and research in humanities, general education, and ethics.</w:t>
      </w:r>
    </w:p>
    <w:p>
      <w:pPr>
        <w:spacing w:after="0"/>
      </w:pPr>
      <w:r>
        <w:rPr>
          <w:rtl w:val="0"/>
        </w:rPr>
        <w:t>Giving top priority to students in the areas of teaching and counseling, Yuan Ze emphasizes education in both creativity and ethics. Moreover, we are active in the nation’s pioneering “Classics 50 Reading Project,” “YeSir Mentorship Program” and promote all types of activities that will enrich students’ extracurricular studies. Founded by the Far Eastern Group, we have established close relationships with all of its subsidiaries to form an industrial and academia alliance. The internship plan for both domestic and international students can be fully realized through such a network. Based on the unique niche Yuan Ze has created, we provide added value to students and faculty members and expect ourselves to be the benchmark university in industry-academia collaboration.</w:t>
      </w:r>
    </w:p>
    <w:p>
      <w:pPr>
        <w:spacing w:after="0"/>
      </w:pPr>
      <w:r>
        <w:rPr>
          <w:rtl w:val="0"/>
        </w:rPr>
        <w:t>The main theme of the University’s development strategy emphasizes differentiation and internationalization. Through differentiation in curriculum design and research, we will create our distinguishing characteristics and brand; while in recruiting outstanding foreign faculty and potential international students with provision of favorable packages and scholarships/fellowships. The International Language and Culture Center offers Mandarin and cultural programs for international students; hosts various cultural activities; and promotes cultural exchange on campus.</w:t>
      </w:r>
    </w:p>
    <w:p>
      <w:pPr>
        <w:spacing w:after="240"/>
      </w:pPr>
      <w:r>
        <w:rPr>
          <w:rtl w:val="0"/>
        </w:rPr>
        <w:t>As the youngest and most energetic university of Taiwan’s Top universities, we will continue to fully utilize our competitive advantages of “innovation,” “quality,” and “flexibility.” We provide a challenging environment for students to enjoy learning, develop their potentials and surpass themselves; for faculty to devote themselves to inspiring and mentoring their students and the pursuit of truth and academic excellence; and for staff to promote the quality of service and fulfill personal growth.</w:t>
      </w:r>
    </w:p>
    <w:p>
      <w:pPr>
        <w:pStyle w:val="2"/>
        <w:spacing w:after="0"/>
      </w:pPr>
      <w:bookmarkStart w:id="1" w:name="_9j1x2xwkiuhk" w:colFirst="0" w:colLast="0"/>
      <w:bookmarkEnd w:id="1"/>
      <w:r>
        <w:rPr>
          <w:rtl w:val="0"/>
        </w:rPr>
        <w:t>Yuan Ze University Motto</w:t>
      </w:r>
    </w:p>
    <w:p>
      <w:pPr>
        <w:spacing w:after="200"/>
      </w:pPr>
      <w:r>
        <w:rPr>
          <w:rtl w:val="0"/>
        </w:rPr>
        <w:t>YZU mottos are: Sincerity, Diligence, Thrift and Prudence. Sincerity means treating people in a sincere manner. Diligence means working hard and reforming oneself every day. To remedy our weaknesses with diligence is the only way to overcome the difficulties happening in our lives. Thrift means simplicity. Living a thrifty life and cherishing one’s blessings will naturally bring one a peaceful state of freedom from desires. Prudence means making a clear-headed assessment before getting involved in any matter. Easy success can be only obtained through planning.</w:t>
      </w:r>
    </w:p>
    <w:p>
      <w:pPr>
        <w:pStyle w:val="2"/>
        <w:spacing w:after="0"/>
      </w:pPr>
      <w:bookmarkStart w:id="2" w:name="_meafbz3y2llq" w:colFirst="0" w:colLast="0"/>
      <w:bookmarkEnd w:id="2"/>
      <w:r>
        <w:rPr>
          <w:rtl w:val="0"/>
        </w:rPr>
        <w:t>Achievement</w:t>
      </w:r>
    </w:p>
    <w:p>
      <w:r>
        <w:rPr>
          <w:rtl w:val="0"/>
        </w:rPr>
        <w:t>Yuan Ze University has been taking advantage of the management thinking “innovation, quality, and flexibility” as a private university, and is able to react swiftly to the ever-changing demands of the whole environment, as well as continuously reforming to the ideal system in higher education. YZU has the best potential and preparation to be the top private university in Taiwan and in the world for several reasons below:</w:t>
      </w:r>
    </w:p>
    <w:p>
      <w:r>
        <w:rPr>
          <w:rtl w:val="0"/>
        </w:rPr>
        <w:t>1. YZU has a healthy fiscal structure and rich educational resources.</w:t>
      </w:r>
    </w:p>
    <w:p>
      <w:r>
        <w:rPr>
          <w:rtl w:val="0"/>
        </w:rPr>
        <w:t>2. As a private university, YZU’s many innovations have exerted tremendous impact to the higher educational in Taiwan.</w:t>
      </w:r>
    </w:p>
    <w:p>
      <w:r>
        <w:rPr>
          <w:rtl w:val="0"/>
        </w:rPr>
        <w:t>3. With its outstanding performance in teaching and research, YZU is the representative of top private university in Taiwan.</w:t>
      </w:r>
    </w:p>
    <w:p>
      <w:r>
        <w:rPr>
          <w:rtl w:val="0"/>
        </w:rPr>
        <w:t>4. YZU has clear educational ideals, mission, vision, goals and strategies.</w:t>
      </w:r>
    </w:p>
    <w:p>
      <w:r>
        <w:rPr>
          <w:rtl w:val="0"/>
        </w:rPr>
        <w:t>5. YZU has been ready to become an internationalized university.</w:t>
      </w:r>
    </w:p>
    <w:p/>
    <w:p>
      <w:r>
        <w:rPr>
          <w:rtl w:val="0"/>
        </w:rPr>
        <w:t>YZU’s innovations have been adopted by many universities and have become main-stream in Taiwan. The remarkable innovations and achievements of Yuan Ze can be summarized as below:</w:t>
      </w:r>
    </w:p>
    <w:p>
      <w:r>
        <w:rPr>
          <w:rtl w:val="0"/>
        </w:rPr>
        <w:t>In 1990, YZU first implemented “Faculty Achievement Reward System,” evaluating the teaching, research, and service performance of the faculty, and adopts a flexible salary system, providing the maximum reward of NTD 30,000 per month.</w:t>
      </w:r>
    </w:p>
    <w:p>
      <w:r>
        <w:rPr>
          <w:rtl w:val="0"/>
        </w:rPr>
        <w:t>In 1993, YZU first initiated the “Public Affairs Office,” with the emphasis on shaping the public relations and university images.</w:t>
      </w:r>
    </w:p>
    <w:p>
      <w:r>
        <w:rPr>
          <w:rtl w:val="0"/>
        </w:rPr>
        <w:t>In 1994, YZU fist initiated the “Department of Information Communication,” placing the emphasis on the integration of design, communication, and technology.</w:t>
      </w:r>
    </w:p>
    <w:p>
      <w:r>
        <w:rPr>
          <w:rtl w:val="0"/>
        </w:rPr>
        <w:t>In 1996, YZU fist initiated the “Office of Information Services” to combine the University Library and the Computer Center.</w:t>
      </w:r>
    </w:p>
    <w:p>
      <w:r>
        <w:rPr>
          <w:rtl w:val="0"/>
        </w:rPr>
        <w:t>In 1996, YZU first initiated the “EMBA Program of the College of Management” in Taiwan.</w:t>
      </w:r>
    </w:p>
    <w:p>
      <w:r>
        <w:rPr>
          <w:rtl w:val="0"/>
        </w:rPr>
        <w:t>In 1997, Yuan Ze first initiated the “School of Lifelong Education” among all universities in Taiwan.</w:t>
      </w:r>
    </w:p>
    <w:p>
      <w:r>
        <w:rPr>
          <w:rtl w:val="0"/>
        </w:rPr>
        <w:t>In 1997, Yuan Ze first initiated the “General Program for Management Study” for freshmen.</w:t>
      </w:r>
    </w:p>
    <w:p>
      <w:r>
        <w:rPr>
          <w:rtl w:val="0"/>
        </w:rPr>
        <w:t>In 1998, Yuan Ze first initiated the “One-Stop Service Center” among all universities in Taiwan.</w:t>
      </w:r>
    </w:p>
    <w:p>
      <w:r>
        <w:rPr>
          <w:rtl w:val="0"/>
        </w:rPr>
        <w:t>In 2001, Yuan Ze initiated the policy which demands at least one quarter of the core courses for undergraduates be conducted in English.</w:t>
      </w:r>
    </w:p>
    <w:p>
      <w:r>
        <w:rPr>
          <w:rtl w:val="0"/>
        </w:rPr>
        <w:t>In 2003, Yuan Ze became the first university to receive the “National Quality Award.”</w:t>
      </w:r>
    </w:p>
    <w:p>
      <w:r>
        <w:rPr>
          <w:rtl w:val="0"/>
        </w:rPr>
        <w:t>In 2005, Yuan Ze first allowed 10% of its students to make unconditional transfer to another department in the second year.</w:t>
      </w:r>
    </w:p>
    <w:p>
      <w:r>
        <w:rPr>
          <w:rtl w:val="0"/>
        </w:rPr>
        <w:t>In 2005, YZU received both “Teaching Excellence Project” and “The Aim for the Top University Project” awards.</w:t>
      </w:r>
    </w:p>
    <w:p>
      <w:r>
        <w:rPr>
          <w:rtl w:val="0"/>
        </w:rPr>
        <w:t>In 2008, YZU received the “Fuel Cell Top Research Center Program” sponsorship by MOE.</w:t>
      </w:r>
    </w:p>
    <w:p>
      <w:r>
        <w:rPr>
          <w:rtl w:val="0"/>
        </w:rPr>
        <w:t>In 2009, MOE conducted a “University Campus Environment Management Survey and Achievement Evaluation,” and YZU was the only one that was rated “Exceptionally Excellent” among the 175 universities of Taiwan.</w:t>
      </w:r>
    </w:p>
    <w:p>
      <w:r>
        <w:rPr>
          <w:rtl w:val="0"/>
        </w:rPr>
        <w:t>In 2010, YZU is the first to transform the College of Management from a department-based to a program-based professional business school in Taiwan.</w:t>
      </w:r>
    </w:p>
    <w:p>
      <w:r>
        <w:rPr>
          <w:rtl w:val="0"/>
        </w:rPr>
        <w:t>In 2010, YZU was recommended by the Environmental Protection Administration as one of the 3 universities that is highly active in the “Promotion of the Environmental Protection in 2010.”</w:t>
      </w:r>
    </w:p>
    <w:p>
      <w:r>
        <w:rPr>
          <w:rtl w:val="0"/>
        </w:rPr>
        <w:t>In 2011, YZU received the “Outstanding Energy-saving Award” by Ministry of Economic Affairs. YZU is the only school among all winners.</w:t>
      </w:r>
    </w:p>
    <w:p>
      <w:r>
        <w:rPr>
          <w:rtl w:val="0"/>
        </w:rPr>
        <w:t>In 2011, College of Management and Department of Information Management acquired the accredited membership of AACSB (Association to Advance Collegiate Schools of Business), which only top 5% school of business management are listed.</w:t>
      </w:r>
    </w:p>
    <w:p>
      <w:r>
        <w:rPr>
          <w:rtl w:val="0"/>
        </w:rPr>
        <w:t>In 2013, YZU was ranked as one of the top 100 universities with great potential in The Times Higher Education 100 Under 50 Rankings. Also, YZU was ranked as one of the top 100 of The Times Higher Education Asia University Rankings.</w:t>
      </w:r>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94407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hd w:val="clear" w:fill="FFFFFF"/>
      <w:spacing w:after="120" w:line="288" w:lineRule="auto"/>
    </w:pPr>
    <w:rPr>
      <w:sz w:val="32"/>
      <w:szCs w:val="32"/>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2023-09-27T08:40:40Z</dcterms:created>
  <dc:creator>user</dc:creator>
  <cp:lastModifiedBy>user</cp:lastModifiedBy>
  <dcterms:modified xsi:type="dcterms:W3CDTF">2023-09-27T08:40:50Z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58F892F52B1642A783C59EB985DCC7D0_12</vt:lpwstr>
  </property>
</Properties>
</file>