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42.84000000000003" w:lineRule="auto"/>
        <w:rPr>
          <w:sz w:val="24"/>
          <w:szCs w:val="24"/>
        </w:rPr>
      </w:pPr>
      <w:r w:rsidDel="00000000" w:rsidR="00000000" w:rsidRPr="00000000">
        <w:rPr>
          <w:sz w:val="24"/>
          <w:szCs w:val="24"/>
          <w:rtl w:val="0"/>
        </w:rPr>
        <w:t xml:space="preserve">Required Documents to Yuan Ze University Admission </w:t>
      </w:r>
    </w:p>
    <w:p w:rsidR="00000000" w:rsidDel="00000000" w:rsidP="00000000" w:rsidRDefault="00000000" w:rsidRPr="00000000" w14:paraId="00000002">
      <w:pPr>
        <w:shd w:fill="ffffff" w:val="clear"/>
        <w:spacing w:after="0" w:line="342.84000000000003" w:lineRule="auto"/>
        <w:rPr/>
      </w:pPr>
      <w:r w:rsidDel="00000000" w:rsidR="00000000" w:rsidRPr="00000000">
        <w:rPr>
          <w:rtl w:val="0"/>
        </w:rPr>
        <w:t xml:space="preserve">1. Photocopy of diploma (in English or Chinese). Must show the degree you have obtained in the previous university/institution.</w:t>
        <w:br w:type="textWrapping"/>
        <w:t xml:space="preserve">2. Photocopy of transcript (in English or Chinese). Each transcript must provide a year-by-year listing of all courses. For transfer students, please also provide the transcript of your current school.</w:t>
        <w:br w:type="textWrapping"/>
        <w:t xml:space="preserve">3. Recommendation letter(s)</w:t>
        <w:br w:type="textWrapping"/>
        <w:t xml:space="preserve">4. Autobiography</w:t>
        <w:br w:type="textWrapping"/>
        <w:t xml:space="preserve">5. Motivation</w:t>
        <w:br w:type="textWrapping"/>
        <w:t xml:space="preserve">6. Passport-size photo (taken within the last six months and against a white background)</w:t>
        <w:br w:type="textWrapping"/>
        <w:t xml:space="preserve">7. Official score report of an English proficiency test, such as TOEFL/TOEIC/IELTS/Cambridge ESOL/GEPT/CSEPT or English Medium Instruction Certificate</w:t>
        <w:br w:type="textWrapping"/>
        <w:t xml:space="preserve">8. Financial statement with at least US$ 4,000</w:t>
        <w:br w:type="textWrapping"/>
        <w:t xml:space="preserve">9. Optional Documents:</w:t>
      </w:r>
    </w:p>
    <w:p w:rsidR="00000000" w:rsidDel="00000000" w:rsidP="00000000" w:rsidRDefault="00000000" w:rsidRPr="00000000" w14:paraId="00000003">
      <w:pPr>
        <w:numPr>
          <w:ilvl w:val="0"/>
          <w:numId w:val="1"/>
        </w:numPr>
        <w:shd w:fill="ffffff" w:val="clear"/>
        <w:spacing w:after="0" w:afterAutospacing="0" w:line="342.84000000000003" w:lineRule="auto"/>
        <w:ind w:left="720" w:hanging="360"/>
        <w:rPr/>
      </w:pPr>
      <w:r w:rsidDel="00000000" w:rsidR="00000000" w:rsidRPr="00000000">
        <w:rPr>
          <w:rtl w:val="0"/>
        </w:rPr>
        <w:t xml:space="preserve">Required for the Department of Chinese Linguistics and Literature applicants</w:t>
      </w:r>
    </w:p>
    <w:p w:rsidR="00000000" w:rsidDel="00000000" w:rsidP="00000000" w:rsidRDefault="00000000" w:rsidRPr="00000000" w14:paraId="00000004">
      <w:pPr>
        <w:numPr>
          <w:ilvl w:val="0"/>
          <w:numId w:val="1"/>
        </w:numPr>
        <w:shd w:fill="ffffff" w:val="clear"/>
        <w:spacing w:after="0" w:afterAutospacing="0" w:line="342.84000000000003" w:lineRule="auto"/>
        <w:ind w:left="720" w:hanging="360"/>
        <w:rPr/>
      </w:pPr>
      <w:r w:rsidDel="00000000" w:rsidR="00000000" w:rsidRPr="00000000">
        <w:rPr>
          <w:rtl w:val="0"/>
        </w:rPr>
        <w:t xml:space="preserve">Official score report of a Chinese proficiency test(TOCFL/HSK)</w:t>
      </w:r>
    </w:p>
    <w:p w:rsidR="00000000" w:rsidDel="00000000" w:rsidP="00000000" w:rsidRDefault="00000000" w:rsidRPr="00000000" w14:paraId="00000005">
      <w:pPr>
        <w:numPr>
          <w:ilvl w:val="0"/>
          <w:numId w:val="1"/>
        </w:numPr>
        <w:shd w:fill="ffffff" w:val="clear"/>
        <w:spacing w:after="220" w:line="342.84000000000003" w:lineRule="auto"/>
        <w:ind w:left="720" w:hanging="360"/>
        <w:rPr/>
      </w:pPr>
      <w:r w:rsidDel="00000000" w:rsidR="00000000" w:rsidRPr="00000000">
        <w:rPr>
          <w:rtl w:val="0"/>
        </w:rPr>
        <w:t xml:space="preserve">Required for the Department of Information Communication and Department of Art and Design applicants—&gt;Portfolio</w:t>
      </w:r>
    </w:p>
    <w:p w:rsidR="00000000" w:rsidDel="00000000" w:rsidP="00000000" w:rsidRDefault="00000000" w:rsidRPr="00000000" w14:paraId="00000006">
      <w:pPr>
        <w:shd w:fill="ffffff" w:val="clear"/>
        <w:spacing w:after="220" w:line="342.84000000000003" w:lineRule="auto"/>
        <w:ind w:left="0" w:firstLine="0"/>
        <w:rPr/>
      </w:pPr>
      <w:r w:rsidDel="00000000" w:rsidR="00000000" w:rsidRPr="00000000">
        <w:rPr>
          <w:rtl w:val="0"/>
        </w:rPr>
        <w:t xml:space="preserve">All required application forms and relevant documents must be completed before the deadlines shown above. Applications that are incomplete or received after the deadline will NOT be accepted. Applicants must assume full responsibility for a rejected application.</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