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E64B" w14:textId="690D9549" w:rsidR="00257C6F" w:rsidRDefault="005368C8" w:rsidP="0013577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Miri </w:t>
      </w:r>
      <w:proofErr w:type="spellStart"/>
      <w:r>
        <w:rPr>
          <w:rFonts w:asciiTheme="minorHAnsi" w:hAnsiTheme="minorHAnsi"/>
        </w:rPr>
        <w:t>Krupkin</w:t>
      </w:r>
      <w:proofErr w:type="spellEnd"/>
      <w:r w:rsidR="00C71472">
        <w:rPr>
          <w:rFonts w:asciiTheme="minorHAnsi" w:hAnsiTheme="minorHAnsi"/>
        </w:rPr>
        <w:t xml:space="preserve">, </w:t>
      </w:r>
      <w:r w:rsidR="00765F50">
        <w:rPr>
          <w:rFonts w:asciiTheme="minorHAnsi" w:hAnsiTheme="minorHAnsi"/>
        </w:rPr>
        <w:t>PhD</w:t>
      </w:r>
    </w:p>
    <w:p w14:paraId="22C05641" w14:textId="57E1E3A4" w:rsidR="00765F50" w:rsidRPr="00765F50" w:rsidRDefault="00765F50" w:rsidP="00135772">
      <w:pPr>
        <w:pStyle w:val="Heading1"/>
        <w:rPr>
          <w:rFonts w:asciiTheme="minorHAnsi" w:hAnsiTheme="minorHAnsi"/>
        </w:rPr>
      </w:pPr>
      <w:r w:rsidRPr="005368C8">
        <w:rPr>
          <w:rFonts w:asciiTheme="minorHAnsi" w:hAnsiTheme="minorHAnsi"/>
          <w:i/>
          <w:iCs/>
        </w:rPr>
        <w:t>Curriculum Vitae</w:t>
      </w:r>
    </w:p>
    <w:p w14:paraId="60DA964A" w14:textId="0958F940" w:rsidR="006E01DD" w:rsidRPr="00BD3402" w:rsidRDefault="00C71472" w:rsidP="00135772">
      <w:pPr>
        <w:bidi w:val="0"/>
        <w:jc w:val="center"/>
        <w:rPr>
          <w:rFonts w:asciiTheme="minorHAnsi" w:hAnsiTheme="minorHAnsi"/>
          <w:b/>
          <w:bCs/>
          <w:color w:val="000000" w:themeColor="text1"/>
        </w:rPr>
      </w:pPr>
      <w:r w:rsidRPr="00BD3402">
        <w:rPr>
          <w:rFonts w:asciiTheme="minorHAnsi" w:hAnsiTheme="minorHAnsi"/>
          <w:b/>
          <w:bCs/>
          <w:color w:val="000000" w:themeColor="text1"/>
        </w:rPr>
        <w:t xml:space="preserve">e-mail:  </w:t>
      </w:r>
      <w:hyperlink r:id="rId8" w:history="1">
        <w:r w:rsidR="00EB5A18" w:rsidRPr="009071E5">
          <w:rPr>
            <w:rStyle w:val="Hyperlink"/>
            <w:rFonts w:asciiTheme="minorHAnsi" w:hAnsiTheme="minorHAnsi"/>
            <w:b/>
            <w:bCs/>
          </w:rPr>
          <w:t>krupkin@stanford.edu</w:t>
        </w:r>
      </w:hyperlink>
    </w:p>
    <w:p w14:paraId="58C9F028" w14:textId="77777777" w:rsidR="00765F50" w:rsidRPr="00765F50" w:rsidRDefault="00765F50" w:rsidP="00135772">
      <w:pPr>
        <w:bidi w:val="0"/>
        <w:rPr>
          <w:rFonts w:asciiTheme="minorHAnsi" w:hAnsiTheme="minorHAnsi"/>
          <w:b/>
          <w:bCs/>
        </w:rPr>
      </w:pPr>
    </w:p>
    <w:p w14:paraId="2F4C520C" w14:textId="3CAAE328" w:rsidR="00F440A7" w:rsidRDefault="00613BE8" w:rsidP="00135772">
      <w:pPr>
        <w:pStyle w:val="Heading2"/>
        <w:ind w:left="1440" w:hanging="1440"/>
        <w:rPr>
          <w:rFonts w:asciiTheme="minorHAnsi" w:hAnsiTheme="minorHAnsi"/>
          <w:u w:val="single"/>
        </w:rPr>
      </w:pPr>
      <w:r w:rsidRPr="00613BE8">
        <w:rPr>
          <w:rFonts w:asciiTheme="minorHAnsi" w:hAnsiTheme="minorHAnsi"/>
          <w:i/>
          <w:iCs/>
        </w:rPr>
        <w:t xml:space="preserve">  </w:t>
      </w:r>
      <w:r w:rsidR="00F440A7" w:rsidRPr="00C71472">
        <w:rPr>
          <w:rFonts w:asciiTheme="minorHAnsi" w:hAnsiTheme="minorHAnsi"/>
          <w:u w:val="single"/>
        </w:rPr>
        <w:t>Education</w:t>
      </w:r>
    </w:p>
    <w:tbl>
      <w:tblPr>
        <w:tblStyle w:val="TableGrid"/>
        <w:bidiVisual/>
        <w:tblW w:w="94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16"/>
        <w:gridCol w:w="2239"/>
      </w:tblGrid>
      <w:tr w:rsidR="00F440A7" w14:paraId="46A90D9E" w14:textId="77777777" w:rsidTr="00030029">
        <w:tc>
          <w:tcPr>
            <w:tcW w:w="7216" w:type="dxa"/>
          </w:tcPr>
          <w:p w14:paraId="4AC0E515" w14:textId="20F198E4" w:rsidR="00F440A7" w:rsidRPr="00F440A7" w:rsidRDefault="00F440A7" w:rsidP="00135772">
            <w:pPr>
              <w:bidi w:val="0"/>
              <w:ind w:left="1440" w:hanging="1440"/>
              <w:rPr>
                <w:rFonts w:asciiTheme="minorHAnsi" w:hAnsiTheme="minorHAnsi"/>
                <w:rtl/>
              </w:rPr>
            </w:pPr>
            <w:r w:rsidRPr="002246F3">
              <w:rPr>
                <w:rFonts w:asciiTheme="minorHAnsi" w:hAnsiTheme="minorHAnsi"/>
              </w:rPr>
              <w:t>Ph.D.</w:t>
            </w:r>
            <w:r w:rsidR="008D5E06">
              <w:rPr>
                <w:rFonts w:asciiTheme="minorHAnsi" w:hAnsiTheme="minorHAnsi"/>
              </w:rPr>
              <w:t xml:space="preserve">, </w:t>
            </w:r>
            <w:r w:rsidR="005440B7">
              <w:rPr>
                <w:rFonts w:asciiTheme="minorHAnsi" w:hAnsiTheme="minorHAnsi"/>
              </w:rPr>
              <w:t>Structural Biology</w:t>
            </w:r>
            <w:r>
              <w:rPr>
                <w:rFonts w:asciiTheme="minorHAnsi" w:hAnsiTheme="minorHAnsi"/>
              </w:rPr>
              <w:t>, Weizmann Institute of Science.</w:t>
            </w:r>
          </w:p>
        </w:tc>
        <w:tc>
          <w:tcPr>
            <w:tcW w:w="2239" w:type="dxa"/>
          </w:tcPr>
          <w:p w14:paraId="65213988" w14:textId="3F7DD79A" w:rsidR="00F440A7" w:rsidRPr="00F440A7" w:rsidRDefault="00F440A7" w:rsidP="00135772">
            <w:pPr>
              <w:bidi w:val="0"/>
              <w:rPr>
                <w:b/>
                <w:bCs/>
                <w:rtl/>
              </w:rPr>
            </w:pPr>
            <w:r w:rsidRPr="00F440A7">
              <w:rPr>
                <w:rFonts w:asciiTheme="minorHAnsi" w:hAnsiTheme="minorHAnsi"/>
                <w:b/>
                <w:bCs/>
              </w:rPr>
              <w:t>2011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030029">
              <w:rPr>
                <w:rFonts w:asciiTheme="minorHAnsi" w:hAnsiTheme="minorHAnsi"/>
                <w:b/>
                <w:bCs/>
              </w:rPr>
              <w:t>–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F440A7" w14:paraId="6A699BF7" w14:textId="77777777" w:rsidTr="00030029">
        <w:trPr>
          <w:trHeight w:val="323"/>
        </w:trPr>
        <w:tc>
          <w:tcPr>
            <w:tcW w:w="7216" w:type="dxa"/>
          </w:tcPr>
          <w:p w14:paraId="47878E11" w14:textId="1EE79AE0" w:rsidR="00F440A7" w:rsidRDefault="00F440A7" w:rsidP="00135772">
            <w:pPr>
              <w:bidi w:val="0"/>
              <w:rPr>
                <w:rtl/>
              </w:rPr>
            </w:pPr>
            <w:r w:rsidRPr="002246F3">
              <w:rPr>
                <w:rFonts w:asciiTheme="minorHAnsi" w:hAnsiTheme="minorHAnsi"/>
                <w:lang w:bidi="ar-SA"/>
              </w:rPr>
              <w:t>M.Sc.</w:t>
            </w:r>
            <w:r w:rsidR="008D5E06">
              <w:rPr>
                <w:rFonts w:asciiTheme="minorHAnsi" w:hAnsiTheme="minorHAnsi"/>
                <w:lang w:bidi="ar-SA"/>
              </w:rPr>
              <w:t xml:space="preserve">, </w:t>
            </w:r>
            <w:r>
              <w:rPr>
                <w:rFonts w:asciiTheme="minorHAnsi" w:hAnsiTheme="minorHAnsi"/>
                <w:lang w:bidi="ar-SA"/>
              </w:rPr>
              <w:t>Structural Biology</w:t>
            </w:r>
            <w:r>
              <w:rPr>
                <w:rFonts w:asciiTheme="minorHAnsi" w:hAnsiTheme="minorHAnsi"/>
              </w:rPr>
              <w:t>, Weizmann Institute of Science.</w:t>
            </w:r>
          </w:p>
        </w:tc>
        <w:tc>
          <w:tcPr>
            <w:tcW w:w="2239" w:type="dxa"/>
          </w:tcPr>
          <w:p w14:paraId="36620BC0" w14:textId="717BBFBC" w:rsidR="00F440A7" w:rsidRPr="00F440A7" w:rsidRDefault="00F440A7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F440A7">
              <w:rPr>
                <w:rFonts w:asciiTheme="minorHAnsi" w:hAnsiTheme="minorHAnsi"/>
                <w:b/>
                <w:bCs/>
              </w:rPr>
              <w:t>2008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030029">
              <w:rPr>
                <w:rFonts w:asciiTheme="minorHAnsi" w:hAnsiTheme="minorHAnsi"/>
                <w:b/>
                <w:bCs/>
              </w:rPr>
              <w:t>–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2011</w:t>
            </w:r>
          </w:p>
        </w:tc>
      </w:tr>
      <w:tr w:rsidR="00F440A7" w14:paraId="19691BF2" w14:textId="77777777" w:rsidTr="00030029">
        <w:tc>
          <w:tcPr>
            <w:tcW w:w="7216" w:type="dxa"/>
          </w:tcPr>
          <w:p w14:paraId="090CCC44" w14:textId="6F029268" w:rsidR="00F440A7" w:rsidRPr="00F440A7" w:rsidRDefault="00F440A7" w:rsidP="00135772">
            <w:pPr>
              <w:bidi w:val="0"/>
              <w:ind w:left="1440" w:hanging="1440"/>
              <w:rPr>
                <w:rFonts w:asciiTheme="minorHAnsi" w:hAnsiTheme="minorHAnsi"/>
                <w:rtl/>
                <w:lang w:bidi="ar-SA"/>
              </w:rPr>
            </w:pPr>
            <w:r w:rsidRPr="002246F3">
              <w:rPr>
                <w:rFonts w:asciiTheme="minorHAnsi" w:hAnsiTheme="minorHAnsi"/>
                <w:lang w:bidi="ar-SA"/>
              </w:rPr>
              <w:t>B.Sc.</w:t>
            </w:r>
            <w:r w:rsidR="008D5E06">
              <w:rPr>
                <w:rFonts w:asciiTheme="minorHAnsi" w:hAnsiTheme="minorHAnsi"/>
                <w:lang w:bidi="ar-SA"/>
              </w:rPr>
              <w:t xml:space="preserve">, </w:t>
            </w:r>
            <w:r w:rsidR="006829FD">
              <w:rPr>
                <w:rFonts w:asciiTheme="minorHAnsi" w:hAnsiTheme="minorHAnsi"/>
                <w:lang w:bidi="ar-SA"/>
              </w:rPr>
              <w:t>Chemistry, Bar-</w:t>
            </w:r>
            <w:proofErr w:type="spellStart"/>
            <w:r w:rsidR="006829FD">
              <w:rPr>
                <w:rFonts w:asciiTheme="minorHAnsi" w:hAnsiTheme="minorHAnsi"/>
                <w:lang w:bidi="ar-SA"/>
              </w:rPr>
              <w:t>Ilan</w:t>
            </w:r>
            <w:proofErr w:type="spellEnd"/>
            <w:r w:rsidR="006829FD">
              <w:rPr>
                <w:rFonts w:asciiTheme="minorHAnsi" w:hAnsiTheme="minorHAnsi"/>
                <w:lang w:bidi="ar-SA"/>
              </w:rPr>
              <w:t xml:space="preserve"> University, g</w:t>
            </w:r>
            <w:r w:rsidR="001A4B62">
              <w:rPr>
                <w:rFonts w:asciiTheme="minorHAnsi" w:hAnsiTheme="minorHAnsi"/>
                <w:lang w:bidi="ar-SA"/>
              </w:rPr>
              <w:t xml:space="preserve">raduated </w:t>
            </w:r>
            <w:r w:rsidR="006829FD">
              <w:rPr>
                <w:rFonts w:asciiTheme="minorHAnsi" w:hAnsiTheme="minorHAnsi"/>
                <w:i/>
                <w:iCs/>
                <w:lang w:bidi="ar-SA"/>
              </w:rPr>
              <w:t>m</w:t>
            </w:r>
            <w:r w:rsidR="001F68E1">
              <w:rPr>
                <w:rFonts w:asciiTheme="minorHAnsi" w:hAnsiTheme="minorHAnsi"/>
                <w:i/>
                <w:iCs/>
                <w:lang w:bidi="ar-SA"/>
              </w:rPr>
              <w:t>agna c</w:t>
            </w:r>
            <w:r w:rsidRPr="002246F3">
              <w:rPr>
                <w:rFonts w:asciiTheme="minorHAnsi" w:hAnsiTheme="minorHAnsi"/>
                <w:i/>
                <w:iCs/>
                <w:lang w:bidi="ar-SA"/>
              </w:rPr>
              <w:t>um laude</w:t>
            </w:r>
            <w:r>
              <w:rPr>
                <w:rFonts w:asciiTheme="minorHAnsi" w:hAnsiTheme="minorHAnsi"/>
                <w:lang w:bidi="ar-SA"/>
              </w:rPr>
              <w:t>.</w:t>
            </w:r>
          </w:p>
        </w:tc>
        <w:tc>
          <w:tcPr>
            <w:tcW w:w="2239" w:type="dxa"/>
          </w:tcPr>
          <w:p w14:paraId="4B04FCF5" w14:textId="31AD3D3E" w:rsidR="00F440A7" w:rsidRPr="00F440A7" w:rsidRDefault="00F440A7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F440A7">
              <w:rPr>
                <w:rFonts w:asciiTheme="minorHAnsi" w:hAnsiTheme="minorHAnsi"/>
                <w:b/>
                <w:bCs/>
              </w:rPr>
              <w:t>2005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030029">
              <w:rPr>
                <w:rFonts w:asciiTheme="minorHAnsi" w:hAnsiTheme="minorHAnsi"/>
                <w:b/>
                <w:bCs/>
              </w:rPr>
              <w:t>–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2008</w:t>
            </w:r>
          </w:p>
        </w:tc>
      </w:tr>
    </w:tbl>
    <w:p w14:paraId="1058F2B2" w14:textId="3F634AE4" w:rsidR="00F440A7" w:rsidRDefault="00F440A7" w:rsidP="00135772">
      <w:pPr>
        <w:bidi w:val="0"/>
      </w:pPr>
    </w:p>
    <w:p w14:paraId="5F3CD775" w14:textId="671FC8AA" w:rsidR="00F440A7" w:rsidRPr="00F440A7" w:rsidRDefault="00613BE8" w:rsidP="00135772">
      <w:pPr>
        <w:pStyle w:val="Heading2"/>
        <w:ind w:left="1440" w:hanging="1440"/>
        <w:rPr>
          <w:rFonts w:asciiTheme="minorHAnsi" w:hAnsiTheme="minorHAnsi"/>
          <w:u w:val="single"/>
        </w:rPr>
      </w:pPr>
      <w:r w:rsidRPr="00613BE8">
        <w:rPr>
          <w:rFonts w:asciiTheme="minorHAnsi" w:hAnsiTheme="minorHAnsi"/>
          <w:i/>
          <w:iCs/>
        </w:rPr>
        <w:t xml:space="preserve">  </w:t>
      </w:r>
      <w:r w:rsidR="00F440A7">
        <w:rPr>
          <w:rFonts w:asciiTheme="minorHAnsi" w:hAnsiTheme="minorHAnsi"/>
          <w:u w:val="single"/>
        </w:rPr>
        <w:t>Research Experience</w:t>
      </w:r>
    </w:p>
    <w:tbl>
      <w:tblPr>
        <w:tblStyle w:val="TableGrid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02"/>
        <w:gridCol w:w="2246"/>
      </w:tblGrid>
      <w:tr w:rsidR="006B1530" w14:paraId="5C9D3B10" w14:textId="77777777" w:rsidTr="00030029">
        <w:tc>
          <w:tcPr>
            <w:tcW w:w="7202" w:type="dxa"/>
          </w:tcPr>
          <w:p w14:paraId="6AA56B70" w14:textId="6124B1FE" w:rsidR="006B1530" w:rsidRDefault="006B1530" w:rsidP="006B1530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Postdoc, laboratory of Joseph Puglisi</w:t>
            </w:r>
            <w:r w:rsidR="003834E9">
              <w:rPr>
                <w:rFonts w:asciiTheme="minorHAnsi" w:hAnsiTheme="minorHAnsi"/>
              </w:rPr>
              <w:t xml:space="preserve"> and Elisabetta </w:t>
            </w:r>
            <w:proofErr w:type="spellStart"/>
            <w:r w:rsidR="003834E9">
              <w:rPr>
                <w:rFonts w:asciiTheme="minorHAnsi" w:hAnsiTheme="minorHAnsi"/>
              </w:rPr>
              <w:t>Viani</w:t>
            </w:r>
            <w:proofErr w:type="spellEnd"/>
            <w:r w:rsidR="003834E9">
              <w:rPr>
                <w:rFonts w:asciiTheme="minorHAnsi" w:hAnsiTheme="minorHAnsi"/>
              </w:rPr>
              <w:t xml:space="preserve"> Puglisi</w:t>
            </w:r>
            <w:r>
              <w:rPr>
                <w:rFonts w:asciiTheme="minorHAnsi" w:hAnsiTheme="minorHAnsi"/>
              </w:rPr>
              <w:t>,</w:t>
            </w:r>
          </w:p>
          <w:p w14:paraId="67178DF6" w14:textId="441617DC" w:rsidR="006B1530" w:rsidRDefault="006B1530" w:rsidP="006B1530">
            <w:pPr>
              <w:bidi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Stanford University. </w:t>
            </w:r>
          </w:p>
          <w:p w14:paraId="4D4CD108" w14:textId="6EF9693D" w:rsidR="006B1530" w:rsidRDefault="006B1530" w:rsidP="006B1530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Research focus: Architecture of HIV viral RNA </w:t>
            </w:r>
          </w:p>
        </w:tc>
        <w:tc>
          <w:tcPr>
            <w:tcW w:w="2246" w:type="dxa"/>
          </w:tcPr>
          <w:p w14:paraId="16FC001E" w14:textId="6ECF601F" w:rsidR="006B1530" w:rsidRPr="00F440A7" w:rsidRDefault="006B1530" w:rsidP="006B1530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2019</w:t>
            </w:r>
            <w:r w:rsidR="000073F9"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</w:rPr>
              <w:t xml:space="preserve">- </w:t>
            </w:r>
            <w:r w:rsidR="00B97E66">
              <w:rPr>
                <w:rFonts w:asciiTheme="minorHAnsi" w:hAnsiTheme="minorHAnsi"/>
                <w:b/>
                <w:bCs/>
              </w:rPr>
              <w:t>present</w:t>
            </w:r>
          </w:p>
        </w:tc>
      </w:tr>
      <w:tr w:rsidR="00F440A7" w14:paraId="0B98CB54" w14:textId="77777777" w:rsidTr="00030029">
        <w:tc>
          <w:tcPr>
            <w:tcW w:w="7202" w:type="dxa"/>
          </w:tcPr>
          <w:p w14:paraId="7386BDB1" w14:textId="57CD3670" w:rsidR="00F440A7" w:rsidRDefault="00015784" w:rsidP="00135772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Postdoc,</w:t>
            </w:r>
            <w:r w:rsidR="00F440A7">
              <w:rPr>
                <w:rFonts w:asciiTheme="minorHAnsi" w:hAnsiTheme="minorHAnsi"/>
              </w:rPr>
              <w:t xml:space="preserve"> laboratory of Katharina </w:t>
            </w:r>
            <w:proofErr w:type="spellStart"/>
            <w:r w:rsidR="00F440A7">
              <w:rPr>
                <w:rFonts w:asciiTheme="minorHAnsi" w:hAnsiTheme="minorHAnsi"/>
              </w:rPr>
              <w:t>Ribbeck</w:t>
            </w:r>
            <w:proofErr w:type="spellEnd"/>
            <w:r w:rsidR="00F440A7">
              <w:rPr>
                <w:rFonts w:asciiTheme="minorHAnsi" w:hAnsiTheme="minorHAnsi"/>
              </w:rPr>
              <w:t>,</w:t>
            </w:r>
          </w:p>
          <w:p w14:paraId="53E5B15D" w14:textId="77777777" w:rsidR="00F440A7" w:rsidRDefault="00F440A7" w:rsidP="00E70E34">
            <w:pPr>
              <w:bidi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Massachusetts Institute of Technology.</w:t>
            </w:r>
          </w:p>
          <w:p w14:paraId="128098D8" w14:textId="0C56AC95" w:rsidR="00F440A7" w:rsidRPr="00F440A7" w:rsidRDefault="001F68E1" w:rsidP="00030029">
            <w:pPr>
              <w:bidi w:val="0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</w:rPr>
              <w:t>Research focus: M</w:t>
            </w:r>
            <w:r w:rsidR="00F440A7">
              <w:rPr>
                <w:rFonts w:asciiTheme="minorHAnsi" w:hAnsiTheme="minorHAnsi"/>
              </w:rPr>
              <w:t xml:space="preserve">ucus </w:t>
            </w:r>
            <w:r w:rsidR="007A0202">
              <w:rPr>
                <w:rFonts w:asciiTheme="minorHAnsi" w:hAnsiTheme="minorHAnsi"/>
              </w:rPr>
              <w:t>in health and disease.</w:t>
            </w:r>
            <w:r w:rsidR="00F440A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246" w:type="dxa"/>
          </w:tcPr>
          <w:p w14:paraId="6A7452C9" w14:textId="23BB90CF" w:rsidR="00F440A7" w:rsidRPr="00F440A7" w:rsidRDefault="00F440A7" w:rsidP="00135772">
            <w:pPr>
              <w:bidi w:val="0"/>
              <w:rPr>
                <w:b/>
                <w:bCs/>
                <w:rtl/>
              </w:rPr>
            </w:pPr>
            <w:r w:rsidRPr="00F440A7">
              <w:rPr>
                <w:rFonts w:asciiTheme="minorHAnsi" w:hAnsiTheme="minorHAnsi"/>
                <w:b/>
                <w:bCs/>
              </w:rPr>
              <w:t xml:space="preserve">2017 - </w:t>
            </w:r>
            <w:r w:rsidR="00EB5A18">
              <w:rPr>
                <w:rFonts w:asciiTheme="minorHAnsi" w:hAnsiTheme="minorHAnsi"/>
                <w:b/>
                <w:bCs/>
              </w:rPr>
              <w:t>2019</w:t>
            </w:r>
          </w:p>
        </w:tc>
      </w:tr>
      <w:tr w:rsidR="00030029" w14:paraId="373B5A8E" w14:textId="77777777" w:rsidTr="00030029">
        <w:tc>
          <w:tcPr>
            <w:tcW w:w="7202" w:type="dxa"/>
          </w:tcPr>
          <w:p w14:paraId="5DA5C5DC" w14:textId="04B5D2B8" w:rsidR="00030029" w:rsidRDefault="00030029" w:rsidP="00030029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Postdoc., laboratory of Ada </w:t>
            </w:r>
            <w:proofErr w:type="spellStart"/>
            <w:r>
              <w:rPr>
                <w:rFonts w:asciiTheme="minorHAnsi" w:hAnsiTheme="minorHAnsi"/>
              </w:rPr>
              <w:t>Yonath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</w:p>
          <w:p w14:paraId="3BA47678" w14:textId="77777777" w:rsidR="00030029" w:rsidRDefault="00030029" w:rsidP="00030029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Weizmann Institute of Science.</w:t>
            </w:r>
          </w:p>
          <w:p w14:paraId="3298390B" w14:textId="1129D2C4" w:rsidR="00030029" w:rsidRDefault="00030029" w:rsidP="00030029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Research focus</w:t>
            </w:r>
            <w:r w:rsidRPr="002246F3">
              <w:rPr>
                <w:rFonts w:asciiTheme="minorHAnsi" w:hAnsiTheme="minorHAnsi"/>
              </w:rPr>
              <w:t>:</w:t>
            </w:r>
            <w:r w:rsidRPr="002246F3">
              <w:rPr>
                <w:rFonts w:asciiTheme="minorHAnsi" w:hAnsiTheme="minorHAnsi"/>
                <w:i/>
                <w:iCs/>
              </w:rPr>
              <w:t xml:space="preserve"> </w:t>
            </w:r>
            <w:r>
              <w:rPr>
                <w:rFonts w:asciiTheme="minorHAnsi" w:hAnsiTheme="minorHAnsi"/>
                <w:i/>
                <w:iCs/>
              </w:rPr>
              <w:t>Ribosome</w:t>
            </w:r>
            <w:r w:rsidR="006113F6">
              <w:rPr>
                <w:rFonts w:asciiTheme="minorHAnsi" w:hAnsiTheme="minorHAnsi"/>
                <w:i/>
                <w:iCs/>
              </w:rPr>
              <w:t xml:space="preserve"> s</w:t>
            </w:r>
            <w:r>
              <w:rPr>
                <w:rFonts w:asciiTheme="minorHAnsi" w:hAnsiTheme="minorHAnsi"/>
                <w:i/>
                <w:iCs/>
              </w:rPr>
              <w:t>tructure and function</w:t>
            </w:r>
          </w:p>
        </w:tc>
        <w:tc>
          <w:tcPr>
            <w:tcW w:w="2246" w:type="dxa"/>
          </w:tcPr>
          <w:p w14:paraId="14D129C0" w14:textId="3016747E" w:rsidR="00030029" w:rsidRDefault="00030029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2016 </w:t>
            </w:r>
            <w:r w:rsidRPr="00F440A7">
              <w:rPr>
                <w:rFonts w:asciiTheme="minorHAnsi" w:hAnsiTheme="minorHAnsi"/>
                <w:b/>
                <w:bCs/>
              </w:rPr>
              <w:t>-</w:t>
            </w:r>
            <w:r>
              <w:rPr>
                <w:rFonts w:asciiTheme="minorHAnsi" w:hAnsiTheme="minorHAnsi"/>
                <w:b/>
                <w:bCs/>
              </w:rPr>
              <w:t xml:space="preserve"> 2017</w:t>
            </w:r>
          </w:p>
        </w:tc>
      </w:tr>
      <w:tr w:rsidR="00F440A7" w14:paraId="486850F6" w14:textId="77777777" w:rsidTr="00030029">
        <w:tc>
          <w:tcPr>
            <w:tcW w:w="7202" w:type="dxa"/>
          </w:tcPr>
          <w:p w14:paraId="3A467C0B" w14:textId="4E83660D" w:rsidR="007A0202" w:rsidRDefault="00015784" w:rsidP="00135772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Ph.D., l</w:t>
            </w:r>
            <w:r w:rsidR="001F68E1">
              <w:rPr>
                <w:rFonts w:asciiTheme="minorHAnsi" w:hAnsiTheme="minorHAnsi"/>
              </w:rPr>
              <w:t>aboratory of</w:t>
            </w:r>
            <w:r w:rsidR="007A0202">
              <w:rPr>
                <w:rFonts w:asciiTheme="minorHAnsi" w:hAnsiTheme="minorHAnsi"/>
              </w:rPr>
              <w:t xml:space="preserve"> Ada </w:t>
            </w:r>
            <w:proofErr w:type="spellStart"/>
            <w:r w:rsidR="007A0202">
              <w:rPr>
                <w:rFonts w:asciiTheme="minorHAnsi" w:hAnsiTheme="minorHAnsi"/>
              </w:rPr>
              <w:t>Yonath</w:t>
            </w:r>
            <w:proofErr w:type="spellEnd"/>
            <w:r w:rsidR="00F440A7">
              <w:rPr>
                <w:rFonts w:asciiTheme="minorHAnsi" w:hAnsiTheme="minorHAnsi"/>
              </w:rPr>
              <w:t xml:space="preserve">, </w:t>
            </w:r>
          </w:p>
          <w:p w14:paraId="1338B97A" w14:textId="2F474966" w:rsidR="00F440A7" w:rsidRDefault="00F440A7" w:rsidP="00135772">
            <w:pPr>
              <w:bidi w:val="0"/>
              <w:ind w:left="1440" w:hanging="14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Weizmann Institute</w:t>
            </w:r>
            <w:r w:rsidR="007A020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of Science.</w:t>
            </w:r>
          </w:p>
          <w:p w14:paraId="7FBD14FA" w14:textId="2C40E025" w:rsidR="007A0202" w:rsidRPr="00F440A7" w:rsidRDefault="006113F6" w:rsidP="006113F6">
            <w:pPr>
              <w:bidi w:val="0"/>
              <w:ind w:left="1440" w:hanging="1440"/>
              <w:rPr>
                <w:rFonts w:asciiTheme="minorHAnsi" w:hAnsiTheme="minorHAnsi"/>
                <w:rtl/>
              </w:rPr>
            </w:pPr>
            <w:r w:rsidRPr="002246F3">
              <w:rPr>
                <w:rFonts w:asciiTheme="minorHAnsi" w:hAnsiTheme="minorHAnsi"/>
              </w:rPr>
              <w:t>Thesis:</w:t>
            </w:r>
            <w:r w:rsidRPr="002246F3">
              <w:rPr>
                <w:rFonts w:asciiTheme="minorHAnsi" w:hAnsiTheme="minorHAnsi"/>
                <w:i/>
                <w:iCs/>
              </w:rPr>
              <w:t xml:space="preserve"> </w:t>
            </w:r>
            <w:r>
              <w:rPr>
                <w:rFonts w:asciiTheme="minorHAnsi" w:hAnsiTheme="minorHAnsi"/>
                <w:i/>
                <w:iCs/>
              </w:rPr>
              <w:t xml:space="preserve">The </w:t>
            </w:r>
            <w:r w:rsidRPr="002246F3">
              <w:rPr>
                <w:rFonts w:asciiTheme="minorHAnsi" w:hAnsiTheme="minorHAnsi"/>
                <w:i/>
                <w:iCs/>
              </w:rPr>
              <w:t xml:space="preserve">Origin of the Ribosome and its </w:t>
            </w:r>
            <w:proofErr w:type="spellStart"/>
            <w:r w:rsidRPr="002246F3">
              <w:rPr>
                <w:rFonts w:asciiTheme="minorHAnsi" w:hAnsiTheme="minorHAnsi"/>
                <w:i/>
                <w:iCs/>
              </w:rPr>
              <w:t>Paralyzation</w:t>
            </w:r>
            <w:proofErr w:type="spellEnd"/>
            <w:r w:rsidRPr="002246F3">
              <w:rPr>
                <w:rFonts w:asciiTheme="minorHAnsi" w:hAnsiTheme="minorHAnsi"/>
                <w:i/>
                <w:iCs/>
              </w:rPr>
              <w:t xml:space="preserve"> by Antibiotics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2246" w:type="dxa"/>
          </w:tcPr>
          <w:p w14:paraId="13DAB542" w14:textId="3539EB1D" w:rsidR="00F440A7" w:rsidRPr="00F440A7" w:rsidRDefault="00F440A7" w:rsidP="00135772">
            <w:pPr>
              <w:bidi w:val="0"/>
              <w:rPr>
                <w:b/>
                <w:bCs/>
                <w:rtl/>
              </w:rPr>
            </w:pPr>
            <w:r w:rsidRPr="00F440A7">
              <w:rPr>
                <w:rFonts w:asciiTheme="minorHAnsi" w:hAnsiTheme="minorHAnsi"/>
                <w:b/>
                <w:bCs/>
              </w:rPr>
              <w:t>2011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-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F440A7" w14:paraId="531E4197" w14:textId="77777777" w:rsidTr="00030029">
        <w:tc>
          <w:tcPr>
            <w:tcW w:w="7202" w:type="dxa"/>
          </w:tcPr>
          <w:p w14:paraId="33E5C6E8" w14:textId="21EEECB2" w:rsidR="007A0202" w:rsidRDefault="00F440A7" w:rsidP="00135772">
            <w:pPr>
              <w:bidi w:val="0"/>
              <w:rPr>
                <w:rFonts w:asciiTheme="minorHAnsi" w:hAnsiTheme="minorHAnsi"/>
                <w:lang w:bidi="ar-SA"/>
              </w:rPr>
            </w:pPr>
            <w:r w:rsidRPr="002246F3">
              <w:rPr>
                <w:rFonts w:asciiTheme="minorHAnsi" w:hAnsiTheme="minorHAnsi"/>
                <w:lang w:bidi="ar-SA"/>
              </w:rPr>
              <w:t>M.Sc.</w:t>
            </w:r>
            <w:r w:rsidR="00015784">
              <w:rPr>
                <w:rFonts w:asciiTheme="minorHAnsi" w:hAnsiTheme="minorHAnsi"/>
                <w:lang w:bidi="ar-SA"/>
              </w:rPr>
              <w:t>, l</w:t>
            </w:r>
            <w:r w:rsidR="007A0202">
              <w:rPr>
                <w:rFonts w:asciiTheme="minorHAnsi" w:hAnsiTheme="minorHAnsi"/>
                <w:lang w:bidi="ar-SA"/>
              </w:rPr>
              <w:t xml:space="preserve">aboratory of Ada </w:t>
            </w:r>
            <w:proofErr w:type="spellStart"/>
            <w:r w:rsidR="007A0202">
              <w:rPr>
                <w:rFonts w:asciiTheme="minorHAnsi" w:hAnsiTheme="minorHAnsi"/>
                <w:lang w:bidi="ar-SA"/>
              </w:rPr>
              <w:t>Yonath</w:t>
            </w:r>
            <w:proofErr w:type="spellEnd"/>
            <w:r w:rsidR="007A0202">
              <w:rPr>
                <w:rFonts w:asciiTheme="minorHAnsi" w:hAnsiTheme="minorHAnsi"/>
                <w:lang w:bidi="ar-SA"/>
              </w:rPr>
              <w:t>,</w:t>
            </w:r>
            <w:r>
              <w:rPr>
                <w:rFonts w:asciiTheme="minorHAnsi" w:hAnsiTheme="minorHAnsi"/>
                <w:lang w:bidi="ar-SA"/>
              </w:rPr>
              <w:t xml:space="preserve"> </w:t>
            </w:r>
          </w:p>
          <w:p w14:paraId="2EAA6332" w14:textId="4FE3BF36" w:rsidR="00F440A7" w:rsidRDefault="00F440A7" w:rsidP="00135772">
            <w:pPr>
              <w:bidi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Weizmann Institute of Science.</w:t>
            </w:r>
          </w:p>
          <w:p w14:paraId="64F6B8BE" w14:textId="647969CE" w:rsidR="007A0202" w:rsidRPr="006113F6" w:rsidRDefault="006113F6" w:rsidP="006113F6">
            <w:pPr>
              <w:bidi w:val="0"/>
              <w:rPr>
                <w:rFonts w:asciiTheme="minorHAnsi" w:hAnsiTheme="minorHAnsi"/>
                <w:rtl/>
              </w:rPr>
            </w:pPr>
            <w:r>
              <w:rPr>
                <w:rFonts w:asciiTheme="minorHAnsi" w:hAnsiTheme="minorHAnsi"/>
                <w:lang w:bidi="ar-SA"/>
              </w:rPr>
              <w:t xml:space="preserve">Thesis: </w:t>
            </w:r>
            <w:r w:rsidRPr="002246F3">
              <w:rPr>
                <w:rFonts w:asciiTheme="minorHAnsi" w:hAnsiTheme="minorHAnsi"/>
                <w:i/>
                <w:iCs/>
                <w:lang w:bidi="ar-SA"/>
              </w:rPr>
              <w:t>Towards the Determination of the Structure of Mycobacterium smegmatis Ribosome</w:t>
            </w:r>
            <w:r>
              <w:rPr>
                <w:rFonts w:asciiTheme="minorHAnsi" w:hAnsiTheme="minorHAnsi"/>
                <w:i/>
                <w:iCs/>
                <w:lang w:bidi="ar-SA"/>
              </w:rPr>
              <w:t>.</w:t>
            </w:r>
          </w:p>
        </w:tc>
        <w:tc>
          <w:tcPr>
            <w:tcW w:w="2246" w:type="dxa"/>
          </w:tcPr>
          <w:p w14:paraId="681A46E2" w14:textId="4148546A" w:rsidR="00F440A7" w:rsidRPr="00F440A7" w:rsidRDefault="00F440A7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F440A7">
              <w:rPr>
                <w:rFonts w:asciiTheme="minorHAnsi" w:hAnsiTheme="minorHAnsi"/>
                <w:b/>
                <w:bCs/>
              </w:rPr>
              <w:t>200</w:t>
            </w:r>
            <w:r w:rsidR="007A0202">
              <w:rPr>
                <w:rFonts w:asciiTheme="minorHAnsi" w:hAnsiTheme="minorHAnsi"/>
                <w:b/>
                <w:bCs/>
              </w:rPr>
              <w:t>9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 w:rsidR="00030029" w:rsidRPr="00F440A7">
              <w:rPr>
                <w:rFonts w:asciiTheme="minorHAnsi" w:hAnsiTheme="minorHAnsi"/>
                <w:b/>
                <w:bCs/>
              </w:rPr>
              <w:t>-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 w:rsidRPr="00F440A7">
              <w:rPr>
                <w:rFonts w:asciiTheme="minorHAnsi" w:hAnsiTheme="minorHAnsi"/>
                <w:b/>
                <w:bCs/>
              </w:rPr>
              <w:t>2011</w:t>
            </w:r>
          </w:p>
        </w:tc>
      </w:tr>
      <w:tr w:rsidR="007A0202" w14:paraId="69DC9F80" w14:textId="77777777" w:rsidTr="00030029">
        <w:tc>
          <w:tcPr>
            <w:tcW w:w="7202" w:type="dxa"/>
          </w:tcPr>
          <w:p w14:paraId="08E1AAF0" w14:textId="39B0975D" w:rsidR="007A0202" w:rsidRDefault="001F68E1" w:rsidP="00135772">
            <w:pPr>
              <w:bidi w:val="0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Rotations at Weizmann Institute of Science:</w:t>
            </w:r>
          </w:p>
          <w:p w14:paraId="5E3DFA0C" w14:textId="71BA9179" w:rsidR="007A0202" w:rsidRDefault="007A0202" w:rsidP="00135772">
            <w:pPr>
              <w:bidi w:val="0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Ribosome structure</w:t>
            </w:r>
            <w:r w:rsidR="00135772">
              <w:rPr>
                <w:rFonts w:asciiTheme="minorHAnsi" w:hAnsiTheme="minorHAnsi"/>
                <w:lang w:bidi="ar-SA"/>
              </w:rPr>
              <w:t xml:space="preserve"> and function</w:t>
            </w:r>
            <w:r w:rsidR="00015784">
              <w:rPr>
                <w:rFonts w:asciiTheme="minorHAnsi" w:hAnsiTheme="minorHAnsi"/>
                <w:lang w:bidi="ar-SA"/>
              </w:rPr>
              <w:t>,</w:t>
            </w:r>
            <w:r w:rsidR="006829FD">
              <w:rPr>
                <w:rFonts w:asciiTheme="minorHAnsi" w:hAnsiTheme="minorHAnsi"/>
                <w:lang w:bidi="ar-SA"/>
              </w:rPr>
              <w:t xml:space="preserve"> laboratory of</w:t>
            </w:r>
            <w:r w:rsidR="00B03CF8">
              <w:rPr>
                <w:rFonts w:asciiTheme="minorHAnsi" w:hAnsiTheme="minorHAnsi"/>
                <w:lang w:bidi="ar-SA"/>
              </w:rPr>
              <w:t xml:space="preserve"> Ada </w:t>
            </w:r>
            <w:proofErr w:type="spellStart"/>
            <w:r w:rsidR="00B03CF8">
              <w:rPr>
                <w:rFonts w:asciiTheme="minorHAnsi" w:hAnsiTheme="minorHAnsi"/>
                <w:lang w:bidi="ar-SA"/>
              </w:rPr>
              <w:t>Yonath</w:t>
            </w:r>
            <w:proofErr w:type="spellEnd"/>
            <w:r>
              <w:rPr>
                <w:rFonts w:asciiTheme="minorHAnsi" w:hAnsiTheme="minorHAnsi"/>
                <w:lang w:bidi="ar-SA"/>
              </w:rPr>
              <w:t>.</w:t>
            </w:r>
            <w:r w:rsidR="00964D6B">
              <w:rPr>
                <w:rFonts w:asciiTheme="minorHAnsi" w:hAnsiTheme="minorHAnsi"/>
                <w:lang w:bidi="ar-SA"/>
              </w:rPr>
              <w:t xml:space="preserve"> </w:t>
            </w:r>
          </w:p>
          <w:p w14:paraId="5E133463" w14:textId="7D9D6206" w:rsidR="007A0202" w:rsidRDefault="00CF5EB0" w:rsidP="00135772">
            <w:pPr>
              <w:bidi w:val="0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O</w:t>
            </w:r>
            <w:r w:rsidRPr="00CF5EB0">
              <w:rPr>
                <w:rFonts w:asciiTheme="minorHAnsi" w:hAnsiTheme="minorHAnsi"/>
                <w:lang w:bidi="ar-SA"/>
              </w:rPr>
              <w:t>rganized lipid domains</w:t>
            </w:r>
            <w:r w:rsidR="00015784">
              <w:rPr>
                <w:rFonts w:asciiTheme="minorHAnsi" w:hAnsiTheme="minorHAnsi"/>
                <w:lang w:bidi="ar-SA"/>
              </w:rPr>
              <w:t>,</w:t>
            </w:r>
            <w:r w:rsidR="006829FD">
              <w:rPr>
                <w:rFonts w:asciiTheme="minorHAnsi" w:hAnsiTheme="minorHAnsi"/>
                <w:lang w:bidi="ar-SA"/>
              </w:rPr>
              <w:t xml:space="preserve"> laboratory of</w:t>
            </w:r>
            <w:r w:rsidR="00B03CF8">
              <w:rPr>
                <w:rFonts w:asciiTheme="minorHAnsi" w:hAnsiTheme="minorHAnsi"/>
                <w:lang w:bidi="ar-SA"/>
              </w:rPr>
              <w:t xml:space="preserve"> Lia </w:t>
            </w:r>
            <w:proofErr w:type="spellStart"/>
            <w:r w:rsidR="00B03CF8">
              <w:rPr>
                <w:rFonts w:asciiTheme="minorHAnsi" w:hAnsiTheme="minorHAnsi"/>
                <w:lang w:bidi="ar-SA"/>
              </w:rPr>
              <w:t>Addadi</w:t>
            </w:r>
            <w:proofErr w:type="spellEnd"/>
            <w:r w:rsidR="00135772">
              <w:rPr>
                <w:rFonts w:asciiTheme="minorHAnsi" w:hAnsiTheme="minorHAnsi"/>
                <w:lang w:bidi="ar-SA"/>
              </w:rPr>
              <w:t>.</w:t>
            </w:r>
          </w:p>
          <w:p w14:paraId="47C9B62D" w14:textId="70197E0A" w:rsidR="007A0202" w:rsidRPr="007A0202" w:rsidRDefault="00B03CF8" w:rsidP="00B03CF8">
            <w:pPr>
              <w:bidi w:val="0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N</w:t>
            </w:r>
            <w:r w:rsidR="007A0202">
              <w:rPr>
                <w:rFonts w:asciiTheme="minorHAnsi" w:hAnsiTheme="minorHAnsi"/>
                <w:lang w:bidi="ar-SA"/>
              </w:rPr>
              <w:t xml:space="preserve">ano </w:t>
            </w:r>
            <w:r w:rsidR="00D572FD">
              <w:rPr>
                <w:rFonts w:asciiTheme="minorHAnsi" w:hAnsiTheme="minorHAnsi"/>
                <w:lang w:bidi="ar-SA"/>
              </w:rPr>
              <w:t xml:space="preserve">and bio </w:t>
            </w:r>
            <w:r w:rsidR="007A0202">
              <w:rPr>
                <w:rFonts w:asciiTheme="minorHAnsi" w:hAnsiTheme="minorHAnsi"/>
                <w:lang w:bidi="ar-SA"/>
              </w:rPr>
              <w:t>composite materials</w:t>
            </w:r>
            <w:r w:rsidR="00015784">
              <w:rPr>
                <w:rFonts w:asciiTheme="minorHAnsi" w:hAnsiTheme="minorHAnsi"/>
                <w:lang w:bidi="ar-SA"/>
              </w:rPr>
              <w:t>,</w:t>
            </w:r>
            <w:r w:rsidR="006829FD">
              <w:rPr>
                <w:rFonts w:asciiTheme="minorHAnsi" w:hAnsiTheme="minorHAnsi"/>
                <w:lang w:bidi="ar-SA"/>
              </w:rPr>
              <w:t xml:space="preserve"> laboratory of</w:t>
            </w:r>
            <w:r>
              <w:rPr>
                <w:rFonts w:asciiTheme="minorHAnsi" w:hAnsiTheme="minorHAnsi"/>
                <w:lang w:bidi="ar-SA"/>
              </w:rPr>
              <w:t xml:space="preserve"> Daniel Wagner</w:t>
            </w:r>
            <w:r w:rsidR="007A0202">
              <w:rPr>
                <w:rFonts w:asciiTheme="minorHAnsi" w:hAnsiTheme="minorHAnsi"/>
                <w:lang w:bidi="ar-SA"/>
              </w:rPr>
              <w:t>.</w:t>
            </w:r>
          </w:p>
        </w:tc>
        <w:tc>
          <w:tcPr>
            <w:tcW w:w="2246" w:type="dxa"/>
          </w:tcPr>
          <w:p w14:paraId="205EA495" w14:textId="1A9AD476" w:rsidR="007A0202" w:rsidRPr="00F440A7" w:rsidRDefault="007A0202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2008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 w:rsidR="00030029" w:rsidRPr="00F440A7">
              <w:rPr>
                <w:rFonts w:asciiTheme="minorHAnsi" w:hAnsiTheme="minorHAnsi"/>
                <w:b/>
                <w:bCs/>
              </w:rPr>
              <w:t>-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>
              <w:rPr>
                <w:rFonts w:asciiTheme="minorHAnsi" w:hAnsiTheme="minorHAnsi"/>
                <w:b/>
                <w:bCs/>
              </w:rPr>
              <w:t>2009</w:t>
            </w:r>
          </w:p>
        </w:tc>
      </w:tr>
      <w:tr w:rsidR="00F440A7" w14:paraId="560ADC21" w14:textId="77777777" w:rsidTr="00030029">
        <w:tc>
          <w:tcPr>
            <w:tcW w:w="7202" w:type="dxa"/>
          </w:tcPr>
          <w:p w14:paraId="33919A82" w14:textId="73E1324F" w:rsidR="00EE4524" w:rsidRDefault="001F68E1" w:rsidP="00D572FD">
            <w:pPr>
              <w:bidi w:val="0"/>
              <w:ind w:left="1440" w:hanging="1440"/>
              <w:rPr>
                <w:rFonts w:asciiTheme="minorHAnsi" w:hAnsiTheme="minorHAnsi"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Undergraduate</w:t>
            </w:r>
            <w:r w:rsidR="00EE4524">
              <w:rPr>
                <w:rFonts w:asciiTheme="minorHAnsi" w:hAnsiTheme="minorHAnsi"/>
                <w:lang w:bidi="ar-SA"/>
              </w:rPr>
              <w:t xml:space="preserve"> research at Bar </w:t>
            </w:r>
            <w:proofErr w:type="spellStart"/>
            <w:r w:rsidR="00EE4524">
              <w:rPr>
                <w:rFonts w:asciiTheme="minorHAnsi" w:hAnsiTheme="minorHAnsi"/>
                <w:lang w:bidi="ar-SA"/>
              </w:rPr>
              <w:t>Ilan</w:t>
            </w:r>
            <w:proofErr w:type="spellEnd"/>
            <w:r w:rsidR="00EE4524">
              <w:rPr>
                <w:rFonts w:asciiTheme="minorHAnsi" w:hAnsiTheme="minorHAnsi"/>
                <w:lang w:bidi="ar-SA"/>
              </w:rPr>
              <w:t xml:space="preserve"> University:</w:t>
            </w:r>
          </w:p>
          <w:p w14:paraId="4AC71080" w14:textId="250AA50D" w:rsidR="007A0202" w:rsidRPr="00F440A7" w:rsidRDefault="00EE4524" w:rsidP="00EE4524">
            <w:pPr>
              <w:bidi w:val="0"/>
              <w:ind w:left="1440" w:hanging="1440"/>
              <w:rPr>
                <w:rFonts w:asciiTheme="minorHAnsi" w:hAnsiTheme="minorHAnsi"/>
                <w:rtl/>
                <w:lang w:bidi="ar-SA"/>
              </w:rPr>
            </w:pPr>
            <w:r>
              <w:rPr>
                <w:rFonts w:asciiTheme="minorHAnsi" w:hAnsiTheme="minorHAnsi"/>
                <w:lang w:bidi="ar-SA"/>
              </w:rPr>
              <w:t>C</w:t>
            </w:r>
            <w:r w:rsidR="00B03CF8">
              <w:rPr>
                <w:rFonts w:asciiTheme="minorHAnsi" w:hAnsiTheme="minorHAnsi"/>
                <w:lang w:bidi="ar-SA"/>
              </w:rPr>
              <w:t xml:space="preserve">onducting polymers, </w:t>
            </w:r>
            <w:r w:rsidR="007A0202">
              <w:rPr>
                <w:rFonts w:asciiTheme="minorHAnsi" w:hAnsiTheme="minorHAnsi"/>
                <w:lang w:bidi="ar-SA"/>
              </w:rPr>
              <w:t>laboratory of</w:t>
            </w:r>
            <w:r w:rsidR="003834E9">
              <w:rPr>
                <w:rFonts w:asciiTheme="minorHAnsi" w:hAnsiTheme="minorHAnsi"/>
                <w:lang w:bidi="ar-SA"/>
              </w:rPr>
              <w:t xml:space="preserve"> </w:t>
            </w:r>
            <w:r w:rsidR="007A0202" w:rsidRPr="002246F3">
              <w:rPr>
                <w:rFonts w:asciiTheme="minorHAnsi" w:hAnsiTheme="minorHAnsi"/>
              </w:rPr>
              <w:t>Joseph Frey</w:t>
            </w:r>
            <w:r w:rsidR="00F440A7">
              <w:rPr>
                <w:rFonts w:asciiTheme="minorHAnsi" w:hAnsiTheme="minorHAnsi"/>
                <w:lang w:bidi="ar-SA"/>
              </w:rPr>
              <w:t>.</w:t>
            </w:r>
          </w:p>
        </w:tc>
        <w:tc>
          <w:tcPr>
            <w:tcW w:w="2246" w:type="dxa"/>
          </w:tcPr>
          <w:p w14:paraId="51D0E5C0" w14:textId="77C3BF7C" w:rsidR="00F440A7" w:rsidRPr="00F440A7" w:rsidRDefault="007A0202" w:rsidP="00135772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2007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 w:rsidR="00030029" w:rsidRPr="00F440A7">
              <w:rPr>
                <w:rFonts w:asciiTheme="minorHAnsi" w:hAnsiTheme="minorHAnsi"/>
                <w:b/>
                <w:bCs/>
              </w:rPr>
              <w:t>-</w:t>
            </w:r>
            <w:r w:rsidR="00030029">
              <w:rPr>
                <w:rFonts w:asciiTheme="minorHAnsi" w:hAnsiTheme="minorHAnsi"/>
                <w:b/>
                <w:bCs/>
              </w:rPr>
              <w:t xml:space="preserve"> </w:t>
            </w:r>
            <w:r w:rsidR="00F440A7" w:rsidRPr="00F440A7">
              <w:rPr>
                <w:rFonts w:asciiTheme="minorHAnsi" w:hAnsiTheme="minorHAnsi"/>
                <w:b/>
                <w:bCs/>
              </w:rPr>
              <w:t>200</w:t>
            </w:r>
            <w:r>
              <w:rPr>
                <w:rFonts w:asciiTheme="minorHAnsi" w:hAnsiTheme="minorHAnsi"/>
                <w:b/>
                <w:bCs/>
              </w:rPr>
              <w:t>8</w:t>
            </w:r>
          </w:p>
        </w:tc>
      </w:tr>
    </w:tbl>
    <w:p w14:paraId="10763B28" w14:textId="77777777" w:rsidR="00257C6F" w:rsidRDefault="00257C6F" w:rsidP="00135772">
      <w:pPr>
        <w:bidi w:val="0"/>
        <w:rPr>
          <w:rFonts w:asciiTheme="minorHAnsi" w:hAnsiTheme="minorHAnsi"/>
          <w:b/>
          <w:bCs/>
          <w:u w:val="single"/>
        </w:rPr>
      </w:pPr>
    </w:p>
    <w:p w14:paraId="6C2915BB" w14:textId="07FCA79A" w:rsidR="00A93787" w:rsidRPr="001A449D" w:rsidRDefault="00D0013A" w:rsidP="001A449D">
      <w:pPr>
        <w:bidi w:val="0"/>
        <w:rPr>
          <w:rFonts w:asciiTheme="minorHAnsi" w:hAnsiTheme="minorHAnsi"/>
          <w:b/>
          <w:bCs/>
          <w:u w:val="single"/>
        </w:rPr>
      </w:pPr>
      <w:r w:rsidRPr="00765F50">
        <w:rPr>
          <w:rFonts w:asciiTheme="minorHAnsi" w:hAnsiTheme="minorHAnsi"/>
          <w:b/>
          <w:bCs/>
          <w:u w:val="single"/>
        </w:rPr>
        <w:t>Publications</w:t>
      </w:r>
    </w:p>
    <w:p w14:paraId="356AFE95" w14:textId="77777777" w:rsidR="008852BE" w:rsidRDefault="00A93787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="inherit" w:hAnsi="inherit"/>
          <w:b/>
          <w:bCs/>
          <w:sz w:val="23"/>
          <w:szCs w:val="23"/>
          <w:u w:val="single"/>
        </w:rPr>
        <w:t>Krupkin</w:t>
      </w:r>
      <w:proofErr w:type="spellEnd"/>
      <w:r w:rsidRPr="008852BE">
        <w:rPr>
          <w:rFonts w:ascii="inherit" w:hAnsi="inherit"/>
          <w:b/>
          <w:bCs/>
          <w:sz w:val="23"/>
          <w:szCs w:val="23"/>
          <w:u w:val="single"/>
        </w:rPr>
        <w:t xml:space="preserve"> M</w:t>
      </w:r>
      <w:r w:rsidRPr="008852BE">
        <w:rPr>
          <w:rFonts w:ascii="inherit" w:hAnsi="inherit"/>
          <w:sz w:val="23"/>
          <w:szCs w:val="23"/>
        </w:rPr>
        <w:t>*, Jackson LN*, Ha B*, Puglisi EV. “Advances in understanding the initiation of HIV-1 reverse transcription”. (submitted)</w:t>
      </w:r>
    </w:p>
    <w:p w14:paraId="2C0F2471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D, </w:t>
      </w:r>
      <w:proofErr w:type="spellStart"/>
      <w:r w:rsidRPr="008852BE">
        <w:rPr>
          <w:rFonts w:asciiTheme="minorHAnsi" w:hAnsiTheme="minorHAnsi"/>
        </w:rPr>
        <w:t>Eyal</w:t>
      </w:r>
      <w:proofErr w:type="spellEnd"/>
      <w:r w:rsidRPr="008852BE">
        <w:rPr>
          <w:rFonts w:asciiTheme="minorHAnsi" w:hAnsiTheme="minorHAnsi"/>
        </w:rPr>
        <w:t xml:space="preserve"> Z, Benhamou RI, Shalev-Benami M, </w:t>
      </w:r>
      <w:proofErr w:type="spellStart"/>
      <w:r w:rsidRPr="008852BE">
        <w:rPr>
          <w:rFonts w:asciiTheme="minorHAnsi" w:hAnsiTheme="minorHAnsi"/>
        </w:rPr>
        <w:t>Halfon</w:t>
      </w:r>
      <w:proofErr w:type="spellEnd"/>
      <w:r w:rsidRPr="008852BE">
        <w:rPr>
          <w:rFonts w:asciiTheme="minorHAnsi" w:hAnsiTheme="minorHAnsi"/>
        </w:rPr>
        <w:t xml:space="preserve"> Y,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Zimmerman E,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Bashan A, </w:t>
      </w:r>
      <w:proofErr w:type="spellStart"/>
      <w:r w:rsidRPr="008852BE">
        <w:rPr>
          <w:rFonts w:asciiTheme="minorHAnsi" w:hAnsiTheme="minorHAnsi"/>
        </w:rPr>
        <w:t>Fridman</w:t>
      </w:r>
      <w:proofErr w:type="spellEnd"/>
      <w:r w:rsidRPr="008852BE">
        <w:rPr>
          <w:rFonts w:asciiTheme="minorHAnsi" w:hAnsiTheme="minorHAnsi"/>
        </w:rPr>
        <w:t xml:space="preserve"> M,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“Structural insights of </w:t>
      </w:r>
      <w:proofErr w:type="spellStart"/>
      <w:r w:rsidRPr="008852BE">
        <w:rPr>
          <w:rFonts w:asciiTheme="minorHAnsi" w:hAnsiTheme="minorHAnsi"/>
        </w:rPr>
        <w:t>lincosamides</w:t>
      </w:r>
      <w:proofErr w:type="spellEnd"/>
      <w:r w:rsidRPr="008852BE">
        <w:rPr>
          <w:rFonts w:asciiTheme="minorHAnsi" w:hAnsiTheme="minorHAnsi"/>
        </w:rPr>
        <w:t xml:space="preserve"> targeting the ribosome of Staphylococcus aureus”. Nucleic Acids Res. 2017 Sep 29;45(17):10284-10292.</w:t>
      </w:r>
    </w:p>
    <w:p w14:paraId="1F2E35F6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I, Zimmerman E, Davidovich C, </w:t>
      </w:r>
      <w:proofErr w:type="spellStart"/>
      <w:r w:rsidRPr="008852BE">
        <w:rPr>
          <w:rFonts w:asciiTheme="minorHAnsi" w:hAnsiTheme="minorHAnsi"/>
        </w:rPr>
        <w:t>Belousoff</w:t>
      </w:r>
      <w:proofErr w:type="spellEnd"/>
      <w:r w:rsidRPr="008852BE">
        <w:rPr>
          <w:rFonts w:asciiTheme="minorHAnsi" w:hAnsiTheme="minorHAnsi"/>
        </w:rPr>
        <w:t xml:space="preserve"> M,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</w:t>
      </w:r>
      <w:r w:rsidRPr="008852BE">
        <w:rPr>
          <w:rFonts w:asciiTheme="minorHAnsi" w:hAnsiTheme="minorHAnsi"/>
          <w:b/>
          <w:bCs/>
          <w:u w:val="single"/>
        </w:rPr>
        <w:t xml:space="preserve">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Bashan A, Friedlander G, </w:t>
      </w:r>
      <w:proofErr w:type="spellStart"/>
      <w:r w:rsidRPr="008852BE">
        <w:rPr>
          <w:rFonts w:asciiTheme="minorHAnsi" w:hAnsiTheme="minorHAnsi"/>
        </w:rPr>
        <w:t>Kjeldgaard</w:t>
      </w:r>
      <w:proofErr w:type="spellEnd"/>
      <w:r w:rsidRPr="008852BE">
        <w:rPr>
          <w:rFonts w:asciiTheme="minorHAnsi" w:hAnsiTheme="minorHAnsi"/>
        </w:rPr>
        <w:t xml:space="preserve"> J, </w:t>
      </w:r>
      <w:proofErr w:type="spellStart"/>
      <w:r w:rsidRPr="008852BE">
        <w:rPr>
          <w:rFonts w:asciiTheme="minorHAnsi" w:hAnsiTheme="minorHAnsi"/>
        </w:rPr>
        <w:t>Ingmer</w:t>
      </w:r>
      <w:proofErr w:type="spellEnd"/>
      <w:r w:rsidRPr="008852BE">
        <w:rPr>
          <w:rFonts w:asciiTheme="minorHAnsi" w:hAnsiTheme="minorHAnsi"/>
        </w:rPr>
        <w:t xml:space="preserve"> H, Lindahl L, </w:t>
      </w:r>
      <w:proofErr w:type="spellStart"/>
      <w:r w:rsidRPr="008852BE">
        <w:rPr>
          <w:rFonts w:asciiTheme="minorHAnsi" w:hAnsiTheme="minorHAnsi"/>
        </w:rPr>
        <w:t>Zengel</w:t>
      </w:r>
      <w:proofErr w:type="spellEnd"/>
      <w:r w:rsidRPr="008852BE">
        <w:rPr>
          <w:rFonts w:asciiTheme="minorHAnsi" w:hAnsiTheme="minorHAnsi"/>
        </w:rPr>
        <w:t xml:space="preserve"> JM,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“The Ribosomal Protein uL22 Modulates the Shape of the Protein Exit Tunnel”. Structure. 2017 Aug 1;25(8):1233-1241.e3. </w:t>
      </w:r>
      <w:proofErr w:type="spellStart"/>
      <w:r w:rsidRPr="008852BE">
        <w:rPr>
          <w:rFonts w:asciiTheme="minorHAnsi" w:hAnsiTheme="minorHAnsi"/>
        </w:rPr>
        <w:t>Epub</w:t>
      </w:r>
      <w:proofErr w:type="spellEnd"/>
      <w:r w:rsidRPr="008852BE">
        <w:rPr>
          <w:rFonts w:asciiTheme="minorHAnsi" w:hAnsiTheme="minorHAnsi"/>
        </w:rPr>
        <w:t xml:space="preserve"> 2017 Jul 6.</w:t>
      </w:r>
    </w:p>
    <w:p w14:paraId="6791FAC0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*, </w:t>
      </w: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I*,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D, </w:t>
      </w:r>
      <w:proofErr w:type="spellStart"/>
      <w:r w:rsidRPr="008852BE">
        <w:rPr>
          <w:rFonts w:asciiTheme="minorHAnsi" w:hAnsiTheme="minorHAnsi"/>
        </w:rPr>
        <w:t>Eyal</w:t>
      </w:r>
      <w:proofErr w:type="spellEnd"/>
      <w:r w:rsidRPr="008852BE">
        <w:rPr>
          <w:rFonts w:asciiTheme="minorHAnsi" w:hAnsiTheme="minorHAnsi"/>
        </w:rPr>
        <w:t xml:space="preserve"> Z, Diskin Posner Y,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Zimmerman E,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</w:t>
      </w:r>
      <w:proofErr w:type="spellStart"/>
      <w:r w:rsidRPr="008852BE">
        <w:rPr>
          <w:rFonts w:asciiTheme="minorHAnsi" w:hAnsiTheme="minorHAnsi"/>
        </w:rPr>
        <w:t>Avilamycin</w:t>
      </w:r>
      <w:proofErr w:type="spellEnd"/>
      <w:r w:rsidRPr="008852BE">
        <w:rPr>
          <w:rFonts w:asciiTheme="minorHAnsi" w:hAnsiTheme="minorHAnsi"/>
        </w:rPr>
        <w:t xml:space="preserve"> and </w:t>
      </w:r>
      <w:proofErr w:type="spellStart"/>
      <w:r w:rsidRPr="008852BE">
        <w:rPr>
          <w:rFonts w:asciiTheme="minorHAnsi" w:hAnsiTheme="minorHAnsi"/>
        </w:rPr>
        <w:t>evernimicin</w:t>
      </w:r>
      <w:proofErr w:type="spellEnd"/>
      <w:r w:rsidRPr="008852BE">
        <w:rPr>
          <w:rFonts w:asciiTheme="minorHAnsi" w:hAnsiTheme="minorHAnsi"/>
        </w:rPr>
        <w:t xml:space="preserve"> induce structural changes in </w:t>
      </w:r>
      <w:proofErr w:type="spellStart"/>
      <w:r w:rsidRPr="008852BE">
        <w:rPr>
          <w:rFonts w:asciiTheme="minorHAnsi" w:hAnsiTheme="minorHAnsi"/>
        </w:rPr>
        <w:t>rProteins</w:t>
      </w:r>
      <w:proofErr w:type="spellEnd"/>
      <w:r w:rsidRPr="008852BE">
        <w:rPr>
          <w:rFonts w:asciiTheme="minorHAnsi" w:hAnsiTheme="minorHAnsi"/>
        </w:rPr>
        <w:t xml:space="preserve"> uL16 and CTC that enhance the inhibition of A-site tRNA binding”. Proc Natl </w:t>
      </w:r>
      <w:proofErr w:type="spellStart"/>
      <w:r w:rsidRPr="008852BE">
        <w:rPr>
          <w:rFonts w:asciiTheme="minorHAnsi" w:hAnsiTheme="minorHAnsi"/>
        </w:rPr>
        <w:t>Acad</w:t>
      </w:r>
      <w:proofErr w:type="spellEnd"/>
      <w:r w:rsidRPr="008852BE">
        <w:rPr>
          <w:rFonts w:asciiTheme="minorHAnsi" w:hAnsiTheme="minorHAnsi"/>
        </w:rPr>
        <w:t xml:space="preserve"> Sci U S A. 2016 Nov 1;113(44</w:t>
      </w:r>
      <w:proofErr w:type="gramStart"/>
      <w:r w:rsidRPr="008852BE">
        <w:rPr>
          <w:rFonts w:asciiTheme="minorHAnsi" w:hAnsiTheme="minorHAnsi"/>
        </w:rPr>
        <w:t>):E</w:t>
      </w:r>
      <w:proofErr w:type="gramEnd"/>
      <w:r w:rsidRPr="008852BE">
        <w:rPr>
          <w:rFonts w:asciiTheme="minorHAnsi" w:hAnsiTheme="minorHAnsi"/>
        </w:rPr>
        <w:t>6796-E6805.</w:t>
      </w:r>
    </w:p>
    <w:p w14:paraId="4AF36650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</w:rPr>
        <w:lastRenderedPageBreak/>
        <w:t>Eyal</w:t>
      </w:r>
      <w:proofErr w:type="spellEnd"/>
      <w:r w:rsidRPr="008852BE">
        <w:rPr>
          <w:rFonts w:asciiTheme="minorHAnsi" w:hAnsiTheme="minorHAnsi"/>
        </w:rPr>
        <w:t xml:space="preserve"> Z*,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D*, </w:t>
      </w:r>
      <w:proofErr w:type="spellStart"/>
      <w:r w:rsidRPr="008852BE">
        <w:rPr>
          <w:rFonts w:asciiTheme="minorHAnsi" w:hAnsiTheme="minorHAnsi"/>
          <w:b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Paukner</w:t>
      </w:r>
      <w:proofErr w:type="spellEnd"/>
      <w:r w:rsidRPr="008852BE">
        <w:rPr>
          <w:rFonts w:asciiTheme="minorHAnsi" w:hAnsiTheme="minorHAnsi"/>
        </w:rPr>
        <w:t xml:space="preserve"> S, </w:t>
      </w:r>
      <w:proofErr w:type="spellStart"/>
      <w:r w:rsidRPr="008852BE">
        <w:rPr>
          <w:rFonts w:asciiTheme="minorHAnsi" w:hAnsiTheme="minorHAnsi"/>
        </w:rPr>
        <w:t>Riedl</w:t>
      </w:r>
      <w:proofErr w:type="spellEnd"/>
      <w:r w:rsidRPr="008852BE">
        <w:rPr>
          <w:rFonts w:asciiTheme="minorHAnsi" w:hAnsiTheme="minorHAnsi"/>
        </w:rPr>
        <w:t xml:space="preserve"> R,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Zimmerman E, Bashan A, and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“A novel pleuromutilin antibacterial compound, its binding mode and selectivity mechanism”. Sci Rep. 2016 Dec </w:t>
      </w:r>
      <w:proofErr w:type="gramStart"/>
      <w:r w:rsidRPr="008852BE">
        <w:rPr>
          <w:rFonts w:asciiTheme="minorHAnsi" w:hAnsiTheme="minorHAnsi"/>
        </w:rPr>
        <w:t>13;6:39004</w:t>
      </w:r>
      <w:proofErr w:type="gramEnd"/>
      <w:r w:rsidRPr="008852BE">
        <w:rPr>
          <w:rFonts w:asciiTheme="minorHAnsi" w:hAnsiTheme="minorHAnsi"/>
        </w:rPr>
        <w:t>.</w:t>
      </w:r>
    </w:p>
    <w:p w14:paraId="1DC55EFE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r w:rsidRPr="008852BE">
        <w:rPr>
          <w:rFonts w:asciiTheme="minorHAnsi" w:hAnsiTheme="minorHAnsi"/>
        </w:rPr>
        <w:t>Auerbach-</w:t>
      </w:r>
      <w:proofErr w:type="spellStart"/>
      <w:r w:rsidRPr="008852BE">
        <w:rPr>
          <w:rFonts w:asciiTheme="minorHAnsi" w:hAnsiTheme="minorHAnsi"/>
        </w:rPr>
        <w:t>Nevo</w:t>
      </w:r>
      <w:proofErr w:type="spellEnd"/>
      <w:r w:rsidRPr="008852BE">
        <w:rPr>
          <w:rFonts w:asciiTheme="minorHAnsi" w:hAnsiTheme="minorHAnsi"/>
        </w:rPr>
        <w:t xml:space="preserve"> T, </w:t>
      </w:r>
      <w:proofErr w:type="spellStart"/>
      <w:r w:rsidRPr="008852BE">
        <w:rPr>
          <w:rFonts w:asciiTheme="minorHAnsi" w:hAnsiTheme="minorHAnsi"/>
        </w:rPr>
        <w:t>Baram</w:t>
      </w:r>
      <w:proofErr w:type="spellEnd"/>
      <w:r w:rsidRPr="008852BE">
        <w:rPr>
          <w:rFonts w:asciiTheme="minorHAnsi" w:hAnsiTheme="minorHAnsi"/>
        </w:rPr>
        <w:t xml:space="preserve"> D, Bashan A, </w:t>
      </w:r>
      <w:proofErr w:type="spellStart"/>
      <w:r w:rsidRPr="008852BE">
        <w:rPr>
          <w:rFonts w:asciiTheme="minorHAnsi" w:hAnsiTheme="minorHAnsi"/>
        </w:rPr>
        <w:t>Belousoff</w:t>
      </w:r>
      <w:proofErr w:type="spellEnd"/>
      <w:r w:rsidRPr="008852BE">
        <w:rPr>
          <w:rFonts w:asciiTheme="minorHAnsi" w:hAnsiTheme="minorHAnsi"/>
        </w:rPr>
        <w:t xml:space="preserve"> M, </w:t>
      </w:r>
      <w:proofErr w:type="spellStart"/>
      <w:r w:rsidRPr="008852BE">
        <w:rPr>
          <w:rFonts w:asciiTheme="minorHAnsi" w:hAnsiTheme="minorHAnsi"/>
        </w:rPr>
        <w:t>Breiner</w:t>
      </w:r>
      <w:proofErr w:type="spellEnd"/>
      <w:r w:rsidRPr="008852BE">
        <w:rPr>
          <w:rFonts w:asciiTheme="minorHAnsi" w:hAnsiTheme="minorHAnsi"/>
        </w:rPr>
        <w:t xml:space="preserve"> E, Davidovich C, </w:t>
      </w:r>
      <w:proofErr w:type="spellStart"/>
      <w:r w:rsidRPr="008852BE">
        <w:rPr>
          <w:rFonts w:asciiTheme="minorHAnsi" w:hAnsiTheme="minorHAnsi"/>
        </w:rPr>
        <w:t>Cimicata</w:t>
      </w:r>
      <w:proofErr w:type="spellEnd"/>
      <w:r w:rsidRPr="008852BE">
        <w:rPr>
          <w:rFonts w:asciiTheme="minorHAnsi" w:hAnsiTheme="minorHAnsi"/>
        </w:rPr>
        <w:t xml:space="preserve"> G, </w:t>
      </w:r>
      <w:proofErr w:type="spellStart"/>
      <w:r w:rsidRPr="008852BE">
        <w:rPr>
          <w:rFonts w:asciiTheme="minorHAnsi" w:hAnsiTheme="minorHAnsi"/>
        </w:rPr>
        <w:t>Eyal</w:t>
      </w:r>
      <w:proofErr w:type="spellEnd"/>
      <w:r w:rsidRPr="008852BE">
        <w:rPr>
          <w:rFonts w:asciiTheme="minorHAnsi" w:hAnsiTheme="minorHAnsi"/>
        </w:rPr>
        <w:t xml:space="preserve"> Z, </w:t>
      </w:r>
      <w:proofErr w:type="spellStart"/>
      <w:r w:rsidRPr="008852BE">
        <w:rPr>
          <w:rFonts w:asciiTheme="minorHAnsi" w:hAnsiTheme="minorHAnsi"/>
        </w:rPr>
        <w:t>Halfon</w:t>
      </w:r>
      <w:proofErr w:type="spellEnd"/>
      <w:r w:rsidRPr="008852BE">
        <w:rPr>
          <w:rFonts w:asciiTheme="minorHAnsi" w:hAnsiTheme="minorHAnsi"/>
        </w:rPr>
        <w:t xml:space="preserve"> Y,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D, Metz M, </w:t>
      </w:r>
      <w:proofErr w:type="spellStart"/>
      <w:r w:rsidRPr="008852BE">
        <w:rPr>
          <w:rFonts w:asciiTheme="minorHAnsi" w:hAnsiTheme="minorHAnsi"/>
        </w:rPr>
        <w:t>Rufayda</w:t>
      </w:r>
      <w:proofErr w:type="spellEnd"/>
      <w:r w:rsidRPr="008852BE">
        <w:rPr>
          <w:rFonts w:asciiTheme="minorHAnsi" w:hAnsiTheme="minorHAnsi"/>
        </w:rPr>
        <w:t xml:space="preserve"> M, </w:t>
      </w:r>
      <w:proofErr w:type="spellStart"/>
      <w:r w:rsidRPr="008852BE">
        <w:rPr>
          <w:rFonts w:asciiTheme="minorHAnsi" w:hAnsiTheme="minorHAnsi"/>
        </w:rPr>
        <w:t>Peretz</w:t>
      </w:r>
      <w:proofErr w:type="spellEnd"/>
      <w:r w:rsidRPr="008852BE">
        <w:rPr>
          <w:rFonts w:asciiTheme="minorHAnsi" w:hAnsiTheme="minorHAnsi"/>
        </w:rPr>
        <w:t xml:space="preserve"> M, Pick O, </w:t>
      </w:r>
      <w:proofErr w:type="spellStart"/>
      <w:r w:rsidRPr="008852BE">
        <w:rPr>
          <w:rFonts w:asciiTheme="minorHAnsi" w:hAnsiTheme="minorHAnsi"/>
        </w:rPr>
        <w:t>Pyetan</w:t>
      </w:r>
      <w:proofErr w:type="spellEnd"/>
      <w:r w:rsidRPr="008852BE">
        <w:rPr>
          <w:rFonts w:asciiTheme="minorHAnsi" w:hAnsiTheme="minorHAnsi"/>
        </w:rPr>
        <w:t xml:space="preserve"> E,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Shalev-Benami M, </w:t>
      </w: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I, …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“Ribosomal antibiotics: Contemporary challenges”. Antibiotics (Basel). 2016 Jun 29;5(3). </w:t>
      </w:r>
      <w:proofErr w:type="spellStart"/>
      <w:r w:rsidRPr="008852BE">
        <w:rPr>
          <w:rFonts w:asciiTheme="minorHAnsi" w:hAnsiTheme="minorHAnsi"/>
        </w:rPr>
        <w:t>pii</w:t>
      </w:r>
      <w:proofErr w:type="spellEnd"/>
      <w:r w:rsidRPr="008852BE">
        <w:rPr>
          <w:rFonts w:asciiTheme="minorHAnsi" w:hAnsiTheme="minorHAnsi"/>
        </w:rPr>
        <w:t>: E24.</w:t>
      </w:r>
    </w:p>
    <w:p w14:paraId="169FB00E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</w:rPr>
        <w:t>Eyal</w:t>
      </w:r>
      <w:proofErr w:type="spellEnd"/>
      <w:r w:rsidRPr="008852BE">
        <w:rPr>
          <w:rFonts w:asciiTheme="minorHAnsi" w:hAnsiTheme="minorHAnsi"/>
        </w:rPr>
        <w:t xml:space="preserve"> Z*,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D*,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I, </w:t>
      </w:r>
      <w:proofErr w:type="spellStart"/>
      <w:r w:rsidRPr="008852BE">
        <w:rPr>
          <w:rFonts w:asciiTheme="minorHAnsi" w:hAnsiTheme="minorHAnsi"/>
        </w:rPr>
        <w:t>Paukner</w:t>
      </w:r>
      <w:proofErr w:type="spellEnd"/>
      <w:r w:rsidRPr="008852BE">
        <w:rPr>
          <w:rFonts w:asciiTheme="minorHAnsi" w:hAnsiTheme="minorHAnsi"/>
        </w:rPr>
        <w:t xml:space="preserve"> S, Zimmerman E,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“Structural insights into species-specific features of the ribosome from the pathogen staphylococcus aureus”. Proc Natl </w:t>
      </w:r>
      <w:proofErr w:type="spellStart"/>
      <w:r w:rsidRPr="008852BE">
        <w:rPr>
          <w:rFonts w:asciiTheme="minorHAnsi" w:hAnsiTheme="minorHAnsi"/>
        </w:rPr>
        <w:t>Acad</w:t>
      </w:r>
      <w:proofErr w:type="spellEnd"/>
      <w:r w:rsidRPr="008852BE">
        <w:rPr>
          <w:rFonts w:asciiTheme="minorHAnsi" w:hAnsiTheme="minorHAnsi"/>
        </w:rPr>
        <w:t xml:space="preserve"> Sci U S A. 2015 Oct 27;112(43</w:t>
      </w:r>
      <w:proofErr w:type="gramStart"/>
      <w:r w:rsidRPr="008852BE">
        <w:rPr>
          <w:rFonts w:asciiTheme="minorHAnsi" w:hAnsiTheme="minorHAnsi"/>
        </w:rPr>
        <w:t>):E</w:t>
      </w:r>
      <w:proofErr w:type="gramEnd"/>
      <w:r w:rsidRPr="008852BE">
        <w:rPr>
          <w:rFonts w:asciiTheme="minorHAnsi" w:hAnsiTheme="minorHAnsi"/>
        </w:rPr>
        <w:t xml:space="preserve">5805-14. </w:t>
      </w:r>
    </w:p>
    <w:p w14:paraId="5635ACAF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r w:rsidRPr="008852BE">
        <w:rPr>
          <w:rFonts w:asciiTheme="minorHAnsi" w:hAnsiTheme="minorHAnsi"/>
        </w:rPr>
        <w:t xml:space="preserve">Sun L, </w:t>
      </w:r>
      <w:proofErr w:type="spellStart"/>
      <w:r w:rsidRPr="008852BE">
        <w:rPr>
          <w:rFonts w:asciiTheme="minorHAnsi" w:hAnsiTheme="minorHAnsi"/>
        </w:rPr>
        <w:t>Xiong</w:t>
      </w:r>
      <w:proofErr w:type="spellEnd"/>
      <w:r w:rsidRPr="008852BE">
        <w:rPr>
          <w:rFonts w:asciiTheme="minorHAnsi" w:hAnsiTheme="minorHAnsi"/>
        </w:rPr>
        <w:t xml:space="preserve"> Y, Bashan A, Zimmerman E, Shulman Daube S, Peleg Y, </w:t>
      </w:r>
      <w:proofErr w:type="spellStart"/>
      <w:r w:rsidRPr="008852BE">
        <w:rPr>
          <w:rFonts w:asciiTheme="minorHAnsi" w:hAnsiTheme="minorHAnsi"/>
        </w:rPr>
        <w:t>Albeck</w:t>
      </w:r>
      <w:proofErr w:type="spellEnd"/>
      <w:r w:rsidRPr="008852BE">
        <w:rPr>
          <w:rFonts w:asciiTheme="minorHAnsi" w:hAnsiTheme="minorHAnsi"/>
        </w:rPr>
        <w:t xml:space="preserve"> S, Unger T,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H,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“A recombinant collagen–mRNA platform for controllable protein synthesis”. </w:t>
      </w:r>
      <w:proofErr w:type="spellStart"/>
      <w:r w:rsidRPr="008852BE">
        <w:rPr>
          <w:rFonts w:asciiTheme="minorHAnsi" w:hAnsiTheme="minorHAnsi"/>
        </w:rPr>
        <w:t>Chembiochem</w:t>
      </w:r>
      <w:proofErr w:type="spellEnd"/>
      <w:r w:rsidRPr="008852BE">
        <w:rPr>
          <w:rFonts w:asciiTheme="minorHAnsi" w:hAnsiTheme="minorHAnsi"/>
        </w:rPr>
        <w:t>. 2015 Jul 6;16(10):1415-9.</w:t>
      </w:r>
    </w:p>
    <w:p w14:paraId="6BA951C5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(2014) “Glimpse into the Origin of Life: What was First, the Genetic Code or its Products, the Proteins?” in “Why does Evolution Matter? The Importance of Understanding Evolution”, G. </w:t>
      </w:r>
      <w:proofErr w:type="spellStart"/>
      <w:r w:rsidRPr="008852BE">
        <w:rPr>
          <w:rFonts w:asciiTheme="minorHAnsi" w:hAnsiTheme="minorHAnsi"/>
        </w:rPr>
        <w:t>Trueba</w:t>
      </w:r>
      <w:proofErr w:type="spellEnd"/>
      <w:r w:rsidRPr="008852BE">
        <w:rPr>
          <w:rFonts w:asciiTheme="minorHAnsi" w:hAnsiTheme="minorHAnsi"/>
        </w:rPr>
        <w:t xml:space="preserve">, ed. (Cambridge Scholars Publishing), p. 87-100. </w:t>
      </w:r>
    </w:p>
    <w:p w14:paraId="00D23076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r w:rsidRPr="008852BE">
        <w:rPr>
          <w:rFonts w:asciiTheme="minorHAnsi" w:hAnsiTheme="minorHAnsi"/>
        </w:rPr>
        <w:t xml:space="preserve">Huang L,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A, Massa L. “</w:t>
      </w:r>
      <w:proofErr w:type="spellStart"/>
      <w:r w:rsidRPr="008852BE">
        <w:rPr>
          <w:rFonts w:asciiTheme="minorHAnsi" w:hAnsiTheme="minorHAnsi"/>
        </w:rPr>
        <w:t>Protoribosome</w:t>
      </w:r>
      <w:proofErr w:type="spellEnd"/>
      <w:r w:rsidRPr="008852BE">
        <w:rPr>
          <w:rFonts w:asciiTheme="minorHAnsi" w:hAnsiTheme="minorHAnsi"/>
        </w:rPr>
        <w:t xml:space="preserve"> by quantum kernel energy method”. Proc Natl </w:t>
      </w:r>
      <w:proofErr w:type="spellStart"/>
      <w:r w:rsidRPr="008852BE">
        <w:rPr>
          <w:rFonts w:asciiTheme="minorHAnsi" w:hAnsiTheme="minorHAnsi"/>
        </w:rPr>
        <w:t>Acad</w:t>
      </w:r>
      <w:proofErr w:type="spellEnd"/>
      <w:r w:rsidRPr="008852BE">
        <w:rPr>
          <w:rFonts w:asciiTheme="minorHAnsi" w:hAnsiTheme="minorHAnsi"/>
        </w:rPr>
        <w:t xml:space="preserve"> Sci U S A. 2013 Sep 10;110(37):14900-5.</w:t>
      </w:r>
    </w:p>
    <w:p w14:paraId="22524462" w14:textId="491629E2" w:rsid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Matzov</w:t>
      </w:r>
      <w:proofErr w:type="spellEnd"/>
      <w:r w:rsidRPr="008852BE">
        <w:rPr>
          <w:rFonts w:asciiTheme="minorHAnsi" w:hAnsiTheme="minorHAnsi"/>
        </w:rPr>
        <w:t xml:space="preserve"> D, Tang H, Metz M, </w:t>
      </w:r>
      <w:proofErr w:type="spellStart"/>
      <w:r w:rsidRPr="008852BE">
        <w:rPr>
          <w:rFonts w:asciiTheme="minorHAnsi" w:hAnsiTheme="minorHAnsi"/>
        </w:rPr>
        <w:t>Kalaora</w:t>
      </w:r>
      <w:proofErr w:type="spellEnd"/>
      <w:r w:rsidRPr="008852BE">
        <w:rPr>
          <w:rFonts w:asciiTheme="minorHAnsi" w:hAnsiTheme="minorHAnsi"/>
        </w:rPr>
        <w:t xml:space="preserve"> R, </w:t>
      </w:r>
      <w:proofErr w:type="spellStart"/>
      <w:r w:rsidRPr="008852BE">
        <w:rPr>
          <w:rFonts w:asciiTheme="minorHAnsi" w:hAnsiTheme="minorHAnsi"/>
        </w:rPr>
        <w:t>Belousoff</w:t>
      </w:r>
      <w:proofErr w:type="spellEnd"/>
      <w:r w:rsidRPr="008852BE">
        <w:rPr>
          <w:rFonts w:asciiTheme="minorHAnsi" w:hAnsiTheme="minorHAnsi"/>
        </w:rPr>
        <w:t xml:space="preserve"> MJ, Zimmerman E,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A vestige of a prebiotic bonding machine is functioning within the contemporary ribosome. </w:t>
      </w:r>
      <w:proofErr w:type="spellStart"/>
      <w:r w:rsidRPr="008852BE">
        <w:rPr>
          <w:rFonts w:asciiTheme="minorHAnsi" w:hAnsiTheme="minorHAnsi"/>
        </w:rPr>
        <w:t>Philos</w:t>
      </w:r>
      <w:proofErr w:type="spellEnd"/>
      <w:r w:rsidRPr="008852BE">
        <w:rPr>
          <w:rFonts w:asciiTheme="minorHAnsi" w:hAnsiTheme="minorHAnsi"/>
        </w:rPr>
        <w:t xml:space="preserve"> Trans R Soc </w:t>
      </w:r>
      <w:proofErr w:type="spellStart"/>
      <w:r w:rsidRPr="008852BE">
        <w:rPr>
          <w:rFonts w:asciiTheme="minorHAnsi" w:hAnsiTheme="minorHAnsi"/>
        </w:rPr>
        <w:t>Lond</w:t>
      </w:r>
      <w:proofErr w:type="spellEnd"/>
      <w:r w:rsidRPr="008852BE">
        <w:rPr>
          <w:rFonts w:asciiTheme="minorHAnsi" w:hAnsiTheme="minorHAnsi"/>
        </w:rPr>
        <w:t xml:space="preserve"> B Biol Sci. 2011 Oct 27;366(1580):2972-8.</w:t>
      </w:r>
      <w:r w:rsidR="008852BE">
        <w:rPr>
          <w:rFonts w:asciiTheme="minorHAnsi" w:hAnsiTheme="minorHAnsi"/>
        </w:rPr>
        <w:t xml:space="preserve"> </w:t>
      </w:r>
      <w:r w:rsidR="008852BE">
        <w:rPr>
          <w:rFonts w:asciiTheme="minorHAnsi" w:hAnsiTheme="minorHAnsi"/>
        </w:rPr>
        <w:br/>
      </w:r>
      <w:r w:rsidR="00A93787" w:rsidRPr="008852BE">
        <w:rPr>
          <w:rFonts w:ascii="inherit" w:hAnsi="inherit"/>
          <w:sz w:val="23"/>
          <w:szCs w:val="23"/>
        </w:rPr>
        <w:t>- Research highlight, “The chemical origins of life and its early evolution: an introduction”, Phil. Trans. R. Soc. B3662853–2856 (2011).</w:t>
      </w:r>
    </w:p>
    <w:p w14:paraId="4BBAC105" w14:textId="77777777" w:rsidR="008852BE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r w:rsidRPr="008852BE">
        <w:rPr>
          <w:rFonts w:asciiTheme="minorHAnsi" w:hAnsiTheme="minorHAnsi"/>
        </w:rPr>
        <w:t xml:space="preserve">Bashan A, Zimmerman E, </w:t>
      </w:r>
      <w:proofErr w:type="spellStart"/>
      <w:r w:rsidRPr="008852BE">
        <w:rPr>
          <w:rFonts w:asciiTheme="minorHAnsi" w:hAnsiTheme="minorHAnsi"/>
        </w:rPr>
        <w:t>Belousoff</w:t>
      </w:r>
      <w:proofErr w:type="spellEnd"/>
      <w:r w:rsidRPr="008852BE">
        <w:rPr>
          <w:rFonts w:asciiTheme="minorHAnsi" w:hAnsiTheme="minorHAnsi"/>
        </w:rPr>
        <w:t xml:space="preserve"> MJ, </w:t>
      </w:r>
      <w:proofErr w:type="spellStart"/>
      <w:r w:rsidRPr="008852BE">
        <w:rPr>
          <w:rFonts w:asciiTheme="minorHAnsi" w:hAnsiTheme="minorHAnsi"/>
        </w:rPr>
        <w:t>Rozenberg</w:t>
      </w:r>
      <w:proofErr w:type="spellEnd"/>
      <w:r w:rsidRPr="008852BE">
        <w:rPr>
          <w:rFonts w:asciiTheme="minorHAnsi" w:hAnsiTheme="minorHAnsi"/>
        </w:rPr>
        <w:t xml:space="preserve"> H, Davidovich C, </w:t>
      </w: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I, Shapira T,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 “The ribosome as drug target: lessons from 3D structures”. </w:t>
      </w:r>
      <w:proofErr w:type="spellStart"/>
      <w:r w:rsidRPr="008852BE">
        <w:rPr>
          <w:rFonts w:asciiTheme="minorHAnsi" w:hAnsiTheme="minorHAnsi"/>
        </w:rPr>
        <w:t>Isr</w:t>
      </w:r>
      <w:proofErr w:type="spellEnd"/>
      <w:r w:rsidRPr="008852BE">
        <w:rPr>
          <w:rFonts w:asciiTheme="minorHAnsi" w:hAnsiTheme="minorHAnsi"/>
        </w:rPr>
        <w:t xml:space="preserve"> Chem Soc. 2010, 25, 10-18.</w:t>
      </w:r>
    </w:p>
    <w:p w14:paraId="6217A2D5" w14:textId="741DC72F" w:rsidR="00D0013A" w:rsidRPr="008852BE" w:rsidRDefault="00D0013A" w:rsidP="008852BE">
      <w:pPr>
        <w:pStyle w:val="ListParagraph"/>
        <w:numPr>
          <w:ilvl w:val="0"/>
          <w:numId w:val="14"/>
        </w:numPr>
        <w:bidi w:val="0"/>
        <w:ind w:left="360"/>
        <w:rPr>
          <w:rFonts w:ascii="inherit" w:hAnsi="inherit"/>
          <w:sz w:val="23"/>
          <w:szCs w:val="23"/>
        </w:rPr>
      </w:pPr>
      <w:r w:rsidRPr="008852BE">
        <w:rPr>
          <w:rFonts w:asciiTheme="minorHAnsi" w:hAnsiTheme="minorHAnsi"/>
        </w:rPr>
        <w:t xml:space="preserve">Davidovich C, </w:t>
      </w:r>
      <w:proofErr w:type="spellStart"/>
      <w:r w:rsidRPr="008852BE">
        <w:rPr>
          <w:rFonts w:asciiTheme="minorHAnsi" w:hAnsiTheme="minorHAnsi"/>
        </w:rPr>
        <w:t>Belousoff</w:t>
      </w:r>
      <w:proofErr w:type="spellEnd"/>
      <w:r w:rsidRPr="008852BE">
        <w:rPr>
          <w:rFonts w:asciiTheme="minorHAnsi" w:hAnsiTheme="minorHAnsi"/>
        </w:rPr>
        <w:t xml:space="preserve"> M, </w:t>
      </w:r>
      <w:proofErr w:type="spellStart"/>
      <w:r w:rsidRPr="008852BE">
        <w:rPr>
          <w:rFonts w:asciiTheme="minorHAnsi" w:hAnsiTheme="minorHAnsi"/>
        </w:rPr>
        <w:t>Wekselman</w:t>
      </w:r>
      <w:proofErr w:type="spellEnd"/>
      <w:r w:rsidRPr="008852BE">
        <w:rPr>
          <w:rFonts w:asciiTheme="minorHAnsi" w:hAnsiTheme="minorHAnsi"/>
        </w:rPr>
        <w:t xml:space="preserve"> I, Shapira T, </w:t>
      </w:r>
      <w:proofErr w:type="spellStart"/>
      <w:r w:rsidRPr="008852BE">
        <w:rPr>
          <w:rFonts w:asciiTheme="minorHAnsi" w:hAnsiTheme="minorHAnsi"/>
          <w:b/>
          <w:bCs/>
          <w:u w:val="single"/>
        </w:rPr>
        <w:t>Krupkin</w:t>
      </w:r>
      <w:proofErr w:type="spellEnd"/>
      <w:r w:rsidRPr="008852BE">
        <w:rPr>
          <w:rFonts w:asciiTheme="minorHAnsi" w:hAnsiTheme="minorHAnsi"/>
          <w:b/>
          <w:bCs/>
          <w:u w:val="single"/>
        </w:rPr>
        <w:t xml:space="preserve"> M</w:t>
      </w:r>
      <w:r w:rsidRPr="008852BE">
        <w:rPr>
          <w:rFonts w:asciiTheme="minorHAnsi" w:hAnsiTheme="minorHAnsi"/>
        </w:rPr>
        <w:t xml:space="preserve">, Zimmerman E, Bashan A, </w:t>
      </w:r>
      <w:proofErr w:type="spellStart"/>
      <w:r w:rsidRPr="008852BE">
        <w:rPr>
          <w:rFonts w:asciiTheme="minorHAnsi" w:hAnsiTheme="minorHAnsi"/>
        </w:rPr>
        <w:t>Yonath</w:t>
      </w:r>
      <w:proofErr w:type="spellEnd"/>
      <w:r w:rsidRPr="008852BE">
        <w:rPr>
          <w:rFonts w:asciiTheme="minorHAnsi" w:hAnsiTheme="minorHAnsi"/>
        </w:rPr>
        <w:t xml:space="preserve"> A. “The proto-</w:t>
      </w:r>
      <w:proofErr w:type="gramStart"/>
      <w:r w:rsidRPr="008852BE">
        <w:rPr>
          <w:rFonts w:asciiTheme="minorHAnsi" w:hAnsiTheme="minorHAnsi"/>
        </w:rPr>
        <w:t>ribosome :</w:t>
      </w:r>
      <w:proofErr w:type="gramEnd"/>
      <w:r w:rsidRPr="008852BE">
        <w:rPr>
          <w:rFonts w:asciiTheme="minorHAnsi" w:hAnsiTheme="minorHAnsi"/>
        </w:rPr>
        <w:t xml:space="preserve"> An ancient </w:t>
      </w:r>
      <w:proofErr w:type="spellStart"/>
      <w:r w:rsidRPr="008852BE">
        <w:rPr>
          <w:rFonts w:asciiTheme="minorHAnsi" w:hAnsiTheme="minorHAnsi"/>
        </w:rPr>
        <w:t>nano</w:t>
      </w:r>
      <w:proofErr w:type="spellEnd"/>
      <w:r w:rsidRPr="008852BE">
        <w:rPr>
          <w:rFonts w:asciiTheme="minorHAnsi" w:hAnsiTheme="minorHAnsi"/>
        </w:rPr>
        <w:t xml:space="preserve">-machine for peptide bond formation". </w:t>
      </w:r>
      <w:proofErr w:type="spellStart"/>
      <w:r w:rsidRPr="008852BE">
        <w:rPr>
          <w:rFonts w:asciiTheme="minorHAnsi" w:hAnsiTheme="minorHAnsi"/>
        </w:rPr>
        <w:t>Isr</w:t>
      </w:r>
      <w:proofErr w:type="spellEnd"/>
      <w:r w:rsidRPr="008852BE">
        <w:rPr>
          <w:rFonts w:asciiTheme="minorHAnsi" w:hAnsiTheme="minorHAnsi"/>
        </w:rPr>
        <w:t xml:space="preserve"> J Chem. 2010 Jun 18;50(1):29-35.</w:t>
      </w:r>
    </w:p>
    <w:p w14:paraId="3FCEBBEA" w14:textId="77777777" w:rsidR="00D0013A" w:rsidRPr="00257C6F" w:rsidRDefault="00D0013A" w:rsidP="00D0013A">
      <w:pPr>
        <w:bidi w:val="0"/>
        <w:ind w:left="-90" w:firstLine="90"/>
        <w:rPr>
          <w:rFonts w:asciiTheme="minorHAnsi" w:hAnsiTheme="minorHAnsi"/>
          <w:i/>
          <w:iCs/>
        </w:rPr>
      </w:pPr>
      <w:r w:rsidRPr="00257C6F">
        <w:rPr>
          <w:rFonts w:asciiTheme="minorHAnsi" w:hAnsiTheme="minorHAnsi"/>
          <w:i/>
          <w:iCs/>
        </w:rPr>
        <w:t>* Equal contribution.</w:t>
      </w:r>
    </w:p>
    <w:p w14:paraId="790BE77B" w14:textId="77777777" w:rsidR="00D0013A" w:rsidRDefault="00D0013A" w:rsidP="00D0013A">
      <w:pPr>
        <w:bidi w:val="0"/>
        <w:rPr>
          <w:rFonts w:asciiTheme="minorHAnsi" w:hAnsiTheme="minorHAnsi"/>
          <w:b/>
          <w:bCs/>
          <w:u w:val="single"/>
        </w:rPr>
      </w:pPr>
    </w:p>
    <w:p w14:paraId="6267D435" w14:textId="055F2919" w:rsidR="00CD3EFE" w:rsidRDefault="0097114D" w:rsidP="00135772">
      <w:pPr>
        <w:bidi w:val="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Conferences and Presentations</w:t>
      </w:r>
      <w:r w:rsidR="00CD3EFE" w:rsidRPr="00C71472">
        <w:rPr>
          <w:rFonts w:asciiTheme="minorHAnsi" w:hAnsiTheme="minorHAnsi"/>
          <w:b/>
          <w:bCs/>
          <w:u w:val="single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98"/>
        <w:gridCol w:w="8450"/>
      </w:tblGrid>
      <w:tr w:rsidR="008852BE" w14:paraId="588407E9" w14:textId="77777777" w:rsidTr="008852BE">
        <w:tc>
          <w:tcPr>
            <w:tcW w:w="998" w:type="dxa"/>
          </w:tcPr>
          <w:p w14:paraId="28A53D8A" w14:textId="066109FF" w:rsidR="008852BE" w:rsidRPr="003125E9" w:rsidRDefault="008852BE" w:rsidP="00135772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2020</w:t>
            </w:r>
          </w:p>
        </w:tc>
        <w:tc>
          <w:tcPr>
            <w:tcW w:w="8450" w:type="dxa"/>
          </w:tcPr>
          <w:p w14:paraId="66369F24" w14:textId="066BDF01" w:rsidR="008852BE" w:rsidRPr="003125E9" w:rsidRDefault="008852BE" w:rsidP="00135772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C</w:t>
            </w:r>
            <w:r w:rsidRPr="003125E9">
              <w:rPr>
                <w:rFonts w:asciiTheme="minorHAnsi" w:hAnsiTheme="minorHAnsi" w:cstheme="minorHAnsi"/>
              </w:rPr>
              <w:t>SHL</w:t>
            </w:r>
            <w:r w:rsidRPr="003125E9">
              <w:rPr>
                <w:rFonts w:asciiTheme="minorHAnsi" w:hAnsiTheme="minorHAnsi" w:cstheme="minorHAnsi"/>
              </w:rPr>
              <w:t xml:space="preserve"> Retroviruses 2020, </w:t>
            </w:r>
            <w:r w:rsidR="00F04AFD" w:rsidRPr="00F04AFD">
              <w:rPr>
                <w:rFonts w:asciiTheme="minorHAnsi" w:hAnsiTheme="minorHAnsi" w:cstheme="minorHAnsi"/>
              </w:rPr>
              <w:t>Cold Spring Harbor Laboratory</w:t>
            </w:r>
            <w:r w:rsidRPr="003125E9">
              <w:rPr>
                <w:rFonts w:asciiTheme="minorHAnsi" w:hAnsiTheme="minorHAnsi" w:cstheme="minorHAnsi"/>
              </w:rPr>
              <w:t>, USA.</w:t>
            </w:r>
          </w:p>
        </w:tc>
      </w:tr>
      <w:tr w:rsidR="008852BE" w14:paraId="59A93814" w14:textId="77777777" w:rsidTr="008852BE">
        <w:tc>
          <w:tcPr>
            <w:tcW w:w="998" w:type="dxa"/>
          </w:tcPr>
          <w:p w14:paraId="52CAED69" w14:textId="3FE5D669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2020</w:t>
            </w:r>
          </w:p>
        </w:tc>
        <w:tc>
          <w:tcPr>
            <w:tcW w:w="8450" w:type="dxa"/>
          </w:tcPr>
          <w:p w14:paraId="4E02BA13" w14:textId="61300FE7" w:rsidR="008852BE" w:rsidRPr="003125E9" w:rsidRDefault="008852BE" w:rsidP="008852BE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Conference on Retroviruses and Opportunistic Infection- CROI 2020, Boston, USA.</w:t>
            </w:r>
          </w:p>
        </w:tc>
      </w:tr>
      <w:tr w:rsidR="008852BE" w14:paraId="592DF5B7" w14:textId="77777777" w:rsidTr="008852BE">
        <w:tc>
          <w:tcPr>
            <w:tcW w:w="998" w:type="dxa"/>
          </w:tcPr>
          <w:p w14:paraId="3769110B" w14:textId="132F181D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2020</w:t>
            </w:r>
          </w:p>
        </w:tc>
        <w:tc>
          <w:tcPr>
            <w:tcW w:w="8450" w:type="dxa"/>
          </w:tcPr>
          <w:p w14:paraId="54BFB274" w14:textId="1DE24660" w:rsidR="008852BE" w:rsidRPr="003125E9" w:rsidRDefault="008852BE" w:rsidP="008852BE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Bay Area </w:t>
            </w:r>
            <w:proofErr w:type="spellStart"/>
            <w:r w:rsidR="006113F6">
              <w:rPr>
                <w:rFonts w:asciiTheme="minorHAnsi" w:hAnsiTheme="minorHAnsi" w:cstheme="minorHAnsi"/>
              </w:rPr>
              <w:t>C</w:t>
            </w:r>
            <w:r w:rsidRPr="003125E9">
              <w:rPr>
                <w:rFonts w:asciiTheme="minorHAnsi" w:hAnsiTheme="minorHAnsi" w:cstheme="minorHAnsi"/>
              </w:rPr>
              <w:t>ryoEM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</w:t>
            </w:r>
            <w:r w:rsidR="006113F6">
              <w:rPr>
                <w:rFonts w:asciiTheme="minorHAnsi" w:hAnsiTheme="minorHAnsi" w:cstheme="minorHAnsi"/>
              </w:rPr>
              <w:t>M</w:t>
            </w:r>
            <w:r w:rsidRPr="003125E9">
              <w:rPr>
                <w:rFonts w:asciiTheme="minorHAnsi" w:hAnsiTheme="minorHAnsi" w:cstheme="minorHAnsi"/>
              </w:rPr>
              <w:t xml:space="preserve">eeting, CA, USA. </w:t>
            </w:r>
          </w:p>
        </w:tc>
      </w:tr>
      <w:tr w:rsidR="008852BE" w14:paraId="76399C15" w14:textId="77777777" w:rsidTr="008852BE">
        <w:tc>
          <w:tcPr>
            <w:tcW w:w="998" w:type="dxa"/>
          </w:tcPr>
          <w:p w14:paraId="533844B2" w14:textId="25B523AE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2019</w:t>
            </w:r>
          </w:p>
        </w:tc>
        <w:tc>
          <w:tcPr>
            <w:tcW w:w="8450" w:type="dxa"/>
          </w:tcPr>
          <w:p w14:paraId="30B04AFD" w14:textId="38EDD276" w:rsidR="008852BE" w:rsidRPr="003125E9" w:rsidRDefault="008852BE" w:rsidP="008852BE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Frontiers of </w:t>
            </w:r>
            <w:r w:rsidR="006113F6">
              <w:rPr>
                <w:rFonts w:asciiTheme="minorHAnsi" w:hAnsiTheme="minorHAnsi" w:cstheme="minorHAnsi"/>
              </w:rPr>
              <w:t>B</w:t>
            </w:r>
            <w:r w:rsidR="001A449D">
              <w:rPr>
                <w:rFonts w:asciiTheme="minorHAnsi" w:hAnsiTheme="minorHAnsi" w:cstheme="minorHAnsi"/>
              </w:rPr>
              <w:t>iophysics</w:t>
            </w:r>
            <w:r w:rsidR="001A449D" w:rsidRPr="003125E9">
              <w:rPr>
                <w:rFonts w:asciiTheme="minorHAnsi" w:hAnsiTheme="minorHAnsi" w:cstheme="minorHAnsi"/>
              </w:rPr>
              <w:t xml:space="preserve"> </w:t>
            </w:r>
            <w:r w:rsidR="003125E9" w:rsidRPr="003125E9">
              <w:rPr>
                <w:rFonts w:asciiTheme="minorHAnsi" w:hAnsiTheme="minorHAnsi" w:cstheme="minorHAnsi"/>
              </w:rPr>
              <w:t>17th Course</w:t>
            </w:r>
            <w:r w:rsidRPr="003125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125E9">
              <w:rPr>
                <w:rFonts w:asciiTheme="minorHAnsi" w:hAnsiTheme="minorHAnsi" w:cstheme="minorHAnsi"/>
              </w:rPr>
              <w:t>Erice</w:t>
            </w:r>
            <w:proofErr w:type="spellEnd"/>
            <w:r w:rsidRPr="003125E9">
              <w:rPr>
                <w:rFonts w:asciiTheme="minorHAnsi" w:hAnsiTheme="minorHAnsi" w:cstheme="minorHAnsi"/>
              </w:rPr>
              <w:t>, Italy.</w:t>
            </w:r>
          </w:p>
        </w:tc>
      </w:tr>
      <w:tr w:rsidR="008852BE" w14:paraId="16B80108" w14:textId="77777777" w:rsidTr="008852BE">
        <w:tc>
          <w:tcPr>
            <w:tcW w:w="998" w:type="dxa"/>
          </w:tcPr>
          <w:p w14:paraId="2299EE11" w14:textId="40891FE4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2019</w:t>
            </w:r>
          </w:p>
        </w:tc>
        <w:tc>
          <w:tcPr>
            <w:tcW w:w="8450" w:type="dxa"/>
          </w:tcPr>
          <w:p w14:paraId="064EC3BE" w14:textId="66E7E7A6" w:rsidR="008852BE" w:rsidRPr="003125E9" w:rsidRDefault="00E0013A" w:rsidP="008852BE">
            <w:pPr>
              <w:bidi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Structural Biology Department</w:t>
            </w:r>
            <w:r w:rsidR="008852BE" w:rsidRPr="003125E9">
              <w:rPr>
                <w:rFonts w:asciiTheme="minorHAnsi" w:hAnsiTheme="minorHAnsi" w:cstheme="minorHAnsi"/>
              </w:rPr>
              <w:t>, Stanford</w:t>
            </w:r>
            <w:r w:rsidR="00F04A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School of Medicine</w:t>
            </w:r>
            <w:r w:rsidR="008852BE" w:rsidRPr="003125E9">
              <w:rPr>
                <w:rFonts w:asciiTheme="minorHAnsi" w:hAnsiTheme="minorHAnsi" w:cstheme="minorHAnsi"/>
              </w:rPr>
              <w:t>,</w:t>
            </w:r>
            <w:r w:rsidR="008852BE" w:rsidRPr="003125E9">
              <w:rPr>
                <w:rFonts w:asciiTheme="minorHAnsi" w:hAnsiTheme="minorHAnsi" w:cstheme="minorHAnsi"/>
              </w:rPr>
              <w:t xml:space="preserve"> </w:t>
            </w:r>
            <w:r w:rsidR="008852BE" w:rsidRPr="003125E9">
              <w:rPr>
                <w:rFonts w:asciiTheme="minorHAnsi" w:hAnsiTheme="minorHAnsi" w:cstheme="minorHAnsi"/>
              </w:rPr>
              <w:t>USA</w:t>
            </w:r>
            <w:r w:rsidR="008852BE" w:rsidRPr="003125E9">
              <w:rPr>
                <w:rFonts w:asciiTheme="minorHAnsi" w:hAnsiTheme="minorHAnsi" w:cstheme="minorHAnsi"/>
              </w:rPr>
              <w:t>.</w:t>
            </w:r>
            <w:r w:rsidR="001A449D">
              <w:rPr>
                <w:rFonts w:asciiTheme="minorHAnsi" w:hAnsiTheme="minorHAnsi" w:cstheme="minorHAnsi"/>
              </w:rPr>
              <w:t xml:space="preserve"> </w:t>
            </w:r>
            <w:r w:rsidR="008852BE" w:rsidRPr="003125E9">
              <w:rPr>
                <w:rFonts w:asciiTheme="minorHAnsi" w:hAnsiTheme="minorHAnsi" w:cstheme="minorHAnsi"/>
              </w:rPr>
              <w:br/>
            </w:r>
            <w:r w:rsidR="001A449D"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="003125E9"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="003125E9"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8852BE" w:rsidRPr="003125E9">
              <w:rPr>
                <w:rFonts w:asciiTheme="minorHAnsi" w:hAnsiTheme="minorHAnsi" w:cstheme="minorHAnsi"/>
              </w:rPr>
              <w:t>Layers of Protection: from molecular mechanisms to organism defense</w:t>
            </w:r>
          </w:p>
        </w:tc>
      </w:tr>
      <w:tr w:rsidR="008852BE" w14:paraId="002AF66A" w14:textId="77777777" w:rsidTr="008852BE">
        <w:tc>
          <w:tcPr>
            <w:tcW w:w="998" w:type="dxa"/>
          </w:tcPr>
          <w:p w14:paraId="2C0C3B71" w14:textId="7D5536C4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2019</w:t>
            </w:r>
          </w:p>
        </w:tc>
        <w:tc>
          <w:tcPr>
            <w:tcW w:w="8450" w:type="dxa"/>
          </w:tcPr>
          <w:p w14:paraId="5A995AF0" w14:textId="7F81B81C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Simons </w:t>
            </w:r>
            <w:r w:rsidR="006113F6">
              <w:rPr>
                <w:rFonts w:asciiTheme="minorHAnsi" w:hAnsiTheme="minorHAnsi" w:cstheme="minorHAnsi"/>
              </w:rPr>
              <w:t>E</w:t>
            </w:r>
            <w:r w:rsidRPr="003125E9">
              <w:rPr>
                <w:rFonts w:asciiTheme="minorHAnsi" w:hAnsiTheme="minorHAnsi" w:cstheme="minorHAnsi"/>
              </w:rPr>
              <w:t xml:space="preserve">lectron </w:t>
            </w:r>
            <w:r w:rsidR="006113F6">
              <w:rPr>
                <w:rFonts w:asciiTheme="minorHAnsi" w:hAnsiTheme="minorHAnsi" w:cstheme="minorHAnsi"/>
              </w:rPr>
              <w:t>M</w:t>
            </w:r>
            <w:r w:rsidRPr="003125E9">
              <w:rPr>
                <w:rFonts w:asciiTheme="minorHAnsi" w:hAnsiTheme="minorHAnsi" w:cstheme="minorHAnsi"/>
              </w:rPr>
              <w:t xml:space="preserve">icroscopy </w:t>
            </w:r>
            <w:r w:rsidR="006113F6">
              <w:rPr>
                <w:rFonts w:asciiTheme="minorHAnsi" w:hAnsiTheme="minorHAnsi" w:cstheme="minorHAnsi"/>
              </w:rPr>
              <w:t>C</w:t>
            </w:r>
            <w:r w:rsidRPr="003125E9">
              <w:rPr>
                <w:rFonts w:asciiTheme="minorHAnsi" w:hAnsiTheme="minorHAnsi" w:cstheme="minorHAnsi"/>
              </w:rPr>
              <w:t>enter, New York Structural Biology Center</w:t>
            </w:r>
            <w:r w:rsidR="00E0013A">
              <w:rPr>
                <w:rFonts w:asciiTheme="minorHAnsi" w:hAnsiTheme="minorHAnsi" w:cstheme="minorHAnsi"/>
              </w:rPr>
              <w:t>, USA.</w:t>
            </w:r>
          </w:p>
          <w:p w14:paraId="6C5125FB" w14:textId="0BD34981" w:rsidR="008852BE" w:rsidRPr="003125E9" w:rsidRDefault="001A449D" w:rsidP="008852BE">
            <w:pPr>
              <w:bidi w:val="0"/>
              <w:rPr>
                <w:rFonts w:asciiTheme="minorHAnsi" w:hAnsiTheme="minorHAnsi" w:cstheme="minorHAnsi"/>
              </w:rPr>
            </w:pP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8852BE" w:rsidRPr="003125E9">
              <w:rPr>
                <w:rFonts w:asciiTheme="minorHAnsi" w:hAnsiTheme="minorHAnsi" w:cstheme="minorHAnsi"/>
              </w:rPr>
              <w:t>Avilamycin</w:t>
            </w:r>
            <w:proofErr w:type="spellEnd"/>
            <w:r w:rsidR="008852BE" w:rsidRPr="003125E9">
              <w:rPr>
                <w:rFonts w:asciiTheme="minorHAnsi" w:hAnsiTheme="minorHAnsi" w:cstheme="minorHAnsi"/>
              </w:rPr>
              <w:t xml:space="preserve"> Induces Structural Changes </w:t>
            </w:r>
            <w:r w:rsidR="003125E9" w:rsidRPr="003125E9">
              <w:rPr>
                <w:rFonts w:asciiTheme="minorHAnsi" w:hAnsiTheme="minorHAnsi" w:cstheme="minorHAnsi"/>
              </w:rPr>
              <w:t>in</w:t>
            </w:r>
            <w:r w:rsidR="008852BE" w:rsidRPr="003125E9">
              <w:rPr>
                <w:rFonts w:asciiTheme="minorHAnsi" w:hAnsiTheme="minorHAnsi" w:cstheme="minorHAnsi"/>
              </w:rPr>
              <w:t xml:space="preserve"> Ribosomal Proteins uL16 And CTC That Enhance </w:t>
            </w:r>
            <w:r w:rsidR="003125E9" w:rsidRPr="003125E9">
              <w:rPr>
                <w:rFonts w:asciiTheme="minorHAnsi" w:hAnsiTheme="minorHAnsi" w:cstheme="minorHAnsi"/>
              </w:rPr>
              <w:t>the</w:t>
            </w:r>
            <w:r w:rsidR="008852BE" w:rsidRPr="003125E9">
              <w:rPr>
                <w:rFonts w:asciiTheme="minorHAnsi" w:hAnsiTheme="minorHAnsi" w:cstheme="minorHAnsi"/>
              </w:rPr>
              <w:t xml:space="preserve"> Inhibition Of A-Site tRNA Binding</w:t>
            </w:r>
          </w:p>
        </w:tc>
      </w:tr>
      <w:tr w:rsidR="008852BE" w14:paraId="48BD12EA" w14:textId="77777777" w:rsidTr="008852BE">
        <w:tc>
          <w:tcPr>
            <w:tcW w:w="998" w:type="dxa"/>
          </w:tcPr>
          <w:p w14:paraId="0B3BE719" w14:textId="654E8C1F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2019</w:t>
            </w:r>
          </w:p>
        </w:tc>
        <w:tc>
          <w:tcPr>
            <w:tcW w:w="8450" w:type="dxa"/>
          </w:tcPr>
          <w:p w14:paraId="141D7278" w14:textId="115914C1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Biochemistry and Biophysics </w:t>
            </w:r>
            <w:r w:rsidR="00E0013A">
              <w:rPr>
                <w:rFonts w:asciiTheme="minorHAnsi" w:hAnsiTheme="minorHAnsi" w:cstheme="minorHAnsi"/>
              </w:rPr>
              <w:t>D</w:t>
            </w:r>
            <w:r w:rsidRPr="003125E9">
              <w:rPr>
                <w:rFonts w:asciiTheme="minorHAnsi" w:hAnsiTheme="minorHAnsi" w:cstheme="minorHAnsi"/>
              </w:rPr>
              <w:t>epartment, UCSF</w:t>
            </w:r>
            <w:r w:rsidR="00E0013A">
              <w:rPr>
                <w:rFonts w:asciiTheme="minorHAnsi" w:hAnsiTheme="minorHAnsi" w:cstheme="minorHAnsi"/>
              </w:rPr>
              <w:t>, USA.</w:t>
            </w:r>
            <w:r w:rsidRPr="003125E9">
              <w:rPr>
                <w:rFonts w:asciiTheme="minorHAnsi" w:hAnsiTheme="minorHAnsi" w:cstheme="minorHAnsi"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br/>
            </w:r>
            <w:r w:rsidR="001A449D"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="001A449D"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="001A449D"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Layers of Protection: from molecular mechanisms to organism defense.</w:t>
            </w:r>
          </w:p>
        </w:tc>
      </w:tr>
      <w:tr w:rsidR="008852BE" w14:paraId="2E39CB79" w14:textId="77777777" w:rsidTr="008852BE">
        <w:tc>
          <w:tcPr>
            <w:tcW w:w="998" w:type="dxa"/>
          </w:tcPr>
          <w:p w14:paraId="188B87D8" w14:textId="0989755D" w:rsidR="008852BE" w:rsidRPr="003125E9" w:rsidRDefault="008852BE" w:rsidP="008852BE">
            <w:pPr>
              <w:bidi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2019</w:t>
            </w:r>
          </w:p>
        </w:tc>
        <w:tc>
          <w:tcPr>
            <w:tcW w:w="8450" w:type="dxa"/>
          </w:tcPr>
          <w:p w14:paraId="6333B3E5" w14:textId="0B569B99" w:rsidR="008852BE" w:rsidRPr="003125E9" w:rsidRDefault="008852BE" w:rsidP="008852BE">
            <w:pPr>
              <w:bidi w:val="0"/>
              <w:jc w:val="both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Chemistry </w:t>
            </w:r>
            <w:r w:rsidR="00E0013A">
              <w:rPr>
                <w:rFonts w:asciiTheme="minorHAnsi" w:hAnsiTheme="minorHAnsi" w:cstheme="minorHAnsi"/>
              </w:rPr>
              <w:t>D</w:t>
            </w:r>
            <w:r w:rsidRPr="003125E9">
              <w:rPr>
                <w:rFonts w:asciiTheme="minorHAnsi" w:hAnsiTheme="minorHAnsi" w:cstheme="minorHAnsi"/>
              </w:rPr>
              <w:t>epartment, University of Uta</w:t>
            </w:r>
            <w:r w:rsidRPr="003125E9">
              <w:rPr>
                <w:rFonts w:asciiTheme="minorHAnsi" w:hAnsiTheme="minorHAnsi" w:cstheme="minorHAnsi"/>
              </w:rPr>
              <w:t>h, USA.</w:t>
            </w:r>
          </w:p>
          <w:p w14:paraId="3BE729C2" w14:textId="4F91BB77" w:rsidR="008852BE" w:rsidRPr="003125E9" w:rsidRDefault="001A449D" w:rsidP="006113F6">
            <w:pPr>
              <w:bidi w:val="0"/>
              <w:rPr>
                <w:rFonts w:asciiTheme="minorHAnsi" w:hAnsiTheme="minorHAnsi" w:cstheme="minorHAnsi"/>
              </w:rPr>
            </w:pP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8852BE" w:rsidRPr="003125E9">
              <w:rPr>
                <w:rFonts w:asciiTheme="minorHAnsi" w:hAnsiTheme="minorHAnsi" w:cstheme="minorHAnsi"/>
              </w:rPr>
              <w:t>Layers of Protection: from molecular mechanisms to organism defense.</w:t>
            </w:r>
          </w:p>
        </w:tc>
      </w:tr>
      <w:tr w:rsidR="008852BE" w14:paraId="0821F54A" w14:textId="77777777" w:rsidTr="008852BE">
        <w:tc>
          <w:tcPr>
            <w:tcW w:w="998" w:type="dxa"/>
          </w:tcPr>
          <w:p w14:paraId="0839A40F" w14:textId="4EA7BB45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lastRenderedPageBreak/>
              <w:t>201</w:t>
            </w:r>
            <w:r w:rsidR="003125E9" w:rsidRPr="003125E9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8450" w:type="dxa"/>
          </w:tcPr>
          <w:p w14:paraId="26578F52" w14:textId="72DBF4D7" w:rsidR="008852BE" w:rsidRPr="003125E9" w:rsidRDefault="003125E9" w:rsidP="008852BE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The 4th Annual MIT-Harvard Microbiome Symposium, Boston. </w:t>
            </w:r>
            <w:r w:rsidRPr="003125E9">
              <w:rPr>
                <w:rFonts w:asciiTheme="minorHAnsi" w:hAnsiTheme="minorHAnsi" w:cstheme="minorHAnsi"/>
              </w:rPr>
              <w:br/>
            </w:r>
            <w:r w:rsidRPr="00CD0B37">
              <w:rPr>
                <w:rFonts w:asciiTheme="minorHAnsi" w:hAnsiTheme="minorHAnsi" w:cstheme="minorHAnsi"/>
                <w:b/>
                <w:bCs/>
              </w:rPr>
              <w:t>Organizer</w:t>
            </w:r>
            <w:r w:rsidRPr="003125E9">
              <w:rPr>
                <w:rFonts w:asciiTheme="minorHAnsi" w:hAnsiTheme="minorHAnsi" w:cstheme="minorHAnsi"/>
              </w:rPr>
              <w:t>.</w:t>
            </w:r>
            <w:r w:rsidR="00E0013A">
              <w:rPr>
                <w:rFonts w:asciiTheme="minorHAnsi" w:hAnsiTheme="minorHAnsi" w:cstheme="minorHAnsi"/>
              </w:rPr>
              <w:t xml:space="preserve"> </w:t>
            </w:r>
            <w:r w:rsidR="00E0013A" w:rsidRPr="00E0013A">
              <w:rPr>
                <w:rFonts w:asciiTheme="minorHAnsi" w:hAnsiTheme="minorHAnsi" w:cstheme="minorHAnsi"/>
                <w:b/>
                <w:bCs/>
              </w:rPr>
              <w:t>Chairperson</w:t>
            </w:r>
            <w:r w:rsidR="00E0013A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8852BE" w14:paraId="17910A84" w14:textId="77777777" w:rsidTr="008852BE">
        <w:tc>
          <w:tcPr>
            <w:tcW w:w="998" w:type="dxa"/>
          </w:tcPr>
          <w:p w14:paraId="19CBC9B6" w14:textId="07786171" w:rsidR="008852BE" w:rsidRPr="003125E9" w:rsidRDefault="008852BE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2018</w:t>
            </w:r>
          </w:p>
        </w:tc>
        <w:tc>
          <w:tcPr>
            <w:tcW w:w="8450" w:type="dxa"/>
          </w:tcPr>
          <w:p w14:paraId="3A061CF1" w14:textId="3712ADFB" w:rsidR="008852BE" w:rsidRPr="003125E9" w:rsidRDefault="003125E9" w:rsidP="008852BE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MIT Path of Professorship, MIT, USA.</w:t>
            </w:r>
          </w:p>
        </w:tc>
      </w:tr>
      <w:tr w:rsidR="00FC0D2A" w14:paraId="1F4E0BB4" w14:textId="77777777" w:rsidTr="008852BE">
        <w:tc>
          <w:tcPr>
            <w:tcW w:w="998" w:type="dxa"/>
          </w:tcPr>
          <w:p w14:paraId="76D2C196" w14:textId="3FA8A83F" w:rsidR="00FC0D2A" w:rsidRPr="003125E9" w:rsidRDefault="00FC0D2A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2017</w:t>
            </w:r>
          </w:p>
        </w:tc>
        <w:tc>
          <w:tcPr>
            <w:tcW w:w="8450" w:type="dxa"/>
          </w:tcPr>
          <w:p w14:paraId="0E599FA4" w14:textId="53E05A68" w:rsidR="00FC0D2A" w:rsidRPr="003125E9" w:rsidRDefault="00FC0D2A" w:rsidP="008852BE">
            <w:pPr>
              <w:bidi w:val="0"/>
              <w:rPr>
                <w:rFonts w:asciiTheme="minorHAnsi" w:hAnsiTheme="minorHAnsi" w:cstheme="minorHAnsi"/>
              </w:rPr>
            </w:pPr>
            <w:r w:rsidRPr="00FC0D2A">
              <w:rPr>
                <w:rFonts w:asciiTheme="minorHAnsi" w:hAnsiTheme="minorHAnsi" w:cstheme="minorHAnsi"/>
              </w:rPr>
              <w:t>Structural Mass Spectrometry Workshop, Weizmann Institute of Science, Israel.</w:t>
            </w:r>
          </w:p>
        </w:tc>
      </w:tr>
      <w:tr w:rsidR="003125E9" w14:paraId="0D7FF318" w14:textId="77777777" w:rsidTr="008852BE">
        <w:tc>
          <w:tcPr>
            <w:tcW w:w="998" w:type="dxa"/>
          </w:tcPr>
          <w:p w14:paraId="77FEBF97" w14:textId="3AEC6543" w:rsidR="003125E9" w:rsidRPr="003125E9" w:rsidRDefault="003125E9" w:rsidP="008852BE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30D9EC4D" w14:textId="29D270F6" w:rsidR="003125E9" w:rsidRPr="003125E9" w:rsidRDefault="003125E9" w:rsidP="008852BE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Biological </w:t>
            </w:r>
            <w:r w:rsidR="00E0013A">
              <w:rPr>
                <w:rFonts w:asciiTheme="minorHAnsi" w:hAnsiTheme="minorHAnsi" w:cstheme="minorHAnsi"/>
              </w:rPr>
              <w:t>E</w:t>
            </w:r>
            <w:r w:rsidRPr="003125E9">
              <w:rPr>
                <w:rFonts w:asciiTheme="minorHAnsi" w:hAnsiTheme="minorHAnsi" w:cstheme="minorHAnsi"/>
              </w:rPr>
              <w:t xml:space="preserve">ngineering </w:t>
            </w:r>
            <w:r w:rsidR="00E0013A">
              <w:rPr>
                <w:rFonts w:asciiTheme="minorHAnsi" w:hAnsiTheme="minorHAnsi" w:cstheme="minorHAnsi"/>
              </w:rPr>
              <w:t>D</w:t>
            </w:r>
            <w:r w:rsidRPr="003125E9">
              <w:rPr>
                <w:rFonts w:asciiTheme="minorHAnsi" w:hAnsiTheme="minorHAnsi" w:cstheme="minorHAnsi"/>
              </w:rPr>
              <w:t>epartment, MIT</w:t>
            </w:r>
            <w:r w:rsidR="00E0013A">
              <w:rPr>
                <w:rFonts w:asciiTheme="minorHAnsi" w:hAnsiTheme="minorHAnsi" w:cstheme="minorHAnsi"/>
              </w:rPr>
              <w:t>, USA</w:t>
            </w:r>
            <w:r w:rsidRPr="003125E9">
              <w:rPr>
                <w:rFonts w:asciiTheme="minorHAnsi" w:hAnsiTheme="minorHAnsi" w:cstheme="minorHAnsi"/>
              </w:rPr>
              <w:t>.</w:t>
            </w:r>
          </w:p>
          <w:p w14:paraId="03090E8D" w14:textId="788B58BF" w:rsidR="003125E9" w:rsidRPr="003125E9" w:rsidRDefault="00E0013A" w:rsidP="003125E9">
            <w:pPr>
              <w:bidi w:val="0"/>
              <w:rPr>
                <w:rFonts w:asciiTheme="minorHAnsi" w:hAnsiTheme="minorHAnsi" w:cstheme="minorHAnsi"/>
              </w:rPr>
            </w:pP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3125E9" w:rsidRPr="003125E9">
              <w:rPr>
                <w:rFonts w:asciiTheme="minorHAnsi" w:hAnsiTheme="minorHAnsi" w:cstheme="minorHAnsi"/>
              </w:rPr>
              <w:t xml:space="preserve">Origin of The Ribosome and its </w:t>
            </w:r>
            <w:proofErr w:type="spellStart"/>
            <w:r w:rsidR="003125E9" w:rsidRPr="003125E9">
              <w:rPr>
                <w:rFonts w:asciiTheme="minorHAnsi" w:hAnsiTheme="minorHAnsi" w:cstheme="minorHAnsi"/>
              </w:rPr>
              <w:t>Paralyzation</w:t>
            </w:r>
            <w:proofErr w:type="spellEnd"/>
            <w:r w:rsidR="003125E9" w:rsidRPr="003125E9">
              <w:rPr>
                <w:rFonts w:asciiTheme="minorHAnsi" w:hAnsiTheme="minorHAnsi" w:cstheme="minorHAnsi"/>
              </w:rPr>
              <w:t xml:space="preserve"> by Antibiotics</w:t>
            </w:r>
          </w:p>
        </w:tc>
      </w:tr>
      <w:tr w:rsidR="00E0013A" w14:paraId="49BD9E49" w14:textId="77777777" w:rsidTr="008852BE">
        <w:tc>
          <w:tcPr>
            <w:tcW w:w="998" w:type="dxa"/>
          </w:tcPr>
          <w:p w14:paraId="0326FF57" w14:textId="627E7403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10EAD786" w14:textId="62442E16" w:rsidR="00E0013A" w:rsidRPr="00E0013A" w:rsidRDefault="00E0013A" w:rsidP="00E0013A">
            <w:pPr>
              <w:bidi w:val="0"/>
              <w:ind w:left="1276" w:hanging="1276"/>
              <w:rPr>
                <w:rFonts w:asciiTheme="minorHAnsi" w:hAnsiTheme="minorHAnsi"/>
              </w:rPr>
            </w:pPr>
            <w:r w:rsidRPr="000F7CB1">
              <w:rPr>
                <w:rFonts w:asciiTheme="minorHAnsi" w:hAnsiTheme="minorHAnsi"/>
              </w:rPr>
              <w:t>Cincinnati Children’s Hospital Medical Center</w:t>
            </w:r>
            <w:r w:rsidRPr="003125E9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USA</w:t>
            </w:r>
            <w:r w:rsidRPr="003125E9">
              <w:rPr>
                <w:rFonts w:asciiTheme="minorHAnsi" w:hAnsiTheme="minorHAnsi" w:cstheme="minorHAnsi"/>
              </w:rPr>
              <w:t>.</w:t>
            </w:r>
          </w:p>
          <w:p w14:paraId="0A1E5C0A" w14:textId="1C5AE961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 xml:space="preserve">Origin of The Ribosome and its </w:t>
            </w:r>
            <w:proofErr w:type="spellStart"/>
            <w:r w:rsidRPr="003125E9">
              <w:rPr>
                <w:rFonts w:asciiTheme="minorHAnsi" w:hAnsiTheme="minorHAnsi" w:cstheme="minorHAnsi"/>
              </w:rPr>
              <w:t>Paralyzation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by Antibiotics</w:t>
            </w:r>
          </w:p>
        </w:tc>
      </w:tr>
      <w:tr w:rsidR="00E0013A" w14:paraId="17E6B7DC" w14:textId="77777777" w:rsidTr="008852BE">
        <w:tc>
          <w:tcPr>
            <w:tcW w:w="998" w:type="dxa"/>
          </w:tcPr>
          <w:p w14:paraId="7FC1529D" w14:textId="30F8ABC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4EE2BB79" w14:textId="7777777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Ribosome Structure and Function EMBO conference, Strasbourg, France.</w:t>
            </w:r>
          </w:p>
          <w:p w14:paraId="368B451A" w14:textId="6B3EE40D" w:rsidR="00E0013A" w:rsidRPr="003125E9" w:rsidRDefault="00E0013A" w:rsidP="00E0013A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u w:val="single"/>
              </w:rPr>
              <w:t>Poster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 xml:space="preserve">The structure of </w:t>
            </w:r>
            <w:proofErr w:type="spellStart"/>
            <w:r w:rsidRPr="003125E9">
              <w:rPr>
                <w:rFonts w:asciiTheme="minorHAnsi" w:hAnsiTheme="minorHAnsi" w:cstheme="minorHAnsi"/>
              </w:rPr>
              <w:t>avilamycin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bound to the large ribosomal subunit.</w:t>
            </w:r>
          </w:p>
        </w:tc>
      </w:tr>
      <w:tr w:rsidR="00E0013A" w14:paraId="45D560C0" w14:textId="77777777" w:rsidTr="008852BE">
        <w:tc>
          <w:tcPr>
            <w:tcW w:w="998" w:type="dxa"/>
          </w:tcPr>
          <w:p w14:paraId="7A132AA0" w14:textId="3173F6A9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3C3AF1DE" w14:textId="40C1710D" w:rsidR="00E0013A" w:rsidRPr="003125E9" w:rsidRDefault="00E0013A" w:rsidP="00E0013A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Israel Society for Astrobiology and the Origin of Life (ILASOL) annual meeting,</w:t>
            </w:r>
          </w:p>
          <w:p w14:paraId="3426CBF3" w14:textId="5E31EC16" w:rsidR="00E0013A" w:rsidRPr="003125E9" w:rsidRDefault="00E0013A" w:rsidP="00E0013A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Ben-Gurion University, Israel.</w:t>
            </w:r>
          </w:p>
          <w:p w14:paraId="4C57228D" w14:textId="431D9A34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origin of the ribosome: A vestige of a prebiotic bonding machine is functioning within the contemporary ribosome.</w:t>
            </w:r>
          </w:p>
        </w:tc>
      </w:tr>
      <w:tr w:rsidR="00E0013A" w14:paraId="6BF10341" w14:textId="77777777" w:rsidTr="008852BE">
        <w:tc>
          <w:tcPr>
            <w:tcW w:w="998" w:type="dxa"/>
          </w:tcPr>
          <w:p w14:paraId="26FC4D38" w14:textId="747C5530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24BEC40C" w14:textId="55A67882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8th Graduate Students Chemistry Symposium, Ben-Gurion University, Israel.</w:t>
            </w:r>
          </w:p>
          <w:p w14:paraId="382B3084" w14:textId="50DA070F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Pr="003125E9">
              <w:rPr>
                <w:rFonts w:asciiTheme="minorHAnsi" w:hAnsiTheme="minorHAnsi" w:cstheme="minorHAnsi"/>
              </w:rPr>
              <w:t>Avilamycin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induces structural changes in </w:t>
            </w:r>
            <w:proofErr w:type="spellStart"/>
            <w:r w:rsidRPr="003125E9">
              <w:rPr>
                <w:rFonts w:asciiTheme="minorHAnsi" w:hAnsiTheme="minorHAnsi" w:cstheme="minorHAnsi"/>
              </w:rPr>
              <w:t>rProteins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uL16 and CTC that enhance the inhibition of A-site tRNA binding</w:t>
            </w:r>
          </w:p>
        </w:tc>
      </w:tr>
      <w:tr w:rsidR="00E0013A" w14:paraId="7645653A" w14:textId="77777777" w:rsidTr="008852BE">
        <w:tc>
          <w:tcPr>
            <w:tcW w:w="998" w:type="dxa"/>
          </w:tcPr>
          <w:p w14:paraId="1816C383" w14:textId="7AA7B05F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2016</w:t>
            </w:r>
          </w:p>
        </w:tc>
        <w:tc>
          <w:tcPr>
            <w:tcW w:w="8450" w:type="dxa"/>
          </w:tcPr>
          <w:p w14:paraId="3C572579" w14:textId="5367F395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Israel Crystallography Association </w:t>
            </w:r>
            <w:r>
              <w:rPr>
                <w:rFonts w:asciiTheme="minorHAnsi" w:hAnsiTheme="minorHAnsi" w:cstheme="minorHAnsi"/>
              </w:rPr>
              <w:t xml:space="preserve">(ICA) </w:t>
            </w:r>
            <w:r w:rsidRPr="003125E9">
              <w:rPr>
                <w:rFonts w:asciiTheme="minorHAnsi" w:hAnsiTheme="minorHAnsi" w:cstheme="minorHAnsi"/>
              </w:rPr>
              <w:t xml:space="preserve">Meeting, Tel-Aviv University, Israel. 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br/>
              <w:t>Talk: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 xml:space="preserve">The structure of </w:t>
            </w:r>
            <w:proofErr w:type="spellStart"/>
            <w:r w:rsidRPr="003125E9">
              <w:rPr>
                <w:rFonts w:asciiTheme="minorHAnsi" w:hAnsiTheme="minorHAnsi" w:cstheme="minorHAnsi"/>
              </w:rPr>
              <w:t>avilamycin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 bound to the large ribosomal subunit.</w:t>
            </w:r>
          </w:p>
        </w:tc>
      </w:tr>
      <w:tr w:rsidR="00E0013A" w14:paraId="60E8256A" w14:textId="77777777" w:rsidTr="008852BE">
        <w:tc>
          <w:tcPr>
            <w:tcW w:w="998" w:type="dxa"/>
          </w:tcPr>
          <w:p w14:paraId="383A9DF4" w14:textId="5B2F1D79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2015</w:t>
            </w:r>
          </w:p>
        </w:tc>
        <w:tc>
          <w:tcPr>
            <w:tcW w:w="8450" w:type="dxa"/>
          </w:tcPr>
          <w:p w14:paraId="63ED90B5" w14:textId="680F1227" w:rsidR="00E0013A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CD0B37">
              <w:rPr>
                <w:rFonts w:asciiTheme="minorHAnsi" w:hAnsiTheme="minorHAnsi" w:cstheme="minorHAnsi"/>
              </w:rPr>
              <w:t>Frontiers in Chemical Sciences Symposium, Weizmann Institute of Science</w:t>
            </w:r>
            <w:r>
              <w:rPr>
                <w:rFonts w:asciiTheme="minorHAnsi" w:hAnsiTheme="minorHAnsi" w:cstheme="minorHAnsi"/>
              </w:rPr>
              <w:t xml:space="preserve">, Israel. </w:t>
            </w:r>
          </w:p>
          <w:p w14:paraId="3BCA749B" w14:textId="6B33A208" w:rsidR="00E0013A" w:rsidRPr="00E0013A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FC0D2A">
              <w:rPr>
                <w:rFonts w:asciiTheme="minorHAnsi" w:hAnsiTheme="minorHAnsi" w:cstheme="minorHAnsi"/>
                <w:b/>
                <w:bCs/>
              </w:rPr>
              <w:t>Organizer.</w:t>
            </w:r>
            <w:r w:rsidRPr="00FC0D2A">
              <w:rPr>
                <w:rFonts w:asciiTheme="minorHAnsi" w:hAnsiTheme="minorHAnsi" w:cstheme="minorHAnsi"/>
                <w:b/>
                <w:bCs/>
              </w:rPr>
              <w:t xml:space="preserve"> Panel leader.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013A" w14:paraId="2E6D6FF0" w14:textId="77777777" w:rsidTr="008852BE">
        <w:tc>
          <w:tcPr>
            <w:tcW w:w="998" w:type="dxa"/>
          </w:tcPr>
          <w:p w14:paraId="0E19A6DF" w14:textId="308AAB1D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2015</w:t>
            </w:r>
          </w:p>
        </w:tc>
        <w:tc>
          <w:tcPr>
            <w:tcW w:w="8450" w:type="dxa"/>
          </w:tcPr>
          <w:p w14:paraId="3C4880DE" w14:textId="7064EF0C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i/>
                <w:iCs/>
                <w:u w:val="single"/>
              </w:rPr>
            </w:pPr>
            <w:r w:rsidRPr="003125E9">
              <w:rPr>
                <w:rFonts w:asciiTheme="minorHAnsi" w:hAnsiTheme="minorHAnsi" w:cstheme="minorHAnsi"/>
              </w:rPr>
              <w:t xml:space="preserve">Genetics, Genomics and Evolution </w:t>
            </w:r>
            <w:r>
              <w:rPr>
                <w:rFonts w:asciiTheme="minorHAnsi" w:hAnsiTheme="minorHAnsi" w:cstheme="minorHAnsi"/>
              </w:rPr>
              <w:t>(GGE) conference</w:t>
            </w:r>
            <w:r w:rsidRPr="003125E9">
              <w:rPr>
                <w:rFonts w:asciiTheme="minorHAnsi" w:hAnsiTheme="minorHAnsi" w:cstheme="minorHAnsi"/>
              </w:rPr>
              <w:t xml:space="preserve">, Tel-Aviv University, Israel. </w:t>
            </w:r>
          </w:p>
          <w:p w14:paraId="05959C2B" w14:textId="25D4BE55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Talk*:</w:t>
            </w:r>
            <w:r w:rsidRPr="003125E9">
              <w:rPr>
                <w:rFonts w:asciiTheme="minorHAnsi" w:hAnsiTheme="minorHAnsi" w:cstheme="minorHAnsi"/>
              </w:rPr>
              <w:t xml:space="preserve"> The origin of the ribosome: A vestige of a prebiotic bonding machine is functioning within the contemporary ribosome.</w:t>
            </w:r>
          </w:p>
          <w:p w14:paraId="09236885" w14:textId="157E7A9F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*Best Talk Award.</w:t>
            </w:r>
          </w:p>
        </w:tc>
      </w:tr>
      <w:tr w:rsidR="00E0013A" w14:paraId="4BB8043F" w14:textId="77777777" w:rsidTr="008852BE">
        <w:tc>
          <w:tcPr>
            <w:tcW w:w="998" w:type="dxa"/>
          </w:tcPr>
          <w:p w14:paraId="0F6D4E6E" w14:textId="73B6BD9B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2014</w:t>
            </w:r>
          </w:p>
        </w:tc>
        <w:tc>
          <w:tcPr>
            <w:tcW w:w="8450" w:type="dxa"/>
          </w:tcPr>
          <w:p w14:paraId="107E8218" w14:textId="7777777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The Society for Molecular Biology and Evolution SMBE2014 meeting, San Juan, Puerto Rico.</w:t>
            </w:r>
          </w:p>
          <w:p w14:paraId="6F66898E" w14:textId="6D967F58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origin of the ribosome: A vestige of a prebiotic bonding machine is functioning within the contemporary ribosome.</w:t>
            </w:r>
          </w:p>
        </w:tc>
      </w:tr>
      <w:tr w:rsidR="00E0013A" w14:paraId="6487300C" w14:textId="77777777" w:rsidTr="008852BE">
        <w:tc>
          <w:tcPr>
            <w:tcW w:w="998" w:type="dxa"/>
          </w:tcPr>
          <w:p w14:paraId="138BFE53" w14:textId="248E5B83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2014</w:t>
            </w:r>
          </w:p>
        </w:tc>
        <w:tc>
          <w:tcPr>
            <w:tcW w:w="8450" w:type="dxa"/>
          </w:tcPr>
          <w:p w14:paraId="6831E108" w14:textId="7777777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>The RNA society 19</w:t>
            </w:r>
            <w:r w:rsidRPr="003125E9">
              <w:rPr>
                <w:rFonts w:asciiTheme="minorHAnsi" w:hAnsiTheme="minorHAnsi" w:cstheme="minorHAnsi"/>
                <w:vertAlign w:val="superscript"/>
              </w:rPr>
              <w:t>th</w:t>
            </w:r>
            <w:r w:rsidRPr="003125E9">
              <w:rPr>
                <w:rFonts w:asciiTheme="minorHAnsi" w:hAnsiTheme="minorHAnsi" w:cstheme="minorHAnsi"/>
              </w:rPr>
              <w:t xml:space="preserve"> annual meeting, Quebec, Canada.</w:t>
            </w:r>
          </w:p>
          <w:p w14:paraId="7CA86DBF" w14:textId="41A04336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origin of the ribosome: A vestige of a prebiotic bonding machine is functioning within the contemporary ribosome.</w:t>
            </w:r>
          </w:p>
        </w:tc>
      </w:tr>
      <w:tr w:rsidR="00E0013A" w14:paraId="21F342F9" w14:textId="77777777" w:rsidTr="008852BE">
        <w:tc>
          <w:tcPr>
            <w:tcW w:w="998" w:type="dxa"/>
          </w:tcPr>
          <w:p w14:paraId="56DEB810" w14:textId="7EAC86A4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2014</w:t>
            </w:r>
          </w:p>
        </w:tc>
        <w:tc>
          <w:tcPr>
            <w:tcW w:w="8450" w:type="dxa"/>
          </w:tcPr>
          <w:p w14:paraId="69E23C14" w14:textId="00BDB682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Structure and dynamics of RNA interactions, Montreal, </w:t>
            </w:r>
            <w:r w:rsidRPr="003125E9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Canada</w:t>
            </w:r>
            <w:r w:rsidRPr="003125E9">
              <w:rPr>
                <w:rFonts w:asciiTheme="minorHAnsi" w:hAnsiTheme="minorHAnsi" w:cstheme="minorHAnsi"/>
                <w:rtl/>
              </w:rPr>
              <w:t>.</w:t>
            </w:r>
          </w:p>
          <w:p w14:paraId="394833AD" w14:textId="3C3F4C5A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origin of the ribosome: A vestige of a prebiotic bonding machine is functioning within the contemporary ribosome.</w:t>
            </w:r>
          </w:p>
        </w:tc>
      </w:tr>
      <w:tr w:rsidR="00E0013A" w14:paraId="0EB7D868" w14:textId="77777777" w:rsidTr="008852BE">
        <w:tc>
          <w:tcPr>
            <w:tcW w:w="998" w:type="dxa"/>
          </w:tcPr>
          <w:p w14:paraId="67EECB26" w14:textId="5EFF186A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2014</w:t>
            </w:r>
          </w:p>
        </w:tc>
        <w:tc>
          <w:tcPr>
            <w:tcW w:w="8450" w:type="dxa"/>
          </w:tcPr>
          <w:p w14:paraId="4EF456EE" w14:textId="01EDA61E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ILANIT, </w:t>
            </w:r>
            <w:r w:rsidRPr="00CD0B37">
              <w:rPr>
                <w:rFonts w:asciiTheme="minorHAnsi" w:hAnsiTheme="minorHAnsi" w:cstheme="minorHAnsi"/>
              </w:rPr>
              <w:t>Federation of the Israel Societies for Experimental Biology</w:t>
            </w:r>
            <w:r w:rsidRPr="003125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125E9">
              <w:rPr>
                <w:rFonts w:asciiTheme="minorHAnsi" w:hAnsiTheme="minorHAnsi" w:cstheme="minorHAnsi"/>
              </w:rPr>
              <w:t>Eilat</w:t>
            </w:r>
            <w:proofErr w:type="spellEnd"/>
            <w:r w:rsidRPr="003125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125E9">
              <w:rPr>
                <w:rFonts w:asciiTheme="minorHAnsi" w:hAnsiTheme="minorHAnsi" w:cstheme="minorHAnsi"/>
              </w:rPr>
              <w:t>Israel.</w:t>
            </w:r>
            <w:r>
              <w:rPr>
                <w:rFonts w:asciiTheme="minorHAnsi" w:hAnsiTheme="minorHAnsi" w:cstheme="minorHAnsi"/>
              </w:rPr>
              <w:br/>
            </w:r>
            <w:proofErr w:type="spellEnd"/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>
              <w:rPr>
                <w:rFonts w:asciiTheme="minorHAnsi" w:hAnsiTheme="minorHAnsi" w:cstheme="minorHAnsi"/>
              </w:rPr>
              <w:t xml:space="preserve"> The proto-ribosome and the origin of life</w:t>
            </w:r>
          </w:p>
        </w:tc>
      </w:tr>
      <w:tr w:rsidR="00E0013A" w14:paraId="0CB3D0B8" w14:textId="77777777" w:rsidTr="008852BE">
        <w:tc>
          <w:tcPr>
            <w:tcW w:w="998" w:type="dxa"/>
          </w:tcPr>
          <w:p w14:paraId="25661E5D" w14:textId="2C7A2539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2013</w:t>
            </w:r>
          </w:p>
        </w:tc>
        <w:tc>
          <w:tcPr>
            <w:tcW w:w="8450" w:type="dxa"/>
          </w:tcPr>
          <w:p w14:paraId="59A792B3" w14:textId="4F007B2F" w:rsidR="00E0013A" w:rsidRPr="001A449D" w:rsidRDefault="00E0013A" w:rsidP="00E0013A">
            <w:pPr>
              <w:bidi w:val="0"/>
              <w:rPr>
                <w:rFonts w:asciiTheme="minorHAnsi" w:hAnsiTheme="minorHAnsi"/>
              </w:rPr>
            </w:pPr>
            <w:r w:rsidRPr="003125E9">
              <w:rPr>
                <w:rFonts w:asciiTheme="minorHAnsi" w:hAnsiTheme="minorHAnsi" w:cstheme="minorHAnsi"/>
              </w:rPr>
              <w:t>School of medicine, Stanford, USA.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br/>
            </w: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Guest seminar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Ribosome’s Origin – The Proto Ribosome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E0013A" w14:paraId="57786839" w14:textId="77777777" w:rsidTr="008852BE">
        <w:tc>
          <w:tcPr>
            <w:tcW w:w="998" w:type="dxa"/>
          </w:tcPr>
          <w:p w14:paraId="7F4EFA62" w14:textId="196B21D7" w:rsidR="00E0013A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2013</w:t>
            </w:r>
          </w:p>
        </w:tc>
        <w:tc>
          <w:tcPr>
            <w:tcW w:w="8450" w:type="dxa"/>
          </w:tcPr>
          <w:p w14:paraId="13E8725F" w14:textId="5EB88212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Ribosomes, Napa, USA. </w:t>
            </w:r>
            <w:r>
              <w:rPr>
                <w:rFonts w:asciiTheme="minorHAnsi" w:hAnsiTheme="minorHAnsi" w:cstheme="minorHAnsi"/>
              </w:rPr>
              <w:br/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>The Ribosome’s Origin – The Proto Ribosome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0013A" w14:paraId="6A47A49A" w14:textId="77777777" w:rsidTr="008852BE">
        <w:tc>
          <w:tcPr>
            <w:tcW w:w="998" w:type="dxa"/>
          </w:tcPr>
          <w:p w14:paraId="0037DDEC" w14:textId="0A990BF4" w:rsidR="00E0013A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2013</w:t>
            </w:r>
          </w:p>
        </w:tc>
        <w:tc>
          <w:tcPr>
            <w:tcW w:w="8450" w:type="dxa"/>
          </w:tcPr>
          <w:p w14:paraId="7A4954D0" w14:textId="2C6C37E1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The </w:t>
            </w:r>
            <w:r w:rsidRPr="00995B14">
              <w:rPr>
                <w:rFonts w:asciiTheme="minorHAnsi" w:hAnsiTheme="minorHAnsi"/>
              </w:rPr>
              <w:t>63rd Lindau Nobel L</w:t>
            </w:r>
            <w:r>
              <w:rPr>
                <w:rFonts w:asciiTheme="minorHAnsi" w:hAnsiTheme="minorHAnsi"/>
              </w:rPr>
              <w:t>aureate Meeting, Germany.</w:t>
            </w:r>
          </w:p>
        </w:tc>
      </w:tr>
      <w:tr w:rsidR="00E0013A" w14:paraId="052BA132" w14:textId="77777777" w:rsidTr="008852BE">
        <w:tc>
          <w:tcPr>
            <w:tcW w:w="998" w:type="dxa"/>
          </w:tcPr>
          <w:p w14:paraId="050E730C" w14:textId="5D620CF1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2013</w:t>
            </w:r>
          </w:p>
        </w:tc>
        <w:tc>
          <w:tcPr>
            <w:tcW w:w="8450" w:type="dxa"/>
          </w:tcPr>
          <w:p w14:paraId="03FB71E4" w14:textId="1AFBD57B" w:rsidR="00E0013A" w:rsidRPr="003125E9" w:rsidRDefault="00E0013A" w:rsidP="00E0013A">
            <w:pPr>
              <w:bidi w:val="0"/>
              <w:ind w:left="720" w:hanging="72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RNA Bioinformatics Structure Function and Regulation </w:t>
            </w:r>
            <w:r>
              <w:rPr>
                <w:rFonts w:asciiTheme="minorHAnsi" w:hAnsiTheme="minorHAnsi" w:cstheme="minorHAnsi"/>
              </w:rPr>
              <w:t>W</w:t>
            </w:r>
            <w:r w:rsidRPr="003125E9">
              <w:rPr>
                <w:rFonts w:asciiTheme="minorHAnsi" w:hAnsiTheme="minorHAnsi" w:cstheme="minorHAnsi"/>
              </w:rPr>
              <w:t xml:space="preserve">orkshop, Technion, Israel. </w:t>
            </w:r>
          </w:p>
          <w:p w14:paraId="16603DB2" w14:textId="46738C75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Talk:</w:t>
            </w:r>
            <w:r w:rsidRPr="003125E9">
              <w:rPr>
                <w:rFonts w:asciiTheme="minorHAnsi" w:hAnsiTheme="minorHAnsi" w:cstheme="minorHAnsi"/>
              </w:rPr>
              <w:t xml:space="preserve"> The Ribosome’s Origin – The Proto Ribosome.</w:t>
            </w:r>
          </w:p>
        </w:tc>
      </w:tr>
      <w:tr w:rsidR="00E0013A" w14:paraId="220F63EE" w14:textId="77777777" w:rsidTr="008852BE">
        <w:tc>
          <w:tcPr>
            <w:tcW w:w="998" w:type="dxa"/>
          </w:tcPr>
          <w:p w14:paraId="5AA75160" w14:textId="6407E442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t>2012</w:t>
            </w:r>
          </w:p>
        </w:tc>
        <w:tc>
          <w:tcPr>
            <w:tcW w:w="8450" w:type="dxa"/>
          </w:tcPr>
          <w:p w14:paraId="0363F2E2" w14:textId="4AC4D42F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Israel Society for Astrobiology and the Origin of Life (ILASOL) </w:t>
            </w:r>
            <w:r w:rsidRPr="003125E9">
              <w:rPr>
                <w:rFonts w:asciiTheme="minorHAnsi" w:hAnsiTheme="minorHAnsi" w:cstheme="minorHAnsi"/>
              </w:rPr>
              <w:t>annual meeting</w:t>
            </w:r>
            <w:r w:rsidRPr="003125E9">
              <w:rPr>
                <w:rFonts w:asciiTheme="minorHAnsi" w:hAnsiTheme="minorHAnsi" w:cstheme="minorHAnsi"/>
              </w:rPr>
              <w:t>, Weizmann Institute of Science, Israel.</w:t>
            </w:r>
          </w:p>
          <w:p w14:paraId="5FE9A943" w14:textId="05A845BC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Talk:</w:t>
            </w:r>
            <w:r w:rsidRPr="003125E9">
              <w:rPr>
                <w:rFonts w:asciiTheme="minorHAnsi" w:hAnsiTheme="minorHAnsi" w:cstheme="minorHAnsi"/>
              </w:rPr>
              <w:t xml:space="preserve"> A vestige of a prebiotic bonding entity is functioning within the contemporary ribosome.</w:t>
            </w:r>
          </w:p>
        </w:tc>
      </w:tr>
      <w:tr w:rsidR="00E0013A" w14:paraId="33AA5F1B" w14:textId="77777777" w:rsidTr="008852BE">
        <w:tc>
          <w:tcPr>
            <w:tcW w:w="998" w:type="dxa"/>
          </w:tcPr>
          <w:p w14:paraId="4914F50A" w14:textId="39021675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 w:rsidRPr="003125E9">
              <w:rPr>
                <w:rFonts w:asciiTheme="minorHAnsi" w:hAnsiTheme="minorHAnsi" w:cstheme="minorHAnsi"/>
                <w:b/>
                <w:bCs/>
              </w:rPr>
              <w:lastRenderedPageBreak/>
              <w:t>2011</w:t>
            </w:r>
          </w:p>
        </w:tc>
        <w:tc>
          <w:tcPr>
            <w:tcW w:w="8450" w:type="dxa"/>
          </w:tcPr>
          <w:p w14:paraId="44094BB6" w14:textId="2ECE20A8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3125E9">
              <w:rPr>
                <w:rFonts w:asciiTheme="minorHAnsi" w:hAnsiTheme="minorHAnsi" w:cstheme="minorHAnsi"/>
              </w:rPr>
              <w:t xml:space="preserve">ILANIT, </w:t>
            </w:r>
            <w:r w:rsidRPr="00CD0B37">
              <w:rPr>
                <w:rFonts w:asciiTheme="minorHAnsi" w:hAnsiTheme="minorHAnsi" w:cstheme="minorHAnsi"/>
              </w:rPr>
              <w:t>Federation of the Israel Societies for Experimental Biology</w:t>
            </w:r>
            <w:r w:rsidRPr="003125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125E9">
              <w:rPr>
                <w:rFonts w:asciiTheme="minorHAnsi" w:hAnsiTheme="minorHAnsi" w:cstheme="minorHAnsi"/>
              </w:rPr>
              <w:t>Eilat</w:t>
            </w:r>
            <w:proofErr w:type="spellEnd"/>
            <w:r w:rsidRPr="003125E9">
              <w:rPr>
                <w:rFonts w:asciiTheme="minorHAnsi" w:hAnsiTheme="minorHAnsi" w:cstheme="minorHAnsi"/>
              </w:rPr>
              <w:t>, Israel.</w:t>
            </w:r>
            <w:r w:rsidRPr="003125E9">
              <w:rPr>
                <w:rFonts w:asciiTheme="minorHAnsi" w:hAnsiTheme="minorHAnsi" w:cstheme="minorHAnsi"/>
              </w:rPr>
              <w:br/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Poster: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3125E9">
              <w:rPr>
                <w:rFonts w:asciiTheme="minorHAnsi" w:hAnsiTheme="minorHAnsi" w:cstheme="minorHAnsi"/>
              </w:rPr>
              <w:t xml:space="preserve">Mycobacterium Smegmatis Ribosome </w:t>
            </w:r>
            <w:r w:rsidRPr="003125E9">
              <w:rPr>
                <w:rFonts w:asciiTheme="minorHAnsi" w:hAnsiTheme="minorHAnsi" w:cstheme="minorHAnsi"/>
              </w:rPr>
              <w:t>as</w:t>
            </w:r>
            <w:r w:rsidRPr="003125E9">
              <w:rPr>
                <w:rFonts w:asciiTheme="minorHAnsi" w:hAnsiTheme="minorHAnsi" w:cstheme="minorHAnsi"/>
              </w:rPr>
              <w:t xml:space="preserve"> A Tool </w:t>
            </w:r>
            <w:r w:rsidR="006113F6" w:rsidRPr="003125E9">
              <w:rPr>
                <w:rFonts w:asciiTheme="minorHAnsi" w:hAnsiTheme="minorHAnsi" w:cstheme="minorHAnsi"/>
              </w:rPr>
              <w:t>for</w:t>
            </w:r>
            <w:r w:rsidRPr="003125E9">
              <w:rPr>
                <w:rFonts w:asciiTheme="minorHAnsi" w:hAnsiTheme="minorHAnsi" w:cstheme="minorHAnsi"/>
              </w:rPr>
              <w:t xml:space="preserve"> A Structural Insight </w:t>
            </w:r>
            <w:r w:rsidR="006113F6" w:rsidRPr="003125E9">
              <w:rPr>
                <w:rFonts w:asciiTheme="minorHAnsi" w:hAnsiTheme="minorHAnsi" w:cstheme="minorHAnsi"/>
              </w:rPr>
              <w:t>into</w:t>
            </w:r>
            <w:r w:rsidRPr="003125E9">
              <w:rPr>
                <w:rFonts w:asciiTheme="minorHAnsi" w:hAnsiTheme="minorHAnsi" w:cstheme="minorHAnsi"/>
              </w:rPr>
              <w:t xml:space="preserve"> Antibiotics Action </w:t>
            </w:r>
            <w:r w:rsidR="006113F6" w:rsidRPr="003125E9">
              <w:rPr>
                <w:rFonts w:asciiTheme="minorHAnsi" w:hAnsiTheme="minorHAnsi" w:cstheme="minorHAnsi"/>
              </w:rPr>
              <w:t>on</w:t>
            </w:r>
            <w:r w:rsidRPr="003125E9">
              <w:rPr>
                <w:rFonts w:asciiTheme="minorHAnsi" w:hAnsiTheme="minorHAnsi" w:cstheme="minorHAnsi"/>
              </w:rPr>
              <w:t xml:space="preserve"> Pathogens</w:t>
            </w:r>
          </w:p>
        </w:tc>
      </w:tr>
      <w:tr w:rsidR="00E0013A" w14:paraId="7170927F" w14:textId="77777777" w:rsidTr="008852BE">
        <w:tc>
          <w:tcPr>
            <w:tcW w:w="998" w:type="dxa"/>
          </w:tcPr>
          <w:p w14:paraId="0C82F089" w14:textId="4276195E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2011</w:t>
            </w:r>
          </w:p>
        </w:tc>
        <w:tc>
          <w:tcPr>
            <w:tcW w:w="8450" w:type="dxa"/>
          </w:tcPr>
          <w:p w14:paraId="1652616F" w14:textId="4A479F8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Structural Biology Department, Weizmann Institute of Science, Israel.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  <w:i/>
                <w:iCs/>
                <w:u w:val="single"/>
              </w:rPr>
              <w:t>S</w:t>
            </w:r>
            <w:r w:rsidRPr="001A449D">
              <w:rPr>
                <w:rFonts w:asciiTheme="minorHAnsi" w:hAnsiTheme="minorHAnsi" w:cstheme="minorHAnsi"/>
                <w:i/>
                <w:iCs/>
                <w:u w:val="single"/>
              </w:rPr>
              <w:t>eminar</w:t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:</w:t>
            </w:r>
            <w:r w:rsidRPr="003125E9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CD0B37">
              <w:rPr>
                <w:rFonts w:asciiTheme="minorHAnsi" w:hAnsiTheme="minorHAnsi" w:cstheme="minorHAnsi"/>
              </w:rPr>
              <w:t>Towards the Determination of the Structure of Mycobacterium smegmatis Ribosome.</w:t>
            </w:r>
          </w:p>
        </w:tc>
      </w:tr>
      <w:tr w:rsidR="00E0013A" w14:paraId="372C9399" w14:textId="77777777" w:rsidTr="008852BE">
        <w:tc>
          <w:tcPr>
            <w:tcW w:w="998" w:type="dxa"/>
          </w:tcPr>
          <w:p w14:paraId="58F4322A" w14:textId="0FB45B32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2010</w:t>
            </w:r>
          </w:p>
        </w:tc>
        <w:tc>
          <w:tcPr>
            <w:tcW w:w="8450" w:type="dxa"/>
          </w:tcPr>
          <w:p w14:paraId="2B354F36" w14:textId="037068E7" w:rsidR="00E0013A" w:rsidRPr="003125E9" w:rsidRDefault="00E0013A" w:rsidP="00E0013A">
            <w:pPr>
              <w:bidi w:val="0"/>
              <w:rPr>
                <w:rFonts w:asciiTheme="minorHAnsi" w:hAnsiTheme="minorHAnsi" w:cstheme="minorHAnsi"/>
              </w:rPr>
            </w:pPr>
            <w:r w:rsidRPr="00995B14">
              <w:rPr>
                <w:rFonts w:asciiTheme="minorHAnsi" w:hAnsiTheme="minorHAnsi"/>
              </w:rPr>
              <w:t xml:space="preserve">BCA/CCP4 Summer School </w:t>
            </w:r>
            <w:r>
              <w:rPr>
                <w:rFonts w:asciiTheme="minorHAnsi" w:hAnsiTheme="minorHAnsi"/>
              </w:rPr>
              <w:t>i</w:t>
            </w:r>
            <w:r w:rsidRPr="00995B14">
              <w:rPr>
                <w:rFonts w:asciiTheme="minorHAnsi" w:hAnsiTheme="minorHAnsi"/>
              </w:rPr>
              <w:t>n Protein Crys</w:t>
            </w:r>
            <w:r>
              <w:rPr>
                <w:rFonts w:asciiTheme="minorHAnsi" w:hAnsiTheme="minorHAnsi"/>
              </w:rPr>
              <w:t>tallography</w:t>
            </w:r>
            <w:r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Oxford, UK</w:t>
            </w:r>
            <w:r>
              <w:rPr>
                <w:rFonts w:asciiTheme="minorHAnsi" w:hAnsiTheme="minorHAnsi"/>
              </w:rPr>
              <w:br/>
            </w:r>
            <w:r w:rsidRPr="003125E9">
              <w:rPr>
                <w:rFonts w:asciiTheme="minorHAnsi" w:hAnsiTheme="minorHAnsi" w:cstheme="minorHAnsi"/>
                <w:i/>
                <w:iCs/>
                <w:u w:val="single"/>
              </w:rPr>
              <w:t>Talk:</w:t>
            </w:r>
            <w:r>
              <w:rPr>
                <w:rFonts w:asciiTheme="minorHAnsi" w:hAnsiTheme="minorHAnsi" w:cstheme="minorHAnsi"/>
              </w:rPr>
              <w:t xml:space="preserve"> T</w:t>
            </w:r>
            <w:r w:rsidRPr="001A449D">
              <w:rPr>
                <w:rFonts w:asciiTheme="minorHAnsi" w:hAnsiTheme="minorHAnsi" w:cstheme="minorHAnsi"/>
              </w:rPr>
              <w:t xml:space="preserve">owards the Determination of the Structure of </w:t>
            </w:r>
            <w:r w:rsidRPr="001A449D">
              <w:rPr>
                <w:rFonts w:asciiTheme="minorHAnsi" w:hAnsiTheme="minorHAnsi" w:cstheme="minorHAnsi"/>
                <w:i/>
                <w:iCs/>
              </w:rPr>
              <w:t>Mycobacterium smegmatis</w:t>
            </w:r>
            <w:r w:rsidRPr="001A449D">
              <w:rPr>
                <w:rFonts w:asciiTheme="minorHAnsi" w:hAnsiTheme="minorHAnsi" w:cstheme="minorHAnsi"/>
              </w:rPr>
              <w:t xml:space="preserve"> Ribosome”.</w:t>
            </w:r>
          </w:p>
        </w:tc>
      </w:tr>
    </w:tbl>
    <w:p w14:paraId="71CB77D4" w14:textId="77777777" w:rsidR="00894875" w:rsidRDefault="00894875" w:rsidP="00135772">
      <w:pPr>
        <w:bidi w:val="0"/>
        <w:rPr>
          <w:rFonts w:asciiTheme="minorHAnsi" w:hAnsiTheme="minorHAnsi"/>
        </w:rPr>
      </w:pPr>
    </w:p>
    <w:p w14:paraId="7179B551" w14:textId="77777777" w:rsidR="00D0013A" w:rsidRDefault="00D0013A" w:rsidP="00D0013A">
      <w:pPr>
        <w:bidi w:val="0"/>
        <w:rPr>
          <w:rFonts w:asciiTheme="minorHAnsi" w:hAnsiTheme="minorHAnsi"/>
          <w:b/>
          <w:bCs/>
          <w:u w:val="single"/>
        </w:rPr>
      </w:pPr>
      <w:r w:rsidRPr="00613BE8">
        <w:rPr>
          <w:rFonts w:asciiTheme="minorHAnsi" w:hAnsiTheme="minorHAnsi"/>
          <w:i/>
          <w:iCs/>
        </w:rPr>
        <w:t xml:space="preserve">  </w:t>
      </w:r>
      <w:r w:rsidRPr="00C71472">
        <w:rPr>
          <w:rFonts w:asciiTheme="minorHAnsi" w:hAnsiTheme="minorHAnsi"/>
          <w:b/>
          <w:bCs/>
          <w:u w:val="single"/>
        </w:rPr>
        <w:t>Awards</w:t>
      </w:r>
      <w:r>
        <w:rPr>
          <w:rFonts w:asciiTheme="minorHAnsi" w:hAnsiTheme="minorHAnsi"/>
          <w:b/>
          <w:bCs/>
          <w:u w:val="single"/>
        </w:rPr>
        <w:t xml:space="preserve"> and Fellowships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05"/>
        <w:gridCol w:w="7843"/>
      </w:tblGrid>
      <w:tr w:rsidR="00D0013A" w14:paraId="6BE03D4C" w14:textId="77777777" w:rsidTr="00A335B3">
        <w:tc>
          <w:tcPr>
            <w:tcW w:w="1605" w:type="dxa"/>
          </w:tcPr>
          <w:p w14:paraId="312E2BF3" w14:textId="1FD7A9B6" w:rsidR="00D0013A" w:rsidRPr="0097114D" w:rsidRDefault="00D0013A" w:rsidP="008C14BD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</w:t>
            </w:r>
            <w:r w:rsidR="00A335B3">
              <w:rPr>
                <w:rFonts w:asciiTheme="minorHAnsi" w:hAnsiTheme="minorHAnsi"/>
                <w:b/>
                <w:bCs/>
              </w:rPr>
              <w:t>6</w:t>
            </w:r>
          </w:p>
        </w:tc>
        <w:tc>
          <w:tcPr>
            <w:tcW w:w="7843" w:type="dxa"/>
          </w:tcPr>
          <w:p w14:paraId="133ED0E3" w14:textId="4790B62E" w:rsidR="00D0013A" w:rsidRPr="0097114D" w:rsidRDefault="00D0013A" w:rsidP="00A335B3">
            <w:pPr>
              <w:bidi w:val="0"/>
              <w:ind w:left="1" w:hanging="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Travel fellowship award,</w:t>
            </w:r>
            <w:r w:rsidRPr="000F7CB1">
              <w:rPr>
                <w:rFonts w:asciiTheme="minorHAnsi" w:hAnsiTheme="minorHAnsi"/>
              </w:rPr>
              <w:t xml:space="preserve"> Cincinnati Children’s Hospital Medical Center</w:t>
            </w:r>
            <w:r>
              <w:rPr>
                <w:rFonts w:asciiTheme="minorHAnsi" w:hAnsiTheme="minorHAnsi"/>
              </w:rPr>
              <w:t>, USA.</w:t>
            </w:r>
          </w:p>
        </w:tc>
      </w:tr>
      <w:tr w:rsidR="00A335B3" w14:paraId="3358A016" w14:textId="77777777" w:rsidTr="00A335B3">
        <w:tc>
          <w:tcPr>
            <w:tcW w:w="1605" w:type="dxa"/>
          </w:tcPr>
          <w:p w14:paraId="794A641A" w14:textId="36BD7EA2" w:rsidR="00A335B3" w:rsidRPr="0097114D" w:rsidRDefault="00A335B3" w:rsidP="00A335B3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</w:t>
            </w:r>
            <w:r>
              <w:rPr>
                <w:rFonts w:asciiTheme="minorHAnsi" w:hAnsiTheme="minorHAnsi"/>
                <w:b/>
                <w:bCs/>
              </w:rPr>
              <w:t>5</w:t>
            </w:r>
          </w:p>
        </w:tc>
        <w:tc>
          <w:tcPr>
            <w:tcW w:w="7843" w:type="dxa"/>
          </w:tcPr>
          <w:p w14:paraId="1B701EC5" w14:textId="77777777" w:rsidR="00A335B3" w:rsidRDefault="00A335B3" w:rsidP="00A335B3">
            <w:pPr>
              <w:bidi w:val="0"/>
              <w:ind w:left="1276" w:hanging="12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Best talk, Genetics, Genomics and Evolution conference, Tel Aviv </w:t>
            </w:r>
          </w:p>
          <w:p w14:paraId="35EF2B30" w14:textId="375930BA" w:rsidR="00A335B3" w:rsidRDefault="00A335B3" w:rsidP="00A335B3">
            <w:pPr>
              <w:bidi w:val="0"/>
              <w:ind w:left="1" w:hanging="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University.</w:t>
            </w:r>
          </w:p>
        </w:tc>
      </w:tr>
      <w:tr w:rsidR="00A335B3" w14:paraId="50C98B0E" w14:textId="77777777" w:rsidTr="00A335B3">
        <w:tc>
          <w:tcPr>
            <w:tcW w:w="1605" w:type="dxa"/>
          </w:tcPr>
          <w:p w14:paraId="149C8C97" w14:textId="77777777" w:rsidR="00A335B3" w:rsidRPr="0097114D" w:rsidRDefault="00A335B3" w:rsidP="00A335B3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2013</w:t>
            </w:r>
          </w:p>
        </w:tc>
        <w:tc>
          <w:tcPr>
            <w:tcW w:w="7843" w:type="dxa"/>
          </w:tcPr>
          <w:p w14:paraId="54CA399F" w14:textId="1A4DDE1E" w:rsidR="00A335B3" w:rsidRDefault="00A335B3" w:rsidP="00A335B3">
            <w:pPr>
              <w:bidi w:val="0"/>
              <w:ind w:left="1276" w:hanging="1276"/>
              <w:rPr>
                <w:rFonts w:asciiTheme="minorHAnsi" w:hAnsiTheme="minorHAnsi"/>
              </w:rPr>
            </w:pPr>
            <w:r w:rsidRPr="00995B14">
              <w:rPr>
                <w:rFonts w:asciiTheme="minorHAnsi" w:hAnsiTheme="minorHAnsi"/>
              </w:rPr>
              <w:t xml:space="preserve">Vallee </w:t>
            </w:r>
            <w:r>
              <w:rPr>
                <w:rFonts w:asciiTheme="minorHAnsi" w:hAnsiTheme="minorHAnsi"/>
              </w:rPr>
              <w:t>travel f</w:t>
            </w:r>
            <w:r w:rsidRPr="00995B14">
              <w:rPr>
                <w:rFonts w:asciiTheme="minorHAnsi" w:hAnsiTheme="minorHAnsi"/>
              </w:rPr>
              <w:t>ellowship</w:t>
            </w:r>
            <w:r>
              <w:rPr>
                <w:rFonts w:asciiTheme="minorHAnsi" w:hAnsiTheme="minorHAnsi"/>
              </w:rPr>
              <w:t xml:space="preserve"> award, “The </w:t>
            </w:r>
            <w:r w:rsidRPr="00995B14">
              <w:rPr>
                <w:rFonts w:asciiTheme="minorHAnsi" w:hAnsiTheme="minorHAnsi"/>
              </w:rPr>
              <w:t>63rd Lindau Nobel L</w:t>
            </w:r>
            <w:r>
              <w:rPr>
                <w:rFonts w:asciiTheme="minorHAnsi" w:hAnsiTheme="minorHAnsi"/>
              </w:rPr>
              <w:t xml:space="preserve">aureate Meeting”, </w:t>
            </w:r>
          </w:p>
          <w:p w14:paraId="6D116E83" w14:textId="77777777" w:rsidR="00A335B3" w:rsidRPr="0097114D" w:rsidRDefault="00A335B3" w:rsidP="00A335B3">
            <w:pPr>
              <w:bidi w:val="0"/>
              <w:ind w:left="1276" w:hanging="12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Germany.</w:t>
            </w:r>
          </w:p>
        </w:tc>
      </w:tr>
      <w:tr w:rsidR="00A335B3" w14:paraId="469DF1FC" w14:textId="77777777" w:rsidTr="00A335B3">
        <w:tc>
          <w:tcPr>
            <w:tcW w:w="1605" w:type="dxa"/>
          </w:tcPr>
          <w:p w14:paraId="5EE86E7A" w14:textId="77777777" w:rsidR="00A335B3" w:rsidRPr="0097114D" w:rsidRDefault="00A335B3" w:rsidP="00A335B3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2012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97114D">
              <w:rPr>
                <w:rFonts w:asciiTheme="minorHAnsi" w:hAnsiTheme="minorHAnsi"/>
                <w:b/>
                <w:bCs/>
              </w:rPr>
              <w:t>-</w:t>
            </w: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Pr="0097114D">
              <w:rPr>
                <w:rFonts w:asciiTheme="minorHAnsi" w:hAnsiTheme="minorHAnsi"/>
                <w:b/>
                <w:bCs/>
              </w:rPr>
              <w:t>2016</w:t>
            </w:r>
          </w:p>
        </w:tc>
        <w:tc>
          <w:tcPr>
            <w:tcW w:w="7843" w:type="dxa"/>
          </w:tcPr>
          <w:p w14:paraId="15E328B9" w14:textId="77777777" w:rsidR="00A335B3" w:rsidRDefault="00A335B3" w:rsidP="00A335B3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95B14">
              <w:rPr>
                <w:rFonts w:asciiTheme="minorHAnsi" w:hAnsiTheme="minorHAnsi"/>
              </w:rPr>
              <w:t>Adams Ph</w:t>
            </w:r>
            <w:r>
              <w:rPr>
                <w:rFonts w:asciiTheme="minorHAnsi" w:hAnsiTheme="minorHAnsi"/>
              </w:rPr>
              <w:t>.</w:t>
            </w:r>
            <w:r w:rsidRPr="00995B14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>.</w:t>
            </w:r>
            <w:r w:rsidRPr="00995B1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</w:t>
            </w:r>
            <w:r w:rsidRPr="00995B14">
              <w:rPr>
                <w:rFonts w:asciiTheme="minorHAnsi" w:hAnsiTheme="minorHAnsi"/>
              </w:rPr>
              <w:t>ellowship of the Israel Academy of Sciences and Humanities</w:t>
            </w:r>
            <w:r w:rsidRPr="00995B14">
              <w:rPr>
                <w:rFonts w:asciiTheme="minorHAnsi" w:hAnsiTheme="minorHAnsi"/>
                <w:rtl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A335B3" w14:paraId="07ED73B9" w14:textId="77777777" w:rsidTr="00A335B3">
        <w:tc>
          <w:tcPr>
            <w:tcW w:w="1605" w:type="dxa"/>
          </w:tcPr>
          <w:p w14:paraId="345933E7" w14:textId="77777777" w:rsidR="00A335B3" w:rsidRPr="0097114D" w:rsidRDefault="00A335B3" w:rsidP="00A335B3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2007</w:t>
            </w:r>
          </w:p>
        </w:tc>
        <w:tc>
          <w:tcPr>
            <w:tcW w:w="7843" w:type="dxa"/>
          </w:tcPr>
          <w:p w14:paraId="5D28F936" w14:textId="77777777" w:rsidR="00A335B3" w:rsidRDefault="00A335B3" w:rsidP="00A335B3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proofErr w:type="spellStart"/>
            <w:r w:rsidRPr="00A162EA">
              <w:rPr>
                <w:rFonts w:asciiTheme="minorHAnsi" w:hAnsiTheme="minorHAnsi"/>
              </w:rPr>
              <w:t>Schächter</w:t>
            </w:r>
            <w:proofErr w:type="spellEnd"/>
            <w:r w:rsidRPr="00A162EA">
              <w:rPr>
                <w:rFonts w:asciiTheme="minorHAnsi" w:hAnsiTheme="minorHAnsi"/>
              </w:rPr>
              <w:t xml:space="preserve"> summer scholarship for research</w:t>
            </w:r>
            <w:r>
              <w:rPr>
                <w:rFonts w:asciiTheme="minorHAnsi" w:hAnsiTheme="minorHAnsi"/>
              </w:rPr>
              <w:t>, Bar-</w:t>
            </w:r>
            <w:proofErr w:type="spellStart"/>
            <w:r>
              <w:rPr>
                <w:rFonts w:asciiTheme="minorHAnsi" w:hAnsiTheme="minorHAnsi"/>
              </w:rPr>
              <w:t>Ilan</w:t>
            </w:r>
            <w:proofErr w:type="spellEnd"/>
            <w:r>
              <w:rPr>
                <w:rFonts w:asciiTheme="minorHAnsi" w:hAnsiTheme="minorHAnsi"/>
              </w:rPr>
              <w:t xml:space="preserve"> University.</w:t>
            </w:r>
          </w:p>
        </w:tc>
      </w:tr>
      <w:tr w:rsidR="00A335B3" w14:paraId="2C0E17C7" w14:textId="77777777" w:rsidTr="00A335B3">
        <w:tc>
          <w:tcPr>
            <w:tcW w:w="1605" w:type="dxa"/>
          </w:tcPr>
          <w:p w14:paraId="3B7D3149" w14:textId="77777777" w:rsidR="00A335B3" w:rsidRPr="0097114D" w:rsidRDefault="00A335B3" w:rsidP="00A335B3">
            <w:pPr>
              <w:bidi w:val="0"/>
              <w:rPr>
                <w:rFonts w:asciiTheme="minorHAnsi" w:hAnsiTheme="minorHAnsi"/>
                <w:b/>
                <w:bCs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2006</w:t>
            </w:r>
          </w:p>
        </w:tc>
        <w:tc>
          <w:tcPr>
            <w:tcW w:w="7843" w:type="dxa"/>
          </w:tcPr>
          <w:p w14:paraId="4CD89662" w14:textId="77777777" w:rsidR="00A335B3" w:rsidRDefault="00A335B3" w:rsidP="00A335B3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95B14">
              <w:rPr>
                <w:rFonts w:asciiTheme="minorHAnsi" w:hAnsiTheme="minorHAnsi"/>
              </w:rPr>
              <w:t>Dean's</w:t>
            </w:r>
            <w:r>
              <w:rPr>
                <w:rFonts w:asciiTheme="minorHAnsi" w:hAnsiTheme="minorHAnsi"/>
              </w:rPr>
              <w:t xml:space="preserve"> Honors list, Bar-</w:t>
            </w:r>
            <w:proofErr w:type="spellStart"/>
            <w:r>
              <w:rPr>
                <w:rFonts w:asciiTheme="minorHAnsi" w:hAnsiTheme="minorHAnsi"/>
              </w:rPr>
              <w:t>Ilan</w:t>
            </w:r>
            <w:proofErr w:type="spellEnd"/>
            <w:r>
              <w:rPr>
                <w:rFonts w:asciiTheme="minorHAnsi" w:hAnsiTheme="minorHAnsi"/>
              </w:rPr>
              <w:t xml:space="preserve"> University.</w:t>
            </w:r>
          </w:p>
        </w:tc>
      </w:tr>
    </w:tbl>
    <w:p w14:paraId="33B2EF88" w14:textId="77777777" w:rsidR="00D0013A" w:rsidRDefault="00D0013A" w:rsidP="00D0013A">
      <w:pPr>
        <w:bidi w:val="0"/>
        <w:rPr>
          <w:rFonts w:asciiTheme="minorHAnsi" w:hAnsiTheme="minorHAnsi"/>
          <w:b/>
          <w:bCs/>
          <w:u w:val="single"/>
        </w:rPr>
      </w:pPr>
    </w:p>
    <w:p w14:paraId="729BFDC2" w14:textId="77777777" w:rsidR="00D0013A" w:rsidRDefault="00D0013A" w:rsidP="00D0013A">
      <w:pPr>
        <w:bidi w:val="0"/>
        <w:rPr>
          <w:rFonts w:asciiTheme="minorHAnsi" w:hAnsiTheme="minorHAnsi"/>
          <w:b/>
          <w:bCs/>
          <w:u w:val="single"/>
        </w:rPr>
      </w:pPr>
      <w:r w:rsidRPr="00613BE8">
        <w:rPr>
          <w:rFonts w:asciiTheme="minorHAnsi" w:hAnsiTheme="minorHAnsi"/>
          <w:i/>
          <w:iCs/>
        </w:rPr>
        <w:t xml:space="preserve">  </w:t>
      </w:r>
      <w:r>
        <w:rPr>
          <w:rFonts w:asciiTheme="minorHAnsi" w:hAnsiTheme="minorHAnsi"/>
          <w:b/>
          <w:bCs/>
          <w:u w:val="single"/>
        </w:rPr>
        <w:t>Other Activities</w:t>
      </w:r>
    </w:p>
    <w:tbl>
      <w:tblPr>
        <w:tblStyle w:val="TableGrid"/>
        <w:tblW w:w="95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11"/>
        <w:gridCol w:w="7924"/>
      </w:tblGrid>
      <w:tr w:rsidR="00FC0D2A" w14:paraId="02CD528B" w14:textId="77777777" w:rsidTr="00030029">
        <w:tc>
          <w:tcPr>
            <w:tcW w:w="1611" w:type="dxa"/>
          </w:tcPr>
          <w:p w14:paraId="6ACBC8B8" w14:textId="5DC3C4B5" w:rsidR="00FC0D2A" w:rsidRDefault="00FC0D2A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2020</w:t>
            </w:r>
          </w:p>
        </w:tc>
        <w:tc>
          <w:tcPr>
            <w:tcW w:w="7924" w:type="dxa"/>
          </w:tcPr>
          <w:p w14:paraId="26E037E7" w14:textId="06758F96" w:rsidR="00FC0D2A" w:rsidRPr="00A175CB" w:rsidRDefault="00FC0D2A" w:rsidP="006E0664">
            <w:pPr>
              <w:bidi w:val="0"/>
              <w:ind w:left="1350" w:hanging="13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Reviewer Board for </w:t>
            </w:r>
            <w:r w:rsidRPr="00FC0D2A">
              <w:rPr>
                <w:rFonts w:asciiTheme="minorHAnsi" w:hAnsiTheme="minorHAnsi"/>
              </w:rPr>
              <w:t>the international peer-reviewed journal</w:t>
            </w:r>
            <w:r>
              <w:rPr>
                <w:rFonts w:asciiTheme="minorHAnsi" w:hAnsiTheme="minorHAnsi"/>
              </w:rPr>
              <w:t xml:space="preserve"> Antibiotics. </w:t>
            </w:r>
          </w:p>
        </w:tc>
      </w:tr>
      <w:tr w:rsidR="00D0013A" w14:paraId="5AB88DF6" w14:textId="77777777" w:rsidTr="00030029">
        <w:tc>
          <w:tcPr>
            <w:tcW w:w="1611" w:type="dxa"/>
          </w:tcPr>
          <w:p w14:paraId="6562F502" w14:textId="5A292CF3" w:rsidR="00D0013A" w:rsidRPr="0097114D" w:rsidRDefault="006E0664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2019</w:t>
            </w:r>
          </w:p>
        </w:tc>
        <w:tc>
          <w:tcPr>
            <w:tcW w:w="7924" w:type="dxa"/>
          </w:tcPr>
          <w:p w14:paraId="205E3F8B" w14:textId="496CDDF8" w:rsidR="00D0013A" w:rsidRPr="00A175CB" w:rsidRDefault="006E0664" w:rsidP="006E0664">
            <w:pPr>
              <w:bidi w:val="0"/>
              <w:ind w:left="1350" w:hanging="1350"/>
              <w:rPr>
                <w:rFonts w:asciiTheme="minorHAnsi" w:hAnsiTheme="minorHAnsi"/>
              </w:rPr>
            </w:pPr>
            <w:r w:rsidRPr="00A175CB">
              <w:rPr>
                <w:rFonts w:asciiTheme="minorHAnsi" w:hAnsiTheme="minorHAnsi"/>
              </w:rPr>
              <w:t xml:space="preserve">Organizer </w:t>
            </w:r>
            <w:r>
              <w:rPr>
                <w:rFonts w:asciiTheme="minorHAnsi" w:hAnsiTheme="minorHAnsi"/>
              </w:rPr>
              <w:t>of t</w:t>
            </w:r>
            <w:r w:rsidR="007273AB">
              <w:rPr>
                <w:rFonts w:asciiTheme="minorHAnsi" w:hAnsiTheme="minorHAnsi"/>
              </w:rPr>
              <w:t>he MIT-Harvard M</w:t>
            </w:r>
            <w:r>
              <w:rPr>
                <w:rFonts w:asciiTheme="minorHAnsi" w:hAnsiTheme="minorHAnsi"/>
              </w:rPr>
              <w:t xml:space="preserve">icrobiome </w:t>
            </w:r>
            <w:r w:rsidR="007273AB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ymposium, Boston. </w:t>
            </w:r>
          </w:p>
        </w:tc>
      </w:tr>
      <w:tr w:rsidR="00366886" w14:paraId="322CDADD" w14:textId="77777777" w:rsidTr="00030029">
        <w:tc>
          <w:tcPr>
            <w:tcW w:w="1611" w:type="dxa"/>
          </w:tcPr>
          <w:p w14:paraId="1F9AB17C" w14:textId="47FDB1F3" w:rsidR="00366886" w:rsidRDefault="00366886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2018</w:t>
            </w:r>
          </w:p>
        </w:tc>
        <w:tc>
          <w:tcPr>
            <w:tcW w:w="7924" w:type="dxa"/>
          </w:tcPr>
          <w:p w14:paraId="0C97AF4D" w14:textId="53CA3F80" w:rsidR="00366886" w:rsidRPr="00A175CB" w:rsidRDefault="00366886" w:rsidP="006E0664">
            <w:pPr>
              <w:bidi w:val="0"/>
              <w:ind w:left="1350" w:hanging="1350"/>
              <w:rPr>
                <w:rFonts w:asciiTheme="minorHAnsi" w:hAnsiTheme="minorHAnsi"/>
              </w:rPr>
            </w:pPr>
            <w:r w:rsidRPr="007C7B04">
              <w:rPr>
                <w:rFonts w:asciiTheme="minorHAnsi" w:hAnsiTheme="minorHAnsi"/>
              </w:rPr>
              <w:t>Mentor at the MRL summer internship program, MIT.</w:t>
            </w:r>
          </w:p>
        </w:tc>
      </w:tr>
      <w:tr w:rsidR="00366886" w14:paraId="74BB0EBA" w14:textId="77777777" w:rsidTr="00030029">
        <w:tc>
          <w:tcPr>
            <w:tcW w:w="1611" w:type="dxa"/>
          </w:tcPr>
          <w:p w14:paraId="579FF9AF" w14:textId="72278203" w:rsidR="00366886" w:rsidRDefault="00366886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2018</w:t>
            </w:r>
          </w:p>
        </w:tc>
        <w:tc>
          <w:tcPr>
            <w:tcW w:w="7924" w:type="dxa"/>
          </w:tcPr>
          <w:p w14:paraId="2F3A9035" w14:textId="79793CB1" w:rsidR="00366886" w:rsidRPr="00A175CB" w:rsidRDefault="00366886" w:rsidP="00366886">
            <w:pPr>
              <w:bidi w:val="0"/>
              <w:ind w:left="1350" w:hanging="13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Panel s</w:t>
            </w:r>
            <w:r w:rsidRPr="00366886">
              <w:rPr>
                <w:rFonts w:asciiTheme="minorHAnsi" w:hAnsiTheme="minorHAnsi"/>
              </w:rPr>
              <w:t>peaker: Finding a postdoc</w:t>
            </w:r>
            <w:r>
              <w:rPr>
                <w:rFonts w:asciiTheme="minorHAnsi" w:hAnsiTheme="minorHAnsi"/>
              </w:rPr>
              <w:t>, MIT</w:t>
            </w:r>
            <w:r w:rsidRPr="00366886">
              <w:rPr>
                <w:rFonts w:asciiTheme="minorHAnsi" w:hAnsiTheme="minorHAnsi"/>
              </w:rPr>
              <w:t>.</w:t>
            </w:r>
          </w:p>
        </w:tc>
      </w:tr>
      <w:tr w:rsidR="00D0013A" w14:paraId="0ACB2929" w14:textId="77777777" w:rsidTr="00030029">
        <w:tc>
          <w:tcPr>
            <w:tcW w:w="1611" w:type="dxa"/>
          </w:tcPr>
          <w:p w14:paraId="752B07BB" w14:textId="1F9A41E7" w:rsidR="00D0013A" w:rsidRPr="0097114D" w:rsidRDefault="00D0013A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2018</w:t>
            </w:r>
            <w:r w:rsidR="00033E18">
              <w:rPr>
                <w:rFonts w:asciiTheme="minorHAnsi" w:hAnsiTheme="minorHAnsi"/>
                <w:b/>
                <w:bCs/>
              </w:rPr>
              <w:t xml:space="preserve"> </w:t>
            </w:r>
            <w:r w:rsidRPr="0097114D">
              <w:rPr>
                <w:rFonts w:asciiTheme="minorHAnsi" w:hAnsiTheme="minorHAnsi"/>
                <w:b/>
                <w:bCs/>
              </w:rPr>
              <w:t xml:space="preserve">- </w:t>
            </w:r>
            <w:r w:rsidR="00394930">
              <w:rPr>
                <w:rFonts w:asciiTheme="minorHAnsi" w:hAnsiTheme="minorHAnsi"/>
                <w:b/>
                <w:bCs/>
              </w:rPr>
              <w:t>2019</w:t>
            </w:r>
          </w:p>
        </w:tc>
        <w:tc>
          <w:tcPr>
            <w:tcW w:w="7924" w:type="dxa"/>
          </w:tcPr>
          <w:p w14:paraId="0ED48A52" w14:textId="77777777" w:rsidR="00D0013A" w:rsidRPr="000F7CB1" w:rsidRDefault="00D0013A" w:rsidP="008C14BD">
            <w:pPr>
              <w:bidi w:val="0"/>
              <w:ind w:left="1350" w:hanging="1350"/>
              <w:rPr>
                <w:rFonts w:asciiTheme="minorHAnsi" w:hAnsiTheme="minorHAnsi"/>
              </w:rPr>
            </w:pPr>
            <w:r w:rsidRPr="00A175CB">
              <w:rPr>
                <w:rFonts w:asciiTheme="minorHAnsi" w:hAnsiTheme="minorHAnsi"/>
              </w:rPr>
              <w:t>Organizer o</w:t>
            </w:r>
            <w:r>
              <w:rPr>
                <w:rFonts w:asciiTheme="minorHAnsi" w:hAnsiTheme="minorHAnsi"/>
              </w:rPr>
              <w:t>f “</w:t>
            </w:r>
            <w:proofErr w:type="spellStart"/>
            <w:r>
              <w:rPr>
                <w:rFonts w:asciiTheme="minorHAnsi" w:hAnsiTheme="minorHAnsi"/>
              </w:rPr>
              <w:t>GlycoBioClub</w:t>
            </w:r>
            <w:proofErr w:type="spellEnd"/>
            <w:r>
              <w:rPr>
                <w:rFonts w:asciiTheme="minorHAnsi" w:hAnsiTheme="minorHAnsi"/>
              </w:rPr>
              <w:t>”- the MIT Glycob</w:t>
            </w:r>
            <w:r w:rsidRPr="00A175CB">
              <w:rPr>
                <w:rFonts w:asciiTheme="minorHAnsi" w:hAnsiTheme="minorHAnsi"/>
              </w:rPr>
              <w:t>iology journal club</w:t>
            </w:r>
            <w:r>
              <w:rPr>
                <w:rFonts w:asciiTheme="minorHAnsi" w:hAnsiTheme="minorHAnsi"/>
              </w:rPr>
              <w:t xml:space="preserve">, </w:t>
            </w:r>
            <w:r w:rsidRPr="00A175CB">
              <w:rPr>
                <w:rFonts w:asciiTheme="minorHAnsi" w:hAnsiTheme="minorHAnsi"/>
              </w:rPr>
              <w:t xml:space="preserve">MIT.  </w:t>
            </w:r>
          </w:p>
        </w:tc>
      </w:tr>
      <w:tr w:rsidR="00D0013A" w14:paraId="64F752B1" w14:textId="77777777" w:rsidTr="00030029">
        <w:trPr>
          <w:trHeight w:val="332"/>
        </w:trPr>
        <w:tc>
          <w:tcPr>
            <w:tcW w:w="1611" w:type="dxa"/>
          </w:tcPr>
          <w:p w14:paraId="2EF6B44E" w14:textId="7BDF0971" w:rsidR="00D0013A" w:rsidRPr="0097114D" w:rsidRDefault="00D0013A" w:rsidP="008C14BD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2017</w:t>
            </w:r>
            <w:r w:rsidR="00033E18">
              <w:rPr>
                <w:rFonts w:asciiTheme="minorHAnsi" w:hAnsiTheme="minorHAnsi"/>
                <w:b/>
                <w:bCs/>
              </w:rPr>
              <w:t xml:space="preserve"> </w:t>
            </w:r>
            <w:r w:rsidRPr="0097114D">
              <w:rPr>
                <w:rFonts w:asciiTheme="minorHAnsi" w:hAnsiTheme="minorHAnsi"/>
                <w:b/>
                <w:bCs/>
              </w:rPr>
              <w:t xml:space="preserve">- </w:t>
            </w:r>
            <w:r w:rsidR="00394930">
              <w:rPr>
                <w:rFonts w:asciiTheme="minorHAnsi" w:hAnsiTheme="minorHAnsi"/>
                <w:b/>
                <w:bCs/>
              </w:rPr>
              <w:t>2018</w:t>
            </w:r>
          </w:p>
        </w:tc>
        <w:tc>
          <w:tcPr>
            <w:tcW w:w="7924" w:type="dxa"/>
          </w:tcPr>
          <w:p w14:paraId="496FE6D5" w14:textId="77777777" w:rsidR="00D0013A" w:rsidRPr="0097114D" w:rsidRDefault="00D0013A" w:rsidP="008C14BD">
            <w:pPr>
              <w:bidi w:val="0"/>
              <w:ind w:left="1276" w:hanging="1276"/>
              <w:rPr>
                <w:rFonts w:asciiTheme="minorHAnsi" w:hAnsiTheme="minorHAnsi"/>
              </w:rPr>
            </w:pPr>
            <w:r w:rsidRPr="006E38BA">
              <w:rPr>
                <w:rFonts w:asciiTheme="minorHAnsi" w:hAnsiTheme="minorHAnsi"/>
              </w:rPr>
              <w:t>Science outreach at th</w:t>
            </w:r>
            <w:r>
              <w:rPr>
                <w:rFonts w:asciiTheme="minorHAnsi" w:hAnsiTheme="minorHAnsi"/>
              </w:rPr>
              <w:t>e Boston Science Museum, Boston</w:t>
            </w:r>
            <w:r w:rsidRPr="00A175CB">
              <w:rPr>
                <w:rFonts w:asciiTheme="minorHAnsi" w:hAnsiTheme="minorHAnsi"/>
              </w:rPr>
              <w:t xml:space="preserve">.  </w:t>
            </w:r>
          </w:p>
        </w:tc>
      </w:tr>
      <w:tr w:rsidR="00BC764C" w14:paraId="74D0B759" w14:textId="77777777" w:rsidTr="00030029">
        <w:tc>
          <w:tcPr>
            <w:tcW w:w="1611" w:type="dxa"/>
          </w:tcPr>
          <w:p w14:paraId="5C74EEB7" w14:textId="0616D296" w:rsidR="00BC764C" w:rsidRPr="0097114D" w:rsidRDefault="00BC764C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2015</w:t>
            </w:r>
          </w:p>
        </w:tc>
        <w:tc>
          <w:tcPr>
            <w:tcW w:w="7924" w:type="dxa"/>
          </w:tcPr>
          <w:p w14:paraId="0CF6D832" w14:textId="251951D6" w:rsidR="00BC764C" w:rsidRPr="006E38BA" w:rsidRDefault="00BC764C" w:rsidP="001C4532">
            <w:pPr>
              <w:bidi w:val="0"/>
              <w:ind w:left="1276" w:hanging="1276"/>
              <w:rPr>
                <w:rFonts w:asciiTheme="minorHAnsi" w:hAnsiTheme="minorHAnsi"/>
              </w:rPr>
            </w:pPr>
            <w:r w:rsidRPr="00A175CB">
              <w:rPr>
                <w:rFonts w:asciiTheme="minorHAnsi" w:hAnsiTheme="minorHAnsi"/>
              </w:rPr>
              <w:t xml:space="preserve">Organizer </w:t>
            </w:r>
            <w:r>
              <w:rPr>
                <w:rFonts w:asciiTheme="minorHAnsi" w:hAnsiTheme="minorHAnsi"/>
              </w:rPr>
              <w:t xml:space="preserve">of the Frontiers in Chemical Sciences </w:t>
            </w:r>
            <w:r w:rsidR="006113F6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ymposium, </w:t>
            </w:r>
            <w:r w:rsidR="001C4532">
              <w:rPr>
                <w:rFonts w:asciiTheme="minorHAnsi" w:hAnsiTheme="minorHAnsi"/>
              </w:rPr>
              <w:t>Israel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366886" w14:paraId="66DD0857" w14:textId="77777777" w:rsidTr="00030029">
        <w:tc>
          <w:tcPr>
            <w:tcW w:w="1611" w:type="dxa"/>
          </w:tcPr>
          <w:p w14:paraId="0B301F49" w14:textId="5C074CF9" w:rsidR="00366886" w:rsidRDefault="00366886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2015</w:t>
            </w:r>
          </w:p>
        </w:tc>
        <w:tc>
          <w:tcPr>
            <w:tcW w:w="7924" w:type="dxa"/>
          </w:tcPr>
          <w:p w14:paraId="502CEF16" w14:textId="79808B48" w:rsidR="00366886" w:rsidRPr="00A175CB" w:rsidRDefault="00366886" w:rsidP="00366886">
            <w:pPr>
              <w:bidi w:val="0"/>
              <w:rPr>
                <w:rFonts w:asciiTheme="minorHAnsi" w:hAnsiTheme="minorHAnsi"/>
              </w:rPr>
            </w:pPr>
            <w:r w:rsidRPr="00366886">
              <w:rPr>
                <w:rFonts w:asciiTheme="minorHAnsi" w:hAnsiTheme="minorHAnsi"/>
              </w:rPr>
              <w:t>Panel leader</w:t>
            </w:r>
            <w:r>
              <w:rPr>
                <w:rFonts w:asciiTheme="minorHAnsi" w:hAnsiTheme="minorHAnsi"/>
              </w:rPr>
              <w:t xml:space="preserve">: </w:t>
            </w:r>
            <w:r w:rsidRPr="00366886">
              <w:rPr>
                <w:rFonts w:asciiTheme="minorHAnsi" w:hAnsiTheme="minorHAnsi"/>
              </w:rPr>
              <w:t>Gender Balance in Chemical Sciences, Frontiers in Chemical Sciences Symposium</w:t>
            </w:r>
            <w:r>
              <w:rPr>
                <w:rFonts w:asciiTheme="minorHAnsi" w:hAnsiTheme="minorHAnsi"/>
              </w:rPr>
              <w:t>,</w:t>
            </w:r>
            <w:r w:rsidRPr="00366886">
              <w:rPr>
                <w:rFonts w:asciiTheme="minorHAnsi" w:hAnsiTheme="minorHAnsi"/>
              </w:rPr>
              <w:t xml:space="preserve"> Weizmann Institute of Science.</w:t>
            </w:r>
          </w:p>
        </w:tc>
      </w:tr>
      <w:tr w:rsidR="00D0013A" w14:paraId="28176A6D" w14:textId="77777777" w:rsidTr="00030029">
        <w:tc>
          <w:tcPr>
            <w:tcW w:w="1611" w:type="dxa"/>
          </w:tcPr>
          <w:p w14:paraId="7F2C3DEB" w14:textId="77777777" w:rsidR="00D0013A" w:rsidRPr="0097114D" w:rsidRDefault="00D0013A" w:rsidP="008C14BD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7114D">
              <w:rPr>
                <w:rFonts w:asciiTheme="minorHAnsi" w:hAnsiTheme="minorHAnsi"/>
                <w:b/>
                <w:bCs/>
              </w:rPr>
              <w:t>2013</w:t>
            </w:r>
          </w:p>
        </w:tc>
        <w:tc>
          <w:tcPr>
            <w:tcW w:w="7924" w:type="dxa"/>
          </w:tcPr>
          <w:p w14:paraId="5F50569B" w14:textId="22C434D3" w:rsidR="00D0013A" w:rsidRPr="0097114D" w:rsidRDefault="00D0013A" w:rsidP="008C14BD">
            <w:pPr>
              <w:bidi w:val="0"/>
              <w:ind w:left="1276" w:hanging="12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Chair o</w:t>
            </w:r>
            <w:r w:rsidRPr="00995B14">
              <w:rPr>
                <w:rFonts w:asciiTheme="minorHAnsi" w:hAnsiTheme="minorHAnsi"/>
              </w:rPr>
              <w:t xml:space="preserve">f </w:t>
            </w:r>
            <w:r>
              <w:rPr>
                <w:rFonts w:asciiTheme="minorHAnsi" w:hAnsiTheme="minorHAnsi"/>
              </w:rPr>
              <w:t>Weizmann Institute Student Council</w:t>
            </w:r>
            <w:r w:rsidR="007C7B04">
              <w:rPr>
                <w:rFonts w:asciiTheme="minorHAnsi" w:hAnsiTheme="minorHAnsi"/>
              </w:rPr>
              <w:t>, Israel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366886" w14:paraId="643643EC" w14:textId="77777777" w:rsidTr="00030029">
        <w:tc>
          <w:tcPr>
            <w:tcW w:w="1611" w:type="dxa"/>
          </w:tcPr>
          <w:p w14:paraId="0D5DDF28" w14:textId="301FDA22" w:rsidR="00366886" w:rsidRPr="0097114D" w:rsidRDefault="00366886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2013</w:t>
            </w:r>
          </w:p>
        </w:tc>
        <w:tc>
          <w:tcPr>
            <w:tcW w:w="7924" w:type="dxa"/>
          </w:tcPr>
          <w:p w14:paraId="6546B262" w14:textId="1C25901D" w:rsidR="00366886" w:rsidRDefault="00366886" w:rsidP="00366886">
            <w:pPr>
              <w:bidi w:val="0"/>
              <w:rPr>
                <w:rFonts w:asciiTheme="minorHAnsi" w:hAnsiTheme="minorHAnsi"/>
              </w:rPr>
            </w:pPr>
            <w:r w:rsidRPr="00366886">
              <w:rPr>
                <w:rFonts w:asciiTheme="minorHAnsi" w:hAnsiTheme="minorHAnsi"/>
              </w:rPr>
              <w:t>Panel organizer and speaker: How to choose a rotation lab, Weizmann Institute of Science.</w:t>
            </w:r>
          </w:p>
        </w:tc>
      </w:tr>
      <w:tr w:rsidR="00D0013A" w14:paraId="00B7080B" w14:textId="77777777" w:rsidTr="00030029">
        <w:tc>
          <w:tcPr>
            <w:tcW w:w="1611" w:type="dxa"/>
          </w:tcPr>
          <w:p w14:paraId="255AA394" w14:textId="77777777" w:rsidR="00D0013A" w:rsidRPr="0097114D" w:rsidRDefault="00D0013A" w:rsidP="008C14BD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2010</w:t>
            </w:r>
          </w:p>
        </w:tc>
        <w:tc>
          <w:tcPr>
            <w:tcW w:w="7924" w:type="dxa"/>
          </w:tcPr>
          <w:p w14:paraId="21421F49" w14:textId="77777777" w:rsidR="00D0013A" w:rsidRDefault="00D0013A" w:rsidP="008C14BD">
            <w:pPr>
              <w:bidi w:val="0"/>
              <w:rPr>
                <w:rFonts w:asciiTheme="minorHAnsi" w:hAnsiTheme="minorHAnsi"/>
                <w:b/>
                <w:bCs/>
                <w:u w:val="single"/>
              </w:rPr>
            </w:pPr>
            <w:r w:rsidRPr="00995B14">
              <w:rPr>
                <w:rFonts w:asciiTheme="minorHAnsi" w:hAnsiTheme="minorHAnsi"/>
              </w:rPr>
              <w:t xml:space="preserve">BCA/CCP4 Summer School </w:t>
            </w:r>
            <w:r>
              <w:rPr>
                <w:rFonts w:asciiTheme="minorHAnsi" w:hAnsiTheme="minorHAnsi"/>
              </w:rPr>
              <w:t>i</w:t>
            </w:r>
            <w:r w:rsidRPr="00995B14">
              <w:rPr>
                <w:rFonts w:asciiTheme="minorHAnsi" w:hAnsiTheme="minorHAnsi"/>
              </w:rPr>
              <w:t>n Protein Crys</w:t>
            </w:r>
            <w:r>
              <w:rPr>
                <w:rFonts w:asciiTheme="minorHAnsi" w:hAnsiTheme="minorHAnsi"/>
              </w:rPr>
              <w:t>tallography at Oxford, UK</w:t>
            </w:r>
            <w:r w:rsidRPr="00995B14">
              <w:rPr>
                <w:rFonts w:asciiTheme="minorHAnsi" w:hAnsiTheme="minorHAnsi"/>
                <w:rtl/>
              </w:rPr>
              <w:t>.</w:t>
            </w:r>
          </w:p>
        </w:tc>
      </w:tr>
      <w:tr w:rsidR="006C3E98" w14:paraId="5766879D" w14:textId="77777777" w:rsidTr="00030029">
        <w:tc>
          <w:tcPr>
            <w:tcW w:w="1611" w:type="dxa"/>
          </w:tcPr>
          <w:p w14:paraId="342CC4D4" w14:textId="04664AC9" w:rsidR="006C3E98" w:rsidRDefault="006C3E98" w:rsidP="006C3E98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2009 - 2017</w:t>
            </w:r>
          </w:p>
        </w:tc>
        <w:tc>
          <w:tcPr>
            <w:tcW w:w="7924" w:type="dxa"/>
          </w:tcPr>
          <w:p w14:paraId="3487C392" w14:textId="761E5CBA" w:rsidR="006C3E98" w:rsidRPr="00CC089A" w:rsidRDefault="006C3E98" w:rsidP="006C3E98">
            <w:pPr>
              <w:bidi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Synchrotron user. Locations: ESRF, France. SLS, Swiss. Diamond, UK.</w:t>
            </w:r>
          </w:p>
        </w:tc>
      </w:tr>
      <w:tr w:rsidR="006C3E98" w14:paraId="00C3BBCC" w14:textId="77777777" w:rsidTr="00030029">
        <w:tc>
          <w:tcPr>
            <w:tcW w:w="1611" w:type="dxa"/>
          </w:tcPr>
          <w:p w14:paraId="08BC3D48" w14:textId="77777777" w:rsidR="006C3E98" w:rsidRPr="0097114D" w:rsidRDefault="006C3E98" w:rsidP="006C3E98">
            <w:pPr>
              <w:bidi w:val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2009 - 2016</w:t>
            </w:r>
          </w:p>
        </w:tc>
        <w:tc>
          <w:tcPr>
            <w:tcW w:w="7924" w:type="dxa"/>
          </w:tcPr>
          <w:p w14:paraId="44DA2B81" w14:textId="7698726F" w:rsidR="006C3E98" w:rsidRPr="00257C6F" w:rsidRDefault="00FC0D2A" w:rsidP="00FC0D2A">
            <w:pPr>
              <w:bidi w:val="0"/>
              <w:rPr>
                <w:rFonts w:asciiTheme="minorHAnsi" w:hAnsiTheme="minorHAnsi"/>
              </w:rPr>
            </w:pPr>
            <w:r w:rsidRPr="00FC0D2A">
              <w:rPr>
                <w:rFonts w:asciiTheme="minorHAnsi" w:hAnsiTheme="minorHAnsi"/>
              </w:rPr>
              <w:t>Instructor in “</w:t>
            </w:r>
            <w:proofErr w:type="spellStart"/>
            <w:r w:rsidRPr="00FC0D2A">
              <w:rPr>
                <w:rFonts w:asciiTheme="minorHAnsi" w:hAnsiTheme="minorHAnsi"/>
              </w:rPr>
              <w:t>Chetz</w:t>
            </w:r>
            <w:proofErr w:type="spellEnd"/>
            <w:r w:rsidRPr="00FC0D2A">
              <w:rPr>
                <w:rFonts w:asciiTheme="minorHAnsi" w:hAnsiTheme="minorHAnsi"/>
              </w:rPr>
              <w:t>”, “The De-</w:t>
            </w:r>
            <w:proofErr w:type="spellStart"/>
            <w:r w:rsidRPr="00FC0D2A">
              <w:rPr>
                <w:rFonts w:asciiTheme="minorHAnsi" w:hAnsiTheme="minorHAnsi"/>
              </w:rPr>
              <w:t>Shalit</w:t>
            </w:r>
            <w:proofErr w:type="spellEnd"/>
            <w:r w:rsidRPr="00FC0D2A">
              <w:rPr>
                <w:rFonts w:asciiTheme="minorHAnsi" w:hAnsiTheme="minorHAnsi"/>
              </w:rPr>
              <w:t xml:space="preserve"> Research Camp (</w:t>
            </w:r>
            <w:proofErr w:type="spellStart"/>
            <w:r w:rsidRPr="00FC0D2A">
              <w:rPr>
                <w:rFonts w:asciiTheme="minorHAnsi" w:hAnsiTheme="minorHAnsi"/>
              </w:rPr>
              <w:t>Zuta</w:t>
            </w:r>
            <w:proofErr w:type="spellEnd"/>
            <w:r w:rsidRPr="00FC0D2A">
              <w:rPr>
                <w:rFonts w:asciiTheme="minorHAnsi" w:hAnsiTheme="minorHAnsi"/>
              </w:rPr>
              <w:t>)” and other youth science programs of</w:t>
            </w:r>
            <w:r w:rsidRPr="00FC0D2A">
              <w:rPr>
                <w:rFonts w:asciiTheme="minorHAnsi" w:hAnsiTheme="minorHAnsi"/>
              </w:rPr>
              <w:t xml:space="preserve"> </w:t>
            </w:r>
            <w:r w:rsidR="006C3E98">
              <w:rPr>
                <w:rFonts w:asciiTheme="minorHAnsi" w:hAnsiTheme="minorHAnsi"/>
              </w:rPr>
              <w:t>the</w:t>
            </w:r>
            <w:r>
              <w:rPr>
                <w:rFonts w:asciiTheme="minorHAnsi" w:hAnsiTheme="minorHAnsi"/>
              </w:rPr>
              <w:t xml:space="preserve"> </w:t>
            </w:r>
            <w:r w:rsidR="006C3E98" w:rsidRPr="00CC089A">
              <w:rPr>
                <w:rFonts w:asciiTheme="minorHAnsi" w:hAnsiTheme="minorHAnsi"/>
              </w:rPr>
              <w:t>Davidson</w:t>
            </w:r>
            <w:r w:rsidR="006C3E98">
              <w:rPr>
                <w:rFonts w:asciiTheme="minorHAnsi" w:hAnsiTheme="minorHAnsi"/>
              </w:rPr>
              <w:t xml:space="preserve"> </w:t>
            </w:r>
            <w:r w:rsidR="006C3E98" w:rsidRPr="00CC089A">
              <w:rPr>
                <w:rFonts w:asciiTheme="minorHAnsi" w:hAnsiTheme="minorHAnsi"/>
              </w:rPr>
              <w:t>Institute</w:t>
            </w:r>
            <w:r w:rsidR="006C3E98">
              <w:rPr>
                <w:rFonts w:asciiTheme="minorHAnsi" w:hAnsiTheme="minorHAnsi"/>
              </w:rPr>
              <w:t xml:space="preserve"> </w:t>
            </w:r>
            <w:r w:rsidR="006C3E98" w:rsidRPr="00CC089A">
              <w:rPr>
                <w:rFonts w:asciiTheme="minorHAnsi" w:hAnsiTheme="minorHAnsi"/>
              </w:rPr>
              <w:t>of Science Education</w:t>
            </w:r>
            <w:r w:rsidR="006C3E98">
              <w:rPr>
                <w:rFonts w:asciiTheme="minorHAnsi" w:hAnsiTheme="minorHAnsi"/>
              </w:rPr>
              <w:t>, Israel</w:t>
            </w:r>
            <w:r w:rsidR="006C3E98" w:rsidRPr="00CC089A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br/>
            </w:r>
          </w:p>
        </w:tc>
      </w:tr>
    </w:tbl>
    <w:p w14:paraId="2EB85AA2" w14:textId="05945E3B" w:rsidR="00D0013A" w:rsidRPr="00DF50F4" w:rsidRDefault="00D0013A" w:rsidP="00D0013A">
      <w:pPr>
        <w:bidi w:val="0"/>
        <w:rPr>
          <w:rFonts w:asciiTheme="minorHAnsi" w:hAnsiTheme="minorHAnsi"/>
        </w:rPr>
      </w:pPr>
    </w:p>
    <w:sectPr w:rsidR="00D0013A" w:rsidRPr="00DF50F4" w:rsidSect="00257C6F">
      <w:footerReference w:type="even" r:id="rId9"/>
      <w:footerReference w:type="default" r:id="rId10"/>
      <w:pgSz w:w="11906" w:h="16838"/>
      <w:pgMar w:top="1134" w:right="1440" w:bottom="1097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0502" w14:textId="77777777" w:rsidR="00B25719" w:rsidRDefault="00B25719" w:rsidP="00FB32E4">
      <w:r>
        <w:separator/>
      </w:r>
    </w:p>
  </w:endnote>
  <w:endnote w:type="continuationSeparator" w:id="0">
    <w:p w14:paraId="1800C4F4" w14:textId="77777777" w:rsidR="00B25719" w:rsidRDefault="00B25719" w:rsidP="00FB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0CC77" w14:textId="77777777" w:rsidR="00E8700F" w:rsidRDefault="00E8700F" w:rsidP="007A00B5">
    <w:pPr>
      <w:pStyle w:val="Footer"/>
      <w:framePr w:wrap="none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4A9A506" w14:textId="77777777" w:rsidR="00E8700F" w:rsidRDefault="00E8700F" w:rsidP="00E870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9A457" w14:textId="709D970B" w:rsidR="00D808C0" w:rsidRDefault="00D808C0" w:rsidP="00E8700F">
    <w:pPr>
      <w:pStyle w:val="Footer"/>
      <w:ind w:right="360"/>
    </w:pPr>
  </w:p>
  <w:p w14:paraId="6C329E42" w14:textId="77777777" w:rsidR="00FB32E4" w:rsidRDefault="00FB32E4" w:rsidP="00FB32E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CEB78" w14:textId="77777777" w:rsidR="00B25719" w:rsidRDefault="00B25719" w:rsidP="00FB32E4">
      <w:r>
        <w:separator/>
      </w:r>
    </w:p>
  </w:footnote>
  <w:footnote w:type="continuationSeparator" w:id="0">
    <w:p w14:paraId="4790CE0E" w14:textId="77777777" w:rsidR="00B25719" w:rsidRDefault="00B25719" w:rsidP="00FB3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3F2"/>
    <w:multiLevelType w:val="hybridMultilevel"/>
    <w:tmpl w:val="D8FA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E202A"/>
    <w:multiLevelType w:val="hybridMultilevel"/>
    <w:tmpl w:val="3BC0A8E4"/>
    <w:lvl w:ilvl="0" w:tplc="3A785570">
      <w:start w:val="200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1063"/>
    <w:multiLevelType w:val="hybridMultilevel"/>
    <w:tmpl w:val="379A9678"/>
    <w:lvl w:ilvl="0" w:tplc="0E3679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3FA9"/>
    <w:multiLevelType w:val="hybridMultilevel"/>
    <w:tmpl w:val="9CD06840"/>
    <w:lvl w:ilvl="0" w:tplc="5824DE5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10ABC"/>
    <w:multiLevelType w:val="hybridMultilevel"/>
    <w:tmpl w:val="980214EA"/>
    <w:lvl w:ilvl="0" w:tplc="96665DB6">
      <w:start w:val="200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281E"/>
    <w:multiLevelType w:val="hybridMultilevel"/>
    <w:tmpl w:val="64045992"/>
    <w:lvl w:ilvl="0" w:tplc="7C3A589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726F1D"/>
    <w:multiLevelType w:val="hybridMultilevel"/>
    <w:tmpl w:val="E34A0824"/>
    <w:lvl w:ilvl="0" w:tplc="7C3A5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D1E5D"/>
    <w:multiLevelType w:val="hybridMultilevel"/>
    <w:tmpl w:val="0EC4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A0D63"/>
    <w:multiLevelType w:val="hybridMultilevel"/>
    <w:tmpl w:val="794CE580"/>
    <w:lvl w:ilvl="0" w:tplc="ECE6D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15663"/>
    <w:multiLevelType w:val="hybridMultilevel"/>
    <w:tmpl w:val="83D4FC7A"/>
    <w:lvl w:ilvl="0" w:tplc="7C3A5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06A43A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A23B6"/>
    <w:multiLevelType w:val="hybridMultilevel"/>
    <w:tmpl w:val="83D4FC7A"/>
    <w:lvl w:ilvl="0" w:tplc="7C3A5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06A43A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urabian Bibliograph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rp2a25pkf99ased09qx5009p2vs2zaesfft&quot;&gt;My_Reference_Library&lt;record-ids&gt;&lt;item&gt;280&lt;/item&gt;&lt;item&gt;357&lt;/item&gt;&lt;item&gt;440&lt;/item&gt;&lt;item&gt;583&lt;/item&gt;&lt;item&gt;584&lt;/item&gt;&lt;item&gt;631&lt;/item&gt;&lt;/record-ids&gt;&lt;/item&gt;&lt;/Libraries&gt;"/>
  </w:docVars>
  <w:rsids>
    <w:rsidRoot w:val="006E01DD"/>
    <w:rsid w:val="000073F9"/>
    <w:rsid w:val="00015784"/>
    <w:rsid w:val="00030029"/>
    <w:rsid w:val="00033D7B"/>
    <w:rsid w:val="00033E18"/>
    <w:rsid w:val="00056119"/>
    <w:rsid w:val="00061884"/>
    <w:rsid w:val="00075A06"/>
    <w:rsid w:val="00091018"/>
    <w:rsid w:val="000B2C9F"/>
    <w:rsid w:val="000E382B"/>
    <w:rsid w:val="000F0B7F"/>
    <w:rsid w:val="000F7CB1"/>
    <w:rsid w:val="00103F00"/>
    <w:rsid w:val="0010461C"/>
    <w:rsid w:val="00117F8D"/>
    <w:rsid w:val="001303C0"/>
    <w:rsid w:val="00135772"/>
    <w:rsid w:val="001374EB"/>
    <w:rsid w:val="00137926"/>
    <w:rsid w:val="00152E02"/>
    <w:rsid w:val="00180E4A"/>
    <w:rsid w:val="00181A77"/>
    <w:rsid w:val="00184171"/>
    <w:rsid w:val="001A449D"/>
    <w:rsid w:val="001A4B62"/>
    <w:rsid w:val="001C4532"/>
    <w:rsid w:val="001D6157"/>
    <w:rsid w:val="001F68E1"/>
    <w:rsid w:val="002106D0"/>
    <w:rsid w:val="002246F3"/>
    <w:rsid w:val="00225412"/>
    <w:rsid w:val="00250C8A"/>
    <w:rsid w:val="00257C6F"/>
    <w:rsid w:val="00270B89"/>
    <w:rsid w:val="002776CF"/>
    <w:rsid w:val="00294B1A"/>
    <w:rsid w:val="002A21CA"/>
    <w:rsid w:val="002A297C"/>
    <w:rsid w:val="002B149E"/>
    <w:rsid w:val="002C5419"/>
    <w:rsid w:val="002D42B6"/>
    <w:rsid w:val="002E20A2"/>
    <w:rsid w:val="003125E9"/>
    <w:rsid w:val="0031546B"/>
    <w:rsid w:val="00343672"/>
    <w:rsid w:val="00366886"/>
    <w:rsid w:val="003759E8"/>
    <w:rsid w:val="003834E9"/>
    <w:rsid w:val="00385542"/>
    <w:rsid w:val="00394930"/>
    <w:rsid w:val="00394AFB"/>
    <w:rsid w:val="00396ECD"/>
    <w:rsid w:val="003A372E"/>
    <w:rsid w:val="003A7F68"/>
    <w:rsid w:val="003B6A20"/>
    <w:rsid w:val="003C1102"/>
    <w:rsid w:val="003C3E26"/>
    <w:rsid w:val="003E6FB7"/>
    <w:rsid w:val="004153F6"/>
    <w:rsid w:val="00432AE7"/>
    <w:rsid w:val="00463A35"/>
    <w:rsid w:val="004805EF"/>
    <w:rsid w:val="004C38B7"/>
    <w:rsid w:val="004D09ED"/>
    <w:rsid w:val="005079A5"/>
    <w:rsid w:val="005368C8"/>
    <w:rsid w:val="005440B7"/>
    <w:rsid w:val="00550191"/>
    <w:rsid w:val="00550D79"/>
    <w:rsid w:val="0055210C"/>
    <w:rsid w:val="00554185"/>
    <w:rsid w:val="00590E1D"/>
    <w:rsid w:val="005A4D92"/>
    <w:rsid w:val="005A6646"/>
    <w:rsid w:val="005D2A3F"/>
    <w:rsid w:val="005E6938"/>
    <w:rsid w:val="0061022C"/>
    <w:rsid w:val="00610650"/>
    <w:rsid w:val="006113F6"/>
    <w:rsid w:val="00612231"/>
    <w:rsid w:val="00613BE8"/>
    <w:rsid w:val="00630357"/>
    <w:rsid w:val="006829FD"/>
    <w:rsid w:val="006B1530"/>
    <w:rsid w:val="006B26BB"/>
    <w:rsid w:val="006B529F"/>
    <w:rsid w:val="006C1273"/>
    <w:rsid w:val="006C3E98"/>
    <w:rsid w:val="006D2FDC"/>
    <w:rsid w:val="006D43C8"/>
    <w:rsid w:val="006E01DD"/>
    <w:rsid w:val="006E0664"/>
    <w:rsid w:val="006E29D7"/>
    <w:rsid w:val="006E38BA"/>
    <w:rsid w:val="006F204A"/>
    <w:rsid w:val="0070184C"/>
    <w:rsid w:val="00706546"/>
    <w:rsid w:val="00707070"/>
    <w:rsid w:val="007212CB"/>
    <w:rsid w:val="007247F4"/>
    <w:rsid w:val="007273AB"/>
    <w:rsid w:val="00727AE1"/>
    <w:rsid w:val="00765F50"/>
    <w:rsid w:val="007A0202"/>
    <w:rsid w:val="007C1D77"/>
    <w:rsid w:val="007C7B04"/>
    <w:rsid w:val="007E5BE7"/>
    <w:rsid w:val="00807B2B"/>
    <w:rsid w:val="00813978"/>
    <w:rsid w:val="0083159E"/>
    <w:rsid w:val="00837879"/>
    <w:rsid w:val="008418DF"/>
    <w:rsid w:val="0085258E"/>
    <w:rsid w:val="00873D3A"/>
    <w:rsid w:val="00873E00"/>
    <w:rsid w:val="00874129"/>
    <w:rsid w:val="008852BE"/>
    <w:rsid w:val="00894875"/>
    <w:rsid w:val="008B4514"/>
    <w:rsid w:val="008B48A2"/>
    <w:rsid w:val="008D5E06"/>
    <w:rsid w:val="008D7BE6"/>
    <w:rsid w:val="008E6B08"/>
    <w:rsid w:val="008F7A02"/>
    <w:rsid w:val="00901E8E"/>
    <w:rsid w:val="009226CC"/>
    <w:rsid w:val="00953176"/>
    <w:rsid w:val="009558F0"/>
    <w:rsid w:val="00957934"/>
    <w:rsid w:val="00964D6B"/>
    <w:rsid w:val="0097114D"/>
    <w:rsid w:val="00976CE8"/>
    <w:rsid w:val="009844BC"/>
    <w:rsid w:val="0099448F"/>
    <w:rsid w:val="00995B14"/>
    <w:rsid w:val="009A3BB0"/>
    <w:rsid w:val="009A42E8"/>
    <w:rsid w:val="009B34EB"/>
    <w:rsid w:val="009C3B28"/>
    <w:rsid w:val="009C551F"/>
    <w:rsid w:val="00A01B7C"/>
    <w:rsid w:val="00A1239F"/>
    <w:rsid w:val="00A162EA"/>
    <w:rsid w:val="00A175CB"/>
    <w:rsid w:val="00A17FD5"/>
    <w:rsid w:val="00A335B3"/>
    <w:rsid w:val="00A42135"/>
    <w:rsid w:val="00A61C34"/>
    <w:rsid w:val="00A71A7A"/>
    <w:rsid w:val="00A93787"/>
    <w:rsid w:val="00AB3CFF"/>
    <w:rsid w:val="00AC60E3"/>
    <w:rsid w:val="00AD5992"/>
    <w:rsid w:val="00B03CF8"/>
    <w:rsid w:val="00B1154A"/>
    <w:rsid w:val="00B13C8A"/>
    <w:rsid w:val="00B21893"/>
    <w:rsid w:val="00B25719"/>
    <w:rsid w:val="00B309C9"/>
    <w:rsid w:val="00B37A79"/>
    <w:rsid w:val="00B41D1A"/>
    <w:rsid w:val="00B92EA7"/>
    <w:rsid w:val="00B97E66"/>
    <w:rsid w:val="00BC764C"/>
    <w:rsid w:val="00BD3402"/>
    <w:rsid w:val="00BD4559"/>
    <w:rsid w:val="00C02285"/>
    <w:rsid w:val="00C12DE1"/>
    <w:rsid w:val="00C2712C"/>
    <w:rsid w:val="00C71472"/>
    <w:rsid w:val="00C909BC"/>
    <w:rsid w:val="00CC089A"/>
    <w:rsid w:val="00CD0B37"/>
    <w:rsid w:val="00CD3EFE"/>
    <w:rsid w:val="00CE6ABD"/>
    <w:rsid w:val="00CF46B8"/>
    <w:rsid w:val="00CF5EB0"/>
    <w:rsid w:val="00CF7A41"/>
    <w:rsid w:val="00D0013A"/>
    <w:rsid w:val="00D0373D"/>
    <w:rsid w:val="00D14F61"/>
    <w:rsid w:val="00D36EB8"/>
    <w:rsid w:val="00D40DC9"/>
    <w:rsid w:val="00D45AFF"/>
    <w:rsid w:val="00D572FD"/>
    <w:rsid w:val="00D80749"/>
    <w:rsid w:val="00D808C0"/>
    <w:rsid w:val="00DA0F73"/>
    <w:rsid w:val="00DC2EFB"/>
    <w:rsid w:val="00DE0FEA"/>
    <w:rsid w:val="00DF50F4"/>
    <w:rsid w:val="00E0013A"/>
    <w:rsid w:val="00E12E68"/>
    <w:rsid w:val="00E154A4"/>
    <w:rsid w:val="00E32C19"/>
    <w:rsid w:val="00E43A30"/>
    <w:rsid w:val="00E51546"/>
    <w:rsid w:val="00E52171"/>
    <w:rsid w:val="00E70E34"/>
    <w:rsid w:val="00E77208"/>
    <w:rsid w:val="00E8700F"/>
    <w:rsid w:val="00E903E4"/>
    <w:rsid w:val="00EA2E33"/>
    <w:rsid w:val="00EA3660"/>
    <w:rsid w:val="00EB5A18"/>
    <w:rsid w:val="00EC4C2F"/>
    <w:rsid w:val="00EC4EBD"/>
    <w:rsid w:val="00ED0AE0"/>
    <w:rsid w:val="00EE2182"/>
    <w:rsid w:val="00EE4524"/>
    <w:rsid w:val="00F04AFD"/>
    <w:rsid w:val="00F1130A"/>
    <w:rsid w:val="00F11B8A"/>
    <w:rsid w:val="00F16EAE"/>
    <w:rsid w:val="00F40651"/>
    <w:rsid w:val="00F440A7"/>
    <w:rsid w:val="00F466BF"/>
    <w:rsid w:val="00F46C56"/>
    <w:rsid w:val="00F677A5"/>
    <w:rsid w:val="00F751F9"/>
    <w:rsid w:val="00F753A6"/>
    <w:rsid w:val="00F75CC2"/>
    <w:rsid w:val="00F81EBB"/>
    <w:rsid w:val="00F90EBA"/>
    <w:rsid w:val="00F9201E"/>
    <w:rsid w:val="00F97E05"/>
    <w:rsid w:val="00FB32E4"/>
    <w:rsid w:val="00FC0D2A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80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E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B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3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2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3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2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40651"/>
  </w:style>
  <w:style w:type="character" w:styleId="Strong">
    <w:name w:val="Strong"/>
    <w:basedOn w:val="DefaultParagraphFont"/>
    <w:uiPriority w:val="22"/>
    <w:qFormat/>
    <w:rsid w:val="00F40651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8700F"/>
  </w:style>
  <w:style w:type="table" w:styleId="TableGrid">
    <w:name w:val="Table Grid"/>
    <w:basedOn w:val="TableNormal"/>
    <w:uiPriority w:val="59"/>
    <w:rsid w:val="00F4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65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A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B5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228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52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762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pkin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2BAB5-792C-6B4D-AF0F-F4560C9E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Natania Isaak</dc:creator>
  <cp:lastModifiedBy>Miri Krupkin</cp:lastModifiedBy>
  <cp:revision>2</cp:revision>
  <cp:lastPrinted>2020-06-05T20:12:00Z</cp:lastPrinted>
  <dcterms:created xsi:type="dcterms:W3CDTF">2020-06-05T20:13:00Z</dcterms:created>
  <dcterms:modified xsi:type="dcterms:W3CDTF">2020-06-05T20:13:00Z</dcterms:modified>
</cp:coreProperties>
</file>