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FE" w:rsidRDefault="005E7FFE" w:rsidP="00F26395">
      <w:pPr>
        <w:rPr>
          <w:rStyle w:val="fontstyle01"/>
          <w:sz w:val="32"/>
        </w:rPr>
      </w:pPr>
      <w:r>
        <w:rPr>
          <w:rStyle w:val="fontstyle01"/>
          <w:sz w:val="32"/>
        </w:rPr>
        <w:t>ЛАБОРАТОРНАЯ РАБОТА 6 СТРУКТУРЫ, ПЕРЕЧИСЛЕНИЯ</w:t>
      </w:r>
    </w:p>
    <w:p w:rsidR="00F26395" w:rsidRPr="005D3978" w:rsidRDefault="00F26395" w:rsidP="00F26395">
      <w:pPr>
        <w:pStyle w:val="a3"/>
        <w:numPr>
          <w:ilvl w:val="0"/>
          <w:numId w:val="1"/>
        </w:numPr>
        <w:rPr>
          <w:rStyle w:val="fontstyle01"/>
          <w:sz w:val="32"/>
          <w:highlight w:val="yellow"/>
        </w:rPr>
      </w:pPr>
      <w:r w:rsidRPr="005D3978">
        <w:rPr>
          <w:rStyle w:val="fontstyle01"/>
          <w:sz w:val="32"/>
          <w:highlight w:val="yellow"/>
        </w:rPr>
        <w:t xml:space="preserve">Чем класс отличается от структуры? </w:t>
      </w:r>
    </w:p>
    <w:p w:rsidR="00F26395" w:rsidRDefault="00F26395" w:rsidP="00F26395">
      <w:pPr>
        <w:rPr>
          <w:rStyle w:val="fontstyle01"/>
        </w:rPr>
      </w:pPr>
      <w:r>
        <w:rPr>
          <w:rStyle w:val="fontstyle01"/>
        </w:rPr>
        <w:t>Структура относится к типу значения, класс – к ссылочному типу данных, т.е. структуры размещаются в стеке, а классы – в куче.</w:t>
      </w:r>
      <w:r>
        <w:rPr>
          <w:rStyle w:val="fontstyle01"/>
        </w:rPr>
        <w:br/>
        <w:t>Также структуры не поддерживают наследование.</w:t>
      </w:r>
    </w:p>
    <w:p w:rsidR="005D3978" w:rsidRDefault="005D3978" w:rsidP="005D3978">
      <w:pPr>
        <w:pStyle w:val="a3"/>
        <w:numPr>
          <w:ilvl w:val="0"/>
          <w:numId w:val="1"/>
        </w:numPr>
        <w:rPr>
          <w:rStyle w:val="fontstyle01"/>
        </w:rPr>
      </w:pPr>
      <w:r w:rsidRPr="005D3978">
        <w:rPr>
          <w:rStyle w:val="fontstyle01"/>
          <w:sz w:val="32"/>
          <w:highlight w:val="yellow"/>
        </w:rPr>
        <w:t>Что может и чего не может быть в структуре?</w:t>
      </w:r>
    </w:p>
    <w:p w:rsidR="000372B4" w:rsidRPr="000372B4" w:rsidRDefault="000372B4" w:rsidP="00F26395">
      <w:pPr>
        <w:rPr>
          <w:rStyle w:val="fontstyle01"/>
        </w:rPr>
      </w:pPr>
      <w:r>
        <w:rPr>
          <w:rStyle w:val="fontstyle01"/>
        </w:rPr>
        <w:t xml:space="preserve">Может: структура этого же типа, указатель на такую же структуру, указатель на функцию, прототип функции, объединение, перечисление, реализовывать интерфейсы, значение </w:t>
      </w:r>
      <w:r>
        <w:rPr>
          <w:rStyle w:val="fontstyle01"/>
          <w:lang w:val="en-US"/>
        </w:rPr>
        <w:t>NULL</w:t>
      </w:r>
      <w:r>
        <w:rPr>
          <w:rStyle w:val="fontstyle01"/>
        </w:rPr>
        <w:t>, объявление конструкторов с параметрами.</w:t>
      </w:r>
    </w:p>
    <w:p w:rsidR="000372B4" w:rsidRPr="000372B4" w:rsidRDefault="000372B4" w:rsidP="00F26395">
      <w:pPr>
        <w:rPr>
          <w:rStyle w:val="fontstyle01"/>
        </w:rPr>
      </w:pPr>
      <w:r>
        <w:rPr>
          <w:rStyle w:val="fontstyle01"/>
        </w:rPr>
        <w:t>Не может</w:t>
      </w:r>
      <w:r w:rsidRPr="000372B4">
        <w:rPr>
          <w:rStyle w:val="fontstyle01"/>
        </w:rPr>
        <w:t xml:space="preserve">: </w:t>
      </w:r>
      <w:r>
        <w:rPr>
          <w:rStyle w:val="fontstyle01"/>
        </w:rPr>
        <w:t xml:space="preserve">инициализированные при объявлении поля (если не константы и не статические), не может объявлять конструктор (деструктор) по умолчанию. </w:t>
      </w:r>
    </w:p>
    <w:p w:rsidR="00F26395" w:rsidRPr="007962EF" w:rsidRDefault="00F26395" w:rsidP="00F26395">
      <w:pPr>
        <w:pStyle w:val="a3"/>
        <w:numPr>
          <w:ilvl w:val="0"/>
          <w:numId w:val="1"/>
        </w:numPr>
        <w:rPr>
          <w:rStyle w:val="fontstyle01"/>
          <w:sz w:val="32"/>
          <w:highlight w:val="yellow"/>
        </w:rPr>
      </w:pPr>
      <w:r w:rsidRPr="007962EF">
        <w:rPr>
          <w:rStyle w:val="fontstyle01"/>
          <w:sz w:val="32"/>
          <w:highlight w:val="yellow"/>
        </w:rPr>
        <w:t>Что такое перечисление? Приведите пример определения и использования перечисления.</w:t>
      </w:r>
    </w:p>
    <w:p w:rsidR="00F26395" w:rsidRDefault="00F26395" w:rsidP="00F26395">
      <w:pPr>
        <w:ind w:left="360"/>
        <w:rPr>
          <w:rStyle w:val="fontstyle01"/>
        </w:rPr>
      </w:pPr>
      <w:r w:rsidRPr="006C62F0">
        <w:rPr>
          <w:rStyle w:val="fontstyle01"/>
        </w:rPr>
        <w:t>П</w:t>
      </w:r>
      <w:r w:rsidR="007962EF">
        <w:rPr>
          <w:rStyle w:val="fontstyle01"/>
        </w:rPr>
        <w:t>еречисление -</w:t>
      </w:r>
      <w:r w:rsidRPr="006C62F0">
        <w:rPr>
          <w:rStyle w:val="fontstyle01"/>
        </w:rPr>
        <w:t xml:space="preserve"> тип данных, чьё множество значений представляет собой огр</w:t>
      </w:r>
      <w:r w:rsidR="00161558">
        <w:rPr>
          <w:rStyle w:val="fontstyle01"/>
        </w:rPr>
        <w:t>аниченный список логически связанных констант</w:t>
      </w:r>
      <w:r w:rsidRPr="006C62F0">
        <w:rPr>
          <w:rStyle w:val="fontstyle01"/>
        </w:rPr>
        <w:t>.</w:t>
      </w:r>
      <w:r w:rsidR="006C62F0">
        <w:rPr>
          <w:rStyle w:val="fontstyle01"/>
        </w:rPr>
        <w:t xml:space="preserve"> </w:t>
      </w:r>
    </w:p>
    <w:p w:rsidR="00161558" w:rsidRDefault="00161558" w:rsidP="00F26395">
      <w:pPr>
        <w:ind w:left="360"/>
        <w:rPr>
          <w:rStyle w:val="fontstyle01"/>
        </w:rPr>
      </w:pPr>
      <w:r w:rsidRPr="00161558">
        <w:rPr>
          <w:rStyle w:val="fontstyle01"/>
          <w:noProof/>
          <w:lang w:eastAsia="ru-RU"/>
        </w:rPr>
        <w:drawing>
          <wp:inline distT="0" distB="0" distL="0" distR="0" wp14:anchorId="2FDB4E45" wp14:editId="77776530">
            <wp:extent cx="2217420" cy="121105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164" cy="12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F9" w:rsidRPr="006C62F0" w:rsidRDefault="007139F9" w:rsidP="00F26395">
      <w:pPr>
        <w:ind w:left="360"/>
        <w:rPr>
          <w:rStyle w:val="fontstyle01"/>
        </w:rPr>
      </w:pPr>
      <w:r w:rsidRPr="007139F9">
        <w:rPr>
          <w:rStyle w:val="fontstyle01"/>
          <w:noProof/>
          <w:lang w:eastAsia="ru-RU"/>
        </w:rPr>
        <w:drawing>
          <wp:inline distT="0" distB="0" distL="0" distR="0" wp14:anchorId="5FECEC41" wp14:editId="2E2D8781">
            <wp:extent cx="5486400" cy="250940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753" cy="25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95" w:rsidRPr="00B351C8" w:rsidRDefault="00F26395" w:rsidP="00F26395">
      <w:pPr>
        <w:pStyle w:val="a3"/>
        <w:numPr>
          <w:ilvl w:val="0"/>
          <w:numId w:val="1"/>
        </w:numPr>
        <w:rPr>
          <w:rStyle w:val="fontstyle01"/>
          <w:sz w:val="32"/>
          <w:highlight w:val="yellow"/>
        </w:rPr>
      </w:pPr>
      <w:r w:rsidRPr="00B351C8">
        <w:rPr>
          <w:rStyle w:val="fontstyle01"/>
          <w:sz w:val="32"/>
          <w:highlight w:val="yellow"/>
        </w:rPr>
        <w:t>Перечислите и поясните стандартные интерфейсы .</w:t>
      </w:r>
      <w:proofErr w:type="spellStart"/>
      <w:r w:rsidRPr="00B351C8">
        <w:rPr>
          <w:rStyle w:val="fontstyle01"/>
          <w:sz w:val="32"/>
          <w:highlight w:val="yellow"/>
        </w:rPr>
        <w:t>Net</w:t>
      </w:r>
      <w:proofErr w:type="spellEnd"/>
      <w:r w:rsidRPr="00B351C8">
        <w:rPr>
          <w:rStyle w:val="fontstyle01"/>
          <w:sz w:val="32"/>
          <w:highlight w:val="yellow"/>
        </w:rPr>
        <w:t>?</w:t>
      </w:r>
    </w:p>
    <w:p w:rsidR="00F26395" w:rsidRDefault="00F26395" w:rsidP="00F26395">
      <w:pPr>
        <w:pStyle w:val="a3"/>
        <w:rPr>
          <w:rStyle w:val="fontstyle01"/>
        </w:rPr>
      </w:pPr>
      <w:r>
        <w:rPr>
          <w:noProof/>
          <w:lang w:eastAsia="ru-RU"/>
        </w:rPr>
        <w:lastRenderedPageBreak/>
        <w:drawing>
          <wp:inline distT="0" distB="0" distL="0" distR="0" wp14:anchorId="2D2FEF85" wp14:editId="23047ACA">
            <wp:extent cx="5568482" cy="37266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051" cy="37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09" w:rsidRDefault="00613809" w:rsidP="00F26395">
      <w:pPr>
        <w:pStyle w:val="a3"/>
        <w:rPr>
          <w:rStyle w:val="fontstyle01"/>
        </w:rPr>
      </w:pPr>
    </w:p>
    <w:p w:rsidR="002A5DD4" w:rsidRPr="003477FB" w:rsidRDefault="002A5DD4" w:rsidP="003477FB">
      <w:pPr>
        <w:pStyle w:val="a3"/>
        <w:numPr>
          <w:ilvl w:val="0"/>
          <w:numId w:val="3"/>
        </w:numPr>
        <w:rPr>
          <w:rStyle w:val="fontstyle01"/>
          <w:sz w:val="32"/>
          <w:highlight w:val="yellow"/>
        </w:rPr>
      </w:pPr>
      <w:r w:rsidRPr="003477FB">
        <w:rPr>
          <w:rStyle w:val="fontstyle01"/>
          <w:sz w:val="32"/>
          <w:highlight w:val="yellow"/>
        </w:rPr>
        <w:t>Что такое полиморфизм? Перечислите его формы. Приведите примеры.</w:t>
      </w:r>
    </w:p>
    <w:p w:rsidR="002A5DD4" w:rsidRDefault="002A5DD4" w:rsidP="002A5DD4">
      <w:pPr>
        <w:rPr>
          <w:rStyle w:val="fontstyle01"/>
        </w:rPr>
      </w:pPr>
      <w:r>
        <w:rPr>
          <w:rStyle w:val="fontstyle01"/>
        </w:rPr>
        <w:t>Полиморфизм –Способность объ</w:t>
      </w:r>
      <w:r w:rsidRPr="002A5DD4">
        <w:rPr>
          <w:rStyle w:val="fontstyle01"/>
        </w:rPr>
        <w:t>екта использовать методы производного класса, который не существует на момент создания базового</w:t>
      </w:r>
      <w:r>
        <w:rPr>
          <w:rStyle w:val="fontstyle01"/>
        </w:rPr>
        <w:t>.</w:t>
      </w:r>
    </w:p>
    <w:p w:rsidR="002526D4" w:rsidRDefault="002526D4" w:rsidP="002A5DD4">
      <w:pPr>
        <w:rPr>
          <w:rStyle w:val="fontstyle01"/>
          <w:lang w:val="en-US"/>
        </w:rPr>
      </w:pPr>
      <w:r>
        <w:rPr>
          <w:rStyle w:val="fontstyle01"/>
        </w:rPr>
        <w:t>Формы</w:t>
      </w:r>
      <w:r>
        <w:rPr>
          <w:rStyle w:val="fontstyle01"/>
          <w:lang w:val="en-US"/>
        </w:rPr>
        <w:t>:</w:t>
      </w:r>
    </w:p>
    <w:p w:rsidR="002526D4" w:rsidRPr="002526D4" w:rsidRDefault="002526D4" w:rsidP="002526D4">
      <w:pPr>
        <w:pStyle w:val="a3"/>
        <w:numPr>
          <w:ilvl w:val="0"/>
          <w:numId w:val="4"/>
        </w:numPr>
        <w:rPr>
          <w:rStyle w:val="fontstyle01"/>
          <w:lang w:val="en-US"/>
        </w:rPr>
      </w:pPr>
      <w:r>
        <w:rPr>
          <w:rStyle w:val="fontstyle01"/>
        </w:rPr>
        <w:t>Полиморфизм включения</w:t>
      </w:r>
    </w:p>
    <w:p w:rsidR="002526D4" w:rsidRPr="002526D4" w:rsidRDefault="002526D4" w:rsidP="002526D4">
      <w:pPr>
        <w:pStyle w:val="a3"/>
        <w:numPr>
          <w:ilvl w:val="0"/>
          <w:numId w:val="4"/>
        </w:numPr>
        <w:rPr>
          <w:rStyle w:val="fontstyle01"/>
          <w:lang w:val="en-US"/>
        </w:rPr>
      </w:pPr>
      <w:r>
        <w:rPr>
          <w:rStyle w:val="fontstyle01"/>
        </w:rPr>
        <w:t>Параметрический полиморфизм</w:t>
      </w:r>
    </w:p>
    <w:p w:rsidR="002526D4" w:rsidRPr="002526D4" w:rsidRDefault="002526D4" w:rsidP="002526D4">
      <w:pPr>
        <w:pStyle w:val="a3"/>
        <w:numPr>
          <w:ilvl w:val="0"/>
          <w:numId w:val="4"/>
        </w:numPr>
        <w:rPr>
          <w:rStyle w:val="fontstyle01"/>
          <w:lang w:val="en-US"/>
        </w:rPr>
      </w:pPr>
      <w:r>
        <w:rPr>
          <w:rStyle w:val="fontstyle01"/>
        </w:rPr>
        <w:t>Полиморфизм переопределения</w:t>
      </w:r>
    </w:p>
    <w:p w:rsidR="002526D4" w:rsidRPr="002526D4" w:rsidRDefault="002526D4" w:rsidP="002526D4">
      <w:pPr>
        <w:pStyle w:val="a3"/>
        <w:numPr>
          <w:ilvl w:val="0"/>
          <w:numId w:val="4"/>
        </w:numPr>
        <w:rPr>
          <w:rStyle w:val="fontstyle01"/>
          <w:lang w:val="en-US"/>
        </w:rPr>
      </w:pPr>
      <w:r>
        <w:rPr>
          <w:rStyle w:val="fontstyle01"/>
        </w:rPr>
        <w:t>Полиморфизм-перегрузка</w:t>
      </w:r>
      <w:bookmarkStart w:id="0" w:name="_GoBack"/>
      <w:bookmarkEnd w:id="0"/>
    </w:p>
    <w:p w:rsidR="002526D4" w:rsidRPr="00762BF9" w:rsidRDefault="002526D4" w:rsidP="002526D4">
      <w:pPr>
        <w:pStyle w:val="a3"/>
        <w:numPr>
          <w:ilvl w:val="0"/>
          <w:numId w:val="4"/>
        </w:numPr>
        <w:rPr>
          <w:rStyle w:val="fontstyle01"/>
          <w:lang w:val="en-US"/>
        </w:rPr>
      </w:pPr>
      <w:r>
        <w:rPr>
          <w:rStyle w:val="fontstyle01"/>
        </w:rPr>
        <w:t>Статический полиморфизм</w:t>
      </w:r>
    </w:p>
    <w:p w:rsidR="00762BF9" w:rsidRPr="00762BF9" w:rsidRDefault="00762BF9" w:rsidP="00762BF9">
      <w:pPr>
        <w:pStyle w:val="a3"/>
        <w:rPr>
          <w:rStyle w:val="fontstyle01"/>
          <w:lang w:val="en-US"/>
        </w:rPr>
      </w:pPr>
    </w:p>
    <w:p w:rsidR="00762BF9" w:rsidRPr="00762BF9" w:rsidRDefault="00762BF9" w:rsidP="00762BF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32"/>
          <w:szCs w:val="32"/>
          <w:highlight w:val="yellow"/>
        </w:rPr>
      </w:pPr>
      <w:r w:rsidRPr="00762BF9">
        <w:rPr>
          <w:rFonts w:ascii="Times New Roman" w:hAnsi="Times New Roman" w:cs="Times New Roman"/>
          <w:sz w:val="32"/>
          <w:szCs w:val="32"/>
          <w:highlight w:val="yellow"/>
        </w:rPr>
        <w:t>Зачем в классе определяют виртуальные методы?</w:t>
      </w:r>
    </w:p>
    <w:p w:rsidR="00574038" w:rsidRDefault="00574038" w:rsidP="00574038">
      <w:pPr>
        <w:pStyle w:val="a6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 наследовании нередко возникает необходимость изменить в классе-наследнике функционал метода, который был унаследован от базового класса. В этом случае класс-наследник может переопределять методы и свойства базового класса.</w:t>
      </w:r>
    </w:p>
    <w:p w:rsidR="008100F2" w:rsidRDefault="00574038" w:rsidP="008100F2">
      <w:pPr>
        <w:pStyle w:val="a6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Те методы и свойства, которые мы хотим сделать доступными для переопределения, в базовом классе помечается модификатором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virtual</w:t>
      </w:r>
      <w:proofErr w:type="spellEnd"/>
      <w:r>
        <w:rPr>
          <w:rFonts w:ascii="Verdana" w:hAnsi="Verdana"/>
          <w:color w:val="000000"/>
          <w:sz w:val="20"/>
          <w:szCs w:val="20"/>
        </w:rPr>
        <w:t>. Такие методы и свойства называют виртуальными.</w:t>
      </w:r>
    </w:p>
    <w:p w:rsidR="005C6A8C" w:rsidRPr="005C6A8C" w:rsidRDefault="005C6A8C" w:rsidP="008100F2">
      <w:pPr>
        <w:pStyle w:val="a6"/>
        <w:shd w:val="clear" w:color="auto" w:fill="F7F7FA"/>
        <w:spacing w:line="312" w:lineRule="atLeast"/>
        <w:ind w:left="360"/>
        <w:rPr>
          <w:rFonts w:ascii="Verdana" w:hAnsi="Verdana"/>
          <w:color w:val="000000"/>
        </w:rPr>
      </w:pPr>
      <w:r w:rsidRPr="005C6A8C">
        <w:rPr>
          <w:rFonts w:ascii="Verdana" w:hAnsi="Verdana"/>
          <w:color w:val="000000"/>
        </w:rPr>
        <w:t>Для изменения в производном классе функционала метода, который был унаследован от базового.</w:t>
      </w:r>
    </w:p>
    <w:p w:rsidR="00762BF9" w:rsidRPr="008100F2" w:rsidRDefault="008100F2" w:rsidP="008100F2">
      <w:pPr>
        <w:pStyle w:val="a3"/>
        <w:numPr>
          <w:ilvl w:val="0"/>
          <w:numId w:val="3"/>
        </w:numPr>
        <w:rPr>
          <w:rStyle w:val="fontstyle01"/>
          <w:sz w:val="32"/>
          <w:szCs w:val="32"/>
          <w:highlight w:val="yellow"/>
        </w:rPr>
      </w:pPr>
      <w:r w:rsidRPr="008100F2">
        <w:rPr>
          <w:rFonts w:ascii="Times New Roman" w:hAnsi="Times New Roman" w:cs="Times New Roman"/>
          <w:sz w:val="32"/>
          <w:szCs w:val="32"/>
          <w:highlight w:val="yellow"/>
        </w:rPr>
        <w:t>Как сделать запрет переопределения методов?</w:t>
      </w:r>
    </w:p>
    <w:p w:rsidR="002A5DD4" w:rsidRDefault="009F25A2" w:rsidP="002A5DD4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 xml:space="preserve">     Также можно запретить переопределение методов и свойств. В этом случае их надо объявлять     с модификатором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sealed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:rsidR="009F25A2" w:rsidRDefault="009F25A2" w:rsidP="002A5DD4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При создании методов с модификатором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sealed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надо учитывать, что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sealed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применяется в паре с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override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то есть только в переопределяемых методах.</w:t>
      </w:r>
    </w:p>
    <w:p w:rsidR="009F25A2" w:rsidRPr="002A5DD4" w:rsidRDefault="009F25A2" w:rsidP="002A5DD4">
      <w:pPr>
        <w:rPr>
          <w:rStyle w:val="fontstyle01"/>
        </w:rPr>
      </w:pPr>
      <w:r w:rsidRPr="009F25A2">
        <w:rPr>
          <w:rStyle w:val="fontstyle01"/>
          <w:noProof/>
          <w:lang w:eastAsia="ru-RU"/>
        </w:rPr>
        <w:drawing>
          <wp:inline distT="0" distB="0" distL="0" distR="0" wp14:anchorId="02837F30" wp14:editId="40D656BA">
            <wp:extent cx="6134956" cy="349616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D9" w:rsidRPr="002A5DD4" w:rsidRDefault="00AF46D9">
      <w:pPr>
        <w:rPr>
          <w:rFonts w:ascii="Times New Roman" w:hAnsi="Times New Roman" w:cs="Times New Roman"/>
          <w:color w:val="DDDDDD"/>
          <w:sz w:val="24"/>
          <w:shd w:val="clear" w:color="auto" w:fill="333333"/>
        </w:rPr>
      </w:pPr>
    </w:p>
    <w:sectPr w:rsidR="00AF46D9" w:rsidRPr="002A5DD4" w:rsidSect="00F263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B1843"/>
    <w:multiLevelType w:val="hybridMultilevel"/>
    <w:tmpl w:val="C4ACA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B1B1B"/>
    <w:multiLevelType w:val="hybridMultilevel"/>
    <w:tmpl w:val="4CF0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F2809"/>
    <w:multiLevelType w:val="hybridMultilevel"/>
    <w:tmpl w:val="474464C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A1EF8"/>
    <w:multiLevelType w:val="hybridMultilevel"/>
    <w:tmpl w:val="4CF0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CD"/>
    <w:rsid w:val="000372B4"/>
    <w:rsid w:val="00161558"/>
    <w:rsid w:val="002526D4"/>
    <w:rsid w:val="002A5DD4"/>
    <w:rsid w:val="003477FB"/>
    <w:rsid w:val="003C014D"/>
    <w:rsid w:val="00574038"/>
    <w:rsid w:val="005C6A8C"/>
    <w:rsid w:val="005D3978"/>
    <w:rsid w:val="005E7FFE"/>
    <w:rsid w:val="00613809"/>
    <w:rsid w:val="006C62F0"/>
    <w:rsid w:val="007139F9"/>
    <w:rsid w:val="00762BF9"/>
    <w:rsid w:val="007962EF"/>
    <w:rsid w:val="008100F2"/>
    <w:rsid w:val="009F25A2"/>
    <w:rsid w:val="00AF46D9"/>
    <w:rsid w:val="00B351C8"/>
    <w:rsid w:val="00D0685C"/>
    <w:rsid w:val="00D83106"/>
    <w:rsid w:val="00F26395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61F0"/>
  <w15:chartTrackingRefBased/>
  <w15:docId w15:val="{6AC60147-E911-4E47-B6A3-FB4AAF19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2639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F26395"/>
    <w:pPr>
      <w:ind w:left="720"/>
      <w:contextualSpacing/>
    </w:pPr>
  </w:style>
  <w:style w:type="character" w:styleId="a4">
    <w:name w:val="Strong"/>
    <w:basedOn w:val="a0"/>
    <w:uiPriority w:val="22"/>
    <w:qFormat/>
    <w:rsid w:val="00F26395"/>
    <w:rPr>
      <w:b/>
      <w:bCs/>
    </w:rPr>
  </w:style>
  <w:style w:type="character" w:styleId="a5">
    <w:name w:val="Hyperlink"/>
    <w:basedOn w:val="a0"/>
    <w:uiPriority w:val="99"/>
    <w:semiHidden/>
    <w:unhideWhenUsed/>
    <w:rsid w:val="00F2639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74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7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Belstu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karomiriand@gmail.com</cp:lastModifiedBy>
  <cp:revision>18</cp:revision>
  <dcterms:created xsi:type="dcterms:W3CDTF">2017-11-25T17:07:00Z</dcterms:created>
  <dcterms:modified xsi:type="dcterms:W3CDTF">2021-11-29T15:17:00Z</dcterms:modified>
</cp:coreProperties>
</file>