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78A0" w14:textId="3ED861D2" w:rsidR="00F13259" w:rsidRDefault="00F13259" w:rsidP="00344A36"/>
    <w:tbl>
      <w:tblPr>
        <w:tblStyle w:val="EinfacheTabelle2"/>
        <w:tblW w:w="0" w:type="auto"/>
        <w:tblLayout w:type="fixed"/>
        <w:tblLook w:val="04A0" w:firstRow="1" w:lastRow="0" w:firstColumn="1" w:lastColumn="0" w:noHBand="0" w:noVBand="1"/>
      </w:tblPr>
      <w:tblGrid>
        <w:gridCol w:w="709"/>
        <w:gridCol w:w="2240"/>
        <w:gridCol w:w="6123"/>
      </w:tblGrid>
      <w:tr w:rsidR="00467AC9" w:rsidRPr="00467AC9" w14:paraId="69E7979D" w14:textId="77777777" w:rsidTr="00AF4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bottom w:val="single" w:sz="8" w:space="0" w:color="auto"/>
            </w:tcBorders>
            <w:shd w:val="clear" w:color="auto" w:fill="BFBFBF" w:themeFill="background1" w:themeFillShade="BF"/>
            <w:vAlign w:val="center"/>
          </w:tcPr>
          <w:p w14:paraId="4CAF17F2" w14:textId="77777777" w:rsidR="00467AC9" w:rsidRPr="00467AC9" w:rsidRDefault="00467AC9" w:rsidP="00AF4F96">
            <w:pPr>
              <w:jc w:val="center"/>
              <w:rPr>
                <w:color w:val="FFFFFF" w:themeColor="background1"/>
                <w:sz w:val="16"/>
                <w:szCs w:val="16"/>
              </w:rPr>
            </w:pPr>
          </w:p>
        </w:tc>
        <w:tc>
          <w:tcPr>
            <w:tcW w:w="2240" w:type="dxa"/>
            <w:tcBorders>
              <w:top w:val="single" w:sz="8" w:space="0" w:color="auto"/>
              <w:bottom w:val="single" w:sz="8" w:space="0" w:color="auto"/>
            </w:tcBorders>
            <w:shd w:val="clear" w:color="auto" w:fill="BFBFBF" w:themeFill="background1" w:themeFillShade="BF"/>
            <w:vAlign w:val="center"/>
          </w:tcPr>
          <w:p w14:paraId="16256C9C" w14:textId="0B22AF63" w:rsidR="00467AC9" w:rsidRPr="00467AC9" w:rsidRDefault="00467AC9" w:rsidP="00AF4F96">
            <w:pPr>
              <w:jc w:val="left"/>
              <w:cnfStyle w:val="100000000000" w:firstRow="1" w:lastRow="0" w:firstColumn="0" w:lastColumn="0" w:oddVBand="0" w:evenVBand="0" w:oddHBand="0" w:evenHBand="0" w:firstRowFirstColumn="0" w:firstRowLastColumn="0" w:lastRowFirstColumn="0" w:lastRowLastColumn="0"/>
              <w:rPr>
                <w:color w:val="FFFFFF" w:themeColor="background1"/>
                <w:sz w:val="16"/>
                <w:szCs w:val="16"/>
              </w:rPr>
            </w:pPr>
            <w:r w:rsidRPr="00467AC9">
              <w:rPr>
                <w:color w:val="FFFFFF" w:themeColor="background1"/>
                <w:sz w:val="16"/>
                <w:szCs w:val="16"/>
              </w:rPr>
              <w:t>Files</w:t>
            </w:r>
          </w:p>
        </w:tc>
        <w:tc>
          <w:tcPr>
            <w:tcW w:w="6123" w:type="dxa"/>
            <w:tcBorders>
              <w:top w:val="single" w:sz="8" w:space="0" w:color="auto"/>
              <w:bottom w:val="single" w:sz="8" w:space="0" w:color="auto"/>
            </w:tcBorders>
            <w:shd w:val="clear" w:color="auto" w:fill="BFBFBF" w:themeFill="background1" w:themeFillShade="BF"/>
            <w:vAlign w:val="center"/>
          </w:tcPr>
          <w:p w14:paraId="34C44DC0" w14:textId="3473181A" w:rsidR="00467AC9" w:rsidRPr="00467AC9" w:rsidRDefault="00467AC9" w:rsidP="00AF4F96">
            <w:pPr>
              <w:jc w:val="left"/>
              <w:cnfStyle w:val="100000000000" w:firstRow="1" w:lastRow="0" w:firstColumn="0" w:lastColumn="0" w:oddVBand="0" w:evenVBand="0" w:oddHBand="0" w:evenHBand="0" w:firstRowFirstColumn="0" w:firstRowLastColumn="0" w:lastRowFirstColumn="0" w:lastRowLastColumn="0"/>
              <w:rPr>
                <w:color w:val="FFFFFF" w:themeColor="background1"/>
                <w:sz w:val="16"/>
                <w:szCs w:val="16"/>
              </w:rPr>
            </w:pPr>
            <w:r w:rsidRPr="00467AC9">
              <w:rPr>
                <w:color w:val="FFFFFF" w:themeColor="background1"/>
                <w:sz w:val="16"/>
                <w:szCs w:val="16"/>
              </w:rPr>
              <w:t>Description</w:t>
            </w:r>
          </w:p>
        </w:tc>
      </w:tr>
      <w:tr w:rsidR="00467AC9" w:rsidRPr="00467AC9" w14:paraId="047E1BEB"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tcBorders>
            <w:vAlign w:val="center"/>
          </w:tcPr>
          <w:p w14:paraId="681F7D28" w14:textId="77777777" w:rsidR="00467AC9" w:rsidRPr="00467AC9" w:rsidRDefault="00467AC9" w:rsidP="00AF4F96">
            <w:pPr>
              <w:jc w:val="center"/>
              <w:rPr>
                <w:sz w:val="16"/>
                <w:szCs w:val="16"/>
              </w:rPr>
            </w:pPr>
          </w:p>
        </w:tc>
        <w:tc>
          <w:tcPr>
            <w:tcW w:w="2240" w:type="dxa"/>
            <w:tcBorders>
              <w:top w:val="single" w:sz="8" w:space="0" w:color="auto"/>
            </w:tcBorders>
            <w:vAlign w:val="center"/>
          </w:tcPr>
          <w:p w14:paraId="74B04C35" w14:textId="7436747B" w:rsidR="00467AC9" w:rsidRPr="00467AC9" w:rsidRDefault="00467AC9"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467AC9">
              <w:rPr>
                <w:sz w:val="16"/>
                <w:szCs w:val="16"/>
              </w:rPr>
              <w:t>Master_Thesis.Rproj</w:t>
            </w:r>
            <w:proofErr w:type="spellEnd"/>
          </w:p>
        </w:tc>
        <w:tc>
          <w:tcPr>
            <w:tcW w:w="6123" w:type="dxa"/>
            <w:tcBorders>
              <w:top w:val="single" w:sz="8" w:space="0" w:color="auto"/>
            </w:tcBorders>
            <w:vAlign w:val="center"/>
          </w:tcPr>
          <w:p w14:paraId="2A6875DB" w14:textId="3E7067C6" w:rsidR="00467AC9" w:rsidRPr="00467AC9" w:rsidRDefault="00467AC9"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R Project file</w:t>
            </w:r>
          </w:p>
        </w:tc>
      </w:tr>
      <w:tr w:rsidR="00467AC9" w:rsidRPr="00467AC9" w14:paraId="09D0DD10" w14:textId="77777777" w:rsidTr="00AF4F96">
        <w:tc>
          <w:tcPr>
            <w:cnfStyle w:val="001000000000" w:firstRow="0" w:lastRow="0" w:firstColumn="1" w:lastColumn="0" w:oddVBand="0" w:evenVBand="0" w:oddHBand="0" w:evenHBand="0" w:firstRowFirstColumn="0" w:firstRowLastColumn="0" w:lastRowFirstColumn="0" w:lastRowLastColumn="0"/>
            <w:tcW w:w="709" w:type="dxa"/>
            <w:vAlign w:val="center"/>
          </w:tcPr>
          <w:p w14:paraId="00AC63B0" w14:textId="77777777" w:rsidR="00467AC9" w:rsidRPr="00467AC9" w:rsidRDefault="00467AC9" w:rsidP="00AF4F96">
            <w:pPr>
              <w:jc w:val="center"/>
              <w:rPr>
                <w:b w:val="0"/>
                <w:bCs w:val="0"/>
                <w:sz w:val="16"/>
                <w:szCs w:val="16"/>
              </w:rPr>
            </w:pPr>
          </w:p>
        </w:tc>
        <w:tc>
          <w:tcPr>
            <w:tcW w:w="2240" w:type="dxa"/>
            <w:vAlign w:val="center"/>
          </w:tcPr>
          <w:p w14:paraId="7501B32D" w14:textId="1B1145B8" w:rsidR="00467AC9" w:rsidRPr="00B11A50" w:rsidRDefault="00467AC9"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B11A50">
              <w:rPr>
                <w:sz w:val="16"/>
                <w:szCs w:val="16"/>
              </w:rPr>
              <w:t>mth_functions.R</w:t>
            </w:r>
            <w:proofErr w:type="spellEnd"/>
          </w:p>
        </w:tc>
        <w:tc>
          <w:tcPr>
            <w:tcW w:w="6123" w:type="dxa"/>
            <w:vAlign w:val="center"/>
          </w:tcPr>
          <w:p w14:paraId="5D43B703" w14:textId="7949F7F5" w:rsidR="00467AC9" w:rsidRPr="00467AC9" w:rsidRDefault="00467AC9"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467AC9" w:rsidRPr="00467AC9" w14:paraId="53350E8C"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8" w:space="0" w:color="auto"/>
            </w:tcBorders>
            <w:vAlign w:val="center"/>
          </w:tcPr>
          <w:p w14:paraId="6D2CE637" w14:textId="77777777" w:rsidR="00467AC9" w:rsidRPr="00467AC9" w:rsidRDefault="00467AC9" w:rsidP="00AF4F96">
            <w:pPr>
              <w:jc w:val="center"/>
              <w:rPr>
                <w:sz w:val="16"/>
                <w:szCs w:val="16"/>
              </w:rPr>
            </w:pPr>
          </w:p>
        </w:tc>
        <w:tc>
          <w:tcPr>
            <w:tcW w:w="2240" w:type="dxa"/>
            <w:tcBorders>
              <w:bottom w:val="single" w:sz="8" w:space="0" w:color="auto"/>
            </w:tcBorders>
            <w:vAlign w:val="center"/>
          </w:tcPr>
          <w:p w14:paraId="692DF4C5" w14:textId="7079011F" w:rsidR="00467AC9" w:rsidRPr="00467AC9" w:rsidRDefault="00467AC9"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r w:rsidRPr="00467AC9">
              <w:rPr>
                <w:sz w:val="16"/>
                <w:szCs w:val="16"/>
              </w:rPr>
              <w:t>.</w:t>
            </w:r>
            <w:proofErr w:type="spellStart"/>
            <w:r w:rsidRPr="00467AC9">
              <w:rPr>
                <w:sz w:val="16"/>
                <w:szCs w:val="16"/>
              </w:rPr>
              <w:t>gitignore</w:t>
            </w:r>
            <w:proofErr w:type="spellEnd"/>
          </w:p>
        </w:tc>
        <w:tc>
          <w:tcPr>
            <w:tcW w:w="6123" w:type="dxa"/>
            <w:tcBorders>
              <w:bottom w:val="single" w:sz="8" w:space="0" w:color="auto"/>
            </w:tcBorders>
            <w:vAlign w:val="center"/>
          </w:tcPr>
          <w:p w14:paraId="23140CA0" w14:textId="25BA7AD3" w:rsidR="00467AC9" w:rsidRPr="00467AC9" w:rsidRDefault="00467AC9"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67AC9">
              <w:rPr>
                <w:sz w:val="16"/>
                <w:szCs w:val="16"/>
              </w:rPr>
              <w:t>Gitignore</w:t>
            </w:r>
            <w:proofErr w:type="spellEnd"/>
            <w:r w:rsidRPr="00467AC9">
              <w:rPr>
                <w:sz w:val="16"/>
                <w:szCs w:val="16"/>
              </w:rPr>
              <w:t xml:space="preserve"> file in which all folders are named which are to be ignored to upload on </w:t>
            </w:r>
            <w:proofErr w:type="spellStart"/>
            <w:r w:rsidRPr="00467AC9">
              <w:rPr>
                <w:sz w:val="16"/>
                <w:szCs w:val="16"/>
              </w:rPr>
              <w:t>github</w:t>
            </w:r>
            <w:proofErr w:type="spellEnd"/>
          </w:p>
        </w:tc>
      </w:tr>
      <w:tr w:rsidR="00467AC9" w:rsidRPr="00467AC9" w14:paraId="2B472270" w14:textId="77777777" w:rsidTr="00AF4F96">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bottom w:val="single" w:sz="8" w:space="0" w:color="auto"/>
            </w:tcBorders>
            <w:shd w:val="clear" w:color="auto" w:fill="E7E6E6" w:themeFill="background2"/>
            <w:vAlign w:val="center"/>
          </w:tcPr>
          <w:p w14:paraId="0ECF12B1" w14:textId="77777777" w:rsidR="00467AC9" w:rsidRPr="00467AC9" w:rsidRDefault="00467AC9" w:rsidP="00AF4F96">
            <w:pPr>
              <w:jc w:val="center"/>
              <w:rPr>
                <w:sz w:val="16"/>
                <w:szCs w:val="16"/>
              </w:rPr>
            </w:pPr>
          </w:p>
        </w:tc>
        <w:tc>
          <w:tcPr>
            <w:tcW w:w="2240" w:type="dxa"/>
            <w:tcBorders>
              <w:top w:val="single" w:sz="8" w:space="0" w:color="auto"/>
              <w:bottom w:val="single" w:sz="8" w:space="0" w:color="auto"/>
            </w:tcBorders>
            <w:shd w:val="clear" w:color="auto" w:fill="E7E6E6" w:themeFill="background2"/>
            <w:vAlign w:val="center"/>
          </w:tcPr>
          <w:p w14:paraId="7C46A8BC" w14:textId="6E88BD32" w:rsidR="00467AC9" w:rsidRPr="00B11A50" w:rsidRDefault="00467AC9"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r w:rsidRPr="00B11A50">
              <w:rPr>
                <w:b/>
                <w:bCs/>
                <w:sz w:val="16"/>
                <w:szCs w:val="16"/>
              </w:rPr>
              <w:t xml:space="preserve">Folder: </w:t>
            </w:r>
            <w:proofErr w:type="spellStart"/>
            <w:r w:rsidRPr="00B11A50">
              <w:rPr>
                <w:b/>
                <w:bCs/>
                <w:sz w:val="16"/>
                <w:szCs w:val="16"/>
              </w:rPr>
              <w:t>Pre_Processing</w:t>
            </w:r>
            <w:proofErr w:type="spellEnd"/>
          </w:p>
        </w:tc>
        <w:tc>
          <w:tcPr>
            <w:tcW w:w="6123" w:type="dxa"/>
            <w:tcBorders>
              <w:top w:val="single" w:sz="8" w:space="0" w:color="auto"/>
              <w:bottom w:val="single" w:sz="8" w:space="0" w:color="auto"/>
            </w:tcBorders>
            <w:shd w:val="clear" w:color="auto" w:fill="E7E6E6" w:themeFill="background2"/>
            <w:vAlign w:val="center"/>
          </w:tcPr>
          <w:p w14:paraId="3DC4358C" w14:textId="7E06BE33" w:rsidR="00467AC9" w:rsidRPr="00467AC9" w:rsidRDefault="00467AC9"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r w:rsidRPr="00467AC9">
              <w:rPr>
                <w:b/>
                <w:bCs/>
                <w:sz w:val="16"/>
                <w:szCs w:val="16"/>
              </w:rPr>
              <w:t>Description</w:t>
            </w:r>
          </w:p>
        </w:tc>
      </w:tr>
      <w:tr w:rsidR="00B11A50" w:rsidRPr="00467AC9" w14:paraId="32AE2622"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2" w:space="0" w:color="auto"/>
            </w:tcBorders>
            <w:textDirection w:val="btLr"/>
            <w:vAlign w:val="center"/>
          </w:tcPr>
          <w:p w14:paraId="37C591BA" w14:textId="0F73227F" w:rsidR="00B11A50" w:rsidRPr="00467AC9" w:rsidRDefault="00B11A50" w:rsidP="00AF4F96">
            <w:pPr>
              <w:ind w:left="113" w:right="113"/>
              <w:jc w:val="center"/>
              <w:rPr>
                <w:b w:val="0"/>
                <w:bCs w:val="0"/>
                <w:sz w:val="16"/>
                <w:szCs w:val="16"/>
              </w:rPr>
            </w:pPr>
            <w:r>
              <w:rPr>
                <w:b w:val="0"/>
                <w:bCs w:val="0"/>
                <w:sz w:val="16"/>
                <w:szCs w:val="16"/>
              </w:rPr>
              <w:t>Quarto files</w:t>
            </w:r>
          </w:p>
        </w:tc>
        <w:tc>
          <w:tcPr>
            <w:tcW w:w="2240" w:type="dxa"/>
            <w:tcBorders>
              <w:top w:val="single" w:sz="2" w:space="0" w:color="auto"/>
              <w:bottom w:val="single" w:sz="2" w:space="0" w:color="auto"/>
            </w:tcBorders>
            <w:vAlign w:val="center"/>
          </w:tcPr>
          <w:p w14:paraId="3BE4ADF2" w14:textId="390CB697" w:rsidR="00B11A50" w:rsidRPr="00B11A50"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11A50">
              <w:rPr>
                <w:sz w:val="16"/>
                <w:szCs w:val="16"/>
              </w:rPr>
              <w:t>basement_simulations.qmd</w:t>
            </w:r>
            <w:proofErr w:type="spellEnd"/>
          </w:p>
        </w:tc>
        <w:tc>
          <w:tcPr>
            <w:tcW w:w="6123" w:type="dxa"/>
            <w:tcBorders>
              <w:top w:val="single" w:sz="2" w:space="0" w:color="auto"/>
              <w:bottom w:val="single" w:sz="2" w:space="0" w:color="auto"/>
            </w:tcBorders>
            <w:vAlign w:val="center"/>
          </w:tcPr>
          <w:p w14:paraId="4EF1F0C2" w14:textId="7869FCC7"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Quarto-file simulating all discharge scenarios of eight river sections using a self-written function from “</w:t>
            </w:r>
            <w:proofErr w:type="spellStart"/>
            <w:r w:rsidRPr="00467AC9">
              <w:rPr>
                <w:sz w:val="16"/>
                <w:szCs w:val="16"/>
              </w:rPr>
              <w:t>mth_functions.R</w:t>
            </w:r>
            <w:proofErr w:type="spellEnd"/>
            <w:r w:rsidRPr="00467AC9">
              <w:rPr>
                <w:sz w:val="16"/>
                <w:szCs w:val="16"/>
              </w:rPr>
              <w:t>”</w:t>
            </w:r>
          </w:p>
        </w:tc>
      </w:tr>
      <w:tr w:rsidR="00B11A50" w:rsidRPr="00467AC9" w14:paraId="0EF979EA" w14:textId="77777777" w:rsidTr="00AF4F96">
        <w:tc>
          <w:tcPr>
            <w:cnfStyle w:val="001000000000" w:firstRow="0" w:lastRow="0" w:firstColumn="1" w:lastColumn="0" w:oddVBand="0" w:evenVBand="0" w:oddHBand="0" w:evenHBand="0" w:firstRowFirstColumn="0" w:firstRowLastColumn="0" w:lastRowFirstColumn="0" w:lastRowLastColumn="0"/>
            <w:tcW w:w="709" w:type="dxa"/>
            <w:vMerge/>
            <w:vAlign w:val="center"/>
          </w:tcPr>
          <w:p w14:paraId="58EE62CC" w14:textId="746BCE74" w:rsidR="00B11A50" w:rsidRPr="00467AC9" w:rsidRDefault="00B11A50" w:rsidP="00AF4F96">
            <w:pPr>
              <w:jc w:val="center"/>
              <w:rPr>
                <w:b w:val="0"/>
                <w:bCs w:val="0"/>
                <w:sz w:val="16"/>
                <w:szCs w:val="16"/>
              </w:rPr>
            </w:pPr>
          </w:p>
        </w:tc>
        <w:tc>
          <w:tcPr>
            <w:tcW w:w="2240" w:type="dxa"/>
            <w:tcBorders>
              <w:top w:val="single" w:sz="2" w:space="0" w:color="auto"/>
              <w:bottom w:val="single" w:sz="2" w:space="0" w:color="auto"/>
            </w:tcBorders>
            <w:vAlign w:val="center"/>
          </w:tcPr>
          <w:p w14:paraId="4BC50E93" w14:textId="3174625D" w:rsidR="00B11A50" w:rsidRPr="00B11A50"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B11A50">
              <w:rPr>
                <w:sz w:val="16"/>
                <w:szCs w:val="16"/>
              </w:rPr>
              <w:t>hydrodynamic_model_results.qmd</w:t>
            </w:r>
            <w:proofErr w:type="spellEnd"/>
          </w:p>
        </w:tc>
        <w:tc>
          <w:tcPr>
            <w:tcW w:w="6123" w:type="dxa"/>
            <w:tcBorders>
              <w:top w:val="single" w:sz="2" w:space="0" w:color="auto"/>
              <w:bottom w:val="single" w:sz="2" w:space="0" w:color="auto"/>
            </w:tcBorders>
            <w:vAlign w:val="center"/>
          </w:tcPr>
          <w:p w14:paraId="61CCF5AB" w14:textId="2B032110"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Quarto-file reading all basement simulation results and converting them into single attribute </w:t>
            </w:r>
            <w:proofErr w:type="spellStart"/>
            <w:r>
              <w:rPr>
                <w:sz w:val="16"/>
                <w:szCs w:val="16"/>
              </w:rPr>
              <w:t>rasters</w:t>
            </w:r>
            <w:proofErr w:type="spellEnd"/>
            <w:r>
              <w:rPr>
                <w:sz w:val="16"/>
                <w:szCs w:val="16"/>
              </w:rPr>
              <w:t xml:space="preserve"> (in the </w:t>
            </w:r>
            <w:proofErr w:type="spellStart"/>
            <w:r>
              <w:rPr>
                <w:sz w:val="16"/>
                <w:szCs w:val="16"/>
              </w:rPr>
              <w:t>raster_files</w:t>
            </w:r>
            <w:proofErr w:type="spellEnd"/>
            <w:r>
              <w:rPr>
                <w:sz w:val="16"/>
                <w:szCs w:val="16"/>
              </w:rPr>
              <w:t xml:space="preserve"> folder) and stacked </w:t>
            </w:r>
            <w:proofErr w:type="spellStart"/>
            <w:r>
              <w:rPr>
                <w:sz w:val="16"/>
                <w:szCs w:val="16"/>
              </w:rPr>
              <w:t>rasters</w:t>
            </w:r>
            <w:proofErr w:type="spellEnd"/>
            <w:r>
              <w:rPr>
                <w:sz w:val="16"/>
                <w:szCs w:val="16"/>
              </w:rPr>
              <w:t xml:space="preserve"> (in the </w:t>
            </w:r>
            <w:proofErr w:type="spellStart"/>
            <w:r>
              <w:rPr>
                <w:sz w:val="16"/>
                <w:szCs w:val="16"/>
              </w:rPr>
              <w:t>rasters_stacked</w:t>
            </w:r>
            <w:proofErr w:type="spellEnd"/>
            <w:r>
              <w:rPr>
                <w:sz w:val="16"/>
                <w:szCs w:val="16"/>
              </w:rPr>
              <w:t xml:space="preserve"> folder) using </w:t>
            </w:r>
            <w:r w:rsidRPr="00467AC9">
              <w:rPr>
                <w:sz w:val="16"/>
                <w:szCs w:val="16"/>
              </w:rPr>
              <w:t>a self-written function from “</w:t>
            </w:r>
            <w:proofErr w:type="spellStart"/>
            <w:r w:rsidRPr="00467AC9">
              <w:rPr>
                <w:sz w:val="16"/>
                <w:szCs w:val="16"/>
              </w:rPr>
              <w:t>mth_functions.R</w:t>
            </w:r>
            <w:proofErr w:type="spellEnd"/>
            <w:r w:rsidRPr="00467AC9">
              <w:rPr>
                <w:sz w:val="16"/>
                <w:szCs w:val="16"/>
              </w:rPr>
              <w:t>”</w:t>
            </w:r>
          </w:p>
        </w:tc>
      </w:tr>
      <w:tr w:rsidR="00B11A50" w:rsidRPr="00467AC9" w14:paraId="01B9E4BE"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14:paraId="5FE758B3" w14:textId="77777777" w:rsidR="00B11A50" w:rsidRPr="00467AC9" w:rsidRDefault="00B11A50" w:rsidP="00AF4F96">
            <w:pPr>
              <w:jc w:val="center"/>
              <w:rPr>
                <w:b w:val="0"/>
                <w:bCs w:val="0"/>
                <w:sz w:val="16"/>
                <w:szCs w:val="16"/>
              </w:rPr>
            </w:pPr>
          </w:p>
        </w:tc>
        <w:tc>
          <w:tcPr>
            <w:tcW w:w="2240" w:type="dxa"/>
            <w:tcBorders>
              <w:top w:val="single" w:sz="2" w:space="0" w:color="auto"/>
              <w:bottom w:val="single" w:sz="2" w:space="0" w:color="auto"/>
            </w:tcBorders>
            <w:vAlign w:val="center"/>
          </w:tcPr>
          <w:p w14:paraId="2C831BBF" w14:textId="4C512438" w:rsidR="00B11A50" w:rsidRPr="00B11A50"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11A50">
              <w:rPr>
                <w:sz w:val="16"/>
                <w:szCs w:val="16"/>
              </w:rPr>
              <w:t>reconstruct_discharges.qmd</w:t>
            </w:r>
            <w:proofErr w:type="spellEnd"/>
          </w:p>
        </w:tc>
        <w:tc>
          <w:tcPr>
            <w:tcW w:w="6123" w:type="dxa"/>
            <w:tcBorders>
              <w:top w:val="single" w:sz="2" w:space="0" w:color="auto"/>
              <w:bottom w:val="single" w:sz="2" w:space="0" w:color="auto"/>
            </w:tcBorders>
            <w:vAlign w:val="center"/>
          </w:tcPr>
          <w:p w14:paraId="3CCC392A" w14:textId="63BBAAA7"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Quarto-file reconstructing hydraulic conditions on the days of macroinvertebrate sampling</w:t>
            </w:r>
          </w:p>
        </w:tc>
      </w:tr>
      <w:tr w:rsidR="00B11A50" w:rsidRPr="00467AC9" w14:paraId="2EF223C8" w14:textId="77777777" w:rsidTr="00AF4F96">
        <w:tc>
          <w:tcPr>
            <w:cnfStyle w:val="001000000000" w:firstRow="0" w:lastRow="0" w:firstColumn="1" w:lastColumn="0" w:oddVBand="0" w:evenVBand="0" w:oddHBand="0" w:evenHBand="0" w:firstRowFirstColumn="0" w:firstRowLastColumn="0" w:lastRowFirstColumn="0" w:lastRowLastColumn="0"/>
            <w:tcW w:w="709" w:type="dxa"/>
            <w:vMerge/>
            <w:vAlign w:val="center"/>
          </w:tcPr>
          <w:p w14:paraId="201FC344" w14:textId="77777777" w:rsidR="00B11A50" w:rsidRPr="00467AC9" w:rsidRDefault="00B11A50" w:rsidP="00AF4F96">
            <w:pPr>
              <w:jc w:val="center"/>
              <w:rPr>
                <w:b w:val="0"/>
                <w:bCs w:val="0"/>
                <w:sz w:val="16"/>
                <w:szCs w:val="16"/>
              </w:rPr>
            </w:pPr>
          </w:p>
        </w:tc>
        <w:tc>
          <w:tcPr>
            <w:tcW w:w="2240" w:type="dxa"/>
            <w:tcBorders>
              <w:top w:val="single" w:sz="2" w:space="0" w:color="auto"/>
              <w:bottom w:val="single" w:sz="2" w:space="0" w:color="auto"/>
            </w:tcBorders>
            <w:vAlign w:val="center"/>
          </w:tcPr>
          <w:p w14:paraId="62628906" w14:textId="4942BB7F" w:rsidR="00B11A50" w:rsidRPr="00B11A50"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B11A50">
              <w:rPr>
                <w:sz w:val="16"/>
                <w:szCs w:val="16"/>
              </w:rPr>
              <w:t>prepro_data.qmd</w:t>
            </w:r>
            <w:proofErr w:type="spellEnd"/>
          </w:p>
        </w:tc>
        <w:tc>
          <w:tcPr>
            <w:tcW w:w="6123" w:type="dxa"/>
            <w:tcBorders>
              <w:top w:val="single" w:sz="2" w:space="0" w:color="auto"/>
              <w:bottom w:val="single" w:sz="2" w:space="0" w:color="auto"/>
            </w:tcBorders>
            <w:vAlign w:val="center"/>
          </w:tcPr>
          <w:p w14:paraId="792F8444" w14:textId="318EB9E3"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467AC9">
              <w:rPr>
                <w:sz w:val="16"/>
                <w:szCs w:val="16"/>
              </w:rPr>
              <w:t>Quarto-file reconstructing and joining abiotic, GPS and macroinvertebrate sampling data into one .csv file</w:t>
            </w:r>
          </w:p>
        </w:tc>
      </w:tr>
      <w:tr w:rsidR="00B11A50" w:rsidRPr="00467AC9" w14:paraId="5E0E1FEA"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14:paraId="0448812D" w14:textId="77777777" w:rsidR="00B11A50" w:rsidRPr="00467AC9" w:rsidRDefault="00B11A50" w:rsidP="00AF4F96">
            <w:pPr>
              <w:jc w:val="center"/>
              <w:rPr>
                <w:b w:val="0"/>
                <w:bCs w:val="0"/>
                <w:sz w:val="16"/>
                <w:szCs w:val="16"/>
              </w:rPr>
            </w:pPr>
          </w:p>
        </w:tc>
        <w:tc>
          <w:tcPr>
            <w:tcW w:w="2240" w:type="dxa"/>
            <w:tcBorders>
              <w:top w:val="single" w:sz="2" w:space="0" w:color="auto"/>
              <w:bottom w:val="single" w:sz="2" w:space="0" w:color="auto"/>
            </w:tcBorders>
            <w:vAlign w:val="center"/>
          </w:tcPr>
          <w:p w14:paraId="6062B8BA" w14:textId="7D92D028" w:rsidR="00B11A50" w:rsidRPr="00B11A50"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11A50">
              <w:rPr>
                <w:sz w:val="16"/>
                <w:szCs w:val="16"/>
              </w:rPr>
              <w:t>index_calculation.qmd</w:t>
            </w:r>
            <w:proofErr w:type="spellEnd"/>
          </w:p>
        </w:tc>
        <w:tc>
          <w:tcPr>
            <w:tcW w:w="6123" w:type="dxa"/>
            <w:tcBorders>
              <w:top w:val="single" w:sz="2" w:space="0" w:color="auto"/>
              <w:bottom w:val="single" w:sz="2" w:space="0" w:color="auto"/>
            </w:tcBorders>
            <w:vAlign w:val="center"/>
          </w:tcPr>
          <w:p w14:paraId="4655A0FF" w14:textId="5FE7B0B2" w:rsidR="00B11A50" w:rsidRPr="00467AC9" w:rsidRDefault="008F2222"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Quarto-file calculating all macroinvertebrate indices and constructing/combining the calculated indices with all environmental predictors needed for the machine learning models (one data frame per environmental predictor set used in the machine learning models)</w:t>
            </w:r>
          </w:p>
        </w:tc>
      </w:tr>
      <w:tr w:rsidR="00B11A50" w:rsidRPr="00467AC9" w14:paraId="206106A3" w14:textId="77777777" w:rsidTr="00AF4F96">
        <w:tc>
          <w:tcPr>
            <w:cnfStyle w:val="001000000000" w:firstRow="0" w:lastRow="0" w:firstColumn="1" w:lastColumn="0" w:oddVBand="0" w:evenVBand="0" w:oddHBand="0" w:evenHBand="0" w:firstRowFirstColumn="0" w:firstRowLastColumn="0" w:lastRowFirstColumn="0" w:lastRowLastColumn="0"/>
            <w:tcW w:w="709" w:type="dxa"/>
            <w:vMerge/>
            <w:vAlign w:val="center"/>
          </w:tcPr>
          <w:p w14:paraId="76AE4C03" w14:textId="77777777" w:rsidR="00B11A50" w:rsidRPr="00467AC9" w:rsidRDefault="00B11A50" w:rsidP="00AF4F96">
            <w:pPr>
              <w:jc w:val="center"/>
              <w:rPr>
                <w:b w:val="0"/>
                <w:bCs w:val="0"/>
                <w:sz w:val="16"/>
                <w:szCs w:val="16"/>
              </w:rPr>
            </w:pPr>
          </w:p>
        </w:tc>
        <w:tc>
          <w:tcPr>
            <w:tcW w:w="2240" w:type="dxa"/>
            <w:tcBorders>
              <w:top w:val="single" w:sz="2" w:space="0" w:color="auto"/>
              <w:bottom w:val="single" w:sz="2" w:space="0" w:color="auto"/>
            </w:tcBorders>
            <w:vAlign w:val="center"/>
          </w:tcPr>
          <w:p w14:paraId="4B3B7022" w14:textId="4CCF9E93" w:rsidR="00B11A50" w:rsidRPr="00B11A50" w:rsidRDefault="003C5A7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C5A73">
              <w:rPr>
                <w:sz w:val="16"/>
                <w:szCs w:val="16"/>
              </w:rPr>
              <w:t>added_variables_hdm</w:t>
            </w:r>
            <w:r w:rsidR="00B11A50" w:rsidRPr="00B11A50">
              <w:rPr>
                <w:sz w:val="16"/>
                <w:szCs w:val="16"/>
              </w:rPr>
              <w:t>.qmd</w:t>
            </w:r>
            <w:proofErr w:type="spellEnd"/>
          </w:p>
        </w:tc>
        <w:tc>
          <w:tcPr>
            <w:tcW w:w="6123" w:type="dxa"/>
            <w:tcBorders>
              <w:top w:val="single" w:sz="2" w:space="0" w:color="auto"/>
              <w:bottom w:val="single" w:sz="2" w:space="0" w:color="auto"/>
            </w:tcBorders>
            <w:vAlign w:val="center"/>
          </w:tcPr>
          <w:p w14:paraId="4249B2E6" w14:textId="34528B70" w:rsidR="00B11A50" w:rsidRPr="00467AC9" w:rsidRDefault="003C5A7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Quarto-file constructing variables selected based on literature (altitude, ecomorphological class, bioregion, phosphor, nitrogen, velocity and water depth) as raster files of eight river sections, masking each raster for each discharge scenario considered (in the </w:t>
            </w:r>
            <w:proofErr w:type="spellStart"/>
            <w:r>
              <w:rPr>
                <w:sz w:val="16"/>
                <w:szCs w:val="16"/>
              </w:rPr>
              <w:t>raster_files</w:t>
            </w:r>
            <w:proofErr w:type="spellEnd"/>
            <w:r>
              <w:rPr>
                <w:sz w:val="16"/>
                <w:szCs w:val="16"/>
              </w:rPr>
              <w:t xml:space="preserve"> folder) and stacking all variables into a raster stack (in the </w:t>
            </w:r>
            <w:proofErr w:type="spellStart"/>
            <w:r>
              <w:rPr>
                <w:sz w:val="16"/>
                <w:szCs w:val="16"/>
              </w:rPr>
              <w:t>rasters_stacked</w:t>
            </w:r>
            <w:proofErr w:type="spellEnd"/>
            <w:r>
              <w:rPr>
                <w:sz w:val="16"/>
                <w:szCs w:val="16"/>
              </w:rPr>
              <w:t xml:space="preserve"> folder) using </w:t>
            </w:r>
            <w:r w:rsidRPr="00467AC9">
              <w:rPr>
                <w:sz w:val="16"/>
                <w:szCs w:val="16"/>
              </w:rPr>
              <w:t>self-written function</w:t>
            </w:r>
            <w:r>
              <w:rPr>
                <w:sz w:val="16"/>
                <w:szCs w:val="16"/>
              </w:rPr>
              <w:t>s</w:t>
            </w:r>
            <w:r w:rsidRPr="00467AC9">
              <w:rPr>
                <w:sz w:val="16"/>
                <w:szCs w:val="16"/>
              </w:rPr>
              <w:t xml:space="preserve"> from “</w:t>
            </w:r>
            <w:proofErr w:type="spellStart"/>
            <w:r w:rsidRPr="00467AC9">
              <w:rPr>
                <w:sz w:val="16"/>
                <w:szCs w:val="16"/>
              </w:rPr>
              <w:t>mth_functions.R</w:t>
            </w:r>
            <w:proofErr w:type="spellEnd"/>
            <w:r w:rsidRPr="00467AC9">
              <w:rPr>
                <w:sz w:val="16"/>
                <w:szCs w:val="16"/>
              </w:rPr>
              <w:t>”</w:t>
            </w:r>
          </w:p>
        </w:tc>
      </w:tr>
      <w:tr w:rsidR="00B11A50" w:rsidRPr="00467AC9" w14:paraId="27B15533"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tcBorders>
              <w:bottom w:val="single" w:sz="2" w:space="0" w:color="auto"/>
            </w:tcBorders>
            <w:vAlign w:val="center"/>
          </w:tcPr>
          <w:p w14:paraId="7D64949D" w14:textId="77777777" w:rsidR="00B11A50" w:rsidRPr="00467AC9" w:rsidRDefault="00B11A50" w:rsidP="00AF4F96">
            <w:pPr>
              <w:jc w:val="center"/>
              <w:rPr>
                <w:b w:val="0"/>
                <w:bCs w:val="0"/>
                <w:sz w:val="16"/>
                <w:szCs w:val="16"/>
              </w:rPr>
            </w:pPr>
          </w:p>
        </w:tc>
        <w:tc>
          <w:tcPr>
            <w:tcW w:w="2240" w:type="dxa"/>
            <w:tcBorders>
              <w:top w:val="single" w:sz="2" w:space="0" w:color="auto"/>
              <w:bottom w:val="single" w:sz="2" w:space="0" w:color="auto"/>
            </w:tcBorders>
            <w:vAlign w:val="center"/>
          </w:tcPr>
          <w:p w14:paraId="04A0125D" w14:textId="17A70481" w:rsidR="00B11A50" w:rsidRPr="00B11A50"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11A50">
              <w:rPr>
                <w:sz w:val="16"/>
                <w:szCs w:val="16"/>
              </w:rPr>
              <w:t>add_parameters_hdm.qmd</w:t>
            </w:r>
            <w:proofErr w:type="spellEnd"/>
          </w:p>
        </w:tc>
        <w:tc>
          <w:tcPr>
            <w:tcW w:w="6123" w:type="dxa"/>
            <w:tcBorders>
              <w:top w:val="single" w:sz="2" w:space="0" w:color="auto"/>
              <w:bottom w:val="single" w:sz="2" w:space="0" w:color="auto"/>
            </w:tcBorders>
            <w:vAlign w:val="center"/>
          </w:tcPr>
          <w:p w14:paraId="0BED3FB2" w14:textId="5DDA06D0" w:rsidR="00B11A50" w:rsidRPr="00467AC9" w:rsidRDefault="003C5A7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Quarto-file calculating additional parameters (Froude, stream power and shear stress) and saving them as raster files (in the </w:t>
            </w:r>
            <w:proofErr w:type="spellStart"/>
            <w:r>
              <w:rPr>
                <w:sz w:val="16"/>
                <w:szCs w:val="16"/>
              </w:rPr>
              <w:t>raster_files</w:t>
            </w:r>
            <w:proofErr w:type="spellEnd"/>
            <w:r>
              <w:rPr>
                <w:sz w:val="16"/>
                <w:szCs w:val="16"/>
              </w:rPr>
              <w:t xml:space="preserve"> folder) and stacked </w:t>
            </w:r>
            <w:proofErr w:type="spellStart"/>
            <w:r>
              <w:rPr>
                <w:sz w:val="16"/>
                <w:szCs w:val="16"/>
              </w:rPr>
              <w:t>rasters</w:t>
            </w:r>
            <w:proofErr w:type="spellEnd"/>
            <w:r>
              <w:rPr>
                <w:sz w:val="16"/>
                <w:szCs w:val="16"/>
              </w:rPr>
              <w:t xml:space="preserve"> (in the </w:t>
            </w:r>
            <w:proofErr w:type="spellStart"/>
            <w:r>
              <w:rPr>
                <w:sz w:val="16"/>
                <w:szCs w:val="16"/>
              </w:rPr>
              <w:t>rasters_stacked</w:t>
            </w:r>
            <w:proofErr w:type="spellEnd"/>
            <w:r>
              <w:rPr>
                <w:sz w:val="16"/>
                <w:szCs w:val="16"/>
              </w:rPr>
              <w:t xml:space="preserve"> folder)</w:t>
            </w:r>
          </w:p>
        </w:tc>
      </w:tr>
      <w:tr w:rsidR="00B11A50" w:rsidRPr="00467AC9" w14:paraId="6FBD534B" w14:textId="77777777" w:rsidTr="00AF4F96">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2" w:space="0" w:color="auto"/>
            </w:tcBorders>
            <w:textDirection w:val="btLr"/>
            <w:vAlign w:val="center"/>
          </w:tcPr>
          <w:p w14:paraId="028D6CE9" w14:textId="20FBD0ED" w:rsidR="00B11A50" w:rsidRPr="00467AC9" w:rsidRDefault="00B11A50" w:rsidP="00AF4F96">
            <w:pPr>
              <w:ind w:left="113" w:right="113"/>
              <w:jc w:val="center"/>
              <w:rPr>
                <w:sz w:val="16"/>
                <w:szCs w:val="16"/>
              </w:rPr>
            </w:pPr>
            <w:r>
              <w:rPr>
                <w:sz w:val="16"/>
                <w:szCs w:val="16"/>
              </w:rPr>
              <w:t xml:space="preserve">Folders </w:t>
            </w:r>
            <w:r w:rsidRPr="00467AC9">
              <w:rPr>
                <w:b w:val="0"/>
                <w:bCs w:val="0"/>
                <w:sz w:val="16"/>
                <w:szCs w:val="16"/>
              </w:rPr>
              <w:sym w:font="Wingdings" w:char="F0E0"/>
            </w:r>
            <w:r w:rsidRPr="00467AC9">
              <w:rPr>
                <w:b w:val="0"/>
                <w:bCs w:val="0"/>
                <w:sz w:val="16"/>
                <w:szCs w:val="16"/>
              </w:rPr>
              <w:t xml:space="preserve"> </w:t>
            </w:r>
            <w:r w:rsidRPr="00467AC9">
              <w:rPr>
                <w:b w:val="0"/>
                <w:bCs w:val="0"/>
                <w:i/>
                <w:iCs/>
                <w:sz w:val="16"/>
                <w:szCs w:val="16"/>
              </w:rPr>
              <w:t xml:space="preserve">Hidden in </w:t>
            </w:r>
            <w:proofErr w:type="spellStart"/>
            <w:r w:rsidRPr="00467AC9">
              <w:rPr>
                <w:b w:val="0"/>
                <w:bCs w:val="0"/>
                <w:i/>
                <w:iCs/>
                <w:sz w:val="16"/>
                <w:szCs w:val="16"/>
              </w:rPr>
              <w:t>github</w:t>
            </w:r>
            <w:proofErr w:type="spellEnd"/>
          </w:p>
        </w:tc>
        <w:tc>
          <w:tcPr>
            <w:tcW w:w="2240" w:type="dxa"/>
            <w:tcBorders>
              <w:top w:val="single" w:sz="2" w:space="0" w:color="auto"/>
              <w:bottom w:val="single" w:sz="2" w:space="0" w:color="auto"/>
            </w:tcBorders>
            <w:vAlign w:val="center"/>
          </w:tcPr>
          <w:p w14:paraId="542199E2" w14:textId="4B7DFE8C"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67AC9">
              <w:rPr>
                <w:sz w:val="16"/>
                <w:szCs w:val="16"/>
              </w:rPr>
              <w:t>abiotic_mi_sampling</w:t>
            </w:r>
            <w:proofErr w:type="spellEnd"/>
          </w:p>
        </w:tc>
        <w:tc>
          <w:tcPr>
            <w:tcW w:w="6123" w:type="dxa"/>
            <w:tcBorders>
              <w:top w:val="single" w:sz="2" w:space="0" w:color="auto"/>
              <w:bottom w:val="single" w:sz="2" w:space="0" w:color="auto"/>
            </w:tcBorders>
            <w:vAlign w:val="center"/>
          </w:tcPr>
          <w:p w14:paraId="28195ACE" w14:textId="357FFF0E"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467AC9">
              <w:rPr>
                <w:sz w:val="16"/>
                <w:szCs w:val="16"/>
              </w:rPr>
              <w:t>Contains all .csv and .txt files used in the Quartos “</w:t>
            </w:r>
            <w:proofErr w:type="spellStart"/>
            <w:r w:rsidRPr="00467AC9">
              <w:rPr>
                <w:sz w:val="16"/>
                <w:szCs w:val="16"/>
              </w:rPr>
              <w:t>index_calculation.qmd</w:t>
            </w:r>
            <w:proofErr w:type="spellEnd"/>
            <w:r w:rsidRPr="00467AC9">
              <w:rPr>
                <w:sz w:val="16"/>
                <w:szCs w:val="16"/>
              </w:rPr>
              <w:t>” and “</w:t>
            </w:r>
            <w:proofErr w:type="spellStart"/>
            <w:r w:rsidRPr="00467AC9">
              <w:rPr>
                <w:sz w:val="16"/>
                <w:szCs w:val="16"/>
              </w:rPr>
              <w:t>prepro_data.qmd</w:t>
            </w:r>
            <w:proofErr w:type="spellEnd"/>
            <w:r w:rsidRPr="00467AC9">
              <w:rPr>
                <w:sz w:val="16"/>
                <w:szCs w:val="16"/>
              </w:rPr>
              <w:t>” and result .csv files from the Quartos “</w:t>
            </w:r>
            <w:proofErr w:type="spellStart"/>
            <w:r w:rsidRPr="00467AC9">
              <w:rPr>
                <w:sz w:val="16"/>
                <w:szCs w:val="16"/>
              </w:rPr>
              <w:t>index_calculation.qmd</w:t>
            </w:r>
            <w:proofErr w:type="spellEnd"/>
            <w:r w:rsidRPr="00467AC9">
              <w:rPr>
                <w:sz w:val="16"/>
                <w:szCs w:val="16"/>
              </w:rPr>
              <w:t>”, “</w:t>
            </w:r>
            <w:proofErr w:type="spellStart"/>
            <w:r w:rsidRPr="00467AC9">
              <w:rPr>
                <w:sz w:val="16"/>
                <w:szCs w:val="16"/>
              </w:rPr>
              <w:t>prepro_data.qmd</w:t>
            </w:r>
            <w:proofErr w:type="spellEnd"/>
            <w:r w:rsidRPr="00467AC9">
              <w:rPr>
                <w:sz w:val="16"/>
                <w:szCs w:val="16"/>
              </w:rPr>
              <w:t>” and “</w:t>
            </w:r>
            <w:proofErr w:type="spellStart"/>
            <w:r w:rsidRPr="00467AC9">
              <w:rPr>
                <w:sz w:val="16"/>
                <w:szCs w:val="16"/>
              </w:rPr>
              <w:t>reconstruct_discharges.qmd</w:t>
            </w:r>
            <w:proofErr w:type="spellEnd"/>
            <w:r w:rsidRPr="00467AC9">
              <w:rPr>
                <w:sz w:val="16"/>
                <w:szCs w:val="16"/>
              </w:rPr>
              <w:t>”</w:t>
            </w:r>
          </w:p>
        </w:tc>
      </w:tr>
      <w:tr w:rsidR="00B11A50" w:rsidRPr="00467AC9" w14:paraId="29BB8280"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ign w:val="center"/>
          </w:tcPr>
          <w:p w14:paraId="0BE23A11" w14:textId="77777777" w:rsidR="00B11A50" w:rsidRPr="00467AC9" w:rsidRDefault="00B11A50" w:rsidP="00AF4F96">
            <w:pPr>
              <w:jc w:val="center"/>
              <w:rPr>
                <w:sz w:val="16"/>
                <w:szCs w:val="16"/>
              </w:rPr>
            </w:pPr>
          </w:p>
        </w:tc>
        <w:tc>
          <w:tcPr>
            <w:tcW w:w="2240" w:type="dxa"/>
            <w:tcBorders>
              <w:top w:val="single" w:sz="2" w:space="0" w:color="auto"/>
              <w:bottom w:val="single" w:sz="2" w:space="0" w:color="auto"/>
            </w:tcBorders>
            <w:vAlign w:val="center"/>
          </w:tcPr>
          <w:p w14:paraId="6C69C63D" w14:textId="3B9B2CD5"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67AC9">
              <w:rPr>
                <w:sz w:val="16"/>
                <w:szCs w:val="16"/>
              </w:rPr>
              <w:t>hdm_models</w:t>
            </w:r>
            <w:proofErr w:type="spellEnd"/>
          </w:p>
        </w:tc>
        <w:tc>
          <w:tcPr>
            <w:tcW w:w="6123" w:type="dxa"/>
            <w:tcBorders>
              <w:top w:val="single" w:sz="2" w:space="0" w:color="auto"/>
              <w:bottom w:val="single" w:sz="2" w:space="0" w:color="auto"/>
            </w:tcBorders>
            <w:vAlign w:val="center"/>
          </w:tcPr>
          <w:p w14:paraId="30E7051A" w14:textId="572D2B35"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Contains all hydrodynamic model files of eight river sections used and resulting from the Quarto “</w:t>
            </w:r>
            <w:proofErr w:type="spellStart"/>
            <w:r w:rsidRPr="00467AC9">
              <w:rPr>
                <w:sz w:val="16"/>
                <w:szCs w:val="16"/>
              </w:rPr>
              <w:t>basement_simulations.qmd</w:t>
            </w:r>
            <w:proofErr w:type="spellEnd"/>
            <w:r w:rsidRPr="00467AC9">
              <w:rPr>
                <w:sz w:val="16"/>
                <w:szCs w:val="16"/>
              </w:rPr>
              <w:t>” and used in “</w:t>
            </w:r>
            <w:proofErr w:type="spellStart"/>
            <w:r w:rsidRPr="00467AC9">
              <w:rPr>
                <w:sz w:val="16"/>
                <w:szCs w:val="16"/>
              </w:rPr>
              <w:t>hydrodynamic_model_results.qmd</w:t>
            </w:r>
            <w:proofErr w:type="spellEnd"/>
            <w:r w:rsidRPr="00467AC9">
              <w:rPr>
                <w:sz w:val="16"/>
                <w:szCs w:val="16"/>
              </w:rPr>
              <w:t>”</w:t>
            </w:r>
          </w:p>
        </w:tc>
      </w:tr>
      <w:tr w:rsidR="00B11A50" w:rsidRPr="00467AC9" w14:paraId="284BB962" w14:textId="77777777" w:rsidTr="00AF4F96">
        <w:tc>
          <w:tcPr>
            <w:cnfStyle w:val="001000000000" w:firstRow="0" w:lastRow="0" w:firstColumn="1" w:lastColumn="0" w:oddVBand="0" w:evenVBand="0" w:oddHBand="0" w:evenHBand="0" w:firstRowFirstColumn="0" w:firstRowLastColumn="0" w:lastRowFirstColumn="0" w:lastRowLastColumn="0"/>
            <w:tcW w:w="709" w:type="dxa"/>
            <w:vMerge/>
            <w:vAlign w:val="center"/>
          </w:tcPr>
          <w:p w14:paraId="53D3D9D6" w14:textId="77777777" w:rsidR="00B11A50" w:rsidRPr="00467AC9" w:rsidRDefault="00B11A50" w:rsidP="00AF4F96">
            <w:pPr>
              <w:jc w:val="center"/>
              <w:rPr>
                <w:sz w:val="16"/>
                <w:szCs w:val="16"/>
              </w:rPr>
            </w:pPr>
          </w:p>
        </w:tc>
        <w:tc>
          <w:tcPr>
            <w:tcW w:w="2240" w:type="dxa"/>
            <w:tcBorders>
              <w:top w:val="single" w:sz="2" w:space="0" w:color="auto"/>
              <w:bottom w:val="single" w:sz="2" w:space="0" w:color="auto"/>
            </w:tcBorders>
            <w:vAlign w:val="center"/>
          </w:tcPr>
          <w:p w14:paraId="7601F007" w14:textId="4B13B767"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67AC9">
              <w:rPr>
                <w:sz w:val="16"/>
                <w:szCs w:val="16"/>
              </w:rPr>
              <w:t>raster_files</w:t>
            </w:r>
            <w:proofErr w:type="spellEnd"/>
          </w:p>
        </w:tc>
        <w:tc>
          <w:tcPr>
            <w:tcW w:w="6123" w:type="dxa"/>
            <w:tcBorders>
              <w:top w:val="single" w:sz="2" w:space="0" w:color="auto"/>
              <w:bottom w:val="single" w:sz="2" w:space="0" w:color="auto"/>
            </w:tcBorders>
            <w:vAlign w:val="center"/>
          </w:tcPr>
          <w:p w14:paraId="43622C56" w14:textId="6CFB7CFC"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Contains all raster files represented by a single attribute (velocity, water depth, Froude, altitude etc.) for each discharge of a total of eight river sections</w:t>
            </w:r>
          </w:p>
        </w:tc>
      </w:tr>
      <w:tr w:rsidR="00B11A50" w:rsidRPr="00467AC9" w14:paraId="50F787FA"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tcBorders>
              <w:bottom w:val="single" w:sz="8" w:space="0" w:color="auto"/>
            </w:tcBorders>
            <w:vAlign w:val="center"/>
          </w:tcPr>
          <w:p w14:paraId="463C65AE" w14:textId="77777777" w:rsidR="00B11A50" w:rsidRPr="00467AC9" w:rsidRDefault="00B11A50" w:rsidP="00AF4F96">
            <w:pPr>
              <w:jc w:val="center"/>
              <w:rPr>
                <w:sz w:val="16"/>
                <w:szCs w:val="16"/>
              </w:rPr>
            </w:pPr>
          </w:p>
        </w:tc>
        <w:tc>
          <w:tcPr>
            <w:tcW w:w="2240" w:type="dxa"/>
            <w:tcBorders>
              <w:top w:val="single" w:sz="2" w:space="0" w:color="auto"/>
              <w:bottom w:val="single" w:sz="8" w:space="0" w:color="auto"/>
            </w:tcBorders>
            <w:vAlign w:val="center"/>
          </w:tcPr>
          <w:p w14:paraId="7C8D5860" w14:textId="4E6FC3F5"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67AC9">
              <w:rPr>
                <w:sz w:val="16"/>
                <w:szCs w:val="16"/>
              </w:rPr>
              <w:t>rasters_stacked</w:t>
            </w:r>
            <w:proofErr w:type="spellEnd"/>
          </w:p>
        </w:tc>
        <w:tc>
          <w:tcPr>
            <w:tcW w:w="6123" w:type="dxa"/>
            <w:tcBorders>
              <w:top w:val="single" w:sz="2" w:space="0" w:color="auto"/>
              <w:bottom w:val="single" w:sz="8" w:space="0" w:color="auto"/>
            </w:tcBorders>
            <w:vAlign w:val="center"/>
          </w:tcPr>
          <w:p w14:paraId="55845681" w14:textId="0B94867A"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Contains all stacked raster files represented by a bundle of attributes (velocity, water depth, Froude, altitude etc.) combined in one raster stack for each discharge of a total of eight river sections</w:t>
            </w:r>
          </w:p>
        </w:tc>
      </w:tr>
      <w:tr w:rsidR="00467AC9" w:rsidRPr="00467AC9" w14:paraId="46F51932" w14:textId="77777777" w:rsidTr="00AF4F96">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bottom w:val="single" w:sz="8" w:space="0" w:color="auto"/>
            </w:tcBorders>
            <w:shd w:val="clear" w:color="auto" w:fill="E7E6E6" w:themeFill="background2"/>
            <w:vAlign w:val="center"/>
          </w:tcPr>
          <w:p w14:paraId="55D61BF0" w14:textId="77777777" w:rsidR="00467AC9" w:rsidRPr="00467AC9" w:rsidRDefault="00467AC9" w:rsidP="00AF4F96">
            <w:pPr>
              <w:jc w:val="center"/>
              <w:rPr>
                <w:sz w:val="16"/>
                <w:szCs w:val="16"/>
              </w:rPr>
            </w:pPr>
          </w:p>
        </w:tc>
        <w:tc>
          <w:tcPr>
            <w:tcW w:w="2240" w:type="dxa"/>
            <w:tcBorders>
              <w:top w:val="single" w:sz="8" w:space="0" w:color="auto"/>
              <w:bottom w:val="single" w:sz="8" w:space="0" w:color="auto"/>
            </w:tcBorders>
            <w:shd w:val="clear" w:color="auto" w:fill="E7E6E6" w:themeFill="background2"/>
            <w:vAlign w:val="center"/>
          </w:tcPr>
          <w:p w14:paraId="47756A88" w14:textId="16159A88" w:rsidR="00467AC9" w:rsidRPr="00B11A50" w:rsidRDefault="00467AC9"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r w:rsidRPr="00B11A50">
              <w:rPr>
                <w:b/>
                <w:bCs/>
                <w:sz w:val="16"/>
                <w:szCs w:val="16"/>
              </w:rPr>
              <w:t xml:space="preserve">Folder: </w:t>
            </w:r>
            <w:proofErr w:type="spellStart"/>
            <w:r w:rsidRPr="00B11A50">
              <w:rPr>
                <w:b/>
                <w:bCs/>
                <w:sz w:val="16"/>
                <w:szCs w:val="16"/>
              </w:rPr>
              <w:t>HSC_model</w:t>
            </w:r>
            <w:proofErr w:type="spellEnd"/>
          </w:p>
        </w:tc>
        <w:tc>
          <w:tcPr>
            <w:tcW w:w="6123" w:type="dxa"/>
            <w:tcBorders>
              <w:top w:val="single" w:sz="8" w:space="0" w:color="auto"/>
              <w:bottom w:val="single" w:sz="8" w:space="0" w:color="auto"/>
            </w:tcBorders>
            <w:shd w:val="clear" w:color="auto" w:fill="E7E6E6" w:themeFill="background2"/>
            <w:vAlign w:val="center"/>
          </w:tcPr>
          <w:p w14:paraId="7E84C7E2" w14:textId="30BD6A2B" w:rsidR="00467AC9" w:rsidRPr="00467AC9" w:rsidRDefault="00467AC9"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467AC9">
              <w:rPr>
                <w:b/>
                <w:bCs/>
                <w:sz w:val="16"/>
                <w:szCs w:val="16"/>
              </w:rPr>
              <w:t>Description</w:t>
            </w:r>
          </w:p>
        </w:tc>
      </w:tr>
      <w:tr w:rsidR="00B11A50" w:rsidRPr="00467AC9" w14:paraId="2BCA4955"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8" w:space="0" w:color="auto"/>
            </w:tcBorders>
            <w:textDirection w:val="btLr"/>
            <w:vAlign w:val="center"/>
          </w:tcPr>
          <w:p w14:paraId="55DD0998" w14:textId="11B4A594" w:rsidR="00B11A50" w:rsidRPr="00467AC9" w:rsidRDefault="00B11A50" w:rsidP="00AF4F96">
            <w:pPr>
              <w:ind w:left="113" w:right="113"/>
              <w:jc w:val="center"/>
              <w:rPr>
                <w:sz w:val="16"/>
                <w:szCs w:val="16"/>
              </w:rPr>
            </w:pPr>
            <w:r>
              <w:rPr>
                <w:sz w:val="16"/>
                <w:szCs w:val="16"/>
              </w:rPr>
              <w:t>Quarto files</w:t>
            </w:r>
          </w:p>
        </w:tc>
        <w:tc>
          <w:tcPr>
            <w:tcW w:w="2240" w:type="dxa"/>
            <w:tcBorders>
              <w:top w:val="single" w:sz="8" w:space="0" w:color="auto"/>
              <w:bottom w:val="single" w:sz="2" w:space="0" w:color="auto"/>
            </w:tcBorders>
            <w:vAlign w:val="center"/>
          </w:tcPr>
          <w:p w14:paraId="2F6E9E88" w14:textId="126E6FB7"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foen_regr_data.qmd</w:t>
            </w:r>
            <w:proofErr w:type="spellEnd"/>
          </w:p>
        </w:tc>
        <w:tc>
          <w:tcPr>
            <w:tcW w:w="6123" w:type="dxa"/>
            <w:tcBorders>
              <w:top w:val="single" w:sz="8" w:space="0" w:color="auto"/>
              <w:bottom w:val="single" w:sz="2" w:space="0" w:color="auto"/>
            </w:tcBorders>
            <w:vAlign w:val="center"/>
          </w:tcPr>
          <w:p w14:paraId="41C4890B" w14:textId="6D9EB721" w:rsidR="00B11A50" w:rsidRPr="00467AC9" w:rsidRDefault="00F758AC"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Quarto-file obtaining observed and simulated values for a regression analysis in </w:t>
            </w:r>
            <w:proofErr w:type="spellStart"/>
            <w:r>
              <w:rPr>
                <w:sz w:val="16"/>
                <w:szCs w:val="16"/>
              </w:rPr>
              <w:t>Stat_Analysis</w:t>
            </w:r>
            <w:proofErr w:type="spellEnd"/>
            <w:r w:rsidR="00AF4F96">
              <w:rPr>
                <w:sz w:val="16"/>
                <w:szCs w:val="16"/>
              </w:rPr>
              <w:t xml:space="preserve">, using a </w:t>
            </w:r>
            <w:r w:rsidR="00AF4F96" w:rsidRPr="00467AC9">
              <w:rPr>
                <w:sz w:val="16"/>
                <w:szCs w:val="16"/>
              </w:rPr>
              <w:t>self-written function from “</w:t>
            </w:r>
            <w:proofErr w:type="spellStart"/>
            <w:r w:rsidR="00AF4F96" w:rsidRPr="00467AC9">
              <w:rPr>
                <w:sz w:val="16"/>
                <w:szCs w:val="16"/>
              </w:rPr>
              <w:t>mth_functions.R</w:t>
            </w:r>
            <w:proofErr w:type="spellEnd"/>
            <w:r w:rsidR="00AF4F96" w:rsidRPr="00467AC9">
              <w:rPr>
                <w:sz w:val="16"/>
                <w:szCs w:val="16"/>
              </w:rPr>
              <w:t>”</w:t>
            </w:r>
          </w:p>
        </w:tc>
      </w:tr>
      <w:tr w:rsidR="00B11A50" w:rsidRPr="00467AC9" w14:paraId="5B0984FA" w14:textId="77777777" w:rsidTr="00AF4F96">
        <w:tc>
          <w:tcPr>
            <w:cnfStyle w:val="001000000000" w:firstRow="0" w:lastRow="0" w:firstColumn="1" w:lastColumn="0" w:oddVBand="0" w:evenVBand="0" w:oddHBand="0" w:evenHBand="0" w:firstRowFirstColumn="0" w:firstRowLastColumn="0" w:lastRowFirstColumn="0" w:lastRowLastColumn="0"/>
            <w:tcW w:w="709" w:type="dxa"/>
            <w:vMerge/>
            <w:vAlign w:val="center"/>
          </w:tcPr>
          <w:p w14:paraId="38823FB8" w14:textId="77777777" w:rsidR="00B11A50" w:rsidRPr="00467AC9" w:rsidRDefault="00B11A50" w:rsidP="00AF4F96">
            <w:pPr>
              <w:jc w:val="center"/>
              <w:rPr>
                <w:sz w:val="16"/>
                <w:szCs w:val="16"/>
              </w:rPr>
            </w:pPr>
          </w:p>
        </w:tc>
        <w:tc>
          <w:tcPr>
            <w:tcW w:w="2240" w:type="dxa"/>
            <w:tcBorders>
              <w:top w:val="single" w:sz="2" w:space="0" w:color="auto"/>
              <w:bottom w:val="single" w:sz="2" w:space="0" w:color="auto"/>
            </w:tcBorders>
            <w:vAlign w:val="center"/>
          </w:tcPr>
          <w:p w14:paraId="30807AE2" w14:textId="012A6611"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hsc_plot.qmd</w:t>
            </w:r>
            <w:proofErr w:type="spellEnd"/>
          </w:p>
        </w:tc>
        <w:tc>
          <w:tcPr>
            <w:tcW w:w="6123" w:type="dxa"/>
            <w:tcBorders>
              <w:top w:val="single" w:sz="2" w:space="0" w:color="auto"/>
              <w:bottom w:val="single" w:sz="2" w:space="0" w:color="auto"/>
            </w:tcBorders>
            <w:vAlign w:val="center"/>
          </w:tcPr>
          <w:p w14:paraId="4BF6EDB1" w14:textId="738B254E" w:rsidR="00B11A50" w:rsidRPr="00467AC9" w:rsidRDefault="00F758AC"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Quarto-file constructing a plot of the HSC for the masters thesis</w:t>
            </w:r>
          </w:p>
        </w:tc>
      </w:tr>
      <w:tr w:rsidR="00B11A50" w:rsidRPr="00467AC9" w14:paraId="43B2964B"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tcBorders>
              <w:bottom w:val="single" w:sz="2" w:space="0" w:color="auto"/>
            </w:tcBorders>
            <w:vAlign w:val="center"/>
          </w:tcPr>
          <w:p w14:paraId="7FFE05BE" w14:textId="77777777" w:rsidR="00B11A50" w:rsidRPr="00467AC9" w:rsidRDefault="00B11A50" w:rsidP="00AF4F96">
            <w:pPr>
              <w:jc w:val="center"/>
              <w:rPr>
                <w:sz w:val="16"/>
                <w:szCs w:val="16"/>
              </w:rPr>
            </w:pPr>
          </w:p>
        </w:tc>
        <w:tc>
          <w:tcPr>
            <w:tcW w:w="2240" w:type="dxa"/>
            <w:tcBorders>
              <w:top w:val="single" w:sz="2" w:space="0" w:color="auto"/>
              <w:bottom w:val="single" w:sz="2" w:space="0" w:color="auto"/>
            </w:tcBorders>
            <w:vAlign w:val="center"/>
          </w:tcPr>
          <w:p w14:paraId="15C63958" w14:textId="4042D91D"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metric_results.qmd</w:t>
            </w:r>
            <w:proofErr w:type="spellEnd"/>
          </w:p>
        </w:tc>
        <w:tc>
          <w:tcPr>
            <w:tcW w:w="6123" w:type="dxa"/>
            <w:tcBorders>
              <w:top w:val="single" w:sz="2" w:space="0" w:color="auto"/>
              <w:bottom w:val="single" w:sz="2" w:space="0" w:color="auto"/>
            </w:tcBorders>
            <w:vAlign w:val="center"/>
          </w:tcPr>
          <w:p w14:paraId="70929D89" w14:textId="54B08704" w:rsidR="00B11A50" w:rsidRPr="00467AC9" w:rsidRDefault="00F758AC"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Quarto-file calculating all evaluation metrics also used for machine learning models</w:t>
            </w:r>
          </w:p>
        </w:tc>
      </w:tr>
      <w:tr w:rsidR="00B11A50" w:rsidRPr="00467AC9" w14:paraId="1002247E" w14:textId="77777777" w:rsidTr="00AF4F96">
        <w:trPr>
          <w:trHeight w:val="1338"/>
        </w:trPr>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2" w:space="0" w:color="auto"/>
            </w:tcBorders>
            <w:textDirection w:val="btLr"/>
            <w:vAlign w:val="center"/>
          </w:tcPr>
          <w:p w14:paraId="65815655" w14:textId="52A78A67" w:rsidR="00B11A50" w:rsidRPr="00467AC9" w:rsidRDefault="00B11A50" w:rsidP="00AF4F96">
            <w:pPr>
              <w:jc w:val="center"/>
              <w:rPr>
                <w:sz w:val="16"/>
                <w:szCs w:val="16"/>
              </w:rPr>
            </w:pPr>
            <w:r>
              <w:rPr>
                <w:sz w:val="16"/>
                <w:szCs w:val="16"/>
              </w:rPr>
              <w:t xml:space="preserve">Folders </w:t>
            </w:r>
            <w:r w:rsidRPr="00467AC9">
              <w:rPr>
                <w:b w:val="0"/>
                <w:bCs w:val="0"/>
                <w:sz w:val="16"/>
                <w:szCs w:val="16"/>
              </w:rPr>
              <w:sym w:font="Wingdings" w:char="F0E0"/>
            </w:r>
            <w:r w:rsidRPr="00467AC9">
              <w:rPr>
                <w:b w:val="0"/>
                <w:bCs w:val="0"/>
                <w:sz w:val="16"/>
                <w:szCs w:val="16"/>
              </w:rPr>
              <w:t xml:space="preserve"> </w:t>
            </w:r>
            <w:r w:rsidRPr="00467AC9">
              <w:rPr>
                <w:b w:val="0"/>
                <w:bCs w:val="0"/>
                <w:i/>
                <w:iCs/>
                <w:sz w:val="16"/>
                <w:szCs w:val="16"/>
              </w:rPr>
              <w:t xml:space="preserve">Hidden in </w:t>
            </w:r>
            <w:proofErr w:type="spellStart"/>
            <w:r w:rsidRPr="00467AC9">
              <w:rPr>
                <w:b w:val="0"/>
                <w:bCs w:val="0"/>
                <w:i/>
                <w:iCs/>
                <w:sz w:val="16"/>
                <w:szCs w:val="16"/>
              </w:rPr>
              <w:t>github</w:t>
            </w:r>
            <w:proofErr w:type="spellEnd"/>
          </w:p>
        </w:tc>
        <w:tc>
          <w:tcPr>
            <w:tcW w:w="2240" w:type="dxa"/>
            <w:tcBorders>
              <w:top w:val="single" w:sz="2" w:space="0" w:color="auto"/>
              <w:bottom w:val="single" w:sz="2" w:space="0" w:color="auto"/>
            </w:tcBorders>
            <w:vAlign w:val="center"/>
          </w:tcPr>
          <w:p w14:paraId="19DEAAA5" w14:textId="290609BD"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HSC_MI</w:t>
            </w:r>
          </w:p>
        </w:tc>
        <w:tc>
          <w:tcPr>
            <w:tcW w:w="6123" w:type="dxa"/>
            <w:tcBorders>
              <w:top w:val="single" w:sz="2" w:space="0" w:color="auto"/>
              <w:bottom w:val="single" w:sz="2" w:space="0" w:color="auto"/>
            </w:tcBorders>
            <w:vAlign w:val="center"/>
          </w:tcPr>
          <w:p w14:paraId="0E4534AA" w14:textId="69EC55D7" w:rsidR="00B11A50" w:rsidRPr="00467AC9" w:rsidRDefault="00AF4F9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Contains the .csv file of the HSC and a plot of the HSC used in the masters thesis</w:t>
            </w:r>
          </w:p>
        </w:tc>
      </w:tr>
      <w:tr w:rsidR="00B11A50" w:rsidRPr="00467AC9" w14:paraId="555F2481" w14:textId="77777777" w:rsidTr="00AF4F96">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09" w:type="dxa"/>
            <w:vMerge/>
            <w:tcBorders>
              <w:bottom w:val="single" w:sz="8" w:space="0" w:color="auto"/>
            </w:tcBorders>
            <w:vAlign w:val="center"/>
          </w:tcPr>
          <w:p w14:paraId="198E7F56" w14:textId="77777777" w:rsidR="00B11A50" w:rsidRPr="00467AC9" w:rsidRDefault="00B11A50" w:rsidP="00AF4F96">
            <w:pPr>
              <w:jc w:val="center"/>
              <w:rPr>
                <w:sz w:val="16"/>
                <w:szCs w:val="16"/>
              </w:rPr>
            </w:pPr>
          </w:p>
        </w:tc>
        <w:tc>
          <w:tcPr>
            <w:tcW w:w="2240" w:type="dxa"/>
            <w:tcBorders>
              <w:top w:val="single" w:sz="2" w:space="0" w:color="auto"/>
              <w:bottom w:val="single" w:sz="8" w:space="0" w:color="auto"/>
            </w:tcBorders>
            <w:vAlign w:val="center"/>
          </w:tcPr>
          <w:p w14:paraId="17BEF5E3" w14:textId="7266F4C6"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results_foen</w:t>
            </w:r>
            <w:proofErr w:type="spellEnd"/>
          </w:p>
        </w:tc>
        <w:tc>
          <w:tcPr>
            <w:tcW w:w="6123" w:type="dxa"/>
            <w:tcBorders>
              <w:top w:val="single" w:sz="2" w:space="0" w:color="auto"/>
              <w:bottom w:val="single" w:sz="8" w:space="0" w:color="auto"/>
            </w:tcBorders>
            <w:vAlign w:val="center"/>
          </w:tcPr>
          <w:p w14:paraId="13EBBA84" w14:textId="6E4300DD" w:rsidR="00B11A50"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Contains resulting raster and .csv files from “</w:t>
            </w:r>
            <w:proofErr w:type="spellStart"/>
            <w:r>
              <w:rPr>
                <w:sz w:val="16"/>
                <w:szCs w:val="16"/>
              </w:rPr>
              <w:t>foen_regr_data.qmd</w:t>
            </w:r>
            <w:proofErr w:type="spellEnd"/>
            <w:r>
              <w:rPr>
                <w:sz w:val="16"/>
                <w:szCs w:val="16"/>
              </w:rPr>
              <w:t>”</w:t>
            </w:r>
          </w:p>
        </w:tc>
      </w:tr>
      <w:tr w:rsidR="00B11A50" w:rsidRPr="00467AC9" w14:paraId="5E04AB19" w14:textId="77777777" w:rsidTr="00AF4F96">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bottom w:val="single" w:sz="8" w:space="0" w:color="auto"/>
            </w:tcBorders>
            <w:shd w:val="clear" w:color="auto" w:fill="E7E6E6" w:themeFill="background2"/>
            <w:vAlign w:val="center"/>
          </w:tcPr>
          <w:p w14:paraId="47706197" w14:textId="77777777" w:rsidR="00B11A50" w:rsidRPr="00467AC9" w:rsidRDefault="00B11A50" w:rsidP="00AF4F96">
            <w:pPr>
              <w:jc w:val="center"/>
              <w:rPr>
                <w:sz w:val="16"/>
                <w:szCs w:val="16"/>
              </w:rPr>
            </w:pPr>
          </w:p>
        </w:tc>
        <w:tc>
          <w:tcPr>
            <w:tcW w:w="2240" w:type="dxa"/>
            <w:tcBorders>
              <w:top w:val="single" w:sz="8" w:space="0" w:color="auto"/>
              <w:bottom w:val="single" w:sz="8" w:space="0" w:color="auto"/>
            </w:tcBorders>
            <w:shd w:val="clear" w:color="auto" w:fill="E7E6E6" w:themeFill="background2"/>
            <w:vAlign w:val="center"/>
          </w:tcPr>
          <w:p w14:paraId="7500ED33" w14:textId="169FBA80"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B11A50">
              <w:rPr>
                <w:b/>
                <w:bCs/>
                <w:sz w:val="16"/>
                <w:szCs w:val="16"/>
              </w:rPr>
              <w:t xml:space="preserve">Folder: </w:t>
            </w:r>
            <w:proofErr w:type="spellStart"/>
            <w:r>
              <w:rPr>
                <w:b/>
                <w:bCs/>
                <w:sz w:val="16"/>
                <w:szCs w:val="16"/>
              </w:rPr>
              <w:t>ML_model</w:t>
            </w:r>
            <w:proofErr w:type="spellEnd"/>
          </w:p>
        </w:tc>
        <w:tc>
          <w:tcPr>
            <w:tcW w:w="6123" w:type="dxa"/>
            <w:tcBorders>
              <w:top w:val="single" w:sz="8" w:space="0" w:color="auto"/>
              <w:bottom w:val="single" w:sz="8" w:space="0" w:color="auto"/>
            </w:tcBorders>
            <w:shd w:val="clear" w:color="auto" w:fill="E7E6E6" w:themeFill="background2"/>
            <w:vAlign w:val="center"/>
          </w:tcPr>
          <w:p w14:paraId="3F98A527" w14:textId="7CE46013"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467AC9">
              <w:rPr>
                <w:b/>
                <w:bCs/>
                <w:sz w:val="16"/>
                <w:szCs w:val="16"/>
              </w:rPr>
              <w:t>Description</w:t>
            </w:r>
          </w:p>
        </w:tc>
      </w:tr>
      <w:tr w:rsidR="00B11A50" w:rsidRPr="00467AC9" w14:paraId="1622F9A5"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bottom w:val="single" w:sz="2" w:space="0" w:color="auto"/>
            </w:tcBorders>
            <w:vAlign w:val="center"/>
          </w:tcPr>
          <w:p w14:paraId="29A991B5" w14:textId="77777777" w:rsidR="00B11A50" w:rsidRPr="00467AC9" w:rsidRDefault="00B11A50" w:rsidP="00AF4F96">
            <w:pPr>
              <w:jc w:val="center"/>
              <w:rPr>
                <w:sz w:val="16"/>
                <w:szCs w:val="16"/>
              </w:rPr>
            </w:pPr>
          </w:p>
        </w:tc>
        <w:tc>
          <w:tcPr>
            <w:tcW w:w="2240" w:type="dxa"/>
            <w:tcBorders>
              <w:top w:val="single" w:sz="8" w:space="0" w:color="auto"/>
              <w:bottom w:val="single" w:sz="2" w:space="0" w:color="auto"/>
            </w:tcBorders>
            <w:vAlign w:val="center"/>
          </w:tcPr>
          <w:p w14:paraId="2275D09D" w14:textId="34D3403B"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6123" w:type="dxa"/>
            <w:tcBorders>
              <w:top w:val="single" w:sz="8" w:space="0" w:color="auto"/>
              <w:bottom w:val="single" w:sz="2" w:space="0" w:color="auto"/>
            </w:tcBorders>
            <w:vAlign w:val="center"/>
          </w:tcPr>
          <w:p w14:paraId="1CD0ED0E" w14:textId="77777777"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
        </w:tc>
      </w:tr>
      <w:tr w:rsidR="00B11A50" w:rsidRPr="00467AC9" w14:paraId="5F2E5D3F" w14:textId="77777777" w:rsidTr="00AF4F96">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vAlign w:val="center"/>
          </w:tcPr>
          <w:p w14:paraId="7ACC5E09" w14:textId="77777777" w:rsidR="00B11A50" w:rsidRPr="00467AC9" w:rsidRDefault="00B11A50" w:rsidP="00AF4F96">
            <w:pPr>
              <w:jc w:val="center"/>
              <w:rPr>
                <w:sz w:val="16"/>
                <w:szCs w:val="16"/>
              </w:rPr>
            </w:pPr>
          </w:p>
        </w:tc>
        <w:tc>
          <w:tcPr>
            <w:tcW w:w="2240" w:type="dxa"/>
            <w:tcBorders>
              <w:top w:val="single" w:sz="2" w:space="0" w:color="auto"/>
              <w:bottom w:val="single" w:sz="2" w:space="0" w:color="auto"/>
            </w:tcBorders>
            <w:vAlign w:val="center"/>
          </w:tcPr>
          <w:p w14:paraId="71C82DC0" w14:textId="6947992E"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
        </w:tc>
        <w:tc>
          <w:tcPr>
            <w:tcW w:w="6123" w:type="dxa"/>
            <w:tcBorders>
              <w:top w:val="single" w:sz="2" w:space="0" w:color="auto"/>
              <w:bottom w:val="single" w:sz="2" w:space="0" w:color="auto"/>
            </w:tcBorders>
            <w:vAlign w:val="center"/>
          </w:tcPr>
          <w:p w14:paraId="27902028" w14:textId="77777777"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AF4F96" w:rsidRPr="00467AC9" w14:paraId="55F85078"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vAlign w:val="center"/>
          </w:tcPr>
          <w:p w14:paraId="6E7171C6" w14:textId="77777777" w:rsidR="00AF4F96" w:rsidRPr="00467AC9" w:rsidRDefault="00AF4F96" w:rsidP="00AF4F96">
            <w:pPr>
              <w:jc w:val="center"/>
              <w:rPr>
                <w:sz w:val="16"/>
                <w:szCs w:val="16"/>
              </w:rPr>
            </w:pPr>
          </w:p>
        </w:tc>
        <w:tc>
          <w:tcPr>
            <w:tcW w:w="2240" w:type="dxa"/>
            <w:tcBorders>
              <w:top w:val="single" w:sz="2" w:space="0" w:color="auto"/>
              <w:bottom w:val="single" w:sz="2" w:space="0" w:color="auto"/>
            </w:tcBorders>
            <w:vAlign w:val="center"/>
          </w:tcPr>
          <w:p w14:paraId="1126A355" w14:textId="77777777" w:rsidR="00AF4F96"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6123" w:type="dxa"/>
            <w:tcBorders>
              <w:top w:val="single" w:sz="2" w:space="0" w:color="auto"/>
              <w:bottom w:val="single" w:sz="2" w:space="0" w:color="auto"/>
            </w:tcBorders>
            <w:vAlign w:val="center"/>
          </w:tcPr>
          <w:p w14:paraId="1254B033" w14:textId="77777777" w:rsidR="00AF4F96"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
        </w:tc>
      </w:tr>
      <w:tr w:rsidR="00AF4F96" w:rsidRPr="00467AC9" w14:paraId="50F1B8F3" w14:textId="77777777" w:rsidTr="00AF4F96">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vAlign w:val="center"/>
          </w:tcPr>
          <w:p w14:paraId="3A9E8F36" w14:textId="77777777" w:rsidR="00AF4F96" w:rsidRPr="00467AC9" w:rsidRDefault="00AF4F96" w:rsidP="00AF4F96">
            <w:pPr>
              <w:jc w:val="center"/>
              <w:rPr>
                <w:sz w:val="16"/>
                <w:szCs w:val="16"/>
              </w:rPr>
            </w:pPr>
          </w:p>
        </w:tc>
        <w:tc>
          <w:tcPr>
            <w:tcW w:w="2240" w:type="dxa"/>
            <w:tcBorders>
              <w:top w:val="single" w:sz="2" w:space="0" w:color="auto"/>
              <w:bottom w:val="single" w:sz="2" w:space="0" w:color="auto"/>
            </w:tcBorders>
            <w:vAlign w:val="center"/>
          </w:tcPr>
          <w:p w14:paraId="6FE8E25B" w14:textId="77777777" w:rsidR="00AF4F96" w:rsidRPr="00467AC9" w:rsidRDefault="00AF4F9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
        </w:tc>
        <w:tc>
          <w:tcPr>
            <w:tcW w:w="6123" w:type="dxa"/>
            <w:tcBorders>
              <w:top w:val="single" w:sz="2" w:space="0" w:color="auto"/>
              <w:bottom w:val="single" w:sz="2" w:space="0" w:color="auto"/>
            </w:tcBorders>
            <w:vAlign w:val="center"/>
          </w:tcPr>
          <w:p w14:paraId="5440B1CC" w14:textId="77777777" w:rsidR="00AF4F96" w:rsidRPr="00467AC9" w:rsidRDefault="00AF4F9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AF4F96" w:rsidRPr="00467AC9" w14:paraId="7A575656"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8" w:space="0" w:color="auto"/>
            </w:tcBorders>
            <w:vAlign w:val="center"/>
          </w:tcPr>
          <w:p w14:paraId="56F61215" w14:textId="77777777" w:rsidR="00AF4F96" w:rsidRPr="00467AC9" w:rsidRDefault="00AF4F96" w:rsidP="00AF4F96">
            <w:pPr>
              <w:jc w:val="center"/>
              <w:rPr>
                <w:sz w:val="16"/>
                <w:szCs w:val="16"/>
              </w:rPr>
            </w:pPr>
          </w:p>
        </w:tc>
        <w:tc>
          <w:tcPr>
            <w:tcW w:w="2240" w:type="dxa"/>
            <w:tcBorders>
              <w:top w:val="single" w:sz="2" w:space="0" w:color="auto"/>
              <w:bottom w:val="single" w:sz="8" w:space="0" w:color="auto"/>
            </w:tcBorders>
            <w:vAlign w:val="center"/>
          </w:tcPr>
          <w:p w14:paraId="3920A1F8" w14:textId="77777777" w:rsidR="00AF4F96"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6123" w:type="dxa"/>
            <w:tcBorders>
              <w:top w:val="single" w:sz="2" w:space="0" w:color="auto"/>
              <w:bottom w:val="single" w:sz="8" w:space="0" w:color="auto"/>
            </w:tcBorders>
            <w:vAlign w:val="center"/>
          </w:tcPr>
          <w:p w14:paraId="33F287FA" w14:textId="77777777" w:rsidR="00AF4F96"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
        </w:tc>
      </w:tr>
      <w:tr w:rsidR="00AF4F96" w:rsidRPr="00467AC9" w14:paraId="3B89C71E" w14:textId="77777777" w:rsidTr="00AF4F96">
        <w:trPr>
          <w:trHeight w:val="132"/>
        </w:trPr>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bottom w:val="single" w:sz="8" w:space="0" w:color="auto"/>
            </w:tcBorders>
            <w:shd w:val="clear" w:color="auto" w:fill="E7E6E6" w:themeFill="background2"/>
            <w:vAlign w:val="center"/>
          </w:tcPr>
          <w:p w14:paraId="60D1D183" w14:textId="77777777" w:rsidR="00AF4F96" w:rsidRPr="00467AC9" w:rsidRDefault="00AF4F96" w:rsidP="00AF4F96">
            <w:pPr>
              <w:jc w:val="center"/>
              <w:rPr>
                <w:sz w:val="16"/>
                <w:szCs w:val="16"/>
              </w:rPr>
            </w:pPr>
          </w:p>
        </w:tc>
        <w:tc>
          <w:tcPr>
            <w:tcW w:w="2240" w:type="dxa"/>
            <w:tcBorders>
              <w:top w:val="single" w:sz="8" w:space="0" w:color="auto"/>
              <w:bottom w:val="single" w:sz="8" w:space="0" w:color="auto"/>
            </w:tcBorders>
            <w:shd w:val="clear" w:color="auto" w:fill="E7E6E6" w:themeFill="background2"/>
            <w:vAlign w:val="center"/>
          </w:tcPr>
          <w:p w14:paraId="6C5F6E0C" w14:textId="2F8D7D37" w:rsidR="00AF4F96" w:rsidRPr="00467AC9" w:rsidRDefault="00AF4F9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B11A50">
              <w:rPr>
                <w:b/>
                <w:bCs/>
                <w:sz w:val="16"/>
                <w:szCs w:val="16"/>
              </w:rPr>
              <w:t>Folder:</w:t>
            </w:r>
            <w:r>
              <w:rPr>
                <w:b/>
                <w:bCs/>
                <w:sz w:val="16"/>
                <w:szCs w:val="16"/>
              </w:rPr>
              <w:t xml:space="preserve"> </w:t>
            </w:r>
            <w:proofErr w:type="spellStart"/>
            <w:r>
              <w:rPr>
                <w:b/>
                <w:bCs/>
                <w:sz w:val="16"/>
                <w:szCs w:val="16"/>
              </w:rPr>
              <w:t>Stat_Analysis</w:t>
            </w:r>
            <w:proofErr w:type="spellEnd"/>
          </w:p>
        </w:tc>
        <w:tc>
          <w:tcPr>
            <w:tcW w:w="6123" w:type="dxa"/>
            <w:tcBorders>
              <w:top w:val="single" w:sz="8" w:space="0" w:color="auto"/>
              <w:bottom w:val="single" w:sz="8" w:space="0" w:color="auto"/>
            </w:tcBorders>
            <w:shd w:val="clear" w:color="auto" w:fill="E7E6E6" w:themeFill="background2"/>
            <w:vAlign w:val="center"/>
          </w:tcPr>
          <w:p w14:paraId="240DABEF" w14:textId="04AD8A21" w:rsidR="00AF4F96" w:rsidRPr="00467AC9" w:rsidRDefault="00AF4F9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467AC9">
              <w:rPr>
                <w:b/>
                <w:bCs/>
                <w:sz w:val="16"/>
                <w:szCs w:val="16"/>
              </w:rPr>
              <w:t>Description</w:t>
            </w:r>
          </w:p>
        </w:tc>
      </w:tr>
      <w:tr w:rsidR="00AF4F96" w:rsidRPr="00467AC9" w14:paraId="3C1BE197"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bottom w:val="single" w:sz="2" w:space="0" w:color="auto"/>
            </w:tcBorders>
            <w:vAlign w:val="center"/>
          </w:tcPr>
          <w:p w14:paraId="6703D2D1" w14:textId="77777777" w:rsidR="00AF4F96" w:rsidRPr="00467AC9" w:rsidRDefault="00AF4F96" w:rsidP="00AF4F96">
            <w:pPr>
              <w:jc w:val="center"/>
              <w:rPr>
                <w:sz w:val="16"/>
                <w:szCs w:val="16"/>
              </w:rPr>
            </w:pPr>
          </w:p>
        </w:tc>
        <w:tc>
          <w:tcPr>
            <w:tcW w:w="2240" w:type="dxa"/>
            <w:tcBorders>
              <w:top w:val="single" w:sz="8" w:space="0" w:color="auto"/>
              <w:bottom w:val="single" w:sz="2" w:space="0" w:color="auto"/>
            </w:tcBorders>
            <w:vAlign w:val="center"/>
          </w:tcPr>
          <w:p w14:paraId="18BB8A73" w14:textId="77777777" w:rsidR="00AF4F96" w:rsidRPr="00B11A50" w:rsidRDefault="00AF4F96"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
        </w:tc>
        <w:tc>
          <w:tcPr>
            <w:tcW w:w="6123" w:type="dxa"/>
            <w:tcBorders>
              <w:top w:val="single" w:sz="8" w:space="0" w:color="auto"/>
              <w:bottom w:val="single" w:sz="2" w:space="0" w:color="auto"/>
            </w:tcBorders>
            <w:vAlign w:val="center"/>
          </w:tcPr>
          <w:p w14:paraId="6DBB0E2E" w14:textId="77777777" w:rsidR="00AF4F96"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
        </w:tc>
      </w:tr>
      <w:tr w:rsidR="00AF4F96" w:rsidRPr="00467AC9" w14:paraId="3A0F48B1" w14:textId="77777777" w:rsidTr="00AF4F96">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vAlign w:val="center"/>
          </w:tcPr>
          <w:p w14:paraId="7A504337" w14:textId="77777777" w:rsidR="00AF4F96" w:rsidRPr="00467AC9" w:rsidRDefault="00AF4F96" w:rsidP="00AF4F96">
            <w:pPr>
              <w:jc w:val="center"/>
              <w:rPr>
                <w:sz w:val="16"/>
                <w:szCs w:val="16"/>
              </w:rPr>
            </w:pPr>
          </w:p>
        </w:tc>
        <w:tc>
          <w:tcPr>
            <w:tcW w:w="2240" w:type="dxa"/>
            <w:tcBorders>
              <w:top w:val="single" w:sz="2" w:space="0" w:color="auto"/>
              <w:bottom w:val="single" w:sz="2" w:space="0" w:color="auto"/>
            </w:tcBorders>
            <w:vAlign w:val="center"/>
          </w:tcPr>
          <w:p w14:paraId="742F98A0" w14:textId="77777777" w:rsidR="00AF4F96" w:rsidRPr="00B11A50" w:rsidRDefault="00AF4F96"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p>
        </w:tc>
        <w:tc>
          <w:tcPr>
            <w:tcW w:w="6123" w:type="dxa"/>
            <w:tcBorders>
              <w:top w:val="single" w:sz="2" w:space="0" w:color="auto"/>
              <w:bottom w:val="single" w:sz="2" w:space="0" w:color="auto"/>
            </w:tcBorders>
            <w:vAlign w:val="center"/>
          </w:tcPr>
          <w:p w14:paraId="60FF37DF" w14:textId="77777777" w:rsidR="00AF4F96" w:rsidRPr="00467AC9" w:rsidRDefault="00AF4F96"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p>
        </w:tc>
      </w:tr>
      <w:tr w:rsidR="00AF4F96" w:rsidRPr="00467AC9" w14:paraId="48BF3C95"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vAlign w:val="center"/>
          </w:tcPr>
          <w:p w14:paraId="0FDE4B17" w14:textId="77777777" w:rsidR="00AF4F96" w:rsidRPr="00467AC9" w:rsidRDefault="00AF4F96" w:rsidP="00AF4F96">
            <w:pPr>
              <w:jc w:val="center"/>
              <w:rPr>
                <w:sz w:val="16"/>
                <w:szCs w:val="16"/>
              </w:rPr>
            </w:pPr>
          </w:p>
        </w:tc>
        <w:tc>
          <w:tcPr>
            <w:tcW w:w="2240" w:type="dxa"/>
            <w:tcBorders>
              <w:top w:val="single" w:sz="2" w:space="0" w:color="auto"/>
              <w:bottom w:val="single" w:sz="2" w:space="0" w:color="auto"/>
            </w:tcBorders>
            <w:vAlign w:val="center"/>
          </w:tcPr>
          <w:p w14:paraId="5DF36AAD" w14:textId="77777777" w:rsidR="00AF4F96" w:rsidRPr="00B11A50" w:rsidRDefault="00AF4F96"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
        </w:tc>
        <w:tc>
          <w:tcPr>
            <w:tcW w:w="6123" w:type="dxa"/>
            <w:tcBorders>
              <w:top w:val="single" w:sz="2" w:space="0" w:color="auto"/>
              <w:bottom w:val="single" w:sz="2" w:space="0" w:color="auto"/>
            </w:tcBorders>
            <w:vAlign w:val="center"/>
          </w:tcPr>
          <w:p w14:paraId="5E5046F6" w14:textId="77777777" w:rsidR="00AF4F96"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
        </w:tc>
      </w:tr>
      <w:tr w:rsidR="00AF4F96" w:rsidRPr="00467AC9" w14:paraId="67552D47" w14:textId="77777777" w:rsidTr="00AF4F96">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vAlign w:val="center"/>
          </w:tcPr>
          <w:p w14:paraId="39835CF7" w14:textId="77777777" w:rsidR="00AF4F96" w:rsidRPr="00467AC9" w:rsidRDefault="00AF4F96" w:rsidP="00AF4F96">
            <w:pPr>
              <w:jc w:val="center"/>
              <w:rPr>
                <w:sz w:val="16"/>
                <w:szCs w:val="16"/>
              </w:rPr>
            </w:pPr>
          </w:p>
        </w:tc>
        <w:tc>
          <w:tcPr>
            <w:tcW w:w="2240" w:type="dxa"/>
            <w:tcBorders>
              <w:top w:val="single" w:sz="2" w:space="0" w:color="auto"/>
              <w:bottom w:val="single" w:sz="2" w:space="0" w:color="auto"/>
            </w:tcBorders>
            <w:vAlign w:val="center"/>
          </w:tcPr>
          <w:p w14:paraId="7F9247C5" w14:textId="77777777" w:rsidR="00AF4F96" w:rsidRPr="00B11A50" w:rsidRDefault="00AF4F96"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p>
        </w:tc>
        <w:tc>
          <w:tcPr>
            <w:tcW w:w="6123" w:type="dxa"/>
            <w:tcBorders>
              <w:top w:val="single" w:sz="2" w:space="0" w:color="auto"/>
              <w:bottom w:val="single" w:sz="2" w:space="0" w:color="auto"/>
            </w:tcBorders>
            <w:vAlign w:val="center"/>
          </w:tcPr>
          <w:p w14:paraId="29D83AD1" w14:textId="77777777" w:rsidR="00AF4F96" w:rsidRPr="00467AC9" w:rsidRDefault="00AF4F96"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p>
        </w:tc>
      </w:tr>
      <w:tr w:rsidR="00AF4F96" w:rsidRPr="00467AC9" w14:paraId="66851F66"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vAlign w:val="center"/>
          </w:tcPr>
          <w:p w14:paraId="110C828A" w14:textId="77777777" w:rsidR="00AF4F96" w:rsidRPr="00467AC9" w:rsidRDefault="00AF4F96" w:rsidP="00AF4F96">
            <w:pPr>
              <w:jc w:val="center"/>
              <w:rPr>
                <w:sz w:val="16"/>
                <w:szCs w:val="16"/>
              </w:rPr>
            </w:pPr>
          </w:p>
        </w:tc>
        <w:tc>
          <w:tcPr>
            <w:tcW w:w="2240" w:type="dxa"/>
            <w:tcBorders>
              <w:top w:val="single" w:sz="2" w:space="0" w:color="auto"/>
              <w:bottom w:val="single" w:sz="2" w:space="0" w:color="auto"/>
            </w:tcBorders>
            <w:vAlign w:val="center"/>
          </w:tcPr>
          <w:p w14:paraId="27F8940B" w14:textId="77777777" w:rsidR="00AF4F96" w:rsidRPr="00B11A50" w:rsidRDefault="00AF4F96"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
        </w:tc>
        <w:tc>
          <w:tcPr>
            <w:tcW w:w="6123" w:type="dxa"/>
            <w:tcBorders>
              <w:top w:val="single" w:sz="2" w:space="0" w:color="auto"/>
              <w:bottom w:val="single" w:sz="2" w:space="0" w:color="auto"/>
            </w:tcBorders>
            <w:vAlign w:val="center"/>
          </w:tcPr>
          <w:p w14:paraId="06542E69" w14:textId="77777777" w:rsidR="00AF4F96"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
        </w:tc>
      </w:tr>
      <w:tr w:rsidR="00AF4F96" w:rsidRPr="00467AC9" w14:paraId="49E343D5" w14:textId="77777777" w:rsidTr="00AF4F96">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vAlign w:val="center"/>
          </w:tcPr>
          <w:p w14:paraId="2A652AE2" w14:textId="77777777" w:rsidR="00AF4F96" w:rsidRPr="00467AC9" w:rsidRDefault="00AF4F96" w:rsidP="00AF4F96">
            <w:pPr>
              <w:jc w:val="center"/>
              <w:rPr>
                <w:sz w:val="16"/>
                <w:szCs w:val="16"/>
              </w:rPr>
            </w:pPr>
          </w:p>
        </w:tc>
        <w:tc>
          <w:tcPr>
            <w:tcW w:w="2240" w:type="dxa"/>
            <w:tcBorders>
              <w:top w:val="single" w:sz="2" w:space="0" w:color="auto"/>
              <w:bottom w:val="single" w:sz="2" w:space="0" w:color="auto"/>
            </w:tcBorders>
            <w:vAlign w:val="center"/>
          </w:tcPr>
          <w:p w14:paraId="062ADBF9" w14:textId="77777777" w:rsidR="00AF4F96" w:rsidRPr="00B11A50" w:rsidRDefault="00AF4F96"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p>
        </w:tc>
        <w:tc>
          <w:tcPr>
            <w:tcW w:w="6123" w:type="dxa"/>
            <w:tcBorders>
              <w:top w:val="single" w:sz="2" w:space="0" w:color="auto"/>
              <w:bottom w:val="single" w:sz="2" w:space="0" w:color="auto"/>
            </w:tcBorders>
            <w:vAlign w:val="center"/>
          </w:tcPr>
          <w:p w14:paraId="354597F4" w14:textId="77777777" w:rsidR="00AF4F96" w:rsidRPr="00467AC9" w:rsidRDefault="00AF4F96"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p>
        </w:tc>
      </w:tr>
      <w:tr w:rsidR="00AF4F96" w:rsidRPr="00467AC9" w14:paraId="092CF931" w14:textId="77777777" w:rsidTr="00AF4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vAlign w:val="center"/>
          </w:tcPr>
          <w:p w14:paraId="46E202FF" w14:textId="77777777" w:rsidR="00AF4F96" w:rsidRPr="00467AC9" w:rsidRDefault="00AF4F96" w:rsidP="00AF4F96">
            <w:pPr>
              <w:jc w:val="center"/>
              <w:rPr>
                <w:sz w:val="16"/>
                <w:szCs w:val="16"/>
              </w:rPr>
            </w:pPr>
          </w:p>
        </w:tc>
        <w:tc>
          <w:tcPr>
            <w:tcW w:w="2240" w:type="dxa"/>
            <w:tcBorders>
              <w:top w:val="single" w:sz="2" w:space="0" w:color="auto"/>
              <w:bottom w:val="single" w:sz="2" w:space="0" w:color="auto"/>
            </w:tcBorders>
            <w:vAlign w:val="center"/>
          </w:tcPr>
          <w:p w14:paraId="6799DBEF" w14:textId="77777777" w:rsidR="00AF4F96" w:rsidRPr="00B11A50" w:rsidRDefault="00AF4F96"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
        </w:tc>
        <w:tc>
          <w:tcPr>
            <w:tcW w:w="6123" w:type="dxa"/>
            <w:tcBorders>
              <w:top w:val="single" w:sz="2" w:space="0" w:color="auto"/>
              <w:bottom w:val="single" w:sz="2" w:space="0" w:color="auto"/>
            </w:tcBorders>
            <w:vAlign w:val="center"/>
          </w:tcPr>
          <w:p w14:paraId="14973DDD" w14:textId="77777777" w:rsidR="00AF4F96"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
        </w:tc>
      </w:tr>
    </w:tbl>
    <w:p w14:paraId="042C16C2" w14:textId="77777777" w:rsidR="00F13259" w:rsidRPr="00F13259" w:rsidRDefault="00F13259" w:rsidP="00F13259"/>
    <w:sectPr w:rsidR="00F13259" w:rsidRPr="00F13259" w:rsidSect="00467AC9">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1D43"/>
    <w:multiLevelType w:val="hybridMultilevel"/>
    <w:tmpl w:val="79E853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279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EB"/>
    <w:rsid w:val="000429C7"/>
    <w:rsid w:val="0029722E"/>
    <w:rsid w:val="002A3236"/>
    <w:rsid w:val="00323623"/>
    <w:rsid w:val="00344A36"/>
    <w:rsid w:val="00363F9D"/>
    <w:rsid w:val="00386EE7"/>
    <w:rsid w:val="003C5A73"/>
    <w:rsid w:val="004436EB"/>
    <w:rsid w:val="00467AC9"/>
    <w:rsid w:val="004C6024"/>
    <w:rsid w:val="005E662A"/>
    <w:rsid w:val="00762059"/>
    <w:rsid w:val="007C030B"/>
    <w:rsid w:val="008A1858"/>
    <w:rsid w:val="008A6E36"/>
    <w:rsid w:val="008F2222"/>
    <w:rsid w:val="009E4B49"/>
    <w:rsid w:val="00A67DF7"/>
    <w:rsid w:val="00AA6F99"/>
    <w:rsid w:val="00AF4F96"/>
    <w:rsid w:val="00B11A50"/>
    <w:rsid w:val="00B66BC0"/>
    <w:rsid w:val="00C47FD0"/>
    <w:rsid w:val="00CF0FA1"/>
    <w:rsid w:val="00D07668"/>
    <w:rsid w:val="00D52AB0"/>
    <w:rsid w:val="00D9409D"/>
    <w:rsid w:val="00E46EAB"/>
    <w:rsid w:val="00E705E0"/>
    <w:rsid w:val="00E83F9A"/>
    <w:rsid w:val="00F13259"/>
    <w:rsid w:val="00F75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D7AA"/>
  <w15:chartTrackingRefBased/>
  <w15:docId w15:val="{3BC7BBD8-A0B9-4AF7-B8F5-7DB256FB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3236"/>
    <w:pPr>
      <w:spacing w:line="360" w:lineRule="auto"/>
      <w:jc w:val="both"/>
    </w:pPr>
    <w:rPr>
      <w:rFonts w:ascii="Times New Roman" w:hAnsi="Times New Roman"/>
    </w:rPr>
  </w:style>
  <w:style w:type="paragraph" w:styleId="berschrift1">
    <w:name w:val="heading 1"/>
    <w:basedOn w:val="Standard"/>
    <w:next w:val="Standard"/>
    <w:link w:val="berschrift1Zchn"/>
    <w:uiPriority w:val="9"/>
    <w:qFormat/>
    <w:rsid w:val="00D52AB0"/>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semiHidden/>
    <w:unhideWhenUsed/>
    <w:qFormat/>
    <w:rsid w:val="00D52AB0"/>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AB0"/>
    <w:rPr>
      <w:rFonts w:ascii="Arial Nova" w:eastAsiaTheme="majorEastAsia" w:hAnsi="Arial Nova" w:cstheme="majorBidi"/>
      <w:b/>
      <w:sz w:val="32"/>
      <w:szCs w:val="32"/>
    </w:rPr>
  </w:style>
  <w:style w:type="character" w:customStyle="1" w:styleId="berschrift2Zchn">
    <w:name w:val="Überschrift 2 Zchn"/>
    <w:basedOn w:val="Absatz-Standardschriftart"/>
    <w:link w:val="berschrift2"/>
    <w:uiPriority w:val="9"/>
    <w:semiHidden/>
    <w:rsid w:val="00D52AB0"/>
    <w:rPr>
      <w:rFonts w:ascii="Arial Nova" w:eastAsiaTheme="majorEastAsia" w:hAnsi="Arial Nova" w:cstheme="majorBidi"/>
      <w:b/>
      <w:sz w:val="26"/>
      <w:szCs w:val="26"/>
    </w:rPr>
  </w:style>
  <w:style w:type="paragraph" w:styleId="Listenabsatz">
    <w:name w:val="List Paragraph"/>
    <w:basedOn w:val="Standard"/>
    <w:uiPriority w:val="34"/>
    <w:qFormat/>
    <w:rsid w:val="00762059"/>
    <w:pPr>
      <w:ind w:left="720"/>
      <w:contextualSpacing/>
    </w:pPr>
  </w:style>
  <w:style w:type="table" w:styleId="Tabellenraster">
    <w:name w:val="Table Grid"/>
    <w:basedOn w:val="NormaleTabelle"/>
    <w:uiPriority w:val="39"/>
    <w:rsid w:val="00F13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132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Scheib Mirjam (scheimir)</dc:creator>
  <cp:keywords/>
  <dc:description/>
  <cp:lastModifiedBy>Mirjam Scheib</cp:lastModifiedBy>
  <cp:revision>11</cp:revision>
  <dcterms:created xsi:type="dcterms:W3CDTF">2023-06-21T06:58:00Z</dcterms:created>
  <dcterms:modified xsi:type="dcterms:W3CDTF">2023-12-13T12:56:00Z</dcterms:modified>
</cp:coreProperties>
</file>