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7599" w14:textId="78B89DCC" w:rsidR="00D422AB" w:rsidRPr="00D422AB" w:rsidRDefault="00D422AB" w:rsidP="00D422AB">
      <w:pPr>
        <w:ind w:left="360"/>
        <w:jc w:val="center"/>
        <w:rPr>
          <w:b/>
          <w:bCs/>
          <w:sz w:val="32"/>
          <w:szCs w:val="32"/>
          <w:highlight w:val="green"/>
          <w:u w:val="single"/>
        </w:rPr>
      </w:pPr>
      <w:r w:rsidRPr="00D422AB">
        <w:rPr>
          <w:b/>
          <w:bCs/>
          <w:sz w:val="32"/>
          <w:szCs w:val="32"/>
          <w:highlight w:val="green"/>
          <w:u w:val="single"/>
        </w:rPr>
        <w:t>PreAuthorize:</w:t>
      </w:r>
    </w:p>
    <w:p w14:paraId="61884273" w14:textId="110A8B90" w:rsidR="009A5DC1" w:rsidRDefault="00D422AB" w:rsidP="009A5DC1">
      <w:pPr>
        <w:jc w:val="both"/>
      </w:pPr>
      <w:r>
        <w:t>Ahora voy a mostrar la imp</w:t>
      </w:r>
      <w:r w:rsidRPr="00D422AB">
        <w:t>lementa</w:t>
      </w:r>
      <w:r>
        <w:t>ción de</w:t>
      </w:r>
      <w:r w:rsidRPr="00D422AB">
        <w:t xml:space="preserve"> </w:t>
      </w:r>
      <w:r>
        <w:t>la</w:t>
      </w:r>
      <w:r w:rsidRPr="00D422AB">
        <w:t xml:space="preserve"> validaci</w:t>
      </w:r>
      <w:r>
        <w:t>ó</w:t>
      </w:r>
      <w:r w:rsidRPr="00D422AB">
        <w:t>n por roles del token con s</w:t>
      </w:r>
      <w:r>
        <w:t>p</w:t>
      </w:r>
      <w:r w:rsidRPr="00D422AB">
        <w:t>ring security</w:t>
      </w:r>
      <w:r>
        <w:t>.</w:t>
      </w:r>
    </w:p>
    <w:p w14:paraId="169045E9" w14:textId="77777777" w:rsidR="00146287" w:rsidRPr="00861A14" w:rsidRDefault="00146287" w:rsidP="00146287">
      <w:pPr>
        <w:jc w:val="both"/>
        <w:rPr>
          <w:b/>
          <w:bCs/>
          <w:u w:val="single"/>
          <w:lang w:val="es-ES"/>
        </w:rPr>
      </w:pPr>
      <w:r w:rsidRPr="00861A14">
        <w:rPr>
          <w:b/>
          <w:bCs/>
          <w:highlight w:val="cyan"/>
          <w:u w:val="single"/>
          <w:lang w:val="es-ES"/>
        </w:rPr>
        <w:t>CÓDIGO:</w:t>
      </w:r>
    </w:p>
    <w:p w14:paraId="7149EA19" w14:textId="2C5054ED" w:rsidR="00146287" w:rsidRDefault="00146287" w:rsidP="00146287">
      <w:pPr>
        <w:jc w:val="both"/>
        <w:rPr>
          <w:lang w:val="es-ES"/>
        </w:rPr>
      </w:pPr>
      <w:r>
        <w:rPr>
          <w:lang w:val="es-ES"/>
        </w:rPr>
        <w:t>Modificamos la clase “</w:t>
      </w:r>
      <w:r w:rsidRPr="00146287">
        <w:rPr>
          <w:b/>
          <w:bCs/>
        </w:rPr>
        <w:t>ApiOrderOrchestratorServiceV1Application</w:t>
      </w:r>
      <w:r>
        <w:rPr>
          <w:lang w:val="es-ES"/>
        </w:rPr>
        <w:t>”:</w:t>
      </w:r>
    </w:p>
    <w:p w14:paraId="0199EDA6" w14:textId="488D6BF6" w:rsidR="00146287" w:rsidRDefault="00146287" w:rsidP="00146287">
      <w:pPr>
        <w:jc w:val="both"/>
        <w:rPr>
          <w:lang w:val="es-ES"/>
        </w:rPr>
      </w:pPr>
      <w:r w:rsidRPr="00146287">
        <w:rPr>
          <w:lang w:val="es-ES"/>
        </w:rPr>
        <w:drawing>
          <wp:inline distT="0" distB="0" distL="0" distR="0" wp14:anchorId="747390E2" wp14:editId="0AA2B1EC">
            <wp:extent cx="5400040" cy="2938780"/>
            <wp:effectExtent l="0" t="0" r="0" b="0"/>
            <wp:docPr id="1068371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71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1EB6" w14:textId="745945AB" w:rsidR="006620CC" w:rsidRDefault="006620CC" w:rsidP="006620CC">
      <w:pPr>
        <w:jc w:val="both"/>
        <w:rPr>
          <w:lang w:val="es-ES"/>
        </w:rPr>
      </w:pPr>
      <w:r>
        <w:rPr>
          <w:lang w:val="es-ES"/>
        </w:rPr>
        <w:t>Modificamos la clase “</w:t>
      </w:r>
      <w:r w:rsidRPr="006620CC">
        <w:rPr>
          <w:b/>
          <w:bCs/>
        </w:rPr>
        <w:t>SecurityConfigJwtLocal</w:t>
      </w:r>
      <w:r>
        <w:rPr>
          <w:lang w:val="es-ES"/>
        </w:rPr>
        <w:t>”:</w:t>
      </w:r>
    </w:p>
    <w:p w14:paraId="2034A70A" w14:textId="5F00412E" w:rsidR="00146287" w:rsidRDefault="006620CC" w:rsidP="00146287">
      <w:pPr>
        <w:jc w:val="both"/>
        <w:rPr>
          <w:lang w:val="es-ES"/>
        </w:rPr>
      </w:pPr>
      <w:r w:rsidRPr="006620CC">
        <w:rPr>
          <w:lang w:val="es-ES"/>
        </w:rPr>
        <w:drawing>
          <wp:inline distT="0" distB="0" distL="0" distR="0" wp14:anchorId="27D16D89" wp14:editId="601DFC15">
            <wp:extent cx="5400040" cy="3215005"/>
            <wp:effectExtent l="0" t="0" r="0" b="4445"/>
            <wp:docPr id="791513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13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E8FD" w14:textId="0BE808D9" w:rsidR="00146287" w:rsidRDefault="006620CC" w:rsidP="00146287">
      <w:pPr>
        <w:jc w:val="both"/>
        <w:rPr>
          <w:lang w:val="es-ES"/>
        </w:rPr>
      </w:pPr>
      <w:r w:rsidRPr="006620CC">
        <w:rPr>
          <w:lang w:val="es-ES"/>
        </w:rPr>
        <w:lastRenderedPageBreak/>
        <w:drawing>
          <wp:inline distT="0" distB="0" distL="0" distR="0" wp14:anchorId="5FA812E5" wp14:editId="48ED19E3">
            <wp:extent cx="5400040" cy="2914015"/>
            <wp:effectExtent l="0" t="0" r="0" b="635"/>
            <wp:docPr id="1937526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6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BB60" w14:textId="3EC0E477" w:rsidR="006F5D91" w:rsidRDefault="006F5D91" w:rsidP="006F5D91">
      <w:pPr>
        <w:jc w:val="both"/>
        <w:rPr>
          <w:lang w:val="es-ES"/>
        </w:rPr>
      </w:pPr>
      <w:r>
        <w:rPr>
          <w:lang w:val="es-ES"/>
        </w:rPr>
        <w:t>Modificamos la clase “</w:t>
      </w:r>
      <w:r w:rsidRPr="006620CC">
        <w:rPr>
          <w:b/>
          <w:bCs/>
        </w:rPr>
        <w:t>SecurityConfigJwtLocal</w:t>
      </w:r>
      <w:r>
        <w:rPr>
          <w:lang w:val="es-ES"/>
        </w:rPr>
        <w:t>”</w:t>
      </w:r>
      <w:r>
        <w:rPr>
          <w:lang w:val="es-ES"/>
        </w:rPr>
        <w:t xml:space="preserve">. Para que esta operación solo sea permitada para usuarios con el rol de </w:t>
      </w:r>
      <w:r w:rsidRPr="006F5D91">
        <w:rPr>
          <w:b/>
          <w:bCs/>
          <w:highlight w:val="yellow"/>
          <w:u w:val="single"/>
          <w:lang w:val="es-ES"/>
        </w:rPr>
        <w:t>MIRKO</w:t>
      </w:r>
      <w:r>
        <w:rPr>
          <w:lang w:val="es-ES"/>
        </w:rPr>
        <w:t xml:space="preserve">: </w:t>
      </w:r>
    </w:p>
    <w:p w14:paraId="673D4BA6" w14:textId="3AFDBD81" w:rsidR="006620CC" w:rsidRDefault="006F5D91" w:rsidP="00146287">
      <w:pPr>
        <w:jc w:val="both"/>
        <w:rPr>
          <w:lang w:val="es-ES"/>
        </w:rPr>
      </w:pPr>
      <w:r w:rsidRPr="006F5D91">
        <w:rPr>
          <w:lang w:val="es-ES"/>
        </w:rPr>
        <w:drawing>
          <wp:inline distT="0" distB="0" distL="0" distR="0" wp14:anchorId="335BDBF9" wp14:editId="4AEA9C2F">
            <wp:extent cx="5400040" cy="2694305"/>
            <wp:effectExtent l="0" t="0" r="0" b="0"/>
            <wp:docPr id="1133790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90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0A26" w14:textId="77777777" w:rsidR="006620CC" w:rsidRDefault="006620CC" w:rsidP="00146287">
      <w:pPr>
        <w:jc w:val="both"/>
        <w:rPr>
          <w:lang w:val="es-ES"/>
        </w:rPr>
      </w:pPr>
    </w:p>
    <w:p w14:paraId="4022C684" w14:textId="0CC1AA8C" w:rsidR="00613E13" w:rsidRDefault="00613E13" w:rsidP="00613E13">
      <w:pPr>
        <w:jc w:val="both"/>
        <w:rPr>
          <w:lang w:val="es-ES"/>
        </w:rPr>
      </w:pPr>
      <w:r>
        <w:rPr>
          <w:lang w:val="es-ES"/>
        </w:rPr>
        <w:t>Modificamos la clase “</w:t>
      </w:r>
      <w:r w:rsidRPr="00613E13">
        <w:rPr>
          <w:b/>
          <w:bCs/>
        </w:rPr>
        <w:t>GlobalExceptionHandler</w:t>
      </w:r>
      <w:r>
        <w:rPr>
          <w:lang w:val="es-ES"/>
        </w:rPr>
        <w:t>”. Para que</w:t>
      </w:r>
      <w:r>
        <w:rPr>
          <w:lang w:val="es-ES"/>
        </w:rPr>
        <w:t xml:space="preserve"> agregar un manejo de excepción para los casos de permisos no validos</w:t>
      </w:r>
      <w:r>
        <w:rPr>
          <w:lang w:val="es-ES"/>
        </w:rPr>
        <w:t xml:space="preserve">: </w:t>
      </w:r>
    </w:p>
    <w:p w14:paraId="5210215A" w14:textId="6FB44470" w:rsidR="00146287" w:rsidRDefault="00613E13" w:rsidP="00146287">
      <w:pPr>
        <w:jc w:val="both"/>
        <w:rPr>
          <w:lang w:val="es-ES"/>
        </w:rPr>
      </w:pPr>
      <w:r w:rsidRPr="00613E13">
        <w:rPr>
          <w:lang w:val="es-ES"/>
        </w:rPr>
        <w:lastRenderedPageBreak/>
        <w:drawing>
          <wp:inline distT="0" distB="0" distL="0" distR="0" wp14:anchorId="71B279E4" wp14:editId="343BB766">
            <wp:extent cx="5400040" cy="2992120"/>
            <wp:effectExtent l="0" t="0" r="0" b="0"/>
            <wp:docPr id="140698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8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0B4E" w14:textId="77777777" w:rsidR="00146287" w:rsidRDefault="00146287" w:rsidP="00146287">
      <w:pPr>
        <w:jc w:val="both"/>
        <w:rPr>
          <w:lang w:val="es-ES"/>
        </w:rPr>
      </w:pPr>
    </w:p>
    <w:p w14:paraId="379E943F" w14:textId="2BBB34F3" w:rsidR="00146287" w:rsidRDefault="00613E13" w:rsidP="00146287">
      <w:pPr>
        <w:jc w:val="both"/>
        <w:rPr>
          <w:lang w:val="es-ES"/>
        </w:rPr>
      </w:pPr>
      <w:r w:rsidRPr="00613E13">
        <w:rPr>
          <w:lang w:val="es-ES"/>
        </w:rPr>
        <w:drawing>
          <wp:inline distT="0" distB="0" distL="0" distR="0" wp14:anchorId="47EB1FF3" wp14:editId="326283D9">
            <wp:extent cx="5400040" cy="2992120"/>
            <wp:effectExtent l="0" t="0" r="0" b="0"/>
            <wp:docPr id="313904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04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F2B2" w14:textId="77777777" w:rsidR="00146287" w:rsidRDefault="00146287" w:rsidP="00146287">
      <w:pPr>
        <w:jc w:val="both"/>
        <w:rPr>
          <w:lang w:val="es-ES"/>
        </w:rPr>
      </w:pPr>
    </w:p>
    <w:p w14:paraId="7925911A" w14:textId="77777777" w:rsidR="00146287" w:rsidRDefault="00146287" w:rsidP="00146287">
      <w:pPr>
        <w:jc w:val="both"/>
      </w:pPr>
    </w:p>
    <w:p w14:paraId="3FABEC09" w14:textId="77777777" w:rsidR="00D422AB" w:rsidRPr="00D422AB" w:rsidRDefault="00D422AB" w:rsidP="009A5DC1">
      <w:pPr>
        <w:jc w:val="both"/>
      </w:pPr>
    </w:p>
    <w:p w14:paraId="5980D411" w14:textId="77777777" w:rsidR="009A5DC1" w:rsidRDefault="009A5DC1" w:rsidP="009A5DC1">
      <w:pPr>
        <w:jc w:val="both"/>
        <w:rPr>
          <w:lang w:val="es-ES"/>
        </w:rPr>
      </w:pPr>
    </w:p>
    <w:p w14:paraId="47D5A8BA" w14:textId="77777777" w:rsidR="009A5DC1" w:rsidRDefault="009A5DC1" w:rsidP="009A5DC1">
      <w:pPr>
        <w:jc w:val="both"/>
        <w:rPr>
          <w:lang w:val="es-ES"/>
        </w:rPr>
      </w:pPr>
    </w:p>
    <w:p w14:paraId="02151494" w14:textId="77777777" w:rsidR="009A5DC1" w:rsidRPr="009A5DC1" w:rsidRDefault="009A5DC1" w:rsidP="009A5DC1">
      <w:pPr>
        <w:jc w:val="both"/>
        <w:rPr>
          <w:lang w:val="es-ES"/>
        </w:rPr>
      </w:pPr>
    </w:p>
    <w:sectPr w:rsidR="009A5DC1" w:rsidRPr="009A5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C1"/>
    <w:rsid w:val="00146287"/>
    <w:rsid w:val="001B2AC5"/>
    <w:rsid w:val="00246B99"/>
    <w:rsid w:val="004C69A0"/>
    <w:rsid w:val="00613E13"/>
    <w:rsid w:val="006620CC"/>
    <w:rsid w:val="006F5D91"/>
    <w:rsid w:val="009A5DC1"/>
    <w:rsid w:val="00D422AB"/>
    <w:rsid w:val="00DB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384127"/>
  <w15:chartTrackingRefBased/>
  <w15:docId w15:val="{B1C9EE8D-ED14-403F-8FB5-63B22C6D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E13"/>
  </w:style>
  <w:style w:type="paragraph" w:styleId="Ttulo1">
    <w:name w:val="heading 1"/>
    <w:basedOn w:val="Normal"/>
    <w:next w:val="Normal"/>
    <w:link w:val="Ttulo1Car"/>
    <w:uiPriority w:val="9"/>
    <w:qFormat/>
    <w:rsid w:val="009A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77</Words>
  <Characters>426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6</cp:revision>
  <dcterms:created xsi:type="dcterms:W3CDTF">2026-05-16T02:43:00Z</dcterms:created>
  <dcterms:modified xsi:type="dcterms:W3CDTF">2026-05-16T20:05:00Z</dcterms:modified>
</cp:coreProperties>
</file>