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C5CD2" w14:textId="0D52CDDA" w:rsidR="005C324E" w:rsidRPr="0078348E" w:rsidRDefault="005C324E" w:rsidP="005C324E">
      <w:pPr>
        <w:ind w:left="360"/>
        <w:jc w:val="center"/>
        <w:rPr>
          <w:b/>
          <w:bCs/>
          <w:sz w:val="32"/>
          <w:szCs w:val="32"/>
          <w:u w:val="single"/>
        </w:rPr>
      </w:pPr>
      <w:r w:rsidRPr="005C324E">
        <w:rPr>
          <w:b/>
          <w:bCs/>
          <w:sz w:val="32"/>
          <w:szCs w:val="32"/>
          <w:highlight w:val="green"/>
          <w:u w:val="single"/>
        </w:rPr>
        <w:t>Orquestación con SAGA</w:t>
      </w:r>
      <w:r w:rsidRPr="0078348E">
        <w:rPr>
          <w:b/>
          <w:bCs/>
          <w:sz w:val="32"/>
          <w:szCs w:val="32"/>
          <w:highlight w:val="green"/>
          <w:u w:val="single"/>
        </w:rPr>
        <w:t>:</w:t>
      </w:r>
    </w:p>
    <w:p w14:paraId="442FD959" w14:textId="36922FE1" w:rsidR="005C324E" w:rsidRDefault="005C324E" w:rsidP="009B0D19">
      <w:pPr>
        <w:jc w:val="both"/>
        <w:rPr>
          <w:lang w:val="es-ES"/>
        </w:rPr>
      </w:pPr>
      <w:r>
        <w:t xml:space="preserve">En la implementación de esta arquitectura de microservicios se </w:t>
      </w:r>
      <w:r w:rsidR="009B0D19">
        <w:t xml:space="preserve">utilizado el patrón </w:t>
      </w:r>
      <w:r>
        <w:t xml:space="preserve">SAGA </w:t>
      </w:r>
      <w:r w:rsidR="009B0D19">
        <w:t xml:space="preserve">de tipo Orquestación. </w:t>
      </w:r>
      <w:r w:rsidR="009B0D19" w:rsidRPr="009B0D19">
        <w:rPr>
          <w:lang w:val="es-ES"/>
        </w:rPr>
        <w:t>Existe un orquestador quien se encarga de organizar la gestión de los</w:t>
      </w:r>
      <w:r w:rsidR="009B0D19">
        <w:rPr>
          <w:lang w:val="es-ES"/>
        </w:rPr>
        <w:t xml:space="preserve"> m</w:t>
      </w:r>
      <w:r w:rsidR="009B0D19" w:rsidRPr="009B0D19">
        <w:rPr>
          <w:lang w:val="es-ES"/>
        </w:rPr>
        <w:t>icroservicio</w:t>
      </w:r>
      <w:r w:rsidR="009B0D19">
        <w:rPr>
          <w:lang w:val="es-ES"/>
        </w:rPr>
        <w:t xml:space="preserve">s, el cual se llama </w:t>
      </w:r>
      <w:r w:rsidR="009B0D19" w:rsidRPr="009B0D19">
        <w:rPr>
          <w:b/>
          <w:bCs/>
          <w:lang w:val="es-ES"/>
        </w:rPr>
        <w:t>api-order-orchestrator-service-v1</w:t>
      </w:r>
      <w:r w:rsidR="009B0D19">
        <w:rPr>
          <w:lang w:val="es-ES"/>
        </w:rPr>
        <w:t>.</w:t>
      </w:r>
    </w:p>
    <w:p w14:paraId="18E7ECE5" w14:textId="77777777" w:rsidR="005C324E" w:rsidRDefault="005C324E" w:rsidP="009B0D19">
      <w:pPr>
        <w:jc w:val="both"/>
        <w:rPr>
          <w:lang w:val="es-ES"/>
        </w:rPr>
      </w:pPr>
    </w:p>
    <w:p w14:paraId="51F068BD" w14:textId="353BE9CB" w:rsidR="005C324E" w:rsidRDefault="00BE5B7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9C91FC8" wp14:editId="0F4716A1">
            <wp:extent cx="5389245" cy="3103245"/>
            <wp:effectExtent l="0" t="0" r="1905" b="1905"/>
            <wp:docPr id="563481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13D15" w14:textId="0B22A1E2" w:rsidR="009B0D19" w:rsidRDefault="009B0D19">
      <w:pPr>
        <w:rPr>
          <w:lang w:val="es-ES"/>
        </w:rPr>
      </w:pPr>
      <w:r>
        <w:rPr>
          <w:lang w:val="es-ES"/>
        </w:rPr>
        <w:t xml:space="preserve">En la siguiente sección de código del microservicio </w:t>
      </w:r>
      <w:r w:rsidRPr="009B0D19">
        <w:rPr>
          <w:b/>
          <w:bCs/>
          <w:lang w:val="es-ES"/>
        </w:rPr>
        <w:t>api-order-orchestrator-service-v1</w:t>
      </w:r>
      <w:r>
        <w:rPr>
          <w:lang w:val="es-ES"/>
        </w:rPr>
        <w:t xml:space="preserve"> vamos a encontrar el código relacionado al patrón saga:</w:t>
      </w:r>
    </w:p>
    <w:p w14:paraId="0D0245CF" w14:textId="08B5D091" w:rsidR="009B0D19" w:rsidRPr="005C324E" w:rsidRDefault="009B0D19">
      <w:pPr>
        <w:rPr>
          <w:lang w:val="es-ES"/>
        </w:rPr>
      </w:pPr>
      <w:r w:rsidRPr="009B0D19">
        <w:rPr>
          <w:lang w:val="es-ES"/>
        </w:rPr>
        <w:drawing>
          <wp:inline distT="0" distB="0" distL="0" distR="0" wp14:anchorId="420EF649" wp14:editId="7B7551CD">
            <wp:extent cx="5400040" cy="2713990"/>
            <wp:effectExtent l="0" t="0" r="0" b="0"/>
            <wp:docPr id="1269873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73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D19" w:rsidRPr="005C32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24E"/>
    <w:rsid w:val="001B2AC5"/>
    <w:rsid w:val="004C69A0"/>
    <w:rsid w:val="005C324E"/>
    <w:rsid w:val="009B0D19"/>
    <w:rsid w:val="00B90BB2"/>
    <w:rsid w:val="00BE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46D4CF"/>
  <w15:chartTrackingRefBased/>
  <w15:docId w15:val="{83BD99CE-90A5-4649-BDE8-42C108206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3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3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3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3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3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3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3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3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3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3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3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3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32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32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32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32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32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32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3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3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3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3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3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32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32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32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3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32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3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64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Antonio Carrasco Leon</dc:creator>
  <cp:keywords/>
  <dc:description/>
  <cp:lastModifiedBy>Mirko Antonio Carrasco Leon</cp:lastModifiedBy>
  <cp:revision>2</cp:revision>
  <dcterms:created xsi:type="dcterms:W3CDTF">2026-05-13T04:36:00Z</dcterms:created>
  <dcterms:modified xsi:type="dcterms:W3CDTF">2026-05-13T05:14:00Z</dcterms:modified>
</cp:coreProperties>
</file>