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49" w:rsidRPr="00660C53" w:rsidRDefault="00E44B49" w:rsidP="00E44B49">
      <w:pPr>
        <w:pStyle w:val="Heading2"/>
        <w:rPr>
          <w:noProof/>
          <w:sz w:val="24"/>
        </w:rPr>
      </w:pPr>
      <w:r w:rsidRPr="00660C53">
        <w:rPr>
          <w:noProof/>
          <w:sz w:val="24"/>
        </w:rPr>
        <w:t>Uputs</w:t>
      </w:r>
      <w:r w:rsidR="00437B02" w:rsidRPr="00660C53">
        <w:rPr>
          <w:noProof/>
          <w:sz w:val="24"/>
        </w:rPr>
        <w:t>t</w:t>
      </w:r>
      <w:r w:rsidRPr="00660C53">
        <w:rPr>
          <w:noProof/>
          <w:sz w:val="24"/>
        </w:rPr>
        <w:t>vo</w:t>
      </w:r>
    </w:p>
    <w:p w:rsidR="00E358BD" w:rsidRPr="00660C53" w:rsidRDefault="00E358BD" w:rsidP="00E358BD">
      <w:pPr>
        <w:rPr>
          <w:noProof/>
        </w:rPr>
      </w:pPr>
    </w:p>
    <w:p w:rsidR="00E44B49" w:rsidRPr="00660C53" w:rsidRDefault="00E44B49" w:rsidP="00E44B49">
      <w:pPr>
        <w:jc w:val="both"/>
        <w:rPr>
          <w:noProof/>
        </w:rPr>
      </w:pPr>
      <w:r w:rsidRPr="00660C53">
        <w:rPr>
          <w:noProof/>
        </w:rPr>
        <w:t>Pre pristupanja izradi laboratorijske vežbe pročitati dati tekst u celini. Sve što nije precizirano</w:t>
      </w:r>
      <w:r w:rsidR="00E358BD" w:rsidRPr="00660C53">
        <w:rPr>
          <w:noProof/>
        </w:rPr>
        <w:t xml:space="preserve"> postavkom </w:t>
      </w:r>
      <w:r w:rsidRPr="00660C53">
        <w:rPr>
          <w:noProof/>
        </w:rPr>
        <w:t xml:space="preserve">zadatka ostavlja se studentima da definišu i obrazlože svoj izbor. Ukoliko su postavljeni kontradiktorni zahtevi, od studenata se očekuje da uvedu </w:t>
      </w:r>
      <w:r w:rsidR="00E358BD" w:rsidRPr="00660C53">
        <w:rPr>
          <w:noProof/>
        </w:rPr>
        <w:t xml:space="preserve">razumnu </w:t>
      </w:r>
      <w:r w:rsidRPr="00660C53">
        <w:rPr>
          <w:noProof/>
        </w:rPr>
        <w:t xml:space="preserve">pretpostavku, jasno je obrazlože komentarima u </w:t>
      </w:r>
      <w:r w:rsidR="00E358BD" w:rsidRPr="00660C53">
        <w:rPr>
          <w:noProof/>
        </w:rPr>
        <w:t xml:space="preserve">izvornom </w:t>
      </w:r>
      <w:r w:rsidRPr="00660C53">
        <w:rPr>
          <w:noProof/>
        </w:rPr>
        <w:t>kodu i nastave da na njoj izgrađuju preostali deo rešenja.</w:t>
      </w:r>
    </w:p>
    <w:p w:rsidR="00E44B49" w:rsidRPr="00660C53" w:rsidRDefault="00E44B49" w:rsidP="00E44B49">
      <w:pPr>
        <w:jc w:val="both"/>
        <w:rPr>
          <w:noProof/>
        </w:rPr>
      </w:pPr>
      <w:r w:rsidRPr="00660C53">
        <w:rPr>
          <w:noProof/>
        </w:rPr>
        <w:t xml:space="preserve">Laboratorijska vežba se radi 180 minuta. </w:t>
      </w:r>
      <w:r w:rsidR="00E66EB6" w:rsidRPr="00660C53">
        <w:rPr>
          <w:noProof/>
        </w:rPr>
        <w:t xml:space="preserve">U tih 180 minuta treba pokazati rad asistentu, radi ocenjivanja. </w:t>
      </w:r>
      <w:r w:rsidR="00E358BD" w:rsidRPr="00660C53">
        <w:rPr>
          <w:noProof/>
        </w:rPr>
        <w:t>O</w:t>
      </w:r>
      <w:r w:rsidR="00E66EB6" w:rsidRPr="00660C53">
        <w:rPr>
          <w:noProof/>
        </w:rPr>
        <w:t>cenjivanje</w:t>
      </w:r>
      <w:r w:rsidR="00E358BD" w:rsidRPr="00660C53">
        <w:rPr>
          <w:noProof/>
        </w:rPr>
        <w:t xml:space="preserve"> se u potpunosti </w:t>
      </w:r>
      <w:r w:rsidR="00E66EB6" w:rsidRPr="00660C53">
        <w:rPr>
          <w:noProof/>
        </w:rPr>
        <w:t xml:space="preserve">vrši na licu mesta. </w:t>
      </w:r>
      <w:r w:rsidRPr="00660C53">
        <w:rPr>
          <w:noProof/>
        </w:rPr>
        <w:t>Prvih 60 minuta nije dozvoljeno napuštati laboratoriju. Laboratorijska vežba nosi 30 poena. Komunikacija nije dozvoljena. Na disku Materijali se nalazi literatura.</w:t>
      </w:r>
    </w:p>
    <w:p w:rsidR="00C3178D" w:rsidRPr="00660C53" w:rsidRDefault="00C3178D" w:rsidP="007B7134">
      <w:pPr>
        <w:pStyle w:val="Heading1"/>
        <w:rPr>
          <w:noProof/>
        </w:rPr>
      </w:pPr>
      <w:r w:rsidRPr="00660C53">
        <w:rPr>
          <w:noProof/>
        </w:rPr>
        <w:t xml:space="preserve">Zadatak – </w:t>
      </w:r>
      <w:r w:rsidR="007B7134" w:rsidRPr="00660C53">
        <w:rPr>
          <w:noProof/>
        </w:rPr>
        <w:t>Verilog</w:t>
      </w:r>
      <w:r w:rsidR="006918E7" w:rsidRPr="00660C53">
        <w:rPr>
          <w:noProof/>
        </w:rPr>
        <w:t xml:space="preserve"> 1</w:t>
      </w:r>
    </w:p>
    <w:p w:rsidR="007B7134" w:rsidRPr="00660C53" w:rsidRDefault="007B7134" w:rsidP="007B7134">
      <w:pPr>
        <w:rPr>
          <w:noProof/>
        </w:rPr>
      </w:pPr>
    </w:p>
    <w:p w:rsidR="00C3178D" w:rsidRPr="00660C53" w:rsidRDefault="00C3178D" w:rsidP="000434C9">
      <w:pPr>
        <w:jc w:val="both"/>
        <w:rPr>
          <w:noProof/>
        </w:rPr>
      </w:pPr>
      <w:r w:rsidRPr="00660C53">
        <w:rPr>
          <w:noProof/>
        </w:rPr>
        <w:t xml:space="preserve">Sastaviti na jeziku </w:t>
      </w:r>
      <w:r w:rsidR="007B7134" w:rsidRPr="00660C53">
        <w:rPr>
          <w:noProof/>
        </w:rPr>
        <w:t xml:space="preserve">Verilog modul </w:t>
      </w:r>
      <w:r w:rsidRPr="00660C53">
        <w:rPr>
          <w:noProof/>
        </w:rPr>
        <w:t>koji</w:t>
      </w:r>
      <w:r w:rsidR="007B7134" w:rsidRPr="00660C53">
        <w:rPr>
          <w:noProof/>
        </w:rPr>
        <w:t xml:space="preserve"> predstavlja kontroler ugradne ploče</w:t>
      </w:r>
      <w:r w:rsidR="00964D77" w:rsidRPr="00660C53">
        <w:rPr>
          <w:noProof/>
        </w:rPr>
        <w:t xml:space="preserve"> za kuvanje</w:t>
      </w:r>
      <w:r w:rsidR="007B7134" w:rsidRPr="00660C53">
        <w:rPr>
          <w:noProof/>
        </w:rPr>
        <w:t xml:space="preserve"> sa dve grejne površine.</w:t>
      </w:r>
      <w:r w:rsidR="00964D77" w:rsidRPr="00660C53">
        <w:rPr>
          <w:noProof/>
        </w:rPr>
        <w:t xml:space="preserve"> Prekidač SW8 </w:t>
      </w:r>
      <w:r w:rsidR="00C95514" w:rsidRPr="00660C53">
        <w:rPr>
          <w:noProof/>
        </w:rPr>
        <w:t>se koristi</w:t>
      </w:r>
      <w:r w:rsidR="00964D77" w:rsidRPr="00660C53">
        <w:rPr>
          <w:noProof/>
        </w:rPr>
        <w:t xml:space="preserve"> za potrebe asinhronog reseta.</w:t>
      </w:r>
    </w:p>
    <w:p w:rsidR="00431C76" w:rsidRPr="00660C53" w:rsidRDefault="00353E1A" w:rsidP="00431C76">
      <w:pPr>
        <w:pStyle w:val="Heading2"/>
        <w:rPr>
          <w:noProof/>
        </w:rPr>
      </w:pPr>
      <w:r w:rsidRPr="00660C53">
        <w:rPr>
          <w:noProof/>
        </w:rPr>
        <w:t>1. Faza</w:t>
      </w:r>
      <w:r w:rsidR="00E44B49" w:rsidRPr="00660C53">
        <w:rPr>
          <w:noProof/>
        </w:rPr>
        <w:t xml:space="preserve"> (</w:t>
      </w:r>
      <w:r w:rsidR="00E237D9">
        <w:rPr>
          <w:noProof/>
        </w:rPr>
        <w:t>7</w:t>
      </w:r>
      <w:bookmarkStart w:id="0" w:name="_GoBack"/>
      <w:bookmarkEnd w:id="0"/>
      <w:r w:rsidR="00E44B49" w:rsidRPr="00660C53">
        <w:rPr>
          <w:noProof/>
        </w:rPr>
        <w:t xml:space="preserve"> poena</w:t>
      </w:r>
      <w:r w:rsidR="009E1A01" w:rsidRPr="00660C53">
        <w:rPr>
          <w:noProof/>
        </w:rPr>
        <w:t>, pločica</w:t>
      </w:r>
      <w:r w:rsidR="00E44B49" w:rsidRPr="00660C53">
        <w:rPr>
          <w:noProof/>
        </w:rPr>
        <w:t>)</w:t>
      </w:r>
    </w:p>
    <w:p w:rsidR="00353E1A" w:rsidRPr="00660C53" w:rsidRDefault="00431C76" w:rsidP="009E1A01">
      <w:pPr>
        <w:jc w:val="both"/>
        <w:rPr>
          <w:noProof/>
        </w:rPr>
      </w:pPr>
      <w:r w:rsidRPr="00660C53">
        <w:rPr>
          <w:noProof/>
        </w:rPr>
        <w:t xml:space="preserve">Implementirati </w:t>
      </w:r>
      <w:r w:rsidR="00964D77" w:rsidRPr="00660C53">
        <w:rPr>
          <w:noProof/>
        </w:rPr>
        <w:t>osnovne</w:t>
      </w:r>
      <w:r w:rsidR="005C62F4" w:rsidRPr="00660C53">
        <w:rPr>
          <w:noProof/>
        </w:rPr>
        <w:t xml:space="preserve"> funkcionalnosti ugradne ploče. </w:t>
      </w:r>
      <w:r w:rsidR="00291DAE" w:rsidRPr="00660C53">
        <w:rPr>
          <w:noProof/>
        </w:rPr>
        <w:t xml:space="preserve">Prekidači SW3 i SW2 se koriste za izbor odgovarajuće grejne površine. Stepen snage </w:t>
      </w:r>
      <w:r w:rsidR="005C62F4" w:rsidRPr="00660C53">
        <w:rPr>
          <w:noProof/>
        </w:rPr>
        <w:t xml:space="preserve">trenutno </w:t>
      </w:r>
      <w:r w:rsidR="00291DAE" w:rsidRPr="00660C53">
        <w:rPr>
          <w:noProof/>
        </w:rPr>
        <w:t xml:space="preserve">izabranih grejnih površina se uvećava pritiskom na dugme BTN2, a umanjuje pritiskom na dugme BTN1. </w:t>
      </w:r>
      <w:r w:rsidR="00062373" w:rsidRPr="00660C53">
        <w:rPr>
          <w:noProof/>
        </w:rPr>
        <w:t xml:space="preserve">Maksimalni stepen snage je devet, dok </w:t>
      </w:r>
      <w:r w:rsidR="005C62F4" w:rsidRPr="00660C53">
        <w:rPr>
          <w:noProof/>
        </w:rPr>
        <w:t>stepen snage nula predstavlja i</w:t>
      </w:r>
      <w:r w:rsidR="00062373" w:rsidRPr="00660C53">
        <w:rPr>
          <w:noProof/>
        </w:rPr>
        <w:t>sključen</w:t>
      </w:r>
      <w:r w:rsidR="005C62F4" w:rsidRPr="00660C53">
        <w:rPr>
          <w:noProof/>
        </w:rPr>
        <w:t>u</w:t>
      </w:r>
      <w:r w:rsidR="00062373" w:rsidRPr="00660C53">
        <w:rPr>
          <w:noProof/>
        </w:rPr>
        <w:t xml:space="preserve"> grejn</w:t>
      </w:r>
      <w:r w:rsidR="005C62F4" w:rsidRPr="00660C53">
        <w:rPr>
          <w:noProof/>
        </w:rPr>
        <w:t>u</w:t>
      </w:r>
      <w:r w:rsidR="00062373" w:rsidRPr="00660C53">
        <w:rPr>
          <w:noProof/>
        </w:rPr>
        <w:t xml:space="preserve"> površin</w:t>
      </w:r>
      <w:r w:rsidR="005C62F4" w:rsidRPr="00660C53">
        <w:rPr>
          <w:noProof/>
        </w:rPr>
        <w:t>u</w:t>
      </w:r>
      <w:r w:rsidR="00062373" w:rsidRPr="00660C53">
        <w:rPr>
          <w:noProof/>
        </w:rPr>
        <w:t>.</w:t>
      </w:r>
      <w:r w:rsidR="005C62F4" w:rsidRPr="00660C53">
        <w:rPr>
          <w:noProof/>
        </w:rPr>
        <w:t xml:space="preserve"> Stepen snage grejnih površina se prikazuje na s</w:t>
      </w:r>
      <w:r w:rsidR="00964D77" w:rsidRPr="00660C53">
        <w:rPr>
          <w:noProof/>
        </w:rPr>
        <w:t>edmosegmentni</w:t>
      </w:r>
      <w:r w:rsidR="005C62F4" w:rsidRPr="00660C53">
        <w:rPr>
          <w:noProof/>
        </w:rPr>
        <w:t>m</w:t>
      </w:r>
      <w:r w:rsidR="00964D77" w:rsidRPr="00660C53">
        <w:rPr>
          <w:noProof/>
        </w:rPr>
        <w:t xml:space="preserve"> displeji</w:t>
      </w:r>
      <w:r w:rsidR="005C62F4" w:rsidRPr="00660C53">
        <w:rPr>
          <w:noProof/>
        </w:rPr>
        <w:t>ma</w:t>
      </w:r>
      <w:r w:rsidR="00964D77" w:rsidRPr="00660C53">
        <w:rPr>
          <w:noProof/>
        </w:rPr>
        <w:t xml:space="preserve"> HEX3 i HEX2</w:t>
      </w:r>
      <w:r w:rsidR="005C62F4" w:rsidRPr="00660C53">
        <w:rPr>
          <w:noProof/>
        </w:rPr>
        <w:t xml:space="preserve"> (decimalne tačke displeja su uključene </w:t>
      </w:r>
      <w:r w:rsidR="00291DAE" w:rsidRPr="00660C53">
        <w:rPr>
          <w:noProof/>
        </w:rPr>
        <w:t>ukoliko je odgovarajuća grejna površina trenutno izabrana</w:t>
      </w:r>
      <w:r w:rsidR="005C62F4" w:rsidRPr="00660C53">
        <w:rPr>
          <w:noProof/>
        </w:rPr>
        <w:t>)</w:t>
      </w:r>
      <w:r w:rsidR="00291DAE" w:rsidRPr="00660C53">
        <w:rPr>
          <w:noProof/>
        </w:rPr>
        <w:t>.</w:t>
      </w:r>
      <w:r w:rsidR="005C62F4" w:rsidRPr="00660C53">
        <w:rPr>
          <w:noProof/>
        </w:rPr>
        <w:t xml:space="preserve"> Dugme BTN0 se koristi za uključivanje i isključivanje čitave ugradne ploče. Nakon uključivanja ugradne ploče obe grejne površine su isključene. Nakon isključivanja ugradne ploče na sedmosegmentnim displejima HEX3 i HEX2 </w:t>
      </w:r>
      <w:r w:rsidR="00C11DB3" w:rsidRPr="00660C53">
        <w:rPr>
          <w:noProof/>
        </w:rPr>
        <w:t xml:space="preserve">se </w:t>
      </w:r>
      <w:r w:rsidR="005C62F4" w:rsidRPr="00660C53">
        <w:rPr>
          <w:noProof/>
        </w:rPr>
        <w:t>ništa ne prikazuj</w:t>
      </w:r>
      <w:r w:rsidR="00C11DB3" w:rsidRPr="00660C53">
        <w:rPr>
          <w:noProof/>
        </w:rPr>
        <w:t>e</w:t>
      </w:r>
      <w:r w:rsidR="005C62F4" w:rsidRPr="00660C53">
        <w:rPr>
          <w:noProof/>
        </w:rPr>
        <w:t>.</w:t>
      </w:r>
    </w:p>
    <w:p w:rsidR="007E255E" w:rsidRPr="00660C53" w:rsidRDefault="008E3867" w:rsidP="007E255E">
      <w:pPr>
        <w:pStyle w:val="Heading2"/>
        <w:rPr>
          <w:noProof/>
        </w:rPr>
      </w:pPr>
      <w:r w:rsidRPr="00660C53">
        <w:rPr>
          <w:noProof/>
        </w:rPr>
        <w:t>2</w:t>
      </w:r>
      <w:r w:rsidR="007E255E" w:rsidRPr="00660C53">
        <w:rPr>
          <w:noProof/>
        </w:rPr>
        <w:t>. Faza</w:t>
      </w:r>
      <w:r w:rsidR="00E44B49" w:rsidRPr="00660C53">
        <w:rPr>
          <w:noProof/>
        </w:rPr>
        <w:t xml:space="preserve"> (</w:t>
      </w:r>
      <w:r w:rsidR="00E237D9">
        <w:rPr>
          <w:noProof/>
        </w:rPr>
        <w:t>9</w:t>
      </w:r>
      <w:r w:rsidR="00E44B49" w:rsidRPr="00660C53">
        <w:rPr>
          <w:noProof/>
        </w:rPr>
        <w:t xml:space="preserve"> poena</w:t>
      </w:r>
      <w:r w:rsidR="009E1A01" w:rsidRPr="00660C53">
        <w:rPr>
          <w:noProof/>
        </w:rPr>
        <w:t>, pločica</w:t>
      </w:r>
      <w:r w:rsidR="00E44B49" w:rsidRPr="00660C53">
        <w:rPr>
          <w:noProof/>
        </w:rPr>
        <w:t>)</w:t>
      </w:r>
    </w:p>
    <w:p w:rsidR="007E255E" w:rsidRPr="00660C53" w:rsidRDefault="005C62F4" w:rsidP="007E255E">
      <w:pPr>
        <w:jc w:val="both"/>
        <w:rPr>
          <w:noProof/>
        </w:rPr>
      </w:pPr>
      <w:r w:rsidRPr="00660C53">
        <w:rPr>
          <w:noProof/>
        </w:rPr>
        <w:t xml:space="preserve">Unaprediti </w:t>
      </w:r>
      <w:r w:rsidR="002E2B51" w:rsidRPr="00660C53">
        <w:rPr>
          <w:noProof/>
        </w:rPr>
        <w:t>modul</w:t>
      </w:r>
      <w:r w:rsidRPr="00660C53">
        <w:rPr>
          <w:noProof/>
        </w:rPr>
        <w:t xml:space="preserve"> iz faze 1 funkcionalnošću </w:t>
      </w:r>
      <w:r w:rsidR="00431EF5" w:rsidRPr="00660C53">
        <w:rPr>
          <w:noProof/>
        </w:rPr>
        <w:t>dečije sigurnosne brave. Namena dečije sigurnosne brave jeste sprečavanje uključivanja grejnih površina. Dečiju sigurnosnu bravu je moguće aktivirati</w:t>
      </w:r>
      <w:r w:rsidR="00FF7E4D" w:rsidRPr="00660C53">
        <w:rPr>
          <w:noProof/>
        </w:rPr>
        <w:t xml:space="preserve"> </w:t>
      </w:r>
      <w:r w:rsidR="00C11DB3" w:rsidRPr="00660C53">
        <w:rPr>
          <w:noProof/>
        </w:rPr>
        <w:t xml:space="preserve">dok je ugradna ploča uključena i samo </w:t>
      </w:r>
      <w:r w:rsidR="00FF7E4D" w:rsidRPr="00660C53">
        <w:rPr>
          <w:noProof/>
        </w:rPr>
        <w:t xml:space="preserve">ako </w:t>
      </w:r>
      <w:r w:rsidR="00431EF5" w:rsidRPr="00660C53">
        <w:rPr>
          <w:noProof/>
        </w:rPr>
        <w:t xml:space="preserve">je stepen snage obe grejne površine nula i </w:t>
      </w:r>
      <w:r w:rsidR="004A799F" w:rsidRPr="00660C53">
        <w:rPr>
          <w:noProof/>
        </w:rPr>
        <w:t xml:space="preserve">ako </w:t>
      </w:r>
      <w:r w:rsidR="00431EF5" w:rsidRPr="00660C53">
        <w:rPr>
          <w:noProof/>
        </w:rPr>
        <w:t xml:space="preserve">nijedna grejna površina nije izabrana. </w:t>
      </w:r>
      <w:r w:rsidR="00FF7E4D" w:rsidRPr="00660C53">
        <w:rPr>
          <w:noProof/>
        </w:rPr>
        <w:t>D</w:t>
      </w:r>
      <w:r w:rsidR="00431EF5" w:rsidRPr="00660C53">
        <w:rPr>
          <w:noProof/>
        </w:rPr>
        <w:t xml:space="preserve">ečija sigurnosna brava </w:t>
      </w:r>
      <w:r w:rsidR="00FF7E4D" w:rsidRPr="00660C53">
        <w:rPr>
          <w:noProof/>
        </w:rPr>
        <w:t xml:space="preserve">se </w:t>
      </w:r>
      <w:r w:rsidR="00431EF5" w:rsidRPr="00660C53">
        <w:rPr>
          <w:noProof/>
        </w:rPr>
        <w:t xml:space="preserve">aktivira </w:t>
      </w:r>
      <w:r w:rsidR="00C11DB3" w:rsidRPr="00660C53">
        <w:rPr>
          <w:noProof/>
        </w:rPr>
        <w:t xml:space="preserve">u dva koraka. U prvom koraku je potrebno </w:t>
      </w:r>
      <w:r w:rsidR="00431EF5" w:rsidRPr="00660C53">
        <w:rPr>
          <w:noProof/>
        </w:rPr>
        <w:t>istovremen</w:t>
      </w:r>
      <w:r w:rsidR="00C11DB3" w:rsidRPr="00660C53">
        <w:rPr>
          <w:noProof/>
        </w:rPr>
        <w:t>o držati dugmad</w:t>
      </w:r>
      <w:r w:rsidR="00431EF5" w:rsidRPr="00660C53">
        <w:rPr>
          <w:noProof/>
        </w:rPr>
        <w:t xml:space="preserve"> BTN3 i BTN2 u </w:t>
      </w:r>
      <w:r w:rsidR="00FF7E4D" w:rsidRPr="00660C53">
        <w:rPr>
          <w:noProof/>
        </w:rPr>
        <w:t xml:space="preserve">trajanju </w:t>
      </w:r>
      <w:r w:rsidR="00431EF5" w:rsidRPr="00660C53">
        <w:rPr>
          <w:noProof/>
        </w:rPr>
        <w:t xml:space="preserve">od barem 3 sekunde, </w:t>
      </w:r>
      <w:r w:rsidR="00C11DB3" w:rsidRPr="00660C53">
        <w:rPr>
          <w:noProof/>
        </w:rPr>
        <w:t>dok u drugom koraku</w:t>
      </w:r>
      <w:r w:rsidR="00FC40F4" w:rsidRPr="00660C53">
        <w:rPr>
          <w:noProof/>
        </w:rPr>
        <w:t xml:space="preserve"> nakon otpuštanja dugmadi BTN3 i BTN2</w:t>
      </w:r>
      <w:r w:rsidR="00C11DB3" w:rsidRPr="00660C53">
        <w:rPr>
          <w:noProof/>
        </w:rPr>
        <w:t xml:space="preserve"> treba </w:t>
      </w:r>
      <w:r w:rsidR="00431EF5" w:rsidRPr="00660C53">
        <w:rPr>
          <w:noProof/>
        </w:rPr>
        <w:t xml:space="preserve">pritisnuti dugme BTN3. </w:t>
      </w:r>
      <w:r w:rsidR="004A799F" w:rsidRPr="00660C53">
        <w:rPr>
          <w:noProof/>
        </w:rPr>
        <w:t>Odmah nakon uspešne a</w:t>
      </w:r>
      <w:r w:rsidR="00431EF5" w:rsidRPr="00660C53">
        <w:rPr>
          <w:noProof/>
        </w:rPr>
        <w:t>ktivacij</w:t>
      </w:r>
      <w:r w:rsidR="004A799F" w:rsidRPr="00660C53">
        <w:rPr>
          <w:noProof/>
        </w:rPr>
        <w:t>e</w:t>
      </w:r>
      <w:r w:rsidR="00431EF5" w:rsidRPr="00660C53">
        <w:rPr>
          <w:noProof/>
        </w:rPr>
        <w:t xml:space="preserve"> dečije sigurnosne brave na sedmosegmentnim displejima HEX3 i HEX2 se prikazuje karakter 'L' </w:t>
      </w:r>
      <w:r w:rsidR="00FF7E4D" w:rsidRPr="00660C53">
        <w:rPr>
          <w:noProof/>
        </w:rPr>
        <w:t xml:space="preserve">u trajanju od </w:t>
      </w:r>
      <w:r w:rsidR="00431EF5" w:rsidRPr="00660C53">
        <w:rPr>
          <w:noProof/>
        </w:rPr>
        <w:t>2 sekunde nakon čega se ugradna ploča isključuje.</w:t>
      </w:r>
      <w:r w:rsidR="00FF7E4D" w:rsidRPr="00660C53">
        <w:rPr>
          <w:noProof/>
        </w:rPr>
        <w:t xml:space="preserve"> </w:t>
      </w:r>
      <w:r w:rsidR="00C11DB3" w:rsidRPr="00660C53">
        <w:rPr>
          <w:noProof/>
        </w:rPr>
        <w:t>Nakon u</w:t>
      </w:r>
      <w:r w:rsidR="00FF7E4D" w:rsidRPr="00660C53">
        <w:rPr>
          <w:noProof/>
        </w:rPr>
        <w:t>ključivanja ugradne ploče sa aktiviranom dečijom sigurnosnom bravom na sedmosegmentnim displejima HEX3 i HEX2 se prikazuje karakter 'L'</w:t>
      </w:r>
      <w:r w:rsidR="00C11DB3" w:rsidRPr="00660C53">
        <w:rPr>
          <w:noProof/>
        </w:rPr>
        <w:t xml:space="preserve"> i</w:t>
      </w:r>
      <w:r w:rsidR="00FF7E4D" w:rsidRPr="00660C53">
        <w:rPr>
          <w:noProof/>
        </w:rPr>
        <w:t xml:space="preserve"> promena stepena snage grejnih površina je onemogućena.</w:t>
      </w:r>
      <w:r w:rsidR="004A799F" w:rsidRPr="00660C53">
        <w:rPr>
          <w:noProof/>
        </w:rPr>
        <w:t xml:space="preserve"> Dečija sigurnosna brava se deaktivira </w:t>
      </w:r>
      <w:r w:rsidR="00C11DB3" w:rsidRPr="00660C53">
        <w:rPr>
          <w:noProof/>
        </w:rPr>
        <w:t xml:space="preserve">u dva koraka. U prvom koraku je potrebno istovremeno držati dugmad </w:t>
      </w:r>
      <w:r w:rsidR="004A799F" w:rsidRPr="00660C53">
        <w:rPr>
          <w:noProof/>
        </w:rPr>
        <w:t xml:space="preserve">BTN3 i BTN2 u trajanju od barem 3 sekunde, </w:t>
      </w:r>
      <w:r w:rsidR="00C11DB3" w:rsidRPr="00660C53">
        <w:rPr>
          <w:noProof/>
        </w:rPr>
        <w:t xml:space="preserve">dok u drugom koraku </w:t>
      </w:r>
      <w:r w:rsidR="003330BF" w:rsidRPr="00660C53">
        <w:rPr>
          <w:noProof/>
        </w:rPr>
        <w:t xml:space="preserve">nakon otpuštanja dugmadi BTN3 i BTN2 </w:t>
      </w:r>
      <w:r w:rsidR="00FC40F4" w:rsidRPr="00660C53">
        <w:rPr>
          <w:noProof/>
        </w:rPr>
        <w:t>treba</w:t>
      </w:r>
      <w:r w:rsidR="003330BF" w:rsidRPr="00660C53">
        <w:rPr>
          <w:noProof/>
        </w:rPr>
        <w:t xml:space="preserve"> </w:t>
      </w:r>
      <w:r w:rsidR="00C11DB3" w:rsidRPr="00660C53">
        <w:rPr>
          <w:noProof/>
        </w:rPr>
        <w:t xml:space="preserve">pritisnuti </w:t>
      </w:r>
      <w:r w:rsidR="004A799F" w:rsidRPr="00660C53">
        <w:rPr>
          <w:noProof/>
        </w:rPr>
        <w:t>dugme BTN2.</w:t>
      </w:r>
    </w:p>
    <w:p w:rsidR="00431C76" w:rsidRPr="00660C53" w:rsidRDefault="008E3867" w:rsidP="00431C76">
      <w:pPr>
        <w:pStyle w:val="Heading2"/>
        <w:rPr>
          <w:noProof/>
        </w:rPr>
      </w:pPr>
      <w:r w:rsidRPr="00660C53">
        <w:rPr>
          <w:noProof/>
        </w:rPr>
        <w:lastRenderedPageBreak/>
        <w:t>3</w:t>
      </w:r>
      <w:r w:rsidR="00353E1A" w:rsidRPr="00660C53">
        <w:rPr>
          <w:noProof/>
        </w:rPr>
        <w:t>. Faza</w:t>
      </w:r>
      <w:r w:rsidR="009E1A01" w:rsidRPr="00660C53">
        <w:rPr>
          <w:noProof/>
        </w:rPr>
        <w:t xml:space="preserve"> (</w:t>
      </w:r>
      <w:r w:rsidR="00E237D9">
        <w:rPr>
          <w:noProof/>
        </w:rPr>
        <w:t>9</w:t>
      </w:r>
      <w:r w:rsidR="00E44B49" w:rsidRPr="00660C53">
        <w:rPr>
          <w:noProof/>
        </w:rPr>
        <w:t xml:space="preserve"> poena</w:t>
      </w:r>
      <w:r w:rsidR="009E1A01" w:rsidRPr="00660C53">
        <w:rPr>
          <w:noProof/>
        </w:rPr>
        <w:t>, pločica</w:t>
      </w:r>
      <w:r w:rsidR="00E44B49" w:rsidRPr="00660C53">
        <w:rPr>
          <w:noProof/>
        </w:rPr>
        <w:t>)</w:t>
      </w:r>
    </w:p>
    <w:p w:rsidR="008E3867" w:rsidRPr="00660C53" w:rsidRDefault="00431C76" w:rsidP="00346C10">
      <w:pPr>
        <w:jc w:val="both"/>
        <w:rPr>
          <w:noProof/>
        </w:rPr>
      </w:pPr>
      <w:r w:rsidRPr="00660C53">
        <w:rPr>
          <w:noProof/>
        </w:rPr>
        <w:t xml:space="preserve">Unaprediti </w:t>
      </w:r>
      <w:r w:rsidR="002E2B51" w:rsidRPr="00660C53">
        <w:rPr>
          <w:noProof/>
        </w:rPr>
        <w:t>modul</w:t>
      </w:r>
      <w:r w:rsidR="008E3867" w:rsidRPr="00660C53">
        <w:rPr>
          <w:noProof/>
        </w:rPr>
        <w:t xml:space="preserve"> iz faze 2</w:t>
      </w:r>
      <w:r w:rsidRPr="00660C53">
        <w:rPr>
          <w:noProof/>
        </w:rPr>
        <w:t xml:space="preserve"> </w:t>
      </w:r>
      <w:r w:rsidR="004A799F" w:rsidRPr="00660C53">
        <w:rPr>
          <w:noProof/>
        </w:rPr>
        <w:t>funkcionalnošću indikatora</w:t>
      </w:r>
      <w:r w:rsidR="005F2296">
        <w:rPr>
          <w:noProof/>
        </w:rPr>
        <w:t xml:space="preserve"> (upozorenja)</w:t>
      </w:r>
      <w:r w:rsidR="004A799F" w:rsidRPr="00660C53">
        <w:rPr>
          <w:noProof/>
        </w:rPr>
        <w:t xml:space="preserve"> preostale toplote.</w:t>
      </w:r>
      <w:r w:rsidR="00F177B4" w:rsidRPr="00660C53">
        <w:rPr>
          <w:noProof/>
        </w:rPr>
        <w:t xml:space="preserve"> Neophodno je voditi računa o proteklom vremenu od trenutka isklj</w:t>
      </w:r>
      <w:r w:rsidR="005254DC" w:rsidRPr="00660C53">
        <w:rPr>
          <w:noProof/>
        </w:rPr>
        <w:t xml:space="preserve">učivanja grejnih površina </w:t>
      </w:r>
      <w:r w:rsidR="00A71D0D">
        <w:rPr>
          <w:noProof/>
        </w:rPr>
        <w:t>postavljanjem</w:t>
      </w:r>
      <w:r w:rsidR="00F177B4" w:rsidRPr="00660C53">
        <w:rPr>
          <w:noProof/>
        </w:rPr>
        <w:t xml:space="preserve"> stepena snage na nulu ili isključivanj</w:t>
      </w:r>
      <w:r w:rsidR="00A71D0D">
        <w:rPr>
          <w:noProof/>
        </w:rPr>
        <w:t>em</w:t>
      </w:r>
      <w:r w:rsidR="00F177B4" w:rsidRPr="00660C53">
        <w:rPr>
          <w:noProof/>
        </w:rPr>
        <w:t xml:space="preserve"> ugradne ploče.</w:t>
      </w:r>
      <w:r w:rsidR="004A799F" w:rsidRPr="00660C53">
        <w:rPr>
          <w:noProof/>
        </w:rPr>
        <w:t xml:space="preserve"> </w:t>
      </w:r>
      <w:r w:rsidR="00F177B4" w:rsidRPr="00660C53">
        <w:rPr>
          <w:noProof/>
        </w:rPr>
        <w:t>O</w:t>
      </w:r>
      <w:r w:rsidR="004A799F" w:rsidRPr="00660C53">
        <w:rPr>
          <w:noProof/>
        </w:rPr>
        <w:t>dmah nakon isključivanja ugradne ploče treba prikazati karakter 'H'</w:t>
      </w:r>
      <w:r w:rsidR="00F177B4" w:rsidRPr="00660C53">
        <w:rPr>
          <w:noProof/>
        </w:rPr>
        <w:t xml:space="preserve"> na sedmosegmentnim displejima </w:t>
      </w:r>
      <w:r w:rsidR="00834DB8" w:rsidRPr="00660C53">
        <w:rPr>
          <w:noProof/>
        </w:rPr>
        <w:t xml:space="preserve">HEX3 i HEX2 </w:t>
      </w:r>
      <w:r w:rsidR="00F177B4" w:rsidRPr="00660C53">
        <w:rPr>
          <w:noProof/>
        </w:rPr>
        <w:t>u trajanju od 10 sekundi od trenutka isključivanja grejn</w:t>
      </w:r>
      <w:r w:rsidR="0009748B">
        <w:rPr>
          <w:noProof/>
        </w:rPr>
        <w:t>ih</w:t>
      </w:r>
      <w:r w:rsidR="00F177B4" w:rsidRPr="00660C53">
        <w:rPr>
          <w:noProof/>
        </w:rPr>
        <w:t xml:space="preserve"> površin</w:t>
      </w:r>
      <w:r w:rsidR="0009748B">
        <w:rPr>
          <w:noProof/>
        </w:rPr>
        <w:t>a</w:t>
      </w:r>
      <w:r w:rsidR="00660C53" w:rsidRPr="00660C53">
        <w:rPr>
          <w:noProof/>
        </w:rPr>
        <w:t xml:space="preserve">. Karakter 'H' ne treba prikazivati </w:t>
      </w:r>
      <w:r w:rsidR="0009748B">
        <w:rPr>
          <w:noProof/>
        </w:rPr>
        <w:t>na</w:t>
      </w:r>
      <w:r w:rsidR="00660C53" w:rsidRPr="00660C53">
        <w:rPr>
          <w:noProof/>
        </w:rPr>
        <w:t xml:space="preserve"> sedmosegmentnom displeju </w:t>
      </w:r>
      <w:r w:rsidR="0009748B">
        <w:rPr>
          <w:noProof/>
        </w:rPr>
        <w:t>ukoliko odgovarajuća</w:t>
      </w:r>
      <w:r w:rsidR="00660C53" w:rsidRPr="00660C53">
        <w:rPr>
          <w:noProof/>
        </w:rPr>
        <w:t xml:space="preserve"> grejna površina uopšte nije bila uključivana ili ukoliko je </w:t>
      </w:r>
      <w:r w:rsidR="0009748B">
        <w:rPr>
          <w:noProof/>
        </w:rPr>
        <w:t>do trenutka</w:t>
      </w:r>
      <w:r w:rsidR="00660C53" w:rsidRPr="00660C53">
        <w:rPr>
          <w:noProof/>
        </w:rPr>
        <w:t xml:space="preserve"> isključivanja ugradne ploče već isteklo 10 sekundi</w:t>
      </w:r>
      <w:r w:rsidR="0009748B">
        <w:rPr>
          <w:noProof/>
        </w:rPr>
        <w:t xml:space="preserve"> od trenutk</w:t>
      </w:r>
      <w:r w:rsidR="00660C53" w:rsidRPr="00660C53">
        <w:rPr>
          <w:noProof/>
        </w:rPr>
        <w:t>a isključivanja date grejne površine</w:t>
      </w:r>
      <w:r w:rsidR="004A799F" w:rsidRPr="00660C53">
        <w:rPr>
          <w:noProof/>
        </w:rPr>
        <w:t>.</w:t>
      </w:r>
    </w:p>
    <w:p w:rsidR="00283589" w:rsidRPr="00660C53" w:rsidRDefault="008E3867" w:rsidP="00283589">
      <w:pPr>
        <w:pStyle w:val="Heading2"/>
        <w:rPr>
          <w:noProof/>
        </w:rPr>
      </w:pPr>
      <w:r w:rsidRPr="00660C53">
        <w:rPr>
          <w:noProof/>
        </w:rPr>
        <w:t>4</w:t>
      </w:r>
      <w:r w:rsidR="00353E1A" w:rsidRPr="00660C53">
        <w:rPr>
          <w:noProof/>
        </w:rPr>
        <w:t>. Faza</w:t>
      </w:r>
      <w:r w:rsidR="00E44B49" w:rsidRPr="00660C53">
        <w:rPr>
          <w:noProof/>
        </w:rPr>
        <w:t xml:space="preserve"> (5 poena</w:t>
      </w:r>
      <w:r w:rsidR="00346C10" w:rsidRPr="00660C53">
        <w:rPr>
          <w:noProof/>
        </w:rPr>
        <w:t>, simulator</w:t>
      </w:r>
      <w:r w:rsidR="00E44B49" w:rsidRPr="00660C53">
        <w:rPr>
          <w:noProof/>
        </w:rPr>
        <w:t>)</w:t>
      </w:r>
    </w:p>
    <w:p w:rsidR="00346C10" w:rsidRPr="00660C53" w:rsidRDefault="00346C10" w:rsidP="00F177B4">
      <w:pPr>
        <w:jc w:val="both"/>
        <w:rPr>
          <w:noProof/>
        </w:rPr>
      </w:pPr>
      <w:r w:rsidRPr="00660C53">
        <w:rPr>
          <w:noProof/>
        </w:rPr>
        <w:t xml:space="preserve">Napraviti testbench za </w:t>
      </w:r>
      <w:r w:rsidR="00F177B4" w:rsidRPr="00660C53">
        <w:rPr>
          <w:noProof/>
        </w:rPr>
        <w:t>modul</w:t>
      </w:r>
      <w:r w:rsidRPr="00660C53">
        <w:rPr>
          <w:noProof/>
        </w:rPr>
        <w:t xml:space="preserve"> iz faze 3. </w:t>
      </w:r>
      <w:r w:rsidR="00D41442">
        <w:rPr>
          <w:noProof/>
        </w:rPr>
        <w:t xml:space="preserve">Izvršiti testiranje svih </w:t>
      </w:r>
      <w:r w:rsidR="00D41442">
        <w:rPr>
          <w:noProof/>
          <w:lang w:val="sr-Latn-RS"/>
        </w:rPr>
        <w:t xml:space="preserve">funkcionalnosti instanciranog modula. </w:t>
      </w:r>
      <w:r w:rsidR="00F177B4" w:rsidRPr="00660C53">
        <w:rPr>
          <w:noProof/>
        </w:rPr>
        <w:t>Prilagoditi vremena</w:t>
      </w:r>
      <w:r w:rsidR="00C72048">
        <w:rPr>
          <w:noProof/>
        </w:rPr>
        <w:t xml:space="preserve"> čekanja</w:t>
      </w:r>
      <w:r w:rsidR="00D41442">
        <w:rPr>
          <w:noProof/>
        </w:rPr>
        <w:t xml:space="preserve"> resursima koji su dostupni simulatoru.</w:t>
      </w:r>
    </w:p>
    <w:sectPr w:rsidR="00346C10" w:rsidRPr="00660C53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4C5" w:rsidRDefault="00F874C5" w:rsidP="00F177B4">
      <w:pPr>
        <w:spacing w:after="0" w:line="240" w:lineRule="auto"/>
      </w:pPr>
      <w:r>
        <w:separator/>
      </w:r>
    </w:p>
  </w:endnote>
  <w:endnote w:type="continuationSeparator" w:id="0">
    <w:p w:rsidR="00F874C5" w:rsidRDefault="00F874C5" w:rsidP="00F1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4C5" w:rsidRDefault="00F874C5" w:rsidP="00F177B4">
      <w:pPr>
        <w:spacing w:after="0" w:line="240" w:lineRule="auto"/>
      </w:pPr>
      <w:r>
        <w:separator/>
      </w:r>
    </w:p>
  </w:footnote>
  <w:footnote w:type="continuationSeparator" w:id="0">
    <w:p w:rsidR="00F874C5" w:rsidRDefault="00F874C5" w:rsidP="00F1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78D"/>
    <w:rsid w:val="000434C9"/>
    <w:rsid w:val="00062373"/>
    <w:rsid w:val="00094355"/>
    <w:rsid w:val="0009748B"/>
    <w:rsid w:val="000B5586"/>
    <w:rsid w:val="001C54A3"/>
    <w:rsid w:val="001E384D"/>
    <w:rsid w:val="00227A8F"/>
    <w:rsid w:val="00283589"/>
    <w:rsid w:val="00291DAE"/>
    <w:rsid w:val="002D0B16"/>
    <w:rsid w:val="002D43CF"/>
    <w:rsid w:val="002E18C6"/>
    <w:rsid w:val="002E2B51"/>
    <w:rsid w:val="002E5179"/>
    <w:rsid w:val="003330BF"/>
    <w:rsid w:val="00346C10"/>
    <w:rsid w:val="00350C28"/>
    <w:rsid w:val="00353E1A"/>
    <w:rsid w:val="00355AE7"/>
    <w:rsid w:val="00393F2B"/>
    <w:rsid w:val="00431C76"/>
    <w:rsid w:val="00431EF5"/>
    <w:rsid w:val="00437B02"/>
    <w:rsid w:val="00464202"/>
    <w:rsid w:val="004A062B"/>
    <w:rsid w:val="004A799F"/>
    <w:rsid w:val="004B25A9"/>
    <w:rsid w:val="005254DC"/>
    <w:rsid w:val="005314F2"/>
    <w:rsid w:val="00572FED"/>
    <w:rsid w:val="005A5F49"/>
    <w:rsid w:val="005C62F4"/>
    <w:rsid w:val="005F2296"/>
    <w:rsid w:val="0060793D"/>
    <w:rsid w:val="00660C53"/>
    <w:rsid w:val="006918E7"/>
    <w:rsid w:val="006E4930"/>
    <w:rsid w:val="00755F7D"/>
    <w:rsid w:val="007A61BC"/>
    <w:rsid w:val="007B7134"/>
    <w:rsid w:val="007D52CF"/>
    <w:rsid w:val="007E255E"/>
    <w:rsid w:val="00822579"/>
    <w:rsid w:val="00834DB8"/>
    <w:rsid w:val="008C79A2"/>
    <w:rsid w:val="008E3867"/>
    <w:rsid w:val="008E687B"/>
    <w:rsid w:val="00921E16"/>
    <w:rsid w:val="00964D77"/>
    <w:rsid w:val="009E1A01"/>
    <w:rsid w:val="00A52A14"/>
    <w:rsid w:val="00A71D0D"/>
    <w:rsid w:val="00A7787A"/>
    <w:rsid w:val="00BA4A2B"/>
    <w:rsid w:val="00C11DB3"/>
    <w:rsid w:val="00C23411"/>
    <w:rsid w:val="00C3178D"/>
    <w:rsid w:val="00C36F2F"/>
    <w:rsid w:val="00C72048"/>
    <w:rsid w:val="00C95514"/>
    <w:rsid w:val="00D41442"/>
    <w:rsid w:val="00D52AD8"/>
    <w:rsid w:val="00E01674"/>
    <w:rsid w:val="00E237D9"/>
    <w:rsid w:val="00E246A6"/>
    <w:rsid w:val="00E33A9B"/>
    <w:rsid w:val="00E33B69"/>
    <w:rsid w:val="00E358BD"/>
    <w:rsid w:val="00E44B49"/>
    <w:rsid w:val="00E66EB6"/>
    <w:rsid w:val="00EC61AC"/>
    <w:rsid w:val="00EE2CD4"/>
    <w:rsid w:val="00EF16DB"/>
    <w:rsid w:val="00F177B4"/>
    <w:rsid w:val="00F874C5"/>
    <w:rsid w:val="00FC40F4"/>
    <w:rsid w:val="00FC593B"/>
    <w:rsid w:val="00FF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44410-3260-4393-A0E6-F28FEF7D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411"/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1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7B4"/>
  </w:style>
  <w:style w:type="paragraph" w:styleId="Footer">
    <w:name w:val="footer"/>
    <w:basedOn w:val="Normal"/>
    <w:link w:val="FooterChar"/>
    <w:uiPriority w:val="99"/>
    <w:semiHidden/>
    <w:unhideWhenUsed/>
    <w:rsid w:val="00F1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</cp:lastModifiedBy>
  <cp:revision>51</cp:revision>
  <dcterms:created xsi:type="dcterms:W3CDTF">2016-11-24T09:53:00Z</dcterms:created>
  <dcterms:modified xsi:type="dcterms:W3CDTF">2017-12-14T00:17:00Z</dcterms:modified>
</cp:coreProperties>
</file>