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8908A6" w14:textId="54EBEC1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151D9CE7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2C19002B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56283894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600F6021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48E7AE13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7B0DF1CE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6102630C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339E9CE6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66F5FFB7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065FF95C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</w:p>
    <w:p w14:paraId="2AEDE4C9" w14:textId="5FB6A663" w:rsidR="008B3F5F" w:rsidRPr="008B3F5F" w:rsidRDefault="008B3F5F" w:rsidP="008B3F5F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Progetto per il corso di Programmazione, servizio di</w:t>
      </w:r>
      <w:r w:rsidR="00D2740B">
        <w:rPr>
          <w:rFonts w:ascii="Source Sans Pro" w:hAnsi="Source Sans Pro"/>
          <w:color w:val="000000" w:themeColor="text1"/>
        </w:rPr>
        <w:t xml:space="preserve"> home banking</w:t>
      </w:r>
    </w:p>
    <w:p w14:paraId="036ECCDD" w14:textId="77777777" w:rsidR="008B3F5F" w:rsidRDefault="008B3F5F" w:rsidP="008B3F5F">
      <w:pPr>
        <w:jc w:val="center"/>
        <w:rPr>
          <w:rFonts w:ascii="Source Sans Pro" w:hAnsi="Source Sans Pro"/>
          <w:color w:val="8EAADB" w:themeColor="accent1" w:themeTint="99"/>
          <w:sz w:val="72"/>
          <w:szCs w:val="72"/>
        </w:rPr>
      </w:pPr>
      <w:r w:rsidRPr="008B3F5F">
        <w:rPr>
          <w:rFonts w:ascii="Source Sans Pro" w:hAnsi="Source Sans Pro"/>
          <w:color w:val="8EAADB" w:themeColor="accent1" w:themeTint="99"/>
          <w:sz w:val="72"/>
          <w:szCs w:val="72"/>
        </w:rPr>
        <w:t>BANKING</w:t>
      </w:r>
    </w:p>
    <w:p w14:paraId="48D35505" w14:textId="14BFF695" w:rsidR="00840CAC" w:rsidRPr="00840CAC" w:rsidRDefault="00840CAC" w:rsidP="008B3F5F">
      <w:pPr>
        <w:jc w:val="center"/>
        <w:rPr>
          <w:rFonts w:ascii="Source Sans Pro" w:hAnsi="Source Sans Pro"/>
          <w:b/>
          <w:color w:val="8EAADB" w:themeColor="accent1" w:themeTint="99"/>
          <w:sz w:val="32"/>
          <w:szCs w:val="32"/>
        </w:rPr>
      </w:pPr>
      <w:r w:rsidRPr="00840CAC">
        <w:rPr>
          <w:rFonts w:ascii="Source Sans Pro" w:hAnsi="Source Sans Pro"/>
          <w:b/>
          <w:color w:val="8EAADB" w:themeColor="accent1" w:themeTint="99"/>
          <w:sz w:val="32"/>
          <w:szCs w:val="32"/>
        </w:rPr>
        <w:t>MIRKO DI LUCIA</w:t>
      </w:r>
    </w:p>
    <w:p w14:paraId="4CB5E598" w14:textId="77777777" w:rsidR="008B3F5F" w:rsidRPr="0083491A" w:rsidRDefault="008B3F5F" w:rsidP="008B3F5F">
      <w:pPr>
        <w:jc w:val="center"/>
        <w:rPr>
          <w:rFonts w:ascii="Source Sans Pro" w:hAnsi="Source Sans Pro"/>
          <w:b/>
          <w:color w:val="000000" w:themeColor="text1"/>
          <w:sz w:val="28"/>
          <w:szCs w:val="28"/>
        </w:rPr>
      </w:pPr>
      <w:r w:rsidRPr="0083491A">
        <w:rPr>
          <w:rFonts w:ascii="Source Sans Pro" w:hAnsi="Source Sans Pro"/>
          <w:b/>
          <w:color w:val="000000" w:themeColor="text1"/>
          <w:sz w:val="28"/>
          <w:szCs w:val="28"/>
        </w:rPr>
        <w:t xml:space="preserve">Università di Pisa </w:t>
      </w:r>
    </w:p>
    <w:p w14:paraId="7935D19B" w14:textId="77777777" w:rsidR="008B3F5F" w:rsidRDefault="008B3F5F" w:rsidP="008B3F5F">
      <w:pPr>
        <w:jc w:val="center"/>
        <w:rPr>
          <w:rFonts w:ascii="Source Sans Pro" w:hAnsi="Source Sans Pro"/>
          <w:color w:val="000000" w:themeColor="text1"/>
          <w:sz w:val="28"/>
          <w:szCs w:val="28"/>
        </w:rPr>
      </w:pPr>
      <w:r>
        <w:rPr>
          <w:rFonts w:ascii="Source Sans Pro" w:hAnsi="Source Sans Pro"/>
          <w:color w:val="000000" w:themeColor="text1"/>
          <w:sz w:val="28"/>
          <w:szCs w:val="28"/>
        </w:rPr>
        <w:t>Ing. Informatica</w:t>
      </w:r>
    </w:p>
    <w:p w14:paraId="201EF051" w14:textId="474D65B9" w:rsidR="00DF4954" w:rsidRPr="00DF4954" w:rsidRDefault="00DF4954" w:rsidP="008B3F5F">
      <w:pPr>
        <w:rPr>
          <w:rFonts w:ascii="Source Sans Pro" w:hAnsi="Source Sans Pro"/>
          <w:color w:val="000000" w:themeColor="text1"/>
          <w:sz w:val="28"/>
          <w:szCs w:val="28"/>
        </w:rPr>
      </w:pPr>
    </w:p>
    <w:p w14:paraId="4663C9BB" w14:textId="7F443402" w:rsidR="008B3F5F" w:rsidRPr="00DF4954" w:rsidRDefault="00DF4954" w:rsidP="008B3F5F">
      <w:pPr>
        <w:rPr>
          <w:rFonts w:ascii="Source Sans Pro" w:hAnsi="Source Sans Pro"/>
          <w:b/>
          <w:color w:val="000000" w:themeColor="text1"/>
          <w:sz w:val="28"/>
          <w:szCs w:val="28"/>
        </w:rPr>
      </w:pPr>
      <w:r>
        <w:rPr>
          <w:rFonts w:ascii="Source Sans Pro" w:hAnsi="Source Sans Pro"/>
          <w:b/>
          <w:color w:val="000000" w:themeColor="text1"/>
          <w:sz w:val="28"/>
          <w:szCs w:val="28"/>
        </w:rPr>
        <w:br w:type="page"/>
      </w:r>
      <w:r w:rsidR="008B3F5F">
        <w:rPr>
          <w:rFonts w:ascii="Source Sans Pro" w:hAnsi="Source Sans Pro"/>
          <w:b/>
          <w:color w:val="000000" w:themeColor="text1"/>
          <w:sz w:val="28"/>
          <w:szCs w:val="28"/>
        </w:rPr>
        <w:lastRenderedPageBreak/>
        <w:t>DOCUMENTO DI ANALISI</w:t>
      </w:r>
    </w:p>
    <w:p w14:paraId="7D3EDF74" w14:textId="4D63DB00" w:rsidR="008B3F5F" w:rsidRPr="003A1ACF" w:rsidRDefault="008B3F5F" w:rsidP="008B3F5F">
      <w:pPr>
        <w:rPr>
          <w:rFonts w:ascii="Source Sans Pro" w:hAnsi="Source Sans Pro"/>
          <w:i/>
          <w:color w:val="000000" w:themeColor="text1"/>
        </w:rPr>
      </w:pPr>
      <w:r w:rsidRPr="003A1ACF">
        <w:rPr>
          <w:rFonts w:ascii="Source Sans Pro" w:hAnsi="Source Sans Pro"/>
          <w:i/>
          <w:color w:val="000000" w:themeColor="text1"/>
        </w:rPr>
        <w:t>L’applicazione permette ad un utente di visionare i movimenti bancari del proprio conto corrente</w:t>
      </w:r>
      <w:r w:rsidR="003A1ACF">
        <w:rPr>
          <w:rFonts w:ascii="Source Sans Pro" w:hAnsi="Source Sans Pro"/>
          <w:i/>
          <w:color w:val="000000" w:themeColor="text1"/>
        </w:rPr>
        <w:t xml:space="preserve"> e delle proprie carte di credito</w:t>
      </w:r>
      <w:r w:rsidR="006D7816">
        <w:rPr>
          <w:rFonts w:ascii="Source Sans Pro" w:hAnsi="Source Sans Pro"/>
          <w:i/>
          <w:color w:val="000000" w:themeColor="text1"/>
        </w:rPr>
        <w:t xml:space="preserve"> nonché di inviare denaro ad altri utenti iscritti al servizio</w:t>
      </w:r>
      <w:r w:rsidR="003A1ACF">
        <w:rPr>
          <w:rFonts w:ascii="Source Sans Pro" w:hAnsi="Source Sans Pro"/>
          <w:i/>
          <w:color w:val="000000" w:themeColor="text1"/>
        </w:rPr>
        <w:t>.</w:t>
      </w:r>
    </w:p>
    <w:p w14:paraId="700F51C9" w14:textId="77777777" w:rsidR="008B3F5F" w:rsidRDefault="008B3F5F" w:rsidP="008B3F5F">
      <w:pPr>
        <w:rPr>
          <w:rFonts w:ascii="Source Sans Pro" w:hAnsi="Source Sans Pro"/>
          <w:i/>
          <w:color w:val="000000" w:themeColor="text1"/>
          <w:sz w:val="28"/>
          <w:szCs w:val="28"/>
        </w:rPr>
      </w:pPr>
    </w:p>
    <w:p w14:paraId="16C1748C" w14:textId="77777777" w:rsidR="008B3F5F" w:rsidRDefault="008B3F5F" w:rsidP="008B3F5F">
      <w:pPr>
        <w:rPr>
          <w:rFonts w:ascii="Source Sans Pro" w:hAnsi="Source Sans Pro"/>
          <w:b/>
          <w:color w:val="000000" w:themeColor="text1"/>
        </w:rPr>
      </w:pPr>
      <w:r w:rsidRPr="008B3F5F">
        <w:rPr>
          <w:rFonts w:ascii="Source Sans Pro" w:hAnsi="Source Sans Pro"/>
          <w:b/>
          <w:color w:val="000000" w:themeColor="text1"/>
        </w:rPr>
        <w:t>MOCKUP DELL’APPLICAZIONE</w:t>
      </w:r>
    </w:p>
    <w:p w14:paraId="141B2806" w14:textId="77777777" w:rsidR="00577C64" w:rsidRPr="008B3F5F" w:rsidRDefault="00577C64" w:rsidP="008B3F5F">
      <w:pPr>
        <w:rPr>
          <w:rFonts w:ascii="Source Sans Pro" w:hAnsi="Source Sans Pro"/>
          <w:b/>
          <w:color w:val="000000" w:themeColor="text1"/>
        </w:rPr>
      </w:pPr>
    </w:p>
    <w:p w14:paraId="1D7B0F8B" w14:textId="1A9BBD34" w:rsidR="001620E1" w:rsidRDefault="001620E1">
      <w:pPr>
        <w:divId w:val="12850575"/>
        <w:rPr>
          <w:rFonts w:eastAsia="Times New Roman"/>
        </w:rPr>
      </w:pPr>
    </w:p>
    <w:p w14:paraId="16A0E153" w14:textId="4F48436D" w:rsidR="008B3F5F" w:rsidRDefault="00BC7DEC" w:rsidP="009F30D3">
      <w:pPr>
        <w:jc w:val="center"/>
        <w:rPr>
          <w:rFonts w:ascii="Source Sans Pro" w:hAnsi="Source Sans Pro"/>
          <w:b/>
          <w:color w:val="000000" w:themeColor="text1"/>
          <w:sz w:val="28"/>
          <w:szCs w:val="28"/>
        </w:rPr>
      </w:pPr>
      <w:r>
        <w:rPr>
          <w:rFonts w:ascii="Source Sans Pro" w:hAnsi="Source Sans Pro"/>
          <w:b/>
          <w:noProof/>
          <w:color w:val="000000" w:themeColor="text1"/>
          <w:sz w:val="28"/>
          <w:szCs w:val="28"/>
          <w:lang w:eastAsia="it-IT"/>
        </w:rPr>
        <w:drawing>
          <wp:inline distT="0" distB="0" distL="0" distR="0" wp14:anchorId="5D591B18" wp14:editId="371C2F1D">
            <wp:extent cx="6629400" cy="5394960"/>
            <wp:effectExtent l="0" t="0" r="0" b="0"/>
            <wp:docPr id="2" name="Immagine 2" descr="../../../Downloads/Untitled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Untitled%20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E50D" w14:textId="77777777" w:rsidR="008B3F5F" w:rsidRDefault="008B3F5F" w:rsidP="008B3F5F">
      <w:pPr>
        <w:rPr>
          <w:rFonts w:ascii="Source Sans Pro" w:hAnsi="Source Sans Pro"/>
          <w:b/>
          <w:color w:val="000000" w:themeColor="text1"/>
          <w:sz w:val="28"/>
          <w:szCs w:val="28"/>
        </w:rPr>
      </w:pPr>
    </w:p>
    <w:p w14:paraId="188FEA88" w14:textId="77777777" w:rsidR="008B3F5F" w:rsidRDefault="006366B2" w:rsidP="008B3F5F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CASI D’USO</w:t>
      </w:r>
    </w:p>
    <w:p w14:paraId="64252FD5" w14:textId="77777777" w:rsidR="006366B2" w:rsidRDefault="006366B2" w:rsidP="008B3F5F">
      <w:pPr>
        <w:rPr>
          <w:rFonts w:ascii="Source Sans Pro" w:hAnsi="Source Sans Pro"/>
          <w:b/>
          <w:color w:val="000000" w:themeColor="text1"/>
        </w:rPr>
      </w:pPr>
    </w:p>
    <w:p w14:paraId="2F5EA2F7" w14:textId="77967D1D" w:rsidR="00ED4633" w:rsidRPr="006D7816" w:rsidRDefault="006366B2" w:rsidP="006D7816">
      <w:pPr>
        <w:pStyle w:val="Paragrafoelenco"/>
        <w:numPr>
          <w:ilvl w:val="0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All’avvio dell’applicazione, </w:t>
      </w:r>
      <w:r w:rsidR="00ED4633">
        <w:rPr>
          <w:rFonts w:ascii="Source Sans Pro" w:hAnsi="Source Sans Pro"/>
          <w:color w:val="000000" w:themeColor="text1"/>
        </w:rPr>
        <w:t>vengono mostrati nella tabella i movimenti degli ultimi 30 giorni</w:t>
      </w:r>
      <w:r w:rsidR="006D7816">
        <w:rPr>
          <w:rFonts w:ascii="Source Sans Pro" w:hAnsi="Source Sans Pro"/>
          <w:color w:val="000000" w:themeColor="text1"/>
        </w:rPr>
        <w:t xml:space="preserve"> viene mostrato anche il saldo contabile</w:t>
      </w:r>
      <w:r w:rsidR="00ED4633">
        <w:rPr>
          <w:rFonts w:ascii="Source Sans Pro" w:hAnsi="Source Sans Pro"/>
          <w:color w:val="000000" w:themeColor="text1"/>
        </w:rPr>
        <w:t>,</w:t>
      </w:r>
      <w:r w:rsidR="006D7816">
        <w:rPr>
          <w:rFonts w:ascii="Source Sans Pro" w:hAnsi="Source Sans Pro"/>
          <w:color w:val="000000" w:themeColor="text1"/>
        </w:rPr>
        <w:t xml:space="preserve"> </w:t>
      </w:r>
      <w:r w:rsidR="00ED4633" w:rsidRPr="006D7816">
        <w:rPr>
          <w:rFonts w:ascii="Source Sans Pro" w:hAnsi="Source Sans Pro"/>
          <w:color w:val="000000" w:themeColor="text1"/>
        </w:rPr>
        <w:t>nel grafico a barre i movimenti di un intervallo di date presente nella configurazione (ultima settimana, ultimo mese, ultimi 6 mesi)</w:t>
      </w:r>
      <w:r w:rsidR="006D7816" w:rsidRPr="006D7816">
        <w:rPr>
          <w:rFonts w:ascii="Source Sans Pro" w:hAnsi="Source Sans Pro"/>
          <w:color w:val="000000" w:themeColor="text1"/>
        </w:rPr>
        <w:t>, nel grafico a torta verranno mostrate il totale sulle categorie di spesa negli ultimi 30 giorni</w:t>
      </w:r>
      <w:r w:rsidR="00ED4633" w:rsidRPr="006D7816">
        <w:rPr>
          <w:rFonts w:ascii="Source Sans Pro" w:hAnsi="Source Sans Pro"/>
          <w:color w:val="000000" w:themeColor="text1"/>
        </w:rPr>
        <w:t>.</w:t>
      </w:r>
    </w:p>
    <w:p w14:paraId="6B491C8B" w14:textId="57BBF9CE" w:rsidR="0030206E" w:rsidRPr="00B87AFA" w:rsidRDefault="00B87AFA" w:rsidP="006D7816">
      <w:pPr>
        <w:pStyle w:val="Paragrafoelenco"/>
        <w:numPr>
          <w:ilvl w:val="0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IF l’utente seleziona una delle proprie carte di credito</w:t>
      </w:r>
      <w:r w:rsidR="005859F9">
        <w:rPr>
          <w:rFonts w:ascii="Source Sans Pro" w:hAnsi="Source Sans Pro"/>
          <w:color w:val="000000" w:themeColor="text1"/>
        </w:rPr>
        <w:t xml:space="preserve"> </w:t>
      </w:r>
    </w:p>
    <w:p w14:paraId="6ED8F04A" w14:textId="7E37E3EE" w:rsidR="00B87AFA" w:rsidRPr="006E1482" w:rsidRDefault="00B87AFA" w:rsidP="006D7816">
      <w:pPr>
        <w:pStyle w:val="Paragrafoelenco"/>
        <w:numPr>
          <w:ilvl w:val="1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L’applicazione mostra gli ultimi movimenti bancari associati a quella carta, in particolare vengono aggiornati </w:t>
      </w:r>
      <w:r w:rsidR="00925993">
        <w:rPr>
          <w:rFonts w:ascii="Source Sans Pro" w:hAnsi="Source Sans Pro"/>
          <w:color w:val="000000" w:themeColor="text1"/>
        </w:rPr>
        <w:t>la tabella dei movimenti</w:t>
      </w:r>
      <w:r w:rsidR="00420A39">
        <w:rPr>
          <w:rFonts w:ascii="Source Sans Pro" w:hAnsi="Source Sans Pro"/>
          <w:color w:val="000000" w:themeColor="text1"/>
        </w:rPr>
        <w:t>,</w:t>
      </w:r>
      <w:r w:rsidR="00925993">
        <w:rPr>
          <w:rFonts w:ascii="Source Sans Pro" w:hAnsi="Source Sans Pro"/>
          <w:color w:val="000000" w:themeColor="text1"/>
        </w:rPr>
        <w:t xml:space="preserve"> il saldo contabile, </w:t>
      </w:r>
      <w:r w:rsidR="00420A39">
        <w:rPr>
          <w:rFonts w:ascii="Source Sans Pro" w:hAnsi="Source Sans Pro"/>
          <w:color w:val="000000" w:themeColor="text1"/>
        </w:rPr>
        <w:t xml:space="preserve">il saldo </w:t>
      </w:r>
      <w:r w:rsidR="006D7816">
        <w:rPr>
          <w:rFonts w:ascii="Source Sans Pro" w:hAnsi="Source Sans Pro"/>
          <w:color w:val="000000" w:themeColor="text1"/>
        </w:rPr>
        <w:t>disponibile,</w:t>
      </w:r>
      <w:r w:rsidR="00925993">
        <w:rPr>
          <w:rFonts w:ascii="Source Sans Pro" w:hAnsi="Source Sans Pro"/>
          <w:color w:val="000000" w:themeColor="text1"/>
        </w:rPr>
        <w:t xml:space="preserve"> il grafico </w:t>
      </w:r>
      <w:r w:rsidR="006D7816">
        <w:rPr>
          <w:rFonts w:ascii="Source Sans Pro" w:hAnsi="Source Sans Pro"/>
          <w:color w:val="000000" w:themeColor="text1"/>
        </w:rPr>
        <w:t>a barre e il grafico a torta</w:t>
      </w:r>
      <w:r w:rsidR="00925993">
        <w:rPr>
          <w:rFonts w:ascii="Source Sans Pro" w:hAnsi="Source Sans Pro"/>
          <w:color w:val="000000" w:themeColor="text1"/>
        </w:rPr>
        <w:t>.</w:t>
      </w:r>
    </w:p>
    <w:p w14:paraId="7A38C602" w14:textId="68F11C4A" w:rsidR="006E1482" w:rsidRPr="006E1482" w:rsidRDefault="006E1482" w:rsidP="006D7816">
      <w:pPr>
        <w:pStyle w:val="Paragrafoelenco"/>
        <w:numPr>
          <w:ilvl w:val="0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IF L’utente seleziona un intervallo di date </w:t>
      </w:r>
    </w:p>
    <w:p w14:paraId="694C7E10" w14:textId="57B5F12D" w:rsidR="006D7816" w:rsidRPr="006D7816" w:rsidRDefault="006E1482" w:rsidP="006D7816">
      <w:pPr>
        <w:pStyle w:val="Paragrafoelenco"/>
        <w:numPr>
          <w:ilvl w:val="1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L’applicazione mostra i movimenti inerenti al solo intervallo di date </w:t>
      </w:r>
      <w:r w:rsidR="006D7816">
        <w:rPr>
          <w:rFonts w:ascii="Source Sans Pro" w:hAnsi="Source Sans Pro"/>
          <w:color w:val="000000" w:themeColor="text1"/>
        </w:rPr>
        <w:t>sulla tabella, sul grafico a barre e sul saldo contabile</w:t>
      </w:r>
      <w:r>
        <w:rPr>
          <w:rFonts w:ascii="Source Sans Pro" w:hAnsi="Source Sans Pro"/>
          <w:color w:val="000000" w:themeColor="text1"/>
        </w:rPr>
        <w:t>.</w:t>
      </w:r>
    </w:p>
    <w:p w14:paraId="700E4BA6" w14:textId="7C93280D" w:rsidR="006D7816" w:rsidRPr="006D7816" w:rsidRDefault="006D7816" w:rsidP="006D7816">
      <w:pPr>
        <w:pStyle w:val="Paragrafoelenco"/>
        <w:numPr>
          <w:ilvl w:val="0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IF L’utente seleziona una carta di credito e inserisce un utente, un iban e una quantità di denaro e preme il pulsante “Invia Denaro” l’applicazione aggiornerà la tabella dell’utente inserendo il nuovo movimento generato e aggiornerà il saldo contabile all’ultimo movimento.</w:t>
      </w:r>
    </w:p>
    <w:p w14:paraId="02A41E65" w14:textId="456CDE26" w:rsidR="006D7816" w:rsidRPr="006D7816" w:rsidRDefault="006D7816" w:rsidP="006D7816">
      <w:pPr>
        <w:pStyle w:val="Paragrafoelenco"/>
        <w:numPr>
          <w:ilvl w:val="0"/>
          <w:numId w:val="10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IF L’utente seleziona un movimento sulla tabella e preme il pulsante “Revoca” (se il movimento corrisponde a un trasferimento di denaro con data di esecuzione minore di 6 ore) l’applicazione aggiornerà la tabella rimuovendo il movimento bancario selezionato.</w:t>
      </w:r>
    </w:p>
    <w:p w14:paraId="22615DEF" w14:textId="368D152A" w:rsidR="005E185B" w:rsidRPr="006D7816" w:rsidRDefault="005E185B" w:rsidP="006D7816">
      <w:pPr>
        <w:pStyle w:val="Paragrafoelenco"/>
        <w:numPr>
          <w:ilvl w:val="0"/>
          <w:numId w:val="1"/>
        </w:numPr>
        <w:rPr>
          <w:rFonts w:ascii="Source Sans Pro" w:hAnsi="Source Sans Pro"/>
          <w:b/>
          <w:color w:val="000000" w:themeColor="text1"/>
        </w:rPr>
      </w:pPr>
      <w:r w:rsidRPr="006D7816">
        <w:rPr>
          <w:rFonts w:ascii="Source Sans Pro" w:hAnsi="Source Sans Pro"/>
          <w:color w:val="000000" w:themeColor="text1"/>
        </w:rPr>
        <w:br w:type="page"/>
      </w:r>
    </w:p>
    <w:p w14:paraId="0775868F" w14:textId="4C94EAF2" w:rsidR="00E8321C" w:rsidRDefault="00B7685A" w:rsidP="005E185B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FILE DI CONFIGURAZIONE IN XML</w:t>
      </w:r>
    </w:p>
    <w:p w14:paraId="13A56EB6" w14:textId="77777777" w:rsidR="00B7685A" w:rsidRDefault="00B7685A" w:rsidP="005E185B">
      <w:pPr>
        <w:rPr>
          <w:rFonts w:ascii="Source Sans Pro" w:hAnsi="Source Sans Pro"/>
          <w:b/>
          <w:color w:val="000000" w:themeColor="text1"/>
        </w:rPr>
      </w:pPr>
    </w:p>
    <w:p w14:paraId="080633EA" w14:textId="07E70F17" w:rsidR="00B7685A" w:rsidRDefault="00B7685A" w:rsidP="005E185B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All’avvio l’applicativo legge dal file di configurazione le seguenti proprietà</w:t>
      </w:r>
    </w:p>
    <w:p w14:paraId="0BC2F058" w14:textId="77777777" w:rsidR="00B7685A" w:rsidRDefault="00B7685A" w:rsidP="005E185B">
      <w:pPr>
        <w:rPr>
          <w:rFonts w:ascii="Source Sans Pro" w:hAnsi="Source Sans Pro"/>
          <w:color w:val="000000" w:themeColor="text1"/>
        </w:rPr>
      </w:pPr>
    </w:p>
    <w:p w14:paraId="032DC5D0" w14:textId="370C2C3B" w:rsidR="00B7685A" w:rsidRDefault="00B7685A" w:rsidP="00B7685A">
      <w:pPr>
        <w:pStyle w:val="Paragrafoelenco"/>
        <w:numPr>
          <w:ilvl w:val="0"/>
          <w:numId w:val="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Indirizzo IP del client.</w:t>
      </w:r>
    </w:p>
    <w:p w14:paraId="69099990" w14:textId="77777777" w:rsidR="00B7685A" w:rsidRDefault="00B7685A" w:rsidP="00B7685A">
      <w:pPr>
        <w:pStyle w:val="Paragrafoelenco"/>
        <w:numPr>
          <w:ilvl w:val="0"/>
          <w:numId w:val="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Indirizzo IP e porta del server di log.</w:t>
      </w:r>
    </w:p>
    <w:p w14:paraId="2807E8A4" w14:textId="5739B89E" w:rsidR="00B7685A" w:rsidRDefault="00B7685A" w:rsidP="00B7685A">
      <w:pPr>
        <w:pStyle w:val="Paragrafoelenco"/>
        <w:numPr>
          <w:ilvl w:val="0"/>
          <w:numId w:val="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Indirizzo IP e porta del </w:t>
      </w:r>
      <w:proofErr w:type="spellStart"/>
      <w:r>
        <w:rPr>
          <w:rFonts w:ascii="Source Sans Pro" w:hAnsi="Source Sans Pro"/>
          <w:color w:val="000000" w:themeColor="text1"/>
        </w:rPr>
        <w:t>dbms</w:t>
      </w:r>
      <w:proofErr w:type="spellEnd"/>
      <w:r>
        <w:rPr>
          <w:rFonts w:ascii="Source Sans Pro" w:hAnsi="Source Sans Pro"/>
          <w:color w:val="000000" w:themeColor="text1"/>
        </w:rPr>
        <w:t>.</w:t>
      </w:r>
    </w:p>
    <w:p w14:paraId="3FF4FA47" w14:textId="34061A94" w:rsidR="005F6824" w:rsidRDefault="00B7685A" w:rsidP="005F6824">
      <w:pPr>
        <w:pStyle w:val="Paragrafoelenco"/>
        <w:numPr>
          <w:ilvl w:val="0"/>
          <w:numId w:val="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Username e password del </w:t>
      </w:r>
      <w:proofErr w:type="spellStart"/>
      <w:r>
        <w:rPr>
          <w:rFonts w:ascii="Source Sans Pro" w:hAnsi="Source Sans Pro"/>
          <w:color w:val="000000" w:themeColor="text1"/>
        </w:rPr>
        <w:t>dbms</w:t>
      </w:r>
      <w:proofErr w:type="spellEnd"/>
      <w:r>
        <w:rPr>
          <w:rFonts w:ascii="Source Sans Pro" w:hAnsi="Source Sans Pro"/>
          <w:color w:val="000000" w:themeColor="text1"/>
        </w:rPr>
        <w:t>.</w:t>
      </w:r>
      <w:r w:rsidR="00473B07">
        <w:rPr>
          <w:rFonts w:ascii="Source Sans Pro" w:hAnsi="Source Sans Pro"/>
          <w:color w:val="000000" w:themeColor="text1"/>
        </w:rPr>
        <w:t xml:space="preserve"> </w:t>
      </w:r>
    </w:p>
    <w:p w14:paraId="41F46607" w14:textId="463DC9B8" w:rsidR="00B7685A" w:rsidRDefault="006D7816" w:rsidP="00B7685A">
      <w:pPr>
        <w:pStyle w:val="Paragrafoelenco"/>
        <w:numPr>
          <w:ilvl w:val="0"/>
          <w:numId w:val="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Username e password per l’accesso alle proprie carte di credito e </w:t>
      </w:r>
      <w:r w:rsidR="00F654D0">
        <w:rPr>
          <w:rFonts w:ascii="Source Sans Pro" w:hAnsi="Source Sans Pro"/>
          <w:color w:val="000000" w:themeColor="text1"/>
        </w:rPr>
        <w:t>ai propri movimenti</w:t>
      </w:r>
    </w:p>
    <w:p w14:paraId="4B706937" w14:textId="039014DD" w:rsidR="008E397E" w:rsidRDefault="00BD7D3E" w:rsidP="00B7685A">
      <w:pPr>
        <w:pStyle w:val="Paragrafoelenco"/>
        <w:numPr>
          <w:ilvl w:val="0"/>
          <w:numId w:val="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Modalità del grafico a barre (quotidiano, settimanale o mensile) e l’intervallo di mesi da prendere in considerazione.</w:t>
      </w:r>
    </w:p>
    <w:p w14:paraId="497D0859" w14:textId="77777777" w:rsidR="00BD7D3E" w:rsidRPr="008E397E" w:rsidRDefault="00BD7D3E" w:rsidP="00BD7D3E">
      <w:pPr>
        <w:pStyle w:val="Paragrafoelenco"/>
        <w:rPr>
          <w:rFonts w:ascii="Source Sans Pro" w:hAnsi="Source Sans Pro"/>
          <w:color w:val="000000" w:themeColor="text1"/>
        </w:rPr>
      </w:pPr>
    </w:p>
    <w:p w14:paraId="1AB26029" w14:textId="07D9392F" w:rsidR="00B7685A" w:rsidRPr="00B7685A" w:rsidRDefault="00B7685A" w:rsidP="00B7685A">
      <w:pPr>
        <w:rPr>
          <w:rFonts w:ascii="Source Sans Pro" w:hAnsi="Source Sans Pro"/>
          <w:b/>
          <w:color w:val="000000" w:themeColor="text1"/>
        </w:rPr>
      </w:pPr>
      <w:r w:rsidRPr="00B7685A">
        <w:rPr>
          <w:rFonts w:ascii="Source Sans Pro" w:hAnsi="Source Sans Pro"/>
          <w:b/>
          <w:color w:val="000000" w:themeColor="text1"/>
        </w:rPr>
        <w:t>SERVER DI LOG REMOTO</w:t>
      </w:r>
    </w:p>
    <w:p w14:paraId="481FD272" w14:textId="77777777" w:rsidR="00B7685A" w:rsidRDefault="00B7685A" w:rsidP="00B7685A">
      <w:pPr>
        <w:rPr>
          <w:rFonts w:ascii="Source Sans Pro" w:hAnsi="Source Sans Pro"/>
          <w:color w:val="000000" w:themeColor="text1"/>
        </w:rPr>
      </w:pPr>
    </w:p>
    <w:p w14:paraId="3373646A" w14:textId="273337A4" w:rsidR="00B7685A" w:rsidRDefault="00B7685A" w:rsidP="00B7685A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L’applicativo invia una attività come stringa di testo in formato XML, la stringa contiene informazioni come il tipo di evento il nome dell’applicativo, l’indirizzo IP del client e </w:t>
      </w:r>
      <w:proofErr w:type="spellStart"/>
      <w:r>
        <w:rPr>
          <w:rFonts w:ascii="Source Sans Pro" w:hAnsi="Source Sans Pro"/>
          <w:color w:val="000000" w:themeColor="text1"/>
        </w:rPr>
        <w:t>timestamp</w:t>
      </w:r>
      <w:proofErr w:type="spellEnd"/>
      <w:r>
        <w:rPr>
          <w:rFonts w:ascii="Source Sans Pro" w:hAnsi="Source Sans Pro"/>
          <w:color w:val="000000" w:themeColor="text1"/>
        </w:rPr>
        <w:t>, che viene inviato al server remoto per ogni evento di seguito:</w:t>
      </w:r>
    </w:p>
    <w:p w14:paraId="1748E782" w14:textId="77777777" w:rsidR="00B7685A" w:rsidRDefault="00B7685A" w:rsidP="00B7685A">
      <w:pPr>
        <w:rPr>
          <w:rFonts w:ascii="Source Sans Pro" w:hAnsi="Source Sans Pro"/>
          <w:color w:val="000000" w:themeColor="text1"/>
        </w:rPr>
      </w:pPr>
    </w:p>
    <w:p w14:paraId="3212CD71" w14:textId="43FBEC1D" w:rsidR="00B7685A" w:rsidRDefault="00B7685A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Apertura / Chiusura dell’applicativo</w:t>
      </w:r>
      <w:r w:rsidR="00BD7D3E">
        <w:rPr>
          <w:rFonts w:ascii="Source Sans Pro" w:hAnsi="Source Sans Pro"/>
          <w:color w:val="000000" w:themeColor="text1"/>
        </w:rPr>
        <w:t>.</w:t>
      </w:r>
    </w:p>
    <w:p w14:paraId="76450511" w14:textId="329DF0D9" w:rsidR="00B7685A" w:rsidRDefault="00B7685A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Login</w:t>
      </w:r>
      <w:r w:rsidR="00BD7D3E">
        <w:rPr>
          <w:rFonts w:ascii="Source Sans Pro" w:hAnsi="Source Sans Pro"/>
          <w:color w:val="000000" w:themeColor="text1"/>
        </w:rPr>
        <w:t>.</w:t>
      </w:r>
    </w:p>
    <w:p w14:paraId="7137ACF4" w14:textId="702D8647" w:rsidR="00B7685A" w:rsidRDefault="00B7685A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Cambiamento della carta di credito</w:t>
      </w:r>
      <w:r w:rsidR="00BD7D3E">
        <w:rPr>
          <w:rFonts w:ascii="Source Sans Pro" w:hAnsi="Source Sans Pro"/>
          <w:color w:val="000000" w:themeColor="text1"/>
        </w:rPr>
        <w:t>.</w:t>
      </w:r>
    </w:p>
    <w:p w14:paraId="61571BC4" w14:textId="1D853CA5" w:rsidR="005A4CC7" w:rsidRDefault="005A4CC7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Cambiamento intervallo di date</w:t>
      </w:r>
      <w:r w:rsidR="00BD7D3E">
        <w:rPr>
          <w:rFonts w:ascii="Source Sans Pro" w:hAnsi="Source Sans Pro"/>
          <w:color w:val="000000" w:themeColor="text1"/>
        </w:rPr>
        <w:t>.</w:t>
      </w:r>
    </w:p>
    <w:p w14:paraId="50E06206" w14:textId="1B743A52" w:rsidR="00B7685A" w:rsidRDefault="00B7685A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Selezione di un elemento della tabella</w:t>
      </w:r>
      <w:r w:rsidR="00BD7D3E">
        <w:rPr>
          <w:rFonts w:ascii="Source Sans Pro" w:hAnsi="Source Sans Pro"/>
          <w:color w:val="000000" w:themeColor="text1"/>
        </w:rPr>
        <w:t>.</w:t>
      </w:r>
    </w:p>
    <w:p w14:paraId="5CB622A9" w14:textId="525C8F8D" w:rsidR="00BD7D3E" w:rsidRDefault="00BD7D3E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Invio denaro.</w:t>
      </w:r>
    </w:p>
    <w:p w14:paraId="38A4D3F1" w14:textId="556D0342" w:rsidR="001207BB" w:rsidRDefault="001207BB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Revoca transazione.</w:t>
      </w:r>
    </w:p>
    <w:p w14:paraId="2663958D" w14:textId="2E1B9FA1" w:rsidR="001207BB" w:rsidRDefault="001207BB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Sollevazione dell’eccezione </w:t>
      </w:r>
      <w:proofErr w:type="spellStart"/>
      <w:r>
        <w:rPr>
          <w:rFonts w:ascii="Source Sans Pro" w:hAnsi="Source Sans Pro"/>
          <w:color w:val="000000" w:themeColor="text1"/>
        </w:rPr>
        <w:t>ClienteNonTrovatoException</w:t>
      </w:r>
      <w:proofErr w:type="spellEnd"/>
      <w:r>
        <w:rPr>
          <w:rFonts w:ascii="Source Sans Pro" w:hAnsi="Source Sans Pro"/>
          <w:color w:val="000000" w:themeColor="text1"/>
        </w:rPr>
        <w:t>.</w:t>
      </w:r>
    </w:p>
    <w:p w14:paraId="5222EE4A" w14:textId="4E706874" w:rsidR="001207BB" w:rsidRPr="00B7685A" w:rsidRDefault="001207BB" w:rsidP="00B7685A">
      <w:pPr>
        <w:pStyle w:val="Paragrafoelenco"/>
        <w:numPr>
          <w:ilvl w:val="0"/>
          <w:numId w:val="6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Sollevazione </w:t>
      </w:r>
      <w:proofErr w:type="gramStart"/>
      <w:r>
        <w:rPr>
          <w:rFonts w:ascii="Source Sans Pro" w:hAnsi="Source Sans Pro"/>
          <w:color w:val="000000" w:themeColor="text1"/>
        </w:rPr>
        <w:t xml:space="preserve">dell’eccezione  </w:t>
      </w:r>
      <w:proofErr w:type="spellStart"/>
      <w:r>
        <w:rPr>
          <w:rFonts w:ascii="Source Sans Pro" w:hAnsi="Source Sans Pro"/>
          <w:color w:val="000000" w:themeColor="text1"/>
        </w:rPr>
        <w:t>SaldoNonSufficienteException</w:t>
      </w:r>
      <w:proofErr w:type="spellEnd"/>
      <w:proofErr w:type="gramEnd"/>
      <w:r>
        <w:rPr>
          <w:rFonts w:ascii="Source Sans Pro" w:hAnsi="Source Sans Pro"/>
          <w:color w:val="000000" w:themeColor="text1"/>
        </w:rPr>
        <w:t>.</w:t>
      </w:r>
    </w:p>
    <w:p w14:paraId="6CE01404" w14:textId="77777777" w:rsidR="00B7685A" w:rsidRDefault="00B7685A" w:rsidP="00B7685A">
      <w:pPr>
        <w:rPr>
          <w:rFonts w:ascii="Source Sans Pro" w:hAnsi="Source Sans Pro"/>
          <w:color w:val="000000" w:themeColor="text1"/>
        </w:rPr>
      </w:pPr>
    </w:p>
    <w:p w14:paraId="1EBEAC70" w14:textId="14BC5415" w:rsidR="00B7685A" w:rsidRDefault="00B7685A" w:rsidP="00B7685A">
      <w:pPr>
        <w:rPr>
          <w:rFonts w:ascii="Source Sans Pro" w:hAnsi="Source Sans Pro"/>
          <w:b/>
          <w:color w:val="000000" w:themeColor="text1"/>
        </w:rPr>
      </w:pPr>
      <w:r w:rsidRPr="00B7685A">
        <w:rPr>
          <w:rFonts w:ascii="Source Sans Pro" w:hAnsi="Source Sans Pro"/>
          <w:b/>
          <w:color w:val="000000" w:themeColor="text1"/>
        </w:rPr>
        <w:t>DATABASE</w:t>
      </w:r>
    </w:p>
    <w:p w14:paraId="17F27815" w14:textId="77777777" w:rsidR="00B7685A" w:rsidRDefault="00B7685A" w:rsidP="00B7685A">
      <w:pPr>
        <w:rPr>
          <w:rFonts w:ascii="Source Sans Pro" w:hAnsi="Source Sans Pro"/>
          <w:b/>
          <w:color w:val="000000" w:themeColor="text1"/>
        </w:rPr>
      </w:pPr>
    </w:p>
    <w:p w14:paraId="4BF577EC" w14:textId="6659477C" w:rsidR="00B7685A" w:rsidRDefault="00B7685A" w:rsidP="00B7685A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L’applicativo effettua alcune operazioni con il DATABASE:</w:t>
      </w:r>
    </w:p>
    <w:p w14:paraId="78441151" w14:textId="77777777" w:rsidR="00B7685A" w:rsidRDefault="00B7685A" w:rsidP="00B7685A">
      <w:pPr>
        <w:rPr>
          <w:rFonts w:ascii="Source Sans Pro" w:hAnsi="Source Sans Pro"/>
          <w:color w:val="000000" w:themeColor="text1"/>
        </w:rPr>
      </w:pPr>
    </w:p>
    <w:p w14:paraId="13EA0B33" w14:textId="6222E85D" w:rsidR="00B7685A" w:rsidRDefault="00B7685A" w:rsidP="00B7685A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Accesso: viene verificato se email e password corrispondo all’utente.</w:t>
      </w:r>
    </w:p>
    <w:p w14:paraId="771F5D55" w14:textId="06E7FF52" w:rsidR="001207BB" w:rsidRDefault="001207BB" w:rsidP="00B7685A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Ottieni movimenti per intervallo di date e per carta di credito selezionata.</w:t>
      </w:r>
    </w:p>
    <w:p w14:paraId="58EB97ED" w14:textId="51FC7F75" w:rsidR="001207BB" w:rsidRDefault="001207BB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Ottieni movimenti (quotidiani, settimanali o mensili) cliente per il grafico a barre.</w:t>
      </w:r>
    </w:p>
    <w:p w14:paraId="358FE4B2" w14:textId="77777777" w:rsidR="001207BB" w:rsidRDefault="001207BB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Ottieni somma delle spese raggruppate per categoria e filtrati per intervallo di dati e carta di credito selezionata.</w:t>
      </w:r>
    </w:p>
    <w:p w14:paraId="3B323E19" w14:textId="77777777" w:rsidR="001207BB" w:rsidRDefault="001207BB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Ottieni Carte di credito del cliente.</w:t>
      </w:r>
    </w:p>
    <w:p w14:paraId="1052CF49" w14:textId="77777777" w:rsidR="001207BB" w:rsidRDefault="001207BB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Invia denaro effettuando dei controlli sul possesso della carta di credito sull’esistenza del destinatario e sul saldo sufficiente per la carta di credito.</w:t>
      </w:r>
    </w:p>
    <w:p w14:paraId="6522178C" w14:textId="77777777" w:rsidR="001207BB" w:rsidRDefault="001207BB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Revoca l’invio di denaro se il movimento selezionato corrisponde a un trasferimento interno e il movimento è stato effettuato nelle ultime 6 ore</w:t>
      </w:r>
    </w:p>
    <w:p w14:paraId="5EB283FE" w14:textId="58CD7906" w:rsidR="001207BB" w:rsidRDefault="001207BB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Aggiornamento del saldo sulla carta di credito e sul totale dell’utente. </w:t>
      </w:r>
    </w:p>
    <w:p w14:paraId="6B19DC95" w14:textId="7F437458" w:rsidR="003A5209" w:rsidRPr="001207BB" w:rsidRDefault="003A5209" w:rsidP="001207BB">
      <w:pPr>
        <w:pStyle w:val="Paragrafoelenco"/>
        <w:numPr>
          <w:ilvl w:val="0"/>
          <w:numId w:val="7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Ottenimento del saldo della carta di credito e sul totale dell’utente.</w:t>
      </w:r>
    </w:p>
    <w:p w14:paraId="1B8D8829" w14:textId="77777777" w:rsidR="001207BB" w:rsidRPr="001207BB" w:rsidRDefault="001207BB" w:rsidP="001207BB">
      <w:pPr>
        <w:rPr>
          <w:rFonts w:ascii="Source Sans Pro" w:hAnsi="Source Sans Pro"/>
          <w:color w:val="000000" w:themeColor="text1"/>
        </w:rPr>
      </w:pPr>
    </w:p>
    <w:p w14:paraId="5A5CFEA0" w14:textId="77777777" w:rsidR="003A5209" w:rsidRDefault="003A5209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br w:type="page"/>
      </w:r>
    </w:p>
    <w:p w14:paraId="1462868A" w14:textId="0C651F49" w:rsidR="006E1482" w:rsidRDefault="003A5209" w:rsidP="00E8321C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 xml:space="preserve">CACHE </w:t>
      </w:r>
      <w:r w:rsidR="00B7685A">
        <w:rPr>
          <w:rFonts w:ascii="Source Sans Pro" w:hAnsi="Source Sans Pro"/>
          <w:b/>
          <w:color w:val="000000" w:themeColor="text1"/>
        </w:rPr>
        <w:t>LOCALE DEGLI INPUT</w:t>
      </w:r>
    </w:p>
    <w:p w14:paraId="7DF331FB" w14:textId="211287D2" w:rsidR="006E1482" w:rsidRDefault="006E1482" w:rsidP="005827A7">
      <w:pPr>
        <w:rPr>
          <w:rFonts w:ascii="Source Sans Pro" w:hAnsi="Source Sans Pro"/>
          <w:b/>
          <w:color w:val="000000" w:themeColor="text1"/>
        </w:rPr>
      </w:pPr>
    </w:p>
    <w:p w14:paraId="412997C2" w14:textId="77777777" w:rsidR="003A5209" w:rsidRPr="003A5209" w:rsidRDefault="00A67B46" w:rsidP="003A5209">
      <w:pPr>
        <w:pStyle w:val="Paragrafoelenco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40" w:lineRule="atLeast"/>
        <w:rPr>
          <w:rFonts w:ascii="Source Sans Pro" w:hAnsi="Source Sans Pro"/>
          <w:color w:val="000000" w:themeColor="text1"/>
        </w:rPr>
      </w:pPr>
      <w:r w:rsidRPr="003A5209">
        <w:rPr>
          <w:rFonts w:ascii="Source Sans Pro" w:hAnsi="Source Sans Pro"/>
          <w:color w:val="000000" w:themeColor="text1"/>
        </w:rPr>
        <w:t xml:space="preserve">Alla chiusura il sistema salva su file binario </w:t>
      </w:r>
      <w:r w:rsidR="003A5209" w:rsidRPr="003A5209">
        <w:rPr>
          <w:rFonts w:ascii="Source Sans Pro" w:hAnsi="Source Sans Pro"/>
          <w:color w:val="000000" w:themeColor="text1"/>
        </w:rPr>
        <w:t>i filtri p</w:t>
      </w:r>
      <w:r w:rsidRPr="003A5209">
        <w:rPr>
          <w:rFonts w:ascii="Source Sans Pro" w:hAnsi="Source Sans Pro"/>
          <w:color w:val="000000" w:themeColor="text1"/>
        </w:rPr>
        <w:t>recedentemente applicati</w:t>
      </w:r>
      <w:r w:rsidR="003A5209" w:rsidRPr="003A5209">
        <w:rPr>
          <w:rFonts w:ascii="Source Sans Pro" w:hAnsi="Source Sans Pro"/>
          <w:color w:val="000000" w:themeColor="text1"/>
        </w:rPr>
        <w:t xml:space="preserve"> (intervallo di date e carta selezionata)</w:t>
      </w:r>
      <w:r w:rsidRPr="003A5209">
        <w:rPr>
          <w:rFonts w:ascii="Source Sans Pro" w:hAnsi="Source Sans Pro"/>
          <w:color w:val="000000" w:themeColor="text1"/>
        </w:rPr>
        <w:t xml:space="preserve">. </w:t>
      </w:r>
    </w:p>
    <w:p w14:paraId="2F2CFBE8" w14:textId="73AFD493" w:rsidR="00EA448B" w:rsidRPr="003A5209" w:rsidRDefault="00A67B46" w:rsidP="003A5209">
      <w:pPr>
        <w:pStyle w:val="Paragrafoelenco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40" w:lineRule="atLeast"/>
        <w:rPr>
          <w:rFonts w:ascii="Source Sans Pro" w:hAnsi="Source Sans Pro"/>
          <w:color w:val="000000" w:themeColor="text1"/>
        </w:rPr>
      </w:pPr>
      <w:r w:rsidRPr="003A5209">
        <w:rPr>
          <w:rFonts w:ascii="Source Sans Pro" w:hAnsi="Source Sans Pro"/>
          <w:color w:val="000000" w:themeColor="text1"/>
        </w:rPr>
        <w:t>All’avvio il sistema carica dal file binario i dati precedentemente salvati e prova ad effettuare il login con le credenziali precedentemente inseriti</w:t>
      </w:r>
      <w:r w:rsidR="00F02A99" w:rsidRPr="003A5209">
        <w:rPr>
          <w:rFonts w:ascii="Source Sans Pro" w:hAnsi="Source Sans Pro"/>
          <w:color w:val="000000" w:themeColor="text1"/>
        </w:rPr>
        <w:t xml:space="preserve"> e imposta i filtri di ricerca</w:t>
      </w:r>
      <w:r w:rsidRPr="003A5209">
        <w:rPr>
          <w:rFonts w:ascii="Source Sans Pro" w:hAnsi="Source Sans Pro"/>
          <w:color w:val="000000" w:themeColor="text1"/>
        </w:rPr>
        <w:t>.</w:t>
      </w:r>
    </w:p>
    <w:p w14:paraId="6B36AE21" w14:textId="77777777" w:rsidR="00EA448B" w:rsidRDefault="00EA448B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br w:type="page"/>
      </w:r>
    </w:p>
    <w:p w14:paraId="0869C84B" w14:textId="77777777" w:rsidR="00A67B46" w:rsidRPr="00A67B46" w:rsidRDefault="00A67B46" w:rsidP="00A67B46">
      <w:pPr>
        <w:widowControl w:val="0"/>
        <w:autoSpaceDE w:val="0"/>
        <w:autoSpaceDN w:val="0"/>
        <w:adjustRightInd w:val="0"/>
        <w:spacing w:after="240" w:line="340" w:lineRule="atLeast"/>
        <w:rPr>
          <w:rFonts w:ascii="Source Sans Pro" w:hAnsi="Source Sans Pro"/>
          <w:color w:val="000000" w:themeColor="text1"/>
        </w:rPr>
      </w:pPr>
    </w:p>
    <w:p w14:paraId="6FABC622" w14:textId="236370B2" w:rsidR="00A67B46" w:rsidRDefault="00840CAC" w:rsidP="005827A7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DOCUMENTO DI PROGETTO</w:t>
      </w:r>
    </w:p>
    <w:p w14:paraId="38E729D7" w14:textId="77777777" w:rsidR="00840CAC" w:rsidRDefault="00840CAC" w:rsidP="005827A7">
      <w:pPr>
        <w:rPr>
          <w:rFonts w:ascii="Source Sans Pro" w:hAnsi="Source Sans Pro"/>
          <w:b/>
          <w:color w:val="000000" w:themeColor="text1"/>
        </w:rPr>
      </w:pPr>
    </w:p>
    <w:p w14:paraId="173CFA65" w14:textId="730250BD" w:rsidR="00840CAC" w:rsidRDefault="00840CAC" w:rsidP="005827A7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Classi e package</w:t>
      </w:r>
    </w:p>
    <w:p w14:paraId="589BFB3E" w14:textId="77777777" w:rsidR="00840CAC" w:rsidRDefault="00840CAC" w:rsidP="005827A7">
      <w:pPr>
        <w:rPr>
          <w:rFonts w:ascii="Source Sans Pro" w:hAnsi="Source Sans Pro"/>
          <w:b/>
          <w:color w:val="000000" w:themeColor="text1"/>
        </w:rPr>
      </w:pPr>
    </w:p>
    <w:p w14:paraId="3AE04CFC" w14:textId="3D9A943E" w:rsidR="00840CAC" w:rsidRDefault="00840CAC" w:rsidP="00840CAC">
      <w:pPr>
        <w:pStyle w:val="Paragrafoelenco"/>
        <w:numPr>
          <w:ilvl w:val="0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 w:rsidRPr="00840CAC">
        <w:rPr>
          <w:rFonts w:ascii="Source Sans Pro" w:hAnsi="Source Sans Pro"/>
          <w:b/>
          <w:color w:val="000000" w:themeColor="text1"/>
        </w:rPr>
        <w:t>Backend</w:t>
      </w:r>
      <w:proofErr w:type="spellEnd"/>
    </w:p>
    <w:p w14:paraId="03493D62" w14:textId="3A0D103F" w:rsidR="00840CAC" w:rsidRDefault="00F023B5" w:rsidP="00840CAC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 w:rsidRPr="003F2178">
        <w:rPr>
          <w:rFonts w:ascii="Source Sans Pro" w:hAnsi="Source Sans Pro"/>
          <w:color w:val="000000" w:themeColor="text1"/>
        </w:rPr>
        <w:t>G</w:t>
      </w:r>
      <w:r w:rsidR="003F2178">
        <w:rPr>
          <w:rFonts w:ascii="Source Sans Pro" w:hAnsi="Source Sans Pro"/>
          <w:color w:val="000000" w:themeColor="text1"/>
        </w:rPr>
        <w:t>estoreDatabase</w:t>
      </w:r>
      <w:proofErr w:type="spellEnd"/>
      <w:r w:rsidR="003F2178">
        <w:rPr>
          <w:rFonts w:ascii="Source Sans Pro" w:hAnsi="Source Sans Pro"/>
          <w:color w:val="000000" w:themeColor="text1"/>
        </w:rPr>
        <w:t xml:space="preserve">: permette all’applicativo di eseguire </w:t>
      </w:r>
      <w:proofErr w:type="spellStart"/>
      <w:r w:rsidR="003F2178">
        <w:rPr>
          <w:rFonts w:ascii="Source Sans Pro" w:hAnsi="Source Sans Pro"/>
          <w:color w:val="000000" w:themeColor="text1"/>
        </w:rPr>
        <w:t>query</w:t>
      </w:r>
      <w:proofErr w:type="spellEnd"/>
      <w:r w:rsidR="003F2178">
        <w:rPr>
          <w:rFonts w:ascii="Source Sans Pro" w:hAnsi="Source Sans Pro"/>
          <w:color w:val="000000" w:themeColor="text1"/>
        </w:rPr>
        <w:t xml:space="preserve"> sul database.</w:t>
      </w:r>
    </w:p>
    <w:p w14:paraId="03365CD2" w14:textId="7CFF7D8D" w:rsidR="003F2178" w:rsidRPr="003F2178" w:rsidRDefault="003F2178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>
        <w:rPr>
          <w:rFonts w:ascii="Source Sans Pro" w:hAnsi="Source Sans Pro"/>
          <w:color w:val="000000" w:themeColor="text1"/>
        </w:rPr>
        <w:t>LogSer</w:t>
      </w:r>
      <w:r w:rsidR="002F2CF4">
        <w:rPr>
          <w:rFonts w:ascii="Source Sans Pro" w:hAnsi="Source Sans Pro"/>
          <w:color w:val="000000" w:themeColor="text1"/>
        </w:rPr>
        <w:t>ver</w:t>
      </w:r>
      <w:proofErr w:type="spellEnd"/>
      <w:r w:rsidR="002F2CF4">
        <w:rPr>
          <w:rFonts w:ascii="Source Sans Pro" w:hAnsi="Source Sans Pro"/>
          <w:color w:val="000000" w:themeColor="text1"/>
        </w:rPr>
        <w:t>: programma con esecuzione autonoma,</w:t>
      </w:r>
      <w:r>
        <w:rPr>
          <w:rFonts w:ascii="Source Sans Pro" w:hAnsi="Source Sans Pro"/>
          <w:color w:val="000000" w:themeColor="text1"/>
        </w:rPr>
        <w:t xml:space="preserve"> permette di tenere traccia degli eventi che si verificano sull’applicativo a seguito di azioni intraprese dell’utente. Appende ad un file xml le comunicazioni provenienti dal </w:t>
      </w:r>
      <w:proofErr w:type="spellStart"/>
      <w:r w:rsidR="002F2CF4">
        <w:rPr>
          <w:rFonts w:ascii="Source Sans Pro" w:hAnsi="Source Sans Pro"/>
          <w:color w:val="000000" w:themeColor="text1"/>
        </w:rPr>
        <w:t>LogClient</w:t>
      </w:r>
      <w:proofErr w:type="spellEnd"/>
      <w:r w:rsidR="007C014F">
        <w:rPr>
          <w:rFonts w:ascii="Source Sans Pro" w:hAnsi="Source Sans Pro"/>
          <w:color w:val="000000" w:themeColor="text1"/>
        </w:rPr>
        <w:t xml:space="preserve"> tramite </w:t>
      </w:r>
      <w:proofErr w:type="spellStart"/>
      <w:r w:rsidR="007C014F">
        <w:rPr>
          <w:rFonts w:ascii="Source Sans Pro" w:hAnsi="Source Sans Pro"/>
          <w:color w:val="000000" w:themeColor="text1"/>
        </w:rPr>
        <w:t>socket</w:t>
      </w:r>
      <w:proofErr w:type="spellEnd"/>
      <w:r>
        <w:rPr>
          <w:rFonts w:ascii="Source Sans Pro" w:hAnsi="Source Sans Pro"/>
          <w:color w:val="000000" w:themeColor="text1"/>
        </w:rPr>
        <w:t>.</w:t>
      </w:r>
    </w:p>
    <w:p w14:paraId="220287B2" w14:textId="77777777" w:rsidR="00150B45" w:rsidRDefault="00840CAC" w:rsidP="00150B45">
      <w:pPr>
        <w:pStyle w:val="Paragrafoelenco"/>
        <w:numPr>
          <w:ilvl w:val="0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 w:rsidRPr="00840CAC">
        <w:rPr>
          <w:rFonts w:ascii="Source Sans Pro" w:hAnsi="Source Sans Pro"/>
          <w:b/>
          <w:color w:val="000000" w:themeColor="text1"/>
        </w:rPr>
        <w:t>Middleware</w:t>
      </w:r>
      <w:proofErr w:type="spellEnd"/>
    </w:p>
    <w:p w14:paraId="647C8CD6" w14:textId="77777777" w:rsidR="00150B45" w:rsidRDefault="00150B45" w:rsidP="00150B45">
      <w:pPr>
        <w:pStyle w:val="Paragrafoelenco"/>
        <w:numPr>
          <w:ilvl w:val="1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 w:rsidRPr="00150B45">
        <w:rPr>
          <w:rFonts w:ascii="Source Sans Pro" w:hAnsi="Source Sans Pro"/>
          <w:b/>
          <w:color w:val="000000" w:themeColor="text1"/>
        </w:rPr>
        <w:t>Exception</w:t>
      </w:r>
      <w:proofErr w:type="spellEnd"/>
    </w:p>
    <w:p w14:paraId="2ADF9934" w14:textId="1CA3F595" w:rsidR="00150B45" w:rsidRPr="00150B45" w:rsidRDefault="00150B45" w:rsidP="00150B45">
      <w:pPr>
        <w:pStyle w:val="Paragrafoelenco"/>
        <w:numPr>
          <w:ilvl w:val="2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 w:rsidRPr="00150B45">
        <w:rPr>
          <w:rFonts w:ascii="Source Sans Pro" w:hAnsi="Source Sans Pro"/>
          <w:b/>
          <w:color w:val="000000" w:themeColor="text1"/>
        </w:rPr>
        <w:t>ClienteNonTrovatoException</w:t>
      </w:r>
      <w:proofErr w:type="spellEnd"/>
      <w:r w:rsidRPr="00150B45">
        <w:rPr>
          <w:rFonts w:ascii="Source Sans Pro" w:hAnsi="Source Sans Pro"/>
          <w:b/>
          <w:color w:val="000000" w:themeColor="text1"/>
        </w:rPr>
        <w:t xml:space="preserve"> </w:t>
      </w:r>
      <w:r w:rsidRPr="00150B45">
        <w:rPr>
          <w:rFonts w:ascii="Source Sans Pro" w:hAnsi="Source Sans Pro"/>
          <w:color w:val="000000" w:themeColor="text1"/>
        </w:rPr>
        <w:t xml:space="preserve">classe </w:t>
      </w:r>
      <w:r>
        <w:rPr>
          <w:rFonts w:ascii="Source Sans Pro" w:hAnsi="Source Sans Pro"/>
          <w:color w:val="000000" w:themeColor="text1"/>
        </w:rPr>
        <w:t xml:space="preserve">rappresentante </w:t>
      </w:r>
      <w:r w:rsidRPr="00150B45">
        <w:rPr>
          <w:rFonts w:ascii="Source Sans Pro" w:hAnsi="Source Sans Pro"/>
          <w:color w:val="000000" w:themeColor="text1"/>
        </w:rPr>
        <w:t xml:space="preserve">l’eccezione per il mancato </w:t>
      </w:r>
      <w:r>
        <w:rPr>
          <w:rFonts w:ascii="Source Sans Pro" w:hAnsi="Source Sans Pro"/>
          <w:color w:val="000000" w:themeColor="text1"/>
        </w:rPr>
        <w:t>ritrovamento dell’utente durante l’autenticazione o l’invio di denaro.</w:t>
      </w:r>
    </w:p>
    <w:p w14:paraId="09F3D963" w14:textId="5BAB509A" w:rsidR="00150B45" w:rsidRPr="00150B45" w:rsidRDefault="00150B45" w:rsidP="00150B45">
      <w:pPr>
        <w:pStyle w:val="Paragrafoelenco"/>
        <w:numPr>
          <w:ilvl w:val="2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>
        <w:rPr>
          <w:rFonts w:ascii="Source Sans Pro" w:hAnsi="Source Sans Pro"/>
          <w:b/>
          <w:color w:val="000000" w:themeColor="text1"/>
        </w:rPr>
        <w:t>IntervalloSuperatoException</w:t>
      </w:r>
      <w:proofErr w:type="spellEnd"/>
      <w:r>
        <w:rPr>
          <w:rFonts w:ascii="Source Sans Pro" w:hAnsi="Source Sans Pro"/>
          <w:b/>
          <w:color w:val="000000" w:themeColor="text1"/>
        </w:rPr>
        <w:t xml:space="preserve"> </w:t>
      </w:r>
      <w:r w:rsidRPr="00150B45">
        <w:rPr>
          <w:rFonts w:ascii="Source Sans Pro" w:hAnsi="Source Sans Pro"/>
          <w:color w:val="000000" w:themeColor="text1"/>
        </w:rPr>
        <w:t>classe rappresentante l’eccezione per il superamento delle 6 ore durante la revoca di un movimento bancario tra utenti.</w:t>
      </w:r>
    </w:p>
    <w:p w14:paraId="5640044D" w14:textId="7415BEF7" w:rsidR="00150B45" w:rsidRPr="00150B45" w:rsidRDefault="00150B45" w:rsidP="00150B45">
      <w:pPr>
        <w:pStyle w:val="Paragrafoelenco"/>
        <w:numPr>
          <w:ilvl w:val="2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>
        <w:rPr>
          <w:rFonts w:ascii="Source Sans Pro" w:hAnsi="Source Sans Pro"/>
          <w:b/>
          <w:color w:val="000000" w:themeColor="text1"/>
        </w:rPr>
        <w:t>SaldoNonSufficienteException</w:t>
      </w:r>
      <w:proofErr w:type="spellEnd"/>
      <w:r>
        <w:rPr>
          <w:rFonts w:ascii="Source Sans Pro" w:hAnsi="Source Sans Pro"/>
          <w:b/>
          <w:color w:val="000000" w:themeColor="text1"/>
        </w:rPr>
        <w:t xml:space="preserve"> </w:t>
      </w:r>
      <w:r w:rsidRPr="00150B45">
        <w:rPr>
          <w:rFonts w:ascii="Source Sans Pro" w:hAnsi="Source Sans Pro"/>
          <w:color w:val="000000" w:themeColor="text1"/>
        </w:rPr>
        <w:t>classe rappresentante l’eccezione per il credito non sufficiente nella carta di credito durante l’invio di denaro ad un altro utente</w:t>
      </w:r>
      <w:r w:rsidR="007D1A37">
        <w:rPr>
          <w:rFonts w:ascii="Source Sans Pro" w:hAnsi="Source Sans Pro"/>
          <w:color w:val="000000" w:themeColor="text1"/>
        </w:rPr>
        <w:t>.</w:t>
      </w:r>
    </w:p>
    <w:p w14:paraId="6155C359" w14:textId="70B95DFC" w:rsidR="003F2178" w:rsidRPr="002F2CF4" w:rsidRDefault="002F2CF4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proofErr w:type="gramStart"/>
      <w:r w:rsidRPr="007D1A37">
        <w:rPr>
          <w:rFonts w:ascii="Source Sans Pro" w:hAnsi="Source Sans Pro"/>
          <w:b/>
          <w:color w:val="000000" w:themeColor="text1"/>
        </w:rPr>
        <w:t>LogClient</w:t>
      </w:r>
      <w:proofErr w:type="spellEnd"/>
      <w:r w:rsidR="007D1A37">
        <w:rPr>
          <w:rFonts w:ascii="Source Sans Pro" w:hAnsi="Source Sans Pro"/>
          <w:b/>
          <w:color w:val="000000" w:themeColor="text1"/>
        </w:rPr>
        <w:t xml:space="preserve"> </w:t>
      </w:r>
      <w:r w:rsidR="00AE4438" w:rsidRPr="00AE4438">
        <w:rPr>
          <w:rFonts w:ascii="Source Sans Pro" w:hAnsi="Source Sans Pro"/>
          <w:color w:val="000000" w:themeColor="text1"/>
        </w:rPr>
        <w:t>:</w:t>
      </w:r>
      <w:proofErr w:type="gramEnd"/>
      <w:r w:rsidR="00AE4438" w:rsidRPr="00AE4438">
        <w:rPr>
          <w:rFonts w:ascii="Source Sans Pro" w:hAnsi="Source Sans Pro"/>
          <w:color w:val="000000" w:themeColor="text1"/>
        </w:rPr>
        <w:t xml:space="preserve"> </w:t>
      </w:r>
      <w:r w:rsidR="00AE4438">
        <w:rPr>
          <w:rFonts w:ascii="Source Sans Pro" w:hAnsi="Source Sans Pro"/>
          <w:color w:val="000000" w:themeColor="text1"/>
        </w:rPr>
        <w:t xml:space="preserve">gestisce l’invio di eventi alla classe </w:t>
      </w:r>
      <w:proofErr w:type="spellStart"/>
      <w:r w:rsidR="00AE4438">
        <w:rPr>
          <w:rFonts w:ascii="Source Sans Pro" w:hAnsi="Source Sans Pro"/>
          <w:color w:val="000000" w:themeColor="text1"/>
        </w:rPr>
        <w:t>LogServer</w:t>
      </w:r>
      <w:proofErr w:type="spellEnd"/>
      <w:r>
        <w:rPr>
          <w:rFonts w:ascii="Source Sans Pro" w:hAnsi="Source Sans Pro"/>
          <w:color w:val="000000" w:themeColor="text1"/>
        </w:rPr>
        <w:t xml:space="preserve"> tramite </w:t>
      </w:r>
      <w:proofErr w:type="spellStart"/>
      <w:r w:rsidR="002A7BEE">
        <w:rPr>
          <w:rFonts w:ascii="Source Sans Pro" w:hAnsi="Source Sans Pro"/>
          <w:color w:val="000000" w:themeColor="text1"/>
        </w:rPr>
        <w:t>socket</w:t>
      </w:r>
      <w:proofErr w:type="spellEnd"/>
      <w:r w:rsidR="00AE4438">
        <w:rPr>
          <w:rFonts w:ascii="Source Sans Pro" w:hAnsi="Source Sans Pro"/>
          <w:color w:val="000000" w:themeColor="text1"/>
        </w:rPr>
        <w:t>.</w:t>
      </w:r>
    </w:p>
    <w:p w14:paraId="24D90DE2" w14:textId="1257754D" w:rsidR="002F2CF4" w:rsidRPr="002F2CF4" w:rsidRDefault="002F2CF4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b/>
          <w:color w:val="000000" w:themeColor="text1"/>
        </w:rPr>
      </w:pPr>
      <w:proofErr w:type="gramStart"/>
      <w:r w:rsidRPr="007D1A37">
        <w:rPr>
          <w:rFonts w:ascii="Source Sans Pro" w:hAnsi="Source Sans Pro"/>
          <w:b/>
          <w:color w:val="000000" w:themeColor="text1"/>
        </w:rPr>
        <w:t>Cliente</w:t>
      </w:r>
      <w:r w:rsidR="007D1A37">
        <w:rPr>
          <w:rFonts w:ascii="Source Sans Pro" w:hAnsi="Source Sans Pro"/>
          <w:b/>
          <w:color w:val="000000" w:themeColor="text1"/>
        </w:rPr>
        <w:t xml:space="preserve"> </w:t>
      </w:r>
      <w:r>
        <w:rPr>
          <w:rFonts w:ascii="Source Sans Pro" w:hAnsi="Source Sans Pro"/>
          <w:color w:val="000000" w:themeColor="text1"/>
        </w:rPr>
        <w:t>:</w:t>
      </w:r>
      <w:proofErr w:type="gramEnd"/>
      <w:r>
        <w:rPr>
          <w:rFonts w:ascii="Source Sans Pro" w:hAnsi="Source Sans Pro"/>
          <w:color w:val="000000" w:themeColor="text1"/>
        </w:rPr>
        <w:t xml:space="preserve"> contenitore per l’elemento cliente, contiene email, cognome, nome e saldo del cliente.</w:t>
      </w:r>
    </w:p>
    <w:p w14:paraId="300C9A24" w14:textId="6EFDD6C0" w:rsidR="002F2CF4" w:rsidRDefault="002F2CF4" w:rsidP="002F2CF4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r w:rsidRPr="007D1A37">
        <w:rPr>
          <w:rFonts w:ascii="Source Sans Pro" w:hAnsi="Source Sans Pro"/>
          <w:b/>
          <w:color w:val="000000" w:themeColor="text1"/>
        </w:rPr>
        <w:t>Carta</w:t>
      </w:r>
      <w:r>
        <w:rPr>
          <w:rFonts w:ascii="Source Sans Pro" w:hAnsi="Source Sans Pro"/>
          <w:color w:val="000000" w:themeColor="text1"/>
        </w:rPr>
        <w:t>: contenitore per l’elemento carta di credito, contiene email del cliente, nome della carta, iban, saldo.</w:t>
      </w:r>
    </w:p>
    <w:p w14:paraId="422B76B7" w14:textId="3760C55C" w:rsidR="002F2CF4" w:rsidRDefault="002F2CF4" w:rsidP="00150B45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proofErr w:type="gramStart"/>
      <w:r w:rsidRPr="007D1A37">
        <w:rPr>
          <w:rFonts w:ascii="Source Sans Pro" w:hAnsi="Source Sans Pro"/>
          <w:b/>
          <w:color w:val="000000" w:themeColor="text1"/>
        </w:rPr>
        <w:t>DatoGrafico</w:t>
      </w:r>
      <w:proofErr w:type="spellEnd"/>
      <w:r w:rsidR="007D1A37">
        <w:rPr>
          <w:rFonts w:ascii="Source Sans Pro" w:hAnsi="Source Sans Pro"/>
          <w:color w:val="000000" w:themeColor="text1"/>
        </w:rPr>
        <w:t xml:space="preserve"> :</w:t>
      </w:r>
      <w:proofErr w:type="gramEnd"/>
      <w:r w:rsidR="007D1A37">
        <w:rPr>
          <w:rFonts w:ascii="Source Sans Pro" w:hAnsi="Source Sans Pro"/>
          <w:color w:val="000000" w:themeColor="text1"/>
        </w:rPr>
        <w:t xml:space="preserve"> </w:t>
      </w:r>
      <w:r>
        <w:rPr>
          <w:rFonts w:ascii="Source Sans Pro" w:hAnsi="Source Sans Pro"/>
          <w:color w:val="000000" w:themeColor="text1"/>
        </w:rPr>
        <w:t>contenitore per i dati da applicare al grafico, contiene l’etichetta e il valore numerico da mostrare.</w:t>
      </w:r>
    </w:p>
    <w:p w14:paraId="1E7DD434" w14:textId="7B2CC29A" w:rsidR="00150B45" w:rsidRPr="00150B45" w:rsidRDefault="00150B45" w:rsidP="00150B45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gramStart"/>
      <w:r w:rsidRPr="007D1A37">
        <w:rPr>
          <w:rFonts w:ascii="Source Sans Pro" w:hAnsi="Source Sans Pro"/>
          <w:b/>
          <w:color w:val="000000" w:themeColor="text1"/>
        </w:rPr>
        <w:t>Movimento</w:t>
      </w:r>
      <w:r w:rsidR="007D1A37">
        <w:rPr>
          <w:rFonts w:ascii="Source Sans Pro" w:hAnsi="Source Sans Pro"/>
          <w:b/>
          <w:color w:val="000000" w:themeColor="text1"/>
        </w:rPr>
        <w:t xml:space="preserve"> </w:t>
      </w:r>
      <w:r w:rsidR="007D1A37">
        <w:rPr>
          <w:rFonts w:ascii="Source Sans Pro" w:hAnsi="Source Sans Pro"/>
          <w:color w:val="000000" w:themeColor="text1"/>
        </w:rPr>
        <w:t>:</w:t>
      </w:r>
      <w:proofErr w:type="gramEnd"/>
      <w:r w:rsidR="007D1A37">
        <w:rPr>
          <w:rFonts w:ascii="Source Sans Pro" w:hAnsi="Source Sans Pro"/>
          <w:color w:val="000000" w:themeColor="text1"/>
        </w:rPr>
        <w:t xml:space="preserve"> </w:t>
      </w:r>
      <w:r>
        <w:rPr>
          <w:rFonts w:ascii="Source Sans Pro" w:hAnsi="Source Sans Pro"/>
          <w:color w:val="000000" w:themeColor="text1"/>
        </w:rPr>
        <w:t>contenitore per i movimenti bancari delle carte di credito</w:t>
      </w:r>
      <w:r w:rsidR="007D1A37">
        <w:rPr>
          <w:rFonts w:ascii="Source Sans Pro" w:hAnsi="Source Sans Pro"/>
          <w:color w:val="000000" w:themeColor="text1"/>
        </w:rPr>
        <w:t>,</w:t>
      </w:r>
      <w:r>
        <w:rPr>
          <w:rFonts w:ascii="Source Sans Pro" w:hAnsi="Source Sans Pro"/>
          <w:color w:val="000000" w:themeColor="text1"/>
        </w:rPr>
        <w:t xml:space="preserve"> contiene</w:t>
      </w:r>
      <w:r w:rsidR="007D1A37">
        <w:rPr>
          <w:rFonts w:ascii="Source Sans Pro" w:hAnsi="Source Sans Pro"/>
          <w:color w:val="000000" w:themeColor="text1"/>
        </w:rPr>
        <w:t xml:space="preserve"> il nome </w:t>
      </w:r>
      <w:r w:rsidR="00D91ED2">
        <w:rPr>
          <w:rFonts w:ascii="Source Sans Pro" w:hAnsi="Source Sans Pro"/>
          <w:color w:val="000000" w:themeColor="text1"/>
        </w:rPr>
        <w:t>dell’operazione</w:t>
      </w:r>
      <w:r w:rsidR="007D1A37">
        <w:rPr>
          <w:rFonts w:ascii="Source Sans Pro" w:hAnsi="Source Sans Pro"/>
          <w:color w:val="000000" w:themeColor="text1"/>
        </w:rPr>
        <w:t xml:space="preserve"> la descrizione, il beneficiario, la cifra</w:t>
      </w:r>
    </w:p>
    <w:p w14:paraId="12954B77" w14:textId="5126AC4D" w:rsidR="00AE4438" w:rsidRPr="00670168" w:rsidRDefault="00AE4438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b/>
          <w:color w:val="000000" w:themeColor="text1"/>
        </w:rPr>
      </w:pPr>
      <w:proofErr w:type="gramStart"/>
      <w:r w:rsidRPr="007D1A37">
        <w:rPr>
          <w:rFonts w:ascii="Source Sans Pro" w:hAnsi="Source Sans Pro"/>
          <w:b/>
          <w:color w:val="000000" w:themeColor="text1"/>
        </w:rPr>
        <w:t>Configurazione</w:t>
      </w:r>
      <w:r w:rsidR="007D1A37">
        <w:rPr>
          <w:rFonts w:ascii="Source Sans Pro" w:hAnsi="Source Sans Pro"/>
          <w:b/>
          <w:color w:val="000000" w:themeColor="text1"/>
        </w:rPr>
        <w:t xml:space="preserve"> </w:t>
      </w:r>
      <w:r w:rsidR="00670168">
        <w:rPr>
          <w:rFonts w:ascii="Source Sans Pro" w:hAnsi="Source Sans Pro"/>
          <w:color w:val="000000" w:themeColor="text1"/>
        </w:rPr>
        <w:t>:</w:t>
      </w:r>
      <w:proofErr w:type="gramEnd"/>
      <w:r w:rsidR="00670168">
        <w:rPr>
          <w:rFonts w:ascii="Source Sans Pro" w:hAnsi="Source Sans Pro"/>
          <w:color w:val="000000" w:themeColor="text1"/>
        </w:rPr>
        <w:t xml:space="preserve"> viene istanziata da </w:t>
      </w:r>
      <w:proofErr w:type="spellStart"/>
      <w:r w:rsidR="00670168">
        <w:rPr>
          <w:rFonts w:ascii="Source Sans Pro" w:hAnsi="Source Sans Pro"/>
          <w:color w:val="000000" w:themeColor="text1"/>
        </w:rPr>
        <w:t>GestoreConfigurazione</w:t>
      </w:r>
      <w:proofErr w:type="spellEnd"/>
      <w:r w:rsidR="00670168">
        <w:rPr>
          <w:rFonts w:ascii="Source Sans Pro" w:hAnsi="Source Sans Pro"/>
          <w:color w:val="000000" w:themeColor="text1"/>
        </w:rPr>
        <w:t xml:space="preserve"> tramite file XML dopo aver validato lo schema associato, contiene i parametri per impostare la comunicazione con il database e la configurazione per la comunicazione con il </w:t>
      </w:r>
      <w:proofErr w:type="spellStart"/>
      <w:r w:rsidR="00670168">
        <w:rPr>
          <w:rFonts w:ascii="Source Sans Pro" w:hAnsi="Source Sans Pro"/>
          <w:color w:val="000000" w:themeColor="text1"/>
        </w:rPr>
        <w:t>LogServer</w:t>
      </w:r>
      <w:proofErr w:type="spellEnd"/>
      <w:r w:rsidR="00670168">
        <w:rPr>
          <w:rFonts w:ascii="Source Sans Pro" w:hAnsi="Source Sans Pro"/>
          <w:color w:val="000000" w:themeColor="text1"/>
        </w:rPr>
        <w:t xml:space="preserve">, usa </w:t>
      </w:r>
      <w:proofErr w:type="spellStart"/>
      <w:r w:rsidR="00670168">
        <w:rPr>
          <w:rFonts w:ascii="Source Sans Pro" w:hAnsi="Source Sans Pro"/>
          <w:color w:val="000000" w:themeColor="text1"/>
        </w:rPr>
        <w:t>Serializable</w:t>
      </w:r>
      <w:proofErr w:type="spellEnd"/>
      <w:r w:rsidR="00670168">
        <w:rPr>
          <w:rFonts w:ascii="Source Sans Pro" w:hAnsi="Source Sans Pro"/>
          <w:color w:val="000000" w:themeColor="text1"/>
        </w:rPr>
        <w:t>.</w:t>
      </w:r>
    </w:p>
    <w:p w14:paraId="514AAB81" w14:textId="53ACD938" w:rsidR="00670168" w:rsidRDefault="0068616D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gramStart"/>
      <w:r w:rsidRPr="007D1A37">
        <w:rPr>
          <w:rFonts w:ascii="Source Sans Pro" w:hAnsi="Source Sans Pro"/>
          <w:b/>
          <w:color w:val="000000" w:themeColor="text1"/>
        </w:rPr>
        <w:t>Evento</w:t>
      </w:r>
      <w:r w:rsidR="007D1A37">
        <w:rPr>
          <w:rFonts w:ascii="Source Sans Pro" w:hAnsi="Source Sans Pro"/>
          <w:b/>
          <w:color w:val="000000" w:themeColor="text1"/>
        </w:rPr>
        <w:t xml:space="preserve"> </w:t>
      </w:r>
      <w:r w:rsidR="00816A5E">
        <w:rPr>
          <w:rFonts w:ascii="Source Sans Pro" w:hAnsi="Source Sans Pro"/>
          <w:color w:val="000000" w:themeColor="text1"/>
        </w:rPr>
        <w:t>:</w:t>
      </w:r>
      <w:proofErr w:type="gramEnd"/>
      <w:r w:rsidR="00816A5E">
        <w:rPr>
          <w:rFonts w:ascii="Source Sans Pro" w:hAnsi="Source Sans Pro"/>
          <w:color w:val="000000" w:themeColor="text1"/>
        </w:rPr>
        <w:t xml:space="preserve"> elemento </w:t>
      </w:r>
      <w:r w:rsidR="008D73A4">
        <w:rPr>
          <w:rFonts w:ascii="Source Sans Pro" w:hAnsi="Source Sans Pro"/>
          <w:color w:val="000000" w:themeColor="text1"/>
        </w:rPr>
        <w:t>serializzato in xml e inviato al</w:t>
      </w:r>
      <w:r w:rsidR="00816A5E">
        <w:rPr>
          <w:rFonts w:ascii="Source Sans Pro" w:hAnsi="Source Sans Pro"/>
          <w:color w:val="000000" w:themeColor="text1"/>
        </w:rPr>
        <w:t xml:space="preserve"> server di log tramite il </w:t>
      </w:r>
      <w:proofErr w:type="spellStart"/>
      <w:r w:rsidR="00816A5E">
        <w:rPr>
          <w:rFonts w:ascii="Source Sans Pro" w:hAnsi="Source Sans Pro"/>
          <w:color w:val="000000" w:themeColor="text1"/>
        </w:rPr>
        <w:t>ClientLog</w:t>
      </w:r>
      <w:proofErr w:type="spellEnd"/>
      <w:r w:rsidR="00816A5E">
        <w:rPr>
          <w:rFonts w:ascii="Source Sans Pro" w:hAnsi="Source Sans Pro"/>
          <w:color w:val="000000" w:themeColor="text1"/>
        </w:rPr>
        <w:t xml:space="preserve">, usa </w:t>
      </w:r>
      <w:proofErr w:type="spellStart"/>
      <w:r w:rsidR="00816A5E">
        <w:rPr>
          <w:rFonts w:ascii="Source Sans Pro" w:hAnsi="Source Sans Pro"/>
          <w:color w:val="000000" w:themeColor="text1"/>
        </w:rPr>
        <w:t>Serializzable</w:t>
      </w:r>
      <w:proofErr w:type="spellEnd"/>
      <w:r w:rsidR="00816A5E">
        <w:rPr>
          <w:rFonts w:ascii="Source Sans Pro" w:hAnsi="Source Sans Pro"/>
          <w:color w:val="000000" w:themeColor="text1"/>
        </w:rPr>
        <w:t>.</w:t>
      </w:r>
    </w:p>
    <w:p w14:paraId="7F329749" w14:textId="02C49369" w:rsidR="00D91ED2" w:rsidRPr="00D91ED2" w:rsidRDefault="00D91ED2" w:rsidP="00D91ED2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proofErr w:type="gramStart"/>
      <w:r w:rsidRPr="007D1A37">
        <w:rPr>
          <w:rFonts w:ascii="Source Sans Pro" w:hAnsi="Source Sans Pro"/>
          <w:b/>
          <w:color w:val="000000" w:themeColor="text1"/>
        </w:rPr>
        <w:t>GestoreXML</w:t>
      </w:r>
      <w:proofErr w:type="spellEnd"/>
      <w:r>
        <w:rPr>
          <w:rFonts w:ascii="Source Sans Pro" w:hAnsi="Source Sans Pro"/>
          <w:b/>
          <w:color w:val="000000" w:themeColor="text1"/>
        </w:rPr>
        <w:t xml:space="preserve"> </w:t>
      </w:r>
      <w:r>
        <w:rPr>
          <w:rFonts w:ascii="Source Sans Pro" w:hAnsi="Source Sans Pro"/>
          <w:color w:val="000000" w:themeColor="text1"/>
        </w:rPr>
        <w:t>:</w:t>
      </w:r>
      <w:proofErr w:type="gramEnd"/>
      <w:r>
        <w:rPr>
          <w:rFonts w:ascii="Source Sans Pro" w:hAnsi="Source Sans Pro"/>
          <w:color w:val="000000" w:themeColor="text1"/>
        </w:rPr>
        <w:t xml:space="preserve"> </w:t>
      </w:r>
      <w:r w:rsidRPr="002F2CF4">
        <w:rPr>
          <w:rFonts w:ascii="Source Sans Pro" w:hAnsi="Source Sans Pro"/>
          <w:color w:val="000000" w:themeColor="text1"/>
        </w:rPr>
        <w:t xml:space="preserve">permette il caricamento di file xml a </w:t>
      </w:r>
      <w:proofErr w:type="spellStart"/>
      <w:r w:rsidRPr="002F2CF4">
        <w:rPr>
          <w:rFonts w:ascii="Source Sans Pro" w:hAnsi="Source Sans Pro"/>
          <w:color w:val="000000" w:themeColor="text1"/>
        </w:rPr>
        <w:t>LogServer</w:t>
      </w:r>
      <w:proofErr w:type="spellEnd"/>
      <w:r w:rsidRPr="002F2CF4">
        <w:rPr>
          <w:rFonts w:ascii="Source Sans Pro" w:hAnsi="Source Sans Pro"/>
          <w:color w:val="000000" w:themeColor="text1"/>
        </w:rPr>
        <w:t xml:space="preserve"> e </w:t>
      </w:r>
      <w:proofErr w:type="spellStart"/>
      <w:r w:rsidRPr="002F2CF4">
        <w:rPr>
          <w:rFonts w:ascii="Source Sans Pro" w:hAnsi="Source Sans Pro"/>
          <w:color w:val="000000" w:themeColor="text1"/>
        </w:rPr>
        <w:t>GestoreConfigurazione</w:t>
      </w:r>
      <w:proofErr w:type="spellEnd"/>
      <w:r w:rsidRPr="002F2CF4">
        <w:rPr>
          <w:rFonts w:ascii="Source Sans Pro" w:hAnsi="Source Sans Pro"/>
          <w:color w:val="000000" w:themeColor="text1"/>
        </w:rPr>
        <w:t xml:space="preserve">, nonché la validazione delle Stringhe xml sia lette da file sia ricevute dal </w:t>
      </w:r>
      <w:proofErr w:type="spellStart"/>
      <w:r w:rsidRPr="002F2CF4">
        <w:rPr>
          <w:rFonts w:ascii="Source Sans Pro" w:hAnsi="Source Sans Pro"/>
          <w:color w:val="000000" w:themeColor="text1"/>
        </w:rPr>
        <w:t>LogServer</w:t>
      </w:r>
      <w:proofErr w:type="spellEnd"/>
      <w:r>
        <w:rPr>
          <w:rFonts w:ascii="Source Sans Pro" w:hAnsi="Source Sans Pro"/>
          <w:color w:val="000000" w:themeColor="text1"/>
        </w:rPr>
        <w:t xml:space="preserve"> e passate per argomento</w:t>
      </w:r>
      <w:r w:rsidRPr="002F2CF4">
        <w:rPr>
          <w:rFonts w:ascii="Source Sans Pro" w:hAnsi="Source Sans Pro"/>
          <w:color w:val="000000" w:themeColor="text1"/>
        </w:rPr>
        <w:t>.</w:t>
      </w:r>
    </w:p>
    <w:p w14:paraId="4068CF3D" w14:textId="2275214E" w:rsidR="00816A5E" w:rsidRDefault="00816A5E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proofErr w:type="gramStart"/>
      <w:r w:rsidRPr="007D1A37">
        <w:rPr>
          <w:rFonts w:ascii="Source Sans Pro" w:hAnsi="Source Sans Pro"/>
          <w:b/>
          <w:color w:val="000000" w:themeColor="text1"/>
        </w:rPr>
        <w:t>GestoreCache</w:t>
      </w:r>
      <w:proofErr w:type="spellEnd"/>
      <w:r w:rsidR="007D1A37">
        <w:rPr>
          <w:rFonts w:ascii="Source Sans Pro" w:hAnsi="Source Sans Pro"/>
          <w:b/>
          <w:color w:val="000000" w:themeColor="text1"/>
        </w:rPr>
        <w:t xml:space="preserve"> </w:t>
      </w:r>
      <w:r>
        <w:rPr>
          <w:rFonts w:ascii="Source Sans Pro" w:hAnsi="Source Sans Pro"/>
          <w:color w:val="000000" w:themeColor="text1"/>
        </w:rPr>
        <w:t>:</w:t>
      </w:r>
      <w:proofErr w:type="gramEnd"/>
      <w:r>
        <w:rPr>
          <w:rFonts w:ascii="Source Sans Pro" w:hAnsi="Source Sans Pro"/>
          <w:color w:val="000000" w:themeColor="text1"/>
        </w:rPr>
        <w:t xml:space="preserve"> </w:t>
      </w:r>
      <w:r w:rsidR="00CB1410">
        <w:rPr>
          <w:rFonts w:ascii="Source Sans Pro" w:hAnsi="Source Sans Pro"/>
          <w:color w:val="000000" w:themeColor="text1"/>
        </w:rPr>
        <w:t>legge e scrive i filtri applicati alla visualizzazione dei dati sui movimenti bancari</w:t>
      </w:r>
      <w:r w:rsidR="00B07044">
        <w:rPr>
          <w:rFonts w:ascii="Source Sans Pro" w:hAnsi="Source Sans Pro"/>
          <w:color w:val="000000" w:themeColor="text1"/>
        </w:rPr>
        <w:t xml:space="preserve"> come l’intervallo di date e la carta di credito selezionata</w:t>
      </w:r>
      <w:r>
        <w:rPr>
          <w:rFonts w:ascii="Source Sans Pro" w:hAnsi="Source Sans Pro"/>
          <w:color w:val="000000" w:themeColor="text1"/>
        </w:rPr>
        <w:t xml:space="preserve">, </w:t>
      </w:r>
      <w:r w:rsidR="00CB1410">
        <w:rPr>
          <w:rFonts w:ascii="Source Sans Pro" w:hAnsi="Source Sans Pro"/>
          <w:color w:val="000000" w:themeColor="text1"/>
        </w:rPr>
        <w:t>usa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Serializzable</w:t>
      </w:r>
      <w:proofErr w:type="spellEnd"/>
      <w:r w:rsidR="006103EB">
        <w:rPr>
          <w:rFonts w:ascii="Source Sans Pro" w:hAnsi="Source Sans Pro"/>
          <w:color w:val="000000" w:themeColor="text1"/>
        </w:rPr>
        <w:t>.</w:t>
      </w:r>
    </w:p>
    <w:p w14:paraId="771DB1D3" w14:textId="4DC870CF" w:rsidR="006103EB" w:rsidRPr="0068616D" w:rsidRDefault="006103EB" w:rsidP="003F2178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proofErr w:type="gramStart"/>
      <w:r w:rsidRPr="007D1A37">
        <w:rPr>
          <w:rFonts w:ascii="Source Sans Pro" w:hAnsi="Source Sans Pro"/>
          <w:b/>
          <w:color w:val="000000" w:themeColor="text1"/>
        </w:rPr>
        <w:t>Gestor</w:t>
      </w:r>
      <w:r w:rsidR="005F6824" w:rsidRPr="007D1A37">
        <w:rPr>
          <w:rFonts w:ascii="Source Sans Pro" w:hAnsi="Source Sans Pro"/>
          <w:b/>
          <w:color w:val="000000" w:themeColor="text1"/>
        </w:rPr>
        <w:t>eConfigurazione</w:t>
      </w:r>
      <w:proofErr w:type="spellEnd"/>
      <w:r w:rsidR="007D1A37">
        <w:rPr>
          <w:rFonts w:ascii="Source Sans Pro" w:hAnsi="Source Sans Pro"/>
          <w:b/>
          <w:color w:val="000000" w:themeColor="text1"/>
        </w:rPr>
        <w:t xml:space="preserve"> </w:t>
      </w:r>
      <w:r w:rsidR="005F6824">
        <w:rPr>
          <w:rFonts w:ascii="Source Sans Pro" w:hAnsi="Source Sans Pro"/>
          <w:color w:val="000000" w:themeColor="text1"/>
        </w:rPr>
        <w:t>:</w:t>
      </w:r>
      <w:proofErr w:type="gramEnd"/>
      <w:r w:rsidR="005F6824">
        <w:rPr>
          <w:rFonts w:ascii="Source Sans Pro" w:hAnsi="Source Sans Pro"/>
          <w:color w:val="000000" w:themeColor="text1"/>
        </w:rPr>
        <w:t xml:space="preserve"> carica dal xml</w:t>
      </w:r>
      <w:r>
        <w:rPr>
          <w:rFonts w:ascii="Source Sans Pro" w:hAnsi="Source Sans Pro"/>
          <w:color w:val="000000" w:themeColor="text1"/>
        </w:rPr>
        <w:t xml:space="preserve"> e valida tramite </w:t>
      </w:r>
      <w:proofErr w:type="spellStart"/>
      <w:r>
        <w:rPr>
          <w:rFonts w:ascii="Source Sans Pro" w:hAnsi="Source Sans Pro"/>
          <w:color w:val="000000" w:themeColor="text1"/>
        </w:rPr>
        <w:t>GestoreXML</w:t>
      </w:r>
      <w:proofErr w:type="spellEnd"/>
      <w:r>
        <w:rPr>
          <w:rFonts w:ascii="Source Sans Pro" w:hAnsi="Source Sans Pro"/>
          <w:color w:val="000000" w:themeColor="text1"/>
        </w:rPr>
        <w:t xml:space="preserve"> la configurazione per poter stabilire una connessione con il database e il server di log.</w:t>
      </w:r>
    </w:p>
    <w:p w14:paraId="6E35EE5B" w14:textId="4F18BE4C" w:rsidR="00840CAC" w:rsidRDefault="00840CAC" w:rsidP="00840CAC">
      <w:pPr>
        <w:pStyle w:val="Paragrafoelenco"/>
        <w:numPr>
          <w:ilvl w:val="0"/>
          <w:numId w:val="9"/>
        </w:numPr>
        <w:rPr>
          <w:rFonts w:ascii="Source Sans Pro" w:hAnsi="Source Sans Pro"/>
          <w:b/>
          <w:color w:val="000000" w:themeColor="text1"/>
        </w:rPr>
      </w:pPr>
      <w:proofErr w:type="spellStart"/>
      <w:r w:rsidRPr="00840CAC">
        <w:rPr>
          <w:rFonts w:ascii="Source Sans Pro" w:hAnsi="Source Sans Pro"/>
          <w:b/>
          <w:color w:val="000000" w:themeColor="text1"/>
        </w:rPr>
        <w:t>Frontend</w:t>
      </w:r>
      <w:proofErr w:type="spellEnd"/>
    </w:p>
    <w:p w14:paraId="18DC2654" w14:textId="7EE487AC" w:rsidR="00D91ED2" w:rsidRPr="00D91ED2" w:rsidRDefault="00D91ED2" w:rsidP="00D91ED2">
      <w:pPr>
        <w:pStyle w:val="Paragrafoelenco"/>
        <w:numPr>
          <w:ilvl w:val="1"/>
          <w:numId w:val="9"/>
        </w:numPr>
        <w:rPr>
          <w:rFonts w:ascii="Source Sans Pro" w:hAnsi="Source Sans Pro"/>
          <w:b/>
          <w:color w:val="000000" w:themeColor="text1"/>
        </w:rPr>
      </w:pPr>
      <w:bookmarkStart w:id="0" w:name="_GoBack"/>
      <w:proofErr w:type="spellStart"/>
      <w:proofErr w:type="gramStart"/>
      <w:r>
        <w:rPr>
          <w:rFonts w:ascii="Source Sans Pro" w:hAnsi="Source Sans Pro"/>
          <w:b/>
          <w:color w:val="000000" w:themeColor="text1"/>
        </w:rPr>
        <w:t>SelettoreCarte</w:t>
      </w:r>
      <w:proofErr w:type="spellEnd"/>
      <w:r>
        <w:rPr>
          <w:rFonts w:ascii="Source Sans Pro" w:hAnsi="Source Sans Pro"/>
          <w:b/>
          <w:color w:val="000000" w:themeColor="text1"/>
        </w:rPr>
        <w:t xml:space="preserve"> </w:t>
      </w:r>
      <w:bookmarkEnd w:id="0"/>
      <w:r w:rsidRPr="00D91ED2">
        <w:rPr>
          <w:rFonts w:ascii="Source Sans Pro" w:hAnsi="Source Sans Pro"/>
          <w:color w:val="000000" w:themeColor="text1"/>
        </w:rPr>
        <w:t>:</w:t>
      </w:r>
      <w:proofErr w:type="gramEnd"/>
      <w:r w:rsidRPr="00D91ED2">
        <w:rPr>
          <w:rFonts w:ascii="Source Sans Pro" w:hAnsi="Source Sans Pro"/>
          <w:color w:val="000000" w:themeColor="text1"/>
        </w:rPr>
        <w:t xml:space="preserve"> rappresenta la </w:t>
      </w:r>
      <w:proofErr w:type="spellStart"/>
      <w:r w:rsidRPr="00D91ED2">
        <w:rPr>
          <w:rFonts w:ascii="Source Sans Pro" w:hAnsi="Source Sans Pro"/>
          <w:color w:val="000000" w:themeColor="text1"/>
        </w:rPr>
        <w:t>ChoiceBoxContenente</w:t>
      </w:r>
      <w:proofErr w:type="spellEnd"/>
      <w:r w:rsidRPr="00D91ED2">
        <w:rPr>
          <w:rFonts w:ascii="Source Sans Pro" w:hAnsi="Source Sans Pro"/>
          <w:color w:val="000000" w:themeColor="text1"/>
        </w:rPr>
        <w:t xml:space="preserve"> le carte di credito dell’utente, è possibile impostare come prima opzione “Tutte” per poter selezionare tutte le carte insieme.</w:t>
      </w:r>
    </w:p>
    <w:p w14:paraId="027C41B1" w14:textId="6F86B4F5" w:rsidR="006103EB" w:rsidRDefault="00D91ED2" w:rsidP="00150B45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>
        <w:rPr>
          <w:rFonts w:ascii="Source Sans Pro" w:hAnsi="Source Sans Pro"/>
          <w:b/>
          <w:color w:val="000000" w:themeColor="text1"/>
        </w:rPr>
        <w:t>SelettoreIntervalloDate</w:t>
      </w:r>
      <w:proofErr w:type="spellEnd"/>
      <w:r w:rsidR="006103EB">
        <w:rPr>
          <w:rFonts w:ascii="Source Sans Pro" w:hAnsi="Source Sans Pro"/>
          <w:color w:val="000000" w:themeColor="text1"/>
        </w:rPr>
        <w:t xml:space="preserve">: </w:t>
      </w:r>
      <w:r>
        <w:rPr>
          <w:rFonts w:ascii="Source Sans Pro" w:hAnsi="Source Sans Pro"/>
          <w:color w:val="000000" w:themeColor="text1"/>
        </w:rPr>
        <w:t xml:space="preserve">rappresenta l’oggetto per poter selezionare un intervallo di date, contiene 2 </w:t>
      </w:r>
      <w:proofErr w:type="spellStart"/>
      <w:r>
        <w:rPr>
          <w:rFonts w:ascii="Source Sans Pro" w:hAnsi="Source Sans Pro"/>
          <w:color w:val="000000" w:themeColor="text1"/>
        </w:rPr>
        <w:t>datepicker</w:t>
      </w:r>
      <w:proofErr w:type="spellEnd"/>
      <w:r>
        <w:rPr>
          <w:rFonts w:ascii="Source Sans Pro" w:hAnsi="Source Sans Pro"/>
          <w:color w:val="000000" w:themeColor="text1"/>
        </w:rPr>
        <w:t xml:space="preserve"> che </w:t>
      </w:r>
      <w:proofErr w:type="spellStart"/>
      <w:r>
        <w:rPr>
          <w:rFonts w:ascii="Source Sans Pro" w:hAnsi="Source Sans Pro"/>
          <w:color w:val="000000" w:themeColor="text1"/>
        </w:rPr>
        <w:t>rapresentano</w:t>
      </w:r>
      <w:proofErr w:type="spellEnd"/>
      <w:r>
        <w:rPr>
          <w:rFonts w:ascii="Source Sans Pro" w:hAnsi="Source Sans Pro"/>
          <w:color w:val="000000" w:themeColor="text1"/>
        </w:rPr>
        <w:t xml:space="preserve"> la data di inizio e la data di fine per l’intervallo stesso la loro selezione comporta la </w:t>
      </w:r>
      <w:proofErr w:type="spellStart"/>
      <w:r>
        <w:rPr>
          <w:rFonts w:ascii="Source Sans Pro" w:hAnsi="Source Sans Pro"/>
          <w:color w:val="000000" w:themeColor="text1"/>
        </w:rPr>
        <w:t>chamata</w:t>
      </w:r>
      <w:proofErr w:type="spellEnd"/>
      <w:r>
        <w:rPr>
          <w:rFonts w:ascii="Source Sans Pro" w:hAnsi="Source Sans Pro"/>
          <w:color w:val="000000" w:themeColor="text1"/>
        </w:rPr>
        <w:t xml:space="preserve"> delle funzioni </w:t>
      </w:r>
      <w:proofErr w:type="spellStart"/>
      <w:proofErr w:type="gramStart"/>
      <w:r w:rsidR="002B2C44">
        <w:rPr>
          <w:rFonts w:ascii="Source Sans Pro" w:hAnsi="Source Sans Pro"/>
          <w:color w:val="000000" w:themeColor="text1"/>
        </w:rPr>
        <w:t>cambioDataIniziale</w:t>
      </w:r>
      <w:proofErr w:type="spellEnd"/>
      <w:r w:rsidR="002B2C44">
        <w:rPr>
          <w:rFonts w:ascii="Source Sans Pro" w:hAnsi="Source Sans Pro"/>
          <w:color w:val="000000" w:themeColor="text1"/>
        </w:rPr>
        <w:t>(</w:t>
      </w:r>
      <w:proofErr w:type="gramEnd"/>
      <w:r w:rsidR="002B2C44">
        <w:rPr>
          <w:rFonts w:ascii="Source Sans Pro" w:hAnsi="Source Sans Pro"/>
          <w:color w:val="000000" w:themeColor="text1"/>
        </w:rPr>
        <w:t xml:space="preserve">), </w:t>
      </w:r>
      <w:proofErr w:type="spellStart"/>
      <w:r w:rsidR="002B2C44">
        <w:rPr>
          <w:rFonts w:ascii="Source Sans Pro" w:hAnsi="Source Sans Pro"/>
          <w:color w:val="000000" w:themeColor="text1"/>
        </w:rPr>
        <w:t>cambioDataFinale</w:t>
      </w:r>
      <w:proofErr w:type="spellEnd"/>
      <w:r w:rsidR="002B2C44">
        <w:rPr>
          <w:rFonts w:ascii="Source Sans Pro" w:hAnsi="Source Sans Pro"/>
          <w:color w:val="000000" w:themeColor="text1"/>
        </w:rPr>
        <w:t xml:space="preserve">() e </w:t>
      </w:r>
      <w:proofErr w:type="spellStart"/>
      <w:r w:rsidR="002B2C44">
        <w:rPr>
          <w:rFonts w:ascii="Source Sans Pro" w:hAnsi="Source Sans Pro"/>
          <w:color w:val="000000" w:themeColor="text1"/>
        </w:rPr>
        <w:t>cambioIntervallo</w:t>
      </w:r>
      <w:proofErr w:type="spellEnd"/>
      <w:r w:rsidR="002B2C44">
        <w:rPr>
          <w:rFonts w:ascii="Source Sans Pro" w:hAnsi="Source Sans Pro"/>
          <w:color w:val="000000" w:themeColor="text1"/>
        </w:rPr>
        <w:t xml:space="preserve">() contenuti nell’interfaccia </w:t>
      </w:r>
      <w:proofErr w:type="spellStart"/>
      <w:r w:rsidR="002B2C44">
        <w:rPr>
          <w:rFonts w:ascii="Source Sans Pro" w:hAnsi="Source Sans Pro"/>
          <w:color w:val="000000" w:themeColor="text1"/>
        </w:rPr>
        <w:t>AscoltatoreCambioData</w:t>
      </w:r>
      <w:proofErr w:type="spellEnd"/>
      <w:r w:rsidR="002B2C44">
        <w:rPr>
          <w:rFonts w:ascii="Source Sans Pro" w:hAnsi="Source Sans Pro"/>
          <w:color w:val="000000" w:themeColor="text1"/>
        </w:rPr>
        <w:t>.</w:t>
      </w:r>
    </w:p>
    <w:p w14:paraId="1DD90A93" w14:textId="7E5087BA" w:rsidR="002B2C44" w:rsidRDefault="002B2C44" w:rsidP="00150B45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>
        <w:rPr>
          <w:rFonts w:ascii="Source Sans Pro" w:hAnsi="Source Sans Pro"/>
          <w:b/>
          <w:color w:val="000000" w:themeColor="text1"/>
        </w:rPr>
        <w:t>GraficoTorta</w:t>
      </w:r>
      <w:proofErr w:type="spellEnd"/>
      <w:r w:rsidRPr="002B2C44">
        <w:rPr>
          <w:rFonts w:ascii="Source Sans Pro" w:hAnsi="Source Sans Pro"/>
          <w:color w:val="000000" w:themeColor="text1"/>
        </w:rPr>
        <w:t>:</w:t>
      </w:r>
      <w:r>
        <w:rPr>
          <w:rFonts w:ascii="Source Sans Pro" w:hAnsi="Source Sans Pro"/>
          <w:color w:val="000000" w:themeColor="text1"/>
        </w:rPr>
        <w:t xml:space="preserve"> implementa un grafico a torta contenente le spese sostenute dall’utente raggruppate per categoria di spesa</w:t>
      </w:r>
      <w:r w:rsidR="00ED26F8">
        <w:rPr>
          <w:rFonts w:ascii="Source Sans Pro" w:hAnsi="Source Sans Pro"/>
          <w:color w:val="000000" w:themeColor="text1"/>
        </w:rPr>
        <w:t xml:space="preserve">, estende </w:t>
      </w:r>
      <w:proofErr w:type="spellStart"/>
      <w:r w:rsidR="00ED26F8">
        <w:rPr>
          <w:rFonts w:ascii="Source Sans Pro" w:hAnsi="Source Sans Pro"/>
          <w:color w:val="000000" w:themeColor="text1"/>
        </w:rPr>
        <w:t>PieChart</w:t>
      </w:r>
      <w:proofErr w:type="spellEnd"/>
      <w:r>
        <w:rPr>
          <w:rFonts w:ascii="Source Sans Pro" w:hAnsi="Source Sans Pro"/>
          <w:color w:val="000000" w:themeColor="text1"/>
        </w:rPr>
        <w:t>.</w:t>
      </w:r>
    </w:p>
    <w:p w14:paraId="716DF4C0" w14:textId="5455E574" w:rsidR="00AA6DC4" w:rsidRDefault="00AA6DC4" w:rsidP="006103EB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 w:rsidRPr="0087706A">
        <w:rPr>
          <w:rFonts w:ascii="Source Sans Pro" w:hAnsi="Source Sans Pro"/>
          <w:b/>
          <w:color w:val="000000" w:themeColor="text1"/>
        </w:rPr>
        <w:t>GraficoBarre</w:t>
      </w:r>
      <w:proofErr w:type="spellEnd"/>
      <w:r w:rsidR="00472967">
        <w:rPr>
          <w:rFonts w:ascii="Source Sans Pro" w:hAnsi="Source Sans Pro"/>
          <w:color w:val="000000" w:themeColor="text1"/>
        </w:rPr>
        <w:t xml:space="preserve">: implementa un grafico a barre che mostra </w:t>
      </w:r>
      <w:r w:rsidR="002B2C44">
        <w:rPr>
          <w:rFonts w:ascii="Source Sans Pro" w:hAnsi="Source Sans Pro"/>
          <w:color w:val="000000" w:themeColor="text1"/>
        </w:rPr>
        <w:t xml:space="preserve">a seconda della configurazione il totale dei </w:t>
      </w:r>
      <w:proofErr w:type="spellStart"/>
      <w:r w:rsidR="002B2C44">
        <w:rPr>
          <w:rFonts w:ascii="Source Sans Pro" w:hAnsi="Source Sans Pro"/>
          <w:color w:val="000000" w:themeColor="text1"/>
        </w:rPr>
        <w:t>movimenit</w:t>
      </w:r>
      <w:proofErr w:type="spellEnd"/>
      <w:r w:rsidR="002B2C44">
        <w:rPr>
          <w:rFonts w:ascii="Source Sans Pro" w:hAnsi="Source Sans Pro"/>
          <w:color w:val="000000" w:themeColor="text1"/>
        </w:rPr>
        <w:t xml:space="preserve"> quotidiani, mensili oppure settimanali per un intervallo di date espresso in mesi</w:t>
      </w:r>
      <w:r w:rsidR="00ED26F8">
        <w:rPr>
          <w:rFonts w:ascii="Source Sans Pro" w:hAnsi="Source Sans Pro"/>
          <w:color w:val="000000" w:themeColor="text1"/>
        </w:rPr>
        <w:t xml:space="preserve">, estende </w:t>
      </w:r>
      <w:proofErr w:type="spellStart"/>
      <w:r w:rsidR="00ED26F8">
        <w:rPr>
          <w:rFonts w:ascii="Source Sans Pro" w:hAnsi="Source Sans Pro"/>
          <w:color w:val="000000" w:themeColor="text1"/>
        </w:rPr>
        <w:t>BarChart</w:t>
      </w:r>
      <w:proofErr w:type="spellEnd"/>
      <w:r w:rsidR="00472967">
        <w:rPr>
          <w:rFonts w:ascii="Source Sans Pro" w:hAnsi="Source Sans Pro"/>
          <w:color w:val="000000" w:themeColor="text1"/>
        </w:rPr>
        <w:t>.</w:t>
      </w:r>
    </w:p>
    <w:p w14:paraId="54A38E2E" w14:textId="5E2ED759" w:rsidR="004A6EE7" w:rsidRDefault="00472967" w:rsidP="00150B45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 w:rsidRPr="00ED26F8">
        <w:rPr>
          <w:rFonts w:ascii="Source Sans Pro" w:hAnsi="Source Sans Pro"/>
          <w:b/>
          <w:color w:val="000000" w:themeColor="text1"/>
        </w:rPr>
        <w:t>Main</w:t>
      </w:r>
      <w:proofErr w:type="spellEnd"/>
      <w:r>
        <w:rPr>
          <w:rFonts w:ascii="Source Sans Pro" w:hAnsi="Source Sans Pro"/>
          <w:color w:val="000000" w:themeColor="text1"/>
        </w:rPr>
        <w:t xml:space="preserve">: entry </w:t>
      </w:r>
      <w:proofErr w:type="spellStart"/>
      <w:r>
        <w:rPr>
          <w:rFonts w:ascii="Source Sans Pro" w:hAnsi="Source Sans Pro"/>
          <w:color w:val="000000" w:themeColor="text1"/>
        </w:rPr>
        <w:t>point</w:t>
      </w:r>
      <w:proofErr w:type="spellEnd"/>
      <w:r>
        <w:rPr>
          <w:rFonts w:ascii="Source Sans Pro" w:hAnsi="Source Sans Pro"/>
          <w:color w:val="000000" w:themeColor="text1"/>
        </w:rPr>
        <w:t xml:space="preserve"> dell’applicazione, crea tutti gli elementi grafici mostrati all’utente come il selettore delle carte di credito, i selettori di data per selezionare l’intervallo di date il grafico a barre e la tabella dei movimenti</w:t>
      </w:r>
      <w:r w:rsidR="0087706A">
        <w:rPr>
          <w:rFonts w:ascii="Source Sans Pro" w:hAnsi="Source Sans Pro"/>
          <w:color w:val="000000" w:themeColor="text1"/>
        </w:rPr>
        <w:t>, la sezione per l’invio del denaro e il grafico a torta contenente le categorizzazioni delle spese</w:t>
      </w:r>
      <w:r>
        <w:rPr>
          <w:rFonts w:ascii="Source Sans Pro" w:hAnsi="Source Sans Pro"/>
          <w:color w:val="000000" w:themeColor="text1"/>
        </w:rPr>
        <w:t>.</w:t>
      </w:r>
    </w:p>
    <w:p w14:paraId="0F620F0B" w14:textId="772FE981" w:rsidR="00C75024" w:rsidRDefault="00026687" w:rsidP="006103EB">
      <w:pPr>
        <w:pStyle w:val="Paragrafoelenco"/>
        <w:numPr>
          <w:ilvl w:val="1"/>
          <w:numId w:val="9"/>
        </w:numPr>
        <w:rPr>
          <w:rFonts w:ascii="Source Sans Pro" w:hAnsi="Source Sans Pro"/>
          <w:color w:val="000000" w:themeColor="text1"/>
        </w:rPr>
      </w:pPr>
      <w:proofErr w:type="spellStart"/>
      <w:r>
        <w:rPr>
          <w:rFonts w:ascii="Source Sans Pro" w:hAnsi="Source Sans Pro"/>
          <w:b/>
          <w:color w:val="000000" w:themeColor="text1"/>
        </w:rPr>
        <w:t>TabellaMovimenti</w:t>
      </w:r>
      <w:r w:rsidR="00C75024" w:rsidRPr="00ED26F8">
        <w:rPr>
          <w:rFonts w:ascii="Source Sans Pro" w:hAnsi="Source Sans Pro"/>
          <w:b/>
          <w:color w:val="000000" w:themeColor="text1"/>
        </w:rPr>
        <w:t>Cliente</w:t>
      </w:r>
      <w:proofErr w:type="spellEnd"/>
      <w:r w:rsidR="00C75024">
        <w:rPr>
          <w:rFonts w:ascii="Source Sans Pro" w:hAnsi="Source Sans Pro"/>
          <w:color w:val="000000" w:themeColor="text1"/>
        </w:rPr>
        <w:t xml:space="preserve">: </w:t>
      </w:r>
      <w:r w:rsidR="002A7BEE">
        <w:rPr>
          <w:rFonts w:ascii="Source Sans Pro" w:hAnsi="Source Sans Pro"/>
          <w:color w:val="000000" w:themeColor="text1"/>
        </w:rPr>
        <w:t xml:space="preserve">permette la visualizzazione dei movimenti del cliente e della carta di credito selezionata, estende </w:t>
      </w:r>
      <w:proofErr w:type="spellStart"/>
      <w:r w:rsidR="002A7BEE">
        <w:rPr>
          <w:rFonts w:ascii="Source Sans Pro" w:hAnsi="Source Sans Pro"/>
          <w:color w:val="000000" w:themeColor="text1"/>
        </w:rPr>
        <w:t>TableView</w:t>
      </w:r>
      <w:proofErr w:type="spellEnd"/>
      <w:r w:rsidR="002A7BEE">
        <w:rPr>
          <w:rFonts w:ascii="Source Sans Pro" w:hAnsi="Source Sans Pro"/>
          <w:color w:val="000000" w:themeColor="text1"/>
        </w:rPr>
        <w:t>.</w:t>
      </w:r>
    </w:p>
    <w:p w14:paraId="5C171AD4" w14:textId="77777777" w:rsidR="00043B8E" w:rsidRDefault="00043B8E" w:rsidP="00043B8E">
      <w:pPr>
        <w:rPr>
          <w:rFonts w:ascii="Source Sans Pro" w:hAnsi="Source Sans Pro"/>
          <w:color w:val="000000" w:themeColor="text1"/>
        </w:rPr>
      </w:pPr>
    </w:p>
    <w:p w14:paraId="5E03069E" w14:textId="6C26B4D1" w:rsidR="00043B8E" w:rsidRDefault="00043B8E" w:rsidP="00043B8E">
      <w:pPr>
        <w:ind w:left="708"/>
        <w:jc w:val="center"/>
        <w:rPr>
          <w:rFonts w:ascii="Source Sans Pro" w:hAnsi="Source Sans Pro"/>
          <w:b/>
          <w:color w:val="000000" w:themeColor="text1"/>
        </w:rPr>
      </w:pPr>
      <w:r w:rsidRPr="00043B8E">
        <w:rPr>
          <w:rFonts w:ascii="Source Sans Pro" w:hAnsi="Source Sans Pro"/>
          <w:b/>
          <w:color w:val="000000" w:themeColor="text1"/>
        </w:rPr>
        <w:t>[DIAGRAMMA UML ALLA FINE DEL DOCUMENTO]</w:t>
      </w:r>
    </w:p>
    <w:p w14:paraId="23F3AC04" w14:textId="77777777" w:rsidR="00043B8E" w:rsidRDefault="00043B8E" w:rsidP="00043B8E">
      <w:pPr>
        <w:ind w:left="708"/>
        <w:jc w:val="center"/>
        <w:rPr>
          <w:rFonts w:ascii="Source Sans Pro" w:hAnsi="Source Sans Pro"/>
          <w:b/>
          <w:color w:val="000000" w:themeColor="text1"/>
        </w:rPr>
      </w:pPr>
    </w:p>
    <w:p w14:paraId="561AD31E" w14:textId="5E22128B" w:rsidR="00043B8E" w:rsidRDefault="00043B8E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br w:type="page"/>
      </w:r>
    </w:p>
    <w:p w14:paraId="5C2E46DF" w14:textId="1D3C8530" w:rsidR="00043B8E" w:rsidRDefault="00043B8E" w:rsidP="00043B8E">
      <w:pPr>
        <w:ind w:left="708"/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MANUALE UTENTE</w:t>
      </w:r>
    </w:p>
    <w:p w14:paraId="7E8F0A6C" w14:textId="77777777" w:rsidR="006C52DF" w:rsidRPr="006C52DF" w:rsidRDefault="006C52DF" w:rsidP="006C52DF">
      <w:pPr>
        <w:rPr>
          <w:rFonts w:ascii="Source Sans Pro" w:hAnsi="Source Sans Pro"/>
          <w:b/>
          <w:color w:val="000000" w:themeColor="text1"/>
        </w:rPr>
      </w:pPr>
    </w:p>
    <w:p w14:paraId="508FD149" w14:textId="645351E6" w:rsidR="006C52DF" w:rsidRPr="006C52DF" w:rsidRDefault="00EB7104" w:rsidP="006C52DF">
      <w:pPr>
        <w:pStyle w:val="Paragrafoelenco"/>
        <w:numPr>
          <w:ilvl w:val="0"/>
          <w:numId w:val="14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Consultazione selettiva dei movimenti</w:t>
      </w:r>
    </w:p>
    <w:p w14:paraId="385CC7B2" w14:textId="77777777" w:rsidR="006C52DF" w:rsidRDefault="006C52DF" w:rsidP="00EB7104">
      <w:pPr>
        <w:rPr>
          <w:rFonts w:ascii="Source Sans Pro" w:hAnsi="Source Sans Pro"/>
          <w:b/>
          <w:color w:val="000000" w:themeColor="text1"/>
        </w:rPr>
      </w:pPr>
    </w:p>
    <w:p w14:paraId="45BA7BAA" w14:textId="12B19007" w:rsidR="00EB7104" w:rsidRPr="00EB7104" w:rsidRDefault="00EB7104" w:rsidP="00EB7104">
      <w:pPr>
        <w:ind w:left="708"/>
        <w:rPr>
          <w:rFonts w:ascii="Source Sans Pro" w:hAnsi="Source Sans Pro"/>
          <w:color w:val="000000" w:themeColor="text1"/>
        </w:rPr>
      </w:pPr>
      <w:r w:rsidRPr="00EB7104">
        <w:rPr>
          <w:rFonts w:ascii="Source Sans Pro" w:hAnsi="Source Sans Pro"/>
          <w:color w:val="000000" w:themeColor="text1"/>
        </w:rPr>
        <w:t>Selezionare l’intervallo di date e la carta di credito per visualizzare i movimenti nella tabella inerenti all’intervallo di date e alla carta selezionata</w:t>
      </w:r>
      <w:r>
        <w:rPr>
          <w:rFonts w:ascii="Source Sans Pro" w:hAnsi="Source Sans Pro"/>
          <w:color w:val="000000" w:themeColor="text1"/>
        </w:rPr>
        <w:t>.</w:t>
      </w:r>
    </w:p>
    <w:p w14:paraId="7B624F5C" w14:textId="77777777" w:rsidR="003556A3" w:rsidRDefault="003556A3" w:rsidP="003556A3">
      <w:pPr>
        <w:rPr>
          <w:rFonts w:ascii="Source Sans Pro" w:hAnsi="Source Sans Pro"/>
          <w:b/>
          <w:color w:val="000000" w:themeColor="text1"/>
        </w:rPr>
      </w:pPr>
    </w:p>
    <w:p w14:paraId="125D8CEA" w14:textId="77777777" w:rsidR="004140B2" w:rsidRDefault="004140B2" w:rsidP="004140B2">
      <w:pPr>
        <w:jc w:val="center"/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3D136F01" wp14:editId="3FD0500D">
            <wp:extent cx="6629400" cy="4745990"/>
            <wp:effectExtent l="0" t="0" r="0" b="3810"/>
            <wp:docPr id="1" name="Immagine 1" descr="../../../Dropbox/Screenshot/Screenshot%202017-07-20%2011.5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ropbox/Screenshot/Screenshot%202017-07-20%2011.50.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58F4" w14:textId="77777777" w:rsidR="00BB4E0D" w:rsidRDefault="00BB4E0D" w:rsidP="004140B2">
      <w:pPr>
        <w:jc w:val="center"/>
        <w:rPr>
          <w:rFonts w:ascii="Source Sans Pro" w:hAnsi="Source Sans Pro"/>
          <w:b/>
          <w:color w:val="000000" w:themeColor="text1"/>
        </w:rPr>
      </w:pPr>
    </w:p>
    <w:p w14:paraId="4CE04183" w14:textId="77777777" w:rsidR="00BB4E0D" w:rsidRDefault="00BB4E0D" w:rsidP="004140B2">
      <w:pPr>
        <w:jc w:val="center"/>
        <w:rPr>
          <w:rFonts w:ascii="Source Sans Pro" w:hAnsi="Source Sans Pro"/>
          <w:b/>
          <w:color w:val="000000" w:themeColor="text1"/>
        </w:rPr>
      </w:pPr>
    </w:p>
    <w:p w14:paraId="441DC4F2" w14:textId="67A46CE5" w:rsidR="004140B2" w:rsidRDefault="00123904" w:rsidP="003F1944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54F264BE" wp14:editId="527B84D9">
            <wp:extent cx="2680335" cy="1904185"/>
            <wp:effectExtent l="0" t="0" r="0" b="1270"/>
            <wp:docPr id="14" name="Immagine 14" descr="../../../Dropbox/Screenshot/Screenshot%202017-07-23%2016.3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ropbox/Screenshot/Screenshot%202017-07-23%2016.36.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82" cy="190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DFED" w14:textId="1EC59E98" w:rsidR="00123904" w:rsidRDefault="00123904" w:rsidP="003F1944">
      <w:pPr>
        <w:rPr>
          <w:rFonts w:ascii="Source Sans Pro" w:hAnsi="Source Sans Pro"/>
          <w:b/>
          <w:color w:val="000000" w:themeColor="text1"/>
        </w:rPr>
      </w:pPr>
    </w:p>
    <w:p w14:paraId="52D6603C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  <w:r w:rsidRPr="006C52DF">
        <w:rPr>
          <w:rFonts w:ascii="Source Sans Pro" w:hAnsi="Source Sans Pro"/>
          <w:color w:val="000000" w:themeColor="text1"/>
        </w:rPr>
        <w:t xml:space="preserve">Le </w:t>
      </w:r>
      <w:proofErr w:type="spellStart"/>
      <w:r w:rsidRPr="006C52DF">
        <w:rPr>
          <w:rFonts w:ascii="Source Sans Pro" w:hAnsi="Source Sans Pro"/>
          <w:color w:val="000000" w:themeColor="text1"/>
        </w:rPr>
        <w:t>query</w:t>
      </w:r>
      <w:proofErr w:type="spellEnd"/>
      <w:r w:rsidRPr="006C52DF">
        <w:rPr>
          <w:rFonts w:ascii="Source Sans Pro" w:hAnsi="Source Sans Pro"/>
          <w:color w:val="000000" w:themeColor="text1"/>
        </w:rPr>
        <w:t xml:space="preserve"> eseguite sul database cambiano in base alla configurazione impostata</w:t>
      </w:r>
      <w:r>
        <w:rPr>
          <w:rFonts w:ascii="Source Sans Pro" w:hAnsi="Source Sans Pro"/>
          <w:color w:val="000000" w:themeColor="text1"/>
        </w:rPr>
        <w:t xml:space="preserve"> e alla selezione della carta di credito.</w:t>
      </w:r>
    </w:p>
    <w:p w14:paraId="0536C773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</w:p>
    <w:p w14:paraId="218E3E9A" w14:textId="77777777" w:rsidR="00FD05A2" w:rsidRPr="006C52DF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Caso in cui la carta di credito non è impostata e si seleziona un intervallo di date,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la popolazione della tabella dei movimenti.</w:t>
      </w:r>
    </w:p>
    <w:p w14:paraId="690459C8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</w:p>
    <w:p w14:paraId="66F54491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0D5477B2" wp14:editId="7C8090CC">
            <wp:extent cx="6638290" cy="814070"/>
            <wp:effectExtent l="0" t="0" r="0" b="0"/>
            <wp:docPr id="17" name="Immagine 17" descr="../../../Dropbox/Screenshot/Screenshot%202017-07-23%2016.4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ropbox/Screenshot/Screenshot%202017-07-23%2016.46.1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52A1" w14:textId="53503AD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3FF2D02B" w14:textId="77777777" w:rsidR="00FD05A2" w:rsidRPr="0071034D" w:rsidRDefault="00FD05A2" w:rsidP="00FD05A2">
      <w:pPr>
        <w:rPr>
          <w:rFonts w:ascii="Source Sans Pro" w:hAnsi="Source Sans Pro"/>
          <w:b/>
          <w:color w:val="000000" w:themeColor="text1"/>
        </w:rPr>
      </w:pPr>
      <w:r w:rsidRPr="0071034D">
        <w:rPr>
          <w:rFonts w:ascii="Source Sans Pro" w:hAnsi="Source Sans Pro"/>
          <w:b/>
          <w:color w:val="000000" w:themeColor="text1"/>
        </w:rPr>
        <w:t xml:space="preserve">Modalità </w:t>
      </w:r>
      <w:r>
        <w:rPr>
          <w:rFonts w:ascii="Source Sans Pro" w:hAnsi="Source Sans Pro"/>
          <w:b/>
          <w:color w:val="000000" w:themeColor="text1"/>
        </w:rPr>
        <w:t>quotidiana</w:t>
      </w:r>
      <w:r w:rsidRPr="0071034D">
        <w:rPr>
          <w:rFonts w:ascii="Source Sans Pro" w:hAnsi="Source Sans Pro"/>
          <w:b/>
          <w:color w:val="000000" w:themeColor="text1"/>
        </w:rPr>
        <w:t>:</w:t>
      </w:r>
    </w:p>
    <w:p w14:paraId="6128C7C1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</w:p>
    <w:p w14:paraId="7484118D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6B3FD798" wp14:editId="0B3EDB3B">
            <wp:extent cx="4128135" cy="2245866"/>
            <wp:effectExtent l="0" t="0" r="0" b="0"/>
            <wp:docPr id="25" name="Immagine 25" descr="../../../Dropbox/Screenshot/Screenshot%202017-07-23%2018.1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ropbox/Screenshot/Screenshot%202017-07-23%2018.19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35" cy="225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3148" w14:textId="77777777" w:rsidR="00FD05A2" w:rsidRDefault="00FD05A2" w:rsidP="00FD05A2">
      <w:pPr>
        <w:rPr>
          <w:rFonts w:ascii="Source Sans Pro" w:hAnsi="Source Sans Pro"/>
          <w:color w:val="000000" w:themeColor="text1"/>
        </w:rPr>
      </w:pPr>
    </w:p>
    <w:p w14:paraId="2E494FBB" w14:textId="77777777" w:rsidR="00FD05A2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Caso in cui la carta di credito non è impostata ed è impostata la visualizzazione quotidiana dei movimenti, l’intervallo di date impostato è tra oggi e 3 mesi fa,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popolare il grafico a barre.</w:t>
      </w:r>
    </w:p>
    <w:p w14:paraId="4D8471BB" w14:textId="77777777" w:rsidR="00FD05A2" w:rsidRPr="0071034D" w:rsidRDefault="00FD05A2" w:rsidP="00FD05A2">
      <w:pPr>
        <w:ind w:left="360"/>
        <w:rPr>
          <w:rFonts w:ascii="Source Sans Pro" w:hAnsi="Source Sans Pro"/>
          <w:color w:val="000000" w:themeColor="text1"/>
        </w:rPr>
      </w:pPr>
    </w:p>
    <w:p w14:paraId="6D0BE0A2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056D2766" wp14:editId="5A5D95FF">
            <wp:extent cx="5575935" cy="1674274"/>
            <wp:effectExtent l="0" t="0" r="0" b="2540"/>
            <wp:docPr id="18" name="Immagine 18" descr="../../../Dropbox/Screenshot/Screenshot%202017-07-23%2016.5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ropbox/Screenshot/Screenshot%202017-07-23%2016.58.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365" cy="168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8E8D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7F2AA00B" w14:textId="77777777" w:rsidR="00FD05A2" w:rsidRPr="006C52DF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Caso in cui la carta di credito è impostata ed è impostata la visualizzazione quotidiana dei movimenti,</w:t>
      </w:r>
      <w:r w:rsidRPr="006C52DF">
        <w:rPr>
          <w:rFonts w:ascii="Source Sans Pro" w:hAnsi="Source Sans Pro"/>
          <w:color w:val="000000" w:themeColor="text1"/>
        </w:rPr>
        <w:t xml:space="preserve"> </w:t>
      </w:r>
      <w:r>
        <w:rPr>
          <w:rFonts w:ascii="Source Sans Pro" w:hAnsi="Source Sans Pro"/>
          <w:color w:val="000000" w:themeColor="text1"/>
        </w:rPr>
        <w:t xml:space="preserve">l’intervallo di date impostato è tra oggi e 3 mesi fa,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popolare il grafico a barre</w:t>
      </w:r>
    </w:p>
    <w:p w14:paraId="214ACAB2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4D4EDC84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0FF85E23" wp14:editId="74A42F77">
            <wp:extent cx="5880735" cy="1774234"/>
            <wp:effectExtent l="0" t="0" r="12065" b="3810"/>
            <wp:docPr id="19" name="Immagine 19" descr="../../../Dropbox/Screenshot/Screenshot%202017-07-23%2016.5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ropbox/Screenshot/Screenshot%202017-07-23%2016.59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44" cy="17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833A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br w:type="page"/>
      </w:r>
    </w:p>
    <w:p w14:paraId="5BAD28A7" w14:textId="77777777" w:rsidR="00FD05A2" w:rsidRPr="0071034D" w:rsidRDefault="00FD05A2" w:rsidP="00FD05A2">
      <w:pPr>
        <w:rPr>
          <w:rFonts w:ascii="Source Sans Pro" w:hAnsi="Source Sans Pro"/>
          <w:b/>
          <w:color w:val="000000" w:themeColor="text1"/>
        </w:rPr>
      </w:pPr>
      <w:r w:rsidRPr="0071034D">
        <w:rPr>
          <w:rFonts w:ascii="Source Sans Pro" w:hAnsi="Source Sans Pro"/>
          <w:b/>
          <w:color w:val="000000" w:themeColor="text1"/>
        </w:rPr>
        <w:t xml:space="preserve">Modalità </w:t>
      </w:r>
      <w:r>
        <w:rPr>
          <w:rFonts w:ascii="Source Sans Pro" w:hAnsi="Source Sans Pro"/>
          <w:b/>
          <w:color w:val="000000" w:themeColor="text1"/>
        </w:rPr>
        <w:t>settimanale</w:t>
      </w:r>
      <w:r w:rsidRPr="0071034D">
        <w:rPr>
          <w:rFonts w:ascii="Source Sans Pro" w:hAnsi="Source Sans Pro"/>
          <w:b/>
          <w:color w:val="000000" w:themeColor="text1"/>
        </w:rPr>
        <w:t>:</w:t>
      </w:r>
    </w:p>
    <w:p w14:paraId="1CFD6DAE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41656BFA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268AA357" wp14:editId="2FA918DF">
            <wp:extent cx="3982463" cy="2174240"/>
            <wp:effectExtent l="0" t="0" r="5715" b="10160"/>
            <wp:docPr id="26" name="Immagine 26" descr="../../../Dropbox/Screenshot/Screenshot%202017-07-23%2018.1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Dropbox/Screenshot/Screenshot%202017-07-23%2018.19.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86" cy="217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1F66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7F7D7420" w14:textId="77777777" w:rsidR="00FD05A2" w:rsidRPr="00641C40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Caso in cui la carta di credito non è impostata ed è impostata la visualizzazione settimanale dei movimenti, l’intervallo di date impostato è tra oggi e 3 mesi fa,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popolare il grafico a barre.</w:t>
      </w:r>
    </w:p>
    <w:p w14:paraId="0ADCFB5F" w14:textId="77777777" w:rsidR="00FD05A2" w:rsidRPr="006C52DF" w:rsidRDefault="00FD05A2" w:rsidP="00FD05A2">
      <w:pPr>
        <w:pStyle w:val="Paragrafoelenco"/>
        <w:rPr>
          <w:rFonts w:ascii="Source Sans Pro" w:hAnsi="Source Sans Pro"/>
          <w:b/>
          <w:color w:val="000000" w:themeColor="text1"/>
        </w:rPr>
      </w:pPr>
    </w:p>
    <w:p w14:paraId="5AA415D8" w14:textId="77777777" w:rsidR="00FD05A2" w:rsidRDefault="00FD05A2" w:rsidP="00FD05A2">
      <w:pPr>
        <w:jc w:val="center"/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052BFBCE" wp14:editId="0367CAAF">
            <wp:extent cx="5652135" cy="1930723"/>
            <wp:effectExtent l="0" t="0" r="0" b="0"/>
            <wp:docPr id="21" name="Immagine 21" descr="../../../Dropbox/Screenshot/Screenshot%202017-07-23%2017.5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ropbox/Screenshot/Screenshot%202017-07-23%2017.50.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70" cy="193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F15C" w14:textId="77777777" w:rsidR="00FD05A2" w:rsidRDefault="00FD05A2" w:rsidP="00FD05A2">
      <w:pPr>
        <w:jc w:val="center"/>
        <w:rPr>
          <w:rFonts w:ascii="Source Sans Pro" w:hAnsi="Source Sans Pro"/>
          <w:b/>
          <w:color w:val="000000" w:themeColor="text1"/>
        </w:rPr>
      </w:pPr>
    </w:p>
    <w:p w14:paraId="2DC633DC" w14:textId="77777777" w:rsidR="00FD05A2" w:rsidRPr="006C52DF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Caso in cui la carta di credito è impostata ed è impostata la visualizzazione settimanale dei movimenti, l’intervallo di date impostato è tra oggi e 3 mesi fa,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popolare il grafico a barre.</w:t>
      </w:r>
    </w:p>
    <w:p w14:paraId="27C045CE" w14:textId="77777777" w:rsidR="00FD05A2" w:rsidRDefault="00FD05A2" w:rsidP="00FD05A2">
      <w:pPr>
        <w:jc w:val="center"/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3FD73B92" wp14:editId="3F151905">
            <wp:extent cx="5423535" cy="1830326"/>
            <wp:effectExtent l="0" t="0" r="0" b="0"/>
            <wp:docPr id="22" name="Immagine 22" descr="../../../Dropbox/Screenshot/Screenshot%202017-07-23%2017.5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ropbox/Screenshot/Screenshot%202017-07-23%2017.52.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11" cy="18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C33C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br w:type="page"/>
      </w:r>
    </w:p>
    <w:p w14:paraId="1A488EA5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6C950C1B" w14:textId="77777777" w:rsidR="00FD05A2" w:rsidRPr="0071034D" w:rsidRDefault="00FD05A2" w:rsidP="00FD05A2">
      <w:pPr>
        <w:rPr>
          <w:rFonts w:ascii="Source Sans Pro" w:hAnsi="Source Sans Pro"/>
          <w:b/>
          <w:color w:val="000000" w:themeColor="text1"/>
        </w:rPr>
      </w:pPr>
      <w:r w:rsidRPr="0071034D">
        <w:rPr>
          <w:rFonts w:ascii="Source Sans Pro" w:hAnsi="Source Sans Pro"/>
          <w:b/>
          <w:color w:val="000000" w:themeColor="text1"/>
        </w:rPr>
        <w:t>Modalità mensile:</w:t>
      </w:r>
    </w:p>
    <w:p w14:paraId="2CFE628B" w14:textId="77777777" w:rsidR="00FD05A2" w:rsidRPr="0071034D" w:rsidRDefault="00FD05A2" w:rsidP="00FD05A2">
      <w:pPr>
        <w:rPr>
          <w:rFonts w:ascii="Source Sans Pro" w:hAnsi="Source Sans Pro"/>
          <w:color w:val="000000" w:themeColor="text1"/>
        </w:rPr>
      </w:pPr>
    </w:p>
    <w:p w14:paraId="3617365A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276DAB83" wp14:editId="35597A23">
            <wp:extent cx="3344799" cy="1816136"/>
            <wp:effectExtent l="0" t="0" r="8255" b="0"/>
            <wp:docPr id="27" name="Immagine 27" descr="../../../Dropbox/Screenshot/Screenshot%202017-07-23%2018.1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Dropbox/Screenshot/Screenshot%202017-07-23%2018.19.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27" cy="181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FBF4" w14:textId="77777777" w:rsidR="00FD05A2" w:rsidRDefault="00FD05A2" w:rsidP="00FD05A2">
      <w:pPr>
        <w:jc w:val="center"/>
        <w:rPr>
          <w:rFonts w:ascii="Source Sans Pro" w:hAnsi="Source Sans Pro"/>
          <w:b/>
          <w:color w:val="000000" w:themeColor="text1"/>
        </w:rPr>
      </w:pPr>
    </w:p>
    <w:p w14:paraId="42AA90A3" w14:textId="77777777" w:rsidR="00FD05A2" w:rsidRPr="006C52DF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Caso in cui la carta di credito non è impostata ed è impostata la visualizzazione mensile dei movimenti, l’intervallo di date impostato è tra oggi e 3 mesi fa,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popolare il grafico a barre</w:t>
      </w:r>
    </w:p>
    <w:p w14:paraId="247BA49E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36670E5A" w14:textId="77777777" w:rsidR="00FD05A2" w:rsidRDefault="00FD05A2" w:rsidP="00FD05A2">
      <w:pPr>
        <w:ind w:left="708"/>
        <w:jc w:val="center"/>
        <w:rPr>
          <w:rFonts w:ascii="Source Sans Pro" w:hAnsi="Source Sans Pro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44AF575F" wp14:editId="15B7BC5E">
            <wp:extent cx="5499735" cy="1575637"/>
            <wp:effectExtent l="0" t="0" r="0" b="0"/>
            <wp:docPr id="20" name="Immagine 20" descr="../../../Dropbox/Screenshot/Screenshot%202017-07-23%2016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ropbox/Screenshot/Screenshot%202017-07-23%2016.55.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50" cy="15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5B14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1818D394" w14:textId="77777777" w:rsidR="00FD05A2" w:rsidRPr="006C52DF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Caso in cui la carta di credito è impostata ed è impostata la visualizzazione mensile dei movimenti, l’intervallo di date impostato è tra oggi e 3 mesi fa, questa </w:t>
      </w:r>
      <w:proofErr w:type="spellStart"/>
      <w:r>
        <w:rPr>
          <w:rFonts w:ascii="Source Sans Pro" w:hAnsi="Source Sans Pro"/>
          <w:color w:val="000000" w:themeColor="text1"/>
        </w:rPr>
        <w:t>query</w:t>
      </w:r>
      <w:proofErr w:type="spellEnd"/>
      <w:r>
        <w:rPr>
          <w:rFonts w:ascii="Source Sans Pro" w:hAnsi="Source Sans Pro"/>
          <w:color w:val="000000" w:themeColor="text1"/>
        </w:rPr>
        <w:t xml:space="preserve"> viene eseguita per popolare il grafico a barre</w:t>
      </w:r>
    </w:p>
    <w:p w14:paraId="0B7988EB" w14:textId="77777777" w:rsidR="00FD05A2" w:rsidRPr="006C52DF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50866308" w14:textId="77777777" w:rsidR="00FD05A2" w:rsidRDefault="00FD05A2" w:rsidP="00FD05A2">
      <w:pPr>
        <w:ind w:left="360"/>
        <w:jc w:val="center"/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44C2285B" wp14:editId="67930C77">
            <wp:extent cx="5460111" cy="1586743"/>
            <wp:effectExtent l="0" t="0" r="1270" b="0"/>
            <wp:docPr id="23" name="Immagine 23" descr="../../../Dropbox/Screenshot/Screenshot%202017-07-23%2018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ropbox/Screenshot/Screenshot%202017-07-23%2018.14.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98" cy="160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0492" w14:textId="77777777" w:rsidR="00FD05A2" w:rsidRDefault="00FD05A2" w:rsidP="00FD05A2">
      <w:pPr>
        <w:rPr>
          <w:rFonts w:ascii="Source Sans Pro" w:hAnsi="Source Sans Pro"/>
          <w:b/>
          <w:color w:val="000000" w:themeColor="text1"/>
        </w:rPr>
      </w:pPr>
    </w:p>
    <w:p w14:paraId="52C626A3" w14:textId="77777777" w:rsidR="00FD05A2" w:rsidRPr="009A326A" w:rsidRDefault="00FD05A2" w:rsidP="00FD05A2">
      <w:pPr>
        <w:pStyle w:val="Paragrafoelenco"/>
        <w:numPr>
          <w:ilvl w:val="0"/>
          <w:numId w:val="15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Query eseguita per la popolazione del grafico a torta secondo l’intervallo di date.</w:t>
      </w:r>
    </w:p>
    <w:p w14:paraId="16C50DA4" w14:textId="77777777" w:rsidR="00FD05A2" w:rsidRDefault="00FD05A2" w:rsidP="00FD05A2">
      <w:pPr>
        <w:ind w:left="360"/>
        <w:rPr>
          <w:rFonts w:ascii="Source Sans Pro" w:hAnsi="Source Sans Pro"/>
          <w:b/>
          <w:color w:val="000000" w:themeColor="text1"/>
        </w:rPr>
      </w:pPr>
    </w:p>
    <w:p w14:paraId="1E61F587" w14:textId="3936AC54" w:rsidR="00FD05A2" w:rsidRDefault="00FD05A2" w:rsidP="00FD05A2">
      <w:pPr>
        <w:ind w:left="360"/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0F52102B" wp14:editId="5A42FA6A">
            <wp:extent cx="5956935" cy="1559037"/>
            <wp:effectExtent l="0" t="0" r="12065" b="0"/>
            <wp:docPr id="24" name="Immagine 24" descr="../../../Dropbox/Screenshot/Screenshot%202017-07-23%2016.4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ropbox/Screenshot/Screenshot%202017-07-23%2016.48.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55" cy="156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F6B5" w14:textId="38923BB8" w:rsidR="004140B2" w:rsidRDefault="004140B2" w:rsidP="004140B2">
      <w:pPr>
        <w:pStyle w:val="Paragrafoelenco"/>
        <w:numPr>
          <w:ilvl w:val="0"/>
          <w:numId w:val="14"/>
        </w:num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t>Invio denaro ad un utente</w:t>
      </w:r>
    </w:p>
    <w:p w14:paraId="53335A14" w14:textId="77777777" w:rsidR="005D542C" w:rsidRDefault="005D542C" w:rsidP="005D542C">
      <w:pPr>
        <w:rPr>
          <w:rFonts w:ascii="Source Sans Pro" w:hAnsi="Source Sans Pro"/>
          <w:b/>
          <w:color w:val="000000" w:themeColor="text1"/>
        </w:rPr>
      </w:pPr>
    </w:p>
    <w:p w14:paraId="616406B2" w14:textId="6CDED39C" w:rsidR="005D542C" w:rsidRDefault="005D542C" w:rsidP="005D542C">
      <w:pPr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Selezionare la carta di credito dalla quale inviare il denaro.</w:t>
      </w:r>
    </w:p>
    <w:p w14:paraId="78DD99B6" w14:textId="77777777" w:rsidR="003F1944" w:rsidRPr="005D542C" w:rsidRDefault="003F1944" w:rsidP="005D542C">
      <w:pPr>
        <w:rPr>
          <w:rFonts w:ascii="Source Sans Pro" w:hAnsi="Source Sans Pro"/>
          <w:color w:val="000000" w:themeColor="text1"/>
        </w:rPr>
      </w:pPr>
    </w:p>
    <w:p w14:paraId="20E64412" w14:textId="27BBB010" w:rsidR="005D542C" w:rsidRDefault="003F1944" w:rsidP="00880AB7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6DA0BEC7" wp14:editId="077746F7">
            <wp:extent cx="5625783" cy="4035044"/>
            <wp:effectExtent l="0" t="0" r="0" b="3810"/>
            <wp:docPr id="3" name="Immagine 3" descr="../../../Dropbox/Screenshot/Screenshot%202017-07-23%2015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ropbox/Screenshot/Screenshot%202017-07-23%2015.53.2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40" cy="40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D3F9" w14:textId="77777777" w:rsidR="003F1944" w:rsidRPr="005D542C" w:rsidRDefault="003F1944" w:rsidP="005D542C">
      <w:pPr>
        <w:rPr>
          <w:rFonts w:ascii="Source Sans Pro" w:hAnsi="Source Sans Pro"/>
          <w:color w:val="000000" w:themeColor="text1"/>
        </w:rPr>
      </w:pPr>
    </w:p>
    <w:p w14:paraId="4D553442" w14:textId="6D979FEA" w:rsidR="005D542C" w:rsidRDefault="005D542C" w:rsidP="005D542C">
      <w:pPr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Inserire l’email del cliente che riceverà il denaro.</w:t>
      </w:r>
    </w:p>
    <w:p w14:paraId="7C309437" w14:textId="77777777" w:rsidR="00880AB7" w:rsidRPr="005D542C" w:rsidRDefault="00880AB7" w:rsidP="005D542C">
      <w:pPr>
        <w:rPr>
          <w:rFonts w:ascii="Source Sans Pro" w:hAnsi="Source Sans Pro"/>
          <w:color w:val="000000" w:themeColor="text1"/>
        </w:rPr>
      </w:pPr>
    </w:p>
    <w:p w14:paraId="3E391670" w14:textId="5E002CAA" w:rsidR="005D542C" w:rsidRDefault="00880AB7" w:rsidP="00880AB7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47DF12DC" wp14:editId="26F8C036">
            <wp:extent cx="5885003" cy="4231640"/>
            <wp:effectExtent l="0" t="0" r="8255" b="10160"/>
            <wp:docPr id="6" name="Immagine 6" descr="../../../Dropbox/Screenshot/Screenshot%202017-07-20%2011.5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ropbox/Screenshot/Screenshot%202017-07-20%2011.51.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65" cy="423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CF58" w14:textId="77777777" w:rsidR="003F1944" w:rsidRPr="005D542C" w:rsidRDefault="003F1944" w:rsidP="005D542C">
      <w:pPr>
        <w:rPr>
          <w:rFonts w:ascii="Source Sans Pro" w:hAnsi="Source Sans Pro"/>
          <w:color w:val="000000" w:themeColor="text1"/>
        </w:rPr>
      </w:pPr>
    </w:p>
    <w:p w14:paraId="4520CB4B" w14:textId="789B018E" w:rsidR="005D542C" w:rsidRPr="005D542C" w:rsidRDefault="005D542C" w:rsidP="005D542C">
      <w:pPr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Inserire l’iban della carta di credito del cliente che riceverà il denaro.</w:t>
      </w:r>
    </w:p>
    <w:p w14:paraId="79C0961A" w14:textId="77777777" w:rsidR="005D542C" w:rsidRDefault="005D542C" w:rsidP="005D542C">
      <w:pPr>
        <w:rPr>
          <w:rFonts w:ascii="Source Sans Pro" w:hAnsi="Source Sans Pro"/>
          <w:color w:val="000000" w:themeColor="text1"/>
        </w:rPr>
      </w:pPr>
    </w:p>
    <w:p w14:paraId="7728341D" w14:textId="142D9773" w:rsidR="003F1944" w:rsidRDefault="00880AB7" w:rsidP="00880AB7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0790C937" wp14:editId="259EA463">
            <wp:extent cx="5804535" cy="4179376"/>
            <wp:effectExtent l="0" t="0" r="12065" b="12065"/>
            <wp:docPr id="5" name="Immagine 5" descr="../../../Dropbox/Screenshot/Screenshot%202017-07-23%2015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ropbox/Screenshot/Screenshot%202017-07-23%2015.56.3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48" cy="418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3D5F" w14:textId="77777777" w:rsidR="003F1944" w:rsidRPr="005D542C" w:rsidRDefault="003F1944" w:rsidP="005D542C">
      <w:pPr>
        <w:rPr>
          <w:rFonts w:ascii="Source Sans Pro" w:hAnsi="Source Sans Pro"/>
          <w:color w:val="000000" w:themeColor="text1"/>
        </w:rPr>
      </w:pPr>
    </w:p>
    <w:p w14:paraId="23B64391" w14:textId="5C50CD18" w:rsidR="005D542C" w:rsidRDefault="005D542C" w:rsidP="005D542C">
      <w:pPr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Inserire la</w:t>
      </w:r>
      <w:r w:rsidR="007C24E4">
        <w:rPr>
          <w:rFonts w:ascii="Source Sans Pro" w:hAnsi="Source Sans Pro"/>
          <w:color w:val="000000" w:themeColor="text1"/>
        </w:rPr>
        <w:t xml:space="preserve"> quantità</w:t>
      </w:r>
      <w:r w:rsidRPr="005D542C">
        <w:rPr>
          <w:rFonts w:ascii="Source Sans Pro" w:hAnsi="Source Sans Pro"/>
          <w:color w:val="000000" w:themeColor="text1"/>
        </w:rPr>
        <w:t xml:space="preserve"> di denaro da inviare.</w:t>
      </w:r>
    </w:p>
    <w:p w14:paraId="5908B8F8" w14:textId="77777777" w:rsidR="00390F0A" w:rsidRPr="005D542C" w:rsidRDefault="00390F0A" w:rsidP="005D542C">
      <w:pPr>
        <w:rPr>
          <w:rFonts w:ascii="Source Sans Pro" w:hAnsi="Source Sans Pro"/>
          <w:color w:val="000000" w:themeColor="text1"/>
        </w:rPr>
      </w:pPr>
    </w:p>
    <w:p w14:paraId="514E4748" w14:textId="66ABF202" w:rsidR="005D542C" w:rsidRPr="005D542C" w:rsidRDefault="00390F0A" w:rsidP="00390F0A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7ECFF696" wp14:editId="50F16DA8">
            <wp:extent cx="5883783" cy="4236437"/>
            <wp:effectExtent l="0" t="0" r="9525" b="5715"/>
            <wp:docPr id="7" name="Immagine 7" descr="../../../Dropbox/Screenshot/Screenshot%202017-07-23%2015.56.31%20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ropbox/Screenshot/Screenshot%202017-07-23%2015.56.31%20copi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66" cy="424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62EF" w14:textId="59243648" w:rsidR="005D542C" w:rsidRDefault="005D542C" w:rsidP="005D542C">
      <w:pPr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Fare click su Invia denaro per completare l’operazione, in caso di denaro insufficiente o di cliente non trovato verrà mostrato un messaggio di errore.</w:t>
      </w:r>
    </w:p>
    <w:p w14:paraId="3EACF45C" w14:textId="77777777" w:rsidR="00390F0A" w:rsidRDefault="00390F0A" w:rsidP="005D542C">
      <w:pPr>
        <w:rPr>
          <w:rFonts w:ascii="Source Sans Pro" w:hAnsi="Source Sans Pro"/>
          <w:color w:val="000000" w:themeColor="text1"/>
        </w:rPr>
      </w:pPr>
    </w:p>
    <w:p w14:paraId="0C274757" w14:textId="76468721" w:rsidR="00390F0A" w:rsidRPr="005D542C" w:rsidRDefault="00240D99" w:rsidP="00F25C40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469BC11C" wp14:editId="59BE9136">
            <wp:extent cx="5871591" cy="4227658"/>
            <wp:effectExtent l="0" t="0" r="0" b="0"/>
            <wp:docPr id="9" name="Immagine 9" descr="../../../Dropbox/Screenshot/Screenshot%202017-07-23%2015.56.31%20copia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ropbox/Screenshot/Screenshot%202017-07-23%2015.56.31%20copia%2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97" cy="423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BFEF" w14:textId="77777777" w:rsidR="009E17B4" w:rsidRDefault="009E17B4" w:rsidP="005D542C">
      <w:pPr>
        <w:rPr>
          <w:rFonts w:ascii="Source Sans Pro" w:hAnsi="Source Sans Pro"/>
          <w:b/>
          <w:color w:val="000000" w:themeColor="text1"/>
        </w:rPr>
      </w:pPr>
    </w:p>
    <w:p w14:paraId="213DE0EB" w14:textId="77777777" w:rsidR="00F9240A" w:rsidRDefault="00F9240A" w:rsidP="005D542C">
      <w:pPr>
        <w:rPr>
          <w:rFonts w:ascii="Source Sans Pro" w:hAnsi="Source Sans Pro"/>
          <w:b/>
          <w:color w:val="000000" w:themeColor="text1"/>
        </w:rPr>
      </w:pPr>
    </w:p>
    <w:p w14:paraId="3BF25477" w14:textId="44A8B223" w:rsidR="005D542C" w:rsidRDefault="009E17B4" w:rsidP="005D542C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noProof/>
          <w:color w:val="000000" w:themeColor="text1"/>
          <w:lang w:eastAsia="it-IT"/>
        </w:rPr>
        <w:drawing>
          <wp:inline distT="0" distB="0" distL="0" distR="0" wp14:anchorId="085B1FA6" wp14:editId="3F75B217">
            <wp:extent cx="3975735" cy="927455"/>
            <wp:effectExtent l="0" t="0" r="0" b="12700"/>
            <wp:docPr id="15" name="Immagine 15" descr="../../../Dropbox/Screenshot/Screenshot%202017-07-23%2016.3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ropbox/Screenshot/Screenshot%202017-07-23%2016.39.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1" cy="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0641" w14:textId="7C5ED077" w:rsidR="006C52DF" w:rsidRDefault="00FD05A2" w:rsidP="005D542C">
      <w:pPr>
        <w:rPr>
          <w:rFonts w:ascii="Source Sans Pro" w:hAnsi="Source Sans Pro"/>
          <w:b/>
          <w:color w:val="000000" w:themeColor="text1"/>
        </w:rPr>
      </w:pPr>
      <w:r>
        <w:rPr>
          <w:rFonts w:ascii="Source Sans Pro" w:hAnsi="Source Sans Pro"/>
          <w:b/>
          <w:color w:val="000000" w:themeColor="text1"/>
        </w:rPr>
        <w:br w:type="page"/>
      </w:r>
    </w:p>
    <w:p w14:paraId="10BB58E5" w14:textId="4DDABC19" w:rsidR="004140B2" w:rsidRDefault="00043B8E" w:rsidP="005D542C">
      <w:pPr>
        <w:pStyle w:val="Paragrafoelenco"/>
        <w:numPr>
          <w:ilvl w:val="0"/>
          <w:numId w:val="14"/>
        </w:numPr>
        <w:rPr>
          <w:rFonts w:ascii="Source Sans Pro" w:hAnsi="Source Sans Pro"/>
          <w:b/>
          <w:color w:val="000000" w:themeColor="text1"/>
        </w:rPr>
      </w:pPr>
      <w:r w:rsidRPr="004140B2">
        <w:rPr>
          <w:rFonts w:ascii="Source Sans Pro" w:hAnsi="Source Sans Pro"/>
          <w:b/>
          <w:color w:val="000000" w:themeColor="text1"/>
        </w:rPr>
        <w:t>Revoca di una transazione</w:t>
      </w:r>
    </w:p>
    <w:p w14:paraId="5B6EEFDC" w14:textId="77777777" w:rsidR="005D542C" w:rsidRDefault="005D542C" w:rsidP="005D542C">
      <w:pPr>
        <w:rPr>
          <w:rFonts w:ascii="Source Sans Pro" w:hAnsi="Source Sans Pro"/>
          <w:b/>
          <w:color w:val="000000" w:themeColor="text1"/>
        </w:rPr>
      </w:pPr>
    </w:p>
    <w:p w14:paraId="2DA58DC8" w14:textId="0427C5D4" w:rsidR="005D542C" w:rsidRDefault="005D542C" w:rsidP="0071034D">
      <w:pPr>
        <w:ind w:firstLine="708"/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Selezionare una riga nella tabella delle transazioni</w:t>
      </w:r>
      <w:r w:rsidR="00F25C40">
        <w:rPr>
          <w:rFonts w:ascii="Source Sans Pro" w:hAnsi="Source Sans Pro"/>
          <w:color w:val="000000" w:themeColor="text1"/>
        </w:rPr>
        <w:t>.</w:t>
      </w:r>
    </w:p>
    <w:p w14:paraId="73DD197D" w14:textId="77777777" w:rsidR="00F25C40" w:rsidRDefault="00F25C40" w:rsidP="005D542C">
      <w:pPr>
        <w:rPr>
          <w:rFonts w:ascii="Source Sans Pro" w:hAnsi="Source Sans Pro"/>
          <w:color w:val="000000" w:themeColor="text1"/>
        </w:rPr>
      </w:pPr>
    </w:p>
    <w:p w14:paraId="119FF8E4" w14:textId="3F9C12D5" w:rsidR="003D75B4" w:rsidRPr="005D542C" w:rsidRDefault="001750AE" w:rsidP="003D75B4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0DFF1772" wp14:editId="7B3A83BD">
            <wp:extent cx="5444871" cy="3900056"/>
            <wp:effectExtent l="0" t="0" r="0" b="12065"/>
            <wp:docPr id="12" name="Immagine 12" descr="../../../Dropbox/Screenshot/Screenshot%202017-07-23%2016.17.11%20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ropbox/Screenshot/Screenshot%202017-07-23%2016.17.11%20copi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76" cy="39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1912" w14:textId="77777777" w:rsidR="005D542C" w:rsidRPr="005D542C" w:rsidRDefault="005D542C" w:rsidP="005D542C">
      <w:pPr>
        <w:rPr>
          <w:rFonts w:ascii="Source Sans Pro" w:hAnsi="Source Sans Pro"/>
          <w:color w:val="000000" w:themeColor="text1"/>
        </w:rPr>
      </w:pPr>
    </w:p>
    <w:p w14:paraId="6418B9D7" w14:textId="171CB604" w:rsidR="005D542C" w:rsidRDefault="005D542C" w:rsidP="005D542C">
      <w:pPr>
        <w:rPr>
          <w:rFonts w:ascii="Source Sans Pro" w:hAnsi="Source Sans Pro"/>
          <w:color w:val="000000" w:themeColor="text1"/>
        </w:rPr>
      </w:pPr>
      <w:r w:rsidRPr="005D542C">
        <w:rPr>
          <w:rFonts w:ascii="Source Sans Pro" w:hAnsi="Source Sans Pro"/>
          <w:color w:val="000000" w:themeColor="text1"/>
        </w:rPr>
        <w:t>Fare click su Revoca per revocare la transazione selezionata, se la transazione è stata fatta da più di 6 ore oppure non corrisponde ad una transazione tra utenti del servizio verrà mostrato un messaggio di errore</w:t>
      </w:r>
      <w:r w:rsidR="007C7F2F">
        <w:rPr>
          <w:rFonts w:ascii="Source Sans Pro" w:hAnsi="Source Sans Pro"/>
          <w:color w:val="000000" w:themeColor="text1"/>
        </w:rPr>
        <w:t>.</w:t>
      </w:r>
    </w:p>
    <w:p w14:paraId="52654A39" w14:textId="77777777" w:rsidR="008E53B8" w:rsidRDefault="008E53B8" w:rsidP="005D542C">
      <w:pPr>
        <w:rPr>
          <w:rFonts w:ascii="Source Sans Pro" w:hAnsi="Source Sans Pro"/>
          <w:color w:val="000000" w:themeColor="text1"/>
        </w:rPr>
      </w:pPr>
    </w:p>
    <w:p w14:paraId="12DD510A" w14:textId="1119F2EA" w:rsidR="008E53B8" w:rsidRDefault="001750AE" w:rsidP="000507B3">
      <w:pPr>
        <w:jc w:val="center"/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186DD397" wp14:editId="36E555E3">
            <wp:extent cx="5543963" cy="3971036"/>
            <wp:effectExtent l="0" t="0" r="0" b="0"/>
            <wp:docPr id="13" name="Immagine 13" descr="../../../Dropbox/Screenshot/Screenshot%202017-07-23%2016.1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ropbox/Screenshot/Screenshot%202017-07-23%2016.17.1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91" cy="399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36D4" w14:textId="77777777" w:rsidR="00FD05A2" w:rsidRDefault="00FD05A2" w:rsidP="000507B3">
      <w:pPr>
        <w:jc w:val="center"/>
        <w:rPr>
          <w:rFonts w:ascii="Source Sans Pro" w:hAnsi="Source Sans Pro"/>
          <w:color w:val="000000" w:themeColor="text1"/>
        </w:rPr>
      </w:pPr>
    </w:p>
    <w:p w14:paraId="502350BF" w14:textId="59EF1D2A" w:rsidR="009E17B4" w:rsidRPr="005D542C" w:rsidRDefault="009E17B4" w:rsidP="009E17B4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noProof/>
          <w:color w:val="000000" w:themeColor="text1"/>
          <w:lang w:eastAsia="it-IT"/>
        </w:rPr>
        <w:drawing>
          <wp:inline distT="0" distB="0" distL="0" distR="0" wp14:anchorId="4E3CAF5F" wp14:editId="77634919">
            <wp:extent cx="3427095" cy="839432"/>
            <wp:effectExtent l="0" t="0" r="1905" b="0"/>
            <wp:docPr id="16" name="Immagine 16" descr="../../../Dropbox/Screenshot/Screenshot%202017-07-23%2016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ropbox/Screenshot/Screenshot%202017-07-23%2016.40.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8" cy="85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7B4" w:rsidRPr="005D542C" w:rsidSect="00812F2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CDD29" w14:textId="77777777" w:rsidR="005E3052" w:rsidRDefault="005E3052" w:rsidP="00390F0A">
      <w:r>
        <w:separator/>
      </w:r>
    </w:p>
  </w:endnote>
  <w:endnote w:type="continuationSeparator" w:id="0">
    <w:p w14:paraId="3E334C6C" w14:textId="77777777" w:rsidR="005E3052" w:rsidRDefault="005E3052" w:rsidP="00390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ource Sans Pro">
    <w:panose1 w:val="020B0503030403020204"/>
    <w:charset w:val="00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F0D1F9" w14:textId="77777777" w:rsidR="005E3052" w:rsidRDefault="005E3052" w:rsidP="00390F0A">
      <w:r>
        <w:separator/>
      </w:r>
    </w:p>
  </w:footnote>
  <w:footnote w:type="continuationSeparator" w:id="0">
    <w:p w14:paraId="2515F4EC" w14:textId="77777777" w:rsidR="005E3052" w:rsidRDefault="005E3052" w:rsidP="00390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06EAB"/>
    <w:multiLevelType w:val="hybridMultilevel"/>
    <w:tmpl w:val="BBBCD3E6"/>
    <w:lvl w:ilvl="0" w:tplc="04100013">
      <w:start w:val="1"/>
      <w:numFmt w:val="upperRoman"/>
      <w:lvlText w:val="%1."/>
      <w:lvlJc w:val="right"/>
      <w:pPr>
        <w:ind w:left="1260" w:hanging="180"/>
      </w:pPr>
    </w:lvl>
    <w:lvl w:ilvl="1" w:tplc="04100019" w:tentative="1">
      <w:start w:val="1"/>
      <w:numFmt w:val="lowerLetter"/>
      <w:lvlText w:val="%2."/>
      <w:lvlJc w:val="left"/>
      <w:pPr>
        <w:ind w:left="1980" w:hanging="360"/>
      </w:pPr>
    </w:lvl>
    <w:lvl w:ilvl="2" w:tplc="0410001B" w:tentative="1">
      <w:start w:val="1"/>
      <w:numFmt w:val="lowerRoman"/>
      <w:lvlText w:val="%3."/>
      <w:lvlJc w:val="right"/>
      <w:pPr>
        <w:ind w:left="2700" w:hanging="180"/>
      </w:pPr>
    </w:lvl>
    <w:lvl w:ilvl="3" w:tplc="0410000F" w:tentative="1">
      <w:start w:val="1"/>
      <w:numFmt w:val="decimal"/>
      <w:lvlText w:val="%4."/>
      <w:lvlJc w:val="left"/>
      <w:pPr>
        <w:ind w:left="3420" w:hanging="360"/>
      </w:pPr>
    </w:lvl>
    <w:lvl w:ilvl="4" w:tplc="04100019" w:tentative="1">
      <w:start w:val="1"/>
      <w:numFmt w:val="lowerLetter"/>
      <w:lvlText w:val="%5."/>
      <w:lvlJc w:val="left"/>
      <w:pPr>
        <w:ind w:left="4140" w:hanging="360"/>
      </w:pPr>
    </w:lvl>
    <w:lvl w:ilvl="5" w:tplc="0410001B" w:tentative="1">
      <w:start w:val="1"/>
      <w:numFmt w:val="lowerRoman"/>
      <w:lvlText w:val="%6."/>
      <w:lvlJc w:val="right"/>
      <w:pPr>
        <w:ind w:left="4860" w:hanging="180"/>
      </w:pPr>
    </w:lvl>
    <w:lvl w:ilvl="6" w:tplc="0410000F" w:tentative="1">
      <w:start w:val="1"/>
      <w:numFmt w:val="decimal"/>
      <w:lvlText w:val="%7."/>
      <w:lvlJc w:val="left"/>
      <w:pPr>
        <w:ind w:left="5580" w:hanging="360"/>
      </w:pPr>
    </w:lvl>
    <w:lvl w:ilvl="7" w:tplc="04100019" w:tentative="1">
      <w:start w:val="1"/>
      <w:numFmt w:val="lowerLetter"/>
      <w:lvlText w:val="%8."/>
      <w:lvlJc w:val="left"/>
      <w:pPr>
        <w:ind w:left="6300" w:hanging="360"/>
      </w:pPr>
    </w:lvl>
    <w:lvl w:ilvl="8" w:tplc="0410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03F46664"/>
    <w:multiLevelType w:val="hybridMultilevel"/>
    <w:tmpl w:val="53E6FC46"/>
    <w:lvl w:ilvl="0" w:tplc="D9A40128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AC1EE4"/>
    <w:multiLevelType w:val="hybridMultilevel"/>
    <w:tmpl w:val="701A38C6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A21A97"/>
    <w:multiLevelType w:val="hybridMultilevel"/>
    <w:tmpl w:val="76AE8B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0A421F"/>
    <w:multiLevelType w:val="hybridMultilevel"/>
    <w:tmpl w:val="AC4EAD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04600"/>
    <w:multiLevelType w:val="hybridMultilevel"/>
    <w:tmpl w:val="824616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11C3269B"/>
    <w:multiLevelType w:val="hybridMultilevel"/>
    <w:tmpl w:val="7DE061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EA5DB4"/>
    <w:multiLevelType w:val="multilevel"/>
    <w:tmpl w:val="4252984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6600309"/>
    <w:multiLevelType w:val="hybridMultilevel"/>
    <w:tmpl w:val="3AFE9A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8805DC"/>
    <w:multiLevelType w:val="hybridMultilevel"/>
    <w:tmpl w:val="DEB45510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27269C"/>
    <w:multiLevelType w:val="hybridMultilevel"/>
    <w:tmpl w:val="E7A401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7725B2"/>
    <w:multiLevelType w:val="hybridMultilevel"/>
    <w:tmpl w:val="B9FC7A92"/>
    <w:lvl w:ilvl="0" w:tplc="04100017">
      <w:start w:val="1"/>
      <w:numFmt w:val="lowerLetter"/>
      <w:lvlText w:val="%1)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3B7A7A1C"/>
    <w:multiLevelType w:val="hybridMultilevel"/>
    <w:tmpl w:val="8FB8F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6011BE"/>
    <w:multiLevelType w:val="hybridMultilevel"/>
    <w:tmpl w:val="9F9E0D3E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9F50494"/>
    <w:multiLevelType w:val="hybridMultilevel"/>
    <w:tmpl w:val="C37CE6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1B0C94"/>
    <w:multiLevelType w:val="hybridMultilevel"/>
    <w:tmpl w:val="0582A6A4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73A21E1"/>
    <w:multiLevelType w:val="multilevel"/>
    <w:tmpl w:val="052E23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0E7983"/>
    <w:multiLevelType w:val="hybridMultilevel"/>
    <w:tmpl w:val="EBE8D3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0"/>
  </w:num>
  <w:num w:numId="4">
    <w:abstractNumId w:val="3"/>
  </w:num>
  <w:num w:numId="5">
    <w:abstractNumId w:val="4"/>
  </w:num>
  <w:num w:numId="6">
    <w:abstractNumId w:val="8"/>
  </w:num>
  <w:num w:numId="7">
    <w:abstractNumId w:val="17"/>
  </w:num>
  <w:num w:numId="8">
    <w:abstractNumId w:val="6"/>
  </w:num>
  <w:num w:numId="9">
    <w:abstractNumId w:val="14"/>
  </w:num>
  <w:num w:numId="10">
    <w:abstractNumId w:val="10"/>
  </w:num>
  <w:num w:numId="11">
    <w:abstractNumId w:val="12"/>
  </w:num>
  <w:num w:numId="12">
    <w:abstractNumId w:val="13"/>
  </w:num>
  <w:num w:numId="13">
    <w:abstractNumId w:val="5"/>
  </w:num>
  <w:num w:numId="14">
    <w:abstractNumId w:val="15"/>
  </w:num>
  <w:num w:numId="15">
    <w:abstractNumId w:val="1"/>
  </w:num>
  <w:num w:numId="16">
    <w:abstractNumId w:val="2"/>
  </w:num>
  <w:num w:numId="17">
    <w:abstractNumId w:val="1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F5F"/>
    <w:rsid w:val="0000324B"/>
    <w:rsid w:val="00026687"/>
    <w:rsid w:val="00043B8E"/>
    <w:rsid w:val="000507B3"/>
    <w:rsid w:val="000F669F"/>
    <w:rsid w:val="001207BB"/>
    <w:rsid w:val="00123904"/>
    <w:rsid w:val="00150B45"/>
    <w:rsid w:val="001620E1"/>
    <w:rsid w:val="0017288A"/>
    <w:rsid w:val="001750AE"/>
    <w:rsid w:val="00240D99"/>
    <w:rsid w:val="00253E79"/>
    <w:rsid w:val="002A7BEE"/>
    <w:rsid w:val="002B2C44"/>
    <w:rsid w:val="002D4CCA"/>
    <w:rsid w:val="002E182A"/>
    <w:rsid w:val="002F2CF4"/>
    <w:rsid w:val="0030206E"/>
    <w:rsid w:val="003054B9"/>
    <w:rsid w:val="003556A3"/>
    <w:rsid w:val="00365CA0"/>
    <w:rsid w:val="00390F0A"/>
    <w:rsid w:val="003A1ACF"/>
    <w:rsid w:val="003A5209"/>
    <w:rsid w:val="003B79DD"/>
    <w:rsid w:val="003C03CE"/>
    <w:rsid w:val="003D448F"/>
    <w:rsid w:val="003D75B4"/>
    <w:rsid w:val="003F1944"/>
    <w:rsid w:val="003F2178"/>
    <w:rsid w:val="004138CB"/>
    <w:rsid w:val="004140B2"/>
    <w:rsid w:val="00420A39"/>
    <w:rsid w:val="00472967"/>
    <w:rsid w:val="00473B07"/>
    <w:rsid w:val="00486247"/>
    <w:rsid w:val="004A6EE7"/>
    <w:rsid w:val="004E1CAF"/>
    <w:rsid w:val="00577C64"/>
    <w:rsid w:val="005827A7"/>
    <w:rsid w:val="005859F9"/>
    <w:rsid w:val="005A4CC7"/>
    <w:rsid w:val="005B2163"/>
    <w:rsid w:val="005D14C9"/>
    <w:rsid w:val="005D542C"/>
    <w:rsid w:val="005E185B"/>
    <w:rsid w:val="005E3052"/>
    <w:rsid w:val="005F6824"/>
    <w:rsid w:val="006103EB"/>
    <w:rsid w:val="006366B2"/>
    <w:rsid w:val="00641C40"/>
    <w:rsid w:val="00655A48"/>
    <w:rsid w:val="00670168"/>
    <w:rsid w:val="0068616D"/>
    <w:rsid w:val="006C52DF"/>
    <w:rsid w:val="006D3CE2"/>
    <w:rsid w:val="006D7816"/>
    <w:rsid w:val="006E1482"/>
    <w:rsid w:val="0071034D"/>
    <w:rsid w:val="007868E8"/>
    <w:rsid w:val="007C014F"/>
    <w:rsid w:val="007C24E4"/>
    <w:rsid w:val="007C7F2F"/>
    <w:rsid w:val="007D1A37"/>
    <w:rsid w:val="00812F2A"/>
    <w:rsid w:val="00816A5E"/>
    <w:rsid w:val="0083491A"/>
    <w:rsid w:val="00840CAC"/>
    <w:rsid w:val="0087706A"/>
    <w:rsid w:val="00880AB7"/>
    <w:rsid w:val="008B3F5F"/>
    <w:rsid w:val="008D73A4"/>
    <w:rsid w:val="008E397E"/>
    <w:rsid w:val="008E53B8"/>
    <w:rsid w:val="00900CDC"/>
    <w:rsid w:val="00923679"/>
    <w:rsid w:val="00925993"/>
    <w:rsid w:val="00967BC8"/>
    <w:rsid w:val="009A326A"/>
    <w:rsid w:val="009E17B4"/>
    <w:rsid w:val="009F30D3"/>
    <w:rsid w:val="00A30EA2"/>
    <w:rsid w:val="00A67B46"/>
    <w:rsid w:val="00AA6DC4"/>
    <w:rsid w:val="00AE4438"/>
    <w:rsid w:val="00B07044"/>
    <w:rsid w:val="00B7685A"/>
    <w:rsid w:val="00B87AFA"/>
    <w:rsid w:val="00B93DE2"/>
    <w:rsid w:val="00BB2DC9"/>
    <w:rsid w:val="00BB4E0D"/>
    <w:rsid w:val="00BC18B7"/>
    <w:rsid w:val="00BC7DEC"/>
    <w:rsid w:val="00BD7D3E"/>
    <w:rsid w:val="00C41B7F"/>
    <w:rsid w:val="00C75024"/>
    <w:rsid w:val="00CA64B0"/>
    <w:rsid w:val="00CB1410"/>
    <w:rsid w:val="00D2740B"/>
    <w:rsid w:val="00D91ED2"/>
    <w:rsid w:val="00DF4826"/>
    <w:rsid w:val="00DF4954"/>
    <w:rsid w:val="00DF665C"/>
    <w:rsid w:val="00E8321C"/>
    <w:rsid w:val="00EA448B"/>
    <w:rsid w:val="00EB7104"/>
    <w:rsid w:val="00EC03D4"/>
    <w:rsid w:val="00ED26F8"/>
    <w:rsid w:val="00ED4633"/>
    <w:rsid w:val="00F023B5"/>
    <w:rsid w:val="00F02A99"/>
    <w:rsid w:val="00F25C40"/>
    <w:rsid w:val="00F502E8"/>
    <w:rsid w:val="00F654D0"/>
    <w:rsid w:val="00F9240A"/>
    <w:rsid w:val="00F96E32"/>
    <w:rsid w:val="00FD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3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366B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90F0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0F0A"/>
  </w:style>
  <w:style w:type="paragraph" w:styleId="Pidipagina">
    <w:name w:val="footer"/>
    <w:basedOn w:val="Normale"/>
    <w:link w:val="PidipaginaCarattere"/>
    <w:uiPriority w:val="99"/>
    <w:unhideWhenUsed/>
    <w:rsid w:val="00390F0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0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16</Pages>
  <Words>1565</Words>
  <Characters>8923</Characters>
  <Application>Microsoft Macintosh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DI LUCIA</dc:creator>
  <cp:keywords/>
  <dc:description/>
  <cp:lastModifiedBy>MIRKO DI LUCIA</cp:lastModifiedBy>
  <cp:revision>28</cp:revision>
  <dcterms:created xsi:type="dcterms:W3CDTF">2017-05-18T20:06:00Z</dcterms:created>
  <dcterms:modified xsi:type="dcterms:W3CDTF">2017-07-24T15:24:00Z</dcterms:modified>
</cp:coreProperties>
</file>