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1B013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Architettura Tecnica – Parthenope Banking</w:t>
      </w:r>
    </w:p>
    <w:p w14:paraId="410C8931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1. Introduzione</w:t>
      </w:r>
    </w:p>
    <w:p w14:paraId="18F7F0CC" w14:textId="77777777" w:rsidR="009D6EF8" w:rsidRPr="009D6EF8" w:rsidRDefault="009D6EF8" w:rsidP="009D6EF8">
      <w:r w:rsidRPr="009D6EF8">
        <w:t>"Parthenope Banking" è un’applicazione front-end sviluppata con Angular, progettata per simulare un sistema di internet banking. L’obiettivo principale è fornire un’interfaccia utente intuitiva e sicura per la gestione di operazioni bancarie simulate, come login, visualizzazione dei dettagli del conto e creazione di bonifici.</w:t>
      </w:r>
    </w:p>
    <w:p w14:paraId="7ADD8D56" w14:textId="77777777" w:rsidR="009D6EF8" w:rsidRPr="009D6EF8" w:rsidRDefault="009D6EF8" w:rsidP="009D6EF8">
      <w:r w:rsidRPr="009D6EF8">
        <w:t>Questo documento descrive l’architettura tecnica dell’applicativo, elencando le tecnologie, le librerie e le dipendenze necessarie, oltre ai requisiti per l’installazione e il deployment su un ambiente di produzione.</w:t>
      </w:r>
    </w:p>
    <w:p w14:paraId="2084042C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2. Architettura Tecnica Generale</w:t>
      </w:r>
    </w:p>
    <w:p w14:paraId="03A0BD11" w14:textId="77777777" w:rsidR="009D6EF8" w:rsidRPr="009D6EF8" w:rsidRDefault="009D6EF8" w:rsidP="009D6EF8">
      <w:r w:rsidRPr="009D6EF8">
        <w:t>L’applicativo è strutturato come una Single Page Application (SPA) basata su Angular. Il front-end è organizzato in componenti modulari, che includono pagine di login, home page, dettagli conto e creazione di bonifici. Pur essendo una simulazione con dati mock, l’architettura è concepita per facilitare future integrazioni con backend reali e servizi di autenticazione sicura.</w:t>
      </w:r>
    </w:p>
    <w:p w14:paraId="4881E7AD" w14:textId="77777777" w:rsidR="009D6EF8" w:rsidRPr="009D6EF8" w:rsidRDefault="009D6EF8" w:rsidP="009D6EF8">
      <w:r w:rsidRPr="009D6EF8">
        <w:t>L’applicazione, essendo solo front-end, può essere distribuita su un qualsiasi web server statico, mentre lo sviluppo è supportato dall’utilizzo di strumenti moderni per il build e il deployment.</w:t>
      </w:r>
    </w:p>
    <w:p w14:paraId="3AA1C206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3. Tecnologie e Dipendenze</w:t>
      </w:r>
    </w:p>
    <w:p w14:paraId="6A9D226A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3.1 Framework e Librerie Principali</w:t>
      </w:r>
    </w:p>
    <w:p w14:paraId="293E2C3A" w14:textId="77777777" w:rsidR="009D6EF8" w:rsidRPr="009D6EF8" w:rsidRDefault="009D6EF8" w:rsidP="009D6EF8">
      <w:pPr>
        <w:numPr>
          <w:ilvl w:val="0"/>
          <w:numId w:val="1"/>
        </w:numPr>
      </w:pPr>
      <w:r w:rsidRPr="009D6EF8">
        <w:rPr>
          <w:b/>
          <w:bCs/>
        </w:rPr>
        <w:t>Angular:</w:t>
      </w:r>
    </w:p>
    <w:p w14:paraId="5133803D" w14:textId="77777777" w:rsidR="009D6EF8" w:rsidRPr="009D6EF8" w:rsidRDefault="009D6EF8" w:rsidP="009D6EF8">
      <w:pPr>
        <w:numPr>
          <w:ilvl w:val="1"/>
          <w:numId w:val="1"/>
        </w:numPr>
      </w:pPr>
      <w:r w:rsidRPr="009D6EF8">
        <w:t>Utilizzato come framework principale per lo sviluppo dell’applicativo SPA.</w:t>
      </w:r>
    </w:p>
    <w:p w14:paraId="3FCB95D4" w14:textId="77777777" w:rsidR="009D6EF8" w:rsidRPr="009D6EF8" w:rsidRDefault="009D6EF8" w:rsidP="009D6EF8">
      <w:pPr>
        <w:numPr>
          <w:ilvl w:val="1"/>
          <w:numId w:val="1"/>
        </w:numPr>
      </w:pPr>
      <w:r w:rsidRPr="009D6EF8">
        <w:t>Angular CLI per la gestione del ciclo di vita del progetto (creazione, build, testing, etc.).</w:t>
      </w:r>
    </w:p>
    <w:p w14:paraId="003FAE8D" w14:textId="77777777" w:rsidR="009D6EF8" w:rsidRPr="009D6EF8" w:rsidRDefault="009D6EF8" w:rsidP="009D6EF8">
      <w:pPr>
        <w:numPr>
          <w:ilvl w:val="0"/>
          <w:numId w:val="1"/>
        </w:numPr>
      </w:pPr>
      <w:r w:rsidRPr="009D6EF8">
        <w:rPr>
          <w:b/>
          <w:bCs/>
        </w:rPr>
        <w:t>Angular Material (o alternativa UI):</w:t>
      </w:r>
    </w:p>
    <w:p w14:paraId="2618041B" w14:textId="77777777" w:rsidR="009D6EF8" w:rsidRPr="009D6EF8" w:rsidRDefault="009D6EF8" w:rsidP="009D6EF8">
      <w:pPr>
        <w:numPr>
          <w:ilvl w:val="1"/>
          <w:numId w:val="1"/>
        </w:numPr>
      </w:pPr>
      <w:r w:rsidRPr="009D6EF8">
        <w:t>Fornisce componenti UI predefiniti per una maggiore coerenza visiva e usabilità.</w:t>
      </w:r>
    </w:p>
    <w:p w14:paraId="02625216" w14:textId="77777777" w:rsidR="009D6EF8" w:rsidRPr="009D6EF8" w:rsidRDefault="009D6EF8" w:rsidP="009D6EF8">
      <w:pPr>
        <w:numPr>
          <w:ilvl w:val="0"/>
          <w:numId w:val="1"/>
        </w:numPr>
      </w:pPr>
      <w:r w:rsidRPr="009D6EF8">
        <w:rPr>
          <w:b/>
          <w:bCs/>
        </w:rPr>
        <w:t>RxJS:</w:t>
      </w:r>
    </w:p>
    <w:p w14:paraId="10F3C26E" w14:textId="77777777" w:rsidR="009D6EF8" w:rsidRPr="009D6EF8" w:rsidRDefault="009D6EF8" w:rsidP="009D6EF8">
      <w:pPr>
        <w:numPr>
          <w:ilvl w:val="1"/>
          <w:numId w:val="1"/>
        </w:numPr>
      </w:pPr>
      <w:r w:rsidRPr="009D6EF8">
        <w:t>Utilizzato per la gestione degli stream di dati e delle operazioni asincrone.</w:t>
      </w:r>
    </w:p>
    <w:p w14:paraId="72769E6C" w14:textId="77777777" w:rsidR="009D6EF8" w:rsidRPr="009D6EF8" w:rsidRDefault="009D6EF8" w:rsidP="009D6EF8">
      <w:pPr>
        <w:numPr>
          <w:ilvl w:val="0"/>
          <w:numId w:val="1"/>
        </w:numPr>
      </w:pPr>
      <w:r w:rsidRPr="009D6EF8">
        <w:rPr>
          <w:b/>
          <w:bCs/>
        </w:rPr>
        <w:t>Bootstrap o CSS Grid/Flexbox:</w:t>
      </w:r>
    </w:p>
    <w:p w14:paraId="4BA8895F" w14:textId="77777777" w:rsidR="009D6EF8" w:rsidRPr="009D6EF8" w:rsidRDefault="009D6EF8" w:rsidP="009D6EF8">
      <w:pPr>
        <w:numPr>
          <w:ilvl w:val="1"/>
          <w:numId w:val="1"/>
        </w:numPr>
      </w:pPr>
      <w:r w:rsidRPr="009D6EF8">
        <w:t>Opzionale per il supporto al responsive design e per una rapida definizione degli stili.</w:t>
      </w:r>
    </w:p>
    <w:p w14:paraId="1BAAF055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3.2 Librerie e Strumenti Aggiuntivi</w:t>
      </w:r>
    </w:p>
    <w:p w14:paraId="07D2B929" w14:textId="77777777" w:rsidR="009D6EF8" w:rsidRPr="009D6EF8" w:rsidRDefault="009D6EF8" w:rsidP="009D6EF8">
      <w:pPr>
        <w:numPr>
          <w:ilvl w:val="0"/>
          <w:numId w:val="2"/>
        </w:numPr>
      </w:pPr>
      <w:r w:rsidRPr="009D6EF8">
        <w:rPr>
          <w:b/>
          <w:bCs/>
        </w:rPr>
        <w:t>TypeScript:</w:t>
      </w:r>
    </w:p>
    <w:p w14:paraId="3A1609ED" w14:textId="77777777" w:rsidR="009D6EF8" w:rsidRPr="009D6EF8" w:rsidRDefault="009D6EF8" w:rsidP="009D6EF8">
      <w:pPr>
        <w:numPr>
          <w:ilvl w:val="1"/>
          <w:numId w:val="2"/>
        </w:numPr>
      </w:pPr>
      <w:r w:rsidRPr="009D6EF8">
        <w:t>Linguaggio principale per lo sviluppo dell’applicazione Angular, che consente una maggiore robustezza e tipizzazione del codice.</w:t>
      </w:r>
    </w:p>
    <w:p w14:paraId="7A878D21" w14:textId="77777777" w:rsidR="009D6EF8" w:rsidRPr="009D6EF8" w:rsidRDefault="009D6EF8" w:rsidP="009D6EF8">
      <w:pPr>
        <w:numPr>
          <w:ilvl w:val="0"/>
          <w:numId w:val="2"/>
        </w:numPr>
      </w:pPr>
      <w:r w:rsidRPr="009D6EF8">
        <w:rPr>
          <w:b/>
          <w:bCs/>
        </w:rPr>
        <w:t>SCSS/CSS:</w:t>
      </w:r>
    </w:p>
    <w:p w14:paraId="3D3E287E" w14:textId="77777777" w:rsidR="009D6EF8" w:rsidRPr="009D6EF8" w:rsidRDefault="009D6EF8" w:rsidP="009D6EF8">
      <w:pPr>
        <w:numPr>
          <w:ilvl w:val="1"/>
          <w:numId w:val="2"/>
        </w:numPr>
      </w:pPr>
      <w:r w:rsidRPr="009D6EF8">
        <w:t>Utilizzato per la definizione degli stili, garantendo una palette coerente (azzurro #428fdd e bianco).</w:t>
      </w:r>
    </w:p>
    <w:p w14:paraId="14A44D35" w14:textId="77777777" w:rsidR="009D6EF8" w:rsidRPr="009D6EF8" w:rsidRDefault="009D6EF8" w:rsidP="009D6EF8">
      <w:pPr>
        <w:numPr>
          <w:ilvl w:val="0"/>
          <w:numId w:val="2"/>
        </w:numPr>
      </w:pPr>
      <w:r w:rsidRPr="009D6EF8">
        <w:rPr>
          <w:b/>
          <w:bCs/>
        </w:rPr>
        <w:t>Linter e Formattatori:</w:t>
      </w:r>
    </w:p>
    <w:p w14:paraId="7E329F26" w14:textId="77777777" w:rsidR="009D6EF8" w:rsidRPr="009D6EF8" w:rsidRDefault="009D6EF8" w:rsidP="009D6EF8">
      <w:pPr>
        <w:numPr>
          <w:ilvl w:val="1"/>
          <w:numId w:val="2"/>
        </w:numPr>
      </w:pPr>
      <w:r w:rsidRPr="009D6EF8">
        <w:t>ESLint, Prettier per garantire la qualità e la coerenza del codice.</w:t>
      </w:r>
    </w:p>
    <w:p w14:paraId="77107E25" w14:textId="77777777" w:rsidR="009D6EF8" w:rsidRPr="009D6EF8" w:rsidRDefault="009D6EF8" w:rsidP="009D6EF8">
      <w:pPr>
        <w:numPr>
          <w:ilvl w:val="0"/>
          <w:numId w:val="2"/>
        </w:numPr>
      </w:pPr>
      <w:r w:rsidRPr="009D6EF8">
        <w:rPr>
          <w:b/>
          <w:bCs/>
        </w:rPr>
        <w:lastRenderedPageBreak/>
        <w:t>Testing Frameworks:</w:t>
      </w:r>
    </w:p>
    <w:p w14:paraId="4EC44FB2" w14:textId="77777777" w:rsidR="009D6EF8" w:rsidRPr="009D6EF8" w:rsidRDefault="009D6EF8" w:rsidP="009D6EF8">
      <w:pPr>
        <w:numPr>
          <w:ilvl w:val="1"/>
          <w:numId w:val="2"/>
        </w:numPr>
      </w:pPr>
      <w:r w:rsidRPr="009D6EF8">
        <w:t>Jasmine e Karma per i test unitari.</w:t>
      </w:r>
    </w:p>
    <w:p w14:paraId="5C323C0D" w14:textId="77777777" w:rsidR="009D6EF8" w:rsidRPr="009D6EF8" w:rsidRDefault="009D6EF8" w:rsidP="009D6EF8">
      <w:pPr>
        <w:numPr>
          <w:ilvl w:val="1"/>
          <w:numId w:val="2"/>
        </w:numPr>
      </w:pPr>
      <w:r w:rsidRPr="009D6EF8">
        <w:t>Protractor (o Cypress) per i test end-to-end.</w:t>
      </w:r>
    </w:p>
    <w:p w14:paraId="0E369724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4. Requisiti di Installazione e Ambiente</w:t>
      </w:r>
    </w:p>
    <w:p w14:paraId="5F510071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4.1 Requisiti di Sistema</w:t>
      </w:r>
    </w:p>
    <w:p w14:paraId="418ACA04" w14:textId="77777777" w:rsidR="009D6EF8" w:rsidRPr="009D6EF8" w:rsidRDefault="009D6EF8" w:rsidP="009D6EF8">
      <w:pPr>
        <w:numPr>
          <w:ilvl w:val="0"/>
          <w:numId w:val="3"/>
        </w:numPr>
      </w:pPr>
      <w:r w:rsidRPr="009D6EF8">
        <w:rPr>
          <w:b/>
          <w:bCs/>
        </w:rPr>
        <w:t>Node.js:</w:t>
      </w:r>
    </w:p>
    <w:p w14:paraId="0474C290" w14:textId="77777777" w:rsidR="009D6EF8" w:rsidRPr="009D6EF8" w:rsidRDefault="009D6EF8" w:rsidP="009D6EF8">
      <w:pPr>
        <w:numPr>
          <w:ilvl w:val="1"/>
          <w:numId w:val="3"/>
        </w:numPr>
      </w:pPr>
      <w:r w:rsidRPr="009D6EF8">
        <w:t>Versione LTS raccomandata (es. Node.js 14 o superiore) per supportare Angular CLI e il build del progetto.</w:t>
      </w:r>
    </w:p>
    <w:p w14:paraId="0E58D041" w14:textId="77777777" w:rsidR="009D6EF8" w:rsidRPr="009D6EF8" w:rsidRDefault="009D6EF8" w:rsidP="009D6EF8">
      <w:pPr>
        <w:numPr>
          <w:ilvl w:val="0"/>
          <w:numId w:val="3"/>
        </w:numPr>
      </w:pPr>
      <w:r w:rsidRPr="009D6EF8">
        <w:rPr>
          <w:b/>
          <w:bCs/>
        </w:rPr>
        <w:t>NPM o Yarn:</w:t>
      </w:r>
    </w:p>
    <w:p w14:paraId="0039FB19" w14:textId="77777777" w:rsidR="009D6EF8" w:rsidRPr="009D6EF8" w:rsidRDefault="009D6EF8" w:rsidP="009D6EF8">
      <w:pPr>
        <w:numPr>
          <w:ilvl w:val="1"/>
          <w:numId w:val="3"/>
        </w:numPr>
      </w:pPr>
      <w:r w:rsidRPr="009D6EF8">
        <w:t>Gestore di pacchetti per installare le dipendenze del progetto.</w:t>
      </w:r>
    </w:p>
    <w:p w14:paraId="4B62AB5F" w14:textId="77777777" w:rsidR="009D6EF8" w:rsidRPr="009D6EF8" w:rsidRDefault="009D6EF8" w:rsidP="009D6EF8">
      <w:pPr>
        <w:numPr>
          <w:ilvl w:val="0"/>
          <w:numId w:val="3"/>
        </w:numPr>
      </w:pPr>
      <w:r w:rsidRPr="009D6EF8">
        <w:rPr>
          <w:b/>
          <w:bCs/>
        </w:rPr>
        <w:t>Ambiente di Sviluppo:</w:t>
      </w:r>
    </w:p>
    <w:p w14:paraId="23554BAF" w14:textId="77777777" w:rsidR="009D6EF8" w:rsidRPr="009D6EF8" w:rsidRDefault="009D6EF8" w:rsidP="009D6EF8">
      <w:pPr>
        <w:numPr>
          <w:ilvl w:val="1"/>
          <w:numId w:val="3"/>
        </w:numPr>
      </w:pPr>
      <w:r w:rsidRPr="009D6EF8">
        <w:t>Editor di codice (es. Visual Studio Code) configurato per lo sviluppo in TypeScript e Angular.</w:t>
      </w:r>
    </w:p>
    <w:p w14:paraId="1A453738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4.2 Application Server / Web Server</w:t>
      </w:r>
    </w:p>
    <w:p w14:paraId="6C640D1F" w14:textId="77777777" w:rsidR="009D6EF8" w:rsidRPr="009D6EF8" w:rsidRDefault="009D6EF8" w:rsidP="009D6EF8">
      <w:pPr>
        <w:numPr>
          <w:ilvl w:val="0"/>
          <w:numId w:val="4"/>
        </w:numPr>
      </w:pPr>
      <w:r w:rsidRPr="009D6EF8">
        <w:rPr>
          <w:b/>
          <w:bCs/>
        </w:rPr>
        <w:t>Web Server Statico:</w:t>
      </w:r>
    </w:p>
    <w:p w14:paraId="55585DCA" w14:textId="77777777" w:rsidR="009D6EF8" w:rsidRPr="009D6EF8" w:rsidRDefault="009D6EF8" w:rsidP="009D6EF8">
      <w:pPr>
        <w:numPr>
          <w:ilvl w:val="1"/>
          <w:numId w:val="4"/>
        </w:numPr>
      </w:pPr>
      <w:r w:rsidRPr="009D6EF8">
        <w:t>L’applicativo, una volta buildato, può essere distribuito tramite un server HTTP statico come NGINX o Apache HTTP Server.</w:t>
      </w:r>
    </w:p>
    <w:p w14:paraId="3A12EE37" w14:textId="77777777" w:rsidR="009D6EF8" w:rsidRPr="009D6EF8" w:rsidRDefault="009D6EF8" w:rsidP="009D6EF8">
      <w:pPr>
        <w:numPr>
          <w:ilvl w:val="1"/>
          <w:numId w:val="4"/>
        </w:numPr>
      </w:pPr>
      <w:r w:rsidRPr="009D6EF8">
        <w:t>In alternativa, può essere ospitato su piattaforme cloud come AWS S3 (con CloudFront), Netlify, o Vercel, che offrono hosting per SPA.</w:t>
      </w:r>
    </w:p>
    <w:p w14:paraId="03499A09" w14:textId="77777777" w:rsidR="009D6EF8" w:rsidRPr="009D6EF8" w:rsidRDefault="009D6EF8" w:rsidP="009D6EF8">
      <w:pPr>
        <w:numPr>
          <w:ilvl w:val="0"/>
          <w:numId w:val="4"/>
        </w:numPr>
      </w:pPr>
      <w:r w:rsidRPr="009D6EF8">
        <w:rPr>
          <w:b/>
          <w:bCs/>
        </w:rPr>
        <w:t>Configurazione del Server:</w:t>
      </w:r>
    </w:p>
    <w:p w14:paraId="39A70DE2" w14:textId="77777777" w:rsidR="009D6EF8" w:rsidRPr="009D6EF8" w:rsidRDefault="009D6EF8" w:rsidP="009D6EF8">
      <w:pPr>
        <w:numPr>
          <w:ilvl w:val="1"/>
          <w:numId w:val="4"/>
        </w:numPr>
      </w:pPr>
      <w:r w:rsidRPr="009D6EF8">
        <w:t>Assicurare la corretta gestione delle rotte: in una SPA è necessario configurare il server per effettuare il fallback alla index.html in caso di richieste a URL non riconosciuti.</w:t>
      </w:r>
    </w:p>
    <w:p w14:paraId="58CC5CF0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4.3 Dipendenze di Sistema</w:t>
      </w:r>
    </w:p>
    <w:p w14:paraId="331638C2" w14:textId="77777777" w:rsidR="009D6EF8" w:rsidRPr="009D6EF8" w:rsidRDefault="009D6EF8" w:rsidP="009D6EF8">
      <w:pPr>
        <w:numPr>
          <w:ilvl w:val="0"/>
          <w:numId w:val="5"/>
        </w:numPr>
      </w:pPr>
      <w:r w:rsidRPr="009D6EF8">
        <w:rPr>
          <w:b/>
          <w:bCs/>
        </w:rPr>
        <w:t>Sistema Operativo:</w:t>
      </w:r>
    </w:p>
    <w:p w14:paraId="768C2E95" w14:textId="77777777" w:rsidR="009D6EF8" w:rsidRPr="009D6EF8" w:rsidRDefault="009D6EF8" w:rsidP="009D6EF8">
      <w:pPr>
        <w:numPr>
          <w:ilvl w:val="1"/>
          <w:numId w:val="5"/>
        </w:numPr>
      </w:pPr>
      <w:r w:rsidRPr="009D6EF8">
        <w:t>Compatibile con Windows, macOS o Linux.</w:t>
      </w:r>
    </w:p>
    <w:p w14:paraId="7AE40E99" w14:textId="77777777" w:rsidR="009D6EF8" w:rsidRPr="009D6EF8" w:rsidRDefault="009D6EF8" w:rsidP="009D6EF8">
      <w:pPr>
        <w:numPr>
          <w:ilvl w:val="0"/>
          <w:numId w:val="5"/>
        </w:numPr>
      </w:pPr>
      <w:r w:rsidRPr="009D6EF8">
        <w:rPr>
          <w:b/>
          <w:bCs/>
        </w:rPr>
        <w:t>Ambiente di Build:</w:t>
      </w:r>
    </w:p>
    <w:p w14:paraId="1A11092F" w14:textId="77777777" w:rsidR="009D6EF8" w:rsidRPr="009D6EF8" w:rsidRDefault="009D6EF8" w:rsidP="009D6EF8">
      <w:pPr>
        <w:numPr>
          <w:ilvl w:val="1"/>
          <w:numId w:val="5"/>
        </w:numPr>
      </w:pPr>
      <w:r w:rsidRPr="009D6EF8">
        <w:t>Accesso a terminale/console per eseguire comandi npm/yarn.</w:t>
      </w:r>
    </w:p>
    <w:p w14:paraId="1A99FE75" w14:textId="77777777" w:rsidR="009D6EF8" w:rsidRPr="009D6EF8" w:rsidRDefault="009D6EF8" w:rsidP="009D6EF8">
      <w:pPr>
        <w:numPr>
          <w:ilvl w:val="0"/>
          <w:numId w:val="5"/>
        </w:numPr>
      </w:pPr>
      <w:r w:rsidRPr="009D6EF8">
        <w:rPr>
          <w:b/>
          <w:bCs/>
        </w:rPr>
        <w:t>Versionamento:</w:t>
      </w:r>
    </w:p>
    <w:p w14:paraId="20C392B1" w14:textId="77777777" w:rsidR="009D6EF8" w:rsidRPr="009D6EF8" w:rsidRDefault="009D6EF8" w:rsidP="009D6EF8">
      <w:pPr>
        <w:numPr>
          <w:ilvl w:val="1"/>
          <w:numId w:val="5"/>
        </w:numPr>
      </w:pPr>
      <w:r w:rsidRPr="009D6EF8">
        <w:t>Git per il controllo della versione del codice sorgente.</w:t>
      </w:r>
    </w:p>
    <w:p w14:paraId="09DF4F05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5. Processo di Build e Deployment</w:t>
      </w:r>
    </w:p>
    <w:p w14:paraId="56E72791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5.1 Build dell’Applicazione</w:t>
      </w:r>
    </w:p>
    <w:p w14:paraId="7CE5BAB7" w14:textId="77777777" w:rsidR="009D6EF8" w:rsidRPr="009D6EF8" w:rsidRDefault="009D6EF8" w:rsidP="009D6EF8">
      <w:pPr>
        <w:numPr>
          <w:ilvl w:val="0"/>
          <w:numId w:val="6"/>
        </w:numPr>
      </w:pPr>
      <w:r w:rsidRPr="009D6EF8">
        <w:rPr>
          <w:b/>
          <w:bCs/>
        </w:rPr>
        <w:t>Angular CLI Build:</w:t>
      </w:r>
    </w:p>
    <w:p w14:paraId="143904E8" w14:textId="77777777" w:rsidR="009D6EF8" w:rsidRPr="009D6EF8" w:rsidRDefault="009D6EF8" w:rsidP="009D6EF8">
      <w:pPr>
        <w:numPr>
          <w:ilvl w:val="1"/>
          <w:numId w:val="6"/>
        </w:numPr>
      </w:pPr>
      <w:r w:rsidRPr="009D6EF8">
        <w:t>Utilizzo di ng build --prod per generare la versione ottimizzata e minificata dell’applicativo.</w:t>
      </w:r>
    </w:p>
    <w:p w14:paraId="6A7DE6A9" w14:textId="77777777" w:rsidR="009D6EF8" w:rsidRPr="009D6EF8" w:rsidRDefault="009D6EF8" w:rsidP="009D6EF8">
      <w:pPr>
        <w:numPr>
          <w:ilvl w:val="0"/>
          <w:numId w:val="6"/>
        </w:numPr>
      </w:pPr>
      <w:r w:rsidRPr="009D6EF8">
        <w:rPr>
          <w:b/>
          <w:bCs/>
        </w:rPr>
        <w:lastRenderedPageBreak/>
        <w:t>Ottimizzazione:</w:t>
      </w:r>
    </w:p>
    <w:p w14:paraId="7B06CBF0" w14:textId="77777777" w:rsidR="009D6EF8" w:rsidRPr="009D6EF8" w:rsidRDefault="009D6EF8" w:rsidP="009D6EF8">
      <w:pPr>
        <w:numPr>
          <w:ilvl w:val="1"/>
          <w:numId w:val="6"/>
        </w:numPr>
      </w:pPr>
      <w:r w:rsidRPr="009D6EF8">
        <w:t>Configurazione di cache busting e lazy loading per migliorare le performance.</w:t>
      </w:r>
    </w:p>
    <w:p w14:paraId="4ECAC1A1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5.2 Deployment</w:t>
      </w:r>
    </w:p>
    <w:p w14:paraId="537318AD" w14:textId="77777777" w:rsidR="009D6EF8" w:rsidRPr="009D6EF8" w:rsidRDefault="009D6EF8" w:rsidP="009D6EF8">
      <w:pPr>
        <w:numPr>
          <w:ilvl w:val="0"/>
          <w:numId w:val="7"/>
        </w:numPr>
      </w:pPr>
      <w:r w:rsidRPr="009D6EF8">
        <w:rPr>
          <w:b/>
          <w:bCs/>
        </w:rPr>
        <w:t>Distribuzione su Web Server:</w:t>
      </w:r>
    </w:p>
    <w:p w14:paraId="018680DD" w14:textId="77777777" w:rsidR="009D6EF8" w:rsidRPr="009D6EF8" w:rsidRDefault="009D6EF8" w:rsidP="009D6EF8">
      <w:pPr>
        <w:numPr>
          <w:ilvl w:val="1"/>
          <w:numId w:val="7"/>
        </w:numPr>
      </w:pPr>
      <w:r w:rsidRPr="009D6EF8">
        <w:t>Copiare i file generati (cartella dist/) sul web server statico scelto (es. NGINX, Apache).</w:t>
      </w:r>
    </w:p>
    <w:p w14:paraId="200A53DC" w14:textId="77777777" w:rsidR="009D6EF8" w:rsidRPr="009D6EF8" w:rsidRDefault="009D6EF8" w:rsidP="009D6EF8">
      <w:pPr>
        <w:numPr>
          <w:ilvl w:val="0"/>
          <w:numId w:val="7"/>
        </w:numPr>
      </w:pPr>
      <w:r w:rsidRPr="009D6EF8">
        <w:rPr>
          <w:b/>
          <w:bCs/>
        </w:rPr>
        <w:t>Configurazione HTTPS:</w:t>
      </w:r>
    </w:p>
    <w:p w14:paraId="473FF3E4" w14:textId="77777777" w:rsidR="009D6EF8" w:rsidRPr="009D6EF8" w:rsidRDefault="009D6EF8" w:rsidP="009D6EF8">
      <w:pPr>
        <w:numPr>
          <w:ilvl w:val="1"/>
          <w:numId w:val="7"/>
        </w:numPr>
      </w:pPr>
      <w:r w:rsidRPr="009D6EF8">
        <w:t>Assicurare che il server utilizzi certificati SSL per garantire la sicurezza delle comunicazioni, soprattutto per l’accesso ad un’app di internet banking (anche se simulata).</w:t>
      </w:r>
    </w:p>
    <w:p w14:paraId="7B7C566B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6. Integrazione con Altri Servizi (Opzionale)</w:t>
      </w:r>
    </w:p>
    <w:p w14:paraId="6C0C2E45" w14:textId="77777777" w:rsidR="009D6EF8" w:rsidRPr="009D6EF8" w:rsidRDefault="009D6EF8" w:rsidP="009D6EF8">
      <w:pPr>
        <w:numPr>
          <w:ilvl w:val="0"/>
          <w:numId w:val="8"/>
        </w:numPr>
      </w:pPr>
      <w:r w:rsidRPr="009D6EF8">
        <w:rPr>
          <w:b/>
          <w:bCs/>
        </w:rPr>
        <w:t>Servizi di Monitoraggio e Logging:</w:t>
      </w:r>
    </w:p>
    <w:p w14:paraId="2A580062" w14:textId="77777777" w:rsidR="009D6EF8" w:rsidRPr="009D6EF8" w:rsidRDefault="009D6EF8" w:rsidP="009D6EF8">
      <w:pPr>
        <w:numPr>
          <w:ilvl w:val="1"/>
          <w:numId w:val="8"/>
        </w:numPr>
      </w:pPr>
      <w:r w:rsidRPr="009D6EF8">
        <w:t>Integrazione con strumenti come Sentry per il monitoraggio degli errori in produzione.</w:t>
      </w:r>
    </w:p>
    <w:p w14:paraId="0D137810" w14:textId="77777777" w:rsidR="009D6EF8" w:rsidRPr="009D6EF8" w:rsidRDefault="009D6EF8" w:rsidP="009D6EF8">
      <w:pPr>
        <w:numPr>
          <w:ilvl w:val="0"/>
          <w:numId w:val="8"/>
        </w:numPr>
      </w:pPr>
      <w:r w:rsidRPr="009D6EF8">
        <w:rPr>
          <w:b/>
          <w:bCs/>
        </w:rPr>
        <w:t>CDN:</w:t>
      </w:r>
    </w:p>
    <w:p w14:paraId="3EF1A3BA" w14:textId="77777777" w:rsidR="009D6EF8" w:rsidRPr="009D6EF8" w:rsidRDefault="009D6EF8" w:rsidP="009D6EF8">
      <w:pPr>
        <w:numPr>
          <w:ilvl w:val="1"/>
          <w:numId w:val="8"/>
        </w:numPr>
      </w:pPr>
      <w:r w:rsidRPr="009D6EF8">
        <w:t>Utilizzo di una Content Delivery Network per distribuire i file statici e migliorare la latenza per gli utenti finali.</w:t>
      </w:r>
    </w:p>
    <w:p w14:paraId="5722ECF6" w14:textId="77777777" w:rsidR="009D6EF8" w:rsidRPr="009D6EF8" w:rsidRDefault="009D6EF8" w:rsidP="009D6EF8">
      <w:pPr>
        <w:numPr>
          <w:ilvl w:val="0"/>
          <w:numId w:val="8"/>
        </w:numPr>
      </w:pPr>
      <w:r w:rsidRPr="009D6EF8">
        <w:rPr>
          <w:b/>
          <w:bCs/>
        </w:rPr>
        <w:t>CI/CD Pipelines:</w:t>
      </w:r>
    </w:p>
    <w:p w14:paraId="71E983C3" w14:textId="77777777" w:rsidR="009D6EF8" w:rsidRPr="009D6EF8" w:rsidRDefault="009D6EF8" w:rsidP="009D6EF8">
      <w:pPr>
        <w:numPr>
          <w:ilvl w:val="1"/>
          <w:numId w:val="8"/>
        </w:numPr>
      </w:pPr>
      <w:r w:rsidRPr="009D6EF8">
        <w:t>Configurazione di pipeline (es. GitHub Actions, GitLab CI) per automatizzare build, test e deployment.</w:t>
      </w:r>
    </w:p>
    <w:p w14:paraId="2670CD59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7. Considerazioni su Sicurezza e Performance</w:t>
      </w:r>
    </w:p>
    <w:p w14:paraId="50828C66" w14:textId="77777777" w:rsidR="009D6EF8" w:rsidRPr="009D6EF8" w:rsidRDefault="009D6EF8" w:rsidP="009D6EF8">
      <w:pPr>
        <w:numPr>
          <w:ilvl w:val="0"/>
          <w:numId w:val="9"/>
        </w:numPr>
      </w:pPr>
      <w:r w:rsidRPr="009D6EF8">
        <w:rPr>
          <w:b/>
          <w:bCs/>
        </w:rPr>
        <w:t>Sicurezza:</w:t>
      </w:r>
    </w:p>
    <w:p w14:paraId="3B510051" w14:textId="77777777" w:rsidR="009D6EF8" w:rsidRPr="009D6EF8" w:rsidRDefault="009D6EF8" w:rsidP="009D6EF8">
      <w:pPr>
        <w:numPr>
          <w:ilvl w:val="1"/>
          <w:numId w:val="9"/>
        </w:numPr>
      </w:pPr>
      <w:r w:rsidRPr="009D6EF8">
        <w:t>Anche se l’applicativo è simulato, utilizzare best practice nella gestione delle dipendenze e nel deployment per prevenire vulnerabilità note.</w:t>
      </w:r>
    </w:p>
    <w:p w14:paraId="2D860668" w14:textId="77777777" w:rsidR="009D6EF8" w:rsidRPr="009D6EF8" w:rsidRDefault="009D6EF8" w:rsidP="009D6EF8">
      <w:pPr>
        <w:numPr>
          <w:ilvl w:val="1"/>
          <w:numId w:val="9"/>
        </w:numPr>
      </w:pPr>
      <w:r w:rsidRPr="009D6EF8">
        <w:t>Configurare il server per limitare attacchi comuni (es. XSS, CSRF) e utilizzare HTTPS.</w:t>
      </w:r>
    </w:p>
    <w:p w14:paraId="09B09B9A" w14:textId="77777777" w:rsidR="009D6EF8" w:rsidRPr="009D6EF8" w:rsidRDefault="009D6EF8" w:rsidP="009D6EF8">
      <w:pPr>
        <w:numPr>
          <w:ilvl w:val="0"/>
          <w:numId w:val="9"/>
        </w:numPr>
      </w:pPr>
      <w:r w:rsidRPr="009D6EF8">
        <w:rPr>
          <w:b/>
          <w:bCs/>
        </w:rPr>
        <w:t>Performance:</w:t>
      </w:r>
    </w:p>
    <w:p w14:paraId="574E11ED" w14:textId="77777777" w:rsidR="009D6EF8" w:rsidRPr="009D6EF8" w:rsidRDefault="009D6EF8" w:rsidP="009D6EF8">
      <w:pPr>
        <w:numPr>
          <w:ilvl w:val="1"/>
          <w:numId w:val="9"/>
        </w:numPr>
      </w:pPr>
      <w:r w:rsidRPr="009D6EF8">
        <w:t>Ottimizzazione del bundle di Angular tramite tree shaking e lazy loading.</w:t>
      </w:r>
    </w:p>
    <w:p w14:paraId="691286AA" w14:textId="77777777" w:rsidR="009D6EF8" w:rsidRPr="009D6EF8" w:rsidRDefault="009D6EF8" w:rsidP="009D6EF8">
      <w:pPr>
        <w:numPr>
          <w:ilvl w:val="1"/>
          <w:numId w:val="9"/>
        </w:numPr>
      </w:pPr>
      <w:r w:rsidRPr="009D6EF8">
        <w:t>Minificazione dei file CSS e JavaScript, compressione tramite GZIP o Brotli sul web server.</w:t>
      </w:r>
    </w:p>
    <w:p w14:paraId="06C5123C" w14:textId="77777777" w:rsidR="009D6EF8" w:rsidRPr="009D6EF8" w:rsidRDefault="009D6EF8" w:rsidP="009D6EF8">
      <w:pPr>
        <w:rPr>
          <w:b/>
          <w:bCs/>
        </w:rPr>
      </w:pPr>
      <w:r w:rsidRPr="009D6EF8">
        <w:rPr>
          <w:b/>
          <w:bCs/>
        </w:rPr>
        <w:t>8. Conclusioni</w:t>
      </w:r>
    </w:p>
    <w:p w14:paraId="51593F8B" w14:textId="77777777" w:rsidR="009D6EF8" w:rsidRPr="009D6EF8" w:rsidRDefault="009D6EF8" w:rsidP="009D6EF8">
      <w:r w:rsidRPr="009D6EF8">
        <w:t>Il documento di architettura tecnica fornisce una panoramica completa delle tecnologie e delle dipendenze necessarie per lo sviluppo, il build e il deployment dell’applicativo "Parthenope Banking". L’uso di Angular, insieme a librerie e strumenti moderni, garantisce un’applicazione modulare, scalabile e facilmente manutenibile. La configurazione di un ambiente di deployment su web server statico, integrato con misure di sicurezza e ottimizzazione delle performance, assicura che l’applicativo offra un’esperienza utente fluida e sicura, in linea con le aspettative di un sistema di internet banking.</w:t>
      </w:r>
    </w:p>
    <w:p w14:paraId="06972620" w14:textId="77777777" w:rsidR="009C76EE" w:rsidRDefault="009C76EE"/>
    <w:sectPr w:rsidR="009C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62EC"/>
    <w:multiLevelType w:val="multilevel"/>
    <w:tmpl w:val="9068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305C2"/>
    <w:multiLevelType w:val="multilevel"/>
    <w:tmpl w:val="4258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D0B63"/>
    <w:multiLevelType w:val="multilevel"/>
    <w:tmpl w:val="09C4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15F78"/>
    <w:multiLevelType w:val="multilevel"/>
    <w:tmpl w:val="B08C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20F77"/>
    <w:multiLevelType w:val="multilevel"/>
    <w:tmpl w:val="FEB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B65AB"/>
    <w:multiLevelType w:val="multilevel"/>
    <w:tmpl w:val="5256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77DFF"/>
    <w:multiLevelType w:val="multilevel"/>
    <w:tmpl w:val="D458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94F7D"/>
    <w:multiLevelType w:val="multilevel"/>
    <w:tmpl w:val="4C9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86CC2"/>
    <w:multiLevelType w:val="multilevel"/>
    <w:tmpl w:val="58DA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706107">
    <w:abstractNumId w:val="7"/>
  </w:num>
  <w:num w:numId="2" w16cid:durableId="359626445">
    <w:abstractNumId w:val="1"/>
  </w:num>
  <w:num w:numId="3" w16cid:durableId="2113161298">
    <w:abstractNumId w:val="8"/>
  </w:num>
  <w:num w:numId="4" w16cid:durableId="1077898408">
    <w:abstractNumId w:val="3"/>
  </w:num>
  <w:num w:numId="5" w16cid:durableId="1188134062">
    <w:abstractNumId w:val="2"/>
  </w:num>
  <w:num w:numId="6" w16cid:durableId="101920869">
    <w:abstractNumId w:val="0"/>
  </w:num>
  <w:num w:numId="7" w16cid:durableId="1498694718">
    <w:abstractNumId w:val="4"/>
  </w:num>
  <w:num w:numId="8" w16cid:durableId="1000425404">
    <w:abstractNumId w:val="6"/>
  </w:num>
  <w:num w:numId="9" w16cid:durableId="810706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6A"/>
    <w:rsid w:val="005C5EBD"/>
    <w:rsid w:val="009C76EE"/>
    <w:rsid w:val="009D276A"/>
    <w:rsid w:val="009D6EF8"/>
    <w:rsid w:val="00D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487F7-649D-40EE-BE4E-120EF1E6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2</cp:revision>
  <dcterms:created xsi:type="dcterms:W3CDTF">2025-03-01T14:44:00Z</dcterms:created>
  <dcterms:modified xsi:type="dcterms:W3CDTF">2025-03-01T14:45:00Z</dcterms:modified>
</cp:coreProperties>
</file>