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4A6C2" w14:textId="77777777" w:rsidR="00EE666D" w:rsidRPr="00EE666D" w:rsidRDefault="00EE666D" w:rsidP="00EE666D">
      <w:pPr>
        <w:rPr>
          <w:b/>
          <w:bCs/>
        </w:rPr>
      </w:pPr>
      <w:r w:rsidRPr="00EE666D">
        <w:rPr>
          <w:b/>
          <w:bCs/>
        </w:rPr>
        <w:t>1. Documento Funzionale – Pagina Dettagli Conto</w:t>
      </w:r>
    </w:p>
    <w:p w14:paraId="42DE23EA" w14:textId="77777777" w:rsidR="00EE666D" w:rsidRPr="00EE666D" w:rsidRDefault="00EE666D" w:rsidP="00EE666D">
      <w:pPr>
        <w:rPr>
          <w:b/>
          <w:bCs/>
        </w:rPr>
      </w:pPr>
      <w:r w:rsidRPr="00EE666D">
        <w:rPr>
          <w:b/>
          <w:bCs/>
        </w:rPr>
        <w:t>1. Obiettivo e Scopo</w:t>
      </w:r>
    </w:p>
    <w:p w14:paraId="5F148DC4" w14:textId="77777777" w:rsidR="00EE666D" w:rsidRPr="00EE666D" w:rsidRDefault="00EE666D" w:rsidP="00EE666D">
      <w:r w:rsidRPr="00EE666D">
        <w:rPr>
          <w:b/>
          <w:bCs/>
        </w:rPr>
        <w:t>Obiettivo:</w:t>
      </w:r>
      <w:r w:rsidRPr="00EE666D">
        <w:br/>
        <w:t>Consentire all’utente di visualizzare in maniera completa e dettagliata tutte le informazioni relative al proprio conto bancario, inclusi il saldo attuale, lo storico delle transazioni e eventuali altre informazioni utili.</w:t>
      </w:r>
    </w:p>
    <w:p w14:paraId="328F762A" w14:textId="77777777" w:rsidR="00EE666D" w:rsidRPr="00EE666D" w:rsidRDefault="00EE666D" w:rsidP="00EE666D">
      <w:r w:rsidRPr="00EE666D">
        <w:rPr>
          <w:b/>
          <w:bCs/>
        </w:rPr>
        <w:t>Scopo:</w:t>
      </w:r>
    </w:p>
    <w:p w14:paraId="44B4FA8E" w14:textId="77777777" w:rsidR="00EE666D" w:rsidRPr="00EE666D" w:rsidRDefault="00EE666D" w:rsidP="00EE666D">
      <w:pPr>
        <w:numPr>
          <w:ilvl w:val="0"/>
          <w:numId w:val="8"/>
        </w:numPr>
      </w:pPr>
      <w:r w:rsidRPr="00EE666D">
        <w:t>Offrire una panoramica completa e facilmente consultabile delle operazioni effettuate.</w:t>
      </w:r>
    </w:p>
    <w:p w14:paraId="6DFCF67F" w14:textId="77777777" w:rsidR="00EE666D" w:rsidRPr="00EE666D" w:rsidRDefault="00EE666D" w:rsidP="00EE666D">
      <w:pPr>
        <w:numPr>
          <w:ilvl w:val="0"/>
          <w:numId w:val="8"/>
        </w:numPr>
      </w:pPr>
      <w:r w:rsidRPr="00EE666D">
        <w:t>Permettere l’interazione con le singole transazioni per visualizzare dettagli aggiuntivi.</w:t>
      </w:r>
    </w:p>
    <w:p w14:paraId="1C8948F8" w14:textId="77777777" w:rsidR="00EE666D" w:rsidRPr="00EE666D" w:rsidRDefault="00EE666D" w:rsidP="00EE666D">
      <w:pPr>
        <w:numPr>
          <w:ilvl w:val="0"/>
          <w:numId w:val="8"/>
        </w:numPr>
      </w:pPr>
      <w:r w:rsidRPr="00EE666D">
        <w:t>Fornire strumenti per filtrare e ordinare lo storico delle transazioni.</w:t>
      </w:r>
    </w:p>
    <w:p w14:paraId="59C11C0C" w14:textId="77777777" w:rsidR="00EE666D" w:rsidRPr="00EE666D" w:rsidRDefault="00EE666D" w:rsidP="00EE666D">
      <w:pPr>
        <w:numPr>
          <w:ilvl w:val="0"/>
          <w:numId w:val="8"/>
        </w:numPr>
      </w:pPr>
      <w:r w:rsidRPr="00EE666D">
        <w:t>Mantenere la coerenza visiva con il resto dell’app, utilizzando la palette azzurro (#428fdd) e bianco.</w:t>
      </w:r>
    </w:p>
    <w:p w14:paraId="605DDCE9" w14:textId="77777777" w:rsidR="00EE666D" w:rsidRPr="00EE666D" w:rsidRDefault="00EE666D" w:rsidP="00EE666D">
      <w:pPr>
        <w:rPr>
          <w:b/>
          <w:bCs/>
        </w:rPr>
      </w:pPr>
      <w:r w:rsidRPr="00EE666D">
        <w:rPr>
          <w:b/>
          <w:bCs/>
        </w:rPr>
        <w:t>2. Descrizione dell’Interfaccia Utente</w:t>
      </w:r>
    </w:p>
    <w:p w14:paraId="0BF0CDB6" w14:textId="77777777" w:rsidR="00EE666D" w:rsidRPr="00EE666D" w:rsidRDefault="00EE666D" w:rsidP="00EE666D">
      <w:r w:rsidRPr="00EE666D">
        <w:rPr>
          <w:b/>
          <w:bCs/>
        </w:rPr>
        <w:t>Aspetti Visivi:</w:t>
      </w:r>
    </w:p>
    <w:p w14:paraId="30106448" w14:textId="77777777" w:rsidR="00EE666D" w:rsidRPr="00EE666D" w:rsidRDefault="00EE666D" w:rsidP="00EE666D">
      <w:pPr>
        <w:numPr>
          <w:ilvl w:val="0"/>
          <w:numId w:val="9"/>
        </w:numPr>
      </w:pPr>
      <w:r w:rsidRPr="00EE666D">
        <w:rPr>
          <w:b/>
          <w:bCs/>
        </w:rPr>
        <w:t>Colori e Temi:</w:t>
      </w:r>
    </w:p>
    <w:p w14:paraId="7FE3FB97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Sfondo bianco per la maggior parte della pagina.</w:t>
      </w:r>
    </w:p>
    <w:p w14:paraId="6837BD19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Elementi interattivi (pulsanti, link, evidenziazioni) in azzurro (#428fdd).</w:t>
      </w:r>
    </w:p>
    <w:p w14:paraId="3D5E61FE" w14:textId="77777777" w:rsidR="00EE666D" w:rsidRPr="00EE666D" w:rsidRDefault="00EE666D" w:rsidP="00EE666D">
      <w:pPr>
        <w:numPr>
          <w:ilvl w:val="0"/>
          <w:numId w:val="9"/>
        </w:numPr>
      </w:pPr>
      <w:r w:rsidRPr="00EE666D">
        <w:rPr>
          <w:b/>
          <w:bCs/>
        </w:rPr>
        <w:t>Layout:</w:t>
      </w:r>
    </w:p>
    <w:p w14:paraId="68E2150D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Header fisso (riutilizzabile) contenente il logo e il menu di navigazione.</w:t>
      </w:r>
    </w:p>
    <w:p w14:paraId="444E9460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Sezione principale divisa in due aree:</w:t>
      </w:r>
    </w:p>
    <w:p w14:paraId="159EFBFF" w14:textId="77777777" w:rsidR="00EE666D" w:rsidRPr="00EE666D" w:rsidRDefault="00EE666D" w:rsidP="00EE666D">
      <w:pPr>
        <w:numPr>
          <w:ilvl w:val="2"/>
          <w:numId w:val="9"/>
        </w:numPr>
      </w:pPr>
      <w:r w:rsidRPr="00EE666D">
        <w:rPr>
          <w:b/>
          <w:bCs/>
        </w:rPr>
        <w:t>Informazioni Generali:</w:t>
      </w:r>
      <w:r w:rsidRPr="00EE666D">
        <w:t xml:space="preserve"> mostra il saldo attuale, i dati del conto e eventuali notifiche.</w:t>
      </w:r>
    </w:p>
    <w:p w14:paraId="0F36264E" w14:textId="77777777" w:rsidR="00EE666D" w:rsidRPr="00EE666D" w:rsidRDefault="00EE666D" w:rsidP="00EE666D">
      <w:pPr>
        <w:numPr>
          <w:ilvl w:val="2"/>
          <w:numId w:val="9"/>
        </w:numPr>
      </w:pPr>
      <w:r w:rsidRPr="00EE666D">
        <w:rPr>
          <w:b/>
          <w:bCs/>
        </w:rPr>
        <w:t>Storico Transazioni:</w:t>
      </w:r>
      <w:r w:rsidRPr="00EE666D">
        <w:t xml:space="preserve"> elenco delle operazioni, con possibilità di filtraggio per data, importo o tipologia.</w:t>
      </w:r>
    </w:p>
    <w:p w14:paraId="2B682872" w14:textId="77777777" w:rsidR="00EE666D" w:rsidRPr="00EE666D" w:rsidRDefault="00EE666D" w:rsidP="00EE666D">
      <w:pPr>
        <w:numPr>
          <w:ilvl w:val="0"/>
          <w:numId w:val="9"/>
        </w:numPr>
      </w:pPr>
      <w:r w:rsidRPr="00EE666D">
        <w:rPr>
          <w:b/>
          <w:bCs/>
        </w:rPr>
        <w:t>Componenti dell’Interfaccia:</w:t>
      </w:r>
    </w:p>
    <w:p w14:paraId="55E47A66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Card o pannelli informativi per il riepilogo del conto.</w:t>
      </w:r>
    </w:p>
    <w:p w14:paraId="393884DB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Tabella o lista per lo storico delle transazioni.</w:t>
      </w:r>
    </w:p>
    <w:p w14:paraId="484D8B51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Filtri (selettori e dropdown) per affinare la visualizzazione delle operazioni.</w:t>
      </w:r>
    </w:p>
    <w:p w14:paraId="61E68062" w14:textId="77777777" w:rsidR="00EE666D" w:rsidRPr="00EE666D" w:rsidRDefault="00EE666D" w:rsidP="00EE666D">
      <w:pPr>
        <w:numPr>
          <w:ilvl w:val="1"/>
          <w:numId w:val="9"/>
        </w:numPr>
      </w:pPr>
      <w:r w:rsidRPr="00EE666D">
        <w:t>Pulsante per esportare o stampare l’estratto conto.</w:t>
      </w:r>
    </w:p>
    <w:p w14:paraId="62D82743" w14:textId="77777777" w:rsidR="00EE666D" w:rsidRPr="00EE666D" w:rsidRDefault="00EE666D" w:rsidP="00EE666D">
      <w:pPr>
        <w:rPr>
          <w:b/>
          <w:bCs/>
        </w:rPr>
      </w:pPr>
      <w:r w:rsidRPr="00EE666D">
        <w:rPr>
          <w:b/>
          <w:bCs/>
        </w:rPr>
        <w:t>3. Requisiti Funzionali</w:t>
      </w:r>
    </w:p>
    <w:p w14:paraId="19671241" w14:textId="77777777" w:rsidR="00EE666D" w:rsidRPr="00EE666D" w:rsidRDefault="00EE666D" w:rsidP="00EE666D">
      <w:r w:rsidRPr="00EE666D">
        <w:rPr>
          <w:b/>
          <w:bCs/>
        </w:rPr>
        <w:t>Visualizzazione Dati:</w:t>
      </w:r>
    </w:p>
    <w:p w14:paraId="22340415" w14:textId="77777777" w:rsidR="00EE666D" w:rsidRPr="00EE666D" w:rsidRDefault="00EE666D" w:rsidP="00EE666D">
      <w:pPr>
        <w:numPr>
          <w:ilvl w:val="0"/>
          <w:numId w:val="10"/>
        </w:numPr>
      </w:pPr>
      <w:r w:rsidRPr="00EE666D">
        <w:rPr>
          <w:b/>
          <w:bCs/>
        </w:rPr>
        <w:t>Saldo e Dettagli Conto:</w:t>
      </w:r>
    </w:p>
    <w:p w14:paraId="408D6382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Mostrare il saldo corrente in evidenza.</w:t>
      </w:r>
    </w:p>
    <w:p w14:paraId="0B2F4FD1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Visualizzare dati anagrafici o identificativi del conto (numero conto, tipo di conto, ecc.).</w:t>
      </w:r>
    </w:p>
    <w:p w14:paraId="3115B362" w14:textId="77777777" w:rsidR="00EE666D" w:rsidRPr="00EE666D" w:rsidRDefault="00EE666D" w:rsidP="00EE666D">
      <w:pPr>
        <w:numPr>
          <w:ilvl w:val="0"/>
          <w:numId w:val="10"/>
        </w:numPr>
      </w:pPr>
      <w:r w:rsidRPr="00EE666D">
        <w:rPr>
          <w:b/>
          <w:bCs/>
        </w:rPr>
        <w:lastRenderedPageBreak/>
        <w:t>Storico Transazioni:</w:t>
      </w:r>
    </w:p>
    <w:p w14:paraId="288F81C2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Elenco dettagliato delle transazioni (data, descrizione, importo, eventuale saldo dopo la transazione).</w:t>
      </w:r>
    </w:p>
    <w:p w14:paraId="2471AA13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Possibilità di ordinare e filtrare le transazioni.</w:t>
      </w:r>
    </w:p>
    <w:p w14:paraId="37965007" w14:textId="77777777" w:rsidR="00EE666D" w:rsidRPr="00EE666D" w:rsidRDefault="00EE666D" w:rsidP="00EE666D">
      <w:pPr>
        <w:numPr>
          <w:ilvl w:val="0"/>
          <w:numId w:val="10"/>
        </w:numPr>
      </w:pPr>
      <w:r w:rsidRPr="00EE666D">
        <w:rPr>
          <w:b/>
          <w:bCs/>
        </w:rPr>
        <w:t>Interazione:</w:t>
      </w:r>
    </w:p>
    <w:p w14:paraId="1C88EE11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Cliccando su una transazione, l’utente può visualizzare ulteriori dettagli (es. modal o pagina dedicata).</w:t>
      </w:r>
    </w:p>
    <w:p w14:paraId="4C21CDA1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Pulsanti per esportare/printare l’estratto conto.</w:t>
      </w:r>
    </w:p>
    <w:p w14:paraId="47DA6FF5" w14:textId="77777777" w:rsidR="00EE666D" w:rsidRPr="00EE666D" w:rsidRDefault="00EE666D" w:rsidP="00EE666D">
      <w:pPr>
        <w:numPr>
          <w:ilvl w:val="0"/>
          <w:numId w:val="10"/>
        </w:numPr>
      </w:pPr>
      <w:r w:rsidRPr="00EE666D">
        <w:rPr>
          <w:b/>
          <w:bCs/>
        </w:rPr>
        <w:t>Feedback e Notifiche:</w:t>
      </w:r>
    </w:p>
    <w:p w14:paraId="2205D502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Messaggi di errore o avvisi in caso di dati non disponibili o errori nel caricamento.</w:t>
      </w:r>
    </w:p>
    <w:p w14:paraId="54C980BF" w14:textId="77777777" w:rsidR="00EE666D" w:rsidRPr="00EE666D" w:rsidRDefault="00EE666D" w:rsidP="00EE666D">
      <w:pPr>
        <w:numPr>
          <w:ilvl w:val="1"/>
          <w:numId w:val="10"/>
        </w:numPr>
      </w:pPr>
      <w:r w:rsidRPr="00EE666D">
        <w:t>Indicazioni visive per operazioni particolarmente rilevanti (es. transazioni di importo elevato).</w:t>
      </w:r>
    </w:p>
    <w:p w14:paraId="515D031E" w14:textId="77777777" w:rsidR="00EE666D" w:rsidRPr="00EE666D" w:rsidRDefault="00EE666D" w:rsidP="00EE666D">
      <w:pPr>
        <w:rPr>
          <w:b/>
          <w:bCs/>
        </w:rPr>
      </w:pPr>
      <w:r w:rsidRPr="00EE666D">
        <w:rPr>
          <w:b/>
          <w:bCs/>
        </w:rPr>
        <w:t>4. User Flow</w:t>
      </w:r>
    </w:p>
    <w:p w14:paraId="784D66AB" w14:textId="77777777" w:rsidR="00EE666D" w:rsidRPr="00EE666D" w:rsidRDefault="00EE666D" w:rsidP="00EE666D">
      <w:pPr>
        <w:numPr>
          <w:ilvl w:val="0"/>
          <w:numId w:val="11"/>
        </w:numPr>
      </w:pPr>
      <w:r w:rsidRPr="00EE666D">
        <w:rPr>
          <w:b/>
          <w:bCs/>
        </w:rPr>
        <w:t>Accesso alla Pagina:</w:t>
      </w:r>
    </w:p>
    <w:p w14:paraId="4C68A6FB" w14:textId="77777777" w:rsidR="00EE666D" w:rsidRPr="00EE666D" w:rsidRDefault="00EE666D" w:rsidP="00EE666D">
      <w:pPr>
        <w:numPr>
          <w:ilvl w:val="1"/>
          <w:numId w:val="11"/>
        </w:numPr>
      </w:pPr>
      <w:r w:rsidRPr="00EE666D">
        <w:t>L’utente accede alla pagina dei dettagli conto dalla Home Page selezionando il conto desiderato.</w:t>
      </w:r>
    </w:p>
    <w:p w14:paraId="65DAC492" w14:textId="77777777" w:rsidR="00EE666D" w:rsidRPr="00EE666D" w:rsidRDefault="00EE666D" w:rsidP="00EE666D">
      <w:pPr>
        <w:numPr>
          <w:ilvl w:val="0"/>
          <w:numId w:val="11"/>
        </w:numPr>
      </w:pPr>
      <w:r w:rsidRPr="00EE666D">
        <w:rPr>
          <w:b/>
          <w:bCs/>
        </w:rPr>
        <w:t>Visualizzazione dei Dati:</w:t>
      </w:r>
    </w:p>
    <w:p w14:paraId="14B409A1" w14:textId="77777777" w:rsidR="00EE666D" w:rsidRPr="00EE666D" w:rsidRDefault="00EE666D" w:rsidP="00EE666D">
      <w:pPr>
        <w:numPr>
          <w:ilvl w:val="1"/>
          <w:numId w:val="11"/>
        </w:numPr>
      </w:pPr>
      <w:r w:rsidRPr="00EE666D">
        <w:t>Viene mostrato il saldo corrente e i dati del conto in un’area dedicata.</w:t>
      </w:r>
    </w:p>
    <w:p w14:paraId="59E2313D" w14:textId="77777777" w:rsidR="00EE666D" w:rsidRPr="00EE666D" w:rsidRDefault="00EE666D" w:rsidP="00EE666D">
      <w:pPr>
        <w:numPr>
          <w:ilvl w:val="1"/>
          <w:numId w:val="11"/>
        </w:numPr>
      </w:pPr>
      <w:r w:rsidRPr="00EE666D">
        <w:t>Lo storico delle transazioni viene caricato e reso visibile in una lista o tabella.</w:t>
      </w:r>
    </w:p>
    <w:p w14:paraId="5587E380" w14:textId="77777777" w:rsidR="00EE666D" w:rsidRPr="00EE666D" w:rsidRDefault="00EE666D" w:rsidP="00EE666D">
      <w:pPr>
        <w:numPr>
          <w:ilvl w:val="0"/>
          <w:numId w:val="11"/>
        </w:numPr>
      </w:pPr>
      <w:r w:rsidRPr="00EE666D">
        <w:rPr>
          <w:b/>
          <w:bCs/>
        </w:rPr>
        <w:t>Interazione con le Transazioni:</w:t>
      </w:r>
    </w:p>
    <w:p w14:paraId="592F8662" w14:textId="77777777" w:rsidR="00EE666D" w:rsidRPr="00EE666D" w:rsidRDefault="00EE666D" w:rsidP="00EE666D">
      <w:pPr>
        <w:numPr>
          <w:ilvl w:val="1"/>
          <w:numId w:val="11"/>
        </w:numPr>
      </w:pPr>
      <w:r w:rsidRPr="00EE666D">
        <w:t>L’utente può filtrare o ordinare le transazioni tramite controlli dedicati.</w:t>
      </w:r>
    </w:p>
    <w:p w14:paraId="0F433220" w14:textId="77777777" w:rsidR="00EE666D" w:rsidRPr="00EE666D" w:rsidRDefault="00EE666D" w:rsidP="00EE666D">
      <w:pPr>
        <w:numPr>
          <w:ilvl w:val="1"/>
          <w:numId w:val="11"/>
        </w:numPr>
      </w:pPr>
      <w:r w:rsidRPr="00EE666D">
        <w:t>Cliccando su una transazione, si apre una finestra/modal con ulteriori dettagli.</w:t>
      </w:r>
    </w:p>
    <w:p w14:paraId="1FE6A4E8" w14:textId="77777777" w:rsidR="00EE666D" w:rsidRPr="00EE666D" w:rsidRDefault="00EE666D" w:rsidP="00EE666D">
      <w:pPr>
        <w:numPr>
          <w:ilvl w:val="0"/>
          <w:numId w:val="11"/>
        </w:numPr>
      </w:pPr>
      <w:r w:rsidRPr="00EE666D">
        <w:rPr>
          <w:b/>
          <w:bCs/>
        </w:rPr>
        <w:t>Esportazione/Stampabile:</w:t>
      </w:r>
    </w:p>
    <w:p w14:paraId="6E51235B" w14:textId="77777777" w:rsidR="00EE666D" w:rsidRPr="00EE666D" w:rsidRDefault="00EE666D" w:rsidP="00EE666D">
      <w:pPr>
        <w:numPr>
          <w:ilvl w:val="1"/>
          <w:numId w:val="11"/>
        </w:numPr>
      </w:pPr>
      <w:r w:rsidRPr="00EE666D">
        <w:t>L’utente può decidere di esportare l’estratto conto in formato PDF o stamparlo direttamente.</w:t>
      </w:r>
    </w:p>
    <w:p w14:paraId="39C65A69" w14:textId="77777777" w:rsidR="00EE666D" w:rsidRPr="00EE666D" w:rsidRDefault="00EE666D" w:rsidP="00EE666D">
      <w:pPr>
        <w:rPr>
          <w:b/>
          <w:bCs/>
        </w:rPr>
      </w:pPr>
      <w:r w:rsidRPr="00EE666D">
        <w:rPr>
          <w:b/>
          <w:bCs/>
        </w:rPr>
        <w:t>5. Considerazioni su Usabilità e Accessibilità</w:t>
      </w:r>
    </w:p>
    <w:p w14:paraId="09874DD5" w14:textId="77777777" w:rsidR="00EE666D" w:rsidRPr="00EE666D" w:rsidRDefault="00EE666D" w:rsidP="00EE666D">
      <w:pPr>
        <w:numPr>
          <w:ilvl w:val="0"/>
          <w:numId w:val="12"/>
        </w:numPr>
      </w:pPr>
      <w:r w:rsidRPr="00EE666D">
        <w:rPr>
          <w:b/>
          <w:bCs/>
        </w:rPr>
        <w:t>Responsive Design:</w:t>
      </w:r>
    </w:p>
    <w:p w14:paraId="26C19622" w14:textId="77777777" w:rsidR="00EE666D" w:rsidRPr="00EE666D" w:rsidRDefault="00EE666D" w:rsidP="00EE666D">
      <w:pPr>
        <w:numPr>
          <w:ilvl w:val="1"/>
          <w:numId w:val="12"/>
        </w:numPr>
      </w:pPr>
      <w:r w:rsidRPr="00EE666D">
        <w:t>Layout ottimizzato per dispositivi desktop e mobile, con liste e tabelle adattabili.</w:t>
      </w:r>
    </w:p>
    <w:p w14:paraId="6BA96134" w14:textId="77777777" w:rsidR="00EE666D" w:rsidRPr="00EE666D" w:rsidRDefault="00EE666D" w:rsidP="00EE666D">
      <w:pPr>
        <w:numPr>
          <w:ilvl w:val="0"/>
          <w:numId w:val="12"/>
        </w:numPr>
      </w:pPr>
      <w:r w:rsidRPr="00EE666D">
        <w:rPr>
          <w:b/>
          <w:bCs/>
        </w:rPr>
        <w:t>Accessibilità:</w:t>
      </w:r>
    </w:p>
    <w:p w14:paraId="5C02F356" w14:textId="77777777" w:rsidR="00EE666D" w:rsidRPr="00EE666D" w:rsidRDefault="00EE666D" w:rsidP="00EE666D">
      <w:pPr>
        <w:numPr>
          <w:ilvl w:val="1"/>
          <w:numId w:val="12"/>
        </w:numPr>
      </w:pPr>
      <w:r w:rsidRPr="00EE666D">
        <w:t>Etichette chiare e compatibilità con lettori di schermo.</w:t>
      </w:r>
    </w:p>
    <w:p w14:paraId="783E165C" w14:textId="77777777" w:rsidR="00EE666D" w:rsidRPr="00EE666D" w:rsidRDefault="00EE666D" w:rsidP="00EE666D">
      <w:pPr>
        <w:numPr>
          <w:ilvl w:val="0"/>
          <w:numId w:val="12"/>
        </w:numPr>
      </w:pPr>
      <w:r w:rsidRPr="00EE666D">
        <w:rPr>
          <w:b/>
          <w:bCs/>
        </w:rPr>
        <w:t>Chiarezza e Ordine:</w:t>
      </w:r>
    </w:p>
    <w:p w14:paraId="00ECCBC0" w14:textId="77777777" w:rsidR="00EE666D" w:rsidRPr="00EE666D" w:rsidRDefault="00EE666D" w:rsidP="00EE666D">
      <w:pPr>
        <w:numPr>
          <w:ilvl w:val="1"/>
          <w:numId w:val="12"/>
        </w:numPr>
      </w:pPr>
      <w:r w:rsidRPr="00EE666D">
        <w:t>Utilizzo di spaziature, icone e colori per evidenziare informazioni critiche senza sovraccaricare l’utente.</w:t>
      </w:r>
    </w:p>
    <w:p w14:paraId="21E47E4B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FBF"/>
    <w:multiLevelType w:val="multilevel"/>
    <w:tmpl w:val="759A1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3057E"/>
    <w:multiLevelType w:val="multilevel"/>
    <w:tmpl w:val="D38E6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528"/>
    <w:multiLevelType w:val="multilevel"/>
    <w:tmpl w:val="9D9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86DC2"/>
    <w:multiLevelType w:val="multilevel"/>
    <w:tmpl w:val="1990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B45DEA"/>
    <w:multiLevelType w:val="multilevel"/>
    <w:tmpl w:val="4F5A7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C4FA2"/>
    <w:multiLevelType w:val="multilevel"/>
    <w:tmpl w:val="8932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074F3"/>
    <w:multiLevelType w:val="multilevel"/>
    <w:tmpl w:val="C7BE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83A50"/>
    <w:multiLevelType w:val="multilevel"/>
    <w:tmpl w:val="9EB2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5316E7"/>
    <w:multiLevelType w:val="multilevel"/>
    <w:tmpl w:val="8478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FB47CC"/>
    <w:multiLevelType w:val="multilevel"/>
    <w:tmpl w:val="6488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82227"/>
    <w:multiLevelType w:val="multilevel"/>
    <w:tmpl w:val="B690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8D5739"/>
    <w:multiLevelType w:val="multilevel"/>
    <w:tmpl w:val="C866A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146380">
    <w:abstractNumId w:val="7"/>
  </w:num>
  <w:num w:numId="2" w16cid:durableId="2060862567">
    <w:abstractNumId w:val="2"/>
  </w:num>
  <w:num w:numId="3" w16cid:durableId="407771260">
    <w:abstractNumId w:val="11"/>
  </w:num>
  <w:num w:numId="4" w16cid:durableId="867370981">
    <w:abstractNumId w:val="1"/>
  </w:num>
  <w:num w:numId="5" w16cid:durableId="2118064790">
    <w:abstractNumId w:val="0"/>
  </w:num>
  <w:num w:numId="6" w16cid:durableId="452138143">
    <w:abstractNumId w:val="5"/>
  </w:num>
  <w:num w:numId="7" w16cid:durableId="136268760">
    <w:abstractNumId w:val="8"/>
  </w:num>
  <w:num w:numId="8" w16cid:durableId="972445224">
    <w:abstractNumId w:val="9"/>
  </w:num>
  <w:num w:numId="9" w16cid:durableId="1232352662">
    <w:abstractNumId w:val="3"/>
  </w:num>
  <w:num w:numId="10" w16cid:durableId="1943683984">
    <w:abstractNumId w:val="10"/>
  </w:num>
  <w:num w:numId="11" w16cid:durableId="1420176674">
    <w:abstractNumId w:val="4"/>
  </w:num>
  <w:num w:numId="12" w16cid:durableId="14136270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62"/>
    <w:rsid w:val="00020F46"/>
    <w:rsid w:val="005C5EBD"/>
    <w:rsid w:val="008A7ED5"/>
    <w:rsid w:val="009C76EE"/>
    <w:rsid w:val="00A347E3"/>
    <w:rsid w:val="00CD5362"/>
    <w:rsid w:val="00EE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ECF2C"/>
  <w15:chartTrackingRefBased/>
  <w15:docId w15:val="{527D8D37-2DA9-4C21-95C6-BDAD1507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3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3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3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3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3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3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3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3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3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3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2025-02-25T16:59:00Z</dcterms:created>
  <dcterms:modified xsi:type="dcterms:W3CDTF">2025-02-25T17:05:00Z</dcterms:modified>
</cp:coreProperties>
</file>