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25A86">
      <w:p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Here’s a detailed step-by-step process to help you complete your EDA project while integrating standout techniques:</w:t>
      </w:r>
    </w:p>
    <w:p w14:paraId="56378911">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25" o:spt="1" style="height:1.5pt;width:0pt;" fillcolor="#A0A0A0" filled="t" stroked="f" coordsize="21600,21600" o:hr="t" o:hrstd="t" o:hralign="center">
            <v:path/>
            <v:fill on="t" focussize="0,0"/>
            <v:stroke on="f"/>
            <v:imagedata o:title=""/>
            <o:lock v:ext="edit"/>
            <w10:wrap type="none"/>
            <w10:anchorlock/>
          </v:rect>
        </w:pict>
      </w:r>
    </w:p>
    <w:p w14:paraId="2B922878">
      <w:pPr>
        <w:spacing w:before="100" w:beforeAutospacing="1" w:after="100" w:afterAutospacing="1" w:line="240" w:lineRule="auto"/>
        <w:outlineLvl w:val="2"/>
        <w:rPr>
          <w:rFonts w:ascii="Times New Roman" w:hAnsi="Times New Roman" w:eastAsia="Times New Roman" w:cs="Times New Roman"/>
          <w:b/>
          <w:bCs/>
          <w:kern w:val="0"/>
          <w:sz w:val="27"/>
          <w:szCs w:val="27"/>
          <w:lang w:eastAsia="es-CL"/>
          <w14:ligatures w14:val="none"/>
        </w:rPr>
      </w:pPr>
      <w:r>
        <w:rPr>
          <w:rFonts w:ascii="Times New Roman" w:hAnsi="Times New Roman" w:eastAsia="Times New Roman" w:cs="Times New Roman"/>
          <w:b/>
          <w:bCs/>
          <w:kern w:val="0"/>
          <w:sz w:val="27"/>
          <w:szCs w:val="27"/>
          <w:lang w:eastAsia="es-CL"/>
          <w14:ligatures w14:val="none"/>
        </w:rPr>
        <w:t>Step 1: Define the Project Scope</w:t>
      </w:r>
    </w:p>
    <w:p w14:paraId="21274E86">
      <w:pPr>
        <w:numPr>
          <w:ilvl w:val="0"/>
          <w:numId w:val="1"/>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Choose a Dataset</w:t>
      </w:r>
    </w:p>
    <w:p w14:paraId="7BFC36BB">
      <w:pPr>
        <w:numPr>
          <w:ilvl w:val="1"/>
          <w:numId w:val="1"/>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color w:val="00B050"/>
          <w:kern w:val="0"/>
          <w:lang w:val="en-US" w:eastAsia="es-CL"/>
          <w14:ligatures w14:val="none"/>
        </w:rPr>
        <w:t xml:space="preserve">Find a dataset relevant to industries or problems that interest you. </w:t>
      </w:r>
      <w:r>
        <w:rPr>
          <w:rFonts w:ascii="Times New Roman" w:hAnsi="Times New Roman" w:eastAsia="Times New Roman" w:cs="Times New Roman"/>
          <w:color w:val="00B050"/>
          <w:kern w:val="0"/>
          <w:lang w:eastAsia="es-CL"/>
          <w14:ligatures w14:val="none"/>
        </w:rPr>
        <w:t>Some options:</w:t>
      </w:r>
    </w:p>
    <w:p w14:paraId="15CC8BCA">
      <w:pPr>
        <w:numPr>
          <w:ilvl w:val="2"/>
          <w:numId w:val="1"/>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color w:val="00B050"/>
          <w:kern w:val="0"/>
          <w:lang w:eastAsia="es-CL"/>
          <w14:ligatures w14:val="none"/>
        </w:rPr>
        <w:t>Kaggle Datasets.</w:t>
      </w:r>
    </w:p>
    <w:p w14:paraId="631B6E91">
      <w:pPr>
        <w:numPr>
          <w:ilvl w:val="2"/>
          <w:numId w:val="1"/>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fldChar w:fldCharType="begin"/>
      </w:r>
      <w:r>
        <w:instrText xml:space="preserve"> HYPERLINK "https://archive.ics.uci.edu/ml/index.php" \t "_new" </w:instrText>
      </w:r>
      <w:r>
        <w:fldChar w:fldCharType="separate"/>
      </w:r>
      <w:r>
        <w:rPr>
          <w:rFonts w:ascii="Times New Roman" w:hAnsi="Times New Roman" w:eastAsia="Times New Roman" w:cs="Times New Roman"/>
          <w:color w:val="00B050"/>
          <w:kern w:val="0"/>
          <w:u w:val="single"/>
          <w:lang w:eastAsia="es-CL"/>
          <w14:ligatures w14:val="none"/>
        </w:rPr>
        <w:t>UCI Machine Learning Repository</w:t>
      </w:r>
      <w:r>
        <w:rPr>
          <w:rFonts w:ascii="Times New Roman" w:hAnsi="Times New Roman" w:eastAsia="Times New Roman" w:cs="Times New Roman"/>
          <w:color w:val="00B050"/>
          <w:kern w:val="0"/>
          <w:u w:val="single"/>
          <w:lang w:eastAsia="es-CL"/>
          <w14:ligatures w14:val="none"/>
        </w:rPr>
        <w:fldChar w:fldCharType="end"/>
      </w:r>
      <w:r>
        <w:rPr>
          <w:rFonts w:ascii="Times New Roman" w:hAnsi="Times New Roman" w:eastAsia="Times New Roman" w:cs="Times New Roman"/>
          <w:color w:val="00B050"/>
          <w:kern w:val="0"/>
          <w:lang w:eastAsia="es-CL"/>
          <w14:ligatures w14:val="none"/>
        </w:rPr>
        <w:t>.</w:t>
      </w:r>
    </w:p>
    <w:p w14:paraId="2E6D94A2">
      <w:pPr>
        <w:numPr>
          <w:ilvl w:val="2"/>
          <w:numId w:val="1"/>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color w:val="00B050"/>
          <w:kern w:val="0"/>
          <w:lang w:eastAsia="es-CL"/>
          <w14:ligatures w14:val="none"/>
        </w:rPr>
        <w:t>Google Dataset Search.</w:t>
      </w:r>
    </w:p>
    <w:p w14:paraId="3CEBCA2B">
      <w:pPr>
        <w:numPr>
          <w:ilvl w:val="1"/>
          <w:numId w:val="1"/>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b/>
          <w:bCs/>
          <w:color w:val="00B050"/>
          <w:kern w:val="0"/>
          <w:lang w:val="en-US" w:eastAsia="es-CL"/>
          <w14:ligatures w14:val="none"/>
        </w:rPr>
        <w:t>Standout Tip:</w:t>
      </w:r>
      <w:r>
        <w:rPr>
          <w:rFonts w:ascii="Times New Roman" w:hAnsi="Times New Roman" w:eastAsia="Times New Roman" w:cs="Times New Roman"/>
          <w:color w:val="00B050"/>
          <w:kern w:val="0"/>
          <w:lang w:val="en-US" w:eastAsia="es-CL"/>
          <w14:ligatures w14:val="none"/>
        </w:rPr>
        <w:t xml:space="preserve"> Pick a dataset that isn’t overused (e.g., avoid Titanic or Iris) to differentiate yourself.</w:t>
      </w:r>
    </w:p>
    <w:p w14:paraId="3CB799C1">
      <w:pPr>
        <w:numPr>
          <w:ilvl w:val="0"/>
          <w:numId w:val="1"/>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Define Objectives</w:t>
      </w:r>
    </w:p>
    <w:p w14:paraId="6A925B8D">
      <w:pPr>
        <w:numPr>
          <w:ilvl w:val="1"/>
          <w:numId w:val="1"/>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color w:val="00B050"/>
          <w:kern w:val="0"/>
          <w:lang w:val="en-US" w:eastAsia="es-CL"/>
          <w14:ligatures w14:val="none"/>
        </w:rPr>
        <w:t xml:space="preserve">Create a clear goal for your project. </w:t>
      </w:r>
      <w:r>
        <w:rPr>
          <w:rFonts w:ascii="Times New Roman" w:hAnsi="Times New Roman" w:eastAsia="Times New Roman" w:cs="Times New Roman"/>
          <w:color w:val="00B050"/>
          <w:kern w:val="0"/>
          <w:lang w:eastAsia="es-CL"/>
          <w14:ligatures w14:val="none"/>
        </w:rPr>
        <w:t>Examples:</w:t>
      </w:r>
    </w:p>
    <w:p w14:paraId="0BCF1348">
      <w:pPr>
        <w:numPr>
          <w:ilvl w:val="2"/>
          <w:numId w:val="1"/>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"Analyze customer purchasing behavior over time."</w:t>
      </w:r>
    </w:p>
    <w:p w14:paraId="22236994">
      <w:pPr>
        <w:numPr>
          <w:ilvl w:val="2"/>
          <w:numId w:val="1"/>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"Identify key factors affecting movie ratings."</w:t>
      </w:r>
    </w:p>
    <w:p w14:paraId="439623FD">
      <w:pPr>
        <w:numPr>
          <w:ilvl w:val="1"/>
          <w:numId w:val="1"/>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color w:val="00B050"/>
          <w:kern w:val="0"/>
          <w:lang w:val="en-US" w:eastAsia="es-CL"/>
          <w14:ligatures w14:val="none"/>
        </w:rPr>
        <w:t xml:space="preserve">Break this into </w:t>
      </w:r>
      <w:r>
        <w:rPr>
          <w:rFonts w:ascii="Times New Roman" w:hAnsi="Times New Roman" w:eastAsia="Times New Roman" w:cs="Times New Roman"/>
          <w:b/>
          <w:bCs/>
          <w:color w:val="00B050"/>
          <w:kern w:val="0"/>
          <w:lang w:val="en-US" w:eastAsia="es-CL"/>
          <w14:ligatures w14:val="none"/>
        </w:rPr>
        <w:t>3-5 specific questions</w:t>
      </w:r>
      <w:r>
        <w:rPr>
          <w:rFonts w:ascii="Times New Roman" w:hAnsi="Times New Roman" w:eastAsia="Times New Roman" w:cs="Times New Roman"/>
          <w:color w:val="00B050"/>
          <w:kern w:val="0"/>
          <w:lang w:val="en-US" w:eastAsia="es-CL"/>
          <w14:ligatures w14:val="none"/>
        </w:rPr>
        <w:t xml:space="preserve">. </w:t>
      </w:r>
      <w:r>
        <w:rPr>
          <w:rFonts w:ascii="Times New Roman" w:hAnsi="Times New Roman" w:eastAsia="Times New Roman" w:cs="Times New Roman"/>
          <w:color w:val="00B050"/>
          <w:kern w:val="0"/>
          <w:lang w:eastAsia="es-CL"/>
          <w14:ligatures w14:val="none"/>
        </w:rPr>
        <w:t>Example:</w:t>
      </w:r>
    </w:p>
    <w:p w14:paraId="71EF76DA">
      <w:pPr>
        <w:numPr>
          <w:ilvl w:val="2"/>
          <w:numId w:val="1"/>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"Which months have the highest sales?"</w:t>
      </w:r>
    </w:p>
    <w:p w14:paraId="0AAF7026">
      <w:pPr>
        <w:numPr>
          <w:ilvl w:val="2"/>
          <w:numId w:val="1"/>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"Is there a correlation between user reviews and ratings?"</w:t>
      </w:r>
    </w:p>
    <w:p w14:paraId="076E2B77">
      <w:pPr>
        <w:numPr>
          <w:ilvl w:val="0"/>
          <w:numId w:val="1"/>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Create a Plan</w:t>
      </w:r>
    </w:p>
    <w:p w14:paraId="2886168D">
      <w:pPr>
        <w:numPr>
          <w:ilvl w:val="1"/>
          <w:numId w:val="1"/>
        </w:numPr>
        <w:spacing w:before="100" w:beforeAutospacing="1" w:after="100" w:afterAutospacing="1" w:line="240" w:lineRule="auto"/>
        <w:rPr>
          <w:rFonts w:ascii="Times New Roman" w:hAnsi="Times New Roman" w:eastAsia="Times New Roman" w:cs="Times New Roman"/>
          <w:color w:val="FFC000"/>
          <w:kern w:val="0"/>
          <w:lang w:val="en-US" w:eastAsia="es-CL"/>
          <w14:ligatures w14:val="none"/>
        </w:rPr>
      </w:pPr>
      <w:r>
        <w:rPr>
          <w:rFonts w:ascii="Times New Roman" w:hAnsi="Times New Roman" w:eastAsia="Times New Roman" w:cs="Times New Roman"/>
          <w:color w:val="FFC000"/>
          <w:kern w:val="0"/>
          <w:lang w:val="en-US" w:eastAsia="es-CL"/>
          <w14:ligatures w14:val="none"/>
        </w:rPr>
        <w:t>Draft a flowchart or bullet-point outline of your process:</w:t>
      </w:r>
    </w:p>
    <w:p w14:paraId="3B1BDA0B">
      <w:pPr>
        <w:numPr>
          <w:ilvl w:val="2"/>
          <w:numId w:val="1"/>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color w:val="FFC000"/>
          <w:kern w:val="0"/>
          <w:lang w:val="en-US" w:eastAsia="es-CL"/>
          <w14:ligatures w14:val="none"/>
        </w:rPr>
        <w:t>Data cleaning → Exploration → Visualization → Insights → Documentation</w:t>
      </w:r>
      <w:r>
        <w:rPr>
          <w:rFonts w:ascii="Times New Roman" w:hAnsi="Times New Roman" w:eastAsia="Times New Roman" w:cs="Times New Roman"/>
          <w:kern w:val="0"/>
          <w:lang w:val="en-US" w:eastAsia="es-CL"/>
          <w14:ligatures w14:val="none"/>
        </w:rPr>
        <w:t>.</w:t>
      </w:r>
    </w:p>
    <w:p w14:paraId="3688A207">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26" o:spt="1" style="height:1.5pt;width:0pt;" fillcolor="#A0A0A0" filled="t" stroked="f" coordsize="21600,21600" o:hr="t" o:hrstd="t" o:hralign="center">
            <v:path/>
            <v:fill on="t" focussize="0,0"/>
            <v:stroke on="f"/>
            <v:imagedata o:title=""/>
            <o:lock v:ext="edit"/>
            <w10:wrap type="none"/>
            <w10:anchorlock/>
          </v:rect>
        </w:pict>
      </w:r>
    </w:p>
    <w:p w14:paraId="32BCABB4">
      <w:pPr>
        <w:spacing w:before="100" w:beforeAutospacing="1" w:after="100" w:afterAutospacing="1" w:line="240" w:lineRule="auto"/>
        <w:outlineLvl w:val="2"/>
        <w:rPr>
          <w:rFonts w:ascii="Times New Roman" w:hAnsi="Times New Roman" w:eastAsia="Times New Roman" w:cs="Times New Roman"/>
          <w:b/>
          <w:bCs/>
          <w:kern w:val="0"/>
          <w:sz w:val="27"/>
          <w:szCs w:val="27"/>
          <w:lang w:eastAsia="es-CL"/>
          <w14:ligatures w14:val="none"/>
        </w:rPr>
      </w:pPr>
      <w:r>
        <w:rPr>
          <w:rFonts w:ascii="Times New Roman" w:hAnsi="Times New Roman" w:eastAsia="Times New Roman" w:cs="Times New Roman"/>
          <w:b/>
          <w:bCs/>
          <w:kern w:val="0"/>
          <w:sz w:val="27"/>
          <w:szCs w:val="27"/>
          <w:lang w:eastAsia="es-CL"/>
          <w14:ligatures w14:val="none"/>
        </w:rPr>
        <w:t>Step 2: Set Up Your Workspace</w:t>
      </w:r>
    </w:p>
    <w:p w14:paraId="0B13E4F9">
      <w:pPr>
        <w:numPr>
          <w:ilvl w:val="0"/>
          <w:numId w:val="2"/>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b/>
          <w:bCs/>
          <w:color w:val="00B050"/>
          <w:kern w:val="0"/>
          <w:lang w:eastAsia="es-CL"/>
          <w14:ligatures w14:val="none"/>
        </w:rPr>
        <w:t>Organize Files</w:t>
      </w:r>
    </w:p>
    <w:p w14:paraId="1543CA00">
      <w:pPr>
        <w:numPr>
          <w:ilvl w:val="1"/>
          <w:numId w:val="2"/>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Set up a structured folder system:</w:t>
      </w:r>
    </w:p>
    <w:p w14:paraId="64A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rust</w:t>
      </w:r>
    </w:p>
    <w:p w14:paraId="45AC9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CopiarEditar</w:t>
      </w:r>
    </w:p>
    <w:p w14:paraId="09BDE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EDA_Project/</w:t>
      </w:r>
    </w:p>
    <w:p w14:paraId="551C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 data/ (for raw and processed datasets)</w:t>
      </w:r>
    </w:p>
    <w:p w14:paraId="38E3C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 notebooks/ (Jupyter Notebook for your analysis)</w:t>
      </w:r>
    </w:p>
    <w:p w14:paraId="14FCB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 output/ (charts and visuals)</w:t>
      </w:r>
    </w:p>
    <w:p w14:paraId="3D4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 README.md (project overview)</w:t>
      </w:r>
    </w:p>
    <w:p w14:paraId="5B7F4356">
      <w:pPr>
        <w:numPr>
          <w:ilvl w:val="0"/>
          <w:numId w:val="2"/>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b/>
          <w:bCs/>
          <w:color w:val="00B050"/>
          <w:kern w:val="0"/>
          <w:lang w:eastAsia="es-CL"/>
          <w14:ligatures w14:val="none"/>
        </w:rPr>
        <w:t>Install Libraries</w:t>
      </w:r>
    </w:p>
    <w:p w14:paraId="3C471BF3">
      <w:pPr>
        <w:numPr>
          <w:ilvl w:val="1"/>
          <w:numId w:val="2"/>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color w:val="00B050"/>
          <w:kern w:val="0"/>
          <w:lang w:eastAsia="es-CL"/>
          <w14:ligatures w14:val="none"/>
        </w:rPr>
        <w:t>Install necessary libraries:</w:t>
      </w:r>
    </w:p>
    <w:p w14:paraId="0F080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eastAsia="es-CL"/>
          <w14:ligatures w14:val="none"/>
        </w:rPr>
      </w:pPr>
      <w:r>
        <w:rPr>
          <w:rFonts w:ascii="Courier New" w:hAnsi="Courier New" w:eastAsia="Times New Roman" w:cs="Courier New"/>
          <w:color w:val="00B050"/>
          <w:kern w:val="0"/>
          <w:sz w:val="20"/>
          <w:szCs w:val="20"/>
          <w:lang w:eastAsia="es-CL"/>
          <w14:ligatures w14:val="none"/>
        </w:rPr>
        <w:t>bash</w:t>
      </w:r>
    </w:p>
    <w:p w14:paraId="43034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eastAsia="es-CL"/>
          <w14:ligatures w14:val="none"/>
        </w:rPr>
      </w:pPr>
      <w:r>
        <w:rPr>
          <w:rFonts w:ascii="Courier New" w:hAnsi="Courier New" w:eastAsia="Times New Roman" w:cs="Courier New"/>
          <w:color w:val="00B050"/>
          <w:kern w:val="0"/>
          <w:sz w:val="20"/>
          <w:szCs w:val="20"/>
          <w:lang w:eastAsia="es-CL"/>
          <w14:ligatures w14:val="none"/>
        </w:rPr>
        <w:t>CopiarEditar</w:t>
      </w:r>
    </w:p>
    <w:p w14:paraId="6EDCE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pip install pandas numpy matplotlib seaborn plotly</w:t>
      </w:r>
    </w:p>
    <w:p w14:paraId="2C887C97">
      <w:pPr>
        <w:numPr>
          <w:ilvl w:val="0"/>
          <w:numId w:val="2"/>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b/>
          <w:bCs/>
          <w:color w:val="00B050"/>
          <w:kern w:val="0"/>
          <w:lang w:eastAsia="es-CL"/>
          <w14:ligatures w14:val="none"/>
        </w:rPr>
        <w:t>Initialize Version Control</w:t>
      </w:r>
    </w:p>
    <w:p w14:paraId="0B2069A0">
      <w:pPr>
        <w:numPr>
          <w:ilvl w:val="1"/>
          <w:numId w:val="2"/>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color w:val="00B050"/>
          <w:kern w:val="0"/>
          <w:lang w:val="en-US" w:eastAsia="es-CL"/>
          <w14:ligatures w14:val="none"/>
        </w:rPr>
        <w:t>Use GitHub to track your progress and make your project accessible.</w:t>
      </w:r>
    </w:p>
    <w:p w14:paraId="7580DE83">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27" o:spt="1" style="height:1.5pt;width:0pt;" fillcolor="#A0A0A0" filled="t" stroked="f" coordsize="21600,21600" o:hr="t" o:hrstd="t" o:hralign="center">
            <v:path/>
            <v:fill on="t" focussize="0,0"/>
            <v:stroke on="f"/>
            <v:imagedata o:title=""/>
            <o:lock v:ext="edit"/>
            <w10:wrap type="none"/>
            <w10:anchorlock/>
          </v:rect>
        </w:pict>
      </w:r>
    </w:p>
    <w:p w14:paraId="6BE53B0D">
      <w:pPr>
        <w:spacing w:before="100" w:beforeAutospacing="1" w:after="100" w:afterAutospacing="1" w:line="240" w:lineRule="auto"/>
        <w:outlineLvl w:val="2"/>
        <w:rPr>
          <w:rFonts w:ascii="Times New Roman" w:hAnsi="Times New Roman" w:eastAsia="Times New Roman" w:cs="Times New Roman"/>
          <w:b/>
          <w:bCs/>
          <w:kern w:val="0"/>
          <w:sz w:val="27"/>
          <w:szCs w:val="27"/>
          <w:lang w:eastAsia="es-CL"/>
          <w14:ligatures w14:val="none"/>
        </w:rPr>
      </w:pPr>
      <w:r>
        <w:rPr>
          <w:rFonts w:ascii="Times New Roman" w:hAnsi="Times New Roman" w:eastAsia="Times New Roman" w:cs="Times New Roman"/>
          <w:b/>
          <w:bCs/>
          <w:kern w:val="0"/>
          <w:sz w:val="27"/>
          <w:szCs w:val="27"/>
          <w:lang w:eastAsia="es-CL"/>
          <w14:ligatures w14:val="none"/>
        </w:rPr>
        <w:t>Step 3: Data Cleaning and Preparation</w:t>
      </w:r>
    </w:p>
    <w:p w14:paraId="54175E7A">
      <w:pPr>
        <w:numPr>
          <w:ilvl w:val="0"/>
          <w:numId w:val="3"/>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Load and Inspect Data</w:t>
      </w:r>
    </w:p>
    <w:p w14:paraId="1F9058CC">
      <w:pPr>
        <w:numPr>
          <w:ilvl w:val="1"/>
          <w:numId w:val="3"/>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Start with a Jupyter Notebook:</w:t>
      </w:r>
    </w:p>
    <w:p w14:paraId="7FAB4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python</w:t>
      </w:r>
    </w:p>
    <w:p w14:paraId="680A4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CopiarEditar</w:t>
      </w:r>
    </w:p>
    <w:p w14:paraId="6E573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import pandas as pd</w:t>
      </w:r>
    </w:p>
    <w:p w14:paraId="23455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data = pd.read_csv('your_dataset.csv')</w:t>
      </w:r>
    </w:p>
    <w:p w14:paraId="36BF4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data.head()</w:t>
      </w:r>
    </w:p>
    <w:p w14:paraId="64291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data.info()</w:t>
      </w:r>
    </w:p>
    <w:p w14:paraId="17505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data.describe()</w:t>
      </w:r>
    </w:p>
    <w:p w14:paraId="0179E8A5">
      <w:pPr>
        <w:numPr>
          <w:ilvl w:val="1"/>
          <w:numId w:val="3"/>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color w:val="00B050"/>
          <w:kern w:val="0"/>
          <w:lang w:val="en-US" w:eastAsia="es-CL"/>
          <w14:ligatures w14:val="none"/>
        </w:rPr>
        <w:t>Note missing values, data types, and potential outliers</w:t>
      </w:r>
      <w:r>
        <w:rPr>
          <w:rFonts w:ascii="Times New Roman" w:hAnsi="Times New Roman" w:eastAsia="Times New Roman" w:cs="Times New Roman"/>
          <w:kern w:val="0"/>
          <w:lang w:val="en-US" w:eastAsia="es-CL"/>
          <w14:ligatures w14:val="none"/>
        </w:rPr>
        <w:t>.</w:t>
      </w:r>
    </w:p>
    <w:p w14:paraId="3CDEA921">
      <w:pPr>
        <w:numPr>
          <w:ilvl w:val="0"/>
          <w:numId w:val="3"/>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Clean the Data</w:t>
      </w:r>
    </w:p>
    <w:p w14:paraId="450B30C1">
      <w:pPr>
        <w:numPr>
          <w:ilvl w:val="1"/>
          <w:numId w:val="3"/>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color w:val="00B050"/>
          <w:kern w:val="0"/>
          <w:lang w:eastAsia="es-CL"/>
          <w14:ligatures w14:val="none"/>
        </w:rPr>
        <w:t>Handle missing values:</w:t>
      </w:r>
    </w:p>
    <w:p w14:paraId="595A3248">
      <w:pPr>
        <w:numPr>
          <w:ilvl w:val="2"/>
          <w:numId w:val="3"/>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Fill with mean/median for numerical data or mode for categorical.</w:t>
      </w:r>
    </w:p>
    <w:p w14:paraId="7447C9A6">
      <w:pPr>
        <w:numPr>
          <w:ilvl w:val="2"/>
          <w:numId w:val="3"/>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Drop if the column/row is not relevant.</w:t>
      </w:r>
    </w:p>
    <w:p w14:paraId="010FC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python</w:t>
      </w:r>
    </w:p>
    <w:p w14:paraId="55978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CopiarEditar</w:t>
      </w:r>
    </w:p>
    <w:p w14:paraId="32664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data['column_name'].fillna(data['column_name'].mean(), inplace=True)</w:t>
      </w:r>
    </w:p>
    <w:p w14:paraId="19C454F2">
      <w:pPr>
        <w:numPr>
          <w:ilvl w:val="1"/>
          <w:numId w:val="3"/>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Standardize formats (e.g., dates or currency).</w:t>
      </w:r>
    </w:p>
    <w:p w14:paraId="1BFB91B9">
      <w:pPr>
        <w:numPr>
          <w:ilvl w:val="1"/>
          <w:numId w:val="3"/>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Create derived columns (e.g., month/year from a date column).</w:t>
      </w:r>
    </w:p>
    <w:p w14:paraId="1D121677">
      <w:pPr>
        <w:numPr>
          <w:ilvl w:val="0"/>
          <w:numId w:val="3"/>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Document Cleaning Decisions</w:t>
      </w:r>
    </w:p>
    <w:p w14:paraId="59F485CE">
      <w:pPr>
        <w:numPr>
          <w:ilvl w:val="1"/>
          <w:numId w:val="3"/>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Record each cleaning step with comments in your notebook for clarity.</w:t>
      </w:r>
    </w:p>
    <w:p w14:paraId="14BE20FB">
      <w:pPr>
        <w:numPr>
          <w:ilvl w:val="1"/>
          <w:numId w:val="3"/>
        </w:numPr>
        <w:spacing w:before="100" w:beforeAutospacing="1" w:after="100" w:afterAutospacing="1" w:line="240" w:lineRule="auto"/>
        <w:rPr>
          <w:rFonts w:ascii="Times New Roman" w:hAnsi="Times New Roman" w:eastAsia="Times New Roman" w:cs="Times New Roman"/>
          <w:color w:val="FFC000"/>
          <w:kern w:val="0"/>
          <w:lang w:val="en-US" w:eastAsia="es-CL"/>
          <w14:ligatures w14:val="none"/>
        </w:rPr>
      </w:pPr>
      <w:r>
        <w:rPr>
          <w:rFonts w:ascii="Times New Roman" w:hAnsi="Times New Roman" w:eastAsia="Times New Roman" w:cs="Times New Roman"/>
          <w:b/>
          <w:bCs/>
          <w:color w:val="FFC000"/>
          <w:kern w:val="0"/>
          <w:lang w:val="en-US" w:eastAsia="es-CL"/>
          <w14:ligatures w14:val="none"/>
        </w:rPr>
        <w:t>Standout Tip:</w:t>
      </w:r>
      <w:r>
        <w:rPr>
          <w:rFonts w:ascii="Times New Roman" w:hAnsi="Times New Roman" w:eastAsia="Times New Roman" w:cs="Times New Roman"/>
          <w:color w:val="FFC000"/>
          <w:kern w:val="0"/>
          <w:lang w:val="en-US" w:eastAsia="es-CL"/>
          <w14:ligatures w14:val="none"/>
        </w:rPr>
        <w:t xml:space="preserve"> Explain the business reason behind your cleaning choices (e.g., "Removing rows with missing revenue data ensures accurate financial analysis").</w:t>
      </w:r>
    </w:p>
    <w:p w14:paraId="5D03FB4C">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28" o:spt="1" style="height:1.5pt;width:0pt;" fillcolor="#A0A0A0" filled="t" stroked="f" coordsize="21600,21600" o:hr="t" o:hrstd="t" o:hralign="center">
            <v:path/>
            <v:fill on="t" focussize="0,0"/>
            <v:stroke on="f"/>
            <v:imagedata o:title=""/>
            <o:lock v:ext="edit"/>
            <w10:wrap type="none"/>
            <w10:anchorlock/>
          </v:rect>
        </w:pict>
      </w:r>
    </w:p>
    <w:p w14:paraId="7CCC82B3">
      <w:pPr>
        <w:spacing w:before="100" w:beforeAutospacing="1" w:after="100" w:afterAutospacing="1" w:line="240" w:lineRule="auto"/>
        <w:outlineLvl w:val="2"/>
        <w:rPr>
          <w:rFonts w:ascii="Times New Roman" w:hAnsi="Times New Roman" w:eastAsia="Times New Roman" w:cs="Times New Roman"/>
          <w:b/>
          <w:bCs/>
          <w:kern w:val="0"/>
          <w:sz w:val="27"/>
          <w:szCs w:val="27"/>
          <w:lang w:eastAsia="es-CL"/>
          <w14:ligatures w14:val="none"/>
        </w:rPr>
      </w:pPr>
      <w:r>
        <w:rPr>
          <w:rFonts w:ascii="Times New Roman" w:hAnsi="Times New Roman" w:eastAsia="Times New Roman" w:cs="Times New Roman"/>
          <w:b/>
          <w:bCs/>
          <w:kern w:val="0"/>
          <w:sz w:val="27"/>
          <w:szCs w:val="27"/>
          <w:lang w:eastAsia="es-CL"/>
          <w14:ligatures w14:val="none"/>
        </w:rPr>
        <w:t>Step 4: Exploratory Data Analysis</w:t>
      </w:r>
    </w:p>
    <w:p w14:paraId="4CBF030A">
      <w:pPr>
        <w:numPr>
          <w:ilvl w:val="0"/>
          <w:numId w:val="4"/>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b/>
          <w:bCs/>
          <w:color w:val="00B050"/>
          <w:kern w:val="0"/>
          <w:lang w:eastAsia="es-CL"/>
          <w14:ligatures w14:val="none"/>
        </w:rPr>
        <w:t>Univariate Analysis</w:t>
      </w:r>
    </w:p>
    <w:p w14:paraId="56E473C5">
      <w:pPr>
        <w:numPr>
          <w:ilvl w:val="1"/>
          <w:numId w:val="4"/>
        </w:numPr>
        <w:spacing w:before="100" w:beforeAutospacing="1" w:after="100" w:afterAutospacing="1" w:line="240" w:lineRule="auto"/>
        <w:rPr>
          <w:rFonts w:ascii="Times New Roman" w:hAnsi="Times New Roman" w:eastAsia="Times New Roman" w:cs="Times New Roman"/>
          <w:color w:val="00B050"/>
          <w:kern w:val="0"/>
          <w:lang w:eastAsia="es-CL"/>
          <w14:ligatures w14:val="none"/>
        </w:rPr>
      </w:pPr>
      <w:r>
        <w:rPr>
          <w:rFonts w:ascii="Times New Roman" w:hAnsi="Times New Roman" w:eastAsia="Times New Roman" w:cs="Times New Roman"/>
          <w:color w:val="00B050"/>
          <w:kern w:val="0"/>
          <w:lang w:eastAsia="es-CL"/>
          <w14:ligatures w14:val="none"/>
        </w:rPr>
        <w:t>Examine each variable individually:</w:t>
      </w:r>
    </w:p>
    <w:p w14:paraId="153A1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eastAsia="es-CL"/>
          <w14:ligatures w14:val="none"/>
        </w:rPr>
      </w:pPr>
      <w:r>
        <w:rPr>
          <w:rFonts w:ascii="Courier New" w:hAnsi="Courier New" w:eastAsia="Times New Roman" w:cs="Courier New"/>
          <w:color w:val="00B050"/>
          <w:kern w:val="0"/>
          <w:sz w:val="20"/>
          <w:szCs w:val="20"/>
          <w:lang w:eastAsia="es-CL"/>
          <w14:ligatures w14:val="none"/>
        </w:rPr>
        <w:t>python</w:t>
      </w:r>
    </w:p>
    <w:p w14:paraId="719B6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eastAsia="es-CL"/>
          <w14:ligatures w14:val="none"/>
        </w:rPr>
      </w:pPr>
      <w:r>
        <w:rPr>
          <w:rFonts w:ascii="Courier New" w:hAnsi="Courier New" w:eastAsia="Times New Roman" w:cs="Courier New"/>
          <w:color w:val="00B050"/>
          <w:kern w:val="0"/>
          <w:sz w:val="20"/>
          <w:szCs w:val="20"/>
          <w:lang w:eastAsia="es-CL"/>
          <w14:ligatures w14:val="none"/>
        </w:rPr>
        <w:t>CopiarEditar</w:t>
      </w:r>
    </w:p>
    <w:p w14:paraId="715AB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data['numeric_column'].hist(bins=20)</w:t>
      </w:r>
    </w:p>
    <w:p w14:paraId="4159D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color w:val="00B050"/>
          <w:kern w:val="0"/>
          <w:sz w:val="20"/>
          <w:szCs w:val="20"/>
          <w:lang w:val="en-US" w:eastAsia="es-CL"/>
          <w14:ligatures w14:val="none"/>
        </w:rPr>
      </w:pPr>
      <w:r>
        <w:rPr>
          <w:rFonts w:ascii="Courier New" w:hAnsi="Courier New" w:eastAsia="Times New Roman" w:cs="Courier New"/>
          <w:color w:val="00B050"/>
          <w:kern w:val="0"/>
          <w:sz w:val="20"/>
          <w:szCs w:val="20"/>
          <w:lang w:val="en-US" w:eastAsia="es-CL"/>
          <w14:ligatures w14:val="none"/>
        </w:rPr>
        <w:t>data['categorical_column'].value_counts().plot(kind='bar')</w:t>
      </w:r>
    </w:p>
    <w:p w14:paraId="2E4270FC">
      <w:pPr>
        <w:numPr>
          <w:ilvl w:val="1"/>
          <w:numId w:val="4"/>
        </w:numPr>
        <w:spacing w:before="100" w:beforeAutospacing="1" w:after="100" w:afterAutospacing="1" w:line="240" w:lineRule="auto"/>
        <w:rPr>
          <w:rFonts w:ascii="Times New Roman" w:hAnsi="Times New Roman" w:eastAsia="Times New Roman" w:cs="Times New Roman"/>
          <w:color w:val="00B050"/>
          <w:kern w:val="0"/>
          <w:lang w:val="en-US" w:eastAsia="es-CL"/>
          <w14:ligatures w14:val="none"/>
        </w:rPr>
      </w:pPr>
      <w:r>
        <w:rPr>
          <w:rFonts w:ascii="Times New Roman" w:hAnsi="Times New Roman" w:eastAsia="Times New Roman" w:cs="Times New Roman"/>
          <w:color w:val="00B050"/>
          <w:kern w:val="0"/>
          <w:lang w:val="en-US" w:eastAsia="es-CL"/>
          <w14:ligatures w14:val="none"/>
        </w:rPr>
        <w:t>Look for distributions, outliers, and central tendencies.</w:t>
      </w:r>
    </w:p>
    <w:p w14:paraId="45F53ABB">
      <w:pPr>
        <w:numPr>
          <w:ilvl w:val="0"/>
          <w:numId w:val="4"/>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Bivariate and Multivariate Analysis</w:t>
      </w:r>
    </w:p>
    <w:p w14:paraId="6BDAE0D6">
      <w:pPr>
        <w:numPr>
          <w:ilvl w:val="1"/>
          <w:numId w:val="4"/>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Study relationships:</w:t>
      </w:r>
    </w:p>
    <w:p w14:paraId="46F067D4">
      <w:pPr>
        <w:numPr>
          <w:ilvl w:val="2"/>
          <w:numId w:val="4"/>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Correlations for numerical columns:</w:t>
      </w:r>
    </w:p>
    <w:p w14:paraId="0FCC1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hAnsi="Courier New" w:eastAsia="Times New Roman" w:cs="Courier New"/>
          <w:kern w:val="0"/>
          <w:sz w:val="20"/>
          <w:szCs w:val="20"/>
          <w:lang w:eastAsia="es-CL"/>
          <w14:ligatures w14:val="none"/>
        </w:rPr>
      </w:pPr>
      <w:r>
        <w:rPr>
          <w:rFonts w:ascii="Courier New" w:hAnsi="Courier New" w:eastAsia="Times New Roman" w:cs="Courier New"/>
          <w:kern w:val="0"/>
          <w:sz w:val="20"/>
          <w:szCs w:val="20"/>
          <w:lang w:eastAsia="es-CL"/>
          <w14:ligatures w14:val="none"/>
        </w:rPr>
        <w:t>python</w:t>
      </w:r>
    </w:p>
    <w:p w14:paraId="2329D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hAnsi="Courier New" w:eastAsia="Times New Roman" w:cs="Courier New"/>
          <w:kern w:val="0"/>
          <w:sz w:val="20"/>
          <w:szCs w:val="20"/>
          <w:lang w:eastAsia="es-CL"/>
          <w14:ligatures w14:val="none"/>
        </w:rPr>
      </w:pPr>
      <w:r>
        <w:rPr>
          <w:rFonts w:ascii="Courier New" w:hAnsi="Courier New" w:eastAsia="Times New Roman" w:cs="Courier New"/>
          <w:kern w:val="0"/>
          <w:sz w:val="20"/>
          <w:szCs w:val="20"/>
          <w:lang w:eastAsia="es-CL"/>
          <w14:ligatures w14:val="none"/>
        </w:rPr>
        <w:t>CopiarEditar</w:t>
      </w:r>
    </w:p>
    <w:p w14:paraId="171C3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hAnsi="Courier New" w:eastAsia="Times New Roman" w:cs="Courier New"/>
          <w:kern w:val="0"/>
          <w:sz w:val="20"/>
          <w:szCs w:val="20"/>
          <w:lang w:eastAsia="es-CL"/>
          <w14:ligatures w14:val="none"/>
        </w:rPr>
      </w:pPr>
      <w:r>
        <w:rPr>
          <w:rFonts w:ascii="Courier New" w:hAnsi="Courier New" w:eastAsia="Times New Roman" w:cs="Courier New"/>
          <w:kern w:val="0"/>
          <w:sz w:val="20"/>
          <w:szCs w:val="20"/>
          <w:lang w:eastAsia="es-CL"/>
          <w14:ligatures w14:val="none"/>
        </w:rPr>
        <w:t>import seaborn as sns</w:t>
      </w:r>
    </w:p>
    <w:p w14:paraId="30E8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sns.heatmap(data.corr(), annot=True)</w:t>
      </w:r>
    </w:p>
    <w:p w14:paraId="5431E1AC">
      <w:pPr>
        <w:numPr>
          <w:ilvl w:val="2"/>
          <w:numId w:val="4"/>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Boxplots for categorical vs numerical:</w:t>
      </w:r>
    </w:p>
    <w:p w14:paraId="18AB7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python</w:t>
      </w:r>
    </w:p>
    <w:p w14:paraId="048F0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CopiarEditar</w:t>
      </w:r>
    </w:p>
    <w:p w14:paraId="7D8B6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sns.boxplot(x='category_column', y='numeric_column', data=data)</w:t>
      </w:r>
    </w:p>
    <w:p w14:paraId="692AD3A8">
      <w:pPr>
        <w:numPr>
          <w:ilvl w:val="1"/>
          <w:numId w:val="4"/>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Create scatterplots or pairplots for potential trends.</w:t>
      </w:r>
    </w:p>
    <w:p w14:paraId="2B06CD57">
      <w:pPr>
        <w:numPr>
          <w:ilvl w:val="0"/>
          <w:numId w:val="4"/>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Identify Key Insights</w:t>
      </w:r>
    </w:p>
    <w:p w14:paraId="3F005F5E">
      <w:pPr>
        <w:numPr>
          <w:ilvl w:val="1"/>
          <w:numId w:val="4"/>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Look for patterns, anomalies, or interesting relationships.</w:t>
      </w:r>
    </w:p>
    <w:p w14:paraId="0C576E0C">
      <w:pPr>
        <w:numPr>
          <w:ilvl w:val="1"/>
          <w:numId w:val="4"/>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Example: "Revenue peaks in December, driven by higher product sales in category X."</w:t>
      </w:r>
    </w:p>
    <w:p w14:paraId="11256E1F">
      <w:pPr>
        <w:numPr>
          <w:ilvl w:val="1"/>
          <w:numId w:val="4"/>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b/>
          <w:bCs/>
          <w:kern w:val="0"/>
          <w:lang w:val="en-US" w:eastAsia="es-CL"/>
          <w14:ligatures w14:val="none"/>
        </w:rPr>
        <w:t>Standout Tip:</w:t>
      </w:r>
      <w:r>
        <w:rPr>
          <w:rFonts w:ascii="Times New Roman" w:hAnsi="Times New Roman" w:eastAsia="Times New Roman" w:cs="Times New Roman"/>
          <w:kern w:val="0"/>
          <w:lang w:val="en-US" w:eastAsia="es-CL"/>
          <w14:ligatures w14:val="none"/>
        </w:rPr>
        <w:t xml:space="preserve"> Annotate findings directly on your charts or in comments.</w:t>
      </w:r>
    </w:p>
    <w:p w14:paraId="3D8C3646">
      <w:pPr>
        <w:spacing w:before="100" w:beforeAutospacing="1" w:after="100" w:afterAutospacing="1" w:line="240" w:lineRule="auto"/>
        <w:outlineLvl w:val="2"/>
        <w:rPr>
          <w:rFonts w:ascii="Times New Roman" w:hAnsi="Times New Roman" w:eastAsia="Times New Roman" w:cs="Times New Roman"/>
          <w:b/>
          <w:bCs/>
          <w:kern w:val="0"/>
          <w:sz w:val="27"/>
          <w:szCs w:val="27"/>
          <w:lang w:eastAsia="es-CL"/>
          <w14:ligatures w14:val="none"/>
        </w:rPr>
      </w:pPr>
      <w:r>
        <w:rPr>
          <w:rFonts w:ascii="Times New Roman" w:hAnsi="Times New Roman" w:eastAsia="Times New Roman" w:cs="Times New Roman"/>
          <w:b/>
          <w:bCs/>
          <w:kern w:val="0"/>
          <w:sz w:val="27"/>
          <w:szCs w:val="27"/>
          <w:lang w:eastAsia="es-CL"/>
          <w14:ligatures w14:val="none"/>
        </w:rPr>
        <w:t>Step 5: Create Visualizations</w:t>
      </w:r>
    </w:p>
    <w:p w14:paraId="470AF8DD">
      <w:pPr>
        <w:numPr>
          <w:ilvl w:val="0"/>
          <w:numId w:val="5"/>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Design 3-5 professional charts with actionable insights:</w:t>
      </w:r>
    </w:p>
    <w:p w14:paraId="0AFA2389">
      <w:pPr>
        <w:numPr>
          <w:ilvl w:val="1"/>
          <w:numId w:val="5"/>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Line charts for trends.</w:t>
      </w:r>
    </w:p>
    <w:p w14:paraId="3931EBCD">
      <w:pPr>
        <w:numPr>
          <w:ilvl w:val="1"/>
          <w:numId w:val="5"/>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Bar charts for comparisons.</w:t>
      </w:r>
    </w:p>
    <w:p w14:paraId="4B2FF7AE">
      <w:pPr>
        <w:numPr>
          <w:ilvl w:val="1"/>
          <w:numId w:val="5"/>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Heatmaps for correlations.</w:t>
      </w:r>
    </w:p>
    <w:p w14:paraId="41F70BCB">
      <w:pPr>
        <w:numPr>
          <w:ilvl w:val="0"/>
          <w:numId w:val="5"/>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 xml:space="preserve">Use </w:t>
      </w:r>
      <w:r>
        <w:rPr>
          <w:rFonts w:ascii="Times New Roman" w:hAnsi="Times New Roman" w:eastAsia="Times New Roman" w:cs="Times New Roman"/>
          <w:b/>
          <w:bCs/>
          <w:kern w:val="0"/>
          <w:lang w:val="en-US" w:eastAsia="es-CL"/>
          <w14:ligatures w14:val="none"/>
        </w:rPr>
        <w:t>Tableau</w:t>
      </w:r>
      <w:r>
        <w:rPr>
          <w:rFonts w:ascii="Times New Roman" w:hAnsi="Times New Roman" w:eastAsia="Times New Roman" w:cs="Times New Roman"/>
          <w:kern w:val="0"/>
          <w:lang w:val="en-US" w:eastAsia="es-CL"/>
          <w14:ligatures w14:val="none"/>
        </w:rPr>
        <w:t xml:space="preserve"> for interactive dashboards. Export key findings from Python and upload to Tableau.</w:t>
      </w:r>
    </w:p>
    <w:p w14:paraId="63FE51BC">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29" o:spt="1" style="height:1.5pt;width:0pt;" fillcolor="#A0A0A0" filled="t" stroked="f" coordsize="21600,21600" o:hr="t" o:hrstd="t" o:hralign="center">
            <v:path/>
            <v:fill on="t" focussize="0,0"/>
            <v:stroke on="f"/>
            <v:imagedata o:title=""/>
            <o:lock v:ext="edit"/>
            <w10:wrap type="none"/>
            <w10:anchorlock/>
          </v:rect>
        </w:pict>
      </w:r>
    </w:p>
    <w:p w14:paraId="07DD209A">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30" o:spt="1" style="height:1.5pt;width:0pt;" fillcolor="#A0A0A0" filled="t" stroked="f" coordsize="21600,21600" o:hr="t" o:hrstd="t" o:hralign="center">
            <v:path/>
            <v:fill on="t" focussize="0,0"/>
            <v:stroke on="f"/>
            <v:imagedata o:title=""/>
            <o:lock v:ext="edit"/>
            <w10:wrap type="none"/>
            <w10:anchorlock/>
          </v:rect>
        </w:pict>
      </w:r>
    </w:p>
    <w:p w14:paraId="49386ADE">
      <w:pPr>
        <w:spacing w:before="100" w:beforeAutospacing="1" w:after="100" w:afterAutospacing="1" w:line="240" w:lineRule="auto"/>
        <w:outlineLvl w:val="2"/>
        <w:rPr>
          <w:rFonts w:ascii="Times New Roman" w:hAnsi="Times New Roman" w:eastAsia="Times New Roman" w:cs="Times New Roman"/>
          <w:b/>
          <w:bCs/>
          <w:kern w:val="0"/>
          <w:sz w:val="27"/>
          <w:szCs w:val="27"/>
          <w:lang w:eastAsia="es-CL"/>
          <w14:ligatures w14:val="none"/>
        </w:rPr>
      </w:pPr>
      <w:r>
        <w:rPr>
          <w:rFonts w:ascii="Times New Roman" w:hAnsi="Times New Roman" w:eastAsia="Times New Roman" w:cs="Times New Roman"/>
          <w:b/>
          <w:bCs/>
          <w:kern w:val="0"/>
          <w:sz w:val="27"/>
          <w:szCs w:val="27"/>
          <w:lang w:eastAsia="es-CL"/>
          <w14:ligatures w14:val="none"/>
        </w:rPr>
        <w:t>Step 6: Document Your Work</w:t>
      </w:r>
    </w:p>
    <w:p w14:paraId="1468A5F6">
      <w:pPr>
        <w:numPr>
          <w:ilvl w:val="0"/>
          <w:numId w:val="6"/>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Summarize Insights</w:t>
      </w:r>
    </w:p>
    <w:p w14:paraId="0DB383A5">
      <w:pPr>
        <w:numPr>
          <w:ilvl w:val="1"/>
          <w:numId w:val="6"/>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Write a narrative around your findings:</w:t>
      </w:r>
    </w:p>
    <w:p w14:paraId="3ACE0A0A">
      <w:pPr>
        <w:numPr>
          <w:ilvl w:val="2"/>
          <w:numId w:val="6"/>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Start with the main questions.</w:t>
      </w:r>
    </w:p>
    <w:p w14:paraId="0D63E4D9">
      <w:pPr>
        <w:numPr>
          <w:ilvl w:val="2"/>
          <w:numId w:val="6"/>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Provide key answers backed by visuals.</w:t>
      </w:r>
    </w:p>
    <w:p w14:paraId="4C4F09AF">
      <w:pPr>
        <w:numPr>
          <w:ilvl w:val="2"/>
          <w:numId w:val="6"/>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Highlight potential actions based on insights.</w:t>
      </w:r>
    </w:p>
    <w:p w14:paraId="0F3368E7">
      <w:pPr>
        <w:numPr>
          <w:ilvl w:val="0"/>
          <w:numId w:val="6"/>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Create a ReadMe File</w:t>
      </w:r>
    </w:p>
    <w:p w14:paraId="424C0FBA">
      <w:pPr>
        <w:numPr>
          <w:ilvl w:val="1"/>
          <w:numId w:val="6"/>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Include:</w:t>
      </w:r>
    </w:p>
    <w:p w14:paraId="7B043A0B">
      <w:pPr>
        <w:numPr>
          <w:ilvl w:val="2"/>
          <w:numId w:val="6"/>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Project overview.</w:t>
      </w:r>
    </w:p>
    <w:p w14:paraId="6C33B247">
      <w:pPr>
        <w:numPr>
          <w:ilvl w:val="2"/>
          <w:numId w:val="6"/>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Dataset description.</w:t>
      </w:r>
    </w:p>
    <w:p w14:paraId="164B386B">
      <w:pPr>
        <w:numPr>
          <w:ilvl w:val="2"/>
          <w:numId w:val="6"/>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Key insights.</w:t>
      </w:r>
    </w:p>
    <w:p w14:paraId="5EC026A1">
      <w:pPr>
        <w:numPr>
          <w:ilvl w:val="2"/>
          <w:numId w:val="6"/>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Tools and libraries used.</w:t>
      </w:r>
    </w:p>
    <w:p w14:paraId="0C96CC74">
      <w:pPr>
        <w:numPr>
          <w:ilvl w:val="0"/>
          <w:numId w:val="6"/>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Export Cleaned Data</w:t>
      </w:r>
    </w:p>
    <w:p w14:paraId="102E2914">
      <w:pPr>
        <w:numPr>
          <w:ilvl w:val="1"/>
          <w:numId w:val="6"/>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Save the processed dataset for further use:</w:t>
      </w:r>
    </w:p>
    <w:p w14:paraId="55EA9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python</w:t>
      </w:r>
    </w:p>
    <w:p w14:paraId="24420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CopiarEditar</w:t>
      </w:r>
    </w:p>
    <w:p w14:paraId="1315E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kern w:val="0"/>
          <w:sz w:val="20"/>
          <w:szCs w:val="20"/>
          <w:lang w:val="en-US" w:eastAsia="es-CL"/>
          <w14:ligatures w14:val="none"/>
        </w:rPr>
      </w:pPr>
      <w:r>
        <w:rPr>
          <w:rFonts w:ascii="Courier New" w:hAnsi="Courier New" w:eastAsia="Times New Roman" w:cs="Courier New"/>
          <w:kern w:val="0"/>
          <w:sz w:val="20"/>
          <w:szCs w:val="20"/>
          <w:lang w:val="en-US" w:eastAsia="es-CL"/>
          <w14:ligatures w14:val="none"/>
        </w:rPr>
        <w:t>data.to_csv('processed_data.csv', index=False)</w:t>
      </w:r>
    </w:p>
    <w:p w14:paraId="4B217AA0">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31" o:spt="1" style="height:1.5pt;width:0pt;" fillcolor="#A0A0A0" filled="t" stroked="f" coordsize="21600,21600" o:hr="t" o:hrstd="t" o:hralign="center">
            <v:path/>
            <v:fill on="t" focussize="0,0"/>
            <v:stroke on="f"/>
            <v:imagedata o:title=""/>
            <o:lock v:ext="edit"/>
            <w10:wrap type="none"/>
            <w10:anchorlock/>
          </v:rect>
        </w:pict>
      </w:r>
    </w:p>
    <w:p w14:paraId="5E6A20F1">
      <w:pPr>
        <w:spacing w:before="100" w:beforeAutospacing="1" w:after="100" w:afterAutospacing="1" w:line="240" w:lineRule="auto"/>
        <w:outlineLvl w:val="2"/>
        <w:rPr>
          <w:rFonts w:ascii="Times New Roman" w:hAnsi="Times New Roman" w:eastAsia="Times New Roman" w:cs="Times New Roman"/>
          <w:b/>
          <w:bCs/>
          <w:kern w:val="0"/>
          <w:sz w:val="27"/>
          <w:szCs w:val="27"/>
          <w:lang w:val="en-US" w:eastAsia="es-CL"/>
          <w14:ligatures w14:val="none"/>
        </w:rPr>
      </w:pPr>
      <w:r>
        <w:rPr>
          <w:rFonts w:ascii="Times New Roman" w:hAnsi="Times New Roman" w:eastAsia="Times New Roman" w:cs="Times New Roman"/>
          <w:b/>
          <w:bCs/>
          <w:kern w:val="0"/>
          <w:sz w:val="27"/>
          <w:szCs w:val="27"/>
          <w:lang w:val="en-US" w:eastAsia="es-CL"/>
          <w14:ligatures w14:val="none"/>
        </w:rPr>
        <w:t>Step 7: Prepare for Visualization Tools (Future Step)</w:t>
      </w:r>
    </w:p>
    <w:p w14:paraId="287EAF12">
      <w:p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Since you’re deciding between Tableau and Power BI, export key charts or data summaries for now. When you decide, we can create impactful dashboards tailored for that tool.</w:t>
      </w:r>
    </w:p>
    <w:p w14:paraId="20A8E7AC">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32" o:spt="1" style="height:1.5pt;width:0pt;" fillcolor="#A0A0A0" filled="t" stroked="f" coordsize="21600,21600" o:hr="t" o:hrstd="t" o:hralign="center">
            <v:path/>
            <v:fill on="t" focussize="0,0"/>
            <v:stroke on="f"/>
            <v:imagedata o:title=""/>
            <o:lock v:ext="edit"/>
            <w10:wrap type="none"/>
            <w10:anchorlock/>
          </v:rect>
        </w:pict>
      </w:r>
    </w:p>
    <w:p w14:paraId="0ACC7BF7">
      <w:pPr>
        <w:spacing w:before="100" w:beforeAutospacing="1" w:after="100" w:afterAutospacing="1" w:line="240" w:lineRule="auto"/>
        <w:outlineLvl w:val="2"/>
        <w:rPr>
          <w:rFonts w:ascii="Times New Roman" w:hAnsi="Times New Roman" w:eastAsia="Times New Roman" w:cs="Times New Roman"/>
          <w:b/>
          <w:bCs/>
          <w:kern w:val="0"/>
          <w:sz w:val="27"/>
          <w:szCs w:val="27"/>
          <w:lang w:eastAsia="es-CL"/>
          <w14:ligatures w14:val="none"/>
        </w:rPr>
      </w:pPr>
      <w:r>
        <w:rPr>
          <w:rFonts w:ascii="Times New Roman" w:hAnsi="Times New Roman" w:eastAsia="Times New Roman" w:cs="Times New Roman"/>
          <w:b/>
          <w:bCs/>
          <w:kern w:val="0"/>
          <w:sz w:val="27"/>
          <w:szCs w:val="27"/>
          <w:lang w:eastAsia="es-CL"/>
          <w14:ligatures w14:val="none"/>
        </w:rPr>
        <w:t>Step 8: Publish the Project</w:t>
      </w:r>
    </w:p>
    <w:p w14:paraId="61BC7B56">
      <w:pPr>
        <w:numPr>
          <w:ilvl w:val="0"/>
          <w:numId w:val="7"/>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On GitHub</w:t>
      </w:r>
    </w:p>
    <w:p w14:paraId="16D46C75">
      <w:pPr>
        <w:numPr>
          <w:ilvl w:val="1"/>
          <w:numId w:val="7"/>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Include:</w:t>
      </w:r>
    </w:p>
    <w:p w14:paraId="6E5192A7">
      <w:pPr>
        <w:numPr>
          <w:ilvl w:val="2"/>
          <w:numId w:val="7"/>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Clean Jupyter Notebook.</w:t>
      </w:r>
    </w:p>
    <w:p w14:paraId="4A73FBD1">
      <w:pPr>
        <w:numPr>
          <w:ilvl w:val="2"/>
          <w:numId w:val="7"/>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Processed datasets.</w:t>
      </w:r>
    </w:p>
    <w:p w14:paraId="5E90512C">
      <w:pPr>
        <w:numPr>
          <w:ilvl w:val="2"/>
          <w:numId w:val="7"/>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Final visuals and dashboards.</w:t>
      </w:r>
    </w:p>
    <w:p w14:paraId="6186F36D">
      <w:pPr>
        <w:numPr>
          <w:ilvl w:val="2"/>
          <w:numId w:val="7"/>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t>A professional ReadMe file.</w:t>
      </w:r>
    </w:p>
    <w:p w14:paraId="113592C3">
      <w:pPr>
        <w:numPr>
          <w:ilvl w:val="0"/>
          <w:numId w:val="7"/>
        </w:numPr>
        <w:spacing w:before="100" w:beforeAutospacing="1" w:after="100" w:afterAutospacing="1"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b/>
          <w:bCs/>
          <w:kern w:val="0"/>
          <w:lang w:eastAsia="es-CL"/>
          <w14:ligatures w14:val="none"/>
        </w:rPr>
        <w:t>On Tableau Public</w:t>
      </w:r>
    </w:p>
    <w:p w14:paraId="4F4C0779">
      <w:pPr>
        <w:numPr>
          <w:ilvl w:val="1"/>
          <w:numId w:val="7"/>
        </w:num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Share your dashboard link and embed it in your ReadMe or portfolio.</w:t>
      </w:r>
    </w:p>
    <w:p w14:paraId="32C7957C">
      <w:pPr>
        <w:spacing w:after="0" w:line="240" w:lineRule="auto"/>
        <w:rPr>
          <w:rFonts w:ascii="Times New Roman" w:hAnsi="Times New Roman" w:eastAsia="Times New Roman" w:cs="Times New Roman"/>
          <w:kern w:val="0"/>
          <w:lang w:eastAsia="es-CL"/>
          <w14:ligatures w14:val="none"/>
        </w:rPr>
      </w:pPr>
      <w:r>
        <w:rPr>
          <w:rFonts w:ascii="Times New Roman" w:hAnsi="Times New Roman" w:eastAsia="Times New Roman" w:cs="Times New Roman"/>
          <w:kern w:val="0"/>
          <w:lang w:eastAsia="es-CL"/>
          <w14:ligatures w14:val="none"/>
        </w:rPr>
        <w:pict>
          <v:rect id="_x0000_i1033" o:spt="1" style="height:1.5pt;width:0pt;" fillcolor="#A0A0A0" filled="t" stroked="f" coordsize="21600,21600" o:hr="t" o:hrstd="t" o:hralign="center">
            <v:path/>
            <v:fill on="t" focussize="0,0"/>
            <v:stroke on="f"/>
            <v:imagedata o:title=""/>
            <o:lock v:ext="edit"/>
            <w10:wrap type="none"/>
            <w10:anchorlock/>
          </v:rect>
        </w:pict>
      </w:r>
    </w:p>
    <w:p w14:paraId="2DBE786F">
      <w:pPr>
        <w:spacing w:before="100" w:beforeAutospacing="1" w:after="100" w:afterAutospacing="1" w:line="240" w:lineRule="auto"/>
        <w:rPr>
          <w:rFonts w:ascii="Times New Roman" w:hAnsi="Times New Roman" w:eastAsia="Times New Roman" w:cs="Times New Roman"/>
          <w:kern w:val="0"/>
          <w:lang w:val="en-US" w:eastAsia="es-CL"/>
          <w14:ligatures w14:val="none"/>
        </w:rPr>
      </w:pPr>
      <w:r>
        <w:rPr>
          <w:rFonts w:ascii="Times New Roman" w:hAnsi="Times New Roman" w:eastAsia="Times New Roman" w:cs="Times New Roman"/>
          <w:kern w:val="0"/>
          <w:lang w:val="en-US" w:eastAsia="es-CL"/>
          <w14:ligatures w14:val="none"/>
        </w:rPr>
        <w:t>Would you like help finding a dataset, formulating questions, or starting any specific step?</w:t>
      </w:r>
    </w:p>
    <w:p w14:paraId="1C915512">
      <w:pPr>
        <w:rPr>
          <w:lang w:val="en-US"/>
        </w:rPr>
      </w:pPr>
    </w:p>
    <w:p w14:paraId="1483969F">
      <w:pPr>
        <w:rPr>
          <w:lang w:val="en-US"/>
        </w:rPr>
      </w:pPr>
    </w:p>
    <w:p w14:paraId="4B5DD405">
      <w:pPr>
        <w:pStyle w:val="31"/>
        <w:numPr>
          <w:ilvl w:val="0"/>
          <w:numId w:val="8"/>
        </w:numPr>
        <w:rPr>
          <w:lang w:val="en-US"/>
        </w:rPr>
      </w:pPr>
      <w:r>
        <w:rPr>
          <w:lang w:val="en-US"/>
        </w:rPr>
        <w:t xml:space="preserve">Por hacer MAÑANA: </w:t>
      </w:r>
    </w:p>
    <w:p w14:paraId="78ED805B">
      <w:pPr>
        <w:rPr>
          <w:lang w:val="en-US"/>
        </w:rPr>
      </w:pPr>
    </w:p>
    <w:p w14:paraId="002D8CEF">
      <w:pPr>
        <w:pStyle w:val="31"/>
        <w:numPr>
          <w:ilvl w:val="0"/>
          <w:numId w:val="9"/>
        </w:numPr>
        <w:rPr>
          <w:color w:val="92D050"/>
        </w:rPr>
      </w:pPr>
      <w:r>
        <w:rPr>
          <w:color w:val="92D050"/>
        </w:rPr>
        <w:t>Revisar “data_cleaning” notebook y crear un texto explicativo para agregar al readme. Guiarme con lo que ya agregué desde chatgpt. Texto data_importation está listo. PENDIENTE TEXTO DE “DATA_CLEANING”.</w:t>
      </w:r>
    </w:p>
    <w:p w14:paraId="4F460211">
      <w:pPr>
        <w:pStyle w:val="31"/>
        <w:numPr>
          <w:ilvl w:val="0"/>
          <w:numId w:val="9"/>
        </w:numPr>
        <w:rPr>
          <w:color w:val="00B050"/>
        </w:rPr>
      </w:pPr>
      <w:r>
        <w:rPr>
          <w:color w:val="00B050"/>
        </w:rPr>
        <w:t>Ver video de youtube sobre proyecto EDA y empezar el análisis con el flujo de trabajo que se propone ahí. Hacer el track en github y complelentar acciones con lo que chatgpt me ha recomendado hasta ahora.</w:t>
      </w:r>
      <w:bookmarkStart w:id="0" w:name="_GoBack"/>
      <w:bookmarkEnd w:id="0"/>
    </w:p>
    <w:p w14:paraId="5390D5EE"/>
    <w:p w14:paraId="222FB58F">
      <w:pPr>
        <w:pStyle w:val="31"/>
        <w:numPr>
          <w:ilvl w:val="0"/>
          <w:numId w:val="9"/>
        </w:numPr>
        <w:rPr>
          <w:color w:val="4EA72E" w:themeColor="accent6"/>
          <w14:textFill>
            <w14:solidFill>
              <w14:schemeClr w14:val="accent6"/>
            </w14:solidFill>
          </w14:textFill>
        </w:rPr>
      </w:pPr>
      <w:r>
        <w:rPr>
          <w:color w:val="4EA72E" w:themeColor="accent6"/>
          <w14:textFill>
            <w14:solidFill>
              <w14:schemeClr w14:val="accent6"/>
            </w14:solidFill>
          </w14:textFill>
        </w:rPr>
        <w:t>Ver como trabajar con columnas especificas para reducir uso de memoria y que al eliminar rows o hacer cambios se concatenen con el original</w:t>
      </w:r>
    </w:p>
    <w:p w14:paraId="1B54F60F">
      <w:pPr>
        <w:pStyle w:val="31"/>
        <w:rPr>
          <w:color w:val="FF0000"/>
        </w:rPr>
      </w:pPr>
    </w:p>
    <w:p w14:paraId="25705F63">
      <w:pPr>
        <w:pStyle w:val="31"/>
        <w:numPr>
          <w:ilvl w:val="0"/>
          <w:numId w:val="9"/>
        </w:numPr>
        <w:rPr>
          <w:color w:val="4EA72E" w:themeColor="accent6"/>
          <w14:textFill>
            <w14:solidFill>
              <w14:schemeClr w14:val="accent6"/>
            </w14:solidFill>
          </w14:textFill>
        </w:rPr>
      </w:pPr>
      <w:r>
        <w:rPr>
          <w:color w:val="4EA72E" w:themeColor="accent6"/>
          <w14:textFill>
            <w14:solidFill>
              <w14:schemeClr w14:val="accent6"/>
            </w14:solidFill>
          </w14:textFill>
        </w:rPr>
        <w:t>QUE HACER CON MISSING VALUES EN “ID”: contarlos, groupby para ver si son nulos sistemáticamente</w:t>
      </w:r>
    </w:p>
    <w:p w14:paraId="52A86B78"/>
    <w:p w14:paraId="2114329D">
      <w:pPr>
        <w:pStyle w:val="31"/>
        <w:numPr>
          <w:ilvl w:val="0"/>
          <w:numId w:val="9"/>
        </w:numPr>
        <w:rPr>
          <w:color w:val="FFC000"/>
        </w:rPr>
      </w:pPr>
      <w:r>
        <w:rPr>
          <w:color w:val="FFC000"/>
        </w:rPr>
        <w:t>Ordernar carpetas para estructurar mejor el proyecto según recomienda chat gpt (ver conversación) (ej. Agregar carpeta outputs) y hacer le push en github</w:t>
      </w:r>
    </w:p>
    <w:p w14:paraId="60A0AEB8">
      <w:pPr>
        <w:pStyle w:val="31"/>
        <w:numPr>
          <w:ilvl w:val="0"/>
          <w:numId w:val="9"/>
        </w:numPr>
        <w:rPr>
          <w:color w:val="FFC000"/>
        </w:rPr>
      </w:pPr>
    </w:p>
    <w:p w14:paraId="49EF5BEF">
      <w:pPr>
        <w:pStyle w:val="31"/>
        <w:numPr>
          <w:ilvl w:val="0"/>
          <w:numId w:val="9"/>
        </w:numPr>
        <w:rPr>
          <w:color w:val="FFC000"/>
        </w:rPr>
      </w:pPr>
      <w:r>
        <w:rPr>
          <w:color w:val="FFC000"/>
        </w:rPr>
        <w:t>CHEQUEAR COMO SUBIR DATOS DE NUEVO A KAGGLE Y COMO ORDENAR ESTO EN GITHUB Y GIT. VER QUE NO HAYA PROBLEMAS</w:t>
      </w:r>
    </w:p>
    <w:p w14:paraId="42DE92F4">
      <w:pPr>
        <w:pStyle w:val="31"/>
        <w:numPr>
          <w:ilvl w:val="0"/>
          <w:numId w:val="0"/>
        </w:numPr>
        <w:spacing w:after="160" w:line="278" w:lineRule="auto"/>
        <w:contextualSpacing/>
        <w:rPr>
          <w:color w:val="FFC000"/>
        </w:rPr>
      </w:pPr>
    </w:p>
    <w:p w14:paraId="0909C7C1">
      <w:pPr>
        <w:pStyle w:val="31"/>
        <w:numPr>
          <w:ilvl w:val="0"/>
          <w:numId w:val="0"/>
        </w:numPr>
        <w:spacing w:after="160" w:line="278" w:lineRule="auto"/>
        <w:contextualSpacing/>
        <w:rPr>
          <w:rFonts w:hint="default"/>
          <w:color w:val="FFC000"/>
          <w:lang w:val="es-MX"/>
        </w:rPr>
      </w:pPr>
      <w:r>
        <w:rPr>
          <w:rFonts w:hint="default"/>
          <w:color w:val="FFC000"/>
          <w:lang w:val="es-MX"/>
        </w:rPr>
        <w:t>OUTLIERS EN LENGTH OF STAY (2 DATAFRAMES CREADOS):</w:t>
      </w:r>
    </w:p>
    <w:p w14:paraId="01B37A2E">
      <w:pPr>
        <w:pStyle w:val="31"/>
        <w:numPr>
          <w:ilvl w:val="0"/>
          <w:numId w:val="0"/>
        </w:numPr>
        <w:spacing w:after="160" w:line="278" w:lineRule="auto"/>
        <w:contextualSpacing/>
        <w:rPr>
          <w:rFonts w:hint="default"/>
          <w:color w:val="FFC000"/>
          <w:lang w:val="es-MX"/>
        </w:rPr>
      </w:pPr>
      <w:r>
        <w:rPr>
          <w:rFonts w:hint="default"/>
          <w:color w:val="FFC000"/>
          <w:lang w:val="es-MX"/>
        </w:rPr>
        <w:t>✅ Decisions Taken</w:t>
      </w:r>
    </w:p>
    <w:p w14:paraId="65733C2F">
      <w:pPr>
        <w:pStyle w:val="31"/>
        <w:numPr>
          <w:ilvl w:val="0"/>
          <w:numId w:val="0"/>
        </w:numPr>
        <w:spacing w:after="160" w:line="278" w:lineRule="auto"/>
        <w:contextualSpacing/>
        <w:rPr>
          <w:rFonts w:hint="default"/>
          <w:color w:val="FFC000"/>
          <w:lang w:val="es-MX"/>
        </w:rPr>
      </w:pPr>
    </w:p>
    <w:p w14:paraId="28F9FC7C">
      <w:pPr>
        <w:pStyle w:val="31"/>
        <w:numPr>
          <w:ilvl w:val="0"/>
          <w:numId w:val="0"/>
        </w:numPr>
        <w:spacing w:after="160" w:line="278" w:lineRule="auto"/>
        <w:contextualSpacing/>
        <w:rPr>
          <w:rFonts w:hint="default"/>
          <w:color w:val="FFC000"/>
          <w:lang w:val="es-MX"/>
        </w:rPr>
      </w:pPr>
      <w:r>
        <w:rPr>
          <w:rFonts w:hint="default"/>
          <w:color w:val="FFC000"/>
          <w:lang w:val="es-MX"/>
        </w:rPr>
        <w:t>Maintain two datasets</w:t>
      </w:r>
    </w:p>
    <w:p w14:paraId="7FB0D8CA">
      <w:pPr>
        <w:pStyle w:val="31"/>
        <w:numPr>
          <w:ilvl w:val="0"/>
          <w:numId w:val="0"/>
        </w:numPr>
        <w:spacing w:after="160" w:line="278" w:lineRule="auto"/>
        <w:contextualSpacing/>
        <w:rPr>
          <w:rFonts w:hint="default"/>
          <w:color w:val="FFC000"/>
          <w:lang w:val="es-MX"/>
        </w:rPr>
      </w:pPr>
    </w:p>
    <w:p w14:paraId="02699444">
      <w:pPr>
        <w:pStyle w:val="31"/>
        <w:numPr>
          <w:ilvl w:val="0"/>
          <w:numId w:val="0"/>
        </w:numPr>
        <w:spacing w:after="160" w:line="278" w:lineRule="auto"/>
        <w:contextualSpacing/>
        <w:rPr>
          <w:rFonts w:hint="default"/>
          <w:color w:val="FFC000"/>
          <w:lang w:val="es-MX"/>
        </w:rPr>
      </w:pPr>
      <w:r>
        <w:rPr>
          <w:rFonts w:hint="default"/>
          <w:color w:val="FFC000"/>
          <w:lang w:val="es-MX"/>
        </w:rPr>
        <w:t>Raw LOS → untouched, keeps all the original information.</w:t>
      </w:r>
    </w:p>
    <w:p w14:paraId="0C710953">
      <w:pPr>
        <w:pStyle w:val="31"/>
        <w:numPr>
          <w:ilvl w:val="0"/>
          <w:numId w:val="0"/>
        </w:numPr>
        <w:spacing w:after="160" w:line="278" w:lineRule="auto"/>
        <w:contextualSpacing/>
        <w:rPr>
          <w:rFonts w:hint="default"/>
          <w:color w:val="FFC000"/>
          <w:lang w:val="es-MX"/>
        </w:rPr>
      </w:pPr>
    </w:p>
    <w:p w14:paraId="2FD078C1">
      <w:pPr>
        <w:pStyle w:val="31"/>
        <w:numPr>
          <w:ilvl w:val="0"/>
          <w:numId w:val="0"/>
        </w:numPr>
        <w:spacing w:after="160" w:line="278" w:lineRule="auto"/>
        <w:contextualSpacing/>
        <w:rPr>
          <w:rFonts w:hint="default"/>
          <w:color w:val="FFC000"/>
          <w:lang w:val="es-MX"/>
        </w:rPr>
      </w:pPr>
      <w:r>
        <w:rPr>
          <w:rFonts w:hint="default"/>
          <w:color w:val="FFC000"/>
          <w:lang w:val="es-MX"/>
        </w:rPr>
        <w:t>Capped LOS → LOS values above the 99th percentile are capped to that percentile.</w:t>
      </w:r>
    </w:p>
    <w:p w14:paraId="51A173DB">
      <w:pPr>
        <w:pStyle w:val="31"/>
        <w:numPr>
          <w:ilvl w:val="0"/>
          <w:numId w:val="0"/>
        </w:numPr>
        <w:spacing w:after="160" w:line="278" w:lineRule="auto"/>
        <w:contextualSpacing/>
        <w:rPr>
          <w:rFonts w:hint="default"/>
          <w:color w:val="FFC000"/>
          <w:lang w:val="es-MX"/>
        </w:rPr>
      </w:pPr>
    </w:p>
    <w:p w14:paraId="763858B0">
      <w:pPr>
        <w:pStyle w:val="31"/>
        <w:numPr>
          <w:ilvl w:val="0"/>
          <w:numId w:val="0"/>
        </w:numPr>
        <w:spacing w:after="160" w:line="278" w:lineRule="auto"/>
        <w:contextualSpacing/>
        <w:rPr>
          <w:rFonts w:hint="default"/>
          <w:color w:val="FFC000"/>
          <w:lang w:val="es-MX"/>
        </w:rPr>
      </w:pPr>
      <w:r>
        <w:rPr>
          <w:rFonts w:hint="default"/>
          <w:color w:val="FFC000"/>
          <w:lang w:val="es-MX"/>
        </w:rPr>
        <w:t>Capping threshold</w:t>
      </w:r>
    </w:p>
    <w:p w14:paraId="68FC0B23">
      <w:pPr>
        <w:pStyle w:val="31"/>
        <w:numPr>
          <w:ilvl w:val="0"/>
          <w:numId w:val="0"/>
        </w:numPr>
        <w:spacing w:after="160" w:line="278" w:lineRule="auto"/>
        <w:contextualSpacing/>
        <w:rPr>
          <w:rFonts w:hint="default"/>
          <w:color w:val="FFC000"/>
          <w:lang w:val="es-MX"/>
        </w:rPr>
      </w:pPr>
    </w:p>
    <w:p w14:paraId="7EFB9439">
      <w:pPr>
        <w:pStyle w:val="31"/>
        <w:numPr>
          <w:ilvl w:val="0"/>
          <w:numId w:val="0"/>
        </w:numPr>
        <w:spacing w:after="160" w:line="278" w:lineRule="auto"/>
        <w:contextualSpacing/>
        <w:rPr>
          <w:rFonts w:hint="default"/>
          <w:color w:val="FFC000"/>
          <w:lang w:val="es-MX"/>
        </w:rPr>
      </w:pPr>
      <w:r>
        <w:rPr>
          <w:rFonts w:hint="default"/>
          <w:color w:val="FFC000"/>
          <w:lang w:val="es-MX"/>
        </w:rPr>
        <w:t>Upper bound = 99th percentile (176 days in your data).</w:t>
      </w:r>
    </w:p>
    <w:p w14:paraId="7961AAAD">
      <w:pPr>
        <w:pStyle w:val="31"/>
        <w:numPr>
          <w:ilvl w:val="0"/>
          <w:numId w:val="0"/>
        </w:numPr>
        <w:spacing w:after="160" w:line="278" w:lineRule="auto"/>
        <w:contextualSpacing/>
        <w:rPr>
          <w:rFonts w:hint="default"/>
          <w:color w:val="FFC000"/>
          <w:lang w:val="es-MX"/>
        </w:rPr>
      </w:pPr>
    </w:p>
    <w:p w14:paraId="65953735">
      <w:pPr>
        <w:pStyle w:val="31"/>
        <w:numPr>
          <w:ilvl w:val="0"/>
          <w:numId w:val="0"/>
        </w:numPr>
        <w:spacing w:after="160" w:line="278" w:lineRule="auto"/>
        <w:contextualSpacing/>
        <w:rPr>
          <w:rFonts w:hint="default"/>
          <w:color w:val="FFC000"/>
          <w:lang w:val="es-MX"/>
        </w:rPr>
      </w:pPr>
      <w:r>
        <w:rPr>
          <w:rFonts w:hint="default"/>
          <w:color w:val="FFC000"/>
          <w:lang w:val="es-MX"/>
        </w:rPr>
        <w:t>This avoids letting extreme stays distort averages while still recognizing that long stays exist.</w:t>
      </w:r>
    </w:p>
    <w:p w14:paraId="2A97857B">
      <w:pPr>
        <w:pStyle w:val="31"/>
        <w:numPr>
          <w:ilvl w:val="0"/>
          <w:numId w:val="0"/>
        </w:numPr>
        <w:spacing w:after="160" w:line="278" w:lineRule="auto"/>
        <w:contextualSpacing/>
        <w:rPr>
          <w:rFonts w:hint="default"/>
          <w:color w:val="FFC000"/>
          <w:lang w:val="es-MX"/>
        </w:rPr>
      </w:pPr>
    </w:p>
    <w:p w14:paraId="0B34F0FB">
      <w:pPr>
        <w:pStyle w:val="31"/>
        <w:numPr>
          <w:ilvl w:val="0"/>
          <w:numId w:val="0"/>
        </w:numPr>
        <w:spacing w:after="160" w:line="278" w:lineRule="auto"/>
        <w:contextualSpacing/>
        <w:rPr>
          <w:rFonts w:hint="default"/>
          <w:color w:val="FFC000"/>
          <w:lang w:val="es-MX"/>
        </w:rPr>
      </w:pPr>
      <w:r>
        <w:rPr>
          <w:rFonts w:hint="default"/>
          <w:color w:val="FFC000"/>
          <w:lang w:val="es-MX"/>
        </w:rPr>
        <w:t>Analysis approach</w:t>
      </w:r>
    </w:p>
    <w:p w14:paraId="5B8F692B">
      <w:pPr>
        <w:pStyle w:val="31"/>
        <w:numPr>
          <w:ilvl w:val="0"/>
          <w:numId w:val="0"/>
        </w:numPr>
        <w:spacing w:after="160" w:line="278" w:lineRule="auto"/>
        <w:contextualSpacing/>
        <w:rPr>
          <w:rFonts w:hint="default"/>
          <w:color w:val="FFC000"/>
          <w:lang w:val="es-MX"/>
        </w:rPr>
      </w:pPr>
    </w:p>
    <w:p w14:paraId="0EC40D6E">
      <w:pPr>
        <w:pStyle w:val="31"/>
        <w:numPr>
          <w:ilvl w:val="0"/>
          <w:numId w:val="0"/>
        </w:numPr>
        <w:spacing w:after="160" w:line="278" w:lineRule="auto"/>
        <w:contextualSpacing/>
        <w:rPr>
          <w:rFonts w:hint="default"/>
          <w:color w:val="FFC000"/>
          <w:lang w:val="es-MX"/>
        </w:rPr>
      </w:pPr>
      <w:r>
        <w:rPr>
          <w:rFonts w:hint="default"/>
          <w:color w:val="FFC000"/>
          <w:lang w:val="es-MX"/>
        </w:rPr>
        <w:t>For descriptive statistics &amp; efficiency comparisons, you’ll rely mostly on the capped LOS (to avoid bias from very extreme outliers).</w:t>
      </w:r>
    </w:p>
    <w:p w14:paraId="3B2203C5">
      <w:pPr>
        <w:pStyle w:val="31"/>
        <w:numPr>
          <w:ilvl w:val="0"/>
          <w:numId w:val="0"/>
        </w:numPr>
        <w:spacing w:after="160" w:line="278" w:lineRule="auto"/>
        <w:contextualSpacing/>
        <w:rPr>
          <w:rFonts w:hint="default"/>
          <w:color w:val="FFC000"/>
          <w:lang w:val="es-MX"/>
        </w:rPr>
      </w:pPr>
    </w:p>
    <w:p w14:paraId="58061436">
      <w:pPr>
        <w:pStyle w:val="31"/>
        <w:numPr>
          <w:ilvl w:val="0"/>
          <w:numId w:val="0"/>
        </w:numPr>
        <w:spacing w:after="160" w:line="278" w:lineRule="auto"/>
        <w:contextualSpacing/>
        <w:rPr>
          <w:rFonts w:hint="default"/>
          <w:color w:val="FFC000"/>
          <w:lang w:val="es-MX"/>
        </w:rPr>
      </w:pPr>
      <w:r>
        <w:rPr>
          <w:rFonts w:hint="default"/>
          <w:color w:val="FFC000"/>
          <w:lang w:val="es-MX"/>
        </w:rPr>
        <w:t>For diagnosis-specific explorations (e.g., chronic conditions, mental health), you’ll keep the raw LOS for transparency and context.</w:t>
      </w:r>
    </w:p>
    <w:p w14:paraId="62F65EEA">
      <w:pPr>
        <w:pStyle w:val="31"/>
        <w:numPr>
          <w:ilvl w:val="0"/>
          <w:numId w:val="0"/>
        </w:numPr>
        <w:spacing w:after="160" w:line="278" w:lineRule="auto"/>
        <w:contextualSpacing/>
        <w:rPr>
          <w:rFonts w:hint="default"/>
          <w:color w:val="FFC000"/>
          <w:lang w:val="es-MX"/>
        </w:rPr>
      </w:pPr>
    </w:p>
    <w:p w14:paraId="767D6E10">
      <w:pPr>
        <w:pStyle w:val="31"/>
        <w:numPr>
          <w:ilvl w:val="0"/>
          <w:numId w:val="0"/>
        </w:numPr>
        <w:spacing w:after="160" w:line="278" w:lineRule="auto"/>
        <w:contextualSpacing/>
        <w:rPr>
          <w:rFonts w:hint="default"/>
          <w:color w:val="FFC000"/>
          <w:lang w:val="es-MX"/>
        </w:rPr>
      </w:pPr>
      <w:r>
        <w:rPr>
          <w:rFonts w:hint="default"/>
          <w:color w:val="FFC000"/>
          <w:lang w:val="es-MX"/>
        </w:rPr>
        <w:t>🧭 How this ties back to your guiding questions</w:t>
      </w:r>
    </w:p>
    <w:p w14:paraId="09E4C199">
      <w:pPr>
        <w:pStyle w:val="31"/>
        <w:numPr>
          <w:ilvl w:val="0"/>
          <w:numId w:val="0"/>
        </w:numPr>
        <w:spacing w:after="160" w:line="278" w:lineRule="auto"/>
        <w:contextualSpacing/>
        <w:rPr>
          <w:rFonts w:hint="default"/>
          <w:color w:val="FFC000"/>
          <w:lang w:val="es-MX"/>
        </w:rPr>
      </w:pPr>
    </w:p>
    <w:p w14:paraId="67C28B34">
      <w:pPr>
        <w:pStyle w:val="31"/>
        <w:numPr>
          <w:ilvl w:val="0"/>
          <w:numId w:val="0"/>
        </w:numPr>
        <w:spacing w:after="160" w:line="278" w:lineRule="auto"/>
        <w:contextualSpacing/>
        <w:rPr>
          <w:rFonts w:hint="default"/>
          <w:color w:val="FFC000"/>
          <w:lang w:val="es-MX"/>
        </w:rPr>
      </w:pPr>
      <w:r>
        <w:rPr>
          <w:rFonts w:hint="default"/>
          <w:color w:val="FFC000"/>
          <w:lang w:val="es-MX"/>
        </w:rPr>
        <w:t>Trend in prevalence of health problems (2001–2024)</w:t>
      </w:r>
    </w:p>
    <w:p w14:paraId="66571192">
      <w:pPr>
        <w:pStyle w:val="31"/>
        <w:numPr>
          <w:ilvl w:val="0"/>
          <w:numId w:val="0"/>
        </w:numPr>
        <w:spacing w:after="160" w:line="278" w:lineRule="auto"/>
        <w:contextualSpacing/>
        <w:rPr>
          <w:rFonts w:hint="default"/>
          <w:color w:val="FFC000"/>
          <w:lang w:val="es-MX"/>
        </w:rPr>
      </w:pPr>
    </w:p>
    <w:p w14:paraId="0CFFCD19">
      <w:pPr>
        <w:pStyle w:val="31"/>
        <w:numPr>
          <w:ilvl w:val="0"/>
          <w:numId w:val="0"/>
        </w:numPr>
        <w:spacing w:after="160" w:line="278" w:lineRule="auto"/>
        <w:contextualSpacing/>
        <w:rPr>
          <w:rFonts w:hint="default"/>
          <w:color w:val="FFC000"/>
          <w:lang w:val="es-MX"/>
        </w:rPr>
      </w:pPr>
      <w:r>
        <w:rPr>
          <w:rFonts w:hint="default"/>
          <w:color w:val="FFC000"/>
          <w:lang w:val="es-MX"/>
        </w:rPr>
        <w:t>Use raw LOS for disease prevalence (not distorted by stays).</w:t>
      </w:r>
    </w:p>
    <w:p w14:paraId="19832919">
      <w:pPr>
        <w:pStyle w:val="31"/>
        <w:numPr>
          <w:ilvl w:val="0"/>
          <w:numId w:val="0"/>
        </w:numPr>
        <w:spacing w:after="160" w:line="278" w:lineRule="auto"/>
        <w:contextualSpacing/>
        <w:rPr>
          <w:rFonts w:hint="default"/>
          <w:color w:val="FFC000"/>
          <w:lang w:val="es-MX"/>
        </w:rPr>
      </w:pPr>
    </w:p>
    <w:p w14:paraId="61B05C60">
      <w:pPr>
        <w:pStyle w:val="31"/>
        <w:numPr>
          <w:ilvl w:val="0"/>
          <w:numId w:val="0"/>
        </w:numPr>
        <w:spacing w:after="160" w:line="278" w:lineRule="auto"/>
        <w:contextualSpacing/>
        <w:rPr>
          <w:rFonts w:hint="default"/>
          <w:color w:val="FFC000"/>
          <w:lang w:val="es-MX"/>
        </w:rPr>
      </w:pPr>
      <w:r>
        <w:rPr>
          <w:rFonts w:hint="default"/>
          <w:color w:val="FFC000"/>
          <w:lang w:val="es-MX"/>
        </w:rPr>
        <w:t>LOS length is not the main focus here, just counts/trends of problems.</w:t>
      </w:r>
    </w:p>
    <w:p w14:paraId="3840BD31">
      <w:pPr>
        <w:pStyle w:val="31"/>
        <w:numPr>
          <w:ilvl w:val="0"/>
          <w:numId w:val="0"/>
        </w:numPr>
        <w:spacing w:after="160" w:line="278" w:lineRule="auto"/>
        <w:contextualSpacing/>
        <w:rPr>
          <w:rFonts w:hint="default"/>
          <w:color w:val="FFC000"/>
          <w:lang w:val="es-MX"/>
        </w:rPr>
      </w:pPr>
    </w:p>
    <w:p w14:paraId="1DC0BE6D">
      <w:pPr>
        <w:pStyle w:val="31"/>
        <w:numPr>
          <w:ilvl w:val="0"/>
          <w:numId w:val="0"/>
        </w:numPr>
        <w:spacing w:after="160" w:line="278" w:lineRule="auto"/>
        <w:contextualSpacing/>
        <w:rPr>
          <w:rFonts w:hint="default"/>
          <w:color w:val="FFC000"/>
          <w:lang w:val="es-MX"/>
        </w:rPr>
      </w:pPr>
      <w:r>
        <w:rPr>
          <w:rFonts w:hint="default"/>
          <w:color w:val="FFC000"/>
          <w:lang w:val="es-MX"/>
        </w:rPr>
        <w:t>Relationship between individual characteristics (sex, age, insurance) and problems</w:t>
      </w:r>
    </w:p>
    <w:p w14:paraId="5ABE7AF7">
      <w:pPr>
        <w:pStyle w:val="31"/>
        <w:numPr>
          <w:ilvl w:val="0"/>
          <w:numId w:val="0"/>
        </w:numPr>
        <w:spacing w:after="160" w:line="278" w:lineRule="auto"/>
        <w:contextualSpacing/>
        <w:rPr>
          <w:rFonts w:hint="default"/>
          <w:color w:val="FFC000"/>
          <w:lang w:val="es-MX"/>
        </w:rPr>
      </w:pPr>
    </w:p>
    <w:p w14:paraId="12548F5A">
      <w:pPr>
        <w:pStyle w:val="31"/>
        <w:numPr>
          <w:ilvl w:val="0"/>
          <w:numId w:val="0"/>
        </w:numPr>
        <w:spacing w:after="160" w:line="278" w:lineRule="auto"/>
        <w:contextualSpacing/>
        <w:rPr>
          <w:rFonts w:hint="default"/>
          <w:color w:val="FFC000"/>
          <w:lang w:val="es-MX"/>
        </w:rPr>
      </w:pPr>
      <w:r>
        <w:rPr>
          <w:rFonts w:hint="default"/>
          <w:color w:val="FFC000"/>
          <w:lang w:val="es-MX"/>
        </w:rPr>
        <w:t>Keep both:</w:t>
      </w:r>
    </w:p>
    <w:p w14:paraId="289D4D8A">
      <w:pPr>
        <w:pStyle w:val="31"/>
        <w:numPr>
          <w:ilvl w:val="0"/>
          <w:numId w:val="0"/>
        </w:numPr>
        <w:spacing w:after="160" w:line="278" w:lineRule="auto"/>
        <w:contextualSpacing/>
        <w:rPr>
          <w:rFonts w:hint="default"/>
          <w:color w:val="FFC000"/>
          <w:lang w:val="es-MX"/>
        </w:rPr>
      </w:pPr>
    </w:p>
    <w:p w14:paraId="6B807582">
      <w:pPr>
        <w:pStyle w:val="31"/>
        <w:numPr>
          <w:ilvl w:val="0"/>
          <w:numId w:val="0"/>
        </w:numPr>
        <w:spacing w:after="160" w:line="278" w:lineRule="auto"/>
        <w:contextualSpacing/>
        <w:rPr>
          <w:rFonts w:hint="default"/>
          <w:color w:val="FFC000"/>
          <w:lang w:val="es-MX"/>
        </w:rPr>
      </w:pPr>
      <w:r>
        <w:rPr>
          <w:rFonts w:hint="default"/>
          <w:color w:val="FFC000"/>
          <w:lang w:val="es-MX"/>
        </w:rPr>
        <w:t>Raw LOS to understand the real burden.</w:t>
      </w:r>
    </w:p>
    <w:p w14:paraId="1DF0E6F2">
      <w:pPr>
        <w:pStyle w:val="31"/>
        <w:numPr>
          <w:ilvl w:val="0"/>
          <w:numId w:val="0"/>
        </w:numPr>
        <w:spacing w:after="160" w:line="278" w:lineRule="auto"/>
        <w:contextualSpacing/>
        <w:rPr>
          <w:rFonts w:hint="default"/>
          <w:color w:val="FFC000"/>
          <w:lang w:val="es-MX"/>
        </w:rPr>
      </w:pPr>
    </w:p>
    <w:p w14:paraId="5A758BB3">
      <w:pPr>
        <w:pStyle w:val="31"/>
        <w:numPr>
          <w:ilvl w:val="0"/>
          <w:numId w:val="0"/>
        </w:numPr>
        <w:spacing w:after="160" w:line="278" w:lineRule="auto"/>
        <w:contextualSpacing/>
        <w:rPr>
          <w:rFonts w:hint="default"/>
          <w:color w:val="FFC000"/>
          <w:lang w:val="es-MX"/>
        </w:rPr>
      </w:pPr>
      <w:r>
        <w:rPr>
          <w:rFonts w:hint="default"/>
          <w:color w:val="FFC000"/>
          <w:lang w:val="es-MX"/>
        </w:rPr>
        <w:t>Capped LOS to check if outliers are inflating effects.</w:t>
      </w:r>
    </w:p>
    <w:p w14:paraId="228521A6">
      <w:pPr>
        <w:pStyle w:val="31"/>
        <w:numPr>
          <w:ilvl w:val="0"/>
          <w:numId w:val="0"/>
        </w:numPr>
        <w:spacing w:after="160" w:line="278" w:lineRule="auto"/>
        <w:contextualSpacing/>
        <w:rPr>
          <w:rFonts w:hint="default"/>
          <w:color w:val="FFC000"/>
          <w:lang w:val="es-MX"/>
        </w:rPr>
      </w:pPr>
    </w:p>
    <w:p w14:paraId="10F77EC9">
      <w:pPr>
        <w:pStyle w:val="31"/>
        <w:numPr>
          <w:ilvl w:val="0"/>
          <w:numId w:val="0"/>
        </w:numPr>
        <w:spacing w:after="160" w:line="278" w:lineRule="auto"/>
        <w:contextualSpacing/>
        <w:rPr>
          <w:rFonts w:hint="default"/>
          <w:color w:val="FFC000"/>
          <w:lang w:val="es-MX"/>
        </w:rPr>
      </w:pPr>
      <w:r>
        <w:rPr>
          <w:rFonts w:hint="default"/>
          <w:color w:val="FFC000"/>
          <w:lang w:val="es-MX"/>
        </w:rPr>
        <w:t>Which health centers use more/fewer bed-days (efficiency)</w:t>
      </w:r>
    </w:p>
    <w:p w14:paraId="23BBFAD7">
      <w:pPr>
        <w:pStyle w:val="31"/>
        <w:numPr>
          <w:ilvl w:val="0"/>
          <w:numId w:val="0"/>
        </w:numPr>
        <w:spacing w:after="160" w:line="278" w:lineRule="auto"/>
        <w:contextualSpacing/>
        <w:rPr>
          <w:rFonts w:hint="default"/>
          <w:color w:val="FFC000"/>
          <w:lang w:val="es-MX"/>
        </w:rPr>
      </w:pPr>
    </w:p>
    <w:p w14:paraId="25E3F321">
      <w:pPr>
        <w:pStyle w:val="31"/>
        <w:numPr>
          <w:ilvl w:val="0"/>
          <w:numId w:val="0"/>
        </w:numPr>
        <w:spacing w:after="160" w:line="278" w:lineRule="auto"/>
        <w:contextualSpacing/>
        <w:rPr>
          <w:rFonts w:hint="default"/>
          <w:color w:val="FFC000"/>
          <w:lang w:val="es-MX"/>
        </w:rPr>
      </w:pPr>
      <w:r>
        <w:rPr>
          <w:rFonts w:hint="default"/>
          <w:color w:val="FFC000"/>
          <w:lang w:val="es-MX"/>
        </w:rPr>
        <w:t>Use capped LOS to ensure comparisons are not biased by a handful of extreme cases.</w:t>
      </w:r>
    </w:p>
    <w:p w14:paraId="55CD19B7">
      <w:pPr>
        <w:pStyle w:val="31"/>
        <w:numPr>
          <w:ilvl w:val="0"/>
          <w:numId w:val="0"/>
        </w:numPr>
        <w:spacing w:after="160" w:line="278" w:lineRule="auto"/>
        <w:contextualSpacing/>
        <w:rPr>
          <w:rFonts w:hint="default"/>
          <w:color w:val="FFC000"/>
          <w:lang w:val="es-MX"/>
        </w:rPr>
      </w:pPr>
    </w:p>
    <w:p w14:paraId="2C298053">
      <w:pPr>
        <w:pStyle w:val="31"/>
        <w:numPr>
          <w:ilvl w:val="0"/>
          <w:numId w:val="0"/>
        </w:numPr>
        <w:spacing w:after="160" w:line="278" w:lineRule="auto"/>
        <w:contextualSpacing/>
        <w:rPr>
          <w:rFonts w:hint="default"/>
          <w:color w:val="FFC000"/>
          <w:lang w:val="es-MX"/>
        </w:rPr>
      </w:pPr>
      <w:r>
        <w:rPr>
          <w:rFonts w:hint="default"/>
          <w:color w:val="FFC000"/>
          <w:lang w:val="es-MX"/>
        </w:rPr>
        <w:t>Supplement with robust stats (median, IQR, 90th percentile).</w:t>
      </w:r>
    </w:p>
    <w:p w14:paraId="2246D3E6">
      <w:pPr>
        <w:pStyle w:val="31"/>
        <w:numPr>
          <w:ilvl w:val="0"/>
          <w:numId w:val="0"/>
        </w:numPr>
        <w:spacing w:after="160" w:line="278" w:lineRule="auto"/>
        <w:contextualSpacing/>
        <w:rPr>
          <w:rFonts w:hint="default"/>
          <w:color w:val="FFC000"/>
          <w:lang w:val="es-MX"/>
        </w:rPr>
      </w:pPr>
    </w:p>
    <w:p w14:paraId="1D606F96">
      <w:pPr>
        <w:pStyle w:val="31"/>
        <w:numPr>
          <w:ilvl w:val="0"/>
          <w:numId w:val="0"/>
        </w:numPr>
        <w:spacing w:after="160" w:line="278" w:lineRule="auto"/>
        <w:contextualSpacing/>
        <w:rPr>
          <w:rFonts w:hint="default"/>
          <w:color w:val="FFC000"/>
          <w:lang w:val="es-MX"/>
        </w:rPr>
      </w:pPr>
      <w:r>
        <w:rPr>
          <w:rFonts w:hint="default"/>
          <w:color w:val="FFC000"/>
          <w:lang w:val="es-MX"/>
        </w:rPr>
        <w:t>3.1. Efficiency linked to individual characteristics/financing</w:t>
      </w:r>
    </w:p>
    <w:p w14:paraId="55F9F795">
      <w:pPr>
        <w:pStyle w:val="31"/>
        <w:numPr>
          <w:ilvl w:val="0"/>
          <w:numId w:val="0"/>
        </w:numPr>
        <w:spacing w:after="160" w:line="278" w:lineRule="auto"/>
        <w:contextualSpacing/>
        <w:rPr>
          <w:rFonts w:hint="default"/>
          <w:color w:val="FFC000"/>
          <w:lang w:val="es-MX"/>
        </w:rPr>
      </w:pPr>
    </w:p>
    <w:p w14:paraId="137FCF1B">
      <w:pPr>
        <w:pStyle w:val="31"/>
        <w:numPr>
          <w:ilvl w:val="0"/>
          <w:numId w:val="0"/>
        </w:numPr>
        <w:spacing w:after="160" w:line="278" w:lineRule="auto"/>
        <w:contextualSpacing/>
        <w:rPr>
          <w:rFonts w:hint="default"/>
          <w:color w:val="FFC000"/>
          <w:lang w:val="es-MX"/>
        </w:rPr>
      </w:pPr>
      <w:r>
        <w:rPr>
          <w:rFonts w:hint="default"/>
          <w:color w:val="FFC000"/>
          <w:lang w:val="es-MX"/>
        </w:rPr>
        <w:t>Same approach: capped values for fairness, but always note what % of cases are capped (to avoid hiding systemic issues like chronic/mental care).</w:t>
      </w:r>
    </w:p>
    <w:p w14:paraId="030A9D79">
      <w:pPr>
        <w:pStyle w:val="31"/>
        <w:numPr>
          <w:ilvl w:val="0"/>
          <w:numId w:val="0"/>
        </w:numPr>
        <w:spacing w:after="160" w:line="278" w:lineRule="auto"/>
        <w:contextualSpacing/>
        <w:rPr>
          <w:rFonts w:hint="default"/>
          <w:color w:val="FFC000"/>
          <w:lang w:val="es-MX"/>
        </w:rPr>
      </w:pPr>
    </w:p>
    <w:p w14:paraId="1605FAC4">
      <w:pPr>
        <w:pStyle w:val="31"/>
        <w:numPr>
          <w:ilvl w:val="0"/>
          <w:numId w:val="0"/>
        </w:numPr>
        <w:spacing w:after="160" w:line="278" w:lineRule="auto"/>
        <w:contextualSpacing/>
        <w:rPr>
          <w:rFonts w:hint="default"/>
          <w:color w:val="FFC000"/>
          <w:lang w:val="es-MX"/>
        </w:rPr>
      </w:pPr>
      <w:r>
        <w:rPr>
          <w:rFonts w:hint="default"/>
          <w:color w:val="FFC000"/>
          <w:lang w:val="es-MX"/>
        </w:rPr>
        <w:t>👉 In short:</w:t>
      </w:r>
    </w:p>
    <w:p w14:paraId="0467664D">
      <w:pPr>
        <w:pStyle w:val="31"/>
        <w:numPr>
          <w:ilvl w:val="0"/>
          <w:numId w:val="0"/>
        </w:numPr>
        <w:spacing w:after="160" w:line="278" w:lineRule="auto"/>
        <w:contextualSpacing/>
        <w:rPr>
          <w:rFonts w:hint="default"/>
          <w:color w:val="FFC000"/>
          <w:lang w:val="es-MX"/>
        </w:rPr>
      </w:pPr>
    </w:p>
    <w:p w14:paraId="6673E4B6">
      <w:pPr>
        <w:pStyle w:val="31"/>
        <w:numPr>
          <w:ilvl w:val="0"/>
          <w:numId w:val="0"/>
        </w:numPr>
        <w:spacing w:after="160" w:line="278" w:lineRule="auto"/>
        <w:contextualSpacing/>
        <w:rPr>
          <w:rFonts w:hint="default"/>
          <w:color w:val="FFC000"/>
          <w:lang w:val="es-MX"/>
        </w:rPr>
      </w:pPr>
      <w:r>
        <w:rPr>
          <w:rFonts w:hint="default"/>
          <w:color w:val="FFC000"/>
          <w:lang w:val="es-MX"/>
        </w:rPr>
        <w:t>Raw LOS = ground truth (good for context, deep dives, and fairness to chronic conditions).</w:t>
      </w:r>
    </w:p>
    <w:p w14:paraId="6ACB1A4C">
      <w:pPr>
        <w:pStyle w:val="31"/>
        <w:numPr>
          <w:ilvl w:val="0"/>
          <w:numId w:val="0"/>
        </w:numPr>
        <w:spacing w:after="160" w:line="278" w:lineRule="auto"/>
        <w:contextualSpacing/>
        <w:rPr>
          <w:rFonts w:hint="default"/>
          <w:color w:val="FFC000"/>
          <w:lang w:val="es-MX"/>
        </w:rPr>
      </w:pPr>
    </w:p>
    <w:p w14:paraId="65C95695">
      <w:pPr>
        <w:pStyle w:val="31"/>
        <w:numPr>
          <w:ilvl w:val="0"/>
          <w:numId w:val="0"/>
        </w:numPr>
        <w:spacing w:after="160" w:line="278" w:lineRule="auto"/>
        <w:contextualSpacing/>
        <w:rPr>
          <w:rFonts w:hint="default"/>
          <w:color w:val="FFC000"/>
          <w:lang w:val="es-MX"/>
        </w:rPr>
      </w:pPr>
      <w:r>
        <w:rPr>
          <w:rFonts w:hint="default"/>
          <w:color w:val="FFC000"/>
          <w:lang w:val="es-MX"/>
        </w:rPr>
        <w:t>Capped LOS = analytical lens (good for trends, efficiency, avoiding bias).</w:t>
      </w:r>
    </w:p>
    <w:p w14:paraId="494F40AF">
      <w:pPr>
        <w:rPr>
          <w:color w:val="FF0000"/>
        </w:rPr>
      </w:pPr>
    </w:p>
    <w:p w14:paraId="17BC2E1F">
      <w:pPr>
        <w:rPr>
          <w:color w:val="FF0000"/>
        </w:rPr>
      </w:pPr>
    </w:p>
    <w:p w14:paraId="2C8C97DC">
      <w:pPr>
        <w:jc w:val="both"/>
        <w:rPr>
          <w:lang w:val="en-US"/>
        </w:rPr>
      </w:pPr>
      <w:r>
        <w:rPr>
          <w:lang w:val="en-US"/>
        </w:rPr>
        <w:t>## Dataset Structure</w:t>
      </w:r>
    </w:p>
    <w:p w14:paraId="28AAAE90">
      <w:pPr>
        <w:jc w:val="both"/>
        <w:rPr>
          <w:lang w:val="en-US"/>
        </w:rPr>
      </w:pPr>
      <w:r>
        <w:rPr>
          <w:lang w:val="en-US"/>
        </w:rPr>
        <w:t>The dataset is stored on Kaggle and consists of the following files:</w:t>
      </w:r>
    </w:p>
    <w:p w14:paraId="36F78369">
      <w:pPr>
        <w:jc w:val="both"/>
        <w:rPr>
          <w:lang w:val="en-US"/>
        </w:rPr>
      </w:pPr>
    </w:p>
    <w:p w14:paraId="5079165B">
      <w:pPr>
        <w:jc w:val="both"/>
        <w:rPr>
          <w:lang w:val="en-US"/>
        </w:rPr>
      </w:pPr>
      <w:r>
        <w:rPr>
          <w:lang w:val="en-US"/>
        </w:rPr>
        <w:t xml:space="preserve">- **Raw Data**  </w:t>
      </w:r>
    </w:p>
    <w:p w14:paraId="505B7846">
      <w:pPr>
        <w:jc w:val="both"/>
        <w:rPr>
          <w:lang w:val="en-US"/>
        </w:rPr>
      </w:pPr>
      <w:r>
        <w:rPr>
          <w:lang w:val="en-US"/>
        </w:rPr>
        <w:t xml:space="preserve">  - [Egresos_Hospitalarios_2001.csv](https://www.kaggle.com/datasets/mirkopodunavak/egresos-hospitalarios-2001-2020)</w:t>
      </w:r>
    </w:p>
    <w:p w14:paraId="6021FFC0">
      <w:pPr>
        <w:jc w:val="both"/>
        <w:rPr>
          <w:lang w:val="en-US"/>
        </w:rPr>
      </w:pPr>
      <w:r>
        <w:rPr>
          <w:lang w:val="en-US"/>
        </w:rPr>
        <w:t xml:space="preserve">  - [Egresos_Hospitalarios_2002.csv](https://www.kaggle.com/datasets/mirkopodunavak/egresos-hospitalarios-2001-2020)</w:t>
      </w:r>
    </w:p>
    <w:p w14:paraId="135D5F4A">
      <w:pPr>
        <w:jc w:val="both"/>
        <w:rPr>
          <w:lang w:val="en-US"/>
        </w:rPr>
      </w:pPr>
      <w:r>
        <w:rPr>
          <w:lang w:val="en-US"/>
        </w:rPr>
        <w:t xml:space="preserve">  - [Egresos_Hospitalarios_2003.csv](https://www.kaggle.com/datasets/mirkopodunavak/egresos-hospitalarios-2001-2020)</w:t>
      </w:r>
    </w:p>
    <w:p w14:paraId="001D5B00">
      <w:pPr>
        <w:jc w:val="both"/>
        <w:rPr>
          <w:lang w:val="en-US"/>
        </w:rPr>
      </w:pPr>
      <w:r>
        <w:rPr>
          <w:lang w:val="en-US"/>
        </w:rPr>
        <w:t xml:space="preserve">  - [Egresos_Hospitalarios_2004.csv](https://www.kaggle.com/datasets/mirkopodunavak/egresos-hospitalarios-2001-2020)</w:t>
      </w:r>
    </w:p>
    <w:p w14:paraId="0138BC90">
      <w:pPr>
        <w:jc w:val="both"/>
        <w:rPr>
          <w:lang w:val="en-US"/>
        </w:rPr>
      </w:pPr>
      <w:r>
        <w:rPr>
          <w:lang w:val="en-US"/>
        </w:rPr>
        <w:t xml:space="preserve">  - [Egresos_Hospitalarios_2005.csv](https://www.kaggle.com/datasets/mirkopodunavak/egresos-hospitalarios-2001-2020)</w:t>
      </w:r>
    </w:p>
    <w:p w14:paraId="78A67E35">
      <w:pPr>
        <w:jc w:val="both"/>
        <w:rPr>
          <w:lang w:val="en-US"/>
        </w:rPr>
      </w:pPr>
      <w:r>
        <w:rPr>
          <w:lang w:val="en-US"/>
        </w:rPr>
        <w:t xml:space="preserve">  - [Egresos_Hospitalarios_2006.csv](https://www.kaggle.com/datasets/mirkopodunavak/egresos-hospitalarios-2001-2020)</w:t>
      </w:r>
    </w:p>
    <w:p w14:paraId="2644B1AD">
      <w:pPr>
        <w:jc w:val="both"/>
        <w:rPr>
          <w:lang w:val="en-US"/>
        </w:rPr>
      </w:pPr>
      <w:r>
        <w:rPr>
          <w:lang w:val="en-US"/>
        </w:rPr>
        <w:t xml:space="preserve">  - [Egresos_Hospitalarios_2007.csv](https://www.kaggle.com/datasets/mirkopodunavak/egresos-hospitalarios-2001-2020)</w:t>
      </w:r>
    </w:p>
    <w:p w14:paraId="346100CE">
      <w:pPr>
        <w:jc w:val="both"/>
        <w:rPr>
          <w:lang w:val="en-US"/>
        </w:rPr>
      </w:pPr>
      <w:r>
        <w:rPr>
          <w:lang w:val="en-US"/>
        </w:rPr>
        <w:t xml:space="preserve">  - [Egresos_Hospitalarios_2008.csv](https://www.kaggle.com/datasets/mirkopodunavak/egresos-hospitalarios-2001-2020)</w:t>
      </w:r>
    </w:p>
    <w:p w14:paraId="0868B934">
      <w:pPr>
        <w:jc w:val="both"/>
        <w:rPr>
          <w:lang w:val="en-US"/>
        </w:rPr>
      </w:pPr>
      <w:r>
        <w:rPr>
          <w:lang w:val="en-US"/>
        </w:rPr>
        <w:t xml:space="preserve">  - [Egresos_Hospitalarios_2009.csv](https://www.kaggle.com/datasets/mirkopodunavak/egresos-hospitalarios-2001-2020)</w:t>
      </w:r>
    </w:p>
    <w:p w14:paraId="3495B59E">
      <w:pPr>
        <w:jc w:val="both"/>
        <w:rPr>
          <w:lang w:val="en-US"/>
        </w:rPr>
      </w:pPr>
      <w:r>
        <w:rPr>
          <w:lang w:val="en-US"/>
        </w:rPr>
        <w:t xml:space="preserve">  - [Egresos_Hospitalarios_2010.csv](https://www.kaggle.com/datasets/mirkopodunavak/egresos-hospitalarios-2001-2020)</w:t>
      </w:r>
    </w:p>
    <w:p w14:paraId="6E652AF0">
      <w:pPr>
        <w:jc w:val="both"/>
        <w:rPr>
          <w:lang w:val="en-US"/>
        </w:rPr>
      </w:pPr>
      <w:r>
        <w:rPr>
          <w:lang w:val="en-US"/>
        </w:rPr>
        <w:t xml:space="preserve">  - [Egresos_Hospitalarios_2011.csv](https://www.kaggle.com/datasets/mirkopodunavak/egresos-hospitalarios-2001-2020)</w:t>
      </w:r>
    </w:p>
    <w:p w14:paraId="3A2D3066">
      <w:pPr>
        <w:jc w:val="both"/>
        <w:rPr>
          <w:lang w:val="en-US"/>
        </w:rPr>
      </w:pPr>
      <w:r>
        <w:rPr>
          <w:lang w:val="en-US"/>
        </w:rPr>
        <w:t xml:space="preserve">  - [Egresos_Hospitalarios_2012.csv](https://www.kaggle.com/datasets/mirkopodunavak/egresos-hospitalarios-2001-2020)</w:t>
      </w:r>
    </w:p>
    <w:p w14:paraId="72A69297">
      <w:pPr>
        <w:jc w:val="both"/>
        <w:rPr>
          <w:lang w:val="en-US"/>
        </w:rPr>
      </w:pPr>
      <w:r>
        <w:rPr>
          <w:lang w:val="en-US"/>
        </w:rPr>
        <w:t xml:space="preserve">  - [Egresos_Hospitalarios_2013.csv](https://www.kaggle.com/datasets/mirkopodunavak/egresos-hospitalarios-2001-2020)</w:t>
      </w:r>
    </w:p>
    <w:p w14:paraId="7B52AD61">
      <w:pPr>
        <w:jc w:val="both"/>
        <w:rPr>
          <w:lang w:val="en-US"/>
        </w:rPr>
      </w:pPr>
      <w:r>
        <w:rPr>
          <w:lang w:val="en-US"/>
        </w:rPr>
        <w:t xml:space="preserve">  - [Egresos_Hospitalarios_2014.csv](https://www.kaggle.com/datasets/mirkopodunavak/egresos-hospitalarios-2001-2020)</w:t>
      </w:r>
    </w:p>
    <w:p w14:paraId="2DD24C43">
      <w:pPr>
        <w:jc w:val="both"/>
        <w:rPr>
          <w:lang w:val="en-US"/>
        </w:rPr>
      </w:pPr>
      <w:r>
        <w:rPr>
          <w:lang w:val="en-US"/>
        </w:rPr>
        <w:t xml:space="preserve">  - [Egresos_Hospitalarios_2015.csv](https://www.kaggle.com/datasets/mirkopodunavak/egresos-hospitalarios-2001-2020)</w:t>
      </w:r>
    </w:p>
    <w:p w14:paraId="77C48113">
      <w:pPr>
        <w:jc w:val="both"/>
        <w:rPr>
          <w:lang w:val="en-US"/>
        </w:rPr>
      </w:pPr>
      <w:r>
        <w:rPr>
          <w:lang w:val="en-US"/>
        </w:rPr>
        <w:t xml:space="preserve">  - [Egresos_Hospitalarios_2016.csv](https://www.kaggle.com/datasets/mirkopodunavak/egresos-hospitalarios-2001-2020)</w:t>
      </w:r>
    </w:p>
    <w:p w14:paraId="4898B4D5">
      <w:pPr>
        <w:jc w:val="both"/>
        <w:rPr>
          <w:lang w:val="en-US"/>
        </w:rPr>
      </w:pPr>
      <w:r>
        <w:rPr>
          <w:lang w:val="en-US"/>
        </w:rPr>
        <w:t xml:space="preserve">  - [Egresos_Hospitalarios_2017.csv](https://www.kaggle.com/datasets/mirkopodunavak/egresos-hospitalarios-2001-2020)</w:t>
      </w:r>
    </w:p>
    <w:p w14:paraId="255E1DD5">
      <w:pPr>
        <w:jc w:val="both"/>
        <w:rPr>
          <w:lang w:val="en-US"/>
        </w:rPr>
      </w:pPr>
      <w:r>
        <w:rPr>
          <w:lang w:val="en-US"/>
        </w:rPr>
        <w:t xml:space="preserve">  - [Egresos_Hospitalarios_2018.csv](https://www.kaggle.com/datasets/mirkopodunavak/egresos-hospitalarios-2001-2020)</w:t>
      </w:r>
    </w:p>
    <w:p w14:paraId="26AB2EAD">
      <w:pPr>
        <w:jc w:val="both"/>
        <w:rPr>
          <w:lang w:val="en-US"/>
        </w:rPr>
      </w:pPr>
      <w:r>
        <w:rPr>
          <w:lang w:val="en-US"/>
        </w:rPr>
        <w:t xml:space="preserve">  - [Egresos_Hospitalarios_2019.csv](https://www.kaggle.com/datasets/mirkopodunavak/egresos-hospitalarios-2001-2020)</w:t>
      </w:r>
    </w:p>
    <w:p w14:paraId="102A6277">
      <w:pPr>
        <w:jc w:val="both"/>
        <w:rPr>
          <w:lang w:val="en-US"/>
        </w:rPr>
      </w:pPr>
      <w:r>
        <w:rPr>
          <w:lang w:val="en-US"/>
        </w:rPr>
        <w:t xml:space="preserve">  - [Egresos_Hospitalarios_2020.csv](https://www.kaggle.com/datasets/mirkopodunavak/egresos-hospitalarios-2001-2020)</w:t>
      </w:r>
    </w:p>
    <w:p w14:paraId="4053D5CB">
      <w:pPr>
        <w:jc w:val="both"/>
        <w:rPr>
          <w:color w:val="FFC000"/>
          <w:lang w:val="en-US"/>
        </w:rPr>
      </w:pPr>
      <w:r>
        <w:rPr>
          <w:lang w:val="en-US"/>
        </w:rPr>
        <w:t xml:space="preserve">  - </w:t>
      </w:r>
      <w:r>
        <w:rPr>
          <w:color w:val="FFC000"/>
          <w:lang w:val="en-US"/>
        </w:rPr>
        <w:t>[Egresos_Hospitalarios_202</w:t>
      </w:r>
      <w:r>
        <w:rPr>
          <w:rFonts w:hint="default"/>
          <w:color w:val="FFC000"/>
          <w:lang w:val="es-MX"/>
        </w:rPr>
        <w:t>1</w:t>
      </w:r>
      <w:r>
        <w:rPr>
          <w:color w:val="FFC000"/>
          <w:lang w:val="en-US"/>
        </w:rPr>
        <w:t>.csv](https://www.kaggle.com/datasets/mirkopodunavak/egresos-hospitalarios-2001-2020)</w:t>
      </w:r>
    </w:p>
    <w:p w14:paraId="4653DC12">
      <w:pPr>
        <w:jc w:val="both"/>
        <w:rPr>
          <w:color w:val="FFC000"/>
          <w:lang w:val="en-US"/>
        </w:rPr>
      </w:pPr>
      <w:r>
        <w:rPr>
          <w:color w:val="FFC000"/>
          <w:lang w:val="en-US"/>
        </w:rPr>
        <w:t xml:space="preserve">  - [Egresos_Hospitalarios_202</w:t>
      </w:r>
      <w:r>
        <w:rPr>
          <w:rFonts w:hint="default"/>
          <w:color w:val="FFC000"/>
          <w:lang w:val="es-MX"/>
        </w:rPr>
        <w:t>2</w:t>
      </w:r>
      <w:r>
        <w:rPr>
          <w:color w:val="FFC000"/>
          <w:lang w:val="en-US"/>
        </w:rPr>
        <w:t>.csv](https://www.kaggle.com/datasets/mirkopodunavak/egresos-hospitalarios-2001-2020)</w:t>
      </w:r>
    </w:p>
    <w:p w14:paraId="7E7797CF">
      <w:pPr>
        <w:jc w:val="both"/>
        <w:rPr>
          <w:color w:val="FFC000"/>
          <w:lang w:val="en-US"/>
        </w:rPr>
      </w:pPr>
      <w:r>
        <w:rPr>
          <w:color w:val="FFC000"/>
          <w:lang w:val="en-US"/>
        </w:rPr>
        <w:t xml:space="preserve">  - [Egresos_Hospitalarios_202</w:t>
      </w:r>
      <w:r>
        <w:rPr>
          <w:rFonts w:hint="default"/>
          <w:color w:val="FFC000"/>
          <w:lang w:val="es-MX"/>
        </w:rPr>
        <w:t>3</w:t>
      </w:r>
      <w:r>
        <w:rPr>
          <w:color w:val="FFC000"/>
          <w:lang w:val="en-US"/>
        </w:rPr>
        <w:t>.csv](https://www.kaggle.com/datasets/mirkopodunavak/egresos-hospitalarios-2001-2020)</w:t>
      </w:r>
    </w:p>
    <w:p w14:paraId="1A84B726">
      <w:pPr>
        <w:jc w:val="both"/>
        <w:rPr>
          <w:color w:val="FFC000"/>
          <w:lang w:val="en-US"/>
        </w:rPr>
      </w:pPr>
      <w:r>
        <w:rPr>
          <w:color w:val="FFC000"/>
          <w:lang w:val="en-US"/>
        </w:rPr>
        <w:t xml:space="preserve">  - [Egresos_Hospitalarios_202</w:t>
      </w:r>
      <w:r>
        <w:rPr>
          <w:rFonts w:hint="default"/>
          <w:color w:val="FFC000"/>
          <w:lang w:val="es-MX"/>
        </w:rPr>
        <w:t>4</w:t>
      </w:r>
      <w:r>
        <w:rPr>
          <w:color w:val="FFC000"/>
          <w:lang w:val="en-US"/>
        </w:rPr>
        <w:t>.csv](https://www.kaggle.com/datasets/mirkopodunavak/egresos-hospitalarios-2001-2020)</w:t>
      </w:r>
    </w:p>
    <w:p w14:paraId="76FFE7F2">
      <w:pPr>
        <w:jc w:val="both"/>
        <w:rPr>
          <w:lang w:val="en-US"/>
        </w:rPr>
      </w:pPr>
    </w:p>
    <w:p w14:paraId="45102AE0">
      <w:pPr>
        <w:jc w:val="both"/>
        <w:rPr>
          <w:lang w:val="en-US"/>
        </w:rPr>
      </w:pPr>
    </w:p>
    <w:p w14:paraId="18499D55">
      <w:pPr>
        <w:jc w:val="both"/>
        <w:rPr>
          <w:lang w:val="en-US"/>
        </w:rPr>
      </w:pPr>
      <w:r>
        <w:rPr>
          <w:lang w:val="en-US"/>
        </w:rPr>
        <w:t xml:space="preserve">- **Processed Data in CSV and parquet format with raw data cleaned and concatenated**  </w:t>
      </w:r>
    </w:p>
    <w:p w14:paraId="5B258411">
      <w:pPr>
        <w:jc w:val="both"/>
        <w:rPr>
          <w:lang w:val="en-US"/>
        </w:rPr>
      </w:pPr>
      <w:r>
        <w:rPr>
          <w:lang w:val="en-US"/>
        </w:rPr>
        <w:t xml:space="preserve">  - [Egresos_2001-2020.parquet](https://www.kaggle.com/datasets/mirkopodunavak/egresos-hospitalarios-2001-2020)</w:t>
      </w:r>
    </w:p>
    <w:p w14:paraId="4948773D">
      <w:pPr>
        <w:jc w:val="both"/>
        <w:rPr>
          <w:lang w:val="en-US"/>
        </w:rPr>
      </w:pPr>
      <w:r>
        <w:rPr>
          <w:lang w:val="en-US"/>
        </w:rPr>
        <w:t xml:space="preserve">  - [Egresos_2001-2020.csv](https://www.kaggle.com/datasets/mirkopodunavak/egresos-hospitalarios-2001-2020)</w:t>
      </w:r>
    </w:p>
    <w:p w14:paraId="0166F883">
      <w:pPr>
        <w:jc w:val="both"/>
        <w:rPr>
          <w:color w:val="FFC000"/>
          <w:lang w:val="en-US"/>
        </w:rPr>
      </w:pPr>
      <w:r>
        <w:rPr>
          <w:color w:val="FFC000"/>
          <w:lang w:val="en-US"/>
        </w:rPr>
        <w:t xml:space="preserve"> - [Egresos_20</w:t>
      </w:r>
      <w:r>
        <w:rPr>
          <w:rFonts w:hint="default"/>
          <w:color w:val="FFC000"/>
          <w:lang w:val="es-MX"/>
        </w:rPr>
        <w:t>2</w:t>
      </w:r>
      <w:r>
        <w:rPr>
          <w:color w:val="FFC000"/>
          <w:lang w:val="en-US"/>
        </w:rPr>
        <w:t>1-202</w:t>
      </w:r>
      <w:r>
        <w:rPr>
          <w:rFonts w:hint="default"/>
          <w:color w:val="FFC000"/>
          <w:lang w:val="es-MX"/>
        </w:rPr>
        <w:t>4</w:t>
      </w:r>
      <w:r>
        <w:rPr>
          <w:color w:val="FFC000"/>
          <w:lang w:val="en-US"/>
        </w:rPr>
        <w:t>.</w:t>
      </w:r>
      <w:r>
        <w:rPr>
          <w:rFonts w:hint="default"/>
          <w:color w:val="FFC000"/>
          <w:lang w:val="es-MX"/>
        </w:rPr>
        <w:t>parquet</w:t>
      </w:r>
      <w:r>
        <w:rPr>
          <w:color w:val="FFC000"/>
          <w:lang w:val="en-US"/>
        </w:rPr>
        <w:t>](https://www.kaggle.com/datasets/mirkopodunavak/egresos-hospitalarios-2001-2020)</w:t>
      </w:r>
    </w:p>
    <w:p w14:paraId="2B88DAEE">
      <w:pPr>
        <w:jc w:val="both"/>
        <w:rPr>
          <w:color w:val="FFC000"/>
          <w:lang w:val="en-US"/>
        </w:rPr>
      </w:pPr>
      <w:r>
        <w:rPr>
          <w:color w:val="FFC000"/>
          <w:lang w:val="en-US"/>
        </w:rPr>
        <w:t xml:space="preserve"> - [Egresos_20</w:t>
      </w:r>
      <w:r>
        <w:rPr>
          <w:rFonts w:hint="default"/>
          <w:color w:val="FFC000"/>
          <w:lang w:val="es-MX"/>
        </w:rPr>
        <w:t>2</w:t>
      </w:r>
      <w:r>
        <w:rPr>
          <w:color w:val="FFC000"/>
          <w:lang w:val="en-US"/>
        </w:rPr>
        <w:t>1-202</w:t>
      </w:r>
      <w:r>
        <w:rPr>
          <w:rFonts w:hint="default"/>
          <w:color w:val="FFC000"/>
          <w:lang w:val="es-MX"/>
        </w:rPr>
        <w:t>4</w:t>
      </w:r>
      <w:r>
        <w:rPr>
          <w:color w:val="FFC000"/>
          <w:lang w:val="en-US"/>
        </w:rPr>
        <w:t>.csv](https://www.kaggle.com/datasets/mirkopodunavak/egresos-hospitalarios-2001-2020)</w:t>
      </w:r>
    </w:p>
    <w:p w14:paraId="7C132AAF">
      <w:pPr>
        <w:jc w:val="both"/>
        <w:rPr>
          <w:lang w:val="en-US"/>
        </w:rPr>
      </w:pPr>
    </w:p>
    <w:p w14:paraId="06597F60">
      <w:pPr>
        <w:jc w:val="both"/>
        <w:rPr>
          <w:lang w:val="en-US"/>
        </w:rPr>
      </w:pPr>
      <w:r>
        <w:rPr>
          <w:lang w:val="en-US"/>
        </w:rPr>
        <w:t>You can download the dataset files from: (https://www.kaggle.com/datasets/mirkopodunavak/egresos-hospitalarios-2001-2020).</w:t>
      </w:r>
    </w:p>
    <w:p w14:paraId="32784CD5">
      <w:pPr>
        <w:jc w:val="both"/>
        <w:rPr>
          <w:lang w:val="en-US"/>
        </w:rPr>
      </w:pPr>
    </w:p>
    <w:p w14:paraId="4C2861BE">
      <w:pPr>
        <w:jc w:val="both"/>
        <w:rPr>
          <w:b/>
          <w:bCs/>
          <w:u w:val="single"/>
          <w:lang w:val="en-US"/>
        </w:rPr>
      </w:pPr>
      <w:r>
        <w:rPr>
          <w:b/>
          <w:bCs/>
          <w:u w:val="single"/>
          <w:lang w:val="en-US"/>
        </w:rPr>
        <w:t xml:space="preserve">Project overview </w:t>
      </w:r>
      <w:r>
        <w:rPr>
          <w:b/>
          <w:bCs/>
          <w:color w:val="FFC000"/>
          <w:u w:val="single"/>
          <w:lang w:val="en-US"/>
        </w:rPr>
        <w:t>(PENDIENTE):</w:t>
      </w:r>
    </w:p>
    <w:p w14:paraId="443A921C">
      <w:pPr>
        <w:jc w:val="both"/>
        <w:rPr>
          <w:lang w:val="en-US"/>
        </w:rPr>
      </w:pPr>
    </w:p>
    <w:p w14:paraId="16041F15">
      <w:pPr>
        <w:jc w:val="both"/>
        <w:rPr>
          <w:lang w:val="en-US"/>
        </w:rPr>
      </w:pPr>
      <w:r>
        <w:rPr>
          <w:lang w:val="en-US"/>
        </w:rPr>
        <w:t>This project focuses on cleaning and preparing the Egresos Hospitalarios dataset for analysis. The raw dataset contains hospital discharge data from 2001 to 2020, and this repository tracks the steps taken to clean, preprocess, and transform the data for analysis.</w:t>
      </w:r>
    </w:p>
    <w:p w14:paraId="3729131D">
      <w:pPr>
        <w:jc w:val="both"/>
        <w:rPr>
          <w:lang w:val="en-US"/>
        </w:rPr>
      </w:pPr>
    </w:p>
    <w:p w14:paraId="3DCF1900">
      <w:pPr>
        <w:jc w:val="both"/>
        <w:rPr>
          <w:rFonts w:hint="default"/>
          <w:b/>
          <w:bCs/>
          <w:u w:val="single"/>
          <w:lang w:val="es-MX"/>
        </w:rPr>
      </w:pPr>
      <w:r>
        <w:rPr>
          <w:b/>
          <w:bCs/>
          <w:u w:val="single"/>
          <w:lang w:val="en-US"/>
        </w:rPr>
        <w:t>DATA IMPORTATION NOTEBOOK</w:t>
      </w:r>
      <w:r>
        <w:rPr>
          <w:rFonts w:hint="default"/>
          <w:b/>
          <w:bCs/>
          <w:u w:val="single"/>
          <w:lang w:val="es-MX"/>
        </w:rPr>
        <w:t>: YEARS 2001-2020</w:t>
      </w:r>
    </w:p>
    <w:p w14:paraId="4CFEEA31">
      <w:pPr>
        <w:jc w:val="both"/>
        <w:rPr>
          <w:lang w:val="en-US"/>
        </w:rPr>
      </w:pPr>
    </w:p>
    <w:p w14:paraId="6A6B47CB">
      <w:pPr>
        <w:pStyle w:val="31"/>
        <w:numPr>
          <w:ilvl w:val="0"/>
          <w:numId w:val="10"/>
        </w:numPr>
        <w:jc w:val="both"/>
        <w:rPr>
          <w:lang w:val="en-US"/>
        </w:rPr>
      </w:pPr>
      <w:r>
        <w:rPr>
          <w:lang w:val="en-US"/>
        </w:rPr>
        <w:t xml:space="preserve">Data </w:t>
      </w:r>
      <w:r>
        <w:rPr>
          <w:rFonts w:hint="default"/>
          <w:color w:val="FFC000"/>
          <w:lang w:val="es-MX"/>
        </w:rPr>
        <w:t>Importation/</w:t>
      </w:r>
      <w:r>
        <w:rPr>
          <w:color w:val="FFC000"/>
          <w:lang w:val="en-US"/>
        </w:rPr>
        <w:t xml:space="preserve">Cleaning </w:t>
      </w:r>
      <w:r>
        <w:rPr>
          <w:lang w:val="en-US"/>
        </w:rPr>
        <w:t>Overview</w:t>
      </w:r>
    </w:p>
    <w:p w14:paraId="30AE2976">
      <w:pPr>
        <w:jc w:val="both"/>
        <w:rPr>
          <w:lang w:val="en-US"/>
        </w:rPr>
      </w:pPr>
      <w:r>
        <w:rPr>
          <w:lang w:val="en-US"/>
        </w:rPr>
        <w:t xml:space="preserve">The data cleaning process was essential to join all the 20 datasets together, ensuring accuracy and completeness before starting the analysis. </w:t>
      </w:r>
      <w:r>
        <w:rPr>
          <w:color w:val="auto"/>
          <w:lang w:val="en-US"/>
        </w:rPr>
        <w:t xml:space="preserve">The main steps taken during this process are detailed in the Jupyter notebook located in the notebooks folder called </w:t>
      </w:r>
      <w:commentRangeStart w:id="0"/>
      <w:r>
        <w:rPr>
          <w:color w:val="FFC000"/>
          <w:lang w:val="en-US"/>
        </w:rPr>
        <w:t>"data_importation".</w:t>
      </w:r>
      <w:commentRangeEnd w:id="0"/>
      <w:r>
        <w:commentReference w:id="0"/>
      </w:r>
      <w:r>
        <w:rPr>
          <w:lang w:val="en-US"/>
        </w:rPr>
        <w:t xml:space="preserve"> Below is a summary of the key steps:</w:t>
      </w:r>
    </w:p>
    <w:p w14:paraId="2479713B">
      <w:pPr>
        <w:jc w:val="both"/>
        <w:rPr>
          <w:lang w:val="en-US"/>
        </w:rPr>
      </w:pPr>
    </w:p>
    <w:p w14:paraId="61F9A458">
      <w:pPr>
        <w:pStyle w:val="31"/>
        <w:numPr>
          <w:ilvl w:val="0"/>
          <w:numId w:val="10"/>
        </w:numPr>
        <w:jc w:val="both"/>
        <w:rPr>
          <w:lang w:val="en-US"/>
        </w:rPr>
      </w:pPr>
      <w:r>
        <w:rPr>
          <w:lang w:val="en-US"/>
        </w:rPr>
        <w:t>Data Inspection and importation</w:t>
      </w:r>
    </w:p>
    <w:p w14:paraId="4122C1D9">
      <w:pPr>
        <w:jc w:val="both"/>
        <w:rPr>
          <w:lang w:val="en-US"/>
        </w:rPr>
      </w:pPr>
    </w:p>
    <w:p w14:paraId="6D7381AA">
      <w:pPr>
        <w:jc w:val="both"/>
        <w:rPr>
          <w:lang w:val="en-US"/>
        </w:rPr>
      </w:pPr>
      <w:r>
        <w:rPr>
          <w:lang w:val="en-US"/>
        </w:rPr>
        <w:t>In this first step, I examined the glossary of definitions for the columns in the datasets (all them share the same columns) to decide which ones are useful for the project purpose. After making that decision I imported the datasets with the relevant columns, change some data types to simplify future analysis and applied transformatio</w:t>
      </w:r>
      <w:r>
        <w:rPr>
          <w:rFonts w:hint="default"/>
          <w:lang w:val="es-MX"/>
        </w:rPr>
        <w:t>n</w:t>
      </w:r>
      <w:r>
        <w:rPr>
          <w:lang w:val="en-US"/>
        </w:rPr>
        <w:t>s over specific columns to improve the understanding of their values.</w:t>
      </w:r>
    </w:p>
    <w:p w14:paraId="03423CD0">
      <w:pPr>
        <w:jc w:val="both"/>
        <w:rPr>
          <w:lang w:val="en-US"/>
        </w:rPr>
      </w:pPr>
    </w:p>
    <w:p w14:paraId="1F23BA53">
      <w:pPr>
        <w:pStyle w:val="31"/>
        <w:numPr>
          <w:ilvl w:val="0"/>
          <w:numId w:val="10"/>
        </w:numPr>
        <w:jc w:val="both"/>
        <w:rPr>
          <w:lang w:val="en-US"/>
        </w:rPr>
      </w:pPr>
      <w:r>
        <w:rPr>
          <w:lang w:val="en-US"/>
        </w:rPr>
        <w:t>Handling Missing Data</w:t>
      </w:r>
    </w:p>
    <w:p w14:paraId="38AFD5ED">
      <w:pPr>
        <w:jc w:val="both"/>
        <w:rPr>
          <w:lang w:val="en-US"/>
        </w:rPr>
      </w:pPr>
    </w:p>
    <w:p w14:paraId="4CAEB26C">
      <w:pPr>
        <w:jc w:val="both"/>
        <w:rPr>
          <w:lang w:val="en-US"/>
        </w:rPr>
      </w:pPr>
      <w:commentRangeStart w:id="1"/>
      <w:r>
        <w:rPr>
          <w:lang w:val="en-US"/>
        </w:rPr>
        <w:t>Considering the datasets are large (at least 1.000.000 records each) and that the joint dataset consists on 26.340.655 rows that represent the total population that have been subject of a hospital discharge, it was chosen to just delete rows that at least contained one column with missing values except on "Patient ID" and "Healthcare facility name”. Around 7% of the IDs were null and in the “data_cleaning” notebook the missingness of the IDs was analyzed in relation to the rest of the columns before making decision about handling those null values. The null “Healthcare facility names” values were imputed to “unknown” instead of deleting them to avoid losing valuable data from the rest of the columns. Based on the Central Limit Teorem, deleting a relatively small proportion of rows that at least had 1 missing value column from a big sample it is not going to affect the measures of dispersion and central tendency that give a good understanding of the nature of the data and relations to be explored.</w:t>
      </w:r>
      <w:commentRangeEnd w:id="1"/>
      <w:r>
        <w:commentReference w:id="1"/>
      </w:r>
    </w:p>
    <w:p w14:paraId="64FFC474">
      <w:pPr>
        <w:jc w:val="both"/>
        <w:rPr>
          <w:lang w:val="en-US"/>
        </w:rPr>
      </w:pPr>
    </w:p>
    <w:p w14:paraId="49C17AC4">
      <w:pPr>
        <w:jc w:val="both"/>
        <w:rPr>
          <w:lang w:val="en-US"/>
        </w:rPr>
      </w:pPr>
      <w:r>
        <w:rPr>
          <w:lang w:val="en-US"/>
        </w:rPr>
        <w:t>Various techniques were applied, including:</w:t>
      </w:r>
    </w:p>
    <w:p w14:paraId="6BAA7583">
      <w:pPr>
        <w:pStyle w:val="31"/>
        <w:numPr>
          <w:ilvl w:val="0"/>
          <w:numId w:val="9"/>
        </w:numPr>
        <w:jc w:val="both"/>
        <w:rPr>
          <w:lang w:val="en-US"/>
        </w:rPr>
      </w:pPr>
      <w:r>
        <w:rPr>
          <w:lang w:val="en-US"/>
        </w:rPr>
        <w:t>Removing rows with at least one value column with missing data.</w:t>
      </w:r>
    </w:p>
    <w:p w14:paraId="4C2D53E3">
      <w:pPr>
        <w:pStyle w:val="31"/>
        <w:numPr>
          <w:ilvl w:val="0"/>
          <w:numId w:val="9"/>
        </w:numPr>
        <w:jc w:val="both"/>
        <w:rPr>
          <w:lang w:val="en-US"/>
        </w:rPr>
      </w:pPr>
      <w:r>
        <w:rPr>
          <w:lang w:val="en-US"/>
        </w:rPr>
        <w:t>Standardizing Value Columns and Data Types</w:t>
      </w:r>
    </w:p>
    <w:p w14:paraId="01F818F0">
      <w:pPr>
        <w:jc w:val="both"/>
        <w:rPr>
          <w:lang w:val="en-US"/>
        </w:rPr>
      </w:pPr>
    </w:p>
    <w:p w14:paraId="25E17120">
      <w:pPr>
        <w:jc w:val="both"/>
        <w:rPr>
          <w:lang w:val="en-US"/>
        </w:rPr>
      </w:pPr>
    </w:p>
    <w:p w14:paraId="54BDAC79">
      <w:pPr>
        <w:jc w:val="both"/>
        <w:rPr>
          <w:lang w:val="en-US"/>
        </w:rPr>
      </w:pPr>
    </w:p>
    <w:p w14:paraId="5C8A7BC9">
      <w:pPr>
        <w:jc w:val="both"/>
        <w:rPr>
          <w:rFonts w:hint="default"/>
          <w:b/>
          <w:bCs/>
          <w:u w:val="single"/>
          <w:lang w:val="es-MX"/>
        </w:rPr>
      </w:pPr>
      <w:r>
        <w:rPr>
          <w:b/>
          <w:bCs/>
          <w:u w:val="single"/>
          <w:lang w:val="en-US"/>
        </w:rPr>
        <w:t>DATA_CLEANING NOTEBOOK:</w:t>
      </w:r>
      <w:r>
        <w:rPr>
          <w:rFonts w:hint="default"/>
          <w:b/>
          <w:bCs/>
          <w:u w:val="single"/>
          <w:lang w:val="es-MX"/>
        </w:rPr>
        <w:t xml:space="preserve"> YEARS 2001-2020</w:t>
      </w:r>
    </w:p>
    <w:p w14:paraId="2638F1F2">
      <w:pPr>
        <w:pStyle w:val="31"/>
        <w:numPr>
          <w:ilvl w:val="0"/>
          <w:numId w:val="11"/>
        </w:numPr>
        <w:jc w:val="both"/>
        <w:rPr>
          <w:lang w:val="en-US"/>
        </w:rPr>
      </w:pPr>
      <w:r>
        <w:rPr>
          <w:lang w:val="en-US"/>
        </w:rPr>
        <w:t>Customizing data types and column names</w:t>
      </w:r>
    </w:p>
    <w:p w14:paraId="20C225A7">
      <w:pPr>
        <w:jc w:val="both"/>
        <w:rPr>
          <w:lang w:val="en-US"/>
        </w:rPr>
      </w:pPr>
      <w:r>
        <w:rPr>
          <w:lang w:val="en-US"/>
        </w:rPr>
        <w:t>Inconsistent column names and data types can cause issues when performing analyses, so I standardized them throughout the dataset. This step includes:</w:t>
      </w:r>
    </w:p>
    <w:p w14:paraId="5BCB9099">
      <w:pPr>
        <w:pStyle w:val="31"/>
        <w:numPr>
          <w:ilvl w:val="0"/>
          <w:numId w:val="9"/>
        </w:numPr>
        <w:jc w:val="both"/>
        <w:rPr>
          <w:lang w:val="en-US"/>
        </w:rPr>
      </w:pPr>
      <w:r>
        <w:rPr>
          <w:lang w:val="en-US"/>
        </w:rPr>
        <w:t>Renaming columns for clarity and consistency.</w:t>
      </w:r>
    </w:p>
    <w:p w14:paraId="4A5B4004">
      <w:pPr>
        <w:pStyle w:val="31"/>
        <w:numPr>
          <w:ilvl w:val="0"/>
          <w:numId w:val="9"/>
        </w:numPr>
        <w:jc w:val="both"/>
        <w:rPr>
          <w:lang w:val="en-US"/>
        </w:rPr>
      </w:pPr>
      <w:r>
        <w:rPr>
          <w:lang w:val="en-US"/>
        </w:rPr>
        <w:t>Converting columns to appropriate data types (e.g., date columns to datetime).</w:t>
      </w:r>
    </w:p>
    <w:p w14:paraId="6D767B7A">
      <w:pPr>
        <w:jc w:val="both"/>
        <w:rPr>
          <w:lang w:val="en-US"/>
        </w:rPr>
      </w:pPr>
      <w:r>
        <w:rPr>
          <w:lang w:val="en-US"/>
        </w:rPr>
        <w:t>For more information, check the specific transformations done in the notebook.</w:t>
      </w:r>
    </w:p>
    <w:p w14:paraId="756BE876">
      <w:pPr>
        <w:jc w:val="both"/>
        <w:rPr>
          <w:lang w:val="en-US"/>
        </w:rPr>
      </w:pPr>
    </w:p>
    <w:p w14:paraId="47C1DB7F">
      <w:pPr>
        <w:pStyle w:val="31"/>
        <w:numPr>
          <w:ilvl w:val="0"/>
          <w:numId w:val="11"/>
        </w:numPr>
        <w:jc w:val="both"/>
        <w:rPr>
          <w:lang w:val="en-US"/>
        </w:rPr>
      </w:pPr>
      <w:r>
        <w:rPr>
          <w:lang w:val="en-US"/>
        </w:rPr>
        <w:t>Exploring missing Patient IDs:</w:t>
      </w:r>
    </w:p>
    <w:p w14:paraId="730E6EE0">
      <w:pPr>
        <w:jc w:val="both"/>
        <w:rPr>
          <w:lang w:val="en-US"/>
        </w:rPr>
      </w:pPr>
      <w:r>
        <w:rPr>
          <w:lang w:val="en-US"/>
        </w:rPr>
        <w:t xml:space="preserve">Overall, the percent of NaN Patient IDs is 7% which is not very high considering that most of them are for newborns or births. So, the decision is about how to handle the missing IDs depending on the nature of the missingness on each column and choose to delete the rows with NaN IDs or impute those values. </w:t>
      </w:r>
    </w:p>
    <w:p w14:paraId="0BC07C1E">
      <w:pPr>
        <w:jc w:val="both"/>
        <w:rPr>
          <w:lang w:val="en-US"/>
        </w:rPr>
      </w:pPr>
    </w:p>
    <w:p w14:paraId="72663E5F">
      <w:pPr>
        <w:jc w:val="both"/>
        <w:rPr>
          <w:lang w:val="en-US"/>
        </w:rPr>
      </w:pPr>
      <w:r>
        <w:rPr>
          <w:lang w:val="en-US"/>
        </w:rPr>
        <w:t>Age: Most of the NaN IDs are for newborns and then the trend is steady and slightly decreases after the age of 60. In this project it is going to be assumed that the correlation between age and</w:t>
      </w:r>
      <w:r>
        <w:rPr>
          <w:rFonts w:hint="default"/>
          <w:lang w:val="es-MX"/>
        </w:rPr>
        <w:t xml:space="preserve"> survival</w:t>
      </w:r>
      <w:r>
        <w:rPr>
          <w:lang w:val="en-US"/>
        </w:rPr>
        <w:t xml:space="preserve"> especially after 60 years old is negative, so the amount of people with that age is less and consequently the number of NaN IDs.</w:t>
      </w:r>
    </w:p>
    <w:p w14:paraId="5773BA8C">
      <w:pPr>
        <w:jc w:val="both"/>
        <w:rPr>
          <w:rFonts w:hint="default"/>
          <w:lang w:val="es-MX"/>
        </w:rPr>
      </w:pPr>
      <w:r>
        <w:rPr>
          <w:lang w:val="en-US"/>
        </w:rPr>
        <w:t xml:space="preserve">Type of Missingness: </w:t>
      </w:r>
      <w:r>
        <w:rPr>
          <w:rFonts w:hint="default"/>
          <w:lang w:val="es-MX"/>
        </w:rPr>
        <w:t>Missing at random (</w:t>
      </w:r>
      <w:r>
        <w:rPr>
          <w:lang w:val="en-US"/>
        </w:rPr>
        <w:t>MAR</w:t>
      </w:r>
      <w:r>
        <w:rPr>
          <w:rFonts w:hint="default"/>
          <w:lang w:val="es-MX"/>
        </w:rPr>
        <w:t>)</w:t>
      </w:r>
    </w:p>
    <w:p w14:paraId="0DC86667">
      <w:pPr>
        <w:jc w:val="both"/>
        <w:rPr>
          <w:lang w:val="en-US"/>
        </w:rPr>
      </w:pPr>
    </w:p>
    <w:p w14:paraId="5C0D3337">
      <w:pPr>
        <w:jc w:val="both"/>
        <w:rPr>
          <w:lang w:val="en-US"/>
        </w:rPr>
      </w:pPr>
      <w:r>
        <w:rPr>
          <w:lang w:val="en-US"/>
        </w:rPr>
        <w:t>Healthcare facility name: The proportion of NaN IDs is remarkably higher in some healthcare facilities, but there was not found information about personal data management polic</w:t>
      </w:r>
      <w:r>
        <w:rPr>
          <w:rFonts w:hint="default"/>
          <w:lang w:val="es-MX"/>
        </w:rPr>
        <w:t>i</w:t>
      </w:r>
      <w:r>
        <w:rPr>
          <w:lang w:val="en-US"/>
        </w:rPr>
        <w:t>es on the website nor via e-mail with the institutions. The NaN IDs in some hospitals were 100% , so for them was not possible to analyze readmissions.</w:t>
      </w:r>
    </w:p>
    <w:p w14:paraId="0172AEDC">
      <w:pPr>
        <w:jc w:val="both"/>
        <w:rPr>
          <w:rFonts w:hint="default"/>
          <w:lang w:val="es-MX"/>
        </w:rPr>
      </w:pPr>
      <w:r>
        <w:rPr>
          <w:lang w:val="en-US"/>
        </w:rPr>
        <w:t xml:space="preserve">Type of Missingness: </w:t>
      </w:r>
      <w:r>
        <w:rPr>
          <w:rFonts w:hint="default"/>
          <w:lang w:val="es-MX"/>
        </w:rPr>
        <w:t>Missing at random (</w:t>
      </w:r>
      <w:r>
        <w:rPr>
          <w:lang w:val="en-US"/>
        </w:rPr>
        <w:t>MAR</w:t>
      </w:r>
      <w:r>
        <w:rPr>
          <w:rFonts w:hint="default"/>
          <w:lang w:val="es-MX"/>
        </w:rPr>
        <w:t>)</w:t>
      </w:r>
    </w:p>
    <w:p w14:paraId="27AAD449">
      <w:pPr>
        <w:jc w:val="both"/>
        <w:rPr>
          <w:lang w:val="en-US"/>
        </w:rPr>
      </w:pPr>
    </w:p>
    <w:p w14:paraId="5F9ECE5C">
      <w:pPr>
        <w:jc w:val="both"/>
        <w:rPr>
          <w:lang w:val="en-US"/>
        </w:rPr>
      </w:pPr>
      <w:r>
        <w:rPr>
          <w:lang w:val="en-US"/>
        </w:rPr>
        <w:t>Discharge condition, Health insurance and Sex: As expected mainly alive people have NaN IDs more than death</w:t>
      </w:r>
      <w:r>
        <w:rPr>
          <w:rFonts w:hint="default"/>
          <w:lang w:val="es-MX"/>
        </w:rPr>
        <w:t>,</w:t>
      </w:r>
      <w:r>
        <w:rPr>
          <w:lang w:val="en-US"/>
        </w:rPr>
        <w:t xml:space="preserve"> because less people die in a hospital discharge. So there is no evidence to think that there is a specific decision of having NaN IDs considering this variable. The same happens with sex and health insurance: the amount of men and women and Fonasa and Isapre that have NaN IDs is proportional to the valid values, respectively.</w:t>
      </w:r>
    </w:p>
    <w:p w14:paraId="6A5F7C98">
      <w:pPr>
        <w:jc w:val="both"/>
        <w:rPr>
          <w:rFonts w:hint="default"/>
          <w:lang w:val="es-MX"/>
        </w:rPr>
      </w:pPr>
      <w:r>
        <w:rPr>
          <w:lang w:val="en-US"/>
        </w:rPr>
        <w:t xml:space="preserve">Type of Missingness: </w:t>
      </w:r>
      <w:r>
        <w:rPr>
          <w:rFonts w:hint="default"/>
          <w:lang w:val="es-MX"/>
        </w:rPr>
        <w:t>Missing completely at random (</w:t>
      </w:r>
      <w:r>
        <w:rPr>
          <w:lang w:val="en-US"/>
        </w:rPr>
        <w:t>MCAR</w:t>
      </w:r>
      <w:r>
        <w:rPr>
          <w:rFonts w:hint="default"/>
          <w:lang w:val="es-MX"/>
        </w:rPr>
        <w:t>)</w:t>
      </w:r>
    </w:p>
    <w:p w14:paraId="6C3BBB38">
      <w:pPr>
        <w:jc w:val="both"/>
        <w:rPr>
          <w:lang w:val="en-US"/>
        </w:rPr>
      </w:pPr>
    </w:p>
    <w:p w14:paraId="4A8A31AE">
      <w:pPr>
        <w:jc w:val="both"/>
        <w:rPr>
          <w:lang w:val="en-US"/>
        </w:rPr>
      </w:pPr>
      <w:r>
        <w:rPr>
          <w:lang w:val="en-US"/>
        </w:rPr>
        <w:t>Year: Over time the amount of NaN IDs has been decreasing progressively and probably it is because of improvements in patient data recording and changes in policies that allow better tracing or follow-up of the health history of the patients. To analyze readmissions, it is going to be considered only rows from the year 2008 onwards</w:t>
      </w:r>
      <w:r>
        <w:rPr>
          <w:rFonts w:hint="default"/>
          <w:lang w:val="es-MX"/>
        </w:rPr>
        <w:t>,</w:t>
      </w:r>
      <w:r>
        <w:rPr>
          <w:lang w:val="en-US"/>
        </w:rPr>
        <w:t xml:space="preserve"> because between 2007 and 2008 there was a big decrease o</w:t>
      </w:r>
      <w:r>
        <w:rPr>
          <w:rFonts w:hint="default"/>
          <w:lang w:val="es-MX"/>
        </w:rPr>
        <w:t xml:space="preserve">f NAN </w:t>
      </w:r>
      <w:r>
        <w:rPr>
          <w:lang w:val="en-US"/>
        </w:rPr>
        <w:t>IDs, so the revisits before 2008 could be underestimated.</w:t>
      </w:r>
    </w:p>
    <w:p w14:paraId="2D9AABEE">
      <w:pPr>
        <w:jc w:val="both"/>
        <w:rPr>
          <w:lang w:val="en-US"/>
        </w:rPr>
      </w:pPr>
      <w:r>
        <w:rPr>
          <w:lang w:val="en-US"/>
        </w:rPr>
        <w:t xml:space="preserve">Type of Missingness: </w:t>
      </w:r>
      <w:r>
        <w:rPr>
          <w:rFonts w:hint="default"/>
          <w:lang w:val="es-MX"/>
        </w:rPr>
        <w:t>Missing at random (</w:t>
      </w:r>
      <w:r>
        <w:rPr>
          <w:lang w:val="en-US"/>
        </w:rPr>
        <w:t>MAR</w:t>
      </w:r>
      <w:r>
        <w:rPr>
          <w:rFonts w:hint="default"/>
          <w:lang w:val="es-MX"/>
        </w:rPr>
        <w:t>)</w:t>
      </w:r>
    </w:p>
    <w:p w14:paraId="59426B16">
      <w:pPr>
        <w:jc w:val="both"/>
        <w:rPr>
          <w:lang w:val="en-US"/>
        </w:rPr>
      </w:pPr>
    </w:p>
    <w:p w14:paraId="49AFE569">
      <w:pPr>
        <w:jc w:val="both"/>
        <w:rPr>
          <w:lang w:val="en-US"/>
        </w:rPr>
      </w:pPr>
      <w:r>
        <w:rPr>
          <w:lang w:val="en-US"/>
        </w:rPr>
        <w:t xml:space="preserve">Diagnosis: The amount of NaN Patient IDs considering the diagnosis do not show a clear relation with specific diseases or health conditions. In the first place only very rare (not frequent) diagnosis have 100% NaN Patient IDs. Secondly the most frequent and with higher percent of NaN Patient IDs were mainly births and a diagnosis denominated "other physical therapies". However, for the most common births (in general the ones without issues during the procedure) the frequency is high, but the percent of NaN is low. Lastly, the "score" column created out of the max/min normalization shows that there are no diagnoses with an unexpectedly high </w:t>
      </w:r>
      <w:r>
        <w:rPr>
          <w:rFonts w:hint="default"/>
          <w:lang w:val="es-MX"/>
        </w:rPr>
        <w:t>value</w:t>
      </w:r>
      <w:r>
        <w:rPr>
          <w:lang w:val="en-US"/>
        </w:rPr>
        <w:t xml:space="preserve"> AND percent of NaN patient IDs that could highlight an issue related to the diagnosis variable.</w:t>
      </w:r>
    </w:p>
    <w:p w14:paraId="5EF1FE22">
      <w:pPr>
        <w:jc w:val="both"/>
        <w:rPr>
          <w:lang w:val="en-US"/>
        </w:rPr>
      </w:pPr>
      <w:r>
        <w:rPr>
          <w:lang w:val="en-US"/>
        </w:rPr>
        <w:t xml:space="preserve">Type of Missingness: </w:t>
      </w:r>
      <w:r>
        <w:rPr>
          <w:rFonts w:hint="default"/>
          <w:lang w:val="es-MX"/>
        </w:rPr>
        <w:t>Missing at random (</w:t>
      </w:r>
      <w:r>
        <w:rPr>
          <w:lang w:val="en-US"/>
        </w:rPr>
        <w:t>MAR</w:t>
      </w:r>
      <w:r>
        <w:rPr>
          <w:rFonts w:hint="default"/>
          <w:lang w:val="es-MX"/>
        </w:rPr>
        <w:t>)</w:t>
      </w:r>
    </w:p>
    <w:p w14:paraId="46B5EE02">
      <w:pPr>
        <w:jc w:val="both"/>
        <w:rPr>
          <w:lang w:val="en-US"/>
        </w:rPr>
      </w:pPr>
    </w:p>
    <w:p w14:paraId="4C431F84">
      <w:pPr>
        <w:jc w:val="both"/>
        <w:rPr>
          <w:lang w:val="en-US"/>
        </w:rPr>
      </w:pPr>
      <w:r>
        <w:rPr>
          <w:lang w:val="en-US"/>
        </w:rPr>
        <w:t xml:space="preserve">Length of stay: central tendency measures for length of stay </w:t>
      </w:r>
      <w:r>
        <w:rPr>
          <w:rFonts w:hint="default"/>
          <w:lang w:val="es-MX"/>
        </w:rPr>
        <w:t>are</w:t>
      </w:r>
      <w:r>
        <w:rPr>
          <w:lang w:val="en-US"/>
        </w:rPr>
        <w:t xml:space="preserve"> similar between NaN and valid IDs; 5,15% </w:t>
      </w:r>
      <w:r>
        <w:rPr>
          <w:color w:val="000000" w:themeColor="text1"/>
          <w:lang w:val="en-US"/>
          <w14:textFill>
            <w14:solidFill>
              <w14:schemeClr w14:val="tx1"/>
            </w14:solidFill>
          </w14:textFill>
        </w:rPr>
        <w:t xml:space="preserve">of NaN IDs are </w:t>
      </w:r>
      <w:r>
        <w:rPr>
          <w:lang w:val="en-US"/>
        </w:rPr>
        <w:t>outliers</w:t>
      </w:r>
      <w:r>
        <w:rPr>
          <w:rFonts w:hint="default"/>
          <w:lang w:val="es-MX"/>
        </w:rPr>
        <w:t xml:space="preserve"> </w:t>
      </w:r>
      <w:r>
        <w:rPr>
          <w:lang w:val="en-US"/>
        </w:rPr>
        <w:t>(long stays) whereas 5,56% of valid ID are anomalies, which is similar for both of the distributions and not unusual to an alarming point; mental health and nutrition issues are consistently associated with both NaN and valid IDs; and the distribution of outliers for NaN and valid IDs is similar. All this shows that the missigness of patient IDs related to the length of the stay is at random (MAR).</w:t>
      </w:r>
    </w:p>
    <w:p w14:paraId="1A39BF40">
      <w:pPr>
        <w:jc w:val="both"/>
        <w:rPr>
          <w:lang w:val="en-US"/>
        </w:rPr>
      </w:pPr>
      <w:r>
        <w:rPr>
          <w:lang w:val="en-US"/>
        </w:rPr>
        <w:t xml:space="preserve">Type of Missigness: </w:t>
      </w:r>
      <w:r>
        <w:rPr>
          <w:rFonts w:hint="default"/>
          <w:lang w:val="es-MX"/>
        </w:rPr>
        <w:t>Missing at random (</w:t>
      </w:r>
      <w:r>
        <w:rPr>
          <w:lang w:val="en-US"/>
        </w:rPr>
        <w:t>MAR</w:t>
      </w:r>
      <w:r>
        <w:rPr>
          <w:rFonts w:hint="default"/>
          <w:lang w:val="es-MX"/>
        </w:rPr>
        <w:t>)</w:t>
      </w:r>
    </w:p>
    <w:p w14:paraId="461CF2BB">
      <w:pPr>
        <w:jc w:val="both"/>
        <w:rPr>
          <w:lang w:val="en-US"/>
        </w:rPr>
      </w:pPr>
    </w:p>
    <w:p w14:paraId="5F98B95D">
      <w:pPr>
        <w:jc w:val="both"/>
        <w:rPr>
          <w:lang w:val="en-US"/>
        </w:rPr>
      </w:pPr>
    </w:p>
    <w:p w14:paraId="010BFEEE">
      <w:pPr>
        <w:jc w:val="both"/>
        <w:rPr>
          <w:u w:val="single"/>
          <w:lang w:val="en-US"/>
        </w:rPr>
      </w:pPr>
      <w:r>
        <w:rPr>
          <w:u w:val="single"/>
          <w:lang w:val="en-US"/>
        </w:rPr>
        <w:t>General conclusion about missing data</w:t>
      </w:r>
    </w:p>
    <w:p w14:paraId="511E1F0D">
      <w:pPr>
        <w:jc w:val="both"/>
        <w:rPr>
          <w:lang w:val="en-US"/>
        </w:rPr>
      </w:pPr>
      <w:r>
        <w:rPr>
          <w:lang w:val="en-US"/>
        </w:rPr>
        <w:t>The decision about the missing data is to delete it in all the variables (Sex, Age, Health insurance, Healthcare facility type, Length of stay, Discharge condition, Primary diagnosis code, Primary diagnosis name, Year) without analyzing the missigness of them (</w:t>
      </w:r>
      <w:r>
        <w:rPr>
          <w:rFonts w:hint="default"/>
          <w:lang w:val="es-MX"/>
        </w:rPr>
        <w:t>they were deleted</w:t>
      </w:r>
      <w:r>
        <w:rPr>
          <w:lang w:val="en-US"/>
        </w:rPr>
        <w:t xml:space="preserve"> in the notebook “data_importation”) except on "Patient ID" </w:t>
      </w:r>
      <w:r>
        <w:rPr>
          <w:lang w:val="en"/>
        </w:rPr>
        <w:t>for which the nature of their null values</w:t>
      </w:r>
      <w:r>
        <w:rPr>
          <w:rFonts w:hint="default"/>
          <w:lang w:val="es-MX"/>
        </w:rPr>
        <w:t xml:space="preserve"> </w:t>
      </w:r>
      <w:r>
        <w:rPr>
          <w:lang w:val="en"/>
        </w:rPr>
        <w:t>w</w:t>
      </w:r>
      <w:r>
        <w:rPr>
          <w:rFonts w:hint="default"/>
          <w:lang w:val="es-MX"/>
        </w:rPr>
        <w:t>as</w:t>
      </w:r>
      <w:r>
        <w:rPr>
          <w:lang w:val="en"/>
        </w:rPr>
        <w:t xml:space="preserve"> analyzed, </w:t>
      </w:r>
      <w:r>
        <w:rPr>
          <w:lang w:val="en-US"/>
        </w:rPr>
        <w:t xml:space="preserve">and "Healthcare facility name". </w:t>
      </w:r>
    </w:p>
    <w:p w14:paraId="249D17A5">
      <w:pPr>
        <w:jc w:val="both"/>
        <w:rPr>
          <w:lang w:val="en-US"/>
        </w:rPr>
      </w:pPr>
      <w:r>
        <w:rPr>
          <w:lang w:val="en-US"/>
        </w:rPr>
        <w:t>All the variables except of these 2 are related to each other considering the purpose of the project and the core questions</w:t>
      </w:r>
      <w:r>
        <w:rPr>
          <w:rFonts w:hint="default"/>
          <w:lang w:val="es-MX"/>
        </w:rPr>
        <w:t xml:space="preserve"> (for example Health insurance is related to age, because older people tend to be in the public system Fonasa)</w:t>
      </w:r>
      <w:r>
        <w:rPr>
          <w:lang w:val="en-US"/>
        </w:rPr>
        <w:t xml:space="preserve"> so having missing data in at least one of those variables can lead to bias in the analysis; even after deleting some rows, the dataset still contains a large number of observations (around 26 million</w:t>
      </w:r>
      <w:r>
        <w:rPr>
          <w:rFonts w:hint="default"/>
          <w:lang w:val="es-MX"/>
        </w:rPr>
        <w:t>s</w:t>
      </w:r>
      <w:r>
        <w:rPr>
          <w:lang w:val="en-US"/>
        </w:rPr>
        <w:t>), which ensures that the data remains representative of the population. According to the central limit theorem, a sufficiently large sample size allows for reliable statistical inference.</w:t>
      </w:r>
    </w:p>
    <w:p w14:paraId="54ED9FE9">
      <w:pPr>
        <w:jc w:val="both"/>
        <w:rPr>
          <w:color w:val="FFC000"/>
          <w:lang w:val="en-US"/>
        </w:rPr>
      </w:pPr>
      <w:r>
        <w:rPr>
          <w:lang w:val="en-US"/>
        </w:rPr>
        <w:t xml:space="preserve"> The "Patient ID" missing data was not deleted in the main dataframe </w:t>
      </w:r>
      <w:r>
        <w:rPr>
          <w:color w:val="auto"/>
          <w:lang w:val="en-US"/>
        </w:rPr>
        <w:t>(</w:t>
      </w:r>
      <w:commentRangeStart w:id="2"/>
      <w:r>
        <w:rPr>
          <w:rFonts w:hint="default"/>
          <w:color w:val="FFC000"/>
          <w:lang w:val="es-MX"/>
        </w:rPr>
        <w:t>“df_final”</w:t>
      </w:r>
      <w:commentRangeEnd w:id="2"/>
      <w:r>
        <w:commentReference w:id="2"/>
      </w:r>
      <w:r>
        <w:rPr>
          <w:color w:val="auto"/>
          <w:lang w:val="en-US"/>
        </w:rPr>
        <w:t>)</w:t>
      </w:r>
      <w:r>
        <w:rPr>
          <w:lang w:val="en-US"/>
        </w:rPr>
        <w:t xml:space="preserve"> because the IDs are not related to the rest of the variables considering the guiding questions of this project in a way that bias could be introduced, as it is shown in an analysis of the NaN values in relation to the rest of the columns. The missingness of the IDs in relation to the other variables was completely at random (MCAR) or at random (MAR) as it was shown above. That, including other aspects that are explained in the jupyter notebook file, contribute to the decision of keeping the rows with NaN ID values in the </w:t>
      </w:r>
      <w:commentRangeStart w:id="3"/>
      <w:r>
        <w:rPr>
          <w:color w:val="FFC000"/>
          <w:lang w:val="en-US"/>
        </w:rPr>
        <w:t>“df_cleaned” dataframe, but deleting the column itself to make the file lighter.</w:t>
      </w:r>
      <w:commentRangeEnd w:id="3"/>
      <w:r>
        <w:commentReference w:id="3"/>
      </w:r>
    </w:p>
    <w:p w14:paraId="6A39D2FB">
      <w:pPr>
        <w:jc w:val="both"/>
        <w:rPr>
          <w:lang w:val="en-US"/>
        </w:rPr>
      </w:pPr>
      <w:r>
        <w:rPr>
          <w:lang w:val="en-US"/>
        </w:rPr>
        <w:t>However, t</w:t>
      </w:r>
      <w:commentRangeStart w:id="4"/>
      <w:r>
        <w:rPr>
          <w:color w:val="FFC000"/>
          <w:lang w:val="en-US"/>
        </w:rPr>
        <w:t>he NaN IDs were deleted in the dataframe to be used to analyze readmissions (“df_readmissions”)</w:t>
      </w:r>
      <w:commentRangeEnd w:id="4"/>
      <w:r>
        <w:commentReference w:id="4"/>
      </w:r>
      <w:r>
        <w:rPr>
          <w:lang w:val="en-US"/>
        </w:rPr>
        <w:t xml:space="preserve"> and just the valid IDs were kept for the analysis of readmissions and patient journeys, that only considers from the year 2008 onwards, due to possible underestimations of readmissions in the previous years because the decrease of NaN IDs is progressive over the years, reaching a steady trend from that year, as stated in the jupyter notebook file.</w:t>
      </w:r>
    </w:p>
    <w:p w14:paraId="443F9148">
      <w:pPr>
        <w:jc w:val="both"/>
        <w:rPr>
          <w:color w:val="FFC000"/>
          <w:lang w:val="en-US"/>
        </w:rPr>
      </w:pPr>
      <w:r>
        <w:rPr>
          <w:lang w:val="en-US"/>
        </w:rPr>
        <w:t>Aside from this, the "Healthcare facility name" is not a meaningful variable for the project compared to the data that would be lost if the rows with missing data in this column were deleted, but it is useful to identify each hospital to analyze efficiency and other important issues, so the NaN values were imputed to "Unknown".</w:t>
      </w:r>
    </w:p>
    <w:p w14:paraId="461F10DE">
      <w:pPr>
        <w:jc w:val="both"/>
        <w:rPr>
          <w:lang w:val="en-US"/>
        </w:rPr>
      </w:pPr>
    </w:p>
    <w:p w14:paraId="3DFE1B08">
      <w:pPr>
        <w:jc w:val="both"/>
        <w:rPr>
          <w:lang w:val="en-US"/>
        </w:rPr>
      </w:pPr>
      <w:r>
        <w:rPr>
          <w:lang w:val="en-US"/>
        </w:rPr>
        <w:t>Various techniques were applied to handle missing data, including:</w:t>
      </w:r>
    </w:p>
    <w:p w14:paraId="0CACCF03">
      <w:pPr>
        <w:pStyle w:val="31"/>
        <w:numPr>
          <w:ilvl w:val="0"/>
          <w:numId w:val="9"/>
        </w:numPr>
        <w:jc w:val="both"/>
        <w:rPr>
          <w:lang w:val="en-US"/>
        </w:rPr>
      </w:pPr>
      <w:r>
        <w:rPr>
          <w:lang w:val="en-US"/>
        </w:rPr>
        <w:t>Group by each column to analyze missingness of the data in relation to Patient IDs</w:t>
      </w:r>
    </w:p>
    <w:p w14:paraId="452DA571">
      <w:pPr>
        <w:pStyle w:val="31"/>
        <w:numPr>
          <w:ilvl w:val="0"/>
          <w:numId w:val="9"/>
        </w:numPr>
        <w:jc w:val="both"/>
        <w:rPr>
          <w:lang w:val="en-US"/>
        </w:rPr>
      </w:pPr>
      <w:r>
        <w:rPr>
          <w:lang w:val="en-US"/>
        </w:rPr>
        <w:t>Impute missing values in “Healthcare facility name” with a constant “Unknown” to avoid losing valuable data from other columns</w:t>
      </w:r>
    </w:p>
    <w:p w14:paraId="696A3D71">
      <w:pPr>
        <w:pStyle w:val="31"/>
        <w:numPr>
          <w:ilvl w:val="0"/>
          <w:numId w:val="9"/>
        </w:numPr>
        <w:jc w:val="both"/>
        <w:rPr>
          <w:lang w:val="en-US"/>
        </w:rPr>
      </w:pPr>
      <w:r>
        <w:rPr>
          <w:lang w:val="en-US"/>
        </w:rPr>
        <w:t>Deleting rows with missing values in “Patient ID” column before exporting readmission analysis dataframe</w:t>
      </w:r>
    </w:p>
    <w:p w14:paraId="5DC4D07D">
      <w:pPr>
        <w:pStyle w:val="31"/>
        <w:numPr>
          <w:ilvl w:val="0"/>
          <w:numId w:val="9"/>
        </w:numPr>
        <w:jc w:val="both"/>
        <w:rPr>
          <w:lang w:val="en-US"/>
        </w:rPr>
      </w:pPr>
      <w:r>
        <w:rPr>
          <w:lang w:val="en-US"/>
        </w:rPr>
        <w:t>Outliers’ detection techniques for variables related to missing Patient IDs, such as interquartile range method (IQR).</w:t>
      </w:r>
    </w:p>
    <w:p w14:paraId="0D127E8A">
      <w:pPr>
        <w:pStyle w:val="31"/>
        <w:numPr>
          <w:ilvl w:val="0"/>
          <w:numId w:val="9"/>
        </w:numPr>
        <w:jc w:val="both"/>
        <w:rPr>
          <w:lang w:val="en-US"/>
        </w:rPr>
      </w:pPr>
      <w:r>
        <w:rPr>
          <w:lang w:val="en-US"/>
        </w:rPr>
        <w:t>Apply logarithmic transformations to normalize length of stay outliers for missing Patient IDs and visualize them with histograms</w:t>
      </w:r>
    </w:p>
    <w:p w14:paraId="7C4BDEE2">
      <w:pPr>
        <w:jc w:val="both"/>
        <w:rPr>
          <w:lang w:val="en-US"/>
        </w:rPr>
      </w:pPr>
      <w:r>
        <w:rPr>
          <w:lang w:val="en-US"/>
        </w:rPr>
        <w:t>For more information, check the specific process done in the notebook.</w:t>
      </w:r>
    </w:p>
    <w:p w14:paraId="55B54010">
      <w:pPr>
        <w:jc w:val="both"/>
        <w:rPr>
          <w:lang w:val="en-US"/>
        </w:rPr>
      </w:pPr>
    </w:p>
    <w:p w14:paraId="5299D84D">
      <w:pPr>
        <w:pStyle w:val="31"/>
        <w:numPr>
          <w:ilvl w:val="0"/>
          <w:numId w:val="11"/>
        </w:numPr>
        <w:jc w:val="both"/>
        <w:rPr>
          <w:lang w:val="en-US"/>
        </w:rPr>
      </w:pPr>
      <w:r>
        <w:rPr>
          <w:lang w:val="en-US"/>
        </w:rPr>
        <w:t>Handling Duplicates</w:t>
      </w:r>
    </w:p>
    <w:p w14:paraId="5EE28406">
      <w:pPr>
        <w:jc w:val="both"/>
        <w:rPr>
          <w:lang w:val="en-US"/>
        </w:rPr>
      </w:pPr>
      <w:r>
        <w:rPr>
          <w:lang w:val="en-US"/>
        </w:rPr>
        <w:t>Duplicated rows were identified and removed, except the first occurrence</w:t>
      </w:r>
      <w:r>
        <w:rPr>
          <w:rFonts w:hint="default"/>
          <w:lang w:val="es-MX"/>
        </w:rPr>
        <w:t xml:space="preserve"> in the readmissions analysis notebook</w:t>
      </w:r>
      <w:r>
        <w:rPr>
          <w:lang w:val="en-US"/>
        </w:rPr>
        <w:t>, but all the duplicates were kept if the Patient ID was missing for the general analysis as it is impossible to know if the rows represent a real duplicated (data entry error) or repeated events (different patient but same value columns) with the information available.</w:t>
      </w:r>
      <w:r>
        <w:rPr>
          <w:rFonts w:hint="default"/>
          <w:lang w:val="es-MX"/>
        </w:rPr>
        <w:t xml:space="preserve"> This difference is</w:t>
      </w:r>
      <w:r>
        <w:rPr>
          <w:lang w:val="en-US"/>
        </w:rPr>
        <w:t xml:space="preserve"> because the data that would be lost from the rest of the columns apart of it is important at an aggregate level of analysis, however the rows were deleted for readmission analysis, because it is necessary to identify the patient.</w:t>
      </w:r>
    </w:p>
    <w:p w14:paraId="6CDBD207">
      <w:pPr>
        <w:jc w:val="both"/>
        <w:rPr>
          <w:lang w:val="en-US"/>
        </w:rPr>
      </w:pPr>
      <w:r>
        <w:rPr>
          <w:lang w:val="en-US"/>
        </w:rPr>
        <w:t>Various techniques were applied to handle duplicates, including:</w:t>
      </w:r>
    </w:p>
    <w:p w14:paraId="001CD31E">
      <w:pPr>
        <w:pStyle w:val="31"/>
        <w:numPr>
          <w:ilvl w:val="0"/>
          <w:numId w:val="9"/>
        </w:numPr>
        <w:jc w:val="both"/>
        <w:rPr>
          <w:lang w:val="en-US"/>
        </w:rPr>
      </w:pPr>
      <w:r>
        <w:rPr>
          <w:lang w:val="en-US"/>
        </w:rPr>
        <w:t>Keep the first occurrence of a full duplicated value and deleting the rest</w:t>
      </w:r>
    </w:p>
    <w:p w14:paraId="62DA9F0B">
      <w:pPr>
        <w:pStyle w:val="31"/>
        <w:numPr>
          <w:ilvl w:val="0"/>
          <w:numId w:val="9"/>
        </w:numPr>
        <w:jc w:val="both"/>
        <w:rPr>
          <w:lang w:val="en-US"/>
        </w:rPr>
      </w:pPr>
      <w:r>
        <w:rPr>
          <w:lang w:val="en-US"/>
        </w:rPr>
        <w:t>Splitting the data to then concatenate it based on the decision previously explained</w:t>
      </w:r>
    </w:p>
    <w:p w14:paraId="5FDEE8A2">
      <w:pPr>
        <w:jc w:val="both"/>
        <w:rPr>
          <w:lang w:val="en-US"/>
        </w:rPr>
      </w:pPr>
      <w:r>
        <w:rPr>
          <w:lang w:val="en-US"/>
        </w:rPr>
        <w:t>The exact steps for identifying and handling duplicates can be found in the notebook.</w:t>
      </w:r>
    </w:p>
    <w:p w14:paraId="16A662CC">
      <w:pPr>
        <w:pStyle w:val="31"/>
        <w:numPr>
          <w:ilvl w:val="0"/>
          <w:numId w:val="11"/>
        </w:numPr>
        <w:jc w:val="both"/>
        <w:rPr>
          <w:lang w:val="en-US"/>
        </w:rPr>
      </w:pPr>
      <w:r>
        <w:rPr>
          <w:lang w:val="en-US"/>
        </w:rPr>
        <w:t>Final Dataset Format and Export</w:t>
      </w:r>
    </w:p>
    <w:p w14:paraId="1FA0DEB4">
      <w:pPr>
        <w:jc w:val="both"/>
        <w:rPr>
          <w:lang w:val="en-US"/>
        </w:rPr>
      </w:pPr>
      <w:r>
        <w:rPr>
          <w:lang w:val="en-US"/>
        </w:rPr>
        <w:t>After the cleaning process, 2 datasets were exported for further analysis as a parquet file to ensure more speed to import and process it.</w:t>
      </w:r>
    </w:p>
    <w:p w14:paraId="5044A649">
      <w:pPr>
        <w:jc w:val="both"/>
        <w:rPr>
          <w:lang w:val="en-US"/>
        </w:rPr>
      </w:pPr>
      <w:r>
        <w:rPr>
          <w:lang w:val="en-US"/>
        </w:rPr>
        <w:t>Dataset “df_cleaned”</w:t>
      </w:r>
      <w:r>
        <w:rPr>
          <w:rFonts w:hint="default"/>
          <w:lang w:val="es-MX"/>
        </w:rPr>
        <w:t xml:space="preserve"> as “General_analysis_data”</w:t>
      </w:r>
      <w:r>
        <w:rPr>
          <w:lang w:val="en-US"/>
        </w:rPr>
        <w:t>: includes all the data from the year 2001 to 2020 with patients with and without ID. The data is ready to be analyzed at an aggregate level for the general analysis that explores the main questions in this project.</w:t>
      </w:r>
    </w:p>
    <w:p w14:paraId="3A8834AE">
      <w:pPr>
        <w:jc w:val="both"/>
        <w:rPr>
          <w:lang w:val="en-US"/>
        </w:rPr>
      </w:pPr>
      <w:r>
        <w:rPr>
          <w:lang w:val="en-US"/>
        </w:rPr>
        <w:t>Dataset “df_readmissions”</w:t>
      </w:r>
      <w:r>
        <w:rPr>
          <w:rFonts w:hint="default"/>
          <w:lang w:val="es-MX"/>
        </w:rPr>
        <w:t xml:space="preserve"> as “Readmissions”</w:t>
      </w:r>
      <w:r>
        <w:rPr>
          <w:lang w:val="en-US"/>
        </w:rPr>
        <w:t>: includes the data from the year 2008 to 2020, because the number of patients without IDs was lower than previous years, allowing to make the estimation of readmissions more accurate. This dataset does not include patients with NaN IDs as this is necessary for the analysis.</w:t>
      </w:r>
    </w:p>
    <w:p w14:paraId="04C291B5">
      <w:pPr>
        <w:jc w:val="both"/>
        <w:rPr>
          <w:rFonts w:hint="default"/>
          <w:b/>
          <w:bCs/>
          <w:u w:val="single"/>
          <w:lang w:val="es-MX"/>
        </w:rPr>
      </w:pPr>
      <w:r>
        <w:rPr>
          <w:b/>
          <w:bCs/>
          <w:u w:val="single"/>
          <w:lang w:val="en-US"/>
        </w:rPr>
        <w:t>D</w:t>
      </w:r>
      <w:r>
        <w:rPr>
          <w:rFonts w:hint="default"/>
          <w:b/>
          <w:bCs/>
          <w:u w:val="single"/>
          <w:lang w:val="es-MX"/>
        </w:rPr>
        <w:t>ATA IMPORTATION</w:t>
      </w:r>
      <w:r>
        <w:rPr>
          <w:b/>
          <w:bCs/>
          <w:u w:val="single"/>
          <w:lang w:val="en-US"/>
        </w:rPr>
        <w:t xml:space="preserve"> NOTEBOOK</w:t>
      </w:r>
      <w:r>
        <w:rPr>
          <w:rFonts w:hint="default"/>
          <w:b/>
          <w:bCs/>
          <w:u w:val="single"/>
          <w:lang w:val="es-MX"/>
        </w:rPr>
        <w:t>: YEARS 2021-2024</w:t>
      </w:r>
    </w:p>
    <w:p w14:paraId="477AC2FA">
      <w:pPr>
        <w:numPr>
          <w:ilvl w:val="0"/>
          <w:numId w:val="12"/>
        </w:numPr>
        <w:jc w:val="both"/>
        <w:rPr>
          <w:lang w:val="en-US"/>
        </w:rPr>
      </w:pPr>
      <w:r>
        <w:rPr>
          <w:lang w:val="en-US"/>
        </w:rPr>
        <w:t xml:space="preserve">Data </w:t>
      </w:r>
      <w:r>
        <w:rPr>
          <w:rFonts w:hint="default"/>
          <w:color w:val="FFC000"/>
          <w:lang w:val="es-MX"/>
        </w:rPr>
        <w:t>Importation/</w:t>
      </w:r>
      <w:r>
        <w:rPr>
          <w:color w:val="FFC000"/>
          <w:lang w:val="en-US"/>
        </w:rPr>
        <w:t xml:space="preserve">Cleaning </w:t>
      </w:r>
      <w:r>
        <w:rPr>
          <w:lang w:val="en-US"/>
        </w:rPr>
        <w:t>Overview</w:t>
      </w:r>
    </w:p>
    <w:p w14:paraId="7D89695F">
      <w:pPr>
        <w:numPr>
          <w:ilvl w:val="0"/>
          <w:numId w:val="0"/>
        </w:numPr>
        <w:jc w:val="both"/>
        <w:rPr>
          <w:lang w:val="en-US"/>
        </w:rPr>
      </w:pPr>
      <w:r>
        <w:rPr>
          <w:lang w:val="en-US"/>
        </w:rPr>
        <w:t xml:space="preserve">The data cleaning process was essential to join all the </w:t>
      </w:r>
      <w:r>
        <w:rPr>
          <w:rFonts w:hint="default"/>
          <w:lang w:val="es-MX"/>
        </w:rPr>
        <w:t>4</w:t>
      </w:r>
      <w:r>
        <w:rPr>
          <w:lang w:val="en-US"/>
        </w:rPr>
        <w:t xml:space="preserve"> datasets together, ensuring accuracy and completeness before</w:t>
      </w:r>
      <w:r>
        <w:rPr>
          <w:rFonts w:hint="default"/>
          <w:lang w:val="es-MX"/>
        </w:rPr>
        <w:t xml:space="preserve"> joining them with the data from 2001 to 2020 (20 datasets)</w:t>
      </w:r>
      <w:r>
        <w:rPr>
          <w:lang w:val="en-US"/>
        </w:rPr>
        <w:t xml:space="preserve">. </w:t>
      </w:r>
      <w:r>
        <w:rPr>
          <w:color w:val="auto"/>
          <w:lang w:val="en-US"/>
        </w:rPr>
        <w:t>The main steps taken during this process are detailed in the Jupyter notebook located in the notebooks folder</w:t>
      </w:r>
      <w:r>
        <w:rPr>
          <w:color w:val="FFC000"/>
          <w:lang w:val="en-US"/>
        </w:rPr>
        <w:t xml:space="preserve"> </w:t>
      </w:r>
      <w:r>
        <w:rPr>
          <w:color w:val="auto"/>
          <w:lang w:val="en-US"/>
        </w:rPr>
        <w:t>called "</w:t>
      </w:r>
      <w:r>
        <w:rPr>
          <w:rFonts w:hint="default"/>
          <w:color w:val="auto"/>
          <w:lang w:val="en-US"/>
        </w:rPr>
        <w:t>Discharges_2021_2024_Importation</w:t>
      </w:r>
      <w:r>
        <w:rPr>
          <w:color w:val="auto"/>
          <w:lang w:val="en-US"/>
        </w:rPr>
        <w:t>".</w:t>
      </w:r>
      <w:r>
        <w:rPr>
          <w:lang w:val="en-US"/>
        </w:rPr>
        <w:t xml:space="preserve"> Below is a summary of the key steps:</w:t>
      </w:r>
    </w:p>
    <w:p w14:paraId="2EFBD536">
      <w:pPr>
        <w:numPr>
          <w:ilvl w:val="0"/>
          <w:numId w:val="12"/>
        </w:numPr>
        <w:ind w:left="0" w:leftChars="0" w:firstLine="0" w:firstLineChars="0"/>
        <w:jc w:val="both"/>
        <w:rPr>
          <w:lang w:val="en-US"/>
        </w:rPr>
      </w:pPr>
      <w:r>
        <w:rPr>
          <w:lang w:val="en-US"/>
        </w:rPr>
        <w:t>Data Inspection and importation</w:t>
      </w:r>
    </w:p>
    <w:p w14:paraId="6414898C">
      <w:pPr>
        <w:numPr>
          <w:ilvl w:val="0"/>
          <w:numId w:val="0"/>
        </w:numPr>
        <w:ind w:leftChars="0"/>
        <w:jc w:val="both"/>
        <w:rPr>
          <w:rFonts w:hint="default"/>
          <w:lang w:val="es-MX"/>
        </w:rPr>
      </w:pPr>
      <w:r>
        <w:rPr>
          <w:lang w:val="en-US"/>
        </w:rPr>
        <w:t>In this first step, I</w:t>
      </w:r>
      <w:r>
        <w:rPr>
          <w:rFonts w:hint="default"/>
          <w:lang w:val="es-MX"/>
        </w:rPr>
        <w:t xml:space="preserve"> imported the 4 dataframes from year 2021 to 2024 and then concatenated them. Secondly, I dropped not relevant columns and I changed the names of the relevant ones to make them match with the ones present in the dataframes from year 2001 to 2020. Finally I changed some column datatypes to reduce memory usage and I changed the value “*” to Numpy NaN to be able to handle missing data properly in the cleaning process.</w:t>
      </w:r>
    </w:p>
    <w:p w14:paraId="3D32280A">
      <w:pPr>
        <w:jc w:val="both"/>
        <w:rPr>
          <w:lang w:val="en-US"/>
        </w:rPr>
      </w:pPr>
      <w:r>
        <w:rPr>
          <w:lang w:val="en-US"/>
        </w:rPr>
        <w:t>Various techniques were applied, including:</w:t>
      </w:r>
    </w:p>
    <w:p w14:paraId="1BCBB30F">
      <w:pPr>
        <w:pStyle w:val="31"/>
        <w:numPr>
          <w:ilvl w:val="0"/>
          <w:numId w:val="9"/>
        </w:numPr>
        <w:jc w:val="both"/>
        <w:rPr>
          <w:lang w:val="en-US"/>
        </w:rPr>
      </w:pPr>
      <w:r>
        <w:rPr>
          <w:rFonts w:hint="default"/>
          <w:lang w:val="es-MX"/>
        </w:rPr>
        <w:t>Concatenating dataframes</w:t>
      </w:r>
    </w:p>
    <w:p w14:paraId="49BE8E77">
      <w:pPr>
        <w:pStyle w:val="31"/>
        <w:numPr>
          <w:ilvl w:val="0"/>
          <w:numId w:val="9"/>
        </w:numPr>
        <w:jc w:val="both"/>
        <w:rPr>
          <w:lang w:val="en-US"/>
        </w:rPr>
      </w:pPr>
      <w:r>
        <w:rPr>
          <w:lang w:val="en-US"/>
        </w:rPr>
        <w:t xml:space="preserve">Removing </w:t>
      </w:r>
      <w:r>
        <w:rPr>
          <w:rFonts w:hint="default"/>
          <w:lang w:val="es-MX"/>
        </w:rPr>
        <w:t>columns and customizing column names</w:t>
      </w:r>
      <w:r>
        <w:rPr>
          <w:lang w:val="en-US"/>
        </w:rPr>
        <w:t>.</w:t>
      </w:r>
    </w:p>
    <w:p w14:paraId="35C501C0">
      <w:pPr>
        <w:pStyle w:val="31"/>
        <w:numPr>
          <w:ilvl w:val="0"/>
          <w:numId w:val="9"/>
        </w:numPr>
        <w:jc w:val="both"/>
        <w:rPr>
          <w:lang w:val="en-US"/>
        </w:rPr>
      </w:pPr>
      <w:r>
        <w:rPr>
          <w:lang w:val="en-US"/>
        </w:rPr>
        <w:t xml:space="preserve">Standarizing </w:t>
      </w:r>
      <w:r>
        <w:rPr>
          <w:rFonts w:hint="default"/>
          <w:lang w:val="es-MX"/>
        </w:rPr>
        <w:t>column d</w:t>
      </w:r>
      <w:r>
        <w:rPr>
          <w:lang w:val="en-US"/>
        </w:rPr>
        <w:t xml:space="preserve">ata </w:t>
      </w:r>
      <w:r>
        <w:rPr>
          <w:rFonts w:hint="default"/>
          <w:lang w:val="es-MX"/>
        </w:rPr>
        <w:t>t</w:t>
      </w:r>
      <w:r>
        <w:rPr>
          <w:lang w:val="en-US"/>
        </w:rPr>
        <w:t>ypes</w:t>
      </w:r>
    </w:p>
    <w:p w14:paraId="4772EABA">
      <w:pPr>
        <w:pStyle w:val="31"/>
        <w:numPr>
          <w:ilvl w:val="0"/>
          <w:numId w:val="9"/>
        </w:numPr>
        <w:jc w:val="both"/>
        <w:rPr>
          <w:rFonts w:hint="default"/>
          <w:b w:val="0"/>
          <w:bCs w:val="0"/>
          <w:u w:val="none"/>
          <w:lang w:val="es-MX"/>
        </w:rPr>
      </w:pPr>
      <w:r>
        <w:rPr>
          <w:rFonts w:hint="default"/>
          <w:lang w:val="es-MX"/>
        </w:rPr>
        <w:t>Customizing format of missing data to make easier to handle it.</w:t>
      </w:r>
    </w:p>
    <w:p w14:paraId="532C3CAD">
      <w:pPr>
        <w:pStyle w:val="31"/>
        <w:numPr>
          <w:ilvl w:val="0"/>
          <w:numId w:val="0"/>
        </w:numPr>
        <w:ind w:left="360" w:leftChars="0"/>
        <w:jc w:val="both"/>
        <w:rPr>
          <w:rFonts w:hint="default"/>
          <w:lang w:val="es-MX"/>
        </w:rPr>
      </w:pPr>
    </w:p>
    <w:p w14:paraId="702DFF64">
      <w:pPr>
        <w:pStyle w:val="31"/>
        <w:numPr>
          <w:ilvl w:val="0"/>
          <w:numId w:val="12"/>
        </w:numPr>
        <w:ind w:left="0" w:leftChars="0" w:firstLine="0" w:firstLineChars="0"/>
        <w:jc w:val="both"/>
        <w:rPr>
          <w:rFonts w:hint="default"/>
          <w:b w:val="0"/>
          <w:bCs w:val="0"/>
          <w:u w:val="none"/>
          <w:lang w:val="es-MX"/>
        </w:rPr>
      </w:pPr>
      <w:r>
        <w:rPr>
          <w:rFonts w:hint="default"/>
          <w:lang w:val="es-MX"/>
        </w:rPr>
        <w:t>Final dataset format and export</w:t>
      </w:r>
    </w:p>
    <w:p w14:paraId="15B024DF">
      <w:pPr>
        <w:pStyle w:val="31"/>
        <w:numPr>
          <w:ilvl w:val="0"/>
          <w:numId w:val="0"/>
        </w:numPr>
        <w:ind w:left="360" w:leftChars="0"/>
        <w:jc w:val="both"/>
        <w:rPr>
          <w:rFonts w:hint="default"/>
          <w:lang w:val="en-US"/>
        </w:rPr>
      </w:pPr>
      <w:r>
        <w:rPr>
          <w:rFonts w:hint="default"/>
          <w:b w:val="0"/>
          <w:bCs w:val="0"/>
          <w:u w:val="none"/>
          <w:lang w:val="es-MX"/>
        </w:rPr>
        <w:t>After importing the 4 dataframes and completing the steps explained above, they were concatenated and 1 dataset called “Discharges_2021-2024_messy” was exported for further cleaning as a parquet file to ensure more speed to import and process it and CSV as an alternative.</w:t>
      </w:r>
    </w:p>
    <w:p w14:paraId="045A2530">
      <w:pPr>
        <w:numPr>
          <w:ilvl w:val="0"/>
          <w:numId w:val="0"/>
        </w:numPr>
        <w:jc w:val="both"/>
        <w:rPr>
          <w:rFonts w:hint="default"/>
          <w:b w:val="0"/>
          <w:bCs w:val="0"/>
          <w:u w:val="none"/>
          <w:lang w:val="es-MX"/>
        </w:rPr>
      </w:pPr>
    </w:p>
    <w:p w14:paraId="33B9E68E">
      <w:pPr>
        <w:jc w:val="both"/>
        <w:rPr>
          <w:color w:val="FFC000"/>
          <w:highlight w:val="none"/>
          <w:lang w:val="en-US"/>
        </w:rPr>
      </w:pPr>
      <w:r>
        <w:rPr>
          <w:b/>
          <w:bCs/>
          <w:color w:val="auto"/>
          <w:u w:val="single"/>
          <w:lang w:val="en-US"/>
        </w:rPr>
        <w:t>DATA_CLEANING NOTEBOOK:</w:t>
      </w:r>
      <w:r>
        <w:rPr>
          <w:rFonts w:hint="default"/>
          <w:b/>
          <w:bCs/>
          <w:color w:val="auto"/>
          <w:u w:val="single"/>
          <w:lang w:val="es-MX"/>
        </w:rPr>
        <w:t xml:space="preserve"> YEARS 2021-2024</w:t>
      </w:r>
    </w:p>
    <w:p w14:paraId="208C998F">
      <w:pPr>
        <w:pStyle w:val="31"/>
        <w:numPr>
          <w:ilvl w:val="0"/>
          <w:numId w:val="10"/>
        </w:numPr>
        <w:jc w:val="both"/>
        <w:rPr>
          <w:rFonts w:hint="default"/>
          <w:color w:val="auto"/>
          <w:highlight w:val="none"/>
          <w:lang w:val="es-MX"/>
        </w:rPr>
      </w:pPr>
      <w:r>
        <w:rPr>
          <w:color w:val="auto"/>
          <w:lang w:val="en-US"/>
        </w:rPr>
        <w:t>Data Inspection and importation</w:t>
      </w:r>
    </w:p>
    <w:p w14:paraId="13B3D6DD">
      <w:pPr>
        <w:pStyle w:val="31"/>
        <w:numPr>
          <w:ilvl w:val="0"/>
          <w:numId w:val="0"/>
        </w:numPr>
        <w:ind w:left="360" w:leftChars="0"/>
        <w:jc w:val="both"/>
        <w:rPr>
          <w:rFonts w:hint="default"/>
          <w:color w:val="auto"/>
          <w:highlight w:val="none"/>
          <w:lang w:val="es-MX"/>
        </w:rPr>
      </w:pPr>
      <w:r>
        <w:rPr>
          <w:rFonts w:hint="default"/>
          <w:color w:val="auto"/>
          <w:highlight w:val="none"/>
          <w:lang w:val="es-MX"/>
        </w:rPr>
        <w:t>In this step I imported the concatenated dataframe with hospital discharges from year 2021 to 2024. In the first place I had a general view of the data (shape of the dataframe, checked column datatypes remains the same and null values).</w:t>
      </w:r>
    </w:p>
    <w:p w14:paraId="42068463">
      <w:pPr>
        <w:pStyle w:val="31"/>
        <w:numPr>
          <w:ilvl w:val="0"/>
          <w:numId w:val="0"/>
        </w:numPr>
        <w:ind w:left="360" w:leftChars="0"/>
        <w:jc w:val="both"/>
        <w:rPr>
          <w:rFonts w:hint="default"/>
          <w:color w:val="auto"/>
          <w:highlight w:val="none"/>
          <w:lang w:val="es-MX"/>
        </w:rPr>
      </w:pPr>
    </w:p>
    <w:p w14:paraId="1B4D61BE">
      <w:pPr>
        <w:pStyle w:val="31"/>
        <w:numPr>
          <w:ilvl w:val="0"/>
          <w:numId w:val="10"/>
        </w:numPr>
        <w:jc w:val="both"/>
        <w:rPr>
          <w:color w:val="auto"/>
          <w:highlight w:val="none"/>
          <w:lang w:val="en-US"/>
        </w:rPr>
      </w:pPr>
      <w:r>
        <w:rPr>
          <w:rFonts w:hint="default"/>
          <w:color w:val="auto"/>
          <w:highlight w:val="none"/>
          <w:lang w:val="es-MX"/>
        </w:rPr>
        <w:t>Handling missing data</w:t>
      </w:r>
    </w:p>
    <w:p w14:paraId="1ECF5153">
      <w:pPr>
        <w:pStyle w:val="31"/>
        <w:numPr>
          <w:ilvl w:val="0"/>
          <w:numId w:val="0"/>
        </w:numPr>
        <w:ind w:left="360" w:leftChars="0"/>
        <w:jc w:val="both"/>
        <w:rPr>
          <w:rFonts w:hint="default"/>
          <w:color w:val="auto"/>
          <w:highlight w:val="none"/>
          <w:lang w:val="es-MX"/>
        </w:rPr>
      </w:pPr>
      <w:r>
        <w:rPr>
          <w:rFonts w:hint="default"/>
          <w:color w:val="auto"/>
          <w:highlight w:val="none"/>
          <w:lang w:val="es-MX"/>
        </w:rPr>
        <w:t>The main columns of interest are: primary diagnosis code, length of stay, discharge condition. For them there are not missing values from the source of the data, so it is already cleaned. The rest of the columns follow a missingness pattern that was explored and here are the main insights drawn from the columns “Healthcare facility type”, “Sex”, “Age”, “Health insurance” and “Year_with_nans”:</w:t>
      </w:r>
    </w:p>
    <w:p w14:paraId="2F2F313E">
      <w:pPr>
        <w:pStyle w:val="31"/>
        <w:numPr>
          <w:ilvl w:val="0"/>
          <w:numId w:val="0"/>
        </w:numPr>
        <w:ind w:left="360" w:leftChars="0"/>
        <w:jc w:val="both"/>
        <w:rPr>
          <w:rFonts w:hint="default"/>
          <w:color w:val="auto"/>
          <w:highlight w:val="none"/>
          <w:lang w:val="es-MX"/>
        </w:rPr>
      </w:pPr>
      <w:r>
        <w:rPr>
          <w:rFonts w:hint="default"/>
          <w:color w:val="auto"/>
          <w:highlight w:val="none"/>
          <w:lang w:val="es-MX"/>
        </w:rPr>
        <w:t>- Just the column "Healthcare facilty type" has a high amount of null values (around 26%), always for the year 2023 (1.484.159 out of 1.651.836 values) when the rest of the columns are valid. The other columns have less than 3% of missing values</w:t>
      </w:r>
    </w:p>
    <w:p w14:paraId="1C399D33">
      <w:pPr>
        <w:pStyle w:val="31"/>
        <w:numPr>
          <w:ilvl w:val="0"/>
          <w:numId w:val="0"/>
        </w:numPr>
        <w:ind w:left="360" w:leftChars="0"/>
        <w:jc w:val="both"/>
        <w:rPr>
          <w:rFonts w:hint="default"/>
          <w:color w:val="auto"/>
          <w:highlight w:val="none"/>
          <w:lang w:val="es-MX"/>
        </w:rPr>
      </w:pPr>
      <w:r>
        <w:rPr>
          <w:rFonts w:hint="default"/>
          <w:color w:val="auto"/>
          <w:highlight w:val="none"/>
          <w:lang w:val="es-MX"/>
        </w:rPr>
        <w:t>- The missigness of the data followed a structured pattern which did not show a significative diffrence between valid and null data for key columns (discharge condition, length of stay, diagnoses). This means the structured missingness is not biasing or distorting the insights that will be drawn from the complete variables.</w:t>
      </w:r>
    </w:p>
    <w:p w14:paraId="1E9F140E">
      <w:pPr>
        <w:pStyle w:val="31"/>
        <w:numPr>
          <w:ilvl w:val="0"/>
          <w:numId w:val="0"/>
        </w:numPr>
        <w:ind w:left="360" w:leftChars="0"/>
        <w:jc w:val="both"/>
        <w:rPr>
          <w:rFonts w:hint="default"/>
          <w:color w:val="auto"/>
          <w:highlight w:val="none"/>
          <w:lang w:val="es-MX"/>
        </w:rPr>
      </w:pPr>
    </w:p>
    <w:p w14:paraId="064903CB">
      <w:pPr>
        <w:pStyle w:val="31"/>
        <w:numPr>
          <w:ilvl w:val="0"/>
          <w:numId w:val="0"/>
        </w:numPr>
        <w:ind w:left="360" w:leftChars="0"/>
        <w:jc w:val="both"/>
        <w:rPr>
          <w:rFonts w:hint="default"/>
          <w:color w:val="auto"/>
          <w:highlight w:val="none"/>
          <w:lang w:val="es-MX"/>
        </w:rPr>
      </w:pPr>
      <w:r>
        <w:rPr>
          <w:rFonts w:hint="default"/>
          <w:color w:val="auto"/>
          <w:highlight w:val="none"/>
          <w:lang w:val="es-MX"/>
        </w:rPr>
        <w:t>Apart of understanding the missingness itself, It is important to understand if its structure is biasing or distorting the insights I can draw from the complete variables: Primary diagnosis (codes), Length of stay and Discharge condition.</w:t>
      </w:r>
    </w:p>
    <w:p w14:paraId="7759529B">
      <w:pPr>
        <w:pStyle w:val="31"/>
        <w:numPr>
          <w:ilvl w:val="0"/>
          <w:numId w:val="0"/>
        </w:numPr>
        <w:ind w:left="360" w:leftChars="0"/>
        <w:jc w:val="both"/>
        <w:rPr>
          <w:rFonts w:hint="default"/>
          <w:color w:val="auto"/>
          <w:highlight w:val="none"/>
          <w:lang w:val="es-MX"/>
        </w:rPr>
      </w:pPr>
    </w:p>
    <w:p w14:paraId="5EB46143">
      <w:pPr>
        <w:pStyle w:val="31"/>
        <w:numPr>
          <w:ilvl w:val="0"/>
          <w:numId w:val="0"/>
        </w:numPr>
        <w:ind w:left="360" w:leftChars="0"/>
        <w:jc w:val="both"/>
        <w:rPr>
          <w:rFonts w:hint="default"/>
          <w:color w:val="auto"/>
          <w:highlight w:val="none"/>
          <w:lang w:val="es-MX"/>
        </w:rPr>
      </w:pPr>
      <w:r>
        <w:rPr>
          <w:rFonts w:hint="default"/>
          <w:color w:val="auto"/>
          <w:highlight w:val="none"/>
          <w:lang w:val="es-MX"/>
        </w:rPr>
        <w:t>To analyse this dynamic of the “Primary diagnosis code” column I created 4 dataframes to compare valid values in these columns among the dataframes that each of them include one of the following data (Births were excluded from the analysis):</w:t>
      </w:r>
    </w:p>
    <w:p w14:paraId="580F58E0">
      <w:pPr>
        <w:pStyle w:val="31"/>
        <w:numPr>
          <w:ilvl w:val="0"/>
          <w:numId w:val="0"/>
        </w:numPr>
        <w:ind w:left="360" w:leftChars="0"/>
        <w:jc w:val="both"/>
        <w:rPr>
          <w:rFonts w:hint="default"/>
          <w:color w:val="auto"/>
          <w:highlight w:val="none"/>
          <w:lang w:val="es-MX"/>
        </w:rPr>
      </w:pPr>
      <w:r>
        <w:rPr>
          <w:rFonts w:hint="default"/>
          <w:color w:val="auto"/>
          <w:highlight w:val="none"/>
          <w:lang w:val="es-MX"/>
        </w:rPr>
        <w:t>-&gt; Only valid values in the dataframe</w:t>
      </w:r>
    </w:p>
    <w:p w14:paraId="3C35A488">
      <w:pPr>
        <w:pStyle w:val="31"/>
        <w:numPr>
          <w:ilvl w:val="0"/>
          <w:numId w:val="0"/>
        </w:numPr>
        <w:ind w:left="360" w:leftChars="0"/>
        <w:jc w:val="both"/>
        <w:rPr>
          <w:rFonts w:hint="default"/>
          <w:color w:val="auto"/>
          <w:highlight w:val="none"/>
          <w:lang w:val="es-MX"/>
        </w:rPr>
      </w:pPr>
      <w:r>
        <w:rPr>
          <w:rFonts w:hint="default"/>
          <w:color w:val="auto"/>
          <w:highlight w:val="none"/>
          <w:lang w:val="es-MX"/>
        </w:rPr>
        <w:t>-&gt; When 167677 values are NaN in all the rest of the columns (this is the structured missingness)</w:t>
      </w:r>
    </w:p>
    <w:p w14:paraId="11F28542">
      <w:pPr>
        <w:pStyle w:val="31"/>
        <w:numPr>
          <w:ilvl w:val="0"/>
          <w:numId w:val="0"/>
        </w:numPr>
        <w:ind w:left="360" w:leftChars="0"/>
        <w:jc w:val="both"/>
        <w:rPr>
          <w:rFonts w:hint="default"/>
          <w:color w:val="auto"/>
          <w:highlight w:val="none"/>
          <w:lang w:val="es-MX"/>
        </w:rPr>
      </w:pPr>
      <w:r>
        <w:rPr>
          <w:rFonts w:hint="default"/>
          <w:color w:val="auto"/>
          <w:highlight w:val="none"/>
          <w:lang w:val="es-MX"/>
        </w:rPr>
        <w:t>-&gt; When 6215 values are valid for “Age” and “Year_with_nans” but NaN in “Sex” and “Health insurance”</w:t>
      </w:r>
    </w:p>
    <w:p w14:paraId="3FEB850D">
      <w:pPr>
        <w:pStyle w:val="31"/>
        <w:numPr>
          <w:ilvl w:val="0"/>
          <w:numId w:val="0"/>
        </w:numPr>
        <w:ind w:left="360" w:leftChars="0"/>
        <w:jc w:val="both"/>
        <w:rPr>
          <w:rFonts w:hint="default"/>
          <w:color w:val="auto"/>
          <w:highlight w:val="none"/>
          <w:lang w:val="es-MX"/>
        </w:rPr>
      </w:pPr>
      <w:r>
        <w:rPr>
          <w:rFonts w:hint="default"/>
          <w:color w:val="auto"/>
          <w:highlight w:val="none"/>
          <w:lang w:val="es-MX"/>
        </w:rPr>
        <w:t>-&gt; When only are NaN in “Healthcare facility type” (it matches that the year_with_nans is always 2023)</w:t>
      </w:r>
    </w:p>
    <w:p w14:paraId="7075BEFD">
      <w:pPr>
        <w:pStyle w:val="31"/>
        <w:numPr>
          <w:ilvl w:val="0"/>
          <w:numId w:val="0"/>
        </w:numPr>
        <w:ind w:left="360" w:leftChars="0"/>
        <w:jc w:val="both"/>
        <w:rPr>
          <w:rFonts w:hint="default"/>
          <w:color w:val="auto"/>
          <w:highlight w:val="none"/>
          <w:lang w:val="es-MX"/>
        </w:rPr>
      </w:pPr>
    </w:p>
    <w:p w14:paraId="05732D40">
      <w:pPr>
        <w:pStyle w:val="31"/>
        <w:numPr>
          <w:ilvl w:val="0"/>
          <w:numId w:val="0"/>
        </w:numPr>
        <w:ind w:left="360" w:leftChars="0"/>
        <w:jc w:val="both"/>
        <w:rPr>
          <w:rFonts w:hint="default"/>
          <w:color w:val="auto"/>
          <w:highlight w:val="none"/>
          <w:lang w:val="es-MX"/>
        </w:rPr>
      </w:pPr>
      <w:r>
        <w:rPr>
          <w:rFonts w:hint="default"/>
          <w:color w:val="auto"/>
          <w:highlight w:val="none"/>
          <w:lang w:val="es-MX"/>
        </w:rPr>
        <w:t>On the dataframes I performed several techniques to compare them with the “Primary diagnosis code” column that are explained in the jupyter notebook file.</w:t>
      </w:r>
    </w:p>
    <w:p w14:paraId="21A51659">
      <w:pPr>
        <w:pStyle w:val="31"/>
        <w:numPr>
          <w:ilvl w:val="0"/>
          <w:numId w:val="0"/>
        </w:numPr>
        <w:ind w:left="360" w:leftChars="0"/>
        <w:jc w:val="both"/>
        <w:rPr>
          <w:rFonts w:hint="default"/>
          <w:color w:val="auto"/>
          <w:highlight w:val="none"/>
          <w:lang w:val="es-MX"/>
        </w:rPr>
      </w:pPr>
    </w:p>
    <w:p w14:paraId="76A4735A">
      <w:pPr>
        <w:pStyle w:val="31"/>
        <w:numPr>
          <w:ilvl w:val="0"/>
          <w:numId w:val="0"/>
        </w:numPr>
        <w:ind w:left="360" w:leftChars="0"/>
        <w:jc w:val="both"/>
      </w:pPr>
      <w:commentRangeStart w:id="5"/>
      <w:r>
        <w:rPr>
          <w:rFonts w:hint="default"/>
          <w:color w:val="auto"/>
          <w:highlight w:val="none"/>
          <w:lang w:val="es-MX"/>
        </w:rPr>
        <w:t>Length of stay: According to the central and dispersion tendency measures there are outliers that have to be assesed in the analysis. Probably represent long stays related to mental health issues, as seen in 2001-2020 data</w:t>
      </w:r>
      <w:commentRangeEnd w:id="5"/>
      <w:r>
        <w:commentReference w:id="5"/>
      </w:r>
    </w:p>
    <w:p w14:paraId="5C8713EE">
      <w:pPr>
        <w:pStyle w:val="31"/>
        <w:numPr>
          <w:ilvl w:val="0"/>
          <w:numId w:val="0"/>
        </w:numPr>
        <w:ind w:left="360" w:leftChars="0"/>
        <w:jc w:val="both"/>
      </w:pPr>
    </w:p>
    <w:p w14:paraId="7E728AE5">
      <w:pPr>
        <w:pStyle w:val="31"/>
        <w:numPr>
          <w:ilvl w:val="0"/>
          <w:numId w:val="0"/>
        </w:numPr>
        <w:ind w:left="360" w:leftChars="0"/>
        <w:jc w:val="both"/>
        <w:rPr>
          <w:rFonts w:hint="default"/>
          <w:lang w:val="es-MX"/>
        </w:rPr>
      </w:pPr>
      <w:r>
        <w:rPr>
          <w:rFonts w:hint="default"/>
          <w:lang w:val="es-MX"/>
        </w:rPr>
        <w:t>Discharge condition: As stated before, the data follow an usual pattern when data in other columns is missing</w:t>
      </w:r>
    </w:p>
    <w:p w14:paraId="77787400">
      <w:pPr>
        <w:pStyle w:val="31"/>
        <w:numPr>
          <w:ilvl w:val="0"/>
          <w:numId w:val="0"/>
        </w:numPr>
        <w:ind w:left="360" w:leftChars="0"/>
        <w:jc w:val="both"/>
        <w:rPr>
          <w:rFonts w:hint="default"/>
          <w:color w:val="auto"/>
          <w:highlight w:val="none"/>
          <w:lang w:val="es-MX"/>
        </w:rPr>
      </w:pPr>
    </w:p>
    <w:p w14:paraId="46705B55">
      <w:pPr>
        <w:pStyle w:val="31"/>
        <w:numPr>
          <w:ilvl w:val="0"/>
          <w:numId w:val="0"/>
        </w:numPr>
        <w:ind w:left="360" w:leftChars="0"/>
        <w:jc w:val="both"/>
        <w:rPr>
          <w:rFonts w:hint="default"/>
          <w:color w:val="auto"/>
          <w:highlight w:val="none"/>
          <w:lang w:val="es-MX"/>
        </w:rPr>
      </w:pPr>
      <w:r>
        <w:rPr>
          <w:rFonts w:hint="default"/>
          <w:color w:val="auto"/>
          <w:highlight w:val="none"/>
          <w:lang w:val="es-MX"/>
        </w:rPr>
        <w:t>These are the insights I extracted from the analysis:</w:t>
      </w:r>
    </w:p>
    <w:p w14:paraId="4E92F3AB">
      <w:pPr>
        <w:pStyle w:val="31"/>
        <w:numPr>
          <w:ilvl w:val="0"/>
          <w:numId w:val="0"/>
        </w:numPr>
        <w:ind w:left="360" w:leftChars="0"/>
        <w:jc w:val="both"/>
        <w:rPr>
          <w:rFonts w:hint="default"/>
          <w:color w:val="auto"/>
          <w:highlight w:val="none"/>
          <w:lang w:val="es-MX"/>
        </w:rPr>
      </w:pPr>
      <w:r>
        <w:rPr>
          <w:rFonts w:hint="default"/>
          <w:color w:val="auto"/>
          <w:highlight w:val="none"/>
          <w:lang w:val="es-MX"/>
        </w:rPr>
        <w:t>- Diagnosis codes are diverse and have similar representativeness among valid and null value columns, showing that the missingess is not affecting this variable.</w:t>
      </w:r>
    </w:p>
    <w:p w14:paraId="0E58B0B4">
      <w:pPr>
        <w:pStyle w:val="31"/>
        <w:numPr>
          <w:ilvl w:val="0"/>
          <w:numId w:val="0"/>
        </w:numPr>
        <w:ind w:left="360" w:leftChars="0"/>
        <w:jc w:val="both"/>
        <w:rPr>
          <w:rFonts w:hint="default"/>
          <w:color w:val="auto"/>
          <w:highlight w:val="none"/>
          <w:lang w:val="es-MX"/>
        </w:rPr>
      </w:pPr>
      <w:r>
        <w:rPr>
          <w:rFonts w:hint="default"/>
          <w:color w:val="auto"/>
          <w:highlight w:val="none"/>
          <w:lang w:val="es-MX"/>
        </w:rPr>
        <w:t xml:space="preserve">- Length of stay have important outliers that distort the distribution of the data, but are not determined by the missing values in other columns. </w:t>
      </w:r>
      <w:commentRangeStart w:id="6"/>
      <w:r>
        <w:rPr>
          <w:rFonts w:hint="default"/>
          <w:color w:val="auto"/>
          <w:highlight w:val="none"/>
          <w:lang w:val="es-MX"/>
        </w:rPr>
        <w:t>They will be assesed in the analysis stage</w:t>
      </w:r>
      <w:commentRangeEnd w:id="6"/>
      <w:r>
        <w:commentReference w:id="6"/>
      </w:r>
      <w:r>
        <w:rPr>
          <w:rFonts w:hint="default"/>
          <w:color w:val="auto"/>
          <w:highlight w:val="none"/>
          <w:lang w:val="es-MX"/>
        </w:rPr>
        <w:t>.</w:t>
      </w:r>
    </w:p>
    <w:p w14:paraId="7F5A40DD">
      <w:pPr>
        <w:pStyle w:val="31"/>
        <w:numPr>
          <w:ilvl w:val="0"/>
          <w:numId w:val="0"/>
        </w:numPr>
        <w:ind w:left="360" w:leftChars="0"/>
        <w:jc w:val="both"/>
        <w:rPr>
          <w:rFonts w:hint="default"/>
          <w:color w:val="auto"/>
          <w:highlight w:val="none"/>
          <w:lang w:val="es-MX"/>
        </w:rPr>
      </w:pPr>
      <w:r>
        <w:rPr>
          <w:rFonts w:hint="default"/>
          <w:color w:val="auto"/>
          <w:highlight w:val="none"/>
          <w:lang w:val="es-MX"/>
        </w:rPr>
        <w:t>- Discharge condition is not affected by missing values in other columns.</w:t>
      </w:r>
    </w:p>
    <w:p w14:paraId="3193A0B3">
      <w:pPr>
        <w:pStyle w:val="31"/>
        <w:numPr>
          <w:ilvl w:val="0"/>
          <w:numId w:val="0"/>
        </w:numPr>
        <w:ind w:left="360" w:leftChars="0"/>
        <w:jc w:val="both"/>
        <w:rPr>
          <w:rFonts w:hint="default"/>
          <w:color w:val="auto"/>
          <w:highlight w:val="none"/>
          <w:lang w:val="es-MX"/>
        </w:rPr>
      </w:pPr>
    </w:p>
    <w:p w14:paraId="20C39F78">
      <w:pPr>
        <w:pStyle w:val="31"/>
        <w:numPr>
          <w:ilvl w:val="0"/>
          <w:numId w:val="0"/>
        </w:numPr>
        <w:ind w:left="360" w:leftChars="0"/>
        <w:jc w:val="both"/>
        <w:rPr>
          <w:rFonts w:hint="default"/>
          <w:color w:val="auto"/>
          <w:highlight w:val="none"/>
          <w:lang w:val="es-MX"/>
        </w:rPr>
      </w:pPr>
      <w:r>
        <w:rPr>
          <w:rFonts w:hint="default"/>
          <w:color w:val="auto"/>
          <w:highlight w:val="none"/>
          <w:lang w:val="es-MX"/>
        </w:rPr>
        <w:t xml:space="preserve"> </w:t>
      </w:r>
    </w:p>
    <w:p w14:paraId="08EABC1F">
      <w:pPr>
        <w:pStyle w:val="31"/>
        <w:numPr>
          <w:ilvl w:val="0"/>
          <w:numId w:val="0"/>
        </w:numPr>
        <w:ind w:left="360" w:leftChars="0"/>
        <w:jc w:val="both"/>
        <w:rPr>
          <w:rFonts w:hint="default"/>
          <w:color w:val="auto"/>
          <w:highlight w:val="none"/>
          <w:lang w:val="es-MX"/>
        </w:rPr>
      </w:pPr>
    </w:p>
    <w:p w14:paraId="3247BC51">
      <w:pPr>
        <w:pStyle w:val="31"/>
        <w:numPr>
          <w:ilvl w:val="0"/>
          <w:numId w:val="0"/>
        </w:numPr>
        <w:ind w:left="360" w:leftChars="0"/>
        <w:jc w:val="both"/>
        <w:rPr>
          <w:rFonts w:hint="default"/>
          <w:color w:val="auto"/>
          <w:highlight w:val="none"/>
          <w:lang w:val="es-MX"/>
        </w:rPr>
      </w:pPr>
      <w:r>
        <w:rPr>
          <w:rFonts w:hint="default"/>
          <w:color w:val="auto"/>
          <w:highlight w:val="none"/>
          <w:lang w:val="es-MX"/>
        </w:rPr>
        <w:t>From the insights about missingess related to all the column, the following key decisions were taken:</w:t>
      </w:r>
    </w:p>
    <w:p w14:paraId="3247B75E">
      <w:pPr>
        <w:pStyle w:val="31"/>
        <w:numPr>
          <w:ilvl w:val="0"/>
          <w:numId w:val="0"/>
        </w:numPr>
        <w:ind w:left="360" w:leftChars="0"/>
        <w:jc w:val="both"/>
      </w:pPr>
      <w:r>
        <w:rPr>
          <w:rFonts w:hint="default"/>
          <w:color w:val="auto"/>
          <w:highlight w:val="none"/>
          <w:lang w:val="es-MX"/>
        </w:rPr>
        <w:t>- Considering the columns of interest are completely valid and the missingness of the data in the other columns is not introducing bias, the decision is to delete missing data, with a few exceptions and the following considerations: Only the data that is structurally missing is deleted, that means when is not valid in more than one coulmn at the same time (this happens in column Sex, Age, Health insurance, Year_with_nans and Healthcare facility type) The amount of data is just 2%, between 167677 and 173892 rows, so the deletion will not affect the representativeness of the sample in relation to the population or introduce bias, as explained above. By the other hand, the missing values in “Healthcare facility type” are around 26% and always for the discharges in year 2023. To avoid missrepresentation of this period of time or unexpected biases this data will be kept filled as “Unknown”, as it represents a large amount of data with valuable information about the other columns.</w:t>
      </w:r>
    </w:p>
    <w:p w14:paraId="74AC8D51">
      <w:pPr>
        <w:pStyle w:val="31"/>
        <w:numPr>
          <w:ilvl w:val="0"/>
          <w:numId w:val="0"/>
        </w:numPr>
        <w:ind w:left="360" w:leftChars="0"/>
        <w:jc w:val="both"/>
        <w:rPr>
          <w:rFonts w:hint="default"/>
          <w:lang w:val="es-MX"/>
        </w:rPr>
      </w:pPr>
      <w:r>
        <w:rPr>
          <w:rFonts w:hint="default"/>
          <w:lang w:val="es-MX"/>
        </w:rPr>
        <w:t>- Only men and women are considered in variable "Sex". The rest are deleted</w:t>
      </w:r>
    </w:p>
    <w:p w14:paraId="1457E861">
      <w:pPr>
        <w:pStyle w:val="31"/>
        <w:numPr>
          <w:ilvl w:val="0"/>
          <w:numId w:val="0"/>
        </w:numPr>
        <w:ind w:left="360" w:leftChars="0"/>
        <w:jc w:val="both"/>
        <w:rPr>
          <w:rFonts w:hint="default"/>
          <w:lang w:val="es-MX"/>
        </w:rPr>
      </w:pPr>
      <w:r>
        <w:rPr>
          <w:rFonts w:hint="default"/>
          <w:lang w:val="es-MX"/>
        </w:rPr>
        <w:t>- The ages were grouped properly in certain age ranges that will be used also with data from 2001 to 2020, which has exact ages for each row/patient</w:t>
      </w:r>
    </w:p>
    <w:p w14:paraId="7D263209">
      <w:pPr>
        <w:pStyle w:val="31"/>
        <w:numPr>
          <w:ilvl w:val="0"/>
          <w:numId w:val="0"/>
        </w:numPr>
        <w:ind w:left="360" w:leftChars="0"/>
        <w:jc w:val="both"/>
        <w:rPr>
          <w:rFonts w:hint="default"/>
          <w:lang w:val="es-MX"/>
        </w:rPr>
      </w:pPr>
      <w:r>
        <w:rPr>
          <w:rFonts w:hint="default"/>
          <w:lang w:val="es-MX"/>
        </w:rPr>
        <w:t>- Only Fonasa and Isapres are considered in "Healthcare insurance", to focus on the private/public healthcare insurance market dynamic in the analysis.</w:t>
      </w:r>
    </w:p>
    <w:p w14:paraId="095B0EAB">
      <w:pPr>
        <w:pStyle w:val="31"/>
        <w:numPr>
          <w:ilvl w:val="0"/>
          <w:numId w:val="0"/>
        </w:numPr>
        <w:ind w:left="360" w:leftChars="0"/>
        <w:jc w:val="both"/>
        <w:rPr>
          <w:rFonts w:hint="default"/>
          <w:lang w:val="es-MX"/>
        </w:rPr>
      </w:pPr>
      <w:r>
        <w:rPr>
          <w:rFonts w:hint="default"/>
          <w:lang w:val="es-MX"/>
        </w:rPr>
        <w:t>- Births will be excluded from the joint dataframe before the analysis, as they do not represent healthcare issues necessarily. This helps reducing the dataframe size, enhancing processing efficiency.</w:t>
      </w:r>
    </w:p>
    <w:p w14:paraId="3501F6D8">
      <w:pPr>
        <w:pStyle w:val="31"/>
        <w:numPr>
          <w:ilvl w:val="0"/>
          <w:numId w:val="0"/>
        </w:numPr>
        <w:ind w:left="360" w:leftChars="0"/>
        <w:jc w:val="both"/>
        <w:rPr>
          <w:rFonts w:hint="default"/>
          <w:color w:val="auto"/>
          <w:highlight w:val="none"/>
          <w:lang w:val="es-MX"/>
        </w:rPr>
      </w:pPr>
    </w:p>
    <w:p w14:paraId="0783C25A">
      <w:pPr>
        <w:pStyle w:val="31"/>
        <w:numPr>
          <w:ilvl w:val="0"/>
          <w:numId w:val="0"/>
        </w:numPr>
        <w:ind w:left="360" w:leftChars="0"/>
        <w:jc w:val="both"/>
        <w:rPr>
          <w:rFonts w:hint="default"/>
          <w:color w:val="auto"/>
          <w:highlight w:val="none"/>
          <w:lang w:val="es-MX"/>
        </w:rPr>
      </w:pPr>
      <w:r>
        <w:rPr>
          <w:rFonts w:hint="default"/>
          <w:color w:val="auto"/>
          <w:highlight w:val="none"/>
          <w:lang w:val="es-MX"/>
        </w:rPr>
        <w:t>Techinques for handling missing data:</w:t>
      </w:r>
    </w:p>
    <w:p w14:paraId="7C713951">
      <w:pPr>
        <w:pStyle w:val="31"/>
        <w:numPr>
          <w:ilvl w:val="0"/>
          <w:numId w:val="0"/>
        </w:numPr>
        <w:ind w:left="360" w:leftChars="0"/>
        <w:jc w:val="both"/>
        <w:rPr>
          <w:rFonts w:hint="default"/>
          <w:color w:val="auto"/>
          <w:highlight w:val="none"/>
          <w:lang w:val="es-MX"/>
        </w:rPr>
      </w:pPr>
      <w:r>
        <w:rPr>
          <w:rFonts w:hint="default"/>
          <w:color w:val="auto"/>
          <w:highlight w:val="none"/>
          <w:lang w:val="es-MX"/>
        </w:rPr>
        <w:t>- Grouping variables and splitting the data between valid and null values to understand the dynamic of the missingness.</w:t>
      </w:r>
    </w:p>
    <w:p w14:paraId="470E5724">
      <w:pPr>
        <w:pStyle w:val="31"/>
        <w:numPr>
          <w:ilvl w:val="0"/>
          <w:numId w:val="0"/>
        </w:numPr>
        <w:ind w:left="360" w:leftChars="0"/>
        <w:jc w:val="both"/>
        <w:rPr>
          <w:rFonts w:hint="default"/>
          <w:color w:val="auto"/>
          <w:highlight w:val="none"/>
          <w:lang w:val="es-MX"/>
        </w:rPr>
      </w:pPr>
      <w:r>
        <w:rPr>
          <w:rFonts w:hint="default"/>
          <w:color w:val="auto"/>
          <w:highlight w:val="none"/>
          <w:lang w:val="es-MX"/>
        </w:rPr>
        <w:t>- Relative Frequencies / Proportions analysis of “Primary diagnosis code” values.</w:t>
      </w:r>
    </w:p>
    <w:p w14:paraId="337938CF">
      <w:pPr>
        <w:pStyle w:val="31"/>
        <w:numPr>
          <w:ilvl w:val="0"/>
          <w:numId w:val="0"/>
        </w:numPr>
        <w:ind w:left="360" w:leftChars="0"/>
        <w:jc w:val="both"/>
        <w:rPr>
          <w:rFonts w:hint="default"/>
          <w:color w:val="auto"/>
          <w:highlight w:val="none"/>
          <w:lang w:val="es-MX"/>
        </w:rPr>
      </w:pPr>
      <w:r>
        <w:rPr>
          <w:rFonts w:hint="default"/>
          <w:color w:val="auto"/>
          <w:highlight w:val="none"/>
          <w:lang w:val="es-MX"/>
        </w:rPr>
        <w:t>- Shannon Entropy metric to measure how diverse or uniform the diangosis codes are in each dataset.</w:t>
      </w:r>
    </w:p>
    <w:p w14:paraId="209368DC">
      <w:pPr>
        <w:pStyle w:val="31"/>
        <w:numPr>
          <w:ilvl w:val="0"/>
          <w:numId w:val="0"/>
        </w:numPr>
        <w:ind w:left="360" w:leftChars="0"/>
        <w:jc w:val="both"/>
        <w:rPr>
          <w:rFonts w:hint="default"/>
          <w:color w:val="auto"/>
          <w:highlight w:val="none"/>
          <w:lang w:val="es-MX"/>
        </w:rPr>
      </w:pPr>
      <w:r>
        <w:rPr>
          <w:rFonts w:hint="default"/>
          <w:color w:val="auto"/>
          <w:highlight w:val="none"/>
          <w:lang w:val="es-MX"/>
        </w:rPr>
        <w:t>- Pairwise Distribution Comparison for diagnosis codes</w:t>
      </w:r>
    </w:p>
    <w:p w14:paraId="04AFBE4F">
      <w:pPr>
        <w:pStyle w:val="31"/>
        <w:numPr>
          <w:ilvl w:val="0"/>
          <w:numId w:val="0"/>
        </w:numPr>
        <w:ind w:left="360" w:leftChars="0"/>
        <w:jc w:val="both"/>
        <w:rPr>
          <w:rFonts w:hint="default"/>
          <w:color w:val="auto"/>
          <w:highlight w:val="none"/>
          <w:lang w:val="es-MX"/>
        </w:rPr>
      </w:pPr>
    </w:p>
    <w:p w14:paraId="61C2129F">
      <w:pPr>
        <w:pStyle w:val="31"/>
        <w:numPr>
          <w:ilvl w:val="0"/>
          <w:numId w:val="10"/>
        </w:numPr>
        <w:ind w:left="720" w:leftChars="0" w:hanging="360" w:firstLineChars="0"/>
        <w:jc w:val="both"/>
        <w:rPr>
          <w:rFonts w:hint="default"/>
          <w:color w:val="auto"/>
          <w:highlight w:val="none"/>
          <w:lang w:val="es-MX"/>
        </w:rPr>
      </w:pPr>
      <w:r>
        <w:rPr>
          <w:rFonts w:hint="default"/>
          <w:color w:val="auto"/>
          <w:highlight w:val="none"/>
          <w:lang w:val="es-MX"/>
        </w:rPr>
        <w:t>Handling duplicates</w:t>
      </w:r>
    </w:p>
    <w:p w14:paraId="4BB89197">
      <w:pPr>
        <w:pStyle w:val="31"/>
        <w:numPr>
          <w:ilvl w:val="0"/>
          <w:numId w:val="0"/>
        </w:numPr>
        <w:ind w:left="360" w:leftChars="0"/>
        <w:jc w:val="both"/>
        <w:rPr>
          <w:rFonts w:hint="default"/>
          <w:color w:val="auto"/>
          <w:highlight w:val="none"/>
          <w:lang w:val="es-MX"/>
        </w:rPr>
      </w:pPr>
      <w:r>
        <w:rPr>
          <w:rFonts w:hint="default"/>
          <w:color w:val="auto"/>
          <w:highlight w:val="none"/>
          <w:lang w:val="es-MX"/>
        </w:rPr>
        <w:t>74% of the data are duplicates, showing that the variables are not specific to describe a patient (example. dataframes have age ranges, not exact ages). Duplicates are not deleted because it is not possible to distinguish between data entry errors and real patients, due to a lack of patient IDs or Hospital names in the dataframes. Representing 74%, deleting duplicates would mean the loss of valuable data.</w:t>
      </w:r>
    </w:p>
    <w:p w14:paraId="6D796DE2">
      <w:pPr>
        <w:pStyle w:val="31"/>
        <w:numPr>
          <w:ilvl w:val="0"/>
          <w:numId w:val="0"/>
        </w:numPr>
        <w:ind w:left="360" w:leftChars="0"/>
        <w:jc w:val="both"/>
        <w:rPr>
          <w:rFonts w:hint="default"/>
          <w:color w:val="auto"/>
          <w:highlight w:val="none"/>
          <w:lang w:val="en-US"/>
        </w:rPr>
      </w:pPr>
    </w:p>
    <w:p w14:paraId="5DE576B0">
      <w:pPr>
        <w:pStyle w:val="31"/>
        <w:numPr>
          <w:ilvl w:val="0"/>
          <w:numId w:val="10"/>
        </w:numPr>
        <w:jc w:val="both"/>
        <w:rPr>
          <w:rFonts w:hint="default"/>
          <w:b w:val="0"/>
          <w:bCs w:val="0"/>
          <w:u w:val="none"/>
          <w:lang w:val="es-MX"/>
        </w:rPr>
      </w:pPr>
      <w:r>
        <w:rPr>
          <w:rFonts w:hint="default"/>
          <w:lang w:val="es-MX"/>
        </w:rPr>
        <w:t>Final dataset format and export</w:t>
      </w:r>
    </w:p>
    <w:p w14:paraId="04408E0C">
      <w:pPr>
        <w:pStyle w:val="31"/>
        <w:numPr>
          <w:ilvl w:val="0"/>
          <w:numId w:val="0"/>
        </w:numPr>
        <w:ind w:left="360" w:leftChars="0"/>
        <w:jc w:val="both"/>
        <w:rPr>
          <w:rFonts w:hint="default"/>
          <w:b w:val="0"/>
          <w:bCs w:val="0"/>
          <w:u w:val="none"/>
          <w:lang w:val="es-MX"/>
        </w:rPr>
      </w:pPr>
      <w:r>
        <w:rPr>
          <w:rFonts w:hint="default"/>
          <w:b w:val="0"/>
          <w:bCs w:val="0"/>
          <w:u w:val="none"/>
          <w:lang w:val="es-MX"/>
        </w:rPr>
        <w:t>After the cleaning process, 1 datasets was exported for further analysis as a parquet file to ensure more speed to import and process it and CSV as an alternative.</w:t>
      </w:r>
    </w:p>
    <w:p w14:paraId="4653F616">
      <w:pPr>
        <w:pStyle w:val="31"/>
        <w:numPr>
          <w:ilvl w:val="0"/>
          <w:numId w:val="0"/>
        </w:numPr>
        <w:ind w:left="360" w:leftChars="0"/>
        <w:jc w:val="both"/>
        <w:rPr>
          <w:rFonts w:hint="default"/>
          <w:b w:val="0"/>
          <w:bCs w:val="0"/>
          <w:u w:val="none"/>
          <w:lang w:val="es-MX"/>
        </w:rPr>
      </w:pPr>
    </w:p>
    <w:p w14:paraId="2C7083BB">
      <w:pPr>
        <w:pStyle w:val="31"/>
        <w:numPr>
          <w:ilvl w:val="0"/>
          <w:numId w:val="0"/>
        </w:numPr>
        <w:ind w:left="360" w:leftChars="0"/>
        <w:jc w:val="both"/>
        <w:rPr>
          <w:rFonts w:hint="default"/>
          <w:b w:val="0"/>
          <w:bCs w:val="0"/>
          <w:u w:val="none"/>
          <w:lang w:val="es-MX"/>
        </w:rPr>
      </w:pPr>
      <w:r>
        <w:rPr>
          <w:rFonts w:hint="default"/>
          <w:b w:val="0"/>
          <w:bCs w:val="0"/>
          <w:u w:val="none"/>
          <w:lang w:val="es-MX"/>
        </w:rPr>
        <w:t xml:space="preserve">Dataset “Egresos_2021-2024”: includes all the data from the year 2021 to 2024. The data is ready to be joined with </w:t>
      </w:r>
      <w:r>
        <w:rPr>
          <w:rFonts w:hint="default"/>
          <w:lang w:val="es-MX"/>
        </w:rPr>
        <w:t>“General_analysis_data”</w:t>
      </w:r>
      <w:r>
        <w:rPr>
          <w:rFonts w:hint="default"/>
          <w:b w:val="0"/>
          <w:bCs w:val="0"/>
          <w:u w:val="none"/>
          <w:lang w:val="es-MX"/>
        </w:rPr>
        <w:t xml:space="preserve"> for the general analysis that explores the main questions in this project about hospital discharges this century in Chile.</w:t>
      </w:r>
    </w:p>
    <w:p w14:paraId="76E9F15F">
      <w:pPr>
        <w:pStyle w:val="31"/>
        <w:numPr>
          <w:ilvl w:val="0"/>
          <w:numId w:val="0"/>
        </w:numPr>
        <w:ind w:left="360" w:leftChars="0"/>
        <w:jc w:val="both"/>
        <w:rPr>
          <w:rFonts w:hint="default"/>
          <w:b w:val="0"/>
          <w:bCs w:val="0"/>
          <w:u w:val="none"/>
          <w:lang w:val="es-MX"/>
        </w:rPr>
      </w:pPr>
    </w:p>
    <w:p w14:paraId="36DC3FC3">
      <w:pPr>
        <w:pStyle w:val="31"/>
        <w:numPr>
          <w:ilvl w:val="0"/>
          <w:numId w:val="11"/>
        </w:numPr>
        <w:jc w:val="both"/>
        <w:rPr>
          <w:lang w:val="en-US"/>
        </w:rPr>
      </w:pPr>
      <w:r>
        <w:rPr>
          <w:lang w:val="en-US"/>
        </w:rPr>
        <w:t xml:space="preserve">About the notebook and </w:t>
      </w:r>
      <w:r>
        <w:rPr>
          <w:rFonts w:hint="default"/>
          <w:lang w:val="es-MX"/>
        </w:rPr>
        <w:t>importation/</w:t>
      </w:r>
      <w:r>
        <w:rPr>
          <w:lang w:val="en-US"/>
        </w:rPr>
        <w:t>cleaning process</w:t>
      </w:r>
    </w:p>
    <w:p w14:paraId="17F38DF1">
      <w:pPr>
        <w:jc w:val="both"/>
        <w:rPr>
          <w:color w:val="FFC000"/>
          <w:lang w:val="en-US"/>
        </w:rPr>
      </w:pPr>
      <w:r>
        <w:rPr>
          <w:lang w:val="en-US"/>
        </w:rPr>
        <w:t xml:space="preserve">All detailed steps, code, and explanations are available in the Jupyter notebook here: </w:t>
      </w:r>
      <w:r>
        <w:rPr>
          <w:color w:val="FFC000"/>
          <w:lang w:val="en-US"/>
        </w:rPr>
        <w:t>Notebook Link</w:t>
      </w:r>
    </w:p>
    <w:p w14:paraId="22FEA2DA">
      <w:pPr>
        <w:jc w:val="both"/>
        <w:rPr>
          <w:lang w:val="en-US"/>
        </w:rPr>
      </w:pPr>
      <w:r>
        <w:rPr>
          <w:lang w:val="en-US"/>
        </w:rPr>
        <w:t>The notebooks provide a step-by-step breakdown of the actions taken, including code snippets, visualizations, and reasoning behind the decisions made during the cleaning process.</w:t>
      </w:r>
    </w:p>
    <w:p w14:paraId="0EA3B310">
      <w:pPr>
        <w:jc w:val="both"/>
        <w:rPr>
          <w:lang w:val="en-US"/>
        </w:rPr>
      </w:pPr>
      <w:r>
        <w:rPr>
          <w:lang w:val="en-US"/>
        </w:rPr>
        <w:t>Why the cleaning process was important</w:t>
      </w:r>
    </w:p>
    <w:p w14:paraId="39191952">
      <w:pPr>
        <w:jc w:val="both"/>
        <w:rPr>
          <w:lang w:val="en-US"/>
        </w:rPr>
      </w:pPr>
      <w:r>
        <w:rPr>
          <w:lang w:val="en-US"/>
        </w:rPr>
        <w:t>The data cleaning steps were critical in preparing the dataset for meaningful analysis depending on the goal, but also to understand the original structure of the data to make every step contribute for a future analysis that is not biased and provides valid and actionable insights for a broad range of stakeholders.</w:t>
      </w:r>
    </w:p>
    <w:p w14:paraId="7649A14D">
      <w:pPr>
        <w:jc w:val="both"/>
        <w:rPr>
          <w:lang w:val="en-US"/>
        </w:rPr>
      </w:pPr>
      <w:r>
        <w:rPr>
          <w:lang w:val="en-US"/>
        </w:rPr>
        <w:t>By following these steps, I have ensured that the data is:</w:t>
      </w:r>
    </w:p>
    <w:p w14:paraId="2A778330">
      <w:pPr>
        <w:pStyle w:val="31"/>
        <w:numPr>
          <w:ilvl w:val="0"/>
          <w:numId w:val="9"/>
        </w:numPr>
        <w:jc w:val="both"/>
        <w:rPr>
          <w:lang w:val="en-US"/>
        </w:rPr>
      </w:pPr>
      <w:r>
        <w:rPr>
          <w:lang w:val="en-US"/>
        </w:rPr>
        <w:t>Free from inconsistencies: valid values, correct column names and data types and others</w:t>
      </w:r>
    </w:p>
    <w:p w14:paraId="5420510A">
      <w:pPr>
        <w:pStyle w:val="31"/>
        <w:numPr>
          <w:ilvl w:val="0"/>
          <w:numId w:val="9"/>
        </w:numPr>
        <w:jc w:val="both"/>
        <w:rPr>
          <w:lang w:val="en-US"/>
        </w:rPr>
      </w:pPr>
      <w:r>
        <w:rPr>
          <w:lang w:val="en-US"/>
        </w:rPr>
        <w:t>Ready for exploratory data analysis and further modeling.</w:t>
      </w:r>
    </w:p>
    <w:p w14:paraId="66A9A82B">
      <w:pPr>
        <w:pStyle w:val="31"/>
        <w:numPr>
          <w:ilvl w:val="0"/>
          <w:numId w:val="9"/>
        </w:numPr>
        <w:jc w:val="both"/>
        <w:rPr>
          <w:lang w:val="en-US"/>
        </w:rPr>
      </w:pPr>
      <w:r>
        <w:rPr>
          <w:lang w:val="en-US"/>
        </w:rPr>
        <w:t>Easily interpretable and usable for stakeholders.</w:t>
      </w:r>
    </w:p>
    <w:p w14:paraId="15A56F56">
      <w:pPr>
        <w:jc w:val="both"/>
        <w:rPr>
          <w:color w:val="FFC000"/>
          <w:lang w:val="en-US"/>
        </w:rPr>
      </w:pPr>
    </w:p>
    <w:p w14:paraId="06ACF76F">
      <w:pPr>
        <w:jc w:val="both"/>
        <w:rPr>
          <w:color w:val="FFC000"/>
          <w:lang w:val="en-US"/>
        </w:rPr>
      </w:pPr>
      <w:r>
        <w:rPr>
          <w:color w:val="FFC000"/>
          <w:lang w:val="en-US"/>
        </w:rPr>
        <w:t>Conclusion</w:t>
      </w:r>
    </w:p>
    <w:p w14:paraId="349D11DA">
      <w:pPr>
        <w:jc w:val="both"/>
        <w:rPr>
          <w:color w:val="FFC000"/>
          <w:lang w:val="en-US"/>
        </w:rPr>
      </w:pPr>
      <w:r>
        <w:rPr>
          <w:color w:val="FFC000"/>
          <w:lang w:val="en-US"/>
        </w:rPr>
        <w:t>The README serves as a high-level guide to the data cleaning process, and all the detailed steps, including the code used, can be found in the notebooks folder. Feel free to refer to the notebook for a deeper understanding of the cleaning process and how each decision was made.</w:t>
      </w:r>
    </w:p>
    <w:p w14:paraId="08C29856">
      <w:pPr>
        <w:jc w:val="both"/>
        <w:rPr>
          <w:lang w:val="en-US"/>
        </w:rPr>
      </w:pPr>
    </w:p>
    <w:p w14:paraId="67085CA6">
      <w:pPr>
        <w:rPr>
          <w:color w:val="FF0000"/>
          <w:lang w:val="en-US"/>
        </w:rPr>
      </w:pPr>
    </w:p>
    <w:sectPr>
      <w:pgSz w:w="12240" w:h="15840"/>
      <w:pgMar w:top="1417" w:right="1701" w:bottom="1417"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rko podunavak martinoli" w:date="2025-08-20T11:08:21Z" w:initials="">
    <w:p w14:paraId="54D09C55">
      <w:pPr>
        <w:pStyle w:val="14"/>
        <w:rPr>
          <w:rFonts w:hint="default"/>
          <w:lang w:val="es-MX"/>
        </w:rPr>
      </w:pPr>
      <w:r>
        <w:rPr>
          <w:rFonts w:hint="default"/>
          <w:lang w:val="es-MX"/>
        </w:rPr>
        <w:t>Cambiar nombre a data_importation_2001-2020 y arreglar en kaggle</w:t>
      </w:r>
    </w:p>
  </w:comment>
  <w:comment w:id="1" w:author="mirko podunavak martinoli" w:date="2025-08-20T11:20:40Z" w:initials="">
    <w:p w14:paraId="3061F5A6">
      <w:pPr>
        <w:pStyle w:val="14"/>
        <w:rPr>
          <w:rFonts w:hint="default"/>
          <w:lang w:val="es-MX"/>
        </w:rPr>
      </w:pPr>
      <w:r>
        <w:rPr>
          <w:rFonts w:hint="default"/>
          <w:lang w:val="es-MX"/>
        </w:rPr>
        <w:t>Resumir y poner cifra de nulls eliminados</w:t>
      </w:r>
    </w:p>
  </w:comment>
  <w:comment w:id="2" w:author="mirko podunavak martinoli" w:date="2025-08-20T11:38:58Z" w:initials="">
    <w:p w14:paraId="71CE3918">
      <w:pPr>
        <w:pStyle w:val="14"/>
        <w:rPr>
          <w:rFonts w:hint="default"/>
          <w:lang w:val="es-MX"/>
        </w:rPr>
      </w:pPr>
      <w:r>
        <w:rPr>
          <w:rFonts w:hint="default"/>
          <w:lang w:val="es-MX"/>
        </w:rPr>
        <w:t>Chequear que corresponda con los archivos y los df para ser mas claro</w:t>
      </w:r>
    </w:p>
  </w:comment>
  <w:comment w:id="3" w:author="mirko podunavak martinoli" w:date="2025-08-20T11:40:37Z" w:initials="">
    <w:p w14:paraId="29A30B72">
      <w:pPr>
        <w:pStyle w:val="14"/>
        <w:rPr>
          <w:rFonts w:hint="default"/>
          <w:lang w:val="es-MX"/>
        </w:rPr>
      </w:pPr>
      <w:r>
        <w:rPr>
          <w:rFonts w:hint="default"/>
          <w:lang w:val="es-MX"/>
        </w:rPr>
        <w:t>Lo mismo aqui</w:t>
      </w:r>
    </w:p>
  </w:comment>
  <w:comment w:id="4" w:author="mirko podunavak martinoli" w:date="2025-08-20T11:41:01Z" w:initials="">
    <w:p w14:paraId="33E3C751">
      <w:pPr>
        <w:pStyle w:val="14"/>
        <w:rPr>
          <w:rFonts w:hint="default"/>
          <w:lang w:val="es-MX"/>
        </w:rPr>
      </w:pPr>
      <w:r>
        <w:rPr>
          <w:rFonts w:hint="default"/>
          <w:lang w:val="es-MX"/>
        </w:rPr>
        <w:t>Lo mismo aca</w:t>
      </w:r>
    </w:p>
  </w:comment>
  <w:comment w:id="5" w:author="mirko" w:date="2025-08-18T12:16:13Z" w:initials="m">
    <w:p w14:paraId="71620E3D">
      <w:pPr>
        <w:pStyle w:val="14"/>
        <w:rPr>
          <w:rFonts w:hint="default"/>
          <w:lang w:val="es-MX"/>
        </w:rPr>
      </w:pPr>
      <w:r>
        <w:rPr>
          <w:rFonts w:hint="default"/>
          <w:lang w:val="es-MX"/>
        </w:rPr>
        <w:t>Comprobar si esto es asi finalmente</w:t>
      </w:r>
    </w:p>
  </w:comment>
  <w:comment w:id="6" w:author="mirko" w:date="2025-08-18T12:24:53Z" w:initials="m">
    <w:p w14:paraId="26B0568C">
      <w:pPr>
        <w:pStyle w:val="14"/>
        <w:rPr>
          <w:rFonts w:hint="default"/>
          <w:lang w:val="es-MX"/>
        </w:rPr>
      </w:pPr>
      <w:r>
        <w:rPr>
          <w:rFonts w:hint="default"/>
          <w:lang w:val="es-MX"/>
        </w:rPr>
        <w:t>Ver que sale y editar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4D09C55" w15:done="0"/>
  <w15:commentEx w15:paraId="3061F5A6" w15:done="0"/>
  <w15:commentEx w15:paraId="71CE3918" w15:done="0"/>
  <w15:commentEx w15:paraId="29A30B72" w15:done="0"/>
  <w15:commentEx w15:paraId="33E3C751" w15:done="0"/>
  <w15:commentEx w15:paraId="71620E3D" w15:done="0"/>
  <w15:commentEx w15:paraId="26B0568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5723AA"/>
    <w:multiLevelType w:val="singleLevel"/>
    <w:tmpl w:val="EB5723AA"/>
    <w:lvl w:ilvl="0" w:tentative="0">
      <w:start w:val="1"/>
      <w:numFmt w:val="decimal"/>
      <w:suff w:val="space"/>
      <w:lvlText w:val="%1."/>
      <w:lvlJc w:val="left"/>
    </w:lvl>
  </w:abstractNum>
  <w:abstractNum w:abstractNumId="1">
    <w:nsid w:val="005729CA"/>
    <w:multiLevelType w:val="multilevel"/>
    <w:tmpl w:val="005729C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17770B0"/>
    <w:multiLevelType w:val="multilevel"/>
    <w:tmpl w:val="317770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2D85264"/>
    <w:multiLevelType w:val="multilevel"/>
    <w:tmpl w:val="32D8526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D0B10F0"/>
    <w:multiLevelType w:val="multilevel"/>
    <w:tmpl w:val="3D0B10F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DDE088F"/>
    <w:multiLevelType w:val="multilevel"/>
    <w:tmpl w:val="4DDE088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5862FFD"/>
    <w:multiLevelType w:val="multilevel"/>
    <w:tmpl w:val="55862FF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79B1068"/>
    <w:multiLevelType w:val="multilevel"/>
    <w:tmpl w:val="579B106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BEA683C"/>
    <w:multiLevelType w:val="multilevel"/>
    <w:tmpl w:val="5BEA683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C9D2B75"/>
    <w:multiLevelType w:val="multilevel"/>
    <w:tmpl w:val="5C9D2B75"/>
    <w:lvl w:ilvl="0" w:tentative="0">
      <w:start w:val="1"/>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E867B9B"/>
    <w:multiLevelType w:val="multilevel"/>
    <w:tmpl w:val="5E867B9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07B1100"/>
    <w:multiLevelType w:val="multilevel"/>
    <w:tmpl w:val="607B110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3"/>
  </w:num>
  <w:num w:numId="3">
    <w:abstractNumId w:val="10"/>
  </w:num>
  <w:num w:numId="4">
    <w:abstractNumId w:val="11"/>
  </w:num>
  <w:num w:numId="5">
    <w:abstractNumId w:val="2"/>
  </w:num>
  <w:num w:numId="6">
    <w:abstractNumId w:val="5"/>
  </w:num>
  <w:num w:numId="7">
    <w:abstractNumId w:val="7"/>
  </w:num>
  <w:num w:numId="8">
    <w:abstractNumId w:val="6"/>
  </w:num>
  <w:num w:numId="9">
    <w:abstractNumId w:val="9"/>
  </w:num>
  <w:num w:numId="10">
    <w:abstractNumId w:val="8"/>
  </w:num>
  <w:num w:numId="11">
    <w:abstractNumId w:val="4"/>
  </w:num>
  <w:num w:numId="1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rko podunavak martinoli">
    <w15:presenceInfo w15:providerId="WPS Office" w15:userId="3571788025"/>
  </w15:person>
  <w15:person w15:author="mirko">
    <w15:presenceInfo w15:providerId="None" w15:userId="mirk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725"/>
    <w:rsid w:val="00000CF3"/>
    <w:rsid w:val="0001589D"/>
    <w:rsid w:val="00025C55"/>
    <w:rsid w:val="000340DC"/>
    <w:rsid w:val="00086468"/>
    <w:rsid w:val="00087DF8"/>
    <w:rsid w:val="000E7207"/>
    <w:rsid w:val="001210D7"/>
    <w:rsid w:val="00133684"/>
    <w:rsid w:val="001C6941"/>
    <w:rsid w:val="001F174E"/>
    <w:rsid w:val="001F3C06"/>
    <w:rsid w:val="0023501C"/>
    <w:rsid w:val="00260431"/>
    <w:rsid w:val="0028256E"/>
    <w:rsid w:val="00295552"/>
    <w:rsid w:val="00297EEA"/>
    <w:rsid w:val="002D4350"/>
    <w:rsid w:val="003005E3"/>
    <w:rsid w:val="00355C31"/>
    <w:rsid w:val="003618DF"/>
    <w:rsid w:val="00372044"/>
    <w:rsid w:val="003956D4"/>
    <w:rsid w:val="00396B2E"/>
    <w:rsid w:val="003A7190"/>
    <w:rsid w:val="00402D80"/>
    <w:rsid w:val="00421932"/>
    <w:rsid w:val="00435454"/>
    <w:rsid w:val="00452118"/>
    <w:rsid w:val="0046730A"/>
    <w:rsid w:val="004F3118"/>
    <w:rsid w:val="005223E2"/>
    <w:rsid w:val="00540002"/>
    <w:rsid w:val="00551FE6"/>
    <w:rsid w:val="00560BB4"/>
    <w:rsid w:val="00563CF4"/>
    <w:rsid w:val="005B29DC"/>
    <w:rsid w:val="0065025B"/>
    <w:rsid w:val="00665F07"/>
    <w:rsid w:val="0068749E"/>
    <w:rsid w:val="006E68C5"/>
    <w:rsid w:val="00717A98"/>
    <w:rsid w:val="007349BD"/>
    <w:rsid w:val="00736C7D"/>
    <w:rsid w:val="0074708C"/>
    <w:rsid w:val="00762816"/>
    <w:rsid w:val="007A0321"/>
    <w:rsid w:val="007D65AB"/>
    <w:rsid w:val="00816B5A"/>
    <w:rsid w:val="008337FD"/>
    <w:rsid w:val="00866725"/>
    <w:rsid w:val="008F792A"/>
    <w:rsid w:val="00946D73"/>
    <w:rsid w:val="00963FF8"/>
    <w:rsid w:val="009874F5"/>
    <w:rsid w:val="00993DB6"/>
    <w:rsid w:val="009D3D6D"/>
    <w:rsid w:val="00A00FFA"/>
    <w:rsid w:val="00A77627"/>
    <w:rsid w:val="00A81D3A"/>
    <w:rsid w:val="00AC4C4A"/>
    <w:rsid w:val="00BB39D0"/>
    <w:rsid w:val="00BC5879"/>
    <w:rsid w:val="00C61D6D"/>
    <w:rsid w:val="00CC7501"/>
    <w:rsid w:val="00CD5067"/>
    <w:rsid w:val="00CE327F"/>
    <w:rsid w:val="00CE4E0B"/>
    <w:rsid w:val="00D10689"/>
    <w:rsid w:val="00D25E9C"/>
    <w:rsid w:val="00D9714B"/>
    <w:rsid w:val="00E32F82"/>
    <w:rsid w:val="00E37E21"/>
    <w:rsid w:val="00EA558C"/>
    <w:rsid w:val="00EE03B0"/>
    <w:rsid w:val="00EF63C7"/>
    <w:rsid w:val="00F02AF4"/>
    <w:rsid w:val="00F27269"/>
    <w:rsid w:val="00F31037"/>
    <w:rsid w:val="00F65D57"/>
    <w:rsid w:val="00F74199"/>
    <w:rsid w:val="00FD1D79"/>
    <w:rsid w:val="00FF1732"/>
    <w:rsid w:val="051457D5"/>
    <w:rsid w:val="10CC79F4"/>
    <w:rsid w:val="1102230C"/>
    <w:rsid w:val="23675CD9"/>
    <w:rsid w:val="2B1B375A"/>
    <w:rsid w:val="2B2B3CE7"/>
    <w:rsid w:val="2E447C2E"/>
    <w:rsid w:val="5374276A"/>
    <w:rsid w:val="55FD1556"/>
    <w:rsid w:val="5DCA4EB6"/>
    <w:rsid w:val="6B3B67D0"/>
    <w:rsid w:val="7FB2237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L"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annotation text"/>
    <w:basedOn w:val="1"/>
    <w:semiHidden/>
    <w:unhideWhenUsed/>
    <w:qFormat/>
    <w:uiPriority w:val="99"/>
    <w:pPr>
      <w:jc w:val="left"/>
    </w:pPr>
  </w:style>
  <w:style w:type="paragraph" w:styleId="15">
    <w:name w:val="HTML Preformatted"/>
    <w:basedOn w:val="1"/>
    <w:link w:val="37"/>
    <w:semiHidden/>
    <w:unhideWhenUsed/>
    <w:qFormat/>
    <w:uiPriority w:val="99"/>
    <w:pPr>
      <w:spacing w:after="0" w:line="240" w:lineRule="auto"/>
    </w:pPr>
    <w:rPr>
      <w:rFonts w:ascii="Consolas" w:hAnsi="Consolas"/>
      <w:sz w:val="20"/>
      <w:szCs w:val="20"/>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uiPriority w:val="99"/>
    <w:rPr>
      <w:color w:val="605E5C"/>
      <w:shd w:val="clear" w:color="auto" w:fill="E1DFDD"/>
    </w:rPr>
  </w:style>
  <w:style w:type="character" w:customStyle="1" w:styleId="37">
    <w:name w:val="HTML Preformatted Char"/>
    <w:basedOn w:val="11"/>
    <w:link w:val="15"/>
    <w:semiHidden/>
    <w:uiPriority w:val="99"/>
    <w:rPr>
      <w:rFonts w:ascii="Consolas" w:hAnsi="Consola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3201</Words>
  <Characters>17610</Characters>
  <Lines>146</Lines>
  <Paragraphs>41</Paragraphs>
  <TotalTime>2071</TotalTime>
  <ScaleCrop>false</ScaleCrop>
  <LinksUpToDate>false</LinksUpToDate>
  <CharactersWithSpaces>20770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2025-02-27T15:56:00Z</dcterms:created>
  <dc:creator>361</dc:creator>
  <cp:lastModifiedBy>mirko podunavak martinoli</cp:lastModifiedBy>
  <dcterms:modified xsi:type="dcterms:W3CDTF">2025-10-01T22:07:01Z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2058-12.2.0.22549</vt:lpwstr>
  </property>
  <property fmtid="{D5CDD505-2E9C-101B-9397-08002B2CF9AE}" pid="3" name="ICV">
    <vt:lpwstr>EE440D28FE4E48E08715D72122F09301_12</vt:lpwstr>
  </property>
</Properties>
</file>