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qorc687inxa" w:id="0"/>
      <w:bookmarkEnd w:id="0"/>
      <w:r w:rsidDel="00000000" w:rsidR="00000000" w:rsidRPr="00000000">
        <w:rPr>
          <w:rFonts w:ascii="Arial" w:cs="Arial" w:eastAsia="Arial" w:hAnsi="Arial"/>
          <w:b w:val="1"/>
          <w:bCs w:val="1"/>
          <w:i w:val="0"/>
          <w:iCs w:val="0"/>
          <w:smallCaps w:val="0"/>
          <w:strike w:val="0"/>
          <w:color w:val="434343"/>
          <w:sz w:val="21"/>
          <w:szCs w:val="21"/>
          <w:u w:val="single"/>
          <w:shd w:fill="ffd966" w:val="clear"/>
          <w:vertAlign w:val="baseline"/>
          <w:rtl w:val="0"/>
        </w:rPr>
        <w:t xml:space="preserve">Drug Tables</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 xml:space="preserve"> </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0003">
            <w:pPr>
              <w:pStyle w:val="Heading1"/>
              <w:widowControl w:val="0"/>
              <w:rPr>
                <w:sz w:val="20"/>
                <w:szCs w:val="20"/>
              </w:rPr>
            </w:pPr>
            <w:bookmarkStart w:colFirst="0" w:colLast="0" w:name="_lnqz0j8eva49" w:id="1"/>
            <w:bookmarkEnd w:id="1"/>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000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00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0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00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0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010">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1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01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1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001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02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02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02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002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002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0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02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002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00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3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3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0035">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0039">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03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3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41">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04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45">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0046">
      <w:pPr>
        <w:spacing w:after="100" w:lineRule="auto"/>
        <w:rPr>
          <w:i w:val="1"/>
          <w:iCs w:val="1"/>
          <w:color w:val="2d3b45"/>
          <w:sz w:val="20"/>
          <w:szCs w:val="20"/>
        </w:rPr>
      </w:pPr>
      <w:r w:rsidDel="00000000" w:rsidR="00000000" w:rsidRPr="00000000">
        <w:rPr>
          <w:rtl w:val="0"/>
        </w:rPr>
      </w:r>
    </w:p>
    <w:p w:rsidR="00000000" w:rsidDel="00000000" w:rsidP="00000000" w:rsidRDefault="00000000" w:rsidRPr="00000000" w14:paraId="00000047">
      <w:pPr>
        <w:jc w:val="center"/>
        <w:rPr>
          <w:b w:val="1"/>
          <w:bCs w:val="1"/>
          <w:sz w:val="20"/>
          <w:szCs w:val="20"/>
          <w:highlight w:val="green"/>
          <w:u w:val="single"/>
        </w:rPr>
      </w:pPr>
      <w:r w:rsidDel="00000000" w:rsidR="00000000" w:rsidRPr="00000000">
        <w:rPr>
          <w:rtl w:val="0"/>
        </w:rPr>
      </w:r>
    </w:p>
    <w:p w:rsidR="00000000" w:rsidDel="00000000" w:rsidP="00000000" w:rsidRDefault="00000000" w:rsidRPr="00000000" w14:paraId="00000048">
      <w:pPr>
        <w:jc w:val="center"/>
        <w:rPr>
          <w:b w:val="1"/>
          <w:bCs w:val="1"/>
          <w:sz w:val="20"/>
          <w:szCs w:val="20"/>
          <w:highlight w:val="green"/>
          <w:u w:val="single"/>
        </w:rPr>
      </w:pPr>
      <w:r w:rsidDel="00000000" w:rsidR="00000000" w:rsidRPr="00000000">
        <w:rPr>
          <w:rtl w:val="0"/>
        </w:rPr>
      </w:r>
    </w:p>
    <w:p w:rsidR="00000000" w:rsidDel="00000000" w:rsidP="00000000" w:rsidRDefault="00000000" w:rsidRPr="00000000" w14:paraId="00000049">
      <w:pPr>
        <w:jc w:val="center"/>
        <w:rPr>
          <w:b w:val="1"/>
          <w:bCs w:val="1"/>
          <w:sz w:val="20"/>
          <w:szCs w:val="20"/>
          <w:highlight w:val="green"/>
          <w:u w:val="single"/>
        </w:rPr>
      </w:pPr>
      <w:r w:rsidDel="00000000" w:rsidR="00000000" w:rsidRPr="00000000">
        <w:rPr>
          <w:b w:val="1"/>
          <w:bCs w:val="1"/>
          <w:sz w:val="20"/>
          <w:szCs w:val="20"/>
          <w:highlight w:val="green"/>
          <w:u w:val="single"/>
          <w:rtl w:val="0"/>
        </w:rPr>
        <w:t xml:space="preserve">Table of Contents</w:t>
      </w:r>
    </w:p>
    <w:p w:rsidR="00000000" w:rsidDel="00000000" w:rsidP="00000000" w:rsidRDefault="00000000" w:rsidRPr="00000000" w14:paraId="0000004A">
      <w:pPr>
        <w:jc w:val="center"/>
        <w:rPr>
          <w:b w:val="1"/>
          <w:bCs w:val="1"/>
          <w:sz w:val="20"/>
          <w:szCs w:val="20"/>
          <w:highlight w:val="green"/>
          <w:u w:val="single"/>
        </w:rPr>
      </w:pPr>
      <w:r w:rsidDel="00000000" w:rsidR="00000000" w:rsidRPr="00000000">
        <w:rPr>
          <w:rtl w:val="0"/>
        </w:rPr>
      </w:r>
    </w:p>
    <w:sdt>
      <w:sdtPr>
        <w:id w:val="191449473"/>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before="60" w:line="240" w:lineRule="auto"/>
            <w:rPr>
              <w:b w:val="1"/>
              <w:bCs w:val="1"/>
              <w:sz w:val="20"/>
              <w:szCs w:val="20"/>
            </w:rPr>
          </w:pPr>
          <w:r w:rsidDel="00000000" w:rsidR="00000000" w:rsidRPr="00000000">
            <w:fldChar w:fldCharType="begin"/>
            <w:instrText xml:space="preserve"> TOC \h \u \z \t "Heading 1,1,Heading 2,2,Heading 3,3,Heading 4,4,Heading 5,5,Heading 6,6,"</w:instrText>
            <w:fldChar w:fldCharType="separate"/>
          </w:r>
          <w:hyperlink w:anchor="_lnqz0j8eva49">
            <w:r w:rsidDel="00000000" w:rsidR="00000000" w:rsidRPr="00000000">
              <w:rPr>
                <w:b w:val="1"/>
                <w:bCs w:val="1"/>
                <w:sz w:val="20"/>
                <w:szCs w:val="20"/>
                <w:rtl w:val="0"/>
              </w:rPr>
              <w:t xml:space="preserve">Name of Condition (TEMPLATE- DO NOT REMOVE)</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sz w:val="20"/>
              <w:szCs w:val="20"/>
            </w:rPr>
          </w:pPr>
          <w:hyperlink w:anchor="_faajr43vo3li">
            <w:r w:rsidDel="00000000" w:rsidR="00000000" w:rsidRPr="00000000">
              <w:rPr>
                <w:sz w:val="20"/>
                <w:szCs w:val="20"/>
                <w:rtl w:val="0"/>
              </w:rPr>
              <w:t xml:space="preserve">Thera I: Fall/Winter 2024 Readings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sz w:val="20"/>
              <w:szCs w:val="20"/>
            </w:rPr>
          </w:pPr>
          <w:hyperlink w:anchor="_kzi01ob3s3ra">
            <w:r w:rsidDel="00000000" w:rsidR="00000000" w:rsidRPr="00000000">
              <w:rPr>
                <w:sz w:val="20"/>
                <w:szCs w:val="20"/>
                <w:rtl w:val="0"/>
              </w:rPr>
              <w:t xml:space="preserve">Powerpoints: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sz w:val="20"/>
              <w:szCs w:val="20"/>
            </w:rPr>
          </w:pPr>
          <w:hyperlink w:anchor="_ifb2qpa0dzmy">
            <w:r w:rsidDel="00000000" w:rsidR="00000000" w:rsidRPr="00000000">
              <w:rPr>
                <w:sz w:val="20"/>
                <w:szCs w:val="20"/>
                <w:rtl w:val="0"/>
              </w:rPr>
              <w:t xml:space="preserve">Adverse Events (AEs) Overview</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sz w:val="20"/>
              <w:szCs w:val="20"/>
            </w:rPr>
          </w:pPr>
          <w:hyperlink w:anchor="_nphgl3klpfmu">
            <w:r w:rsidDel="00000000" w:rsidR="00000000" w:rsidRPr="00000000">
              <w:rPr>
                <w:sz w:val="20"/>
                <w:szCs w:val="20"/>
                <w:rtl w:val="0"/>
              </w:rPr>
              <w:t xml:space="preserve">Medications to Watch</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sz w:val="20"/>
              <w:szCs w:val="20"/>
            </w:rPr>
          </w:pPr>
          <w:hyperlink w:anchor="_mrfktduqxmh">
            <w:r w:rsidDel="00000000" w:rsidR="00000000" w:rsidRPr="00000000">
              <w:rPr>
                <w:sz w:val="20"/>
                <w:szCs w:val="20"/>
                <w:rtl w:val="0"/>
              </w:rPr>
              <w:t xml:space="preserve">Medications of Concern</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sz w:val="20"/>
              <w:szCs w:val="20"/>
            </w:rPr>
          </w:pPr>
          <w:hyperlink w:anchor="_ew0wpgqpcusb">
            <w:r w:rsidDel="00000000" w:rsidR="00000000" w:rsidRPr="00000000">
              <w:rPr>
                <w:sz w:val="20"/>
                <w:szCs w:val="20"/>
                <w:rtl w:val="0"/>
              </w:rPr>
              <w:t xml:space="preserve">What Providers Can Do:</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sz w:val="20"/>
              <w:szCs w:val="20"/>
            </w:rPr>
          </w:pPr>
          <w:hyperlink w:anchor="_s3n8784hpkx9">
            <w:r w:rsidDel="00000000" w:rsidR="00000000" w:rsidRPr="00000000">
              <w:rPr>
                <w:sz w:val="20"/>
                <w:szCs w:val="20"/>
                <w:rtl w:val="0"/>
              </w:rPr>
              <w:t xml:space="preserve">Reporting Adverse Reactions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sz w:val="20"/>
              <w:szCs w:val="20"/>
            </w:rPr>
          </w:pPr>
          <w:hyperlink w:anchor="_z2otjqr4zriq">
            <w:r w:rsidDel="00000000" w:rsidR="00000000" w:rsidRPr="00000000">
              <w:rPr>
                <w:sz w:val="20"/>
                <w:szCs w:val="20"/>
                <w:rtl w:val="0"/>
              </w:rPr>
              <w:t xml:space="preserve">Key Principles</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sz w:val="20"/>
              <w:szCs w:val="20"/>
            </w:rPr>
          </w:pPr>
          <w:hyperlink w:anchor="_bo3u7syj2aqt">
            <w:r w:rsidDel="00000000" w:rsidR="00000000" w:rsidRPr="00000000">
              <w:rPr>
                <w:sz w:val="20"/>
                <w:szCs w:val="20"/>
                <w:rtl w:val="0"/>
              </w:rPr>
              <w:t xml:space="preserve">Required Information on Medication Labels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sz w:val="20"/>
              <w:szCs w:val="20"/>
            </w:rPr>
          </w:pPr>
          <w:hyperlink w:anchor="_5nqz8jmxf7wg">
            <w:r w:rsidDel="00000000" w:rsidR="00000000" w:rsidRPr="00000000">
              <w:rPr>
                <w:sz w:val="20"/>
                <w:szCs w:val="20"/>
                <w:rtl w:val="0"/>
              </w:rPr>
              <w:t xml:space="preserve">Scope of Practice</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sz w:val="20"/>
              <w:szCs w:val="20"/>
            </w:rPr>
          </w:pPr>
          <w:hyperlink w:anchor="_43qnnp2glz93">
            <w:r w:rsidDel="00000000" w:rsidR="00000000" w:rsidRPr="00000000">
              <w:rPr>
                <w:sz w:val="20"/>
                <w:szCs w:val="20"/>
                <w:rtl w:val="0"/>
              </w:rPr>
              <w:t xml:space="preserve">Practice Standards</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sz w:val="20"/>
              <w:szCs w:val="20"/>
            </w:rPr>
          </w:pPr>
          <w:hyperlink w:anchor="_nfrj6neogez8">
            <w:r w:rsidDel="00000000" w:rsidR="00000000" w:rsidRPr="00000000">
              <w:rPr>
                <w:sz w:val="20"/>
                <w:szCs w:val="20"/>
                <w:rtl w:val="0"/>
              </w:rPr>
              <w:t xml:space="preserve">Collaboration, Consultation, and Referral</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sz w:val="20"/>
              <w:szCs w:val="20"/>
            </w:rPr>
          </w:pPr>
          <w:hyperlink w:anchor="_9sifv19g04y3">
            <w:r w:rsidDel="00000000" w:rsidR="00000000" w:rsidRPr="00000000">
              <w:rPr>
                <w:sz w:val="20"/>
                <w:szCs w:val="20"/>
                <w:rtl w:val="0"/>
              </w:rPr>
              <w:t xml:space="preserve">Conflict of Interest</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sz w:val="20"/>
              <w:szCs w:val="20"/>
            </w:rPr>
          </w:pPr>
          <w:hyperlink w:anchor="_e0evbn38c5u5">
            <w:r w:rsidDel="00000000" w:rsidR="00000000" w:rsidRPr="00000000">
              <w:rPr>
                <w:sz w:val="20"/>
                <w:szCs w:val="20"/>
                <w:rtl w:val="0"/>
              </w:rPr>
              <w:t xml:space="preserve">Discontinuing NP-Client Relationship</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sz w:val="20"/>
              <w:szCs w:val="20"/>
            </w:rPr>
          </w:pPr>
          <w:hyperlink w:anchor="_xuvcpakvx7io">
            <w:r w:rsidDel="00000000" w:rsidR="00000000" w:rsidRPr="00000000">
              <w:rPr>
                <w:sz w:val="20"/>
                <w:szCs w:val="20"/>
                <w:rtl w:val="0"/>
              </w:rPr>
              <w:t xml:space="preserve">Legal Requirements and Restrictions</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sz w:val="20"/>
              <w:szCs w:val="20"/>
            </w:rPr>
          </w:pPr>
          <w:hyperlink w:anchor="_gquusxa36c6w">
            <w:r w:rsidDel="00000000" w:rsidR="00000000" w:rsidRPr="00000000">
              <w:rPr>
                <w:sz w:val="20"/>
                <w:szCs w:val="20"/>
                <w:rtl w:val="0"/>
              </w:rPr>
              <w:t xml:space="preserve">3 Nursing Practice Standards: Authority, Context, and Competence</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sz w:val="20"/>
              <w:szCs w:val="20"/>
            </w:rPr>
          </w:pPr>
          <w:hyperlink w:anchor="_j1dck9i4yjrj">
            <w:r w:rsidDel="00000000" w:rsidR="00000000" w:rsidRPr="00000000">
              <w:rPr>
                <w:sz w:val="20"/>
                <w:szCs w:val="20"/>
                <w:rtl w:val="0"/>
              </w:rPr>
              <w:t xml:space="preserve">Controlled Acts</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sz w:val="20"/>
              <w:szCs w:val="20"/>
            </w:rPr>
          </w:pPr>
          <w:hyperlink w:anchor="_ebpm8vrdgwp1">
            <w:r w:rsidDel="00000000" w:rsidR="00000000" w:rsidRPr="00000000">
              <w:rPr>
                <w:sz w:val="20"/>
                <w:szCs w:val="20"/>
                <w:rtl w:val="0"/>
              </w:rPr>
              <w:t xml:space="preserve">Delegation</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sz w:val="20"/>
              <w:szCs w:val="20"/>
            </w:rPr>
          </w:pPr>
          <w:hyperlink w:anchor="_ghf60a7y68cm">
            <w:r w:rsidDel="00000000" w:rsidR="00000000" w:rsidRPr="00000000">
              <w:rPr>
                <w:sz w:val="20"/>
                <w:szCs w:val="20"/>
                <w:rtl w:val="0"/>
              </w:rPr>
              <w:t xml:space="preserve">Initiation</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sz w:val="20"/>
              <w:szCs w:val="20"/>
            </w:rPr>
          </w:pPr>
          <w:hyperlink w:anchor="_p83xjgg6l0ni">
            <w:r w:rsidDel="00000000" w:rsidR="00000000" w:rsidRPr="00000000">
              <w:rPr>
                <w:sz w:val="20"/>
                <w:szCs w:val="20"/>
                <w:rtl w:val="0"/>
              </w:rPr>
              <w:t xml:space="preserve">Quality Practice Setting</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sz w:val="20"/>
              <w:szCs w:val="20"/>
            </w:rPr>
          </w:pPr>
          <w:hyperlink w:anchor="_lniod62vlogw">
            <w:r w:rsidDel="00000000" w:rsidR="00000000" w:rsidRPr="00000000">
              <w:rPr>
                <w:sz w:val="20"/>
                <w:szCs w:val="20"/>
                <w:rtl w:val="0"/>
              </w:rPr>
              <w:t xml:space="preserve">Nursing Accountabilities: Context</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sz w:val="20"/>
              <w:szCs w:val="20"/>
            </w:rPr>
          </w:pPr>
          <w:hyperlink w:anchor="_nym5hsorv08y">
            <w:r w:rsidDel="00000000" w:rsidR="00000000" w:rsidRPr="00000000">
              <w:rPr>
                <w:sz w:val="20"/>
                <w:szCs w:val="20"/>
                <w:rtl w:val="0"/>
              </w:rPr>
              <w:t xml:space="preserve">3. Competence</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sz w:val="20"/>
              <w:szCs w:val="20"/>
            </w:rPr>
          </w:pPr>
          <w:hyperlink w:anchor="_ilul1vkc81kj">
            <w:r w:rsidDel="00000000" w:rsidR="00000000" w:rsidRPr="00000000">
              <w:rPr>
                <w:sz w:val="20"/>
                <w:szCs w:val="20"/>
                <w:rtl w:val="0"/>
              </w:rPr>
              <w:t xml:space="preserve">Competence in Nursing</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sz w:val="20"/>
              <w:szCs w:val="20"/>
            </w:rPr>
          </w:pPr>
          <w:hyperlink w:anchor="_ubk0zfiaedlr">
            <w:r w:rsidDel="00000000" w:rsidR="00000000" w:rsidRPr="00000000">
              <w:rPr>
                <w:sz w:val="20"/>
                <w:szCs w:val="20"/>
                <w:rtl w:val="0"/>
              </w:rPr>
              <w:t xml:space="preserve">Nursing Accountabilities: Competence</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sz w:val="20"/>
              <w:szCs w:val="20"/>
            </w:rPr>
          </w:pPr>
          <w:hyperlink w:anchor="_5ved8jtswvd">
            <w:r w:rsidDel="00000000" w:rsidR="00000000" w:rsidRPr="00000000">
              <w:rPr>
                <w:sz w:val="20"/>
                <w:szCs w:val="20"/>
                <w:rtl w:val="0"/>
              </w:rPr>
              <w:t xml:space="preserve">Overseas Coverage:</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sz w:val="20"/>
              <w:szCs w:val="20"/>
            </w:rPr>
          </w:pPr>
          <w:hyperlink w:anchor="_pu45uiov6e29">
            <w:r w:rsidDel="00000000" w:rsidR="00000000" w:rsidRPr="00000000">
              <w:rPr>
                <w:sz w:val="20"/>
                <w:szCs w:val="20"/>
                <w:rtl w:val="0"/>
              </w:rPr>
              <w:t xml:space="preserve">In-Canada IFHP Coverage:</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sz w:val="20"/>
              <w:szCs w:val="20"/>
            </w:rPr>
          </w:pPr>
          <w:hyperlink w:anchor="_tqvn9xft9fsk">
            <w:r w:rsidDel="00000000" w:rsidR="00000000" w:rsidRPr="00000000">
              <w:rPr>
                <w:sz w:val="20"/>
                <w:szCs w:val="20"/>
                <w:rtl w:val="0"/>
              </w:rPr>
              <w:t xml:space="preserve">Rational Prescribing:</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sz w:val="20"/>
              <w:szCs w:val="20"/>
            </w:rPr>
          </w:pPr>
          <w:hyperlink w:anchor="_xvuhr3dajya9">
            <w:r w:rsidDel="00000000" w:rsidR="00000000" w:rsidRPr="00000000">
              <w:rPr>
                <w:sz w:val="20"/>
                <w:szCs w:val="20"/>
                <w:rtl w:val="0"/>
              </w:rPr>
              <w:t xml:space="preserve">Systematic Approaches to Pharmacotherapy Selection:</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sz w:val="20"/>
              <w:szCs w:val="20"/>
            </w:rPr>
          </w:pPr>
          <w:hyperlink w:anchor="_3i5mze63956">
            <w:r w:rsidDel="00000000" w:rsidR="00000000" w:rsidRPr="00000000">
              <w:rPr>
                <w:sz w:val="20"/>
                <w:szCs w:val="20"/>
                <w:rtl w:val="0"/>
              </w:rPr>
              <w:t xml:space="preserve">I Can PresCribE A Drug Mnemonic:</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b w:val="1"/>
              <w:bCs w:val="1"/>
              <w:sz w:val="20"/>
              <w:szCs w:val="20"/>
            </w:rPr>
          </w:pPr>
          <w:hyperlink w:anchor="_mp6a9x558oj">
            <w:r w:rsidDel="00000000" w:rsidR="00000000" w:rsidRPr="00000000">
              <w:rPr>
                <w:sz w:val="20"/>
                <w:szCs w:val="20"/>
                <w:highlight w:val="yellow"/>
                <w:u w:val="single"/>
                <w:rtl w:val="0"/>
              </w:rPr>
              <w:t xml:space="preserve">Week 2: HEENT (Ears/Eyes)</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bCs w:val="1"/>
              <w:sz w:val="20"/>
              <w:szCs w:val="20"/>
            </w:rPr>
          </w:pPr>
          <w:hyperlink w:anchor="_9f9alho1jtjp">
            <w:r w:rsidDel="00000000" w:rsidR="00000000" w:rsidRPr="00000000">
              <w:rPr>
                <w:b w:val="1"/>
                <w:bCs w:val="1"/>
                <w:sz w:val="20"/>
                <w:szCs w:val="20"/>
                <w:rtl w:val="0"/>
              </w:rPr>
              <w:t xml:space="preserve">Intranasal corticosteroids (RX files)</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b w:val="1"/>
              <w:bCs w:val="1"/>
              <w:sz w:val="20"/>
              <w:szCs w:val="20"/>
            </w:rPr>
          </w:pPr>
          <w:hyperlink w:anchor="_49hp8gdlqwow">
            <w:r w:rsidDel="00000000" w:rsidR="00000000" w:rsidRPr="00000000">
              <w:rPr>
                <w:b w:val="1"/>
                <w:bCs w:val="1"/>
                <w:sz w:val="20"/>
                <w:szCs w:val="20"/>
                <w:rtl w:val="0"/>
              </w:rPr>
              <w:t xml:space="preserve">IV vs Oral Antibiotics (RX files)</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b w:val="1"/>
              <w:bCs w:val="1"/>
              <w:sz w:val="20"/>
              <w:szCs w:val="20"/>
            </w:rPr>
          </w:pPr>
          <w:hyperlink w:anchor="_yawkalpc6tgm">
            <w:r w:rsidDel="00000000" w:rsidR="00000000" w:rsidRPr="00000000">
              <w:rPr>
                <w:b w:val="1"/>
                <w:bCs w:val="1"/>
                <w:sz w:val="20"/>
                <w:szCs w:val="20"/>
                <w:rtl w:val="0"/>
              </w:rPr>
              <w:t xml:space="preserve">Acute Conjunctivitis (Pink Eye)</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b w:val="1"/>
              <w:bCs w:val="1"/>
              <w:sz w:val="20"/>
              <w:szCs w:val="20"/>
            </w:rPr>
          </w:pPr>
          <w:hyperlink w:anchor="_5ew048suc1da">
            <w:r w:rsidDel="00000000" w:rsidR="00000000" w:rsidRPr="00000000">
              <w:rPr>
                <w:b w:val="1"/>
                <w:bCs w:val="1"/>
                <w:sz w:val="20"/>
                <w:szCs w:val="20"/>
                <w:rtl w:val="0"/>
              </w:rPr>
              <w:t xml:space="preserve">Blepharitis</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b w:val="1"/>
              <w:bCs w:val="1"/>
              <w:sz w:val="20"/>
              <w:szCs w:val="20"/>
            </w:rPr>
          </w:pPr>
          <w:hyperlink w:anchor="_vqs8hebcmxqj">
            <w:r w:rsidDel="00000000" w:rsidR="00000000" w:rsidRPr="00000000">
              <w:rPr>
                <w:b w:val="1"/>
                <w:bCs w:val="1"/>
                <w:sz w:val="20"/>
                <w:szCs w:val="20"/>
                <w:rtl w:val="0"/>
              </w:rPr>
              <w:t xml:space="preserve">Herpes Simplex Virus: Keratitis or Keratoconjunctivitis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b w:val="1"/>
              <w:bCs w:val="1"/>
              <w:sz w:val="20"/>
              <w:szCs w:val="20"/>
            </w:rPr>
          </w:pPr>
          <w:hyperlink w:anchor="_vnwyzoh7jqes">
            <w:r w:rsidDel="00000000" w:rsidR="00000000" w:rsidRPr="00000000">
              <w:rPr>
                <w:b w:val="1"/>
                <w:bCs w:val="1"/>
                <w:sz w:val="20"/>
                <w:szCs w:val="20"/>
                <w:rtl w:val="0"/>
              </w:rPr>
              <w:t xml:space="preserve">Otitis Externa (Swimmer’s Ear)</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bCs w:val="1"/>
              <w:sz w:val="20"/>
              <w:szCs w:val="20"/>
            </w:rPr>
          </w:pPr>
          <w:hyperlink w:anchor="_5uf24g9bh4p6">
            <w:r w:rsidDel="00000000" w:rsidR="00000000" w:rsidRPr="00000000">
              <w:rPr>
                <w:b w:val="1"/>
                <w:bCs w:val="1"/>
                <w:sz w:val="20"/>
                <w:szCs w:val="20"/>
                <w:rtl w:val="0"/>
              </w:rPr>
              <w:t xml:space="preserve">Otitis Media (Acute, With Effusion, or Chronic Suppurative)</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b w:val="1"/>
              <w:bCs w:val="1"/>
              <w:sz w:val="20"/>
              <w:szCs w:val="20"/>
            </w:rPr>
          </w:pPr>
          <w:hyperlink w:anchor="_6sku7yixj8vs">
            <w:r w:rsidDel="00000000" w:rsidR="00000000" w:rsidRPr="00000000">
              <w:rPr>
                <w:b w:val="1"/>
                <w:bCs w:val="1"/>
                <w:sz w:val="20"/>
                <w:szCs w:val="20"/>
                <w:rtl w:val="0"/>
              </w:rPr>
              <w:t xml:space="preserve">Chalazion</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b w:val="1"/>
              <w:bCs w:val="1"/>
              <w:sz w:val="20"/>
              <w:szCs w:val="20"/>
            </w:rPr>
          </w:pPr>
          <w:hyperlink w:anchor="_h50tbggmh2dd">
            <w:r w:rsidDel="00000000" w:rsidR="00000000" w:rsidRPr="00000000">
              <w:rPr>
                <w:b w:val="1"/>
                <w:bCs w:val="1"/>
                <w:sz w:val="20"/>
                <w:szCs w:val="20"/>
                <w:rtl w:val="0"/>
              </w:rPr>
              <w:t xml:space="preserve">Dry Eye</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b w:val="1"/>
              <w:bCs w:val="1"/>
              <w:sz w:val="20"/>
              <w:szCs w:val="20"/>
            </w:rPr>
          </w:pPr>
          <w:hyperlink w:anchor="_300axlfvsljo">
            <w:r w:rsidDel="00000000" w:rsidR="00000000" w:rsidRPr="00000000">
              <w:rPr>
                <w:b w:val="1"/>
                <w:bCs w:val="1"/>
                <w:sz w:val="20"/>
                <w:szCs w:val="20"/>
                <w:rtl w:val="0"/>
              </w:rPr>
              <w:t xml:space="preserve">Allergic Rhinitis</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b w:val="1"/>
              <w:bCs w:val="1"/>
              <w:sz w:val="20"/>
              <w:szCs w:val="20"/>
            </w:rPr>
          </w:pPr>
          <w:hyperlink w:anchor="_mh0d7uabywz3">
            <w:r w:rsidDel="00000000" w:rsidR="00000000" w:rsidRPr="00000000">
              <w:rPr>
                <w:b w:val="1"/>
                <w:bCs w:val="1"/>
                <w:sz w:val="20"/>
                <w:szCs w:val="20"/>
                <w:rtl w:val="0"/>
              </w:rPr>
              <w:t xml:space="preserve">Otitis Media (Acute, With Effusion, or Chronic Suppurative)</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b w:val="1"/>
              <w:bCs w:val="1"/>
              <w:sz w:val="20"/>
              <w:szCs w:val="20"/>
            </w:rPr>
          </w:pPr>
          <w:hyperlink w:anchor="_fx37xvl50w45">
            <w:r w:rsidDel="00000000" w:rsidR="00000000" w:rsidRPr="00000000">
              <w:rPr>
                <w:sz w:val="20"/>
                <w:szCs w:val="20"/>
                <w:highlight w:val="yellow"/>
                <w:u w:val="single"/>
                <w:rtl w:val="0"/>
              </w:rPr>
              <w:t xml:space="preserve">Week 3: HEENT (Nose/Throat)</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b w:val="1"/>
              <w:bCs w:val="1"/>
              <w:sz w:val="20"/>
              <w:szCs w:val="20"/>
            </w:rPr>
          </w:pPr>
          <w:hyperlink w:anchor="_p7ls4s36yw2s">
            <w:r w:rsidDel="00000000" w:rsidR="00000000" w:rsidRPr="00000000">
              <w:rPr>
                <w:b w:val="1"/>
                <w:bCs w:val="1"/>
                <w:sz w:val="20"/>
                <w:szCs w:val="20"/>
                <w:rtl w:val="0"/>
              </w:rPr>
              <w:t xml:space="preserve">Pharyngitis</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b w:val="1"/>
              <w:bCs w:val="1"/>
              <w:sz w:val="20"/>
              <w:szCs w:val="20"/>
            </w:rPr>
          </w:pPr>
          <w:hyperlink w:anchor="_ygz7afkmib3c">
            <w:r w:rsidDel="00000000" w:rsidR="00000000" w:rsidRPr="00000000">
              <w:rPr>
                <w:b w:val="1"/>
                <w:bCs w:val="1"/>
                <w:sz w:val="20"/>
                <w:szCs w:val="20"/>
                <w:rtl w:val="0"/>
              </w:rPr>
              <w:t xml:space="preserve">Laryngitis</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b w:val="1"/>
              <w:bCs w:val="1"/>
              <w:sz w:val="20"/>
              <w:szCs w:val="20"/>
            </w:rPr>
          </w:pPr>
          <w:hyperlink w:anchor="_9i10sdz0zjwd">
            <w:r w:rsidDel="00000000" w:rsidR="00000000" w:rsidRPr="00000000">
              <w:rPr>
                <w:b w:val="1"/>
                <w:bCs w:val="1"/>
                <w:sz w:val="20"/>
                <w:szCs w:val="20"/>
                <w:rtl w:val="0"/>
              </w:rPr>
              <w:t xml:space="preserve">Laryngotracheobronchitis (croup)</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b w:val="1"/>
              <w:bCs w:val="1"/>
              <w:sz w:val="20"/>
              <w:szCs w:val="20"/>
            </w:rPr>
          </w:pPr>
          <w:hyperlink w:anchor="_9tcboxggi9zq">
            <w:r w:rsidDel="00000000" w:rsidR="00000000" w:rsidRPr="00000000">
              <w:rPr>
                <w:b w:val="1"/>
                <w:bCs w:val="1"/>
                <w:sz w:val="20"/>
                <w:szCs w:val="20"/>
                <w:rtl w:val="0"/>
              </w:rPr>
              <w:t xml:space="preserve">Epiglotittis: Medical Emergency</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b w:val="1"/>
              <w:bCs w:val="1"/>
              <w:sz w:val="20"/>
              <w:szCs w:val="20"/>
            </w:rPr>
          </w:pPr>
          <w:hyperlink w:anchor="_k2e5fax38dj6">
            <w:r w:rsidDel="00000000" w:rsidR="00000000" w:rsidRPr="00000000">
              <w:rPr>
                <w:b w:val="1"/>
                <w:bCs w:val="1"/>
                <w:sz w:val="20"/>
                <w:szCs w:val="20"/>
                <w:rtl w:val="0"/>
              </w:rPr>
              <w:t xml:space="preserve">Influenza (Flu) Prevention and Seasonal Influenza- post-exposure antiviral prophylaxis</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b w:val="1"/>
              <w:bCs w:val="1"/>
              <w:sz w:val="20"/>
              <w:szCs w:val="20"/>
            </w:rPr>
          </w:pPr>
          <w:hyperlink w:anchor="_5tazw6m42bpe">
            <w:r w:rsidDel="00000000" w:rsidR="00000000" w:rsidRPr="00000000">
              <w:rPr>
                <w:b w:val="1"/>
                <w:bCs w:val="1"/>
                <w:sz w:val="20"/>
                <w:szCs w:val="20"/>
                <w:rtl w:val="0"/>
              </w:rPr>
              <w:t xml:space="preserve">Seasonal Influenza- treatment for those at risk/symptomatic</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b w:val="1"/>
              <w:bCs w:val="1"/>
              <w:sz w:val="20"/>
              <w:szCs w:val="20"/>
            </w:rPr>
          </w:pPr>
          <w:hyperlink w:anchor="_8qb558v055co">
            <w:r w:rsidDel="00000000" w:rsidR="00000000" w:rsidRPr="00000000">
              <w:rPr>
                <w:b w:val="1"/>
                <w:bCs w:val="1"/>
                <w:sz w:val="20"/>
                <w:szCs w:val="20"/>
                <w:rtl w:val="0"/>
              </w:rPr>
              <w:t xml:space="preserve">Sinusitis- acute- adult &amp; children</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b w:val="1"/>
              <w:bCs w:val="1"/>
              <w:sz w:val="20"/>
              <w:szCs w:val="20"/>
            </w:rPr>
          </w:pPr>
          <w:hyperlink w:anchor="_91y23s8cexct">
            <w:r w:rsidDel="00000000" w:rsidR="00000000" w:rsidRPr="00000000">
              <w:rPr>
                <w:b w:val="1"/>
                <w:bCs w:val="1"/>
                <w:sz w:val="20"/>
                <w:szCs w:val="20"/>
                <w:rtl w:val="0"/>
              </w:rPr>
              <w:t xml:space="preserve">Pertussis (Whooping Cough)</w:t>
              <w:tab/>
              <w:t xml:space="preserve">46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b w:val="1"/>
              <w:bCs w:val="1"/>
              <w:sz w:val="20"/>
              <w:szCs w:val="20"/>
            </w:rPr>
          </w:pPr>
          <w:hyperlink w:anchor="_pep4pigupakr">
            <w:r w:rsidDel="00000000" w:rsidR="00000000" w:rsidRPr="00000000">
              <w:rPr>
                <w:b w:val="1"/>
                <w:bCs w:val="1"/>
                <w:sz w:val="20"/>
                <w:szCs w:val="20"/>
                <w:rtl w:val="0"/>
              </w:rPr>
              <w:t xml:space="preserve">Fever in children</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b w:val="1"/>
              <w:bCs w:val="1"/>
              <w:sz w:val="20"/>
              <w:szCs w:val="20"/>
            </w:rPr>
          </w:pPr>
          <w:hyperlink w:anchor="_scwdh9hfogaq">
            <w:r w:rsidDel="00000000" w:rsidR="00000000" w:rsidRPr="00000000">
              <w:rPr>
                <w:b w:val="1"/>
                <w:bCs w:val="1"/>
                <w:sz w:val="20"/>
                <w:szCs w:val="20"/>
                <w:rtl w:val="0"/>
              </w:rPr>
              <w:t xml:space="preserve">CHRONIC COUGH</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b w:val="1"/>
              <w:bCs w:val="1"/>
              <w:sz w:val="20"/>
              <w:szCs w:val="20"/>
            </w:rPr>
          </w:pPr>
          <w:hyperlink w:anchor="_eclj5pfsr1ue">
            <w:r w:rsidDel="00000000" w:rsidR="00000000" w:rsidRPr="00000000">
              <w:rPr>
                <w:b w:val="1"/>
                <w:bCs w:val="1"/>
                <w:sz w:val="20"/>
                <w:szCs w:val="20"/>
                <w:rtl w:val="0"/>
              </w:rPr>
              <w:t xml:space="preserve">COVID</w:t>
              <w:tab/>
              <w:t xml:space="preserve">55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b w:val="1"/>
              <w:bCs w:val="1"/>
              <w:sz w:val="20"/>
              <w:szCs w:val="20"/>
            </w:rPr>
          </w:pPr>
          <w:hyperlink w:anchor="_k7y2om1gessw">
            <w:r w:rsidDel="00000000" w:rsidR="00000000" w:rsidRPr="00000000">
              <w:rPr>
                <w:b w:val="1"/>
                <w:bCs w:val="1"/>
                <w:sz w:val="20"/>
                <w:szCs w:val="20"/>
                <w:rtl w:val="0"/>
              </w:rPr>
              <w:t xml:space="preserve">Upper Respiratory Tract Infection (Acute Rhinitis) – “Viral Rhinitis” on CPS</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b w:val="1"/>
              <w:bCs w:val="1"/>
              <w:sz w:val="20"/>
              <w:szCs w:val="20"/>
            </w:rPr>
          </w:pPr>
          <w:hyperlink w:anchor="_m7ji6zot3zho">
            <w:r w:rsidDel="00000000" w:rsidR="00000000" w:rsidRPr="00000000">
              <w:rPr>
                <w:b w:val="1"/>
                <w:bCs w:val="1"/>
                <w:sz w:val="20"/>
                <w:szCs w:val="20"/>
                <w:rtl w:val="0"/>
              </w:rPr>
              <w:t xml:space="preserve">BACTERIAL MENINGITIS (ADULT AND CHILDREN)</w:t>
              <w:tab/>
              <w:t xml:space="preserve">59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b w:val="1"/>
              <w:bCs w:val="1"/>
              <w:sz w:val="20"/>
              <w:szCs w:val="20"/>
            </w:rPr>
          </w:pPr>
          <w:hyperlink w:anchor="_xqlemuz3q40">
            <w:r w:rsidDel="00000000" w:rsidR="00000000" w:rsidRPr="00000000">
              <w:rPr>
                <w:sz w:val="20"/>
                <w:szCs w:val="20"/>
                <w:highlight w:val="yellow"/>
                <w:u w:val="single"/>
                <w:rtl w:val="0"/>
              </w:rPr>
              <w:t xml:space="preserve">Week 4/5: Skin Conditions</w:t>
              <w:tab/>
              <w:t xml:space="preserve">66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b w:val="1"/>
              <w:bCs w:val="1"/>
              <w:sz w:val="20"/>
              <w:szCs w:val="20"/>
            </w:rPr>
          </w:pPr>
          <w:hyperlink w:anchor="_pdemegnbpspg">
            <w:r w:rsidDel="00000000" w:rsidR="00000000" w:rsidRPr="00000000">
              <w:rPr>
                <w:b w:val="1"/>
                <w:bCs w:val="1"/>
                <w:sz w:val="20"/>
                <w:szCs w:val="20"/>
                <w:rtl w:val="0"/>
              </w:rPr>
              <w:t xml:space="preserve">Impetigo &amp; Bullous Impetigo- Adult &amp; Children</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sz w:val="20"/>
              <w:szCs w:val="20"/>
            </w:rPr>
          </w:pPr>
          <w:hyperlink w:anchor="_q46xluxs94vb">
            <w:r w:rsidDel="00000000" w:rsidR="00000000" w:rsidRPr="00000000">
              <w:rPr>
                <w:b w:val="1"/>
                <w:bCs w:val="1"/>
                <w:sz w:val="20"/>
                <w:szCs w:val="20"/>
                <w:rtl w:val="0"/>
              </w:rPr>
              <w:t xml:space="preserve">Cutaneous Infections- Uncomplicated (Folliculitis, Furuncles, Carbuncles)</w:t>
              <w:tab/>
              <w:t xml:space="preserve">69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b w:val="1"/>
              <w:bCs w:val="1"/>
              <w:sz w:val="20"/>
              <w:szCs w:val="20"/>
            </w:rPr>
          </w:pPr>
          <w:hyperlink w:anchor="_b7yarwxf6fkq">
            <w:r w:rsidDel="00000000" w:rsidR="00000000" w:rsidRPr="00000000">
              <w:rPr>
                <w:b w:val="1"/>
                <w:bCs w:val="1"/>
                <w:sz w:val="20"/>
                <w:szCs w:val="20"/>
                <w:rtl w:val="0"/>
              </w:rPr>
              <w:t xml:space="preserve">Cutaneous Infections - Complicated (e.g. perirectal abscess, decubitus ulcer)</w:t>
              <w:tab/>
              <w:t xml:space="preserve">72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b w:val="1"/>
              <w:bCs w:val="1"/>
              <w:sz w:val="20"/>
              <w:szCs w:val="20"/>
            </w:rPr>
          </w:pPr>
          <w:hyperlink w:anchor="_76ynkhrkkmmh">
            <w:r w:rsidDel="00000000" w:rsidR="00000000" w:rsidRPr="00000000">
              <w:rPr>
                <w:b w:val="1"/>
                <w:bCs w:val="1"/>
                <w:sz w:val="20"/>
                <w:szCs w:val="20"/>
                <w:rtl w:val="0"/>
              </w:rPr>
              <w:t xml:space="preserve">Cellulitis (Mild)</w:t>
              <w:tab/>
              <w:t xml:space="preserve">72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sz w:val="20"/>
              <w:szCs w:val="20"/>
            </w:rPr>
          </w:pPr>
          <w:hyperlink w:anchor="_gyu3bb9cz7ai">
            <w:r w:rsidDel="00000000" w:rsidR="00000000" w:rsidRPr="00000000">
              <w:rPr>
                <w:b w:val="1"/>
                <w:bCs w:val="1"/>
                <w:sz w:val="20"/>
                <w:szCs w:val="20"/>
                <w:rtl w:val="0"/>
              </w:rPr>
              <w:t xml:space="preserve">Cellulitis- Severe (Non-Fascial)</w:t>
              <w:tab/>
              <w:t xml:space="preserve">74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b w:val="1"/>
              <w:bCs w:val="1"/>
              <w:sz w:val="20"/>
              <w:szCs w:val="20"/>
            </w:rPr>
          </w:pPr>
          <w:hyperlink w:anchor="_reph6h1kluby">
            <w:r w:rsidDel="00000000" w:rsidR="00000000" w:rsidRPr="00000000">
              <w:rPr>
                <w:b w:val="1"/>
                <w:bCs w:val="1"/>
                <w:sz w:val="20"/>
                <w:szCs w:val="20"/>
                <w:rtl w:val="0"/>
              </w:rPr>
              <w:t xml:space="preserve">Cellulitis: Facial</w:t>
              <w:tab/>
              <w:t xml:space="preserve">75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b w:val="1"/>
              <w:bCs w:val="1"/>
              <w:sz w:val="20"/>
              <w:szCs w:val="20"/>
            </w:rPr>
          </w:pPr>
          <w:hyperlink w:anchor="_j0yc4rtq0plm">
            <w:r w:rsidDel="00000000" w:rsidR="00000000" w:rsidRPr="00000000">
              <w:rPr>
                <w:b w:val="1"/>
                <w:bCs w:val="1"/>
                <w:sz w:val="20"/>
                <w:szCs w:val="20"/>
                <w:rtl w:val="0"/>
              </w:rPr>
              <w:t xml:space="preserve">Cellulitis – Special Considerations: Diabetic Foot (Mild-Moderate)</w:t>
              <w:tab/>
              <w:t xml:space="preserve">77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b w:val="1"/>
              <w:bCs w:val="1"/>
              <w:sz w:val="20"/>
              <w:szCs w:val="20"/>
            </w:rPr>
          </w:pPr>
          <w:hyperlink w:anchor="_mlo70vtev728">
            <w:r w:rsidDel="00000000" w:rsidR="00000000" w:rsidRPr="00000000">
              <w:rPr>
                <w:b w:val="1"/>
                <w:bCs w:val="1"/>
                <w:sz w:val="20"/>
                <w:szCs w:val="20"/>
                <w:rtl w:val="0"/>
              </w:rPr>
              <w:t xml:space="preserve">Cellulitis – Special Considerations: Diabetic Foot (severe)</w:t>
              <w:tab/>
              <w:t xml:space="preserve">78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b w:val="1"/>
              <w:bCs w:val="1"/>
              <w:sz w:val="20"/>
              <w:szCs w:val="20"/>
            </w:rPr>
          </w:pPr>
          <w:hyperlink w:anchor="_mff02sh0b6oz">
            <w:r w:rsidDel="00000000" w:rsidR="00000000" w:rsidRPr="00000000">
              <w:rPr>
                <w:b w:val="1"/>
                <w:bCs w:val="1"/>
                <w:sz w:val="20"/>
                <w:szCs w:val="20"/>
                <w:rtl w:val="0"/>
              </w:rPr>
              <w:t xml:space="preserve">MRSA</w:t>
              <w:tab/>
              <w:t xml:space="preserve">80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b w:val="1"/>
              <w:bCs w:val="1"/>
              <w:sz w:val="20"/>
              <w:szCs w:val="20"/>
            </w:rPr>
          </w:pPr>
          <w:hyperlink w:anchor="_gm728mtla6sg">
            <w:r w:rsidDel="00000000" w:rsidR="00000000" w:rsidRPr="00000000">
              <w:rPr>
                <w:b w:val="1"/>
                <w:bCs w:val="1"/>
                <w:sz w:val="20"/>
                <w:szCs w:val="20"/>
                <w:rtl w:val="0"/>
              </w:rPr>
              <w:t xml:space="preserve">Community-acquired MRSA</w:t>
              <w:tab/>
              <w:t xml:space="preserve">81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b w:val="1"/>
              <w:bCs w:val="1"/>
              <w:sz w:val="20"/>
              <w:szCs w:val="20"/>
            </w:rPr>
          </w:pPr>
          <w:hyperlink w:anchor="_u76i4ngd7l4">
            <w:r w:rsidDel="00000000" w:rsidR="00000000" w:rsidRPr="00000000">
              <w:rPr>
                <w:b w:val="1"/>
                <w:bCs w:val="1"/>
                <w:sz w:val="20"/>
                <w:szCs w:val="20"/>
                <w:rtl w:val="0"/>
              </w:rPr>
              <w:t xml:space="preserve">Bites: Cat, Dog, Wild Animal and Human</w:t>
              <w:tab/>
              <w:t xml:space="preserve">83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b w:val="1"/>
              <w:bCs w:val="1"/>
              <w:sz w:val="20"/>
              <w:szCs w:val="20"/>
            </w:rPr>
          </w:pPr>
          <w:hyperlink w:anchor="_mf8gwerv1a0v">
            <w:r w:rsidDel="00000000" w:rsidR="00000000" w:rsidRPr="00000000">
              <w:rPr>
                <w:b w:val="1"/>
                <w:bCs w:val="1"/>
                <w:sz w:val="20"/>
                <w:szCs w:val="20"/>
                <w:rtl w:val="0"/>
              </w:rPr>
              <w:t xml:space="preserve">Herpes Simplex Virus-Mucocutaneous</w:t>
              <w:tab/>
              <w:t xml:space="preserve">86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b w:val="1"/>
              <w:bCs w:val="1"/>
              <w:sz w:val="20"/>
              <w:szCs w:val="20"/>
            </w:rPr>
          </w:pPr>
          <w:hyperlink w:anchor="_h3lm1pmw4nn0">
            <w:r w:rsidDel="00000000" w:rsidR="00000000" w:rsidRPr="00000000">
              <w:rPr>
                <w:b w:val="1"/>
                <w:bCs w:val="1"/>
                <w:sz w:val="20"/>
                <w:szCs w:val="20"/>
                <w:rtl w:val="0"/>
              </w:rPr>
              <w:t xml:space="preserve">Warts- common, plantar, anogenital</w:t>
              <w:tab/>
              <w:t xml:space="preserve">88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b w:val="1"/>
              <w:bCs w:val="1"/>
              <w:sz w:val="20"/>
              <w:szCs w:val="20"/>
            </w:rPr>
          </w:pPr>
          <w:hyperlink w:anchor="_c1k394xv0fec">
            <w:r w:rsidDel="00000000" w:rsidR="00000000" w:rsidRPr="00000000">
              <w:rPr>
                <w:b w:val="1"/>
                <w:bCs w:val="1"/>
                <w:sz w:val="20"/>
                <w:szCs w:val="20"/>
                <w:rtl w:val="0"/>
              </w:rPr>
              <w:t xml:space="preserve">Head Lice</w:t>
              <w:tab/>
              <w:t xml:space="preserve">90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b w:val="1"/>
              <w:bCs w:val="1"/>
              <w:sz w:val="20"/>
              <w:szCs w:val="20"/>
            </w:rPr>
          </w:pPr>
          <w:hyperlink w:anchor="_uilyv81qxq9p">
            <w:r w:rsidDel="00000000" w:rsidR="00000000" w:rsidRPr="00000000">
              <w:rPr>
                <w:b w:val="1"/>
                <w:bCs w:val="1"/>
                <w:sz w:val="20"/>
                <w:szCs w:val="20"/>
                <w:rtl w:val="0"/>
              </w:rPr>
              <w:t xml:space="preserve">Scabies</w:t>
              <w:tab/>
              <w:t xml:space="preserve">91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b w:val="1"/>
              <w:bCs w:val="1"/>
              <w:sz w:val="20"/>
              <w:szCs w:val="20"/>
            </w:rPr>
          </w:pPr>
          <w:hyperlink w:anchor="_jhlbumt7iasd">
            <w:r w:rsidDel="00000000" w:rsidR="00000000" w:rsidRPr="00000000">
              <w:rPr>
                <w:b w:val="1"/>
                <w:bCs w:val="1"/>
                <w:sz w:val="20"/>
                <w:szCs w:val="20"/>
                <w:rtl w:val="0"/>
              </w:rPr>
              <w:t xml:space="preserve">Varicella Zoster Virus (Shingles)</w:t>
              <w:tab/>
              <w:t xml:space="preserve">92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b w:val="1"/>
              <w:bCs w:val="1"/>
              <w:sz w:val="20"/>
              <w:szCs w:val="20"/>
            </w:rPr>
          </w:pPr>
          <w:hyperlink w:anchor="_hj021je13bsi">
            <w:r w:rsidDel="00000000" w:rsidR="00000000" w:rsidRPr="00000000">
              <w:rPr>
                <w:b w:val="1"/>
                <w:bCs w:val="1"/>
                <w:sz w:val="20"/>
                <w:szCs w:val="20"/>
                <w:rtl w:val="0"/>
              </w:rPr>
              <w:t xml:space="preserve">Chicken Pox (Treatment and Post-exposure Prevention)</w:t>
              <w:tab/>
              <w:t xml:space="preserve">93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b w:val="1"/>
              <w:bCs w:val="1"/>
              <w:sz w:val="20"/>
              <w:szCs w:val="20"/>
            </w:rPr>
          </w:pPr>
          <w:hyperlink w:anchor="_t409ovj6jmi">
            <w:r w:rsidDel="00000000" w:rsidR="00000000" w:rsidRPr="00000000">
              <w:rPr>
                <w:b w:val="1"/>
                <w:bCs w:val="1"/>
                <w:sz w:val="20"/>
                <w:szCs w:val="20"/>
                <w:rtl w:val="0"/>
              </w:rPr>
              <w:t xml:space="preserve">Onychomycosis (nail fungus)</w:t>
              <w:tab/>
              <w:t xml:space="preserve">94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b w:val="1"/>
              <w:bCs w:val="1"/>
              <w:sz w:val="20"/>
              <w:szCs w:val="20"/>
            </w:rPr>
          </w:pPr>
          <w:hyperlink w:anchor="_1hafb2l46qur">
            <w:r w:rsidDel="00000000" w:rsidR="00000000" w:rsidRPr="00000000">
              <w:rPr>
                <w:b w:val="1"/>
                <w:bCs w:val="1"/>
                <w:sz w:val="20"/>
                <w:szCs w:val="20"/>
                <w:rtl w:val="0"/>
              </w:rPr>
              <w:t xml:space="preserve">Oral Candidiasis</w:t>
              <w:tab/>
              <w:t xml:space="preserve">96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b w:val="1"/>
              <w:bCs w:val="1"/>
              <w:sz w:val="20"/>
              <w:szCs w:val="20"/>
            </w:rPr>
          </w:pPr>
          <w:hyperlink w:anchor="_5se7fbt9snvc">
            <w:r w:rsidDel="00000000" w:rsidR="00000000" w:rsidRPr="00000000">
              <w:rPr>
                <w:b w:val="1"/>
                <w:bCs w:val="1"/>
                <w:sz w:val="20"/>
                <w:szCs w:val="20"/>
                <w:rtl w:val="0"/>
              </w:rPr>
              <w:t xml:space="preserve">Common Fungal Skin Infections</w:t>
              <w:tab/>
              <w:t xml:space="preserve">97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b w:val="1"/>
              <w:bCs w:val="1"/>
              <w:sz w:val="20"/>
              <w:szCs w:val="20"/>
            </w:rPr>
          </w:pPr>
          <w:hyperlink w:anchor="_sunl9658j1pe">
            <w:r w:rsidDel="00000000" w:rsidR="00000000" w:rsidRPr="00000000">
              <w:rPr>
                <w:b w:val="1"/>
                <w:bCs w:val="1"/>
                <w:sz w:val="20"/>
                <w:szCs w:val="20"/>
                <w:rtl w:val="0"/>
              </w:rPr>
              <w:t xml:space="preserve">ACNE</w:t>
              <w:tab/>
              <w:t xml:space="preserve">97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rPr>
              <w:b w:val="1"/>
              <w:bCs w:val="1"/>
              <w:sz w:val="20"/>
              <w:szCs w:val="20"/>
            </w:rPr>
          </w:pPr>
          <w:hyperlink w:anchor="_ae86rvmg1pun">
            <w:r w:rsidDel="00000000" w:rsidR="00000000" w:rsidRPr="00000000">
              <w:rPr>
                <w:b w:val="1"/>
                <w:bCs w:val="1"/>
                <w:sz w:val="20"/>
                <w:szCs w:val="20"/>
                <w:rtl w:val="0"/>
              </w:rPr>
              <w:t xml:space="preserve">Topical Corticosteroids</w:t>
              <w:tab/>
              <w:t xml:space="preserve">103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b w:val="1"/>
              <w:bCs w:val="1"/>
              <w:sz w:val="20"/>
              <w:szCs w:val="20"/>
            </w:rPr>
          </w:pPr>
          <w:hyperlink w:anchor="_fw9gwnpntdtv">
            <w:r w:rsidDel="00000000" w:rsidR="00000000" w:rsidRPr="00000000">
              <w:rPr>
                <w:b w:val="1"/>
                <w:bCs w:val="1"/>
                <w:sz w:val="20"/>
                <w:szCs w:val="20"/>
                <w:rtl w:val="0"/>
              </w:rPr>
              <w:t xml:space="preserve">Treatment guide to common skin conditions</w:t>
              <w:tab/>
              <w:t xml:space="preserve">107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b w:val="1"/>
              <w:bCs w:val="1"/>
              <w:sz w:val="20"/>
              <w:szCs w:val="20"/>
            </w:rPr>
          </w:pPr>
          <w:hyperlink w:anchor="_ftog6biunc5x">
            <w:r w:rsidDel="00000000" w:rsidR="00000000" w:rsidRPr="00000000">
              <w:rPr>
                <w:b w:val="1"/>
                <w:bCs w:val="1"/>
                <w:sz w:val="20"/>
                <w:szCs w:val="20"/>
                <w:rtl w:val="0"/>
              </w:rPr>
              <w:t xml:space="preserve">Rosacea</w:t>
              <w:tab/>
              <w:t xml:space="preserve">110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sz w:val="20"/>
              <w:szCs w:val="20"/>
            </w:rPr>
          </w:pPr>
          <w:hyperlink w:anchor="_vjtjq8xn23mp">
            <w:r w:rsidDel="00000000" w:rsidR="00000000" w:rsidRPr="00000000">
              <w:rPr>
                <w:sz w:val="20"/>
                <w:szCs w:val="20"/>
                <w:rtl w:val="0"/>
              </w:rPr>
              <w:t xml:space="preserve">Atopic Dermatitis (Eczema)</w:t>
              <w:tab/>
              <w:t xml:space="preserve">112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b w:val="1"/>
              <w:bCs w:val="1"/>
              <w:sz w:val="20"/>
              <w:szCs w:val="20"/>
            </w:rPr>
          </w:pPr>
          <w:hyperlink w:anchor="_pdows1o827jl">
            <w:r w:rsidDel="00000000" w:rsidR="00000000" w:rsidRPr="00000000">
              <w:rPr>
                <w:b w:val="1"/>
                <w:bCs w:val="1"/>
                <w:sz w:val="20"/>
                <w:szCs w:val="20"/>
                <w:rtl w:val="0"/>
              </w:rPr>
              <w:t xml:space="preserve">Atopic, Contact and Stasis Dermatitis</w:t>
              <w:tab/>
              <w:t xml:space="preserve">115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b w:val="1"/>
              <w:bCs w:val="1"/>
              <w:sz w:val="20"/>
              <w:szCs w:val="20"/>
            </w:rPr>
          </w:pPr>
          <w:hyperlink w:anchor="_473birhtwkqb">
            <w:r w:rsidDel="00000000" w:rsidR="00000000" w:rsidRPr="00000000">
              <w:rPr>
                <w:b w:val="1"/>
                <w:bCs w:val="1"/>
                <w:sz w:val="20"/>
                <w:szCs w:val="20"/>
                <w:rtl w:val="0"/>
              </w:rPr>
              <w:t xml:space="preserve">Psoriasis</w:t>
              <w:tab/>
              <w:t xml:space="preserve">117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rPr>
              <w:b w:val="1"/>
              <w:bCs w:val="1"/>
              <w:sz w:val="20"/>
              <w:szCs w:val="20"/>
            </w:rPr>
          </w:pPr>
          <w:hyperlink w:anchor="_idjwne1blvh4">
            <w:r w:rsidDel="00000000" w:rsidR="00000000" w:rsidRPr="00000000">
              <w:rPr>
                <w:b w:val="1"/>
                <w:bCs w:val="1"/>
                <w:sz w:val="20"/>
                <w:szCs w:val="20"/>
                <w:rtl w:val="0"/>
              </w:rPr>
              <w:t xml:space="preserve">Diaper Dermatitis (Diaper Rash)</w:t>
              <w:tab/>
              <w:t xml:space="preserve">118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sz w:val="20"/>
              <w:szCs w:val="20"/>
            </w:rPr>
          </w:pPr>
          <w:hyperlink w:anchor="_sndcmd8z5exy">
            <w:r w:rsidDel="00000000" w:rsidR="00000000" w:rsidRPr="00000000">
              <w:rPr>
                <w:sz w:val="20"/>
                <w:szCs w:val="20"/>
                <w:rtl w:val="0"/>
              </w:rPr>
              <w:t xml:space="preserve">PPTs on  Ulcers</w:t>
              <w:tab/>
              <w:t xml:space="preserve">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b w:val="1"/>
              <w:bCs w:val="1"/>
              <w:sz w:val="20"/>
              <w:szCs w:val="20"/>
            </w:rPr>
          </w:pPr>
          <w:hyperlink w:anchor="_ts2m2hu20xp1">
            <w:r w:rsidDel="00000000" w:rsidR="00000000" w:rsidRPr="00000000">
              <w:rPr>
                <w:sz w:val="20"/>
                <w:szCs w:val="20"/>
                <w:highlight w:val="yellow"/>
                <w:u w:val="single"/>
                <w:rtl w:val="0"/>
              </w:rPr>
              <w:t xml:space="preserve">Week 6/7: Cardiology</w:t>
              <w:tab/>
              <w:t xml:space="preserve">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rPr>
              <w:b w:val="1"/>
              <w:bCs w:val="1"/>
              <w:sz w:val="20"/>
              <w:szCs w:val="20"/>
            </w:rPr>
          </w:pPr>
          <w:hyperlink w:anchor="_mxz9p0ep4s0h">
            <w:r w:rsidDel="00000000" w:rsidR="00000000" w:rsidRPr="00000000">
              <w:rPr>
                <w:b w:val="1"/>
                <w:bCs w:val="1"/>
                <w:sz w:val="20"/>
                <w:szCs w:val="20"/>
                <w:rtl w:val="0"/>
              </w:rPr>
              <w:t xml:space="preserve">HTN Treatment Guidelines and Med info</w:t>
              <w:tab/>
              <w:t xml:space="preserve">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rPr>
              <w:b w:val="1"/>
              <w:bCs w:val="1"/>
              <w:sz w:val="20"/>
              <w:szCs w:val="20"/>
            </w:rPr>
          </w:pPr>
          <w:hyperlink w:anchor="_ut1r6r6knqz5">
            <w:r w:rsidDel="00000000" w:rsidR="00000000" w:rsidRPr="00000000">
              <w:rPr>
                <w:b w:val="1"/>
                <w:bCs w:val="1"/>
                <w:sz w:val="20"/>
                <w:szCs w:val="20"/>
                <w:rtl w:val="0"/>
              </w:rPr>
              <w:t xml:space="preserve">Geriatric HTN</w:t>
              <w:tab/>
              <w:t xml:space="preserve">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sz w:val="20"/>
              <w:szCs w:val="20"/>
            </w:rPr>
          </w:pPr>
          <w:hyperlink w:anchor="_68cuekbc2zfd">
            <w:r w:rsidDel="00000000" w:rsidR="00000000" w:rsidRPr="00000000">
              <w:rPr>
                <w:sz w:val="20"/>
                <w:szCs w:val="20"/>
                <w:rtl w:val="0"/>
              </w:rPr>
              <w:t xml:space="preserve">Lipid Lowering Agents (Rx files)</w:t>
              <w:tab/>
              <w:t xml:space="preserve">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sz w:val="20"/>
              <w:szCs w:val="20"/>
            </w:rPr>
          </w:pPr>
          <w:hyperlink w:anchor="_vo3xgcjcxg6i">
            <w:r w:rsidDel="00000000" w:rsidR="00000000" w:rsidRPr="00000000">
              <w:rPr>
                <w:sz w:val="20"/>
                <w:szCs w:val="20"/>
                <w:rtl w:val="0"/>
              </w:rPr>
              <w:t xml:space="preserve">Geri Dyslipidemia (Rx files)</w:t>
              <w:tab/>
              <w:t xml:space="preserve">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sz w:val="20"/>
              <w:szCs w:val="20"/>
            </w:rPr>
          </w:pPr>
          <w:hyperlink w:anchor="_bhp6yrqr2xxo">
            <w:r w:rsidDel="00000000" w:rsidR="00000000" w:rsidRPr="00000000">
              <w:rPr>
                <w:sz w:val="20"/>
                <w:szCs w:val="20"/>
                <w:rtl w:val="0"/>
              </w:rPr>
              <w:t xml:space="preserve">Framingham Risk Score (FRS)- 10 yr estimate of CVD Risk</w:t>
              <w:tab/>
              <w:t xml:space="preserve">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rPr>
              <w:b w:val="1"/>
              <w:bCs w:val="1"/>
              <w:sz w:val="20"/>
              <w:szCs w:val="20"/>
            </w:rPr>
          </w:pPr>
          <w:hyperlink w:anchor="_rwlmkx2n2nty">
            <w:r w:rsidDel="00000000" w:rsidR="00000000" w:rsidRPr="00000000">
              <w:rPr>
                <w:b w:val="1"/>
                <w:bCs w:val="1"/>
                <w:sz w:val="20"/>
                <w:szCs w:val="20"/>
                <w:rtl w:val="0"/>
              </w:rPr>
              <w:t xml:space="preserve">Oral Antiplatelets</w:t>
              <w:tab/>
              <w:t xml:space="preserve">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b w:val="1"/>
              <w:bCs w:val="1"/>
              <w:sz w:val="20"/>
              <w:szCs w:val="20"/>
            </w:rPr>
          </w:pPr>
          <w:hyperlink w:anchor="_egi5qqy9r466">
            <w:r w:rsidDel="00000000" w:rsidR="00000000" w:rsidRPr="00000000">
              <w:rPr>
                <w:b w:val="1"/>
                <w:bCs w:val="1"/>
                <w:sz w:val="20"/>
                <w:szCs w:val="20"/>
                <w:rtl w:val="0"/>
              </w:rPr>
              <w:t xml:space="preserve">Oral Anticoagulants</w:t>
              <w:tab/>
              <w:t xml:space="preserve">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rPr>
              <w:b w:val="1"/>
              <w:bCs w:val="1"/>
              <w:sz w:val="20"/>
              <w:szCs w:val="20"/>
            </w:rPr>
          </w:pPr>
          <w:hyperlink w:anchor="_m4acson11yko">
            <w:r w:rsidDel="00000000" w:rsidR="00000000" w:rsidRPr="00000000">
              <w:rPr>
                <w:b w:val="1"/>
                <w:bCs w:val="1"/>
                <w:sz w:val="20"/>
                <w:szCs w:val="20"/>
                <w:rtl w:val="0"/>
              </w:rPr>
              <w:t xml:space="preserve">Warfarin Tips and Dosing Nomograms</w:t>
              <w:tab/>
              <w:t xml:space="preserve">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b w:val="1"/>
              <w:bCs w:val="1"/>
              <w:sz w:val="20"/>
              <w:szCs w:val="20"/>
            </w:rPr>
          </w:pPr>
          <w:hyperlink w:anchor="_gjfnrgi9fyl0">
            <w:r w:rsidDel="00000000" w:rsidR="00000000" w:rsidRPr="00000000">
              <w:rPr>
                <w:b w:val="1"/>
                <w:bCs w:val="1"/>
                <w:sz w:val="20"/>
                <w:szCs w:val="20"/>
                <w:rtl w:val="0"/>
              </w:rPr>
              <w:t xml:space="preserve">Atrial Fibrillation</w:t>
              <w:tab/>
              <w:t xml:space="preserve">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rPr>
              <w:b w:val="1"/>
              <w:bCs w:val="1"/>
              <w:sz w:val="20"/>
              <w:szCs w:val="20"/>
            </w:rPr>
          </w:pPr>
          <w:hyperlink w:anchor="_skgbe6vowybs">
            <w:r w:rsidDel="00000000" w:rsidR="00000000" w:rsidRPr="00000000">
              <w:rPr>
                <w:b w:val="1"/>
                <w:bCs w:val="1"/>
                <w:sz w:val="20"/>
                <w:szCs w:val="20"/>
                <w:rtl w:val="0"/>
              </w:rPr>
              <w:t xml:space="preserve">Non-valvular Atrial Fibrillation: Anticoagulation</w:t>
              <w:tab/>
              <w:t xml:space="preserve">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sz w:val="20"/>
              <w:szCs w:val="20"/>
            </w:rPr>
          </w:pPr>
          <w:hyperlink w:anchor="_w735gkjdjqzg">
            <w:r w:rsidDel="00000000" w:rsidR="00000000" w:rsidRPr="00000000">
              <w:rPr>
                <w:sz w:val="20"/>
                <w:szCs w:val="20"/>
                <w:rtl w:val="0"/>
              </w:rPr>
              <w:t xml:space="preserve">Summary</w:t>
              <w:tab/>
              <w:t xml:space="preserve">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rPr>
              <w:b w:val="1"/>
              <w:bCs w:val="1"/>
              <w:sz w:val="20"/>
              <w:szCs w:val="20"/>
            </w:rPr>
          </w:pPr>
          <w:hyperlink w:anchor="_ws232dq6j6vk">
            <w:r w:rsidDel="00000000" w:rsidR="00000000" w:rsidRPr="00000000">
              <w:rPr>
                <w:b w:val="1"/>
                <w:bCs w:val="1"/>
                <w:sz w:val="20"/>
                <w:szCs w:val="20"/>
                <w:rtl w:val="0"/>
              </w:rPr>
              <w:t xml:space="preserve">Venous Thromboembolism- VTE (includes PE, DVT)</w:t>
              <w:tab/>
              <w:t xml:space="preserve">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rPr>
              <w:b w:val="1"/>
              <w:bCs w:val="1"/>
              <w:sz w:val="20"/>
              <w:szCs w:val="20"/>
            </w:rPr>
          </w:pPr>
          <w:hyperlink w:anchor="_mvbmbk2ikrnu">
            <w:r w:rsidDel="00000000" w:rsidR="00000000" w:rsidRPr="00000000">
              <w:rPr>
                <w:b w:val="1"/>
                <w:bCs w:val="1"/>
                <w:sz w:val="20"/>
                <w:szCs w:val="20"/>
                <w:rtl w:val="0"/>
              </w:rPr>
              <w:t xml:space="preserve">Raynaud Phenomenon</w:t>
              <w:tab/>
              <w:t xml:space="preserve">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rPr>
              <w:b w:val="1"/>
              <w:bCs w:val="1"/>
              <w:sz w:val="20"/>
              <w:szCs w:val="20"/>
            </w:rPr>
          </w:pPr>
          <w:hyperlink w:anchor="_h05ay0bu3n9x">
            <w:r w:rsidDel="00000000" w:rsidR="00000000" w:rsidRPr="00000000">
              <w:rPr>
                <w:b w:val="1"/>
                <w:bCs w:val="1"/>
                <w:sz w:val="20"/>
                <w:szCs w:val="20"/>
                <w:rtl w:val="0"/>
              </w:rPr>
              <w:t xml:space="preserve">Intermittent Claudication</w:t>
              <w:tab/>
              <w:t xml:space="preserve">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b w:val="1"/>
              <w:bCs w:val="1"/>
              <w:sz w:val="20"/>
              <w:szCs w:val="20"/>
            </w:rPr>
          </w:pPr>
          <w:hyperlink w:anchor="_yey30widsshq">
            <w:r w:rsidDel="00000000" w:rsidR="00000000" w:rsidRPr="00000000">
              <w:rPr>
                <w:b w:val="1"/>
                <w:bCs w:val="1"/>
                <w:sz w:val="20"/>
                <w:szCs w:val="20"/>
                <w:rtl w:val="0"/>
              </w:rPr>
              <w:t xml:space="preserve">Prevention Infective Endocarditis- Prophylaxis</w:t>
              <w:tab/>
              <w:t xml:space="preserve">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b w:val="1"/>
              <w:bCs w:val="1"/>
              <w:sz w:val="20"/>
              <w:szCs w:val="20"/>
            </w:rPr>
          </w:pPr>
          <w:hyperlink w:anchor="_rg3klzgz43ko">
            <w:r w:rsidDel="00000000" w:rsidR="00000000" w:rsidRPr="00000000">
              <w:rPr>
                <w:b w:val="1"/>
                <w:bCs w:val="1"/>
                <w:sz w:val="20"/>
                <w:szCs w:val="20"/>
                <w:rtl w:val="0"/>
              </w:rPr>
              <w:t xml:space="preserve">Stable Angina</w:t>
              <w:tab/>
              <w:t xml:space="preserve">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b w:val="1"/>
              <w:bCs w:val="1"/>
              <w:sz w:val="20"/>
              <w:szCs w:val="20"/>
            </w:rPr>
          </w:pPr>
          <w:hyperlink w:anchor="_rv4zsybzzr85">
            <w:r w:rsidDel="00000000" w:rsidR="00000000" w:rsidRPr="00000000">
              <w:rPr>
                <w:b w:val="1"/>
                <w:bCs w:val="1"/>
                <w:sz w:val="20"/>
                <w:szCs w:val="20"/>
                <w:rtl w:val="0"/>
              </w:rPr>
              <w:t xml:space="preserve">Syncope</w:t>
              <w:tab/>
              <w:t xml:space="preserve">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rPr>
              <w:b w:val="1"/>
              <w:bCs w:val="1"/>
              <w:sz w:val="20"/>
              <w:szCs w:val="20"/>
            </w:rPr>
          </w:pPr>
          <w:hyperlink w:anchor="_xjj1vhbecxy6">
            <w:r w:rsidDel="00000000" w:rsidR="00000000" w:rsidRPr="00000000">
              <w:rPr>
                <w:b w:val="1"/>
                <w:bCs w:val="1"/>
                <w:sz w:val="20"/>
                <w:szCs w:val="20"/>
                <w:rtl w:val="0"/>
              </w:rPr>
              <w:t xml:space="preserve">Smoking Cessation</w:t>
              <w:tab/>
              <w:t xml:space="preserve">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b w:val="1"/>
              <w:bCs w:val="1"/>
              <w:sz w:val="20"/>
              <w:szCs w:val="20"/>
            </w:rPr>
          </w:pPr>
          <w:hyperlink w:anchor="_vj5ilj69yvz8">
            <w:r w:rsidDel="00000000" w:rsidR="00000000" w:rsidRPr="00000000">
              <w:rPr>
                <w:b w:val="1"/>
                <w:bCs w:val="1"/>
                <w:sz w:val="20"/>
                <w:szCs w:val="20"/>
                <w:rtl w:val="0"/>
              </w:rPr>
              <w:t xml:space="preserve">Post-myocardial infarction</w:t>
              <w:tab/>
              <w:t xml:space="preserve">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b w:val="1"/>
              <w:bCs w:val="1"/>
              <w:sz w:val="20"/>
              <w:szCs w:val="20"/>
            </w:rPr>
          </w:pPr>
          <w:hyperlink w:anchor="_k4kcja4atep">
            <w:r w:rsidDel="00000000" w:rsidR="00000000" w:rsidRPr="00000000">
              <w:rPr>
                <w:b w:val="1"/>
                <w:bCs w:val="1"/>
                <w:sz w:val="20"/>
                <w:szCs w:val="20"/>
                <w:rtl w:val="0"/>
              </w:rPr>
              <w:t xml:space="preserve">Geri RX Files- Chronic Coronary Disease In Older Adults</w:t>
              <w:tab/>
              <w:t xml:space="preserve">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sz w:val="20"/>
              <w:szCs w:val="20"/>
            </w:rPr>
          </w:pPr>
          <w:hyperlink w:anchor="_gvvlf66qrdjs">
            <w:r w:rsidDel="00000000" w:rsidR="00000000" w:rsidRPr="00000000">
              <w:rPr>
                <w:sz w:val="20"/>
                <w:szCs w:val="20"/>
                <w:rtl w:val="0"/>
              </w:rPr>
              <w:t xml:space="preserve">RX Files Heart Failure with Reduced Ejection Fraction (HFrEF: Treatment Overview)</w:t>
              <w:tab/>
              <w:t xml:space="preserve">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sz w:val="20"/>
              <w:szCs w:val="20"/>
            </w:rPr>
          </w:pPr>
          <w:hyperlink w:anchor="_r33hk9a8iyvq">
            <w:r w:rsidDel="00000000" w:rsidR="00000000" w:rsidRPr="00000000">
              <w:rPr>
                <w:sz w:val="20"/>
                <w:szCs w:val="20"/>
                <w:rtl w:val="0"/>
              </w:rPr>
              <w:t xml:space="preserve">RXFILES-Heart Failure Medication when Patient is Sick (2020)</w:t>
              <w:tab/>
              <w:t xml:space="preserve">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sz w:val="20"/>
              <w:szCs w:val="20"/>
            </w:rPr>
          </w:pPr>
          <w:hyperlink w:anchor="_6io12mkk2s8a">
            <w:r w:rsidDel="00000000" w:rsidR="00000000" w:rsidRPr="00000000">
              <w:rPr>
                <w:sz w:val="20"/>
                <w:szCs w:val="20"/>
                <w:rtl w:val="0"/>
              </w:rPr>
              <w:t xml:space="preserve">Rx Files Furosemide Sliding scale for HF outpatients</w:t>
              <w:tab/>
              <w:t xml:space="preserve">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b w:val="1"/>
              <w:bCs w:val="1"/>
              <w:sz w:val="20"/>
              <w:szCs w:val="20"/>
            </w:rPr>
          </w:pPr>
          <w:hyperlink w:anchor="_q8gaebupvgwl">
            <w:r w:rsidDel="00000000" w:rsidR="00000000" w:rsidRPr="00000000">
              <w:rPr>
                <w:sz w:val="20"/>
                <w:szCs w:val="20"/>
                <w:highlight w:val="yellow"/>
                <w:u w:val="single"/>
                <w:rtl w:val="0"/>
              </w:rPr>
              <w:t xml:space="preserve">Week 8: Respiratory</w:t>
              <w:tab/>
              <w:t xml:space="preserve">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b w:val="1"/>
              <w:bCs w:val="1"/>
              <w:sz w:val="20"/>
              <w:szCs w:val="20"/>
            </w:rPr>
          </w:pPr>
          <w:hyperlink w:anchor="_xlcoyo40cslw">
            <w:r w:rsidDel="00000000" w:rsidR="00000000" w:rsidRPr="00000000">
              <w:rPr>
                <w:b w:val="1"/>
                <w:bCs w:val="1"/>
                <w:sz w:val="20"/>
                <w:szCs w:val="20"/>
                <w:rtl w:val="0"/>
              </w:rPr>
              <w:t xml:space="preserve">Asthma (MUMS Respiratory Guidelines &amp; RX Files Meds)</w:t>
              <w:tab/>
              <w:t xml:space="preserve">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b w:val="1"/>
              <w:bCs w:val="1"/>
              <w:sz w:val="20"/>
              <w:szCs w:val="20"/>
            </w:rPr>
          </w:pPr>
          <w:hyperlink w:anchor="_cpv4ifbetjfo">
            <w:r w:rsidDel="00000000" w:rsidR="00000000" w:rsidRPr="00000000">
              <w:rPr>
                <w:b w:val="1"/>
                <w:bCs w:val="1"/>
                <w:sz w:val="20"/>
                <w:szCs w:val="20"/>
                <w:rtl w:val="0"/>
              </w:rPr>
              <w:t xml:space="preserve">COPD (MUMS Respiratory Guidelines &amp; RX Files Meds)</w:t>
              <w:tab/>
              <w:t xml:space="preserve">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b w:val="1"/>
              <w:bCs w:val="1"/>
              <w:sz w:val="20"/>
              <w:szCs w:val="20"/>
            </w:rPr>
          </w:pPr>
          <w:hyperlink w:anchor="_7lxhx6s56fmb">
            <w:r w:rsidDel="00000000" w:rsidR="00000000" w:rsidRPr="00000000">
              <w:rPr>
                <w:b w:val="1"/>
                <w:bCs w:val="1"/>
                <w:sz w:val="20"/>
                <w:szCs w:val="20"/>
                <w:rtl w:val="0"/>
              </w:rPr>
              <w:t xml:space="preserve">Acute Bronchitis</w:t>
              <w:tab/>
              <w:t xml:space="preserve">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b w:val="1"/>
              <w:bCs w:val="1"/>
              <w:sz w:val="20"/>
              <w:szCs w:val="20"/>
            </w:rPr>
          </w:pPr>
          <w:hyperlink w:anchor="_nybqzjyh7b2b">
            <w:r w:rsidDel="00000000" w:rsidR="00000000" w:rsidRPr="00000000">
              <w:rPr>
                <w:b w:val="1"/>
                <w:bCs w:val="1"/>
                <w:sz w:val="20"/>
                <w:szCs w:val="20"/>
                <w:rtl w:val="0"/>
              </w:rPr>
              <w:t xml:space="preserve">Acute Exacerbations of Chronic Bronchitis or COPD</w:t>
              <w:tab/>
              <w:t xml:space="preserve">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b w:val="1"/>
              <w:bCs w:val="1"/>
              <w:sz w:val="20"/>
              <w:szCs w:val="20"/>
            </w:rPr>
          </w:pPr>
          <w:hyperlink w:anchor="_dvhobjnf70rs">
            <w:r w:rsidDel="00000000" w:rsidR="00000000" w:rsidRPr="00000000">
              <w:rPr>
                <w:b w:val="1"/>
                <w:bCs w:val="1"/>
                <w:sz w:val="20"/>
                <w:szCs w:val="20"/>
                <w:rtl w:val="0"/>
              </w:rPr>
              <w:t xml:space="preserve">Pneumonia-Adult</w:t>
              <w:tab/>
              <w:t xml:space="preserve">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b w:val="1"/>
              <w:bCs w:val="1"/>
              <w:sz w:val="20"/>
              <w:szCs w:val="20"/>
            </w:rPr>
          </w:pPr>
          <w:hyperlink w:anchor="_krvfnct35qar">
            <w:r w:rsidDel="00000000" w:rsidR="00000000" w:rsidRPr="00000000">
              <w:rPr>
                <w:b w:val="1"/>
                <w:bCs w:val="1"/>
                <w:sz w:val="20"/>
                <w:szCs w:val="20"/>
                <w:rtl w:val="0"/>
              </w:rPr>
              <w:t xml:space="preserve">Pneumonia- Long-Term Care: Mild to Moderate</w:t>
              <w:tab/>
              <w:t xml:space="preserve">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b w:val="1"/>
              <w:bCs w:val="1"/>
              <w:sz w:val="20"/>
              <w:szCs w:val="20"/>
            </w:rPr>
          </w:pPr>
          <w:hyperlink w:anchor="_2eamgxv9y2p5">
            <w:r w:rsidDel="00000000" w:rsidR="00000000" w:rsidRPr="00000000">
              <w:rPr>
                <w:b w:val="1"/>
                <w:bCs w:val="1"/>
                <w:sz w:val="20"/>
                <w:szCs w:val="20"/>
                <w:rtl w:val="0"/>
              </w:rPr>
              <w:t xml:space="preserve">Pneumonia- Adult: Requiring Hospitalization (non-ICU)</w:t>
              <w:tab/>
              <w:t xml:space="preserve">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b w:val="1"/>
              <w:bCs w:val="1"/>
              <w:sz w:val="20"/>
              <w:szCs w:val="20"/>
            </w:rPr>
          </w:pPr>
          <w:hyperlink w:anchor="_mgc1hmfcfvra">
            <w:r w:rsidDel="00000000" w:rsidR="00000000" w:rsidRPr="00000000">
              <w:rPr>
                <w:b w:val="1"/>
                <w:bCs w:val="1"/>
                <w:sz w:val="20"/>
                <w:szCs w:val="20"/>
                <w:rtl w:val="0"/>
              </w:rPr>
              <w:t xml:space="preserve">Pneumonia- Children: Outpatients &amp; Hospitalized</w:t>
              <w:tab/>
              <w:t xml:space="preserve">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b w:val="1"/>
              <w:bCs w:val="1"/>
              <w:sz w:val="20"/>
              <w:szCs w:val="20"/>
            </w:rPr>
          </w:pPr>
          <w:hyperlink w:anchor="_m1knxap1rtrz">
            <w:r w:rsidDel="00000000" w:rsidR="00000000" w:rsidRPr="00000000">
              <w:rPr>
                <w:b w:val="1"/>
                <w:bCs w:val="1"/>
                <w:sz w:val="20"/>
                <w:szCs w:val="20"/>
                <w:rtl w:val="0"/>
              </w:rPr>
              <w:t xml:space="preserve">Pneumonia- Community Acquired</w:t>
              <w:tab/>
              <w:t xml:space="preserve">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b w:val="1"/>
              <w:bCs w:val="1"/>
              <w:sz w:val="20"/>
              <w:szCs w:val="20"/>
            </w:rPr>
          </w:pPr>
          <w:hyperlink w:anchor="_16zzkrj7uykg">
            <w:r w:rsidDel="00000000" w:rsidR="00000000" w:rsidRPr="00000000">
              <w:rPr>
                <w:b w:val="1"/>
                <w:bCs w:val="1"/>
                <w:sz w:val="20"/>
                <w:szCs w:val="20"/>
                <w:rtl w:val="0"/>
              </w:rPr>
              <w:t xml:space="preserve">Asthma &amp; COPD Inhalational Devices</w:t>
              <w:tab/>
              <w:t xml:space="preserve">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b w:val="1"/>
              <w:bCs w:val="1"/>
              <w:sz w:val="20"/>
              <w:szCs w:val="20"/>
            </w:rPr>
          </w:pPr>
          <w:hyperlink w:anchor="_udvrttc5mq5m">
            <w:r w:rsidDel="00000000" w:rsidR="00000000" w:rsidRPr="00000000">
              <w:rPr>
                <w:b w:val="1"/>
                <w:bCs w:val="1"/>
                <w:sz w:val="20"/>
                <w:szCs w:val="20"/>
                <w:rtl w:val="0"/>
              </w:rPr>
              <w:t xml:space="preserve">Canadian Tuberculosis Standards 8th Edition</w:t>
              <w:tab/>
              <w:t xml:space="preserve">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sz w:val="20"/>
              <w:szCs w:val="20"/>
            </w:rPr>
          </w:pPr>
          <w:hyperlink w:anchor="_4xyo1xkbbqsi">
            <w:r w:rsidDel="00000000" w:rsidR="00000000" w:rsidRPr="00000000">
              <w:rPr>
                <w:sz w:val="20"/>
                <w:szCs w:val="20"/>
                <w:highlight w:val="yellow"/>
                <w:u w:val="single"/>
                <w:rtl w:val="0"/>
              </w:rPr>
              <w:t xml:space="preserve">Week 9: GI</w:t>
              <w:tab/>
              <w:t xml:space="preserve">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b w:val="1"/>
              <w:bCs w:val="1"/>
              <w:sz w:val="20"/>
              <w:szCs w:val="20"/>
            </w:rPr>
          </w:pPr>
          <w:hyperlink w:anchor="_jpce2g7uln5i">
            <w:r w:rsidDel="00000000" w:rsidR="00000000" w:rsidRPr="00000000">
              <w:rPr>
                <w:b w:val="1"/>
                <w:bCs w:val="1"/>
                <w:sz w:val="20"/>
                <w:szCs w:val="20"/>
                <w:rtl w:val="0"/>
              </w:rPr>
              <w:t xml:space="preserve">Constipation</w:t>
              <w:tab/>
              <w:t xml:space="preserve">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b w:val="1"/>
              <w:bCs w:val="1"/>
              <w:sz w:val="20"/>
              <w:szCs w:val="20"/>
            </w:rPr>
          </w:pPr>
          <w:hyperlink w:anchor="_3v4uty3a1lb0">
            <w:r w:rsidDel="00000000" w:rsidR="00000000" w:rsidRPr="00000000">
              <w:rPr>
                <w:b w:val="1"/>
                <w:bCs w:val="1"/>
                <w:sz w:val="20"/>
                <w:szCs w:val="20"/>
                <w:rtl w:val="0"/>
              </w:rPr>
              <w:t xml:space="preserve">Traveller’s Diarrhea – Treatment and Prevention</w:t>
              <w:tab/>
              <w:t xml:space="preserve">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b w:val="1"/>
              <w:bCs w:val="1"/>
              <w:sz w:val="20"/>
              <w:szCs w:val="20"/>
            </w:rPr>
          </w:pPr>
          <w:hyperlink w:anchor="_95iw499ovt9l">
            <w:r w:rsidDel="00000000" w:rsidR="00000000" w:rsidRPr="00000000">
              <w:rPr>
                <w:b w:val="1"/>
                <w:bCs w:val="1"/>
                <w:sz w:val="20"/>
                <w:szCs w:val="20"/>
                <w:rtl w:val="0"/>
              </w:rPr>
              <w:t xml:space="preserve">C.Diff</w:t>
              <w:tab/>
              <w:t xml:space="preserve">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b w:val="1"/>
              <w:bCs w:val="1"/>
              <w:sz w:val="20"/>
              <w:szCs w:val="20"/>
            </w:rPr>
          </w:pPr>
          <w:hyperlink w:anchor="_5u550ayj76ua">
            <w:r w:rsidDel="00000000" w:rsidR="00000000" w:rsidRPr="00000000">
              <w:rPr>
                <w:b w:val="1"/>
                <w:bCs w:val="1"/>
                <w:sz w:val="20"/>
                <w:szCs w:val="20"/>
                <w:rtl w:val="0"/>
              </w:rPr>
              <w:t xml:space="preserve">Helicobacter pylori infection -MUMS</w:t>
              <w:tab/>
              <w:t xml:space="preserve">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b w:val="1"/>
              <w:bCs w:val="1"/>
              <w:sz w:val="20"/>
              <w:szCs w:val="20"/>
            </w:rPr>
          </w:pPr>
          <w:hyperlink w:anchor="_al908dc5kl06">
            <w:r w:rsidDel="00000000" w:rsidR="00000000" w:rsidRPr="00000000">
              <w:rPr>
                <w:b w:val="1"/>
                <w:bCs w:val="1"/>
                <w:sz w:val="20"/>
                <w:szCs w:val="20"/>
                <w:rtl w:val="0"/>
              </w:rPr>
              <w:t xml:space="preserve">GI Acid Suppression Medication Overview (RXFiles-evidence, tips and pearls, geri and comparison chart)</w:t>
              <w:tab/>
              <w:t xml:space="preserve">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b w:val="1"/>
              <w:bCs w:val="1"/>
              <w:sz w:val="20"/>
              <w:szCs w:val="20"/>
            </w:rPr>
          </w:pPr>
          <w:hyperlink w:anchor="_i23iilb5x33t">
            <w:r w:rsidDel="00000000" w:rsidR="00000000" w:rsidRPr="00000000">
              <w:rPr>
                <w:b w:val="1"/>
                <w:bCs w:val="1"/>
                <w:sz w:val="20"/>
                <w:szCs w:val="20"/>
                <w:rtl w:val="0"/>
              </w:rPr>
              <w:t xml:space="preserve">Inflammatory Bowel Disease (eCPS)- Crohn’s Disease and Ulcerative Colitis</w:t>
              <w:tab/>
              <w:t xml:space="preserve">1</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b w:val="1"/>
              <w:bCs w:val="1"/>
              <w:sz w:val="20"/>
              <w:szCs w:val="20"/>
            </w:rPr>
          </w:pPr>
          <w:hyperlink w:anchor="_dhr8svhb3ds">
            <w:r w:rsidDel="00000000" w:rsidR="00000000" w:rsidRPr="00000000">
              <w:rPr>
                <w:b w:val="1"/>
                <w:bCs w:val="1"/>
                <w:sz w:val="20"/>
                <w:szCs w:val="20"/>
                <w:rtl w:val="0"/>
              </w:rPr>
              <w:t xml:space="preserve">Irritable Bowel Syndrome (IBS)- RXFiles/eCPS</w:t>
              <w:tab/>
              <w:t xml:space="preserve">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b w:val="1"/>
              <w:bCs w:val="1"/>
              <w:sz w:val="20"/>
              <w:szCs w:val="20"/>
            </w:rPr>
          </w:pPr>
          <w:hyperlink w:anchor="_wnzn632r84df">
            <w:r w:rsidDel="00000000" w:rsidR="00000000" w:rsidRPr="00000000">
              <w:rPr>
                <w:b w:val="1"/>
                <w:bCs w:val="1"/>
                <w:sz w:val="20"/>
                <w:szCs w:val="20"/>
                <w:rtl w:val="0"/>
              </w:rPr>
              <w:t xml:space="preserve">Colic (eCPS) **FOCUS ON PARENT’S MENTAL HEALTH**</w:t>
              <w:tab/>
              <w:t xml:space="preserve">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b w:val="1"/>
              <w:bCs w:val="1"/>
              <w:sz w:val="20"/>
              <w:szCs w:val="20"/>
            </w:rPr>
          </w:pPr>
          <w:hyperlink w:anchor="_hqdnbirjqxi0">
            <w:r w:rsidDel="00000000" w:rsidR="00000000" w:rsidRPr="00000000">
              <w:rPr>
                <w:b w:val="1"/>
                <w:bCs w:val="1"/>
                <w:sz w:val="20"/>
                <w:szCs w:val="20"/>
                <w:rtl w:val="0"/>
              </w:rPr>
              <w:t xml:space="preserve">Dyspepsia and GERD (eCPS)</w:t>
              <w:tab/>
              <w:t xml:space="preserve">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b w:val="1"/>
              <w:bCs w:val="1"/>
              <w:sz w:val="20"/>
              <w:szCs w:val="20"/>
            </w:rPr>
          </w:pPr>
          <w:hyperlink w:anchor="_7l9k4hxvx0i4">
            <w:r w:rsidDel="00000000" w:rsidR="00000000" w:rsidRPr="00000000">
              <w:rPr>
                <w:b w:val="1"/>
                <w:bCs w:val="1"/>
                <w:sz w:val="20"/>
                <w:szCs w:val="20"/>
                <w:rtl w:val="0"/>
              </w:rPr>
              <w:t xml:space="preserve">Drug Use during Pregnancy (eCPS)</w:t>
              <w:tab/>
              <w:t xml:space="preserve">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b w:val="1"/>
              <w:bCs w:val="1"/>
              <w:sz w:val="20"/>
              <w:szCs w:val="20"/>
            </w:rPr>
          </w:pPr>
          <w:hyperlink w:anchor="_vizm447spcpo">
            <w:r w:rsidDel="00000000" w:rsidR="00000000" w:rsidRPr="00000000">
              <w:rPr>
                <w:b w:val="1"/>
                <w:bCs w:val="1"/>
                <w:sz w:val="20"/>
                <w:szCs w:val="20"/>
                <w:rtl w:val="0"/>
              </w:rPr>
              <w:t xml:space="preserve">Probiotics (Rx chart)</w:t>
              <w:tab/>
              <w:t xml:space="preserve">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b w:val="1"/>
              <w:bCs w:val="1"/>
              <w:sz w:val="20"/>
              <w:szCs w:val="20"/>
            </w:rPr>
          </w:pPr>
          <w:hyperlink w:anchor="_93znrc9bko2p">
            <w:r w:rsidDel="00000000" w:rsidR="00000000" w:rsidRPr="00000000">
              <w:rPr>
                <w:b w:val="1"/>
                <w:bCs w:val="1"/>
                <w:sz w:val="20"/>
                <w:szCs w:val="20"/>
                <w:rtl w:val="0"/>
              </w:rPr>
              <w:t xml:space="preserve">Managing Proton Pump Inhibitor Use in Older Adults</w:t>
              <w:tab/>
              <w:t xml:space="preserve">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b w:val="1"/>
              <w:bCs w:val="1"/>
              <w:sz w:val="20"/>
              <w:szCs w:val="20"/>
            </w:rPr>
          </w:pPr>
          <w:hyperlink w:anchor="_2yks5grgp8z3">
            <w:r w:rsidDel="00000000" w:rsidR="00000000" w:rsidRPr="00000000">
              <w:rPr>
                <w:sz w:val="20"/>
                <w:szCs w:val="20"/>
                <w:highlight w:val="yellow"/>
                <w:u w:val="single"/>
                <w:rtl w:val="0"/>
              </w:rPr>
              <w:t xml:space="preserve">Week 11/12: GU </w:t>
            </w:r>
          </w:hyperlink>
          <w:hyperlink w:anchor="_2yks5grgp8z3">
            <w:r w:rsidDel="00000000" w:rsidR="00000000" w:rsidRPr="00000000">
              <w:rPr>
                <w:b w:val="1"/>
                <w:bCs w:val="1"/>
                <w:sz w:val="20"/>
                <w:szCs w:val="20"/>
                <w:highlight w:val="yellow"/>
                <w:u w:val="single"/>
                <w:rtl w:val="0"/>
              </w:rPr>
              <w:tab/>
              <w:t xml:space="preserve">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b w:val="1"/>
              <w:bCs w:val="1"/>
              <w:sz w:val="20"/>
              <w:szCs w:val="20"/>
            </w:rPr>
          </w:pPr>
          <w:hyperlink w:anchor="_37qhgadw9jos">
            <w:r w:rsidDel="00000000" w:rsidR="00000000" w:rsidRPr="00000000">
              <w:rPr>
                <w:b w:val="1"/>
                <w:bCs w:val="1"/>
                <w:sz w:val="20"/>
                <w:szCs w:val="20"/>
                <w:rtl w:val="0"/>
              </w:rPr>
              <w:t xml:space="preserve">Epididymitis</w:t>
              <w:tab/>
              <w:t xml:space="preserve">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b w:val="1"/>
              <w:bCs w:val="1"/>
              <w:sz w:val="20"/>
              <w:szCs w:val="20"/>
            </w:rPr>
          </w:pPr>
          <w:hyperlink w:anchor="_4woyiewtjstg">
            <w:r w:rsidDel="00000000" w:rsidR="00000000" w:rsidRPr="00000000">
              <w:rPr>
                <w:b w:val="1"/>
                <w:bCs w:val="1"/>
                <w:sz w:val="20"/>
                <w:szCs w:val="20"/>
                <w:rtl w:val="0"/>
              </w:rPr>
              <w:t xml:space="preserve">Pelvic Inflammatory Disease (Outpatient)</w:t>
              <w:tab/>
              <w:t xml:space="preserve">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b w:val="1"/>
              <w:bCs w:val="1"/>
              <w:sz w:val="20"/>
              <w:szCs w:val="20"/>
            </w:rPr>
          </w:pPr>
          <w:hyperlink w:anchor="_1uaambfme75w">
            <w:r w:rsidDel="00000000" w:rsidR="00000000" w:rsidRPr="00000000">
              <w:rPr>
                <w:b w:val="1"/>
                <w:bCs w:val="1"/>
                <w:sz w:val="20"/>
                <w:szCs w:val="20"/>
                <w:rtl w:val="0"/>
              </w:rPr>
              <w:t xml:space="preserve">Vulvovaginitis: Trichomoniasis</w:t>
              <w:tab/>
              <w:t xml:space="preserve">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b w:val="1"/>
              <w:bCs w:val="1"/>
              <w:sz w:val="20"/>
              <w:szCs w:val="20"/>
            </w:rPr>
          </w:pPr>
          <w:hyperlink w:anchor="_6g3hq3n36dy2">
            <w:r w:rsidDel="00000000" w:rsidR="00000000" w:rsidRPr="00000000">
              <w:rPr>
                <w:b w:val="1"/>
                <w:bCs w:val="1"/>
                <w:sz w:val="20"/>
                <w:szCs w:val="20"/>
                <w:rtl w:val="0"/>
              </w:rPr>
              <w:t xml:space="preserve">Vulvovaginitis: Bacterial Vaginosis (BV)</w:t>
              <w:tab/>
              <w:t xml:space="preserve">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b w:val="1"/>
              <w:bCs w:val="1"/>
              <w:sz w:val="20"/>
              <w:szCs w:val="20"/>
            </w:rPr>
          </w:pPr>
          <w:hyperlink w:anchor="_a3qf3fnr2h7e">
            <w:r w:rsidDel="00000000" w:rsidR="00000000" w:rsidRPr="00000000">
              <w:rPr>
                <w:b w:val="1"/>
                <w:bCs w:val="1"/>
                <w:sz w:val="20"/>
                <w:szCs w:val="20"/>
                <w:rtl w:val="0"/>
              </w:rPr>
              <w:t xml:space="preserve">Vulvovaginitis: Vulvovaginal Candidiasis (VVC)</w:t>
              <w:tab/>
              <w:t xml:space="preserve">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b w:val="1"/>
              <w:bCs w:val="1"/>
              <w:sz w:val="20"/>
              <w:szCs w:val="20"/>
            </w:rPr>
          </w:pPr>
          <w:hyperlink w:anchor="_jx2xb1apvrz5">
            <w:r w:rsidDel="00000000" w:rsidR="00000000" w:rsidRPr="00000000">
              <w:rPr>
                <w:b w:val="1"/>
                <w:bCs w:val="1"/>
                <w:sz w:val="20"/>
                <w:szCs w:val="20"/>
                <w:rtl w:val="0"/>
              </w:rPr>
              <w:t xml:space="preserve">Urethritis - Gonococcal (Adult &amp; Children)</w:t>
              <w:tab/>
              <w:t xml:space="preserve">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b w:val="1"/>
              <w:bCs w:val="1"/>
              <w:sz w:val="20"/>
              <w:szCs w:val="20"/>
            </w:rPr>
          </w:pPr>
          <w:hyperlink w:anchor="_j3753gnfjb5f">
            <w:r w:rsidDel="00000000" w:rsidR="00000000" w:rsidRPr="00000000">
              <w:rPr>
                <w:b w:val="1"/>
                <w:bCs w:val="1"/>
                <w:sz w:val="20"/>
                <w:szCs w:val="20"/>
                <w:rtl w:val="0"/>
              </w:rPr>
              <w:t xml:space="preserve">Urethritis - Nongonococcal</w:t>
              <w:tab/>
              <w:t xml:space="preserve">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b w:val="1"/>
              <w:bCs w:val="1"/>
              <w:sz w:val="20"/>
              <w:szCs w:val="20"/>
            </w:rPr>
          </w:pPr>
          <w:hyperlink w:anchor="_8trf17yelwwf">
            <w:r w:rsidDel="00000000" w:rsidR="00000000" w:rsidRPr="00000000">
              <w:rPr>
                <w:b w:val="1"/>
                <w:bCs w:val="1"/>
                <w:sz w:val="20"/>
                <w:szCs w:val="20"/>
                <w:rtl w:val="0"/>
              </w:rPr>
              <w:t xml:space="preserve">Cervicitis</w:t>
              <w:tab/>
              <w:t xml:space="preserve">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b w:val="1"/>
              <w:bCs w:val="1"/>
              <w:sz w:val="20"/>
              <w:szCs w:val="20"/>
            </w:rPr>
          </w:pPr>
          <w:hyperlink w:anchor="_qf46fk7gmygn">
            <w:r w:rsidDel="00000000" w:rsidR="00000000" w:rsidRPr="00000000">
              <w:rPr>
                <w:b w:val="1"/>
                <w:bCs w:val="1"/>
                <w:sz w:val="20"/>
                <w:szCs w:val="20"/>
                <w:rtl w:val="0"/>
              </w:rPr>
              <w:t xml:space="preserve">Genital Herpes (HSV 1 or 2) - Adult &amp; Children</w:t>
              <w:tab/>
              <w:t xml:space="preserve">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b w:val="1"/>
              <w:bCs w:val="1"/>
              <w:sz w:val="20"/>
              <w:szCs w:val="20"/>
            </w:rPr>
          </w:pPr>
          <w:hyperlink w:anchor="_o1t9fxjuaiba">
            <w:r w:rsidDel="00000000" w:rsidR="00000000" w:rsidRPr="00000000">
              <w:rPr>
                <w:b w:val="1"/>
                <w:bCs w:val="1"/>
                <w:sz w:val="20"/>
                <w:szCs w:val="20"/>
                <w:rtl w:val="0"/>
              </w:rPr>
              <w:t xml:space="preserve">External Genital Warts (HPV)</w:t>
              <w:tab/>
              <w:t xml:space="preserve">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b w:val="1"/>
              <w:bCs w:val="1"/>
              <w:sz w:val="20"/>
              <w:szCs w:val="20"/>
            </w:rPr>
          </w:pPr>
          <w:hyperlink w:anchor="_82zhnupui2wu">
            <w:r w:rsidDel="00000000" w:rsidR="00000000" w:rsidRPr="00000000">
              <w:rPr>
                <w:b w:val="1"/>
                <w:bCs w:val="1"/>
                <w:sz w:val="20"/>
                <w:szCs w:val="20"/>
                <w:rtl w:val="0"/>
              </w:rPr>
              <w:t xml:space="preserve">Guideline: Recommendations for chlamydia, gonorrhea, and syphylis</w:t>
              <w:tab/>
              <w:t xml:space="preserve">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b w:val="1"/>
              <w:bCs w:val="1"/>
              <w:sz w:val="20"/>
              <w:szCs w:val="20"/>
            </w:rPr>
          </w:pPr>
          <w:hyperlink w:anchor="_qlyu6iv152hd">
            <w:r w:rsidDel="00000000" w:rsidR="00000000" w:rsidRPr="00000000">
              <w:rPr>
                <w:b w:val="1"/>
                <w:bCs w:val="1"/>
                <w:sz w:val="20"/>
                <w:szCs w:val="20"/>
                <w:rtl w:val="0"/>
              </w:rPr>
              <w:t xml:space="preserve">Age of Sexual Consent</w:t>
              <w:tab/>
              <w:t xml:space="preserve">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b w:val="1"/>
              <w:bCs w:val="1"/>
              <w:sz w:val="20"/>
              <w:szCs w:val="20"/>
            </w:rPr>
          </w:pPr>
          <w:hyperlink w:anchor="_edpbt8ujnm41">
            <w:r w:rsidDel="00000000" w:rsidR="00000000" w:rsidRPr="00000000">
              <w:rPr>
                <w:b w:val="1"/>
                <w:bCs w:val="1"/>
                <w:sz w:val="20"/>
                <w:szCs w:val="20"/>
                <w:rtl w:val="0"/>
              </w:rPr>
              <w:t xml:space="preserve">CNO Practice Guideline: Consent</w:t>
              <w:tab/>
              <w:t xml:space="preserve">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b w:val="1"/>
              <w:bCs w:val="1"/>
              <w:sz w:val="20"/>
              <w:szCs w:val="20"/>
            </w:rPr>
          </w:pPr>
          <w:hyperlink w:anchor="_kkd29x96ihlz">
            <w:r w:rsidDel="00000000" w:rsidR="00000000" w:rsidRPr="00000000">
              <w:rPr>
                <w:b w:val="1"/>
                <w:bCs w:val="1"/>
                <w:sz w:val="20"/>
                <w:szCs w:val="20"/>
                <w:rtl w:val="0"/>
              </w:rPr>
              <w:t xml:space="preserve">CNO Practice Standard: Confidentiality and Privacy — Personal Health Information</w:t>
              <w:tab/>
              <w:t xml:space="preserve">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b w:val="1"/>
              <w:bCs w:val="1"/>
              <w:sz w:val="20"/>
              <w:szCs w:val="20"/>
            </w:rPr>
          </w:pPr>
          <w:hyperlink w:anchor="_2hag984lupnl">
            <w:r w:rsidDel="00000000" w:rsidR="00000000" w:rsidRPr="00000000">
              <w:rPr>
                <w:b w:val="1"/>
                <w:bCs w:val="1"/>
                <w:sz w:val="20"/>
                <w:szCs w:val="20"/>
                <w:rtl w:val="0"/>
              </w:rPr>
              <w:t xml:space="preserve">Infections Characterized by Genital Ulcers (CPS)</w:t>
              <w:tab/>
              <w:t xml:space="preserve">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b w:val="1"/>
              <w:bCs w:val="1"/>
              <w:sz w:val="20"/>
              <w:szCs w:val="20"/>
            </w:rPr>
          </w:pPr>
          <w:hyperlink w:anchor="_dlrlpsb0i48c">
            <w:r w:rsidDel="00000000" w:rsidR="00000000" w:rsidRPr="00000000">
              <w:rPr>
                <w:b w:val="1"/>
                <w:bCs w:val="1"/>
                <w:sz w:val="20"/>
                <w:szCs w:val="20"/>
                <w:rtl w:val="0"/>
              </w:rPr>
              <w:t xml:space="preserve">Ontario HIV Testing Guidelines</w:t>
              <w:tab/>
              <w:t xml:space="preserve">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b w:val="1"/>
              <w:bCs w:val="1"/>
              <w:sz w:val="20"/>
              <w:szCs w:val="20"/>
            </w:rPr>
          </w:pPr>
          <w:hyperlink w:anchor="_8pmi6t4gw3v4">
            <w:r w:rsidDel="00000000" w:rsidR="00000000" w:rsidRPr="00000000">
              <w:rPr>
                <w:b w:val="1"/>
                <w:bCs w:val="1"/>
                <w:sz w:val="20"/>
                <w:szCs w:val="20"/>
                <w:rtl w:val="0"/>
              </w:rPr>
              <w:t xml:space="preserve">PrEP and HIV Newsletter (Rx files) (i dont know if the newsletter includes: HIV overview or drug comparison chart, drug interactions?)</w:t>
              <w:tab/>
              <w:t xml:space="preserve">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b w:val="1"/>
              <w:bCs w:val="1"/>
              <w:sz w:val="20"/>
              <w:szCs w:val="20"/>
            </w:rPr>
          </w:pPr>
          <w:hyperlink w:anchor="_84swabcbghnj">
            <w:r w:rsidDel="00000000" w:rsidR="00000000" w:rsidRPr="00000000">
              <w:rPr>
                <w:b w:val="1"/>
                <w:bCs w:val="1"/>
                <w:sz w:val="20"/>
                <w:szCs w:val="20"/>
                <w:rtl w:val="0"/>
              </w:rPr>
              <w:t xml:space="preserve">Pre-exposure Prophylaxis (PrEP) for Prevention of HIV</w:t>
              <w:tab/>
              <w:t xml:space="preserve">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b w:val="1"/>
              <w:bCs w:val="1"/>
              <w:sz w:val="20"/>
              <w:szCs w:val="20"/>
            </w:rPr>
          </w:pPr>
          <w:hyperlink w:anchor="_h9j300qdfi1j">
            <w:r w:rsidDel="00000000" w:rsidR="00000000" w:rsidRPr="00000000">
              <w:rPr>
                <w:b w:val="1"/>
                <w:bCs w:val="1"/>
                <w:sz w:val="20"/>
                <w:szCs w:val="20"/>
                <w:rtl w:val="0"/>
              </w:rPr>
              <w:t xml:space="preserve">Acute UTI: Clinical Decision Aid</w:t>
              <w:tab/>
              <w:t xml:space="preserve">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b w:val="1"/>
              <w:bCs w:val="1"/>
              <w:sz w:val="20"/>
              <w:szCs w:val="20"/>
            </w:rPr>
          </w:pPr>
          <w:hyperlink w:anchor="_ijlcjskv0mz1">
            <w:r w:rsidDel="00000000" w:rsidR="00000000" w:rsidRPr="00000000">
              <w:rPr>
                <w:b w:val="1"/>
                <w:bCs w:val="1"/>
                <w:sz w:val="20"/>
                <w:szCs w:val="20"/>
                <w:rtl w:val="0"/>
              </w:rPr>
              <w:t xml:space="preserve">Acute UTI: Female, Uncomplicated</w:t>
              <w:tab/>
              <w:t xml:space="preserve">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b w:val="1"/>
              <w:bCs w:val="1"/>
              <w:sz w:val="20"/>
              <w:szCs w:val="20"/>
            </w:rPr>
          </w:pPr>
          <w:hyperlink w:anchor="_uasql31tb839">
            <w:r w:rsidDel="00000000" w:rsidR="00000000" w:rsidRPr="00000000">
              <w:rPr>
                <w:b w:val="1"/>
                <w:bCs w:val="1"/>
                <w:sz w:val="20"/>
                <w:szCs w:val="20"/>
                <w:rtl w:val="0"/>
              </w:rPr>
              <w:t xml:space="preserve">Recurrent Cystitis - Female</w:t>
              <w:tab/>
              <w:t xml:space="preserve">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b w:val="1"/>
              <w:bCs w:val="1"/>
              <w:sz w:val="20"/>
              <w:szCs w:val="20"/>
            </w:rPr>
          </w:pPr>
          <w:hyperlink w:anchor="_oo5frgqcm2rd">
            <w:r w:rsidDel="00000000" w:rsidR="00000000" w:rsidRPr="00000000">
              <w:rPr>
                <w:b w:val="1"/>
                <w:bCs w:val="1"/>
                <w:sz w:val="20"/>
                <w:szCs w:val="20"/>
                <w:rtl w:val="0"/>
              </w:rPr>
              <w:t xml:space="preserve">Asymptomatic Bacteruria</w:t>
              <w:tab/>
              <w:t xml:space="preserve">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b w:val="1"/>
              <w:bCs w:val="1"/>
              <w:sz w:val="20"/>
              <w:szCs w:val="20"/>
            </w:rPr>
          </w:pPr>
          <w:hyperlink w:anchor="_c5mc3f6rcerr">
            <w:r w:rsidDel="00000000" w:rsidR="00000000" w:rsidRPr="00000000">
              <w:rPr>
                <w:b w:val="1"/>
                <w:bCs w:val="1"/>
                <w:sz w:val="20"/>
                <w:szCs w:val="20"/>
                <w:rtl w:val="0"/>
              </w:rPr>
              <w:t xml:space="preserve">Acute Cystitis in Pregnant Women</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jc w:val="center"/>
        <w:rPr>
          <w:b w:val="1"/>
          <w:bCs w:val="1"/>
          <w:sz w:val="20"/>
          <w:szCs w:val="20"/>
          <w:highlight w:val="green"/>
          <w:u w:val="single"/>
        </w:rPr>
      </w:pPr>
      <w:r w:rsidDel="00000000" w:rsidR="00000000" w:rsidRPr="00000000">
        <w:rPr>
          <w:rtl w:val="0"/>
        </w:rPr>
      </w:r>
    </w:p>
    <w:p w:rsidR="00000000" w:rsidDel="00000000" w:rsidP="00000000" w:rsidRDefault="00000000" w:rsidRPr="00000000" w14:paraId="000000EB">
      <w:pPr>
        <w:pStyle w:val="Heading3"/>
        <w:jc w:val="center"/>
        <w:rPr>
          <w:b w:val="1"/>
          <w:bCs w:val="1"/>
          <w:sz w:val="20"/>
          <w:szCs w:val="20"/>
        </w:rPr>
      </w:pPr>
      <w:bookmarkStart w:colFirst="0" w:colLast="0" w:name="_fbv0dgxslgku" w:id="2"/>
      <w:bookmarkEnd w:id="2"/>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b w:val="1"/>
          <w:bCs w:val="1"/>
          <w:sz w:val="20"/>
          <w:szCs w:val="20"/>
        </w:rPr>
      </w:pPr>
      <w:bookmarkStart w:colFirst="0" w:colLast="0" w:name="_34nag8jeuhbt" w:id="3"/>
      <w:bookmarkEnd w:id="3"/>
      <w:r w:rsidDel="00000000" w:rsidR="00000000" w:rsidRPr="00000000">
        <w:rPr>
          <w:b w:val="1"/>
          <w:bCs w:val="1"/>
          <w:sz w:val="20"/>
          <w:szCs w:val="20"/>
          <w:rtl w:val="0"/>
        </w:rPr>
        <w:t xml:space="preserve">Antibiotics Contraindicated in Pregnancy</w:t>
      </w:r>
    </w:p>
    <w:p w:rsidR="00000000" w:rsidDel="00000000" w:rsidP="00000000" w:rsidRDefault="00000000" w:rsidRPr="00000000" w14:paraId="000000FF">
      <w:pPr>
        <w:rPr>
          <w:b w:val="1"/>
          <w:bCs w:val="1"/>
          <w:sz w:val="20"/>
          <w:szCs w:val="20"/>
        </w:rPr>
      </w:pPr>
      <w:r w:rsidDel="00000000" w:rsidR="00000000" w:rsidRPr="00000000">
        <w:rPr>
          <w:b w:val="1"/>
          <w:bCs w:val="1"/>
          <w:sz w:val="20"/>
          <w:szCs w:val="20"/>
          <w:rtl w:val="0"/>
        </w:rPr>
        <w:t xml:space="preserve">MCAT acronym</w:t>
      </w:r>
    </w:p>
    <w:p w:rsidR="00000000" w:rsidDel="00000000" w:rsidP="00000000" w:rsidRDefault="00000000" w:rsidRPr="00000000" w14:paraId="00000100">
      <w:pPr>
        <w:rPr>
          <w:sz w:val="20"/>
          <w:szCs w:val="20"/>
        </w:rPr>
      </w:pPr>
      <w:r w:rsidDel="00000000" w:rsidR="00000000" w:rsidRPr="00000000">
        <w:rPr>
          <w:sz w:val="20"/>
          <w:szCs w:val="20"/>
          <w:rtl w:val="0"/>
        </w:rPr>
        <w:t xml:space="preserve">Metronidazole, Chloramphenicol, Aminoglycosides (tobramycin, gentamicin), Tetracyclines</w:t>
      </w:r>
    </w:p>
    <w:p w:rsidR="00000000" w:rsidDel="00000000" w:rsidP="00000000" w:rsidRDefault="00000000" w:rsidRPr="00000000" w14:paraId="00000101">
      <w:pPr>
        <w:pStyle w:val="Heading3"/>
        <w:jc w:val="center"/>
        <w:rPr>
          <w:sz w:val="20"/>
          <w:szCs w:val="20"/>
        </w:rPr>
      </w:pPr>
      <w:bookmarkStart w:colFirst="0" w:colLast="0" w:name="_faajr43vo3li" w:id="4"/>
      <w:bookmarkEnd w:id="4"/>
      <w:r w:rsidDel="00000000" w:rsidR="00000000" w:rsidRPr="00000000">
        <w:rPr>
          <w:b w:val="1"/>
          <w:bCs w:val="1"/>
          <w:sz w:val="20"/>
          <w:szCs w:val="20"/>
          <w:rtl w:val="0"/>
        </w:rPr>
        <w:t xml:space="preserve">Thera I: Fall/Winter 2024 Readings</w:t>
      </w:r>
      <w:r w:rsidDel="00000000" w:rsidR="00000000" w:rsidRPr="00000000">
        <w:rPr>
          <w:rtl w:val="0"/>
        </w:rPr>
      </w:r>
    </w:p>
    <w:p w:rsidR="00000000" w:rsidDel="00000000" w:rsidP="00000000" w:rsidRDefault="00000000" w:rsidRPr="00000000" w14:paraId="00000102">
      <w:pPr>
        <w:pStyle w:val="Title"/>
        <w:rPr>
          <w:sz w:val="20"/>
          <w:szCs w:val="20"/>
        </w:rPr>
      </w:pPr>
      <w:bookmarkStart w:colFirst="0" w:colLast="0" w:name="_b5ryqwmeucna" w:id="5"/>
      <w:bookmarkEnd w:id="5"/>
      <w:r w:rsidDel="00000000" w:rsidR="00000000" w:rsidRPr="00000000">
        <w:rPr>
          <w:sz w:val="20"/>
          <w:szCs w:val="20"/>
          <w:rtl w:val="0"/>
        </w:rPr>
        <w:t xml:space="preserve">Week 1:</w:t>
      </w:r>
    </w:p>
    <w:p w:rsidR="00000000" w:rsidDel="00000000" w:rsidP="00000000" w:rsidRDefault="00000000" w:rsidRPr="00000000" w14:paraId="00000103">
      <w:pPr>
        <w:pStyle w:val="Heading3"/>
        <w:rPr>
          <w:color w:val="000000"/>
          <w:sz w:val="20"/>
          <w:szCs w:val="20"/>
          <w:shd w:fill="d5a6bd" w:val="clear"/>
        </w:rPr>
      </w:pPr>
      <w:bookmarkStart w:colFirst="0" w:colLast="0" w:name="_kzi01ob3s3ra" w:id="6"/>
      <w:bookmarkEnd w:id="6"/>
      <w:r w:rsidDel="00000000" w:rsidR="00000000" w:rsidRPr="00000000">
        <w:rPr>
          <w:color w:val="000000"/>
          <w:sz w:val="20"/>
          <w:szCs w:val="20"/>
          <w:shd w:fill="d5a6bd" w:val="clear"/>
          <w:rtl w:val="0"/>
        </w:rPr>
        <w:t xml:space="preserve">Powerpoints:</w:t>
      </w:r>
    </w:p>
    <w:p w:rsidR="00000000" w:rsidDel="00000000" w:rsidP="00000000" w:rsidRDefault="00000000" w:rsidRPr="00000000" w14:paraId="00000104">
      <w:pPr>
        <w:rPr>
          <w:sz w:val="20"/>
          <w:szCs w:val="20"/>
        </w:rPr>
      </w:pPr>
      <w:hyperlink r:id="rId6">
        <w:r w:rsidDel="00000000" w:rsidR="00000000" w:rsidRPr="00000000">
          <w:rPr>
            <w:color w:val="1155cc"/>
            <w:sz w:val="20"/>
            <w:szCs w:val="20"/>
            <w:u w:val="single"/>
            <w:rtl w:val="0"/>
          </w:rPr>
          <w:t xml:space="preserve">Ontario Drug Benefit Program</w:t>
        </w:r>
      </w:hyperlink>
      <w:r w:rsidDel="00000000" w:rsidR="00000000" w:rsidRPr="00000000">
        <w:rPr>
          <w:rtl w:val="0"/>
        </w:rPr>
      </w:r>
    </w:p>
    <w:p w:rsidR="00000000" w:rsidDel="00000000" w:rsidP="00000000" w:rsidRDefault="00000000" w:rsidRPr="00000000" w14:paraId="00000105">
      <w:pPr>
        <w:numPr>
          <w:ilvl w:val="0"/>
          <w:numId w:val="12"/>
        </w:numPr>
        <w:ind w:left="720" w:hanging="360"/>
        <w:rPr>
          <w:sz w:val="20"/>
          <w:szCs w:val="20"/>
        </w:rPr>
      </w:pPr>
      <w:r w:rsidDel="00000000" w:rsidR="00000000" w:rsidRPr="00000000">
        <w:rPr>
          <w:sz w:val="20"/>
          <w:szCs w:val="20"/>
          <w:rtl w:val="0"/>
        </w:rPr>
        <w:t xml:space="preserve">Refer to powerpoint</w:t>
      </w:r>
    </w:p>
    <w:p w:rsidR="00000000" w:rsidDel="00000000" w:rsidP="00000000" w:rsidRDefault="00000000" w:rsidRPr="00000000" w14:paraId="00000106">
      <w:pPr>
        <w:rPr>
          <w:sz w:val="20"/>
          <w:szCs w:val="20"/>
        </w:rPr>
      </w:pPr>
      <w:hyperlink r:id="rId7">
        <w:r w:rsidDel="00000000" w:rsidR="00000000" w:rsidRPr="00000000">
          <w:rPr>
            <w:color w:val="1155cc"/>
            <w:sz w:val="20"/>
            <w:szCs w:val="20"/>
            <w:u w:val="single"/>
            <w:rtl w:val="0"/>
          </w:rPr>
          <w:t xml:space="preserve">Prescription writing for PHCNPs Fall 2024.pptx</w:t>
        </w:r>
      </w:hyperlink>
      <w:r w:rsidDel="00000000" w:rsidR="00000000" w:rsidRPr="00000000">
        <w:rPr>
          <w:rtl w:val="0"/>
        </w:rPr>
      </w:r>
    </w:p>
    <w:p w:rsidR="00000000" w:rsidDel="00000000" w:rsidP="00000000" w:rsidRDefault="00000000" w:rsidRPr="00000000" w14:paraId="00000107">
      <w:pPr>
        <w:numPr>
          <w:ilvl w:val="0"/>
          <w:numId w:val="232"/>
        </w:numPr>
        <w:ind w:left="720" w:hanging="360"/>
        <w:rPr>
          <w:sz w:val="20"/>
          <w:szCs w:val="20"/>
        </w:rPr>
      </w:pPr>
      <w:r w:rsidDel="00000000" w:rsidR="00000000" w:rsidRPr="00000000">
        <w:rPr>
          <w:sz w:val="20"/>
          <w:szCs w:val="20"/>
          <w:rtl w:val="0"/>
        </w:rPr>
        <w:t xml:space="preserve">Refer to powerpoint</w:t>
      </w:r>
    </w:p>
    <w:p w:rsidR="00000000" w:rsidDel="00000000" w:rsidP="00000000" w:rsidRDefault="00000000" w:rsidRPr="00000000" w14:paraId="00000108">
      <w:pPr>
        <w:rPr>
          <w:sz w:val="20"/>
          <w:szCs w:val="20"/>
        </w:rPr>
      </w:pPr>
      <w:hyperlink r:id="rId8">
        <w:r w:rsidDel="00000000" w:rsidR="00000000" w:rsidRPr="00000000">
          <w:rPr>
            <w:color w:val="1155cc"/>
            <w:sz w:val="20"/>
            <w:szCs w:val="20"/>
            <w:u w:val="single"/>
            <w:rtl w:val="0"/>
          </w:rPr>
          <w:t xml:space="preserve">Drug Action and Pharmacokinetics</w:t>
        </w:r>
      </w:hyperlink>
      <w:hyperlink r:id="rId9">
        <w:r w:rsidDel="00000000" w:rsidR="00000000" w:rsidRPr="00000000">
          <w:rPr>
            <w:color w:val="1155cc"/>
            <w:sz w:val="20"/>
            <w:szCs w:val="20"/>
            <w:u w:val="single"/>
            <w:rtl w:val="0"/>
          </w:rPr>
          <w:t xml:space="preserve"> </w:t>
        </w:r>
      </w:hyperlink>
      <w:r w:rsidDel="00000000" w:rsidR="00000000" w:rsidRPr="00000000">
        <w:rPr>
          <w:rtl w:val="0"/>
        </w:rPr>
      </w:r>
    </w:p>
    <w:p w:rsidR="00000000" w:rsidDel="00000000" w:rsidP="00000000" w:rsidRDefault="00000000" w:rsidRPr="00000000" w14:paraId="00000109">
      <w:pPr>
        <w:numPr>
          <w:ilvl w:val="0"/>
          <w:numId w:val="132"/>
        </w:numPr>
        <w:ind w:left="720" w:hanging="360"/>
        <w:rPr>
          <w:sz w:val="20"/>
          <w:szCs w:val="20"/>
        </w:rPr>
      </w:pPr>
      <w:r w:rsidDel="00000000" w:rsidR="00000000" w:rsidRPr="00000000">
        <w:rPr>
          <w:sz w:val="20"/>
          <w:szCs w:val="20"/>
          <w:rtl w:val="0"/>
        </w:rPr>
        <w:t xml:space="preserve">Refer to powerpoint</w:t>
      </w:r>
    </w:p>
    <w:p w:rsidR="00000000" w:rsidDel="00000000" w:rsidP="00000000" w:rsidRDefault="00000000" w:rsidRPr="00000000" w14:paraId="0000010A">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The Non-Insured Health Benefits (NIHB) program provides coverage for various health benefits to eligible First Nations and Inuit individuals.</w:t>
          <w:tab/>
          <w:t xml:space="preserve">13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rPr>
          <w:b w:val="1"/>
          <w:bCs w:val="1"/>
          <w:sz w:val="20"/>
          <w:szCs w:val="20"/>
        </w:rPr>
      </w:pPr>
      <w:hyperlink w:anchor="_sf8g6q9gu46b">
        <w:r w:rsidDel="00000000" w:rsidR="00000000" w:rsidRPr="00000000">
          <w:rPr>
            <w:b w:val="1"/>
            <w:bCs w:val="1"/>
            <w:sz w:val="20"/>
            <w:szCs w:val="20"/>
            <w:rtl w:val="0"/>
          </w:rPr>
          <w:t xml:space="preserve">Eligibility:</w:t>
          <w:tab/>
          <w:t xml:space="preserve">13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1. First Nations Individuals: Must be registered under the Indian Act (Status Indians).</w:t>
          <w:tab/>
          <w:t xml:space="preserve">13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2. Inuit Individuals: Must be recognized by an Inuit land claim organization as outlined in the NIHB eligibility criteria.</w:t>
          <w:tab/>
          <w:t xml:space="preserve">13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3. Children: Those under 2 years old whose parents are eligible for NIHB benefits.</w:t>
          <w:tab/>
          <w:t xml:space="preserve">13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720" w:firstLine="0"/>
        <w:rPr>
          <w:sz w:val="20"/>
          <w:szCs w:val="20"/>
        </w:rPr>
      </w:pPr>
      <w:hyperlink w:anchor="_619im77in5qi">
        <w:r w:rsidDel="00000000" w:rsidR="00000000" w:rsidRPr="00000000">
          <w:rPr>
            <w:sz w:val="20"/>
            <w:szCs w:val="20"/>
            <w:rtl w:val="0"/>
          </w:rPr>
          <w:t xml:space="preserve">Coverage:</w:t>
          <w:tab/>
          <w:t xml:space="preserve">13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 Eligibility Verification: Clients must present their health care provider with their client identification to confirm eligibility. Providers should ideally submit claims directly to Express Scripts Canada, so clients do not pay at the point of service.</w:t>
          <w:tab/>
          <w:t xml:space="preserve">13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 Direct Coverage: Some clients might receive their health benefits directly from specific First Nations or Inuit governments or health authorities</w:t>
          <w:tab/>
          <w:t xml:space="preserve">13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b w:val="1"/>
          <w:bCs w:val="1"/>
          <w:sz w:val="20"/>
          <w:szCs w:val="20"/>
        </w:rPr>
      </w:pPr>
      <w:hyperlink w:anchor="_9xeqxppgn6v6">
        <w:r w:rsidDel="00000000" w:rsidR="00000000" w:rsidRPr="00000000">
          <w:rPr>
            <w:b w:val="1"/>
            <w:bCs w:val="1"/>
            <w:sz w:val="20"/>
            <w:szCs w:val="20"/>
            <w:rtl w:val="0"/>
          </w:rPr>
          <w:t xml:space="preserve">For Providers:</w:t>
          <w:tab/>
          <w:t xml:space="preserve">13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 Claims Submission: Providers enrolled with NIHB can submit claims directly to Express Scripts Canada for eligible services.</w:t>
          <w:tab/>
          <w:t xml:space="preserve">13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720" w:firstLine="0"/>
        <w:rPr>
          <w:sz w:val="20"/>
          <w:szCs w:val="20"/>
        </w:rPr>
      </w:pPr>
      <w:hyperlink w:anchor="_5ved8jtswvd">
        <w:r w:rsidDel="00000000" w:rsidR="00000000" w:rsidRPr="00000000">
          <w:rPr>
            <w:sz w:val="20"/>
            <w:szCs w:val="20"/>
            <w:rtl w:val="0"/>
          </w:rPr>
          <w:t xml:space="preserve">Overseas Coverage:</w:t>
          <w:tab/>
          <w:t xml:space="preserve">13</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720" w:firstLine="0"/>
        <w:rPr>
          <w:sz w:val="20"/>
          <w:szCs w:val="20"/>
        </w:rPr>
      </w:pPr>
      <w:hyperlink w:anchor="_pu45uiov6e29">
        <w:r w:rsidDel="00000000" w:rsidR="00000000" w:rsidRPr="00000000">
          <w:rPr>
            <w:sz w:val="20"/>
            <w:szCs w:val="20"/>
            <w:rtl w:val="0"/>
          </w:rPr>
          <w:t xml:space="preserve">In-Canada IFHP Coverage:</w:t>
          <w:tab/>
          <w:t xml:space="preserve">14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720" w:firstLine="0"/>
        <w:rPr>
          <w:sz w:val="20"/>
          <w:szCs w:val="20"/>
        </w:rPr>
      </w:pPr>
      <w:hyperlink w:anchor="_tqvn9xft9fsk">
        <w:r w:rsidDel="00000000" w:rsidR="00000000" w:rsidRPr="00000000">
          <w:rPr>
            <w:sz w:val="20"/>
            <w:szCs w:val="20"/>
            <w:rtl w:val="0"/>
          </w:rPr>
          <w:t xml:space="preserve">Rational Prescribing:</w:t>
          <w:tab/>
          <w:t xml:space="preserve">15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720" w:firstLine="0"/>
        <w:rPr>
          <w:sz w:val="20"/>
          <w:szCs w:val="20"/>
        </w:rPr>
      </w:pPr>
      <w:hyperlink w:anchor="_xvuhr3dajya9">
        <w:r w:rsidDel="00000000" w:rsidR="00000000" w:rsidRPr="00000000">
          <w:rPr>
            <w:sz w:val="20"/>
            <w:szCs w:val="20"/>
            <w:rtl w:val="0"/>
          </w:rPr>
          <w:t xml:space="preserve">Systematic Approaches to Pharmacotherapy Selection:</w:t>
          <w:tab/>
          <w:t xml:space="preserve">15</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720" w:firstLine="0"/>
        <w:rPr>
          <w:sz w:val="20"/>
          <w:szCs w:val="20"/>
        </w:rPr>
      </w:pPr>
      <w:hyperlink w:anchor="_3i5mze63956">
        <w:r w:rsidDel="00000000" w:rsidR="00000000" w:rsidRPr="00000000">
          <w:rPr>
            <w:sz w:val="20"/>
            <w:szCs w:val="20"/>
            <w:rtl w:val="0"/>
          </w:rPr>
          <w:t xml:space="preserve">I Can PresCribE A Drug Mnemonic:</w:t>
        </w:r>
      </w:hyperlink>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shd w:fill="d5a6bd" w:val="clear"/>
        </w:rPr>
      </w:pPr>
      <w:r w:rsidDel="00000000" w:rsidR="00000000" w:rsidRPr="00000000">
        <w:rPr>
          <w:sz w:val="20"/>
          <w:szCs w:val="20"/>
          <w:shd w:fill="d5a6bd" w:val="clear"/>
          <w:rtl w:val="0"/>
        </w:rPr>
        <w:t xml:space="preserve">Readings:</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shd w:fill="c9daf8" w:val="clear"/>
        </w:rPr>
      </w:pPr>
      <w:hyperlink r:id="rId10">
        <w:r w:rsidDel="00000000" w:rsidR="00000000" w:rsidRPr="00000000">
          <w:rPr>
            <w:color w:val="1155cc"/>
            <w:sz w:val="20"/>
            <w:szCs w:val="20"/>
            <w:u w:val="single"/>
            <w:shd w:fill="c9daf8" w:val="clear"/>
            <w:rtl w:val="0"/>
          </w:rPr>
          <w:t xml:space="preserve">RxFiles: Patient Safety: Drug Considerations</w:t>
        </w:r>
      </w:hyperlink>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rPr>
          <w:b w:val="1"/>
          <w:bCs w:val="1"/>
          <w:color w:val="000000"/>
          <w:sz w:val="20"/>
          <w:szCs w:val="20"/>
        </w:rPr>
      </w:pPr>
      <w:bookmarkStart w:colFirst="0" w:colLast="0" w:name="_ifb2qpa0dzmy" w:id="7"/>
      <w:bookmarkEnd w:id="7"/>
      <w:r w:rsidDel="00000000" w:rsidR="00000000" w:rsidRPr="00000000">
        <w:rPr>
          <w:b w:val="1"/>
          <w:bCs w:val="1"/>
          <w:color w:val="000000"/>
          <w:sz w:val="20"/>
          <w:szCs w:val="20"/>
          <w:rtl w:val="0"/>
        </w:rPr>
        <w:t xml:space="preserve">Adverse Events (AEs) Overview</w:t>
      </w:r>
    </w:p>
    <w:p w:rsidR="00000000" w:rsidDel="00000000" w:rsidP="00000000" w:rsidRDefault="00000000" w:rsidRPr="00000000" w14:paraId="0000011E">
      <w:pPr>
        <w:numPr>
          <w:ilvl w:val="0"/>
          <w:numId w:val="188"/>
        </w:numPr>
        <w:spacing w:after="240" w:before="240" w:lineRule="auto"/>
        <w:ind w:left="72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An AE is a noxious and unintended response to a drug that occurs with normal use or testing for diagnosis, treatment, or prophylaxis of disease, excluding undesirable patient effects.</w:t>
      </w:r>
    </w:p>
    <w:p w:rsidR="00000000" w:rsidDel="00000000" w:rsidP="00000000" w:rsidRDefault="00000000" w:rsidRPr="00000000" w14:paraId="0000011F">
      <w:pPr>
        <w:pStyle w:val="Heading4"/>
        <w:keepNext w:val="0"/>
        <w:keepLines w:val="0"/>
        <w:spacing w:after="40" w:before="240" w:lineRule="auto"/>
        <w:rPr>
          <w:b w:val="1"/>
          <w:bCs w:val="1"/>
          <w:color w:val="000000"/>
          <w:sz w:val="20"/>
          <w:szCs w:val="20"/>
        </w:rPr>
      </w:pPr>
      <w:bookmarkStart w:colFirst="0" w:colLast="0" w:name="_nphgl3klpfmu" w:id="8"/>
      <w:bookmarkEnd w:id="8"/>
      <w:r w:rsidDel="00000000" w:rsidR="00000000" w:rsidRPr="00000000">
        <w:rPr>
          <w:b w:val="1"/>
          <w:bCs w:val="1"/>
          <w:color w:val="000000"/>
          <w:sz w:val="20"/>
          <w:szCs w:val="20"/>
          <w:rtl w:val="0"/>
        </w:rPr>
        <w:t xml:space="preserve">Medications to Watch</w:t>
      </w:r>
    </w:p>
    <w:p w:rsidR="00000000" w:rsidDel="00000000" w:rsidP="00000000" w:rsidRDefault="00000000" w:rsidRPr="00000000" w14:paraId="00000120">
      <w:pPr>
        <w:numPr>
          <w:ilvl w:val="0"/>
          <w:numId w:val="183"/>
        </w:numPr>
        <w:spacing w:after="0" w:afterAutospacing="0" w:before="240" w:lineRule="auto"/>
        <w:ind w:left="720" w:hanging="360"/>
        <w:rPr>
          <w:sz w:val="20"/>
          <w:szCs w:val="20"/>
        </w:rPr>
      </w:pPr>
      <w:r w:rsidDel="00000000" w:rsidR="00000000" w:rsidRPr="00000000">
        <w:rPr>
          <w:b w:val="1"/>
          <w:bCs w:val="1"/>
          <w:sz w:val="20"/>
          <w:szCs w:val="20"/>
          <w:rtl w:val="0"/>
        </w:rPr>
        <w:t xml:space="preserve">High-Alert Meds:</w:t>
      </w:r>
    </w:p>
    <w:p w:rsidR="00000000" w:rsidDel="00000000" w:rsidP="00000000" w:rsidRDefault="00000000" w:rsidRPr="00000000" w14:paraId="00000121">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Anticoagulants/Antiplatelets:</w:t>
      </w:r>
      <w:r w:rsidDel="00000000" w:rsidR="00000000" w:rsidRPr="00000000">
        <w:rPr>
          <w:sz w:val="20"/>
          <w:szCs w:val="20"/>
          <w:rtl w:val="0"/>
        </w:rPr>
        <w:t xml:space="preserve"> Heparin, warfarin, clopidogrel.</w:t>
      </w:r>
    </w:p>
    <w:p w:rsidR="00000000" w:rsidDel="00000000" w:rsidP="00000000" w:rsidRDefault="00000000" w:rsidRPr="00000000" w14:paraId="00000122">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Opioids:</w:t>
      </w:r>
      <w:r w:rsidDel="00000000" w:rsidR="00000000" w:rsidRPr="00000000">
        <w:rPr>
          <w:sz w:val="20"/>
          <w:szCs w:val="20"/>
          <w:rtl w:val="0"/>
        </w:rPr>
        <w:t xml:space="preserve"> Morphine, hydromorphone, fentanyl.</w:t>
      </w:r>
    </w:p>
    <w:p w:rsidR="00000000" w:rsidDel="00000000" w:rsidP="00000000" w:rsidRDefault="00000000" w:rsidRPr="00000000" w14:paraId="00000123">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Chemotherapeutic Agents:</w:t>
      </w:r>
      <w:r w:rsidDel="00000000" w:rsidR="00000000" w:rsidRPr="00000000">
        <w:rPr>
          <w:sz w:val="20"/>
          <w:szCs w:val="20"/>
          <w:rtl w:val="0"/>
        </w:rPr>
        <w:t xml:space="preserve"> Immunomodulators, denosumab.</w:t>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160418</wp:posOffset>
            </wp:positionV>
            <wp:extent cx="2471738" cy="1853803"/>
            <wp:effectExtent b="0" l="0" r="0" t="0"/>
            <wp:wrapSquare wrapText="bothSides" distB="114300" distT="114300" distL="114300" distR="114300"/>
            <wp:docPr id="89"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2471738" cy="1853803"/>
                    </a:xfrm>
                    <a:prstGeom prst="rect"/>
                    <a:ln/>
                  </pic:spPr>
                </pic:pic>
              </a:graphicData>
            </a:graphic>
          </wp:anchor>
        </w:drawing>
      </w:r>
    </w:p>
    <w:p w:rsidR="00000000" w:rsidDel="00000000" w:rsidP="00000000" w:rsidRDefault="00000000" w:rsidRPr="00000000" w14:paraId="00000124">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Antibiotics (IV):</w:t>
      </w:r>
      <w:r w:rsidDel="00000000" w:rsidR="00000000" w:rsidRPr="00000000">
        <w:rPr>
          <w:sz w:val="20"/>
          <w:szCs w:val="20"/>
          <w:rtl w:val="0"/>
        </w:rPr>
        <w:t xml:space="preserve"> Vancomycin, aminoglycosides.</w:t>
      </w:r>
    </w:p>
    <w:p w:rsidR="00000000" w:rsidDel="00000000" w:rsidP="00000000" w:rsidRDefault="00000000" w:rsidRPr="00000000" w14:paraId="00000125">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Neuromuscular Blockers:</w:t>
      </w:r>
      <w:r w:rsidDel="00000000" w:rsidR="00000000" w:rsidRPr="00000000">
        <w:rPr>
          <w:sz w:val="20"/>
          <w:szCs w:val="20"/>
          <w:rtl w:val="0"/>
        </w:rPr>
        <w:t xml:space="preserve"> Succinylcholine, rocuronium.</w:t>
      </w:r>
    </w:p>
    <w:p w:rsidR="00000000" w:rsidDel="00000000" w:rsidP="00000000" w:rsidRDefault="00000000" w:rsidRPr="00000000" w14:paraId="00000126">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Injectables</w:t>
      </w:r>
      <w:r w:rsidDel="00000000" w:rsidR="00000000" w:rsidRPr="00000000">
        <w:rPr>
          <w:sz w:val="20"/>
          <w:szCs w:val="20"/>
          <w:rtl w:val="0"/>
        </w:rPr>
        <w:t xml:space="preserve">: lidocaine, magnesium sulfate inj, nitroprusside,</w:t>
      </w:r>
    </w:p>
    <w:p w:rsidR="00000000" w:rsidDel="00000000" w:rsidP="00000000" w:rsidRDefault="00000000" w:rsidRPr="00000000" w14:paraId="00000127">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Psych meds/anticonvulsants:</w:t>
      </w:r>
      <w:r w:rsidDel="00000000" w:rsidR="00000000" w:rsidRPr="00000000">
        <w:rPr>
          <w:sz w:val="20"/>
          <w:szCs w:val="20"/>
          <w:rtl w:val="0"/>
        </w:rPr>
        <w:t xml:space="preserve"> carbamazepine, phenytoin, phenobarbital &amp; valproic acid digoxin, lithium, tacrolimus, theophylline</w:t>
      </w:r>
    </w:p>
    <w:p w:rsidR="00000000" w:rsidDel="00000000" w:rsidP="00000000" w:rsidRDefault="00000000" w:rsidRPr="00000000" w14:paraId="00000128">
      <w:pPr>
        <w:numPr>
          <w:ilvl w:val="1"/>
          <w:numId w:val="183"/>
        </w:numPr>
        <w:spacing w:after="240" w:before="0" w:beforeAutospacing="0" w:lineRule="auto"/>
        <w:ind w:left="1440" w:hanging="360"/>
        <w:rPr>
          <w:sz w:val="20"/>
          <w:szCs w:val="20"/>
        </w:rPr>
      </w:pPr>
      <w:r w:rsidDel="00000000" w:rsidR="00000000" w:rsidRPr="00000000">
        <w:rPr>
          <w:b w:val="1"/>
          <w:bCs w:val="1"/>
          <w:sz w:val="20"/>
          <w:szCs w:val="20"/>
          <w:rtl w:val="0"/>
        </w:rPr>
        <w:t xml:space="preserve">Other High-Alert Meds:</w:t>
      </w:r>
      <w:r w:rsidDel="00000000" w:rsidR="00000000" w:rsidRPr="00000000">
        <w:rPr>
          <w:sz w:val="20"/>
          <w:szCs w:val="20"/>
          <w:rtl w:val="0"/>
        </w:rPr>
        <w:t xml:space="preserve"> Insulin, magnesium sulfate (IV), etc.</w:t>
      </w:r>
    </w:p>
    <w:p w:rsidR="00000000" w:rsidDel="00000000" w:rsidP="00000000" w:rsidRDefault="00000000" w:rsidRPr="00000000" w14:paraId="00000129">
      <w:pPr>
        <w:pStyle w:val="Heading4"/>
        <w:keepNext w:val="0"/>
        <w:keepLines w:val="0"/>
        <w:spacing w:after="40" w:before="240" w:lineRule="auto"/>
        <w:rPr>
          <w:b w:val="1"/>
          <w:bCs w:val="1"/>
          <w:color w:val="000000"/>
          <w:sz w:val="20"/>
          <w:szCs w:val="20"/>
        </w:rPr>
      </w:pPr>
      <w:bookmarkStart w:colFirst="0" w:colLast="0" w:name="_mrfktduqxmh" w:id="9"/>
      <w:bookmarkEnd w:id="9"/>
      <w:r w:rsidDel="00000000" w:rsidR="00000000" w:rsidRPr="00000000">
        <w:rPr>
          <w:b w:val="1"/>
          <w:bCs w:val="1"/>
          <w:color w:val="000000"/>
          <w:sz w:val="20"/>
          <w:szCs w:val="20"/>
          <w:rtl w:val="0"/>
        </w:rPr>
        <w:t xml:space="preserve">Medications of Concern</w:t>
      </w:r>
    </w:p>
    <w:p w:rsidR="00000000" w:rsidDel="00000000" w:rsidP="00000000" w:rsidRDefault="00000000" w:rsidRPr="00000000" w14:paraId="0000012A">
      <w:pPr>
        <w:numPr>
          <w:ilvl w:val="0"/>
          <w:numId w:val="140"/>
        </w:numPr>
        <w:spacing w:after="0" w:afterAutospacing="0" w:before="240" w:lineRule="auto"/>
        <w:ind w:left="720" w:hanging="360"/>
        <w:rPr>
          <w:sz w:val="20"/>
          <w:szCs w:val="20"/>
        </w:rPr>
      </w:pPr>
      <w:r w:rsidDel="00000000" w:rsidR="00000000" w:rsidRPr="00000000">
        <w:rPr>
          <w:b w:val="1"/>
          <w:bCs w:val="1"/>
          <w:sz w:val="20"/>
          <w:szCs w:val="20"/>
          <w:rtl w:val="0"/>
        </w:rPr>
        <w:t xml:space="preserve">Toxicity Risk Medications:</w:t>
      </w:r>
    </w:p>
    <w:p w:rsidR="00000000" w:rsidDel="00000000" w:rsidP="00000000" w:rsidRDefault="00000000" w:rsidRPr="00000000" w14:paraId="0000012B">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Antibiotics:</w:t>
      </w:r>
      <w:r w:rsidDel="00000000" w:rsidR="00000000" w:rsidRPr="00000000">
        <w:rPr>
          <w:sz w:val="20"/>
          <w:szCs w:val="20"/>
          <w:rtl w:val="0"/>
        </w:rPr>
        <w:t xml:space="preserve"> Aminoglycosides, vancomycin.</w:t>
      </w:r>
    </w:p>
    <w:p w:rsidR="00000000" w:rsidDel="00000000" w:rsidP="00000000" w:rsidRDefault="00000000" w:rsidRPr="00000000" w14:paraId="0000012C">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Cardiotoxic Drugs:</w:t>
      </w:r>
      <w:r w:rsidDel="00000000" w:rsidR="00000000" w:rsidRPr="00000000">
        <w:rPr>
          <w:sz w:val="20"/>
          <w:szCs w:val="20"/>
          <w:rtl w:val="0"/>
        </w:rPr>
        <w:t xml:space="preserve"> Doxorubicin, trastuzumab.</w:t>
      </w:r>
    </w:p>
    <w:p w:rsidR="00000000" w:rsidDel="00000000" w:rsidP="00000000" w:rsidRDefault="00000000" w:rsidRPr="00000000" w14:paraId="0000012D">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Sedatives:</w:t>
      </w:r>
      <w:r w:rsidDel="00000000" w:rsidR="00000000" w:rsidRPr="00000000">
        <w:rPr>
          <w:sz w:val="20"/>
          <w:szCs w:val="20"/>
          <w:rtl w:val="0"/>
        </w:rPr>
        <w:t xml:space="preserve"> Benzodiazepines, zolpidem, etc.</w:t>
      </w:r>
    </w:p>
    <w:p w:rsidR="00000000" w:rsidDel="00000000" w:rsidP="00000000" w:rsidRDefault="00000000" w:rsidRPr="00000000" w14:paraId="0000012E">
      <w:pPr>
        <w:numPr>
          <w:ilvl w:val="0"/>
          <w:numId w:val="1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Potential for Severe Adverse Reactions:</w:t>
      </w:r>
    </w:p>
    <w:p w:rsidR="00000000" w:rsidDel="00000000" w:rsidP="00000000" w:rsidRDefault="00000000" w:rsidRPr="00000000" w14:paraId="0000012F">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Stevens-Johnson Syndrome (SJS) and Toxic Epidermal Necrolysis (TEN):</w:t>
      </w:r>
      <w:r w:rsidDel="00000000" w:rsidR="00000000" w:rsidRPr="00000000">
        <w:rPr>
          <w:sz w:val="20"/>
          <w:szCs w:val="20"/>
          <w:rtl w:val="0"/>
        </w:rPr>
        <w:t xml:space="preserve"> Allopurinol, lamotrigine, phenytoin.</w:t>
      </w:r>
    </w:p>
    <w:p w:rsidR="00000000" w:rsidDel="00000000" w:rsidP="00000000" w:rsidRDefault="00000000" w:rsidRPr="00000000" w14:paraId="00000130">
      <w:pPr>
        <w:numPr>
          <w:ilvl w:val="1"/>
          <w:numId w:val="140"/>
        </w:numPr>
        <w:spacing w:after="240" w:before="0" w:beforeAutospacing="0" w:lineRule="auto"/>
        <w:ind w:left="1440" w:hanging="360"/>
        <w:rPr>
          <w:sz w:val="20"/>
          <w:szCs w:val="20"/>
        </w:rPr>
      </w:pPr>
      <w:r w:rsidDel="00000000" w:rsidR="00000000" w:rsidRPr="00000000">
        <w:rPr>
          <w:b w:val="1"/>
          <w:bCs w:val="1"/>
          <w:sz w:val="20"/>
          <w:szCs w:val="20"/>
          <w:rtl w:val="0"/>
        </w:rPr>
        <w:t xml:space="preserve">QT Prolongation:</w:t>
      </w:r>
      <w:r w:rsidDel="00000000" w:rsidR="00000000" w:rsidRPr="00000000">
        <w:rPr>
          <w:sz w:val="20"/>
          <w:szCs w:val="20"/>
          <w:rtl w:val="0"/>
        </w:rPr>
        <w:t xml:space="preserve"> Citalopram, ciprofloxacin, levofloxacin, most antipsychotics especially clozapine.</w:t>
      </w:r>
    </w:p>
    <w:p w:rsidR="00000000" w:rsidDel="00000000" w:rsidP="00000000" w:rsidRDefault="00000000" w:rsidRPr="00000000" w14:paraId="00000131">
      <w:pPr>
        <w:spacing w:after="240" w:before="240" w:lineRule="auto"/>
        <w:rPr>
          <w:b w:val="1"/>
          <w:bCs w:val="1"/>
          <w:sz w:val="20"/>
          <w:szCs w:val="20"/>
        </w:rPr>
      </w:pPr>
      <w:r w:rsidDel="00000000" w:rsidR="00000000" w:rsidRPr="00000000">
        <w:rPr>
          <w:b w:val="1"/>
          <w:bCs w:val="1"/>
          <w:sz w:val="20"/>
          <w:szCs w:val="20"/>
          <w:rtl w:val="0"/>
        </w:rPr>
        <w:t xml:space="preserve">New Medications to the Market:</w:t>
      </w:r>
    </w:p>
    <w:p w:rsidR="00000000" w:rsidDel="00000000" w:rsidP="00000000" w:rsidRDefault="00000000" w:rsidRPr="00000000" w14:paraId="00000132">
      <w:pPr>
        <w:numPr>
          <w:ilvl w:val="1"/>
          <w:numId w:val="183"/>
        </w:numPr>
        <w:spacing w:after="0" w:afterAutospacing="0" w:before="240" w:lineRule="auto"/>
        <w:ind w:left="1440" w:hanging="360"/>
        <w:rPr>
          <w:sz w:val="20"/>
          <w:szCs w:val="20"/>
        </w:rPr>
      </w:pPr>
      <w:r w:rsidDel="00000000" w:rsidR="00000000" w:rsidRPr="00000000">
        <w:rPr>
          <w:b w:val="1"/>
          <w:bCs w:val="1"/>
          <w:sz w:val="20"/>
          <w:szCs w:val="20"/>
          <w:rtl w:val="0"/>
        </w:rPr>
        <w:t xml:space="preserve">Use Caution Until Proven Otherwise:</w:t>
      </w:r>
    </w:p>
    <w:p w:rsidR="00000000" w:rsidDel="00000000" w:rsidP="00000000" w:rsidRDefault="00000000" w:rsidRPr="00000000" w14:paraId="00000133">
      <w:pPr>
        <w:numPr>
          <w:ilvl w:val="2"/>
          <w:numId w:val="183"/>
        </w:numPr>
        <w:spacing w:after="0" w:afterAutospacing="0" w:before="0" w:beforeAutospacing="0" w:lineRule="auto"/>
        <w:ind w:left="2160" w:hanging="360"/>
        <w:rPr>
          <w:sz w:val="20"/>
          <w:szCs w:val="20"/>
        </w:rPr>
      </w:pPr>
      <w:r w:rsidDel="00000000" w:rsidR="00000000" w:rsidRPr="00000000">
        <w:rPr>
          <w:sz w:val="20"/>
          <w:szCs w:val="20"/>
          <w:rtl w:val="0"/>
        </w:rPr>
        <w:t xml:space="preserve">New drugs have less known safety profiles.</w:t>
      </w:r>
    </w:p>
    <w:p w:rsidR="00000000" w:rsidDel="00000000" w:rsidP="00000000" w:rsidRDefault="00000000" w:rsidRPr="00000000" w14:paraId="00000134">
      <w:pPr>
        <w:numPr>
          <w:ilvl w:val="2"/>
          <w:numId w:val="183"/>
        </w:numPr>
        <w:spacing w:after="0" w:afterAutospacing="0" w:before="0" w:beforeAutospacing="0" w:lineRule="auto"/>
        <w:ind w:left="2160" w:hanging="360"/>
        <w:rPr>
          <w:sz w:val="20"/>
          <w:szCs w:val="20"/>
        </w:rPr>
      </w:pPr>
      <w:r w:rsidDel="00000000" w:rsidR="00000000" w:rsidRPr="00000000">
        <w:rPr>
          <w:sz w:val="20"/>
          <w:szCs w:val="20"/>
          <w:rtl w:val="0"/>
        </w:rPr>
        <w:t xml:space="preserve">Post-market surveillance is critical in the first 2-5 years.</w:t>
      </w:r>
    </w:p>
    <w:p w:rsidR="00000000" w:rsidDel="00000000" w:rsidP="00000000" w:rsidRDefault="00000000" w:rsidRPr="00000000" w14:paraId="00000135">
      <w:pPr>
        <w:numPr>
          <w:ilvl w:val="2"/>
          <w:numId w:val="183"/>
        </w:numPr>
        <w:spacing w:after="0" w:afterAutospacing="0" w:before="0" w:beforeAutospacing="0" w:lineRule="auto"/>
        <w:ind w:left="2160" w:hanging="360"/>
        <w:rPr>
          <w:sz w:val="20"/>
          <w:szCs w:val="20"/>
        </w:rPr>
      </w:pPr>
      <w:r w:rsidDel="00000000" w:rsidR="00000000" w:rsidRPr="00000000">
        <w:rPr>
          <w:sz w:val="20"/>
          <w:szCs w:val="20"/>
          <w:rtl w:val="0"/>
        </w:rPr>
        <w:t xml:space="preserve">Healthcare providers are advised to remain cautious until sufficient evidence is available.</w:t>
      </w:r>
    </w:p>
    <w:p w:rsidR="00000000" w:rsidDel="00000000" w:rsidP="00000000" w:rsidRDefault="00000000" w:rsidRPr="00000000" w14:paraId="00000136">
      <w:pPr>
        <w:numPr>
          <w:ilvl w:val="0"/>
          <w:numId w:val="18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Opioids:</w:t>
      </w:r>
      <w:r w:rsidDel="00000000" w:rsidR="00000000" w:rsidRPr="00000000">
        <w:rPr>
          <w:rtl w:val="0"/>
        </w:rPr>
      </w:r>
    </w:p>
    <w:p w:rsidR="00000000" w:rsidDel="00000000" w:rsidP="00000000" w:rsidRDefault="00000000" w:rsidRPr="00000000" w14:paraId="00000137">
      <w:pPr>
        <w:numPr>
          <w:ilvl w:val="1"/>
          <w:numId w:val="183"/>
        </w:numPr>
        <w:spacing w:after="240" w:before="0" w:beforeAutospacing="0" w:lineRule="auto"/>
        <w:ind w:left="1440" w:hanging="360"/>
        <w:rPr>
          <w:sz w:val="20"/>
          <w:szCs w:val="20"/>
        </w:rPr>
      </w:pPr>
      <w:r w:rsidDel="00000000" w:rsidR="00000000" w:rsidRPr="00000000">
        <w:rPr>
          <w:sz w:val="20"/>
          <w:szCs w:val="20"/>
          <w:rtl w:val="0"/>
        </w:rPr>
        <w:t xml:space="preserve">Use the lowest effective dose, carefully monitor for side effects, and use adjunctive therapies.</w:t>
      </w:r>
    </w:p>
    <w:p w:rsidR="00000000" w:rsidDel="00000000" w:rsidP="00000000" w:rsidRDefault="00000000" w:rsidRPr="00000000" w14:paraId="00000138">
      <w:pPr>
        <w:pStyle w:val="Heading4"/>
        <w:keepNext w:val="0"/>
        <w:keepLines w:val="0"/>
        <w:spacing w:after="40" w:before="240" w:lineRule="auto"/>
        <w:rPr>
          <w:b w:val="1"/>
          <w:bCs w:val="1"/>
          <w:color w:val="000000"/>
          <w:sz w:val="20"/>
          <w:szCs w:val="20"/>
        </w:rPr>
      </w:pPr>
      <w:bookmarkStart w:colFirst="0" w:colLast="0" w:name="_ew0wpgqpcusb" w:id="10"/>
      <w:bookmarkEnd w:id="10"/>
      <w:r w:rsidDel="00000000" w:rsidR="00000000" w:rsidRPr="00000000">
        <w:rPr>
          <w:b w:val="1"/>
          <w:bCs w:val="1"/>
          <w:color w:val="000000"/>
          <w:sz w:val="20"/>
          <w:szCs w:val="20"/>
          <w:rtl w:val="0"/>
        </w:rPr>
        <w:t xml:space="preserve">What Providers Can Do:</w:t>
      </w:r>
    </w:p>
    <w:p w:rsidR="00000000" w:rsidDel="00000000" w:rsidP="00000000" w:rsidRDefault="00000000" w:rsidRPr="00000000" w14:paraId="00000139">
      <w:pPr>
        <w:numPr>
          <w:ilvl w:val="0"/>
          <w:numId w:val="92"/>
        </w:numPr>
        <w:spacing w:after="0" w:afterAutospacing="0" w:before="240" w:lineRule="auto"/>
        <w:ind w:left="720" w:hanging="360"/>
        <w:rPr>
          <w:sz w:val="20"/>
          <w:szCs w:val="20"/>
        </w:rPr>
      </w:pPr>
      <w:r w:rsidDel="00000000" w:rsidR="00000000" w:rsidRPr="00000000">
        <w:rPr>
          <w:b w:val="1"/>
          <w:bCs w:val="1"/>
          <w:sz w:val="20"/>
          <w:szCs w:val="20"/>
          <w:rtl w:val="0"/>
        </w:rPr>
        <w:t xml:space="preserve">Medication Administration:</w:t>
      </w:r>
    </w:p>
    <w:p w:rsidR="00000000" w:rsidDel="00000000" w:rsidP="00000000" w:rsidRDefault="00000000" w:rsidRPr="00000000" w14:paraId="0000013A">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Avoid the use of multiple similar drugs.</w:t>
      </w:r>
    </w:p>
    <w:p w:rsidR="00000000" w:rsidDel="00000000" w:rsidP="00000000" w:rsidRDefault="00000000" w:rsidRPr="00000000" w14:paraId="0000013B">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Use appropriate dosing strategies (e.g., calibrated syringes, oral syringes for oral meds).</w:t>
      </w:r>
    </w:p>
    <w:p w:rsidR="00000000" w:rsidDel="00000000" w:rsidP="00000000" w:rsidRDefault="00000000" w:rsidRPr="00000000" w14:paraId="0000013C">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Avoid double coverage with similar drugs.</w:t>
      </w:r>
    </w:p>
    <w:p w:rsidR="00000000" w:rsidDel="00000000" w:rsidP="00000000" w:rsidRDefault="00000000" w:rsidRPr="00000000" w14:paraId="0000013D">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Encourage patients to review all medications with their providers.</w:t>
      </w:r>
    </w:p>
    <w:p w:rsidR="00000000" w:rsidDel="00000000" w:rsidP="00000000" w:rsidRDefault="00000000" w:rsidRPr="00000000" w14:paraId="0000013E">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Avoid polypharmacy.</w:t>
      </w:r>
    </w:p>
    <w:p w:rsidR="00000000" w:rsidDel="00000000" w:rsidP="00000000" w:rsidRDefault="00000000" w:rsidRPr="00000000" w14:paraId="0000013F">
      <w:pPr>
        <w:numPr>
          <w:ilvl w:val="0"/>
          <w:numId w:val="9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Safety Interventions:</w:t>
      </w:r>
    </w:p>
    <w:p w:rsidR="00000000" w:rsidDel="00000000" w:rsidP="00000000" w:rsidRDefault="00000000" w:rsidRPr="00000000" w14:paraId="00000140">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Educate patients on proper drug use, potential side effects, and the importance of adherence.</w:t>
      </w:r>
    </w:p>
    <w:p w:rsidR="00000000" w:rsidDel="00000000" w:rsidP="00000000" w:rsidRDefault="00000000" w:rsidRPr="00000000" w14:paraId="00000141">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Use error-proof systems (e.g., barcodes, labeled syringes).</w:t>
      </w:r>
    </w:p>
    <w:p w:rsidR="00000000" w:rsidDel="00000000" w:rsidP="00000000" w:rsidRDefault="00000000" w:rsidRPr="00000000" w14:paraId="00000142">
      <w:pPr>
        <w:numPr>
          <w:ilvl w:val="1"/>
          <w:numId w:val="92"/>
        </w:numPr>
        <w:spacing w:after="240" w:before="0" w:beforeAutospacing="0" w:lineRule="auto"/>
        <w:ind w:left="1440" w:hanging="360"/>
        <w:rPr>
          <w:sz w:val="20"/>
          <w:szCs w:val="20"/>
        </w:rPr>
      </w:pPr>
      <w:r w:rsidDel="00000000" w:rsidR="00000000" w:rsidRPr="00000000">
        <w:rPr>
          <w:sz w:val="20"/>
          <w:szCs w:val="20"/>
          <w:rtl w:val="0"/>
        </w:rPr>
        <w:t xml:space="preserve">Implement strategies for high-risk drugs (e.g., triple-check systems).</w:t>
      </w:r>
    </w:p>
    <w:p w:rsidR="00000000" w:rsidDel="00000000" w:rsidP="00000000" w:rsidRDefault="00000000" w:rsidRPr="00000000" w14:paraId="00000143">
      <w:pPr>
        <w:pStyle w:val="Heading4"/>
        <w:keepNext w:val="0"/>
        <w:keepLines w:val="0"/>
        <w:spacing w:after="40" w:before="240" w:lineRule="auto"/>
        <w:rPr>
          <w:b w:val="1"/>
          <w:bCs w:val="1"/>
          <w:color w:val="000000"/>
          <w:sz w:val="20"/>
          <w:szCs w:val="20"/>
        </w:rPr>
      </w:pPr>
      <w:bookmarkStart w:colFirst="0" w:colLast="0" w:name="_s3n8784hpkx9" w:id="11"/>
      <w:bookmarkEnd w:id="11"/>
      <w:r w:rsidDel="00000000" w:rsidR="00000000" w:rsidRPr="00000000">
        <w:rPr>
          <w:b w:val="1"/>
          <w:bCs w:val="1"/>
          <w:color w:val="000000"/>
          <w:sz w:val="20"/>
          <w:szCs w:val="20"/>
          <w:rtl w:val="0"/>
        </w:rPr>
        <w:t xml:space="preserve">Reporting Adverse Reactions</w:t>
      </w:r>
    </w:p>
    <w:p w:rsidR="00000000" w:rsidDel="00000000" w:rsidP="00000000" w:rsidRDefault="00000000" w:rsidRPr="00000000" w14:paraId="00000144">
      <w:pPr>
        <w:numPr>
          <w:ilvl w:val="0"/>
          <w:numId w:val="147"/>
        </w:numPr>
        <w:spacing w:after="0" w:afterAutospacing="0" w:before="240" w:lineRule="auto"/>
        <w:ind w:left="720" w:hanging="360"/>
        <w:rPr>
          <w:sz w:val="20"/>
          <w:szCs w:val="20"/>
        </w:rPr>
      </w:pPr>
      <w:r w:rsidDel="00000000" w:rsidR="00000000" w:rsidRPr="00000000">
        <w:rPr>
          <w:b w:val="1"/>
          <w:bCs w:val="1"/>
          <w:sz w:val="20"/>
          <w:szCs w:val="20"/>
          <w:rtl w:val="0"/>
        </w:rPr>
        <w:t xml:space="preserve">What Should Be Reported?</w:t>
      </w:r>
    </w:p>
    <w:p w:rsidR="00000000" w:rsidDel="00000000" w:rsidP="00000000" w:rsidRDefault="00000000" w:rsidRPr="00000000" w14:paraId="00000145">
      <w:pPr>
        <w:numPr>
          <w:ilvl w:val="1"/>
          <w:numId w:val="147"/>
        </w:numPr>
        <w:spacing w:after="0" w:afterAutospacing="0" w:before="0" w:beforeAutospacing="0" w:lineRule="auto"/>
        <w:ind w:left="1440" w:hanging="360"/>
        <w:rPr>
          <w:sz w:val="20"/>
          <w:szCs w:val="20"/>
        </w:rPr>
      </w:pPr>
      <w:r w:rsidDel="00000000" w:rsidR="00000000" w:rsidRPr="00000000">
        <w:rPr>
          <w:sz w:val="20"/>
          <w:szCs w:val="20"/>
          <w:rtl w:val="0"/>
        </w:rPr>
        <w:t xml:space="preserve">Report all serious AEs, including death, disability, hospitalization, and life-threatening reactions.</w:t>
      </w:r>
    </w:p>
    <w:p w:rsidR="00000000" w:rsidDel="00000000" w:rsidP="00000000" w:rsidRDefault="00000000" w:rsidRPr="00000000" w14:paraId="00000146">
      <w:pPr>
        <w:numPr>
          <w:ilvl w:val="1"/>
          <w:numId w:val="147"/>
        </w:numPr>
        <w:spacing w:after="240" w:before="0" w:beforeAutospacing="0" w:lineRule="auto"/>
        <w:ind w:left="1440" w:hanging="360"/>
        <w:rPr>
          <w:sz w:val="20"/>
          <w:szCs w:val="20"/>
        </w:rPr>
      </w:pPr>
      <w:r w:rsidDel="00000000" w:rsidR="00000000" w:rsidRPr="00000000">
        <w:rPr>
          <w:sz w:val="20"/>
          <w:szCs w:val="20"/>
          <w:rtl w:val="0"/>
        </w:rPr>
        <w:t xml:space="preserve">Reports should be submitted to MedEffect Canada.</w:t>
      </w:r>
    </w:p>
    <w:p w:rsidR="00000000" w:rsidDel="00000000" w:rsidP="00000000" w:rsidRDefault="00000000" w:rsidRPr="00000000" w14:paraId="00000147">
      <w:pPr>
        <w:rPr>
          <w:sz w:val="20"/>
          <w:szCs w:val="20"/>
          <w:shd w:fill="c9daf8" w:val="clear"/>
        </w:rPr>
      </w:pPr>
      <w:hyperlink r:id="rId12">
        <w:r w:rsidDel="00000000" w:rsidR="00000000" w:rsidRPr="00000000">
          <w:rPr>
            <w:color w:val="1155cc"/>
            <w:sz w:val="20"/>
            <w:szCs w:val="20"/>
            <w:u w:val="single"/>
            <w:shd w:fill="c9daf8" w:val="clear"/>
            <w:rtl w:val="0"/>
          </w:rPr>
          <w:t xml:space="preserve">Nurse Practitioner: Medication</w:t>
        </w:r>
      </w:hyperlink>
      <w:r w:rsidDel="00000000" w:rsidR="00000000" w:rsidRPr="00000000">
        <w:rPr>
          <w:sz w:val="20"/>
          <w:szCs w:val="20"/>
          <w:shd w:fill="c9daf8" w:val="clear"/>
          <w:rtl w:val="0"/>
        </w:rPr>
        <w:t xml:space="preserve"> </w:t>
      </w:r>
    </w:p>
    <w:p w:rsidR="00000000" w:rsidDel="00000000" w:rsidP="00000000" w:rsidRDefault="00000000" w:rsidRPr="00000000" w14:paraId="00000148">
      <w:pPr>
        <w:numPr>
          <w:ilvl w:val="0"/>
          <w:numId w:val="230"/>
        </w:numPr>
        <w:spacing w:after="0" w:afterAutospacing="0" w:before="240" w:lineRule="auto"/>
        <w:ind w:left="720" w:hanging="360"/>
        <w:rPr>
          <w:sz w:val="20"/>
          <w:szCs w:val="20"/>
        </w:rPr>
      </w:pPr>
      <w:r w:rsidDel="00000000" w:rsidR="00000000" w:rsidRPr="00000000">
        <w:rPr>
          <w:sz w:val="20"/>
          <w:szCs w:val="20"/>
          <w:rtl w:val="0"/>
        </w:rPr>
        <w:t xml:space="preserve">The Medication Practice Standard outlines nurses' accountabilities during various medication practices, including administration, dispensing, storage, inventory management, and disposal.</w:t>
      </w:r>
    </w:p>
    <w:p w:rsidR="00000000" w:rsidDel="00000000" w:rsidP="00000000" w:rsidRDefault="00000000" w:rsidRPr="00000000" w14:paraId="00000149">
      <w:pPr>
        <w:numPr>
          <w:ilvl w:val="0"/>
          <w:numId w:val="2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Public Protection:</w:t>
      </w:r>
      <w:r w:rsidDel="00000000" w:rsidR="00000000" w:rsidRPr="00000000">
        <w:rPr>
          <w:sz w:val="20"/>
          <w:szCs w:val="20"/>
          <w:rtl w:val="0"/>
        </w:rPr>
        <w:t xml:space="preserve"> The standard emphasizes three key principles to ensure safe medication practices:</w:t>
      </w:r>
    </w:p>
    <w:p w:rsidR="00000000" w:rsidDel="00000000" w:rsidP="00000000" w:rsidRDefault="00000000" w:rsidRPr="00000000" w14:paraId="0000014A">
      <w:pPr>
        <w:numPr>
          <w:ilvl w:val="1"/>
          <w:numId w:val="23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Authority</w:t>
      </w:r>
    </w:p>
    <w:p w:rsidR="00000000" w:rsidDel="00000000" w:rsidP="00000000" w:rsidRDefault="00000000" w:rsidRPr="00000000" w14:paraId="0000014B">
      <w:pPr>
        <w:numPr>
          <w:ilvl w:val="1"/>
          <w:numId w:val="23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Competence</w:t>
      </w:r>
    </w:p>
    <w:p w:rsidR="00000000" w:rsidDel="00000000" w:rsidP="00000000" w:rsidRDefault="00000000" w:rsidRPr="00000000" w14:paraId="0000014C">
      <w:pPr>
        <w:numPr>
          <w:ilvl w:val="1"/>
          <w:numId w:val="23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Safety</w:t>
      </w:r>
    </w:p>
    <w:p w:rsidR="00000000" w:rsidDel="00000000" w:rsidP="00000000" w:rsidRDefault="00000000" w:rsidRPr="00000000" w14:paraId="0000014D">
      <w:pPr>
        <w:numPr>
          <w:ilvl w:val="0"/>
          <w:numId w:val="2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Scope of Application:</w:t>
      </w:r>
    </w:p>
    <w:p w:rsidR="00000000" w:rsidDel="00000000" w:rsidP="00000000" w:rsidRDefault="00000000" w:rsidRPr="00000000" w14:paraId="0000014E">
      <w:pPr>
        <w:numPr>
          <w:ilvl w:val="1"/>
          <w:numId w:val="230"/>
        </w:numPr>
        <w:spacing w:after="240" w:before="0" w:beforeAutospacing="0" w:lineRule="auto"/>
        <w:ind w:left="1440" w:hanging="360"/>
        <w:rPr>
          <w:sz w:val="20"/>
          <w:szCs w:val="20"/>
        </w:rPr>
      </w:pPr>
      <w:r w:rsidDel="00000000" w:rsidR="00000000" w:rsidRPr="00000000">
        <w:rPr>
          <w:sz w:val="20"/>
          <w:szCs w:val="20"/>
          <w:rtl w:val="0"/>
        </w:rPr>
        <w:t xml:space="preserve">Applies to all nurses, including Registered Nurses (RNs), Registered Practical Nurses (RPNs), and Nurse Practitioners (NPs).</w:t>
      </w:r>
    </w:p>
    <w:p w:rsidR="00000000" w:rsidDel="00000000" w:rsidP="00000000" w:rsidRDefault="00000000" w:rsidRPr="00000000" w14:paraId="0000014F">
      <w:pPr>
        <w:pStyle w:val="Heading4"/>
        <w:keepNext w:val="0"/>
        <w:keepLines w:val="0"/>
        <w:spacing w:after="40" w:before="240" w:lineRule="auto"/>
        <w:rPr>
          <w:b w:val="1"/>
          <w:bCs w:val="1"/>
          <w:color w:val="000000"/>
          <w:sz w:val="20"/>
          <w:szCs w:val="20"/>
        </w:rPr>
      </w:pPr>
      <w:bookmarkStart w:colFirst="0" w:colLast="0" w:name="_z2otjqr4zriq" w:id="12"/>
      <w:bookmarkEnd w:id="12"/>
      <w:r w:rsidDel="00000000" w:rsidR="00000000" w:rsidRPr="00000000">
        <w:rPr>
          <w:b w:val="1"/>
          <w:bCs w:val="1"/>
          <w:color w:val="000000"/>
          <w:sz w:val="20"/>
          <w:szCs w:val="20"/>
          <w:rtl w:val="0"/>
        </w:rPr>
        <w:t xml:space="preserve">Key Principles</w:t>
      </w:r>
    </w:p>
    <w:p w:rsidR="00000000" w:rsidDel="00000000" w:rsidP="00000000" w:rsidRDefault="00000000" w:rsidRPr="00000000" w14:paraId="00000150">
      <w:pPr>
        <w:numPr>
          <w:ilvl w:val="0"/>
          <w:numId w:val="174"/>
        </w:numPr>
        <w:spacing w:after="0" w:afterAutospacing="0" w:before="240" w:lineRule="auto"/>
        <w:ind w:left="720" w:hanging="360"/>
        <w:rPr>
          <w:sz w:val="20"/>
          <w:szCs w:val="20"/>
        </w:rPr>
      </w:pPr>
      <w:r w:rsidDel="00000000" w:rsidR="00000000" w:rsidRPr="00000000">
        <w:rPr>
          <w:b w:val="1"/>
          <w:bCs w:val="1"/>
          <w:sz w:val="20"/>
          <w:szCs w:val="20"/>
          <w:rtl w:val="0"/>
        </w:rPr>
        <w:t xml:space="preserve">Authority</w:t>
      </w:r>
    </w:p>
    <w:p w:rsidR="00000000" w:rsidDel="00000000" w:rsidP="00000000" w:rsidRDefault="00000000" w:rsidRPr="00000000" w14:paraId="00000151">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Nurses’ Authority:</w:t>
      </w:r>
    </w:p>
    <w:p w:rsidR="00000000" w:rsidDel="00000000" w:rsidP="00000000" w:rsidRDefault="00000000" w:rsidRPr="00000000" w14:paraId="00000152">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must have the appropriate authority to engage in medication practices.</w:t>
      </w:r>
    </w:p>
    <w:p w:rsidR="00000000" w:rsidDel="00000000" w:rsidP="00000000" w:rsidRDefault="00000000" w:rsidRPr="00000000" w14:paraId="00000153">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RNs and RPNs:</w:t>
      </w:r>
      <w:r w:rsidDel="00000000" w:rsidR="00000000" w:rsidRPr="00000000">
        <w:rPr>
          <w:sz w:val="20"/>
          <w:szCs w:val="20"/>
          <w:rtl w:val="0"/>
        </w:rPr>
        <w:t xml:space="preserve"> Require an order for medication practices when:</w:t>
      </w:r>
    </w:p>
    <w:p w:rsidR="00000000" w:rsidDel="00000000" w:rsidP="00000000" w:rsidRDefault="00000000" w:rsidRPr="00000000" w14:paraId="00000154">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A controlled act is involved.</w:t>
      </w:r>
    </w:p>
    <w:p w:rsidR="00000000" w:rsidDel="00000000" w:rsidP="00000000" w:rsidRDefault="00000000" w:rsidRPr="00000000" w14:paraId="00000155">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Administering prescription medications.</w:t>
      </w:r>
    </w:p>
    <w:p w:rsidR="00000000" w:rsidDel="00000000" w:rsidP="00000000" w:rsidRDefault="00000000" w:rsidRPr="00000000" w14:paraId="00000156">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Legislation requires it in the practice setting.</w:t>
      </w:r>
    </w:p>
    <w:p w:rsidR="00000000" w:rsidDel="00000000" w:rsidP="00000000" w:rsidRDefault="00000000" w:rsidRPr="00000000" w14:paraId="00000157">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Order Requirements:</w:t>
      </w:r>
    </w:p>
    <w:p w:rsidR="00000000" w:rsidDel="00000000" w:rsidP="00000000" w:rsidRDefault="00000000" w:rsidRPr="00000000" w14:paraId="00000158">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Orders must be </w:t>
      </w:r>
      <w:r w:rsidDel="00000000" w:rsidR="00000000" w:rsidRPr="00000000">
        <w:rPr>
          <w:b w:val="1"/>
          <w:bCs w:val="1"/>
          <w:sz w:val="20"/>
          <w:szCs w:val="20"/>
          <w:rtl w:val="0"/>
        </w:rPr>
        <w:t xml:space="preserve">clear</w:t>
      </w:r>
      <w:r w:rsidDel="00000000" w:rsidR="00000000" w:rsidRPr="00000000">
        <w:rPr>
          <w:sz w:val="20"/>
          <w:szCs w:val="20"/>
          <w:rtl w:val="0"/>
        </w:rPr>
        <w:t xml:space="preserve">, </w:t>
      </w:r>
      <w:r w:rsidDel="00000000" w:rsidR="00000000" w:rsidRPr="00000000">
        <w:rPr>
          <w:b w:val="1"/>
          <w:bCs w:val="1"/>
          <w:sz w:val="20"/>
          <w:szCs w:val="20"/>
          <w:rtl w:val="0"/>
        </w:rPr>
        <w:t xml:space="preserve">complete</w:t>
      </w:r>
      <w:r w:rsidDel="00000000" w:rsidR="00000000" w:rsidRPr="00000000">
        <w:rPr>
          <w:sz w:val="20"/>
          <w:szCs w:val="20"/>
          <w:rtl w:val="0"/>
        </w:rPr>
        <w:t xml:space="preserve">, and </w:t>
      </w:r>
      <w:r w:rsidDel="00000000" w:rsidR="00000000" w:rsidRPr="00000000">
        <w:rPr>
          <w:b w:val="1"/>
          <w:bCs w:val="1"/>
          <w:sz w:val="20"/>
          <w:szCs w:val="20"/>
          <w:rtl w:val="0"/>
        </w:rPr>
        <w:t xml:space="preserve">appropriate</w:t>
      </w:r>
      <w:r w:rsidDel="00000000" w:rsidR="00000000" w:rsidRPr="00000000">
        <w:rPr>
          <w:sz w:val="20"/>
          <w:szCs w:val="20"/>
          <w:rtl w:val="0"/>
        </w:rPr>
        <w:t xml:space="preserve">.</w:t>
      </w:r>
    </w:p>
    <w:p w:rsidR="00000000" w:rsidDel="00000000" w:rsidP="00000000" w:rsidRDefault="00000000" w:rsidRPr="00000000" w14:paraId="00000159">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Direct orders (for one client) are necessary for controlled substances; directives may apply to multiple clients.</w:t>
      </w:r>
    </w:p>
    <w:p w:rsidR="00000000" w:rsidDel="00000000" w:rsidP="00000000" w:rsidRDefault="00000000" w:rsidRPr="00000000" w14:paraId="0000015A">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Therapeutic Relationship:</w:t>
      </w:r>
      <w:r w:rsidDel="00000000" w:rsidR="00000000" w:rsidRPr="00000000">
        <w:rPr>
          <w:sz w:val="20"/>
          <w:szCs w:val="20"/>
          <w:rtl w:val="0"/>
        </w:rPr>
        <w:t xml:space="preserve"> Nurses must maintain a therapeutic nurse-client relationship in all medication practices.</w:t>
      </w:r>
    </w:p>
    <w:p w:rsidR="00000000" w:rsidDel="00000000" w:rsidP="00000000" w:rsidRDefault="00000000" w:rsidRPr="00000000" w14:paraId="0000015B">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Follow-Up:</w:t>
      </w:r>
      <w:r w:rsidDel="00000000" w:rsidR="00000000" w:rsidRPr="00000000">
        <w:rPr>
          <w:sz w:val="20"/>
          <w:szCs w:val="20"/>
          <w:rtl w:val="0"/>
        </w:rPr>
        <w:t xml:space="preserve"> If a medication order is unclear, incomplete, or inappropriate, the nurse must not proceed and must follow up with the prescriber.</w:t>
      </w:r>
    </w:p>
    <w:p w:rsidR="00000000" w:rsidDel="00000000" w:rsidP="00000000" w:rsidRDefault="00000000" w:rsidRPr="00000000" w14:paraId="0000015C">
      <w:pPr>
        <w:numPr>
          <w:ilvl w:val="0"/>
          <w:numId w:val="1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Competence</w:t>
      </w:r>
    </w:p>
    <w:p w:rsidR="00000000" w:rsidDel="00000000" w:rsidP="00000000" w:rsidRDefault="00000000" w:rsidRPr="00000000" w14:paraId="0000015D">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Knowledge, Skill, and Judgment:</w:t>
      </w:r>
    </w:p>
    <w:p w:rsidR="00000000" w:rsidDel="00000000" w:rsidP="00000000" w:rsidRDefault="00000000" w:rsidRPr="00000000" w14:paraId="0000015E">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must ensure they possess the necessary knowledge, skill, and judgment to perform medication practices safely.</w:t>
      </w:r>
    </w:p>
    <w:p w:rsidR="00000000" w:rsidDel="00000000" w:rsidP="00000000" w:rsidRDefault="00000000" w:rsidRPr="00000000" w14:paraId="0000015F">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Client Collaboration:</w:t>
      </w:r>
    </w:p>
    <w:p w:rsidR="00000000" w:rsidDel="00000000" w:rsidP="00000000" w:rsidRDefault="00000000" w:rsidRPr="00000000" w14:paraId="00000160">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Engage the client in discussions about their medication history and decisions regarding their care plan. Provide education on medication use and strategies to minimize risks.</w:t>
      </w:r>
    </w:p>
    <w:p w:rsidR="00000000" w:rsidDel="00000000" w:rsidP="00000000" w:rsidRDefault="00000000" w:rsidRPr="00000000" w14:paraId="00000161">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Evidence-Informed Practice:</w:t>
      </w:r>
    </w:p>
    <w:p w:rsidR="00000000" w:rsidDel="00000000" w:rsidP="00000000" w:rsidRDefault="00000000" w:rsidRPr="00000000" w14:paraId="00000162">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Ensure that medication practices are based on the latest evidence.</w:t>
      </w:r>
    </w:p>
    <w:p w:rsidR="00000000" w:rsidDel="00000000" w:rsidP="00000000" w:rsidRDefault="00000000" w:rsidRPr="00000000" w14:paraId="00000163">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Assess the appropriateness of the medication considering the client, the medication, and the environment.</w:t>
      </w:r>
    </w:p>
    <w:p w:rsidR="00000000" w:rsidDel="00000000" w:rsidP="00000000" w:rsidRDefault="00000000" w:rsidRPr="00000000" w14:paraId="00000164">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Professional Limits:</w:t>
      </w:r>
    </w:p>
    <w:p w:rsidR="00000000" w:rsidDel="00000000" w:rsidP="00000000" w:rsidRDefault="00000000" w:rsidRPr="00000000" w14:paraId="00000165">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should recognize the limits of their competence and seek help when necessary.</w:t>
      </w:r>
    </w:p>
    <w:p w:rsidR="00000000" w:rsidDel="00000000" w:rsidP="00000000" w:rsidRDefault="00000000" w:rsidRPr="00000000" w14:paraId="00000166">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They must not engage in practices for which they are not competent.</w:t>
      </w:r>
    </w:p>
    <w:p w:rsidR="00000000" w:rsidDel="00000000" w:rsidP="00000000" w:rsidRDefault="00000000" w:rsidRPr="00000000" w14:paraId="00000167">
      <w:pPr>
        <w:numPr>
          <w:ilvl w:val="0"/>
          <w:numId w:val="1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Safety</w:t>
      </w:r>
    </w:p>
    <w:p w:rsidR="00000000" w:rsidDel="00000000" w:rsidP="00000000" w:rsidRDefault="00000000" w:rsidRPr="00000000" w14:paraId="00000168">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Safe Care Promotion:</w:t>
      </w:r>
    </w:p>
    <w:p w:rsidR="00000000" w:rsidDel="00000000" w:rsidP="00000000" w:rsidRDefault="00000000" w:rsidRPr="00000000" w14:paraId="00000169">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must contribute to a culture of safety in their practice environments during medication practices.</w:t>
      </w:r>
    </w:p>
    <w:p w:rsidR="00000000" w:rsidDel="00000000" w:rsidP="00000000" w:rsidRDefault="00000000" w:rsidRPr="00000000" w14:paraId="0000016A">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Administration and Documentation:</w:t>
      </w:r>
    </w:p>
    <w:p w:rsidR="00000000" w:rsidDel="00000000" w:rsidP="00000000" w:rsidRDefault="00000000" w:rsidRPr="00000000" w14:paraId="0000016B">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Administer medication via the route indicated by the prescriber.</w:t>
      </w:r>
    </w:p>
    <w:p w:rsidR="00000000" w:rsidDel="00000000" w:rsidP="00000000" w:rsidRDefault="00000000" w:rsidRPr="00000000" w14:paraId="0000016C">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Dispense medication directly to the client or their representative.</w:t>
      </w:r>
    </w:p>
    <w:p w:rsidR="00000000" w:rsidDel="00000000" w:rsidP="00000000" w:rsidRDefault="00000000" w:rsidRPr="00000000" w14:paraId="0000016D">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Document and retain all necessary information on medication labels as part of the client's health record.</w:t>
      </w:r>
    </w:p>
    <w:p w:rsidR="00000000" w:rsidDel="00000000" w:rsidP="00000000" w:rsidRDefault="00000000" w:rsidRPr="00000000" w14:paraId="0000016E">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Medication Expiry and Storage:</w:t>
      </w:r>
    </w:p>
    <w:p w:rsidR="00000000" w:rsidDel="00000000" w:rsidP="00000000" w:rsidRDefault="00000000" w:rsidRPr="00000000" w14:paraId="0000016F">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Ensure that the medication will not expire before the expected use date.</w:t>
      </w:r>
    </w:p>
    <w:p w:rsidR="00000000" w:rsidDel="00000000" w:rsidP="00000000" w:rsidRDefault="00000000" w:rsidRPr="00000000" w14:paraId="00000170">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Verify that medication has been obtained and stored safely and legally.</w:t>
      </w:r>
    </w:p>
    <w:p w:rsidR="00000000" w:rsidDel="00000000" w:rsidP="00000000" w:rsidRDefault="00000000" w:rsidRPr="00000000" w14:paraId="00000171">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Risk Minimization:</w:t>
      </w:r>
    </w:p>
    <w:p w:rsidR="00000000" w:rsidDel="00000000" w:rsidP="00000000" w:rsidRDefault="00000000" w:rsidRPr="00000000" w14:paraId="00000172">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Implement strategies to minimize the risks of misuse, addiction, and drug diversion.</w:t>
      </w:r>
    </w:p>
    <w:p w:rsidR="00000000" w:rsidDel="00000000" w:rsidP="00000000" w:rsidRDefault="00000000" w:rsidRPr="00000000" w14:paraId="00000173">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Error and Adverse Reaction Management:</w:t>
      </w:r>
    </w:p>
    <w:p w:rsidR="00000000" w:rsidDel="00000000" w:rsidP="00000000" w:rsidRDefault="00000000" w:rsidRPr="00000000" w14:paraId="00000174">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Take action to prevent, resolve, or minimize harm from medication errors or adverse reactions.</w:t>
      </w:r>
    </w:p>
    <w:p w:rsidR="00000000" w:rsidDel="00000000" w:rsidP="00000000" w:rsidRDefault="00000000" w:rsidRPr="00000000" w14:paraId="00000175">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Report errors, near misses, or adverse reactions promptly.</w:t>
      </w:r>
    </w:p>
    <w:p w:rsidR="00000000" w:rsidDel="00000000" w:rsidP="00000000" w:rsidRDefault="00000000" w:rsidRPr="00000000" w14:paraId="00000176">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Compliance with Policies:</w:t>
      </w:r>
    </w:p>
    <w:p w:rsidR="00000000" w:rsidDel="00000000" w:rsidP="00000000" w:rsidRDefault="00000000" w:rsidRPr="00000000" w14:paraId="00000177">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Follow all relevant legislation, employer policies, and standards of practice related to medication storage, transportation, documentation, and disposal.</w:t>
      </w:r>
    </w:p>
    <w:p w:rsidR="00000000" w:rsidDel="00000000" w:rsidP="00000000" w:rsidRDefault="00000000" w:rsidRPr="00000000" w14:paraId="00000178">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Ethical Conduct:</w:t>
      </w:r>
    </w:p>
    <w:p w:rsidR="00000000" w:rsidDel="00000000" w:rsidP="00000000" w:rsidRDefault="00000000" w:rsidRPr="00000000" w14:paraId="00000179">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Avoid any conduct that could lead to a conflict of interest or personal/financial gain from medicatiQ</w:t>
        <w:tab/>
        <w:t xml:space="preserve">on practices.</w:t>
      </w:r>
    </w:p>
    <w:p w:rsidR="00000000" w:rsidDel="00000000" w:rsidP="00000000" w:rsidRDefault="00000000" w:rsidRPr="00000000" w14:paraId="0000017A">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System Collaboration:</w:t>
      </w:r>
    </w:p>
    <w:p w:rsidR="00000000" w:rsidDel="00000000" w:rsidP="00000000" w:rsidRDefault="00000000" w:rsidRPr="00000000" w14:paraId="0000017B">
      <w:pPr>
        <w:numPr>
          <w:ilvl w:val="2"/>
          <w:numId w:val="174"/>
        </w:numPr>
        <w:spacing w:after="240" w:before="0" w:beforeAutospacing="0" w:lineRule="auto"/>
        <w:ind w:left="2160" w:hanging="360"/>
        <w:rPr>
          <w:sz w:val="20"/>
          <w:szCs w:val="20"/>
        </w:rPr>
      </w:pPr>
      <w:r w:rsidDel="00000000" w:rsidR="00000000" w:rsidRPr="00000000">
        <w:rPr>
          <w:sz w:val="20"/>
          <w:szCs w:val="20"/>
          <w:rtl w:val="0"/>
        </w:rPr>
        <w:t xml:space="preserve">Work with the healthcare team to develop, implement, and evaluate systems that support safe medication practices.</w:t>
      </w:r>
    </w:p>
    <w:p w:rsidR="00000000" w:rsidDel="00000000" w:rsidP="00000000" w:rsidRDefault="00000000" w:rsidRPr="00000000" w14:paraId="0000017C">
      <w:pPr>
        <w:pStyle w:val="Heading4"/>
        <w:keepNext w:val="0"/>
        <w:keepLines w:val="0"/>
        <w:spacing w:after="40" w:before="240" w:lineRule="auto"/>
        <w:rPr>
          <w:b w:val="1"/>
          <w:bCs w:val="1"/>
          <w:color w:val="000000"/>
          <w:sz w:val="20"/>
          <w:szCs w:val="20"/>
        </w:rPr>
      </w:pPr>
      <w:bookmarkStart w:colFirst="0" w:colLast="0" w:name="_bo3u7syj2aqt" w:id="13"/>
      <w:bookmarkEnd w:id="13"/>
      <w:r w:rsidDel="00000000" w:rsidR="00000000" w:rsidRPr="00000000">
        <w:rPr>
          <w:b w:val="1"/>
          <w:bCs w:val="1"/>
          <w:color w:val="000000"/>
          <w:sz w:val="20"/>
          <w:szCs w:val="20"/>
          <w:rtl w:val="0"/>
        </w:rPr>
        <w:t xml:space="preserve">Required Information on Medication Labels</w:t>
      </w:r>
    </w:p>
    <w:p w:rsidR="00000000" w:rsidDel="00000000" w:rsidP="00000000" w:rsidRDefault="00000000" w:rsidRPr="00000000" w14:paraId="0000017D">
      <w:pPr>
        <w:numPr>
          <w:ilvl w:val="0"/>
          <w:numId w:val="152"/>
        </w:numPr>
        <w:spacing w:after="0" w:afterAutospacing="0" w:before="240" w:lineRule="auto"/>
        <w:ind w:left="720" w:hanging="360"/>
        <w:rPr>
          <w:sz w:val="20"/>
          <w:szCs w:val="20"/>
        </w:rPr>
      </w:pPr>
      <w:r w:rsidDel="00000000" w:rsidR="00000000" w:rsidRPr="00000000">
        <w:rPr>
          <w:sz w:val="20"/>
          <w:szCs w:val="20"/>
          <w:rtl w:val="0"/>
        </w:rPr>
        <w:t xml:space="preserve">Labels for dispensed medications must include:</w:t>
      </w:r>
    </w:p>
    <w:p w:rsidR="00000000" w:rsidDel="00000000" w:rsidP="00000000" w:rsidRDefault="00000000" w:rsidRPr="00000000" w14:paraId="0000017E">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Identification number (if applicable).</w:t>
      </w:r>
    </w:p>
    <w:p w:rsidR="00000000" w:rsidDel="00000000" w:rsidP="00000000" w:rsidRDefault="00000000" w:rsidRPr="00000000" w14:paraId="0000017F">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Dispensing nurse’s name and title, and the prescriber’s name and title if applicable.</w:t>
      </w:r>
    </w:p>
    <w:p w:rsidR="00000000" w:rsidDel="00000000" w:rsidP="00000000" w:rsidRDefault="00000000" w:rsidRPr="00000000" w14:paraId="00000180">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Name, address, and phone number of the dispensing location.</w:t>
      </w:r>
    </w:p>
    <w:p w:rsidR="00000000" w:rsidDel="00000000" w:rsidP="00000000" w:rsidRDefault="00000000" w:rsidRPr="00000000" w14:paraId="00000181">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Medication identification (name, strength, manufacturer).</w:t>
      </w:r>
    </w:p>
    <w:p w:rsidR="00000000" w:rsidDel="00000000" w:rsidP="00000000" w:rsidRDefault="00000000" w:rsidRPr="00000000" w14:paraId="00000182">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Quantity dispensed.</w:t>
      </w:r>
    </w:p>
    <w:p w:rsidR="00000000" w:rsidDel="00000000" w:rsidP="00000000" w:rsidRDefault="00000000" w:rsidRPr="00000000" w14:paraId="00000183">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Date dispensed.</w:t>
      </w:r>
    </w:p>
    <w:p w:rsidR="00000000" w:rsidDel="00000000" w:rsidP="00000000" w:rsidRDefault="00000000" w:rsidRPr="00000000" w14:paraId="00000184">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Expiry date (if applicable).</w:t>
      </w:r>
    </w:p>
    <w:p w:rsidR="00000000" w:rsidDel="00000000" w:rsidP="00000000" w:rsidRDefault="00000000" w:rsidRPr="00000000" w14:paraId="00000185">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Client’s name.</w:t>
      </w:r>
    </w:p>
    <w:p w:rsidR="00000000" w:rsidDel="00000000" w:rsidP="00000000" w:rsidRDefault="00000000" w:rsidRPr="00000000" w14:paraId="00000186">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Directions for use.</w:t>
      </w:r>
    </w:p>
    <w:p w:rsidR="00000000" w:rsidDel="00000000" w:rsidP="00000000" w:rsidRDefault="00000000" w:rsidRPr="00000000" w14:paraId="00000187">
      <w:pPr>
        <w:numPr>
          <w:ilvl w:val="0"/>
          <w:numId w:val="152"/>
        </w:numPr>
        <w:spacing w:after="240" w:before="0" w:beforeAutospacing="0" w:lineRule="auto"/>
        <w:ind w:left="720" w:hanging="360"/>
        <w:rPr>
          <w:sz w:val="20"/>
          <w:szCs w:val="20"/>
        </w:rPr>
      </w:pPr>
      <w:r w:rsidDel="00000000" w:rsidR="00000000" w:rsidRPr="00000000">
        <w:rPr>
          <w:b w:val="1"/>
          <w:bCs w:val="1"/>
          <w:sz w:val="20"/>
          <w:szCs w:val="20"/>
          <w:rtl w:val="0"/>
        </w:rPr>
        <w:t xml:space="preserve">Record Keeping:</w:t>
      </w:r>
      <w:r w:rsidDel="00000000" w:rsidR="00000000" w:rsidRPr="00000000">
        <w:rPr>
          <w:sz w:val="20"/>
          <w:szCs w:val="20"/>
          <w:rtl w:val="0"/>
        </w:rPr>
        <w:t xml:space="preserve"> A copy of the information on the medication label must be kept in the client's health record.</w:t>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b w:val="1"/>
          <w:bCs w:val="1"/>
          <w:sz w:val="20"/>
          <w:szCs w:val="20"/>
          <w:shd w:fill="c9daf8" w:val="clear"/>
        </w:rPr>
      </w:pPr>
      <w:hyperlink r:id="rId13">
        <w:r w:rsidDel="00000000" w:rsidR="00000000" w:rsidRPr="00000000">
          <w:rPr>
            <w:color w:val="1155cc"/>
            <w:sz w:val="20"/>
            <w:szCs w:val="20"/>
            <w:u w:val="single"/>
            <w:shd w:fill="c9daf8" w:val="clear"/>
            <w:rtl w:val="0"/>
          </w:rPr>
          <w:t xml:space="preserve">Practice Standard Nurse Practitioner (2023)</w:t>
        </w:r>
      </w:hyperlink>
      <w:r w:rsidDel="00000000" w:rsidR="00000000" w:rsidRPr="00000000">
        <w:rPr>
          <w:rtl w:val="0"/>
        </w:rPr>
      </w:r>
    </w:p>
    <w:p w:rsidR="00000000" w:rsidDel="00000000" w:rsidP="00000000" w:rsidRDefault="00000000" w:rsidRPr="00000000" w14:paraId="0000018A">
      <w:pPr>
        <w:numPr>
          <w:ilvl w:val="0"/>
          <w:numId w:val="206"/>
        </w:numPr>
        <w:spacing w:after="0" w:afterAutospacing="0" w:before="240" w:lineRule="auto"/>
        <w:ind w:left="720" w:hanging="360"/>
        <w:rPr>
          <w:sz w:val="20"/>
          <w:szCs w:val="20"/>
        </w:rPr>
      </w:pPr>
      <w:r w:rsidDel="00000000" w:rsidR="00000000" w:rsidRPr="00000000">
        <w:rPr>
          <w:sz w:val="20"/>
          <w:szCs w:val="20"/>
          <w:rtl w:val="0"/>
        </w:rPr>
        <w:t xml:space="preserve">The CNO standards define nurse accountability and public expectations for safe practice.</w:t>
      </w:r>
    </w:p>
    <w:p w:rsidR="00000000" w:rsidDel="00000000" w:rsidP="00000000" w:rsidRDefault="00000000" w:rsidRPr="00000000" w14:paraId="0000018B">
      <w:pPr>
        <w:numPr>
          <w:ilvl w:val="0"/>
          <w:numId w:val="20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Nurse Practitioner (NP):</w:t>
      </w:r>
      <w:r w:rsidDel="00000000" w:rsidR="00000000" w:rsidRPr="00000000">
        <w:rPr>
          <w:sz w:val="20"/>
          <w:szCs w:val="20"/>
          <w:rtl w:val="0"/>
        </w:rPr>
        <w:t xml:space="preserve"> Registered Nurses in the Extended Class with additional education, experience, and exams.</w:t>
      </w:r>
    </w:p>
    <w:p w:rsidR="00000000" w:rsidDel="00000000" w:rsidP="00000000" w:rsidRDefault="00000000" w:rsidRPr="00000000" w14:paraId="0000018C">
      <w:pPr>
        <w:numPr>
          <w:ilvl w:val="0"/>
          <w:numId w:val="206"/>
        </w:numPr>
        <w:spacing w:after="240" w:before="0" w:beforeAutospacing="0" w:lineRule="auto"/>
        <w:ind w:left="720" w:hanging="360"/>
        <w:rPr>
          <w:sz w:val="20"/>
          <w:szCs w:val="20"/>
        </w:rPr>
      </w:pPr>
      <w:r w:rsidDel="00000000" w:rsidR="00000000" w:rsidRPr="00000000">
        <w:rPr>
          <w:b w:val="1"/>
          <w:bCs w:val="1"/>
          <w:sz w:val="20"/>
          <w:szCs w:val="20"/>
          <w:rtl w:val="0"/>
        </w:rPr>
        <w:t xml:space="preserve">Authorized Activities:</w:t>
      </w:r>
      <w:r w:rsidDel="00000000" w:rsidR="00000000" w:rsidRPr="00000000">
        <w:rPr>
          <w:sz w:val="20"/>
          <w:szCs w:val="20"/>
          <w:rtl w:val="0"/>
        </w:rPr>
        <w:t xml:space="preserve"> NPs can diagnose, order/interpret diagnostic tests, and prescribe medications/treatments across various care settings.</w:t>
      </w:r>
    </w:p>
    <w:p w:rsidR="00000000" w:rsidDel="00000000" w:rsidP="00000000" w:rsidRDefault="00000000" w:rsidRPr="00000000" w14:paraId="0000018D">
      <w:pPr>
        <w:pStyle w:val="Heading4"/>
        <w:keepNext w:val="0"/>
        <w:keepLines w:val="0"/>
        <w:spacing w:after="40" w:before="240" w:lineRule="auto"/>
        <w:rPr>
          <w:b w:val="1"/>
          <w:bCs w:val="1"/>
          <w:color w:val="000000"/>
          <w:sz w:val="20"/>
          <w:szCs w:val="20"/>
        </w:rPr>
      </w:pPr>
      <w:bookmarkStart w:colFirst="0" w:colLast="0" w:name="_5nqz8jmxf7wg" w:id="14"/>
      <w:bookmarkEnd w:id="14"/>
      <w:r w:rsidDel="00000000" w:rsidR="00000000" w:rsidRPr="00000000">
        <w:rPr>
          <w:b w:val="1"/>
          <w:bCs w:val="1"/>
          <w:color w:val="000000"/>
          <w:sz w:val="20"/>
          <w:szCs w:val="20"/>
          <w:rtl w:val="0"/>
        </w:rPr>
        <w:t xml:space="preserve">Scope of Practice</w:t>
      </w:r>
    </w:p>
    <w:p w:rsidR="00000000" w:rsidDel="00000000" w:rsidP="00000000" w:rsidRDefault="00000000" w:rsidRPr="00000000" w14:paraId="0000018E">
      <w:pPr>
        <w:numPr>
          <w:ilvl w:val="0"/>
          <w:numId w:val="264"/>
        </w:numPr>
        <w:spacing w:after="0" w:afterAutospacing="0" w:before="240" w:lineRule="auto"/>
        <w:ind w:left="720" w:hanging="360"/>
        <w:rPr>
          <w:sz w:val="20"/>
          <w:szCs w:val="20"/>
        </w:rPr>
      </w:pPr>
      <w:r w:rsidDel="00000000" w:rsidR="00000000" w:rsidRPr="00000000">
        <w:rPr>
          <w:b w:val="1"/>
          <w:bCs w:val="1"/>
          <w:sz w:val="20"/>
          <w:szCs w:val="20"/>
          <w:rtl w:val="0"/>
        </w:rPr>
        <w:t xml:space="preserve">Nursing Scope:</w:t>
      </w:r>
      <w:r w:rsidDel="00000000" w:rsidR="00000000" w:rsidRPr="00000000">
        <w:rPr>
          <w:sz w:val="20"/>
          <w:szCs w:val="20"/>
          <w:rtl w:val="0"/>
        </w:rPr>
        <w:t xml:space="preserve"> Defined by the </w:t>
      </w:r>
      <w:r w:rsidDel="00000000" w:rsidR="00000000" w:rsidRPr="00000000">
        <w:rPr>
          <w:i w:val="1"/>
          <w:iCs w:val="1"/>
          <w:sz w:val="20"/>
          <w:szCs w:val="20"/>
          <w:rtl w:val="0"/>
        </w:rPr>
        <w:t xml:space="preserve">Regulated Health Professions Act, 1991</w:t>
      </w:r>
      <w:r w:rsidDel="00000000" w:rsidR="00000000" w:rsidRPr="00000000">
        <w:rPr>
          <w:sz w:val="20"/>
          <w:szCs w:val="20"/>
          <w:rtl w:val="0"/>
        </w:rPr>
        <w:t xml:space="preserve"> and </w:t>
      </w:r>
      <w:r w:rsidDel="00000000" w:rsidR="00000000" w:rsidRPr="00000000">
        <w:rPr>
          <w:i w:val="1"/>
          <w:iCs w:val="1"/>
          <w:sz w:val="20"/>
          <w:szCs w:val="20"/>
          <w:rtl w:val="0"/>
        </w:rPr>
        <w:t xml:space="preserve">Nursing Act, 1991</w:t>
      </w:r>
      <w:r w:rsidDel="00000000" w:rsidR="00000000" w:rsidRPr="00000000">
        <w:rPr>
          <w:sz w:val="20"/>
          <w:szCs w:val="20"/>
          <w:rtl w:val="0"/>
        </w:rPr>
        <w:t xml:space="preserve">:</w:t>
      </w:r>
    </w:p>
    <w:p w:rsidR="00000000" w:rsidDel="00000000" w:rsidP="00000000" w:rsidRDefault="00000000" w:rsidRPr="00000000" w14:paraId="0000018F">
      <w:pPr>
        <w:numPr>
          <w:ilvl w:val="1"/>
          <w:numId w:val="26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Nursing Practice:</w:t>
      </w:r>
      <w:r w:rsidDel="00000000" w:rsidR="00000000" w:rsidRPr="00000000">
        <w:rPr>
          <w:sz w:val="20"/>
          <w:szCs w:val="20"/>
          <w:rtl w:val="0"/>
        </w:rPr>
        <w:t xml:space="preserve"> Involves health promotion, assessment, care, and treatment through supportive, preventive, therapeutic, palliative, and rehabilitative means.</w:t>
      </w:r>
    </w:p>
    <w:p w:rsidR="00000000" w:rsidDel="00000000" w:rsidP="00000000" w:rsidRDefault="00000000" w:rsidRPr="00000000" w14:paraId="00000190">
      <w:pPr>
        <w:numPr>
          <w:ilvl w:val="0"/>
          <w:numId w:val="2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Controlled Acts (Authorized under the Nursing Act, 1991):</w:t>
      </w:r>
    </w:p>
    <w:p w:rsidR="00000000" w:rsidDel="00000000" w:rsidP="00000000" w:rsidRDefault="00000000" w:rsidRPr="00000000" w14:paraId="00000191">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Communicating a diagnosis to a client.</w:t>
      </w:r>
    </w:p>
    <w:p w:rsidR="00000000" w:rsidDel="00000000" w:rsidP="00000000" w:rsidRDefault="00000000" w:rsidRPr="00000000" w14:paraId="00000192">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Performing procedures below the dermis/mucous membrane.</w:t>
      </w:r>
    </w:p>
    <w:p w:rsidR="00000000" w:rsidDel="00000000" w:rsidP="00000000" w:rsidRDefault="00000000" w:rsidRPr="00000000" w14:paraId="00000193">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Insertion of instruments beyond specified body parts (e.g., ear canal, nasal passages, etc.).</w:t>
      </w:r>
    </w:p>
    <w:p w:rsidR="00000000" w:rsidDel="00000000" w:rsidP="00000000" w:rsidRDefault="00000000" w:rsidRPr="00000000" w14:paraId="00000194">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Applying/prescribing forms of energy.</w:t>
      </w:r>
    </w:p>
    <w:p w:rsidR="00000000" w:rsidDel="00000000" w:rsidP="00000000" w:rsidRDefault="00000000" w:rsidRPr="00000000" w14:paraId="00000195">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Setting/casting fractures or joint dislocations.</w:t>
      </w:r>
    </w:p>
    <w:p w:rsidR="00000000" w:rsidDel="00000000" w:rsidP="00000000" w:rsidRDefault="00000000" w:rsidRPr="00000000" w14:paraId="00000196">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Administering substances by injection/inhalation.</w:t>
      </w:r>
    </w:p>
    <w:p w:rsidR="00000000" w:rsidDel="00000000" w:rsidP="00000000" w:rsidRDefault="00000000" w:rsidRPr="00000000" w14:paraId="00000197">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Prescribing, dispensing, or compounding medications.</w:t>
      </w:r>
    </w:p>
    <w:p w:rsidR="00000000" w:rsidDel="00000000" w:rsidP="00000000" w:rsidRDefault="00000000" w:rsidRPr="00000000" w14:paraId="00000198">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Providing psychotherapy for serious mental disorders.</w:t>
      </w:r>
    </w:p>
    <w:p w:rsidR="00000000" w:rsidDel="00000000" w:rsidP="00000000" w:rsidRDefault="00000000" w:rsidRPr="00000000" w14:paraId="00000199">
      <w:pPr>
        <w:numPr>
          <w:ilvl w:val="0"/>
          <w:numId w:val="264"/>
        </w:numPr>
        <w:spacing w:after="240" w:before="0" w:beforeAutospacing="0" w:lineRule="auto"/>
        <w:ind w:left="720" w:hanging="360"/>
        <w:rPr>
          <w:sz w:val="20"/>
          <w:szCs w:val="20"/>
        </w:rPr>
      </w:pPr>
      <w:r w:rsidDel="00000000" w:rsidR="00000000" w:rsidRPr="00000000">
        <w:rPr>
          <w:b w:val="1"/>
          <w:bCs w:val="1"/>
          <w:sz w:val="20"/>
          <w:szCs w:val="20"/>
          <w:rtl w:val="0"/>
        </w:rPr>
        <w:t xml:space="preserve">Other Authorized Activities:</w:t>
      </w:r>
      <w:r w:rsidDel="00000000" w:rsidR="00000000" w:rsidRPr="00000000">
        <w:rPr>
          <w:sz w:val="20"/>
          <w:szCs w:val="20"/>
          <w:rtl w:val="0"/>
        </w:rPr>
        <w:t xml:space="preserve"> NPs can order and apply specified tests.</w:t>
      </w:r>
    </w:p>
    <w:p w:rsidR="00000000" w:rsidDel="00000000" w:rsidP="00000000" w:rsidRDefault="00000000" w:rsidRPr="00000000" w14:paraId="0000019A">
      <w:pPr>
        <w:pStyle w:val="Heading4"/>
        <w:keepNext w:val="0"/>
        <w:keepLines w:val="0"/>
        <w:spacing w:after="40" w:before="240" w:lineRule="auto"/>
        <w:rPr>
          <w:b w:val="1"/>
          <w:bCs w:val="1"/>
          <w:color w:val="000000"/>
          <w:sz w:val="20"/>
          <w:szCs w:val="20"/>
        </w:rPr>
      </w:pPr>
      <w:bookmarkStart w:colFirst="0" w:colLast="0" w:name="_43qnnp2glz93" w:id="15"/>
      <w:bookmarkEnd w:id="15"/>
      <w:r w:rsidDel="00000000" w:rsidR="00000000" w:rsidRPr="00000000">
        <w:rPr>
          <w:b w:val="1"/>
          <w:bCs w:val="1"/>
          <w:color w:val="000000"/>
          <w:sz w:val="20"/>
          <w:szCs w:val="20"/>
          <w:rtl w:val="0"/>
        </w:rPr>
        <w:t xml:space="preserve">Practice Standards</w:t>
      </w:r>
    </w:p>
    <w:p w:rsidR="00000000" w:rsidDel="00000000" w:rsidP="00000000" w:rsidRDefault="00000000" w:rsidRPr="00000000" w14:paraId="0000019B">
      <w:pPr>
        <w:numPr>
          <w:ilvl w:val="0"/>
          <w:numId w:val="279"/>
        </w:numPr>
        <w:spacing w:after="0" w:afterAutospacing="0" w:before="240" w:lineRule="auto"/>
        <w:ind w:left="720" w:hanging="360"/>
        <w:rPr>
          <w:sz w:val="20"/>
          <w:szCs w:val="20"/>
        </w:rPr>
      </w:pPr>
      <w:r w:rsidDel="00000000" w:rsidR="00000000" w:rsidRPr="00000000">
        <w:rPr>
          <w:b w:val="1"/>
          <w:bCs w:val="1"/>
          <w:sz w:val="20"/>
          <w:szCs w:val="20"/>
          <w:rtl w:val="0"/>
        </w:rPr>
        <w:t xml:space="preserve">General Practice:</w:t>
      </w:r>
    </w:p>
    <w:p w:rsidR="00000000" w:rsidDel="00000000" w:rsidP="00000000" w:rsidRDefault="00000000" w:rsidRPr="00000000" w14:paraId="0000019C">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Compliance with CNO standards, guidelines, and laws.</w:t>
      </w:r>
    </w:p>
    <w:p w:rsidR="00000000" w:rsidDel="00000000" w:rsidP="00000000" w:rsidRDefault="00000000" w:rsidRPr="00000000" w14:paraId="0000019D">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Use of protected NP titles.</w:t>
      </w:r>
    </w:p>
    <w:p w:rsidR="00000000" w:rsidDel="00000000" w:rsidP="00000000" w:rsidRDefault="00000000" w:rsidRPr="00000000" w14:paraId="0000019E">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Maintain competence in clinical NP practice.</w:t>
      </w:r>
    </w:p>
    <w:p w:rsidR="00000000" w:rsidDel="00000000" w:rsidP="00000000" w:rsidRDefault="00000000" w:rsidRPr="00000000" w14:paraId="0000019F">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Demonstrate NP competencies and limit practice to specialty areas.</w:t>
      </w:r>
    </w:p>
    <w:p w:rsidR="00000000" w:rsidDel="00000000" w:rsidP="00000000" w:rsidRDefault="00000000" w:rsidRPr="00000000" w14:paraId="000001A0">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Health Assessment:</w:t>
      </w:r>
    </w:p>
    <w:p w:rsidR="00000000" w:rsidDel="00000000" w:rsidP="00000000" w:rsidRDefault="00000000" w:rsidRPr="00000000" w14:paraId="000001A1">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Conduct comprehensive/focused assessments.</w:t>
      </w:r>
    </w:p>
    <w:p w:rsidR="00000000" w:rsidDel="00000000" w:rsidP="00000000" w:rsidRDefault="00000000" w:rsidRPr="00000000" w14:paraId="000001A2">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Perform necessary assessment procedures.</w:t>
      </w:r>
    </w:p>
    <w:p w:rsidR="00000000" w:rsidDel="00000000" w:rsidP="00000000" w:rsidRDefault="00000000" w:rsidRPr="00000000" w14:paraId="000001A3">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Identify urgent/emergent situations.</w:t>
      </w:r>
    </w:p>
    <w:p w:rsidR="00000000" w:rsidDel="00000000" w:rsidP="00000000" w:rsidRDefault="00000000" w:rsidRPr="00000000" w14:paraId="000001A4">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Diagnosis:</w:t>
      </w:r>
    </w:p>
    <w:p w:rsidR="00000000" w:rsidDel="00000000" w:rsidP="00000000" w:rsidRDefault="00000000" w:rsidRPr="00000000" w14:paraId="000001A5">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Develop differential diagnoses.</w:t>
      </w:r>
    </w:p>
    <w:p w:rsidR="00000000" w:rsidDel="00000000" w:rsidP="00000000" w:rsidRDefault="00000000" w:rsidRPr="00000000" w14:paraId="000001A6">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Order/perform appropriate tests and procedures.</w:t>
      </w:r>
    </w:p>
    <w:p w:rsidR="00000000" w:rsidDel="00000000" w:rsidP="00000000" w:rsidRDefault="00000000" w:rsidRPr="00000000" w14:paraId="000001A7">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Ensure timely follow-up and communication of results/diagnoses.</w:t>
      </w:r>
    </w:p>
    <w:p w:rsidR="00000000" w:rsidDel="00000000" w:rsidP="00000000" w:rsidRDefault="00000000" w:rsidRPr="00000000" w14:paraId="000001A8">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Therapeutic Management:</w:t>
      </w:r>
    </w:p>
    <w:p w:rsidR="00000000" w:rsidDel="00000000" w:rsidP="00000000" w:rsidRDefault="00000000" w:rsidRPr="00000000" w14:paraId="000001A9">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Formulate/document care plans based on assessment and diagnosis.</w:t>
      </w:r>
    </w:p>
    <w:p w:rsidR="00000000" w:rsidDel="00000000" w:rsidP="00000000" w:rsidRDefault="00000000" w:rsidRPr="00000000" w14:paraId="000001AA">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Provide pharmacological interventions, considering client preferences and evidence-informed practice.</w:t>
      </w:r>
    </w:p>
    <w:p w:rsidR="00000000" w:rsidDel="00000000" w:rsidP="00000000" w:rsidRDefault="00000000" w:rsidRPr="00000000" w14:paraId="000001AB">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Monitor client responses and adjust treatment as needed.</w:t>
      </w:r>
    </w:p>
    <w:p w:rsidR="00000000" w:rsidDel="00000000" w:rsidP="00000000" w:rsidRDefault="00000000" w:rsidRPr="00000000" w14:paraId="000001AC">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Apply strategies to mitigate risks (e.g., medication misuse).</w:t>
      </w:r>
    </w:p>
    <w:p w:rsidR="00000000" w:rsidDel="00000000" w:rsidP="00000000" w:rsidRDefault="00000000" w:rsidRPr="00000000" w14:paraId="000001AD">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Controlled Substances:</w:t>
      </w:r>
    </w:p>
    <w:p w:rsidR="00000000" w:rsidDel="00000000" w:rsidP="00000000" w:rsidRDefault="00000000" w:rsidRPr="00000000" w14:paraId="000001AE">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Assess risks of misuse/addiction/diversion before prescribing.</w:t>
      </w:r>
    </w:p>
    <w:p w:rsidR="00000000" w:rsidDel="00000000" w:rsidP="00000000" w:rsidRDefault="00000000" w:rsidRPr="00000000" w14:paraId="000001AF">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Educate clients on safe use, storage, and disposal.</w:t>
      </w:r>
    </w:p>
    <w:p w:rsidR="00000000" w:rsidDel="00000000" w:rsidP="00000000" w:rsidRDefault="00000000" w:rsidRPr="00000000" w14:paraId="000001B0">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Prescribe minimum necessary quantities in episodic care.</w:t>
      </w:r>
    </w:p>
    <w:p w:rsidR="00000000" w:rsidDel="00000000" w:rsidP="00000000" w:rsidRDefault="00000000" w:rsidRPr="00000000" w14:paraId="000001B1">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Medical Cannabis:</w:t>
      </w:r>
    </w:p>
    <w:p w:rsidR="00000000" w:rsidDel="00000000" w:rsidP="00000000" w:rsidRDefault="00000000" w:rsidRPr="00000000" w14:paraId="000001B2">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Use caution due to variability in composition/potency.</w:t>
      </w:r>
    </w:p>
    <w:p w:rsidR="00000000" w:rsidDel="00000000" w:rsidP="00000000" w:rsidRDefault="00000000" w:rsidRPr="00000000" w14:paraId="000001B3">
      <w:pPr>
        <w:numPr>
          <w:ilvl w:val="1"/>
          <w:numId w:val="279"/>
        </w:numPr>
        <w:spacing w:after="240" w:before="0" w:beforeAutospacing="0" w:lineRule="auto"/>
        <w:ind w:left="1440" w:hanging="360"/>
        <w:rPr>
          <w:sz w:val="20"/>
          <w:szCs w:val="20"/>
        </w:rPr>
      </w:pPr>
      <w:r w:rsidDel="00000000" w:rsidR="00000000" w:rsidRPr="00000000">
        <w:rPr>
          <w:sz w:val="20"/>
          <w:szCs w:val="20"/>
          <w:rtl w:val="0"/>
        </w:rPr>
        <w:t xml:space="preserve">Inform clients about risks and adhere to Cannabis Act regulations.</w:t>
      </w:r>
    </w:p>
    <w:p w:rsidR="00000000" w:rsidDel="00000000" w:rsidP="00000000" w:rsidRDefault="00000000" w:rsidRPr="00000000" w14:paraId="000001B4">
      <w:pPr>
        <w:pStyle w:val="Heading4"/>
        <w:keepNext w:val="0"/>
        <w:keepLines w:val="0"/>
        <w:spacing w:after="40" w:before="240" w:lineRule="auto"/>
        <w:rPr>
          <w:b w:val="1"/>
          <w:bCs w:val="1"/>
          <w:color w:val="000000"/>
          <w:sz w:val="20"/>
          <w:szCs w:val="20"/>
        </w:rPr>
      </w:pPr>
      <w:bookmarkStart w:colFirst="0" w:colLast="0" w:name="_nfrj6neogez8" w:id="16"/>
      <w:bookmarkEnd w:id="16"/>
      <w:r w:rsidDel="00000000" w:rsidR="00000000" w:rsidRPr="00000000">
        <w:rPr>
          <w:b w:val="1"/>
          <w:bCs w:val="1"/>
          <w:color w:val="000000"/>
          <w:sz w:val="20"/>
          <w:szCs w:val="20"/>
          <w:rtl w:val="0"/>
        </w:rPr>
        <w:t xml:space="preserve">Collaboration, Consultation, and Referral</w:t>
      </w:r>
    </w:p>
    <w:p w:rsidR="00000000" w:rsidDel="00000000" w:rsidP="00000000" w:rsidRDefault="00000000" w:rsidRPr="00000000" w14:paraId="000001B5">
      <w:pPr>
        <w:numPr>
          <w:ilvl w:val="0"/>
          <w:numId w:val="59"/>
        </w:numPr>
        <w:spacing w:after="0" w:afterAutospacing="0" w:before="240" w:lineRule="auto"/>
        <w:ind w:left="72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Establish relationships with other healthcare providers.</w:t>
      </w:r>
    </w:p>
    <w:p w:rsidR="00000000" w:rsidDel="00000000" w:rsidP="00000000" w:rsidRDefault="00000000" w:rsidRPr="00000000" w14:paraId="000001B6">
      <w:pPr>
        <w:numPr>
          <w:ilvl w:val="0"/>
          <w:numId w:val="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Consultation/Referral:</w:t>
      </w:r>
      <w:r w:rsidDel="00000000" w:rsidR="00000000" w:rsidRPr="00000000">
        <w:rPr>
          <w:sz w:val="20"/>
          <w:szCs w:val="20"/>
          <w:rtl w:val="0"/>
        </w:rPr>
        <w:t xml:space="preserve"> Engage other professionals when needed for safe and comprehensive care.</w:t>
      </w:r>
    </w:p>
    <w:p w:rsidR="00000000" w:rsidDel="00000000" w:rsidP="00000000" w:rsidRDefault="00000000" w:rsidRPr="00000000" w14:paraId="000001B7">
      <w:pPr>
        <w:numPr>
          <w:ilvl w:val="0"/>
          <w:numId w:val="59"/>
        </w:numPr>
        <w:spacing w:after="240" w:before="0" w:beforeAutospacing="0" w:lineRule="auto"/>
        <w:ind w:left="720" w:hanging="360"/>
        <w:rPr>
          <w:sz w:val="20"/>
          <w:szCs w:val="20"/>
        </w:rPr>
      </w:pPr>
      <w:r w:rsidDel="00000000" w:rsidR="00000000" w:rsidRPr="00000000">
        <w:rPr>
          <w:b w:val="1"/>
          <w:bCs w:val="1"/>
          <w:sz w:val="20"/>
          <w:szCs w:val="20"/>
          <w:rtl w:val="0"/>
        </w:rPr>
        <w:t xml:space="preserve">Verbal Orders:</w:t>
      </w:r>
      <w:r w:rsidDel="00000000" w:rsidR="00000000" w:rsidRPr="00000000">
        <w:rPr>
          <w:sz w:val="20"/>
          <w:szCs w:val="20"/>
          <w:rtl w:val="0"/>
        </w:rPr>
        <w:t xml:space="preserve"> Provide only when immediate documentation isn’t possible; sign as soon as possible.</w:t>
      </w:r>
    </w:p>
    <w:p w:rsidR="00000000" w:rsidDel="00000000" w:rsidP="00000000" w:rsidRDefault="00000000" w:rsidRPr="00000000" w14:paraId="000001B8">
      <w:pPr>
        <w:pStyle w:val="Heading4"/>
        <w:keepNext w:val="0"/>
        <w:keepLines w:val="0"/>
        <w:spacing w:after="40" w:before="240" w:lineRule="auto"/>
        <w:rPr>
          <w:b w:val="1"/>
          <w:bCs w:val="1"/>
          <w:color w:val="000000"/>
          <w:sz w:val="20"/>
          <w:szCs w:val="20"/>
        </w:rPr>
      </w:pPr>
      <w:bookmarkStart w:colFirst="0" w:colLast="0" w:name="_9sifv19g04y3" w:id="17"/>
      <w:bookmarkEnd w:id="17"/>
      <w:r w:rsidDel="00000000" w:rsidR="00000000" w:rsidRPr="00000000">
        <w:rPr>
          <w:b w:val="1"/>
          <w:bCs w:val="1"/>
          <w:color w:val="000000"/>
          <w:sz w:val="20"/>
          <w:szCs w:val="20"/>
          <w:rtl w:val="0"/>
        </w:rPr>
        <w:t xml:space="preserve">Conflict of Interest</w:t>
      </w:r>
    </w:p>
    <w:p w:rsidR="00000000" w:rsidDel="00000000" w:rsidP="00000000" w:rsidRDefault="00000000" w:rsidRPr="00000000" w14:paraId="000001B9">
      <w:pPr>
        <w:numPr>
          <w:ilvl w:val="0"/>
          <w:numId w:val="176"/>
        </w:numPr>
        <w:spacing w:after="0" w:afterAutospacing="0" w:before="240" w:lineRule="auto"/>
        <w:ind w:left="720" w:hanging="360"/>
        <w:rPr>
          <w:sz w:val="20"/>
          <w:szCs w:val="20"/>
        </w:rPr>
      </w:pPr>
      <w:r w:rsidDel="00000000" w:rsidR="00000000" w:rsidRPr="00000000">
        <w:rPr>
          <w:b w:val="1"/>
          <w:bCs w:val="1"/>
          <w:sz w:val="20"/>
          <w:szCs w:val="20"/>
          <w:rtl w:val="0"/>
        </w:rPr>
        <w:t xml:space="preserve">Professional Integrity:</w:t>
      </w:r>
      <w:r w:rsidDel="00000000" w:rsidR="00000000" w:rsidRPr="00000000">
        <w:rPr>
          <w:sz w:val="20"/>
          <w:szCs w:val="20"/>
          <w:rtl w:val="0"/>
        </w:rPr>
        <w:t xml:space="preserve"> Avoid using NP designation for personal gain.</w:t>
      </w:r>
    </w:p>
    <w:p w:rsidR="00000000" w:rsidDel="00000000" w:rsidP="00000000" w:rsidRDefault="00000000" w:rsidRPr="00000000" w14:paraId="000001BA">
      <w:pPr>
        <w:numPr>
          <w:ilvl w:val="0"/>
          <w:numId w:val="17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Manage Risks:</w:t>
      </w:r>
      <w:r w:rsidDel="00000000" w:rsidR="00000000" w:rsidRPr="00000000">
        <w:rPr>
          <w:sz w:val="20"/>
          <w:szCs w:val="20"/>
          <w:rtl w:val="0"/>
        </w:rPr>
        <w:t xml:space="preserve"> Develop strategies to ensure decisions are evidence-informed.</w:t>
      </w:r>
    </w:p>
    <w:p w:rsidR="00000000" w:rsidDel="00000000" w:rsidP="00000000" w:rsidRDefault="00000000" w:rsidRPr="00000000" w14:paraId="000001BB">
      <w:pPr>
        <w:numPr>
          <w:ilvl w:val="0"/>
          <w:numId w:val="176"/>
        </w:numPr>
        <w:spacing w:after="240" w:before="0" w:beforeAutospacing="0" w:lineRule="auto"/>
        <w:ind w:left="720" w:hanging="360"/>
        <w:rPr>
          <w:sz w:val="20"/>
          <w:szCs w:val="20"/>
        </w:rPr>
      </w:pPr>
      <w:r w:rsidDel="00000000" w:rsidR="00000000" w:rsidRPr="00000000">
        <w:rPr>
          <w:b w:val="1"/>
          <w:bCs w:val="1"/>
          <w:sz w:val="20"/>
          <w:szCs w:val="20"/>
          <w:rtl w:val="0"/>
        </w:rPr>
        <w:t xml:space="preserve">Prescribing for Relatives:</w:t>
      </w:r>
      <w:r w:rsidDel="00000000" w:rsidR="00000000" w:rsidRPr="00000000">
        <w:rPr>
          <w:sz w:val="20"/>
          <w:szCs w:val="20"/>
          <w:rtl w:val="0"/>
        </w:rPr>
        <w:t xml:space="preserve"> Only in emergencies when no other provider is available.</w:t>
      </w:r>
    </w:p>
    <w:p w:rsidR="00000000" w:rsidDel="00000000" w:rsidP="00000000" w:rsidRDefault="00000000" w:rsidRPr="00000000" w14:paraId="000001BC">
      <w:pPr>
        <w:pStyle w:val="Heading4"/>
        <w:keepNext w:val="0"/>
        <w:keepLines w:val="0"/>
        <w:spacing w:after="40" w:before="240" w:lineRule="auto"/>
        <w:rPr>
          <w:b w:val="1"/>
          <w:bCs w:val="1"/>
          <w:color w:val="000000"/>
          <w:sz w:val="20"/>
          <w:szCs w:val="20"/>
        </w:rPr>
      </w:pPr>
      <w:bookmarkStart w:colFirst="0" w:colLast="0" w:name="_e0evbn38c5u5" w:id="18"/>
      <w:bookmarkEnd w:id="18"/>
      <w:r w:rsidDel="00000000" w:rsidR="00000000" w:rsidRPr="00000000">
        <w:rPr>
          <w:b w:val="1"/>
          <w:bCs w:val="1"/>
          <w:color w:val="000000"/>
          <w:sz w:val="20"/>
          <w:szCs w:val="20"/>
          <w:rtl w:val="0"/>
        </w:rPr>
        <w:t xml:space="preserve">Discontinuing NP-Client Relationship</w:t>
      </w:r>
    </w:p>
    <w:p w:rsidR="00000000" w:rsidDel="00000000" w:rsidP="00000000" w:rsidRDefault="00000000" w:rsidRPr="00000000" w14:paraId="000001BD">
      <w:pPr>
        <w:numPr>
          <w:ilvl w:val="0"/>
          <w:numId w:val="288"/>
        </w:numPr>
        <w:spacing w:after="0" w:afterAutospacing="0" w:before="240" w:lineRule="auto"/>
        <w:ind w:left="720" w:hanging="360"/>
        <w:rPr>
          <w:sz w:val="20"/>
          <w:szCs w:val="20"/>
        </w:rPr>
      </w:pPr>
      <w:r w:rsidDel="00000000" w:rsidR="00000000" w:rsidRPr="00000000">
        <w:rPr>
          <w:b w:val="1"/>
          <w:bCs w:val="1"/>
          <w:sz w:val="20"/>
          <w:szCs w:val="20"/>
          <w:rtl w:val="0"/>
        </w:rPr>
        <w:t xml:space="preserve">Criteria for Discontinuation:</w:t>
      </w:r>
    </w:p>
    <w:p w:rsidR="00000000" w:rsidDel="00000000" w:rsidP="00000000" w:rsidRDefault="00000000" w:rsidRPr="00000000" w14:paraId="000001BE">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Client requests.</w:t>
      </w:r>
    </w:p>
    <w:p w:rsidR="00000000" w:rsidDel="00000000" w:rsidP="00000000" w:rsidRDefault="00000000" w:rsidRPr="00000000" w14:paraId="000001BF">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Alternative services arranged.</w:t>
      </w:r>
    </w:p>
    <w:p w:rsidR="00000000" w:rsidDel="00000000" w:rsidP="00000000" w:rsidRDefault="00000000" w:rsidRPr="00000000" w14:paraId="000001C0">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Reasonable time for client to find a replacement.</w:t>
      </w:r>
    </w:p>
    <w:p w:rsidR="00000000" w:rsidDel="00000000" w:rsidP="00000000" w:rsidRDefault="00000000" w:rsidRPr="00000000" w14:paraId="000001C1">
      <w:pPr>
        <w:numPr>
          <w:ilvl w:val="0"/>
          <w:numId w:val="28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Ethical Obligations:</w:t>
      </w:r>
    </w:p>
    <w:p w:rsidR="00000000" w:rsidDel="00000000" w:rsidP="00000000" w:rsidRDefault="00000000" w:rsidRPr="00000000" w14:paraId="000001C2">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Continue care until another provider is found.</w:t>
      </w:r>
    </w:p>
    <w:p w:rsidR="00000000" w:rsidDel="00000000" w:rsidP="00000000" w:rsidRDefault="00000000" w:rsidRPr="00000000" w14:paraId="000001C3">
      <w:pPr>
        <w:numPr>
          <w:ilvl w:val="1"/>
          <w:numId w:val="288"/>
        </w:numPr>
        <w:spacing w:after="240" w:before="0" w:beforeAutospacing="0" w:lineRule="auto"/>
        <w:ind w:left="1440" w:hanging="360"/>
        <w:rPr>
          <w:sz w:val="20"/>
          <w:szCs w:val="20"/>
        </w:rPr>
      </w:pPr>
      <w:r w:rsidDel="00000000" w:rsidR="00000000" w:rsidRPr="00000000">
        <w:rPr>
          <w:sz w:val="20"/>
          <w:szCs w:val="20"/>
          <w:rtl w:val="0"/>
        </w:rPr>
        <w:t xml:space="preserve">Document the reasons and actions taken.</w:t>
      </w:r>
    </w:p>
    <w:p w:rsidR="00000000" w:rsidDel="00000000" w:rsidP="00000000" w:rsidRDefault="00000000" w:rsidRPr="00000000" w14:paraId="000001C4">
      <w:pPr>
        <w:pStyle w:val="Heading4"/>
        <w:keepNext w:val="0"/>
        <w:keepLines w:val="0"/>
        <w:spacing w:after="40" w:before="240" w:lineRule="auto"/>
        <w:rPr>
          <w:b w:val="1"/>
          <w:bCs w:val="1"/>
          <w:color w:val="000000"/>
          <w:sz w:val="20"/>
          <w:szCs w:val="20"/>
        </w:rPr>
      </w:pPr>
      <w:bookmarkStart w:colFirst="0" w:colLast="0" w:name="_xuvcpakvx7io" w:id="19"/>
      <w:bookmarkEnd w:id="19"/>
      <w:r w:rsidDel="00000000" w:rsidR="00000000" w:rsidRPr="00000000">
        <w:rPr>
          <w:b w:val="1"/>
          <w:bCs w:val="1"/>
          <w:color w:val="000000"/>
          <w:sz w:val="20"/>
          <w:szCs w:val="20"/>
          <w:rtl w:val="0"/>
        </w:rPr>
        <w:t xml:space="preserve">Legal Requirements and Restrictions</w:t>
      </w:r>
    </w:p>
    <w:p w:rsidR="00000000" w:rsidDel="00000000" w:rsidP="00000000" w:rsidRDefault="00000000" w:rsidRPr="00000000" w14:paraId="000001C5">
      <w:pPr>
        <w:numPr>
          <w:ilvl w:val="0"/>
          <w:numId w:val="179"/>
        </w:numPr>
        <w:spacing w:after="0" w:afterAutospacing="0" w:before="240" w:lineRule="auto"/>
        <w:ind w:left="720" w:hanging="360"/>
        <w:rPr>
          <w:sz w:val="20"/>
          <w:szCs w:val="20"/>
        </w:rPr>
      </w:pPr>
      <w:r w:rsidDel="00000000" w:rsidR="00000000" w:rsidRPr="00000000">
        <w:rPr>
          <w:b w:val="1"/>
          <w:bCs w:val="1"/>
          <w:sz w:val="20"/>
          <w:szCs w:val="20"/>
          <w:rtl w:val="0"/>
        </w:rPr>
        <w:t xml:space="preserve">Delegation:</w:t>
      </w:r>
    </w:p>
    <w:p w:rsidR="00000000" w:rsidDel="00000000" w:rsidP="00000000" w:rsidRDefault="00000000" w:rsidRPr="00000000" w14:paraId="000001C6">
      <w:pPr>
        <w:numPr>
          <w:ilvl w:val="1"/>
          <w:numId w:val="179"/>
        </w:numPr>
        <w:spacing w:after="0" w:afterAutospacing="0" w:before="0" w:beforeAutospacing="0" w:lineRule="auto"/>
        <w:ind w:left="1440" w:hanging="360"/>
        <w:rPr>
          <w:sz w:val="20"/>
          <w:szCs w:val="20"/>
        </w:rPr>
      </w:pPr>
      <w:r w:rsidDel="00000000" w:rsidR="00000000" w:rsidRPr="00000000">
        <w:rPr>
          <w:sz w:val="20"/>
          <w:szCs w:val="20"/>
          <w:rtl w:val="0"/>
        </w:rPr>
        <w:t xml:space="preserve">NPs cannot delegate certain controlled acts (e.g., prescribing medication, psychotherapy).</w:t>
      </w:r>
    </w:p>
    <w:p w:rsidR="00000000" w:rsidDel="00000000" w:rsidP="00000000" w:rsidRDefault="00000000" w:rsidRPr="00000000" w14:paraId="000001C7">
      <w:pPr>
        <w:numPr>
          <w:ilvl w:val="1"/>
          <w:numId w:val="179"/>
        </w:numPr>
        <w:spacing w:after="240" w:before="0" w:beforeAutospacing="0" w:lineRule="auto"/>
        <w:ind w:left="1440" w:hanging="360"/>
        <w:rPr>
          <w:sz w:val="20"/>
          <w:szCs w:val="20"/>
        </w:rPr>
      </w:pPr>
      <w:r w:rsidDel="00000000" w:rsidR="00000000" w:rsidRPr="00000000">
        <w:rPr>
          <w:sz w:val="20"/>
          <w:szCs w:val="20"/>
          <w:rtl w:val="0"/>
        </w:rPr>
        <w:t xml:space="preserve">Authorization of directives is allowed within legal boundaries.</w:t>
      </w:r>
    </w:p>
    <w:p w:rsidR="00000000" w:rsidDel="00000000" w:rsidP="00000000" w:rsidRDefault="00000000" w:rsidRPr="00000000" w14:paraId="000001C8">
      <w:pPr>
        <w:rPr>
          <w:sz w:val="20"/>
          <w:szCs w:val="20"/>
        </w:rPr>
      </w:pPr>
      <w:hyperlink r:id="rId14">
        <w:r w:rsidDel="00000000" w:rsidR="00000000" w:rsidRPr="00000000">
          <w:rPr>
            <w:color w:val="1155cc"/>
            <w:sz w:val="20"/>
            <w:szCs w:val="20"/>
            <w:u w:val="single"/>
            <w:shd w:fill="c9daf8" w:val="clear"/>
            <w:rtl w:val="0"/>
          </w:rPr>
          <w:t xml:space="preserve">Practice Standard Scope of Practice (2023)</w:t>
        </w:r>
      </w:hyperlink>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0"/>
          <w:szCs w:val="20"/>
        </w:rPr>
      </w:pPr>
      <w:bookmarkStart w:colFirst="0" w:colLast="0" w:name="_gquusxa36c6w" w:id="20"/>
      <w:bookmarkEnd w:id="20"/>
      <w:r w:rsidDel="00000000" w:rsidR="00000000" w:rsidRPr="00000000">
        <w:rPr>
          <w:b w:val="1"/>
          <w:bCs w:val="1"/>
          <w:color w:val="000000"/>
          <w:sz w:val="20"/>
          <w:szCs w:val="20"/>
          <w:rtl w:val="0"/>
        </w:rPr>
        <w:t xml:space="preserve">3 Nursing Practice Standards: Authority, Context, and Competence</w:t>
      </w:r>
    </w:p>
    <w:p w:rsidR="00000000" w:rsidDel="00000000" w:rsidP="00000000" w:rsidRDefault="00000000" w:rsidRPr="00000000" w14:paraId="000001CA">
      <w:pPr>
        <w:numPr>
          <w:ilvl w:val="0"/>
          <w:numId w:val="234"/>
        </w:numPr>
        <w:spacing w:after="240" w:before="240" w:lineRule="auto"/>
        <w:ind w:left="720" w:hanging="360"/>
        <w:rPr>
          <w:sz w:val="20"/>
          <w:szCs w:val="20"/>
        </w:rPr>
      </w:pPr>
      <w:r w:rsidDel="00000000" w:rsidR="00000000" w:rsidRPr="00000000">
        <w:rPr>
          <w:sz w:val="20"/>
          <w:szCs w:val="20"/>
          <w:rtl w:val="0"/>
        </w:rPr>
        <w:t xml:space="preserve">Authority, Context, Competence are essential for safe, effective nursing practice. Nurses must demonstrate these accountabilities to ensure it is appropriate to perform activities.</w:t>
      </w:r>
    </w:p>
    <w:p w:rsidR="00000000" w:rsidDel="00000000" w:rsidP="00000000" w:rsidRDefault="00000000" w:rsidRPr="00000000" w14:paraId="000001CB">
      <w:pPr>
        <w:rPr>
          <w:b w:val="1"/>
          <w:bCs w:val="1"/>
          <w:color w:val="93c47d"/>
          <w:sz w:val="20"/>
          <w:szCs w:val="20"/>
        </w:rPr>
      </w:pPr>
      <w:r w:rsidDel="00000000" w:rsidR="00000000" w:rsidRPr="00000000">
        <w:rPr>
          <w:b w:val="1"/>
          <w:bCs w:val="1"/>
          <w:color w:val="93c47d"/>
          <w:sz w:val="20"/>
          <w:szCs w:val="20"/>
          <w:rtl w:val="0"/>
        </w:rPr>
        <w:t xml:space="preserve">1. Authority</w:t>
      </w:r>
    </w:p>
    <w:p w:rsidR="00000000" w:rsidDel="00000000" w:rsidP="00000000" w:rsidRDefault="00000000" w:rsidRPr="00000000" w14:paraId="000001CC">
      <w:pPr>
        <w:numPr>
          <w:ilvl w:val="0"/>
          <w:numId w:val="213"/>
        </w:numPr>
        <w:spacing w:after="0" w:afterAutospacing="0" w:before="240" w:lineRule="auto"/>
        <w:ind w:left="720" w:hanging="360"/>
        <w:rPr>
          <w:sz w:val="20"/>
          <w:szCs w:val="20"/>
        </w:rPr>
      </w:pPr>
      <w:r w:rsidDel="00000000" w:rsidR="00000000" w:rsidRPr="00000000">
        <w:rPr>
          <w:b w:val="1"/>
          <w:bCs w:val="1"/>
          <w:sz w:val="20"/>
          <w:szCs w:val="20"/>
          <w:rtl w:val="0"/>
        </w:rPr>
        <w:t xml:space="preserve">Legislated Scope of Practice:</w:t>
      </w:r>
      <w:r w:rsidDel="00000000" w:rsidR="00000000" w:rsidRPr="00000000">
        <w:rPr>
          <w:sz w:val="20"/>
          <w:szCs w:val="20"/>
          <w:rtl w:val="0"/>
        </w:rPr>
        <w:t xml:space="preserve"> Nurses must be aware of their legislated scope, including controlled acts and authorizing mechanisms.</w:t>
      </w:r>
    </w:p>
    <w:p w:rsidR="00000000" w:rsidDel="00000000" w:rsidP="00000000" w:rsidRDefault="00000000" w:rsidRPr="00000000" w14:paraId="000001CD">
      <w:pPr>
        <w:numPr>
          <w:ilvl w:val="0"/>
          <w:numId w:val="2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Legal Authority:</w:t>
      </w:r>
      <w:r w:rsidDel="00000000" w:rsidR="00000000" w:rsidRPr="00000000">
        <w:rPr>
          <w:sz w:val="20"/>
          <w:szCs w:val="20"/>
          <w:rtl w:val="0"/>
        </w:rPr>
        <w:t xml:space="preserve"> Nurses must ensure they have legal authority before performing any activity, including compliance with legislation and assessing the context and competence.</w:t>
      </w:r>
    </w:p>
    <w:p w:rsidR="00000000" w:rsidDel="00000000" w:rsidP="00000000" w:rsidRDefault="00000000" w:rsidRPr="00000000" w14:paraId="000001CE">
      <w:pPr>
        <w:numPr>
          <w:ilvl w:val="0"/>
          <w:numId w:val="125"/>
        </w:numPr>
        <w:spacing w:after="240" w:before="0" w:beforeAutospacing="0" w:lineRule="auto"/>
        <w:ind w:left="720" w:hanging="360"/>
        <w:rPr>
          <w:sz w:val="20"/>
          <w:szCs w:val="20"/>
        </w:rPr>
      </w:pPr>
      <w:r w:rsidDel="00000000" w:rsidR="00000000" w:rsidRPr="00000000">
        <w:rPr>
          <w:b w:val="1"/>
          <w:bCs w:val="1"/>
          <w:sz w:val="20"/>
          <w:szCs w:val="20"/>
          <w:rtl w:val="0"/>
        </w:rPr>
        <w:t xml:space="preserve">Compliance:</w:t>
      </w:r>
      <w:r w:rsidDel="00000000" w:rsidR="00000000" w:rsidRPr="00000000">
        <w:rPr>
          <w:sz w:val="20"/>
          <w:szCs w:val="20"/>
          <w:rtl w:val="0"/>
        </w:rPr>
        <w:t xml:space="preserve"> Nurses must practice in accordance with all applicable legislation (Regulated Health Professions Act (RHPA) &amp; Nursing Act, 1991).</w:t>
      </w:r>
    </w:p>
    <w:p w:rsidR="00000000" w:rsidDel="00000000" w:rsidP="00000000" w:rsidRDefault="00000000" w:rsidRPr="00000000" w14:paraId="000001CF">
      <w:pPr>
        <w:pStyle w:val="Heading4"/>
        <w:keepNext w:val="0"/>
        <w:keepLines w:val="0"/>
        <w:spacing w:after="40" w:before="240" w:lineRule="auto"/>
        <w:rPr>
          <w:b w:val="1"/>
          <w:bCs w:val="1"/>
          <w:color w:val="000000"/>
          <w:sz w:val="20"/>
          <w:szCs w:val="20"/>
        </w:rPr>
      </w:pPr>
      <w:bookmarkStart w:colFirst="0" w:colLast="0" w:name="_j1dck9i4yjrj" w:id="21"/>
      <w:bookmarkEnd w:id="21"/>
      <w:r w:rsidDel="00000000" w:rsidR="00000000" w:rsidRPr="00000000">
        <w:rPr>
          <w:b w:val="1"/>
          <w:bCs w:val="1"/>
          <w:color w:val="000000"/>
          <w:sz w:val="20"/>
          <w:szCs w:val="20"/>
          <w:rtl w:val="0"/>
        </w:rPr>
        <w:t xml:space="preserve">Controlled Acts</w:t>
      </w:r>
    </w:p>
    <w:p w:rsidR="00000000" w:rsidDel="00000000" w:rsidP="00000000" w:rsidRDefault="00000000" w:rsidRPr="00000000" w14:paraId="000001D0">
      <w:pPr>
        <w:numPr>
          <w:ilvl w:val="0"/>
          <w:numId w:val="167"/>
        </w:numPr>
        <w:spacing w:after="0" w:afterAutospacing="0" w:before="240" w:lineRule="auto"/>
        <w:ind w:left="720" w:hanging="360"/>
        <w:rPr>
          <w:sz w:val="20"/>
          <w:szCs w:val="20"/>
        </w:rPr>
      </w:pPr>
      <w:r w:rsidDel="00000000" w:rsidR="00000000" w:rsidRPr="00000000">
        <w:rPr>
          <w:sz w:val="20"/>
          <w:szCs w:val="20"/>
          <w:rtl w:val="0"/>
        </w:rPr>
        <w:t xml:space="preserve">Acts that can only be performed by authorized regulated health professionals, as they may be harmful if done without the necessary knowledge, skill, and judgment.</w:t>
      </w:r>
    </w:p>
    <w:p w:rsidR="00000000" w:rsidDel="00000000" w:rsidP="00000000" w:rsidRDefault="00000000" w:rsidRPr="00000000" w14:paraId="000001D1">
      <w:pPr>
        <w:numPr>
          <w:ilvl w:val="0"/>
          <w:numId w:val="16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NP-Specific Controlled Acts:</w:t>
      </w:r>
    </w:p>
    <w:p w:rsidR="00000000" w:rsidDel="00000000" w:rsidP="00000000" w:rsidRDefault="00000000" w:rsidRPr="00000000" w14:paraId="000001D2">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Communicating a diagnosis to a client.</w:t>
      </w:r>
    </w:p>
    <w:p w:rsidR="00000000" w:rsidDel="00000000" w:rsidP="00000000" w:rsidRDefault="00000000" w:rsidRPr="00000000" w14:paraId="000001D3">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Performing procedures below the dermis/mucous membrane.</w:t>
      </w:r>
    </w:p>
    <w:p w:rsidR="00000000" w:rsidDel="00000000" w:rsidP="00000000" w:rsidRDefault="00000000" w:rsidRPr="00000000" w14:paraId="000001D4">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Inserting instruments beyond specified body parts (e.g., ear canal, nasal passages).</w:t>
      </w:r>
    </w:p>
    <w:p w:rsidR="00000000" w:rsidDel="00000000" w:rsidP="00000000" w:rsidRDefault="00000000" w:rsidRPr="00000000" w14:paraId="000001D5">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Applying or ordering forms of energy.</w:t>
      </w:r>
    </w:p>
    <w:p w:rsidR="00000000" w:rsidDel="00000000" w:rsidP="00000000" w:rsidRDefault="00000000" w:rsidRPr="00000000" w14:paraId="000001D6">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Setting/casting fractures or joint dislocations.</w:t>
      </w:r>
    </w:p>
    <w:p w:rsidR="00000000" w:rsidDel="00000000" w:rsidP="00000000" w:rsidRDefault="00000000" w:rsidRPr="00000000" w14:paraId="000001D7">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Administering substances by injection/inhalation.</w:t>
      </w:r>
    </w:p>
    <w:p w:rsidR="00000000" w:rsidDel="00000000" w:rsidP="00000000" w:rsidRDefault="00000000" w:rsidRPr="00000000" w14:paraId="000001D8">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Prescribing, dispensing, selling, or compounding drugs.</w:t>
      </w:r>
    </w:p>
    <w:p w:rsidR="00000000" w:rsidDel="00000000" w:rsidP="00000000" w:rsidRDefault="00000000" w:rsidRPr="00000000" w14:paraId="000001D9">
      <w:pPr>
        <w:numPr>
          <w:ilvl w:val="1"/>
          <w:numId w:val="167"/>
        </w:numPr>
        <w:spacing w:after="240" w:before="0" w:beforeAutospacing="0" w:lineRule="auto"/>
        <w:ind w:left="1440" w:hanging="360"/>
        <w:rPr>
          <w:sz w:val="20"/>
          <w:szCs w:val="20"/>
        </w:rPr>
      </w:pPr>
      <w:r w:rsidDel="00000000" w:rsidR="00000000" w:rsidRPr="00000000">
        <w:rPr>
          <w:sz w:val="20"/>
          <w:szCs w:val="20"/>
          <w:rtl w:val="0"/>
        </w:rPr>
        <w:t xml:space="preserve">Treating serious disorders via psychotherapy techniques.</w:t>
      </w:r>
    </w:p>
    <w:p w:rsidR="00000000" w:rsidDel="00000000" w:rsidP="00000000" w:rsidRDefault="00000000" w:rsidRPr="00000000" w14:paraId="000001DA">
      <w:pPr>
        <w:pStyle w:val="Heading4"/>
        <w:keepNext w:val="0"/>
        <w:keepLines w:val="0"/>
        <w:spacing w:after="40" w:before="240" w:lineRule="auto"/>
        <w:rPr>
          <w:b w:val="1"/>
          <w:bCs w:val="1"/>
          <w:color w:val="000000"/>
          <w:sz w:val="20"/>
          <w:szCs w:val="20"/>
        </w:rPr>
      </w:pPr>
      <w:bookmarkStart w:colFirst="0" w:colLast="0" w:name="_ebpm8vrdgwp1" w:id="22"/>
      <w:bookmarkEnd w:id="22"/>
      <w:r w:rsidDel="00000000" w:rsidR="00000000" w:rsidRPr="00000000">
        <w:rPr>
          <w:b w:val="1"/>
          <w:bCs w:val="1"/>
          <w:color w:val="000000"/>
          <w:sz w:val="20"/>
          <w:szCs w:val="20"/>
          <w:rtl w:val="0"/>
        </w:rPr>
        <w:t xml:space="preserve">Delegation</w:t>
      </w:r>
    </w:p>
    <w:p w:rsidR="00000000" w:rsidDel="00000000" w:rsidP="00000000" w:rsidRDefault="00000000" w:rsidRPr="00000000" w14:paraId="000001DB">
      <w:pPr>
        <w:numPr>
          <w:ilvl w:val="0"/>
          <w:numId w:val="50"/>
        </w:numPr>
        <w:spacing w:after="0" w:afterAutospacing="0" w:before="240" w:lineRule="auto"/>
        <w:ind w:left="720" w:hanging="360"/>
        <w:rPr>
          <w:sz w:val="20"/>
          <w:szCs w:val="20"/>
        </w:rPr>
      </w:pPr>
      <w:r w:rsidDel="00000000" w:rsidR="00000000" w:rsidRPr="00000000">
        <w:rPr>
          <w:b w:val="1"/>
          <w:bCs w:val="1"/>
          <w:sz w:val="20"/>
          <w:szCs w:val="20"/>
          <w:rtl w:val="0"/>
        </w:rPr>
        <w:t xml:space="preserve">By Nurses:</w:t>
      </w:r>
      <w:r w:rsidDel="00000000" w:rsidR="00000000" w:rsidRPr="00000000">
        <w:rPr>
          <w:sz w:val="20"/>
          <w:szCs w:val="20"/>
          <w:rtl w:val="0"/>
        </w:rPr>
        <w:t xml:space="preserve"> Nurses authorized to perform controlled acts can delegate them to others, including unregulated care providers. The nurse is responsible for the decision and the delegatee's competence.</w:t>
      </w:r>
    </w:p>
    <w:p w:rsidR="00000000" w:rsidDel="00000000" w:rsidP="00000000" w:rsidRDefault="00000000" w:rsidRPr="00000000" w14:paraId="000001DC">
      <w:pPr>
        <w:numPr>
          <w:ilvl w:val="0"/>
          <w:numId w:val="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To Nurses:</w:t>
      </w:r>
      <w:r w:rsidDel="00000000" w:rsidR="00000000" w:rsidRPr="00000000">
        <w:rPr>
          <w:sz w:val="20"/>
          <w:szCs w:val="20"/>
          <w:rtl w:val="0"/>
        </w:rPr>
        <w:t xml:space="preserve"> Nurses can receive delegation for controlled acts they are not authorized to perform. Responsibility lies with the nurse performing the delegated act.</w:t>
      </w:r>
    </w:p>
    <w:p w:rsidR="00000000" w:rsidDel="00000000" w:rsidP="00000000" w:rsidRDefault="00000000" w:rsidRPr="00000000" w14:paraId="000001DD">
      <w:pPr>
        <w:numPr>
          <w:ilvl w:val="0"/>
          <w:numId w:val="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NPs and Delegation:</w:t>
      </w:r>
      <w:r w:rsidDel="00000000" w:rsidR="00000000" w:rsidRPr="00000000">
        <w:rPr>
          <w:sz w:val="20"/>
          <w:szCs w:val="20"/>
          <w:rtl w:val="0"/>
        </w:rPr>
        <w:t xml:space="preserve"> NPs cannot delegate the following controlled acts:</w:t>
      </w:r>
    </w:p>
    <w:p w:rsidR="00000000" w:rsidDel="00000000" w:rsidP="00000000" w:rsidRDefault="00000000" w:rsidRPr="00000000" w14:paraId="000001DE">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Prescribing/dispensing medication.</w:t>
      </w:r>
    </w:p>
    <w:p w:rsidR="00000000" w:rsidDel="00000000" w:rsidP="00000000" w:rsidRDefault="00000000" w:rsidRPr="00000000" w14:paraId="000001DF">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Ordering forms of energy.</w:t>
      </w:r>
    </w:p>
    <w:p w:rsidR="00000000" w:rsidDel="00000000" w:rsidP="00000000" w:rsidRDefault="00000000" w:rsidRPr="00000000" w14:paraId="000001E0">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Setting fractures/joint dislocations.</w:t>
      </w:r>
    </w:p>
    <w:p w:rsidR="00000000" w:rsidDel="00000000" w:rsidP="00000000" w:rsidRDefault="00000000" w:rsidRPr="00000000" w14:paraId="000001E1">
      <w:pPr>
        <w:numPr>
          <w:ilvl w:val="1"/>
          <w:numId w:val="50"/>
        </w:numPr>
        <w:spacing w:after="240" w:before="0" w:beforeAutospacing="0" w:lineRule="auto"/>
        <w:ind w:left="1440" w:hanging="360"/>
        <w:rPr>
          <w:sz w:val="20"/>
          <w:szCs w:val="20"/>
        </w:rPr>
      </w:pPr>
      <w:r w:rsidDel="00000000" w:rsidR="00000000" w:rsidRPr="00000000">
        <w:rPr>
          <w:sz w:val="20"/>
          <w:szCs w:val="20"/>
          <w:rtl w:val="0"/>
        </w:rPr>
        <w:t xml:space="preserve">Providing psychotherapy for serious mental disorders.</w:t>
      </w:r>
    </w:p>
    <w:p w:rsidR="00000000" w:rsidDel="00000000" w:rsidP="00000000" w:rsidRDefault="00000000" w:rsidRPr="00000000" w14:paraId="000001E2">
      <w:pPr>
        <w:pStyle w:val="Heading4"/>
        <w:keepNext w:val="0"/>
        <w:keepLines w:val="0"/>
        <w:spacing w:after="40" w:before="240" w:lineRule="auto"/>
        <w:rPr>
          <w:b w:val="1"/>
          <w:bCs w:val="1"/>
          <w:color w:val="000000"/>
          <w:sz w:val="20"/>
          <w:szCs w:val="20"/>
        </w:rPr>
      </w:pPr>
      <w:bookmarkStart w:colFirst="0" w:colLast="0" w:name="_ghf60a7y68cm" w:id="23"/>
      <w:bookmarkEnd w:id="23"/>
      <w:r w:rsidDel="00000000" w:rsidR="00000000" w:rsidRPr="00000000">
        <w:rPr>
          <w:b w:val="1"/>
          <w:bCs w:val="1"/>
          <w:color w:val="000000"/>
          <w:sz w:val="20"/>
          <w:szCs w:val="20"/>
          <w:rtl w:val="0"/>
        </w:rPr>
        <w:t xml:space="preserve">Initiation</w:t>
      </w:r>
    </w:p>
    <w:p w:rsidR="00000000" w:rsidDel="00000000" w:rsidP="00000000" w:rsidRDefault="00000000" w:rsidRPr="00000000" w14:paraId="000001E3">
      <w:pPr>
        <w:numPr>
          <w:ilvl w:val="0"/>
          <w:numId w:val="272"/>
        </w:numPr>
        <w:spacing w:after="240" w:before="240" w:lineRule="auto"/>
        <w:ind w:left="720" w:hanging="360"/>
        <w:rPr>
          <w:sz w:val="20"/>
          <w:szCs w:val="20"/>
        </w:rPr>
      </w:pPr>
      <w:r w:rsidDel="00000000" w:rsidR="00000000" w:rsidRPr="00000000">
        <w:rPr>
          <w:b w:val="1"/>
          <w:bCs w:val="1"/>
          <w:sz w:val="20"/>
          <w:szCs w:val="20"/>
          <w:rtl w:val="0"/>
        </w:rPr>
        <w:t xml:space="preserve">When Authorizing Mechanisms Aren’t Required:</w:t>
      </w:r>
      <w:r w:rsidDel="00000000" w:rsidR="00000000" w:rsidRPr="00000000">
        <w:rPr>
          <w:sz w:val="20"/>
          <w:szCs w:val="20"/>
          <w:rtl w:val="0"/>
        </w:rPr>
        <w:t xml:space="preserve"> Initiation allows RNs/RPNs to independently assess and perform specific controlled acts without an order, depending on the practice setting and informed consent.</w:t>
      </w:r>
    </w:p>
    <w:p w:rsidR="00000000" w:rsidDel="00000000" w:rsidP="00000000" w:rsidRDefault="00000000" w:rsidRPr="00000000" w14:paraId="000001E4">
      <w:pPr>
        <w:spacing w:after="240" w:before="240" w:lineRule="auto"/>
        <w:rPr>
          <w:b w:val="1"/>
          <w:bCs w:val="1"/>
          <w:color w:val="93c47d"/>
          <w:sz w:val="20"/>
          <w:szCs w:val="20"/>
        </w:rPr>
      </w:pPr>
      <w:r w:rsidDel="00000000" w:rsidR="00000000" w:rsidRPr="00000000">
        <w:rPr>
          <w:b w:val="1"/>
          <w:bCs w:val="1"/>
          <w:color w:val="93c47d"/>
          <w:sz w:val="20"/>
          <w:szCs w:val="20"/>
          <w:rtl w:val="0"/>
        </w:rPr>
        <w:t xml:space="preserve">2. Context</w:t>
      </w:r>
    </w:p>
    <w:p w:rsidR="00000000" w:rsidDel="00000000" w:rsidP="00000000" w:rsidRDefault="00000000" w:rsidRPr="00000000" w14:paraId="000001E5">
      <w:pPr>
        <w:numPr>
          <w:ilvl w:val="0"/>
          <w:numId w:val="252"/>
        </w:numPr>
        <w:spacing w:after="240" w:before="240" w:lineRule="auto"/>
        <w:ind w:left="720" w:hanging="360"/>
        <w:rPr>
          <w:sz w:val="20"/>
          <w:szCs w:val="20"/>
        </w:rPr>
      </w:pPr>
      <w:r w:rsidDel="00000000" w:rsidR="00000000" w:rsidRPr="00000000">
        <w:rPr>
          <w:b w:val="1"/>
          <w:bCs w:val="1"/>
          <w:sz w:val="20"/>
          <w:szCs w:val="20"/>
          <w:rtl w:val="0"/>
        </w:rPr>
        <w:t xml:space="preserve">Practice Environment:</w:t>
      </w:r>
      <w:r w:rsidDel="00000000" w:rsidR="00000000" w:rsidRPr="00000000">
        <w:rPr>
          <w:sz w:val="20"/>
          <w:szCs w:val="20"/>
          <w:rtl w:val="0"/>
        </w:rPr>
        <w:t xml:space="preserve"> Nurses must consider whether their practice environment supports the performance of an activity and has the necessary resources for safe client care.</w:t>
      </w:r>
    </w:p>
    <w:p w:rsidR="00000000" w:rsidDel="00000000" w:rsidP="00000000" w:rsidRDefault="00000000" w:rsidRPr="00000000" w14:paraId="000001E6">
      <w:pPr>
        <w:pStyle w:val="Heading4"/>
        <w:keepNext w:val="0"/>
        <w:keepLines w:val="0"/>
        <w:spacing w:after="40" w:before="240" w:lineRule="auto"/>
        <w:rPr>
          <w:b w:val="1"/>
          <w:bCs w:val="1"/>
          <w:color w:val="000000"/>
          <w:sz w:val="20"/>
          <w:szCs w:val="20"/>
        </w:rPr>
      </w:pPr>
      <w:bookmarkStart w:colFirst="0" w:colLast="0" w:name="_p83xjgg6l0ni" w:id="24"/>
      <w:bookmarkEnd w:id="24"/>
      <w:r w:rsidDel="00000000" w:rsidR="00000000" w:rsidRPr="00000000">
        <w:rPr>
          <w:b w:val="1"/>
          <w:bCs w:val="1"/>
          <w:color w:val="000000"/>
          <w:sz w:val="20"/>
          <w:szCs w:val="20"/>
          <w:rtl w:val="0"/>
        </w:rPr>
        <w:t xml:space="preserve">Quality Practice Setting</w:t>
      </w:r>
    </w:p>
    <w:p w:rsidR="00000000" w:rsidDel="00000000" w:rsidP="00000000" w:rsidRDefault="00000000" w:rsidRPr="00000000" w14:paraId="000001E7">
      <w:pPr>
        <w:numPr>
          <w:ilvl w:val="0"/>
          <w:numId w:val="291"/>
        </w:numPr>
        <w:spacing w:after="0" w:afterAutospacing="0" w:before="240" w:lineRule="auto"/>
        <w:ind w:left="720" w:hanging="360"/>
        <w:rPr>
          <w:sz w:val="20"/>
          <w:szCs w:val="20"/>
        </w:rPr>
      </w:pPr>
      <w:r w:rsidDel="00000000" w:rsidR="00000000" w:rsidRPr="00000000">
        <w:rPr>
          <w:b w:val="1"/>
          <w:bCs w:val="1"/>
          <w:sz w:val="20"/>
          <w:szCs w:val="20"/>
          <w:rtl w:val="0"/>
        </w:rPr>
        <w:t xml:space="preserve">Supportive Workplaces:</w:t>
      </w:r>
      <w:r w:rsidDel="00000000" w:rsidR="00000000" w:rsidRPr="00000000">
        <w:rPr>
          <w:sz w:val="20"/>
          <w:szCs w:val="20"/>
          <w:rtl w:val="0"/>
        </w:rPr>
        <w:t xml:space="preserve"> Environments that support nursing practice, foster professional development, and ensure safety precautions are in place.</w:t>
      </w:r>
    </w:p>
    <w:p w:rsidR="00000000" w:rsidDel="00000000" w:rsidP="00000000" w:rsidRDefault="00000000" w:rsidRPr="00000000" w14:paraId="000001E8">
      <w:pPr>
        <w:numPr>
          <w:ilvl w:val="0"/>
          <w:numId w:val="29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Compliance:</w:t>
      </w:r>
      <w:r w:rsidDel="00000000" w:rsidR="00000000" w:rsidRPr="00000000">
        <w:rPr>
          <w:sz w:val="20"/>
          <w:szCs w:val="20"/>
          <w:rtl w:val="0"/>
        </w:rPr>
        <w:t xml:space="preserve"> Nurses must ensure their practice aligns with all relevant legislation and employer policies, prioritizing CNO standards if conflicts arise.</w:t>
      </w:r>
    </w:p>
    <w:p w:rsidR="00000000" w:rsidDel="00000000" w:rsidP="00000000" w:rsidRDefault="00000000" w:rsidRPr="00000000" w14:paraId="000001E9">
      <w:pPr>
        <w:numPr>
          <w:ilvl w:val="0"/>
          <w:numId w:val="291"/>
        </w:numPr>
        <w:spacing w:after="240" w:before="0" w:beforeAutospacing="0" w:lineRule="auto"/>
        <w:ind w:left="72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Client safety requires partnership between employers and nurses, focusing on collaboration within the health care team for the best client outcomes.</w:t>
      </w:r>
    </w:p>
    <w:p w:rsidR="00000000" w:rsidDel="00000000" w:rsidP="00000000" w:rsidRDefault="00000000" w:rsidRPr="00000000" w14:paraId="000001EA">
      <w:pPr>
        <w:pStyle w:val="Heading4"/>
        <w:keepNext w:val="0"/>
        <w:keepLines w:val="0"/>
        <w:spacing w:after="40" w:before="240" w:lineRule="auto"/>
        <w:rPr>
          <w:b w:val="1"/>
          <w:bCs w:val="1"/>
          <w:color w:val="000000"/>
          <w:sz w:val="20"/>
          <w:szCs w:val="20"/>
        </w:rPr>
      </w:pPr>
      <w:bookmarkStart w:colFirst="0" w:colLast="0" w:name="_lniod62vlogw" w:id="25"/>
      <w:bookmarkEnd w:id="25"/>
      <w:r w:rsidDel="00000000" w:rsidR="00000000" w:rsidRPr="00000000">
        <w:rPr>
          <w:b w:val="1"/>
          <w:bCs w:val="1"/>
          <w:color w:val="000000"/>
          <w:sz w:val="20"/>
          <w:szCs w:val="20"/>
          <w:rtl w:val="0"/>
        </w:rPr>
        <w:t xml:space="preserve">Nursing Accountabilities: Context</w:t>
      </w:r>
    </w:p>
    <w:p w:rsidR="00000000" w:rsidDel="00000000" w:rsidP="00000000" w:rsidRDefault="00000000" w:rsidRPr="00000000" w14:paraId="000001EB">
      <w:pPr>
        <w:numPr>
          <w:ilvl w:val="0"/>
          <w:numId w:val="49"/>
        </w:numPr>
        <w:spacing w:after="0" w:afterAutospacing="0" w:before="240" w:lineRule="auto"/>
        <w:ind w:left="720" w:hanging="360"/>
        <w:rPr>
          <w:sz w:val="20"/>
          <w:szCs w:val="20"/>
        </w:rPr>
      </w:pPr>
      <w:r w:rsidDel="00000000" w:rsidR="00000000" w:rsidRPr="00000000">
        <w:rPr>
          <w:b w:val="1"/>
          <w:bCs w:val="1"/>
          <w:sz w:val="20"/>
          <w:szCs w:val="20"/>
          <w:rtl w:val="0"/>
        </w:rPr>
        <w:t xml:space="preserve">Policy Compliance:</w:t>
      </w:r>
      <w:r w:rsidDel="00000000" w:rsidR="00000000" w:rsidRPr="00000000">
        <w:rPr>
          <w:sz w:val="20"/>
          <w:szCs w:val="20"/>
          <w:rtl w:val="0"/>
        </w:rPr>
        <w:t xml:space="preserve"> Ensure policies support the performance of activities.</w:t>
      </w:r>
    </w:p>
    <w:p w:rsidR="00000000" w:rsidDel="00000000" w:rsidP="00000000" w:rsidRDefault="00000000" w:rsidRPr="00000000" w14:paraId="000001EC">
      <w:pPr>
        <w:numPr>
          <w:ilvl w:val="0"/>
          <w:numId w:val="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Resource Advocacy:</w:t>
      </w:r>
      <w:r w:rsidDel="00000000" w:rsidR="00000000" w:rsidRPr="00000000">
        <w:rPr>
          <w:sz w:val="20"/>
          <w:szCs w:val="20"/>
          <w:rtl w:val="0"/>
        </w:rPr>
        <w:t xml:space="preserve"> Advocate for necessary resources and safe practice environments.</w:t>
      </w:r>
    </w:p>
    <w:p w:rsidR="00000000" w:rsidDel="00000000" w:rsidP="00000000" w:rsidRDefault="00000000" w:rsidRPr="00000000" w14:paraId="000001ED">
      <w:pPr>
        <w:numPr>
          <w:ilvl w:val="0"/>
          <w:numId w:val="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Foster interprofessional relationships for effective client care.</w:t>
      </w:r>
    </w:p>
    <w:p w:rsidR="00000000" w:rsidDel="00000000" w:rsidP="00000000" w:rsidRDefault="00000000" w:rsidRPr="00000000" w14:paraId="000001EE">
      <w:pPr>
        <w:numPr>
          <w:ilvl w:val="0"/>
          <w:numId w:val="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Risk Assessment:</w:t>
      </w:r>
      <w:r w:rsidDel="00000000" w:rsidR="00000000" w:rsidRPr="00000000">
        <w:rPr>
          <w:sz w:val="20"/>
          <w:szCs w:val="20"/>
          <w:rtl w:val="0"/>
        </w:rPr>
        <w:t xml:space="preserve"> Evaluate environmental risks and ensure safety.</w:t>
      </w:r>
    </w:p>
    <w:p w:rsidR="00000000" w:rsidDel="00000000" w:rsidP="00000000" w:rsidRDefault="00000000" w:rsidRPr="00000000" w14:paraId="000001EF">
      <w:pPr>
        <w:numPr>
          <w:ilvl w:val="0"/>
          <w:numId w:val="49"/>
        </w:numPr>
        <w:spacing w:after="240" w:before="0" w:beforeAutospacing="0" w:lineRule="auto"/>
        <w:ind w:left="720" w:hanging="360"/>
        <w:rPr>
          <w:sz w:val="20"/>
          <w:szCs w:val="20"/>
        </w:rPr>
      </w:pPr>
      <w:r w:rsidDel="00000000" w:rsidR="00000000" w:rsidRPr="00000000">
        <w:rPr>
          <w:b w:val="1"/>
          <w:bCs w:val="1"/>
          <w:sz w:val="20"/>
          <w:szCs w:val="20"/>
          <w:rtl w:val="0"/>
        </w:rPr>
        <w:t xml:space="preserve">Client-Centered Care:</w:t>
      </w:r>
      <w:r w:rsidDel="00000000" w:rsidR="00000000" w:rsidRPr="00000000">
        <w:rPr>
          <w:sz w:val="20"/>
          <w:szCs w:val="20"/>
          <w:rtl w:val="0"/>
        </w:rPr>
        <w:t xml:space="preserve"> Perform activities only when safe and appropriate, ensuring compliance with safety standards.</w:t>
      </w:r>
    </w:p>
    <w:p w:rsidR="00000000" w:rsidDel="00000000" w:rsidP="00000000" w:rsidRDefault="00000000" w:rsidRPr="00000000" w14:paraId="000001F0">
      <w:pPr>
        <w:pStyle w:val="Heading3"/>
        <w:keepNext w:val="0"/>
        <w:keepLines w:val="0"/>
        <w:spacing w:before="280" w:lineRule="auto"/>
        <w:rPr>
          <w:b w:val="1"/>
          <w:bCs w:val="1"/>
          <w:color w:val="93c47d"/>
          <w:sz w:val="20"/>
          <w:szCs w:val="20"/>
        </w:rPr>
      </w:pPr>
      <w:bookmarkStart w:colFirst="0" w:colLast="0" w:name="_nym5hsorv08y" w:id="26"/>
      <w:bookmarkEnd w:id="26"/>
      <w:r w:rsidDel="00000000" w:rsidR="00000000" w:rsidRPr="00000000">
        <w:rPr>
          <w:b w:val="1"/>
          <w:bCs w:val="1"/>
          <w:color w:val="93c47d"/>
          <w:sz w:val="20"/>
          <w:szCs w:val="20"/>
          <w:rtl w:val="0"/>
        </w:rPr>
        <w:t xml:space="preserve">3. Competence</w:t>
      </w:r>
    </w:p>
    <w:p w:rsidR="00000000" w:rsidDel="00000000" w:rsidP="00000000" w:rsidRDefault="00000000" w:rsidRPr="00000000" w14:paraId="000001F1">
      <w:pPr>
        <w:numPr>
          <w:ilvl w:val="0"/>
          <w:numId w:val="130"/>
        </w:numPr>
        <w:spacing w:after="240" w:before="240" w:lineRule="auto"/>
        <w:ind w:left="720" w:hanging="360"/>
        <w:rPr>
          <w:sz w:val="20"/>
          <w:szCs w:val="20"/>
        </w:rPr>
      </w:pPr>
      <w:r w:rsidDel="00000000" w:rsidR="00000000" w:rsidRPr="00000000">
        <w:rPr>
          <w:b w:val="1"/>
          <w:bCs w:val="1"/>
          <w:sz w:val="20"/>
          <w:szCs w:val="20"/>
          <w:rtl w:val="0"/>
        </w:rPr>
        <w:t xml:space="preserve">Knowledge, Skill, and Judgment:</w:t>
      </w:r>
      <w:r w:rsidDel="00000000" w:rsidR="00000000" w:rsidRPr="00000000">
        <w:rPr>
          <w:sz w:val="20"/>
          <w:szCs w:val="20"/>
          <w:rtl w:val="0"/>
        </w:rPr>
        <w:t xml:space="preserve"> Nurses must ensure they have the competence to safely perform activities, including leadership, decision-making, and critical-thinking skills.</w:t>
      </w:r>
    </w:p>
    <w:p w:rsidR="00000000" w:rsidDel="00000000" w:rsidP="00000000" w:rsidRDefault="00000000" w:rsidRPr="00000000" w14:paraId="000001F2">
      <w:pPr>
        <w:pStyle w:val="Heading4"/>
        <w:keepNext w:val="0"/>
        <w:keepLines w:val="0"/>
        <w:spacing w:after="40" w:before="240" w:lineRule="auto"/>
        <w:rPr>
          <w:b w:val="1"/>
          <w:bCs w:val="1"/>
          <w:color w:val="000000"/>
          <w:sz w:val="20"/>
          <w:szCs w:val="20"/>
        </w:rPr>
      </w:pPr>
      <w:bookmarkStart w:colFirst="0" w:colLast="0" w:name="_ilul1vkc81kj" w:id="27"/>
      <w:bookmarkEnd w:id="27"/>
      <w:r w:rsidDel="00000000" w:rsidR="00000000" w:rsidRPr="00000000">
        <w:rPr>
          <w:b w:val="1"/>
          <w:bCs w:val="1"/>
          <w:color w:val="000000"/>
          <w:sz w:val="20"/>
          <w:szCs w:val="20"/>
          <w:rtl w:val="0"/>
        </w:rPr>
        <w:t xml:space="preserve">Competence in Nursing</w:t>
      </w:r>
    </w:p>
    <w:p w:rsidR="00000000" w:rsidDel="00000000" w:rsidP="00000000" w:rsidRDefault="00000000" w:rsidRPr="00000000" w14:paraId="000001F3">
      <w:pPr>
        <w:numPr>
          <w:ilvl w:val="0"/>
          <w:numId w:val="251"/>
        </w:numPr>
        <w:spacing w:after="0" w:afterAutospacing="0" w:before="240" w:lineRule="auto"/>
        <w:ind w:left="720" w:hanging="360"/>
        <w:rPr>
          <w:sz w:val="20"/>
          <w:szCs w:val="20"/>
        </w:rPr>
      </w:pPr>
      <w:r w:rsidDel="00000000" w:rsidR="00000000" w:rsidRPr="00000000">
        <w:rPr>
          <w:b w:val="1"/>
          <w:bCs w:val="1"/>
          <w:sz w:val="20"/>
          <w:szCs w:val="20"/>
          <w:rtl w:val="0"/>
        </w:rPr>
        <w:t xml:space="preserve">Self-Reflection &amp; Lifelong Learning:</w:t>
      </w:r>
      <w:r w:rsidDel="00000000" w:rsidR="00000000" w:rsidRPr="00000000">
        <w:rPr>
          <w:sz w:val="20"/>
          <w:szCs w:val="20"/>
          <w:rtl w:val="0"/>
        </w:rPr>
        <w:t xml:space="preserve"> Nurses must continually reflect on their practice and identify learning needs to ensure safe client care, participating in quality assurance activities.</w:t>
      </w:r>
    </w:p>
    <w:p w:rsidR="00000000" w:rsidDel="00000000" w:rsidP="00000000" w:rsidRDefault="00000000" w:rsidRPr="00000000" w14:paraId="000001F4">
      <w:pPr>
        <w:numPr>
          <w:ilvl w:val="0"/>
          <w:numId w:val="251"/>
        </w:numPr>
        <w:spacing w:after="240" w:before="0" w:beforeAutospacing="0" w:lineRule="auto"/>
        <w:ind w:left="720" w:hanging="360"/>
        <w:rPr>
          <w:sz w:val="20"/>
          <w:szCs w:val="20"/>
        </w:rPr>
      </w:pPr>
      <w:r w:rsidDel="00000000" w:rsidR="00000000" w:rsidRPr="00000000">
        <w:rPr>
          <w:b w:val="1"/>
          <w:bCs w:val="1"/>
          <w:sz w:val="20"/>
          <w:szCs w:val="20"/>
          <w:rtl w:val="0"/>
        </w:rPr>
        <w:t xml:space="preserve">CNO Quality Assurance Program:</w:t>
      </w:r>
      <w:r w:rsidDel="00000000" w:rsidR="00000000" w:rsidRPr="00000000">
        <w:rPr>
          <w:sz w:val="20"/>
          <w:szCs w:val="20"/>
          <w:rtl w:val="0"/>
        </w:rPr>
        <w:t xml:space="preserve"> Nurses are required to participate in this program to maintain competence.</w:t>
      </w:r>
    </w:p>
    <w:p w:rsidR="00000000" w:rsidDel="00000000" w:rsidP="00000000" w:rsidRDefault="00000000" w:rsidRPr="00000000" w14:paraId="000001F5">
      <w:pPr>
        <w:pStyle w:val="Heading4"/>
        <w:keepNext w:val="0"/>
        <w:keepLines w:val="0"/>
        <w:spacing w:after="40" w:before="240" w:lineRule="auto"/>
        <w:rPr>
          <w:b w:val="1"/>
          <w:bCs w:val="1"/>
          <w:color w:val="000000"/>
          <w:sz w:val="20"/>
          <w:szCs w:val="20"/>
        </w:rPr>
      </w:pPr>
      <w:bookmarkStart w:colFirst="0" w:colLast="0" w:name="_ubk0zfiaedlr" w:id="28"/>
      <w:bookmarkEnd w:id="28"/>
      <w:r w:rsidDel="00000000" w:rsidR="00000000" w:rsidRPr="00000000">
        <w:rPr>
          <w:b w:val="1"/>
          <w:bCs w:val="1"/>
          <w:color w:val="000000"/>
          <w:sz w:val="20"/>
          <w:szCs w:val="20"/>
          <w:rtl w:val="0"/>
        </w:rPr>
        <w:t xml:space="preserve">Nursing Accountabilities: Competence</w:t>
      </w:r>
    </w:p>
    <w:p w:rsidR="00000000" w:rsidDel="00000000" w:rsidP="00000000" w:rsidRDefault="00000000" w:rsidRPr="00000000" w14:paraId="000001F6">
      <w:pPr>
        <w:numPr>
          <w:ilvl w:val="0"/>
          <w:numId w:val="275"/>
        </w:numPr>
        <w:spacing w:after="0" w:afterAutospacing="0" w:before="240" w:lineRule="auto"/>
        <w:ind w:left="720" w:hanging="360"/>
        <w:rPr>
          <w:sz w:val="20"/>
          <w:szCs w:val="20"/>
        </w:rPr>
      </w:pPr>
      <w:r w:rsidDel="00000000" w:rsidR="00000000" w:rsidRPr="00000000">
        <w:rPr>
          <w:b w:val="1"/>
          <w:bCs w:val="1"/>
          <w:sz w:val="20"/>
          <w:szCs w:val="20"/>
          <w:rtl w:val="0"/>
        </w:rPr>
        <w:t xml:space="preserve">Safe Performance:</w:t>
      </w:r>
      <w:r w:rsidDel="00000000" w:rsidR="00000000" w:rsidRPr="00000000">
        <w:rPr>
          <w:sz w:val="20"/>
          <w:szCs w:val="20"/>
          <w:rtl w:val="0"/>
        </w:rPr>
        <w:t xml:space="preserve"> Demonstrate the knowledge, skill, and judgment required for safe and effective activity performance.</w:t>
      </w:r>
    </w:p>
    <w:p w:rsidR="00000000" w:rsidDel="00000000" w:rsidP="00000000" w:rsidRDefault="00000000" w:rsidRPr="00000000" w14:paraId="000001F7">
      <w:pPr>
        <w:numPr>
          <w:ilvl w:val="0"/>
          <w:numId w:val="2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Client Assessment:</w:t>
      </w:r>
      <w:r w:rsidDel="00000000" w:rsidR="00000000" w:rsidRPr="00000000">
        <w:rPr>
          <w:sz w:val="20"/>
          <w:szCs w:val="20"/>
          <w:rtl w:val="0"/>
        </w:rPr>
        <w:t xml:space="preserve"> Determine if a client’s condition warrants the activity.</w:t>
      </w:r>
    </w:p>
    <w:p w:rsidR="00000000" w:rsidDel="00000000" w:rsidP="00000000" w:rsidRDefault="00000000" w:rsidRPr="00000000" w14:paraId="000001F8">
      <w:pPr>
        <w:numPr>
          <w:ilvl w:val="0"/>
          <w:numId w:val="2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Consultation:</w:t>
      </w:r>
      <w:r w:rsidDel="00000000" w:rsidR="00000000" w:rsidRPr="00000000">
        <w:rPr>
          <w:sz w:val="20"/>
          <w:szCs w:val="20"/>
          <w:rtl w:val="0"/>
        </w:rPr>
        <w:t xml:space="preserve"> Seek additional expertise or transfer care when necessary.</w:t>
      </w:r>
    </w:p>
    <w:p w:rsidR="00000000" w:rsidDel="00000000" w:rsidP="00000000" w:rsidRDefault="00000000" w:rsidRPr="00000000" w14:paraId="000001F9">
      <w:pPr>
        <w:numPr>
          <w:ilvl w:val="0"/>
          <w:numId w:val="275"/>
        </w:numPr>
        <w:spacing w:after="240" w:before="0" w:beforeAutospacing="0" w:lineRule="auto"/>
        <w:ind w:left="720" w:hanging="360"/>
        <w:rPr>
          <w:sz w:val="20"/>
          <w:szCs w:val="20"/>
        </w:rPr>
      </w:pPr>
      <w:r w:rsidDel="00000000" w:rsidR="00000000" w:rsidRPr="00000000">
        <w:rPr>
          <w:b w:val="1"/>
          <w:bCs w:val="1"/>
          <w:sz w:val="20"/>
          <w:szCs w:val="20"/>
          <w:rtl w:val="0"/>
        </w:rPr>
        <w:t xml:space="preserve">Self-Reflection:</w:t>
      </w:r>
      <w:r w:rsidDel="00000000" w:rsidR="00000000" w:rsidRPr="00000000">
        <w:rPr>
          <w:sz w:val="20"/>
          <w:szCs w:val="20"/>
          <w:rtl w:val="0"/>
        </w:rPr>
        <w:t xml:space="preserve"> Continuously seek learning opportunities to improve practice and participate in the CNO’s Quality Assurance Program.</w:t>
      </w:r>
    </w:p>
    <w:p w:rsidR="00000000" w:rsidDel="00000000" w:rsidP="00000000" w:rsidRDefault="00000000" w:rsidRPr="00000000" w14:paraId="000001FA">
      <w:pPr>
        <w:rPr>
          <w:sz w:val="20"/>
          <w:szCs w:val="20"/>
        </w:rPr>
      </w:pPr>
      <w:r w:rsidDel="00000000" w:rsidR="00000000" w:rsidRPr="00000000">
        <w:fldChar w:fldCharType="begin"/>
        <w:instrText xml:space="preserve"> HYPERLINK "https://www.cno.org/globalassets/docs/prac/49041-scope-of-practice.pdf" </w:instrText>
        <w:fldChar w:fldCharType="separate"/>
      </w: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fldChar w:fldCharType="end"/>
      </w:r>
      <w:hyperlink r:id="rId15">
        <w:r w:rsidDel="00000000" w:rsidR="00000000" w:rsidRPr="00000000">
          <w:rPr>
            <w:color w:val="1155cc"/>
            <w:sz w:val="20"/>
            <w:szCs w:val="20"/>
            <w:u w:val="single"/>
            <w:shd w:fill="a4c2f4" w:val="clear"/>
            <w:rtl w:val="0"/>
          </w:rPr>
          <w:t xml:space="preserve">List of Error-Prone Abbreviations</w:t>
        </w:r>
      </w:hyperlink>
      <w:r w:rsidDel="00000000" w:rsidR="00000000" w:rsidRPr="00000000">
        <w:rPr>
          <w:rtl w:val="0"/>
        </w:rPr>
      </w:r>
    </w:p>
    <w:p w:rsidR="00000000" w:rsidDel="00000000" w:rsidP="00000000" w:rsidRDefault="00000000" w:rsidRPr="00000000" w14:paraId="000001FC">
      <w:pPr>
        <w:numPr>
          <w:ilvl w:val="0"/>
          <w:numId w:val="187"/>
        </w:numPr>
        <w:ind w:left="720" w:hanging="360"/>
        <w:rPr>
          <w:sz w:val="20"/>
          <w:szCs w:val="20"/>
        </w:rPr>
      </w:pPr>
      <w:r w:rsidDel="00000000" w:rsidR="00000000" w:rsidRPr="00000000">
        <w:rPr>
          <w:sz w:val="20"/>
          <w:szCs w:val="20"/>
          <w:rtl w:val="0"/>
        </w:rPr>
        <w:t xml:space="preserve">Download document to review</w:t>
      </w:r>
      <w:r w:rsidDel="00000000" w:rsidR="00000000" w:rsidRPr="00000000">
        <w:fldChar w:fldCharType="begin"/>
        <w:instrText xml:space="preserve"> HYPERLINK "https://home.ecri.org/blogs/ismp-resources/list-of-error-prone-abbreviations" </w:instrText>
        <w:fldChar w:fldCharType="separate"/>
      </w:r>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fldChar w:fldCharType="end"/>
      </w:r>
      <w:r w:rsidDel="00000000" w:rsidR="00000000" w:rsidRPr="00000000">
        <w:rPr>
          <w:sz w:val="20"/>
          <w:szCs w:val="20"/>
          <w:rtl w:val="0"/>
        </w:rPr>
        <w:t xml:space="preserve"> </w:t>
      </w:r>
    </w:p>
    <w:p w:rsidR="00000000" w:rsidDel="00000000" w:rsidP="00000000" w:rsidRDefault="00000000" w:rsidRPr="00000000" w14:paraId="000001FE">
      <w:pPr>
        <w:rPr>
          <w:sz w:val="20"/>
          <w:szCs w:val="20"/>
          <w:shd w:fill="d5a6bd" w:val="clear"/>
        </w:rPr>
      </w:pPr>
      <w:r w:rsidDel="00000000" w:rsidR="00000000" w:rsidRPr="00000000">
        <w:rPr>
          <w:sz w:val="20"/>
          <w:szCs w:val="20"/>
          <w:shd w:fill="d5a6bd" w:val="clear"/>
          <w:rtl w:val="0"/>
        </w:rPr>
        <w:t xml:space="preserve">Resources for seminars, clinicals, and assignments</w:t>
      </w:r>
    </w:p>
    <w:p w:rsidR="00000000" w:rsidDel="00000000" w:rsidP="00000000" w:rsidRDefault="00000000" w:rsidRPr="00000000" w14:paraId="000001FF">
      <w:pPr>
        <w:rPr>
          <w:sz w:val="20"/>
          <w:szCs w:val="20"/>
          <w:shd w:fill="d5a6bd" w:val="clear"/>
        </w:rPr>
      </w:pPr>
      <w:r w:rsidDel="00000000" w:rsidR="00000000" w:rsidRPr="00000000">
        <w:rPr>
          <w:rtl w:val="0"/>
        </w:rPr>
      </w:r>
    </w:p>
    <w:p w:rsidR="00000000" w:rsidDel="00000000" w:rsidP="00000000" w:rsidRDefault="00000000" w:rsidRPr="00000000" w14:paraId="00000200">
      <w:pPr>
        <w:rPr>
          <w:sz w:val="20"/>
          <w:szCs w:val="20"/>
        </w:rPr>
      </w:pPr>
      <w:hyperlink r:id="rId16">
        <w:r w:rsidDel="00000000" w:rsidR="00000000" w:rsidRPr="00000000">
          <w:rPr>
            <w:color w:val="1155cc"/>
            <w:sz w:val="20"/>
            <w:szCs w:val="20"/>
            <w:u w:val="single"/>
            <w:rtl w:val="0"/>
          </w:rPr>
          <w:t xml:space="preserve">ICANPRESCRIBE Condition Template 2024.docx</w:t>
        </w:r>
      </w:hyperlink>
      <w:r w:rsidDel="00000000" w:rsidR="00000000" w:rsidRPr="00000000">
        <w:rPr>
          <w:rtl w:val="0"/>
        </w:rPr>
      </w:r>
    </w:p>
    <w:p w:rsidR="00000000" w:rsidDel="00000000" w:rsidP="00000000" w:rsidRDefault="00000000" w:rsidRPr="00000000" w14:paraId="00000201">
      <w:pPr>
        <w:numPr>
          <w:ilvl w:val="0"/>
          <w:numId w:val="85"/>
        </w:numPr>
        <w:ind w:left="720" w:hanging="360"/>
        <w:rPr>
          <w:sz w:val="20"/>
          <w:szCs w:val="20"/>
        </w:rPr>
      </w:pPr>
      <w:r w:rsidDel="00000000" w:rsidR="00000000" w:rsidRPr="00000000">
        <w:rPr>
          <w:sz w:val="20"/>
          <w:szCs w:val="20"/>
          <w:rtl w:val="0"/>
        </w:rPr>
        <w:t xml:space="preserve">In class worksheet</w:t>
      </w:r>
      <w:r w:rsidDel="00000000" w:rsidR="00000000" w:rsidRPr="00000000">
        <w:fldChar w:fldCharType="begin"/>
        <w:instrText xml:space="preserve"> HYPERLINK "https://phcnp.instructure.com/courses/362/files/100118/download?download_frd=1" </w:instrText>
        <w:fldChar w:fldCharType="separate"/>
      </w: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fldChar w:fldCharType="end"/>
      </w:r>
      <w:hyperlink r:id="rId17">
        <w:r w:rsidDel="00000000" w:rsidR="00000000" w:rsidRPr="00000000">
          <w:rPr>
            <w:color w:val="1155cc"/>
            <w:sz w:val="20"/>
            <w:szCs w:val="20"/>
            <w:u w:val="single"/>
            <w:rtl w:val="0"/>
          </w:rPr>
          <w:t xml:space="preserve">Cases Decision Aid</w:t>
        </w:r>
      </w:hyperlink>
      <w:r w:rsidDel="00000000" w:rsidR="00000000" w:rsidRPr="00000000">
        <w:rPr>
          <w:rtl w:val="0"/>
        </w:rPr>
      </w:r>
    </w:p>
    <w:p w:rsidR="00000000" w:rsidDel="00000000" w:rsidP="00000000" w:rsidRDefault="00000000" w:rsidRPr="00000000" w14:paraId="00000203">
      <w:pPr>
        <w:numPr>
          <w:ilvl w:val="0"/>
          <w:numId w:val="85"/>
        </w:numPr>
        <w:ind w:left="720" w:hanging="360"/>
        <w:rPr>
          <w:sz w:val="20"/>
          <w:szCs w:val="20"/>
        </w:rPr>
      </w:pPr>
      <w:r w:rsidDel="00000000" w:rsidR="00000000" w:rsidRPr="00000000">
        <w:rPr>
          <w:sz w:val="20"/>
          <w:szCs w:val="20"/>
          <w:rtl w:val="0"/>
        </w:rPr>
        <w:t xml:space="preserve">In class worksheet</w:t>
      </w:r>
      <w:r w:rsidDel="00000000" w:rsidR="00000000" w:rsidRPr="00000000">
        <w:fldChar w:fldCharType="begin"/>
        <w:instrText xml:space="preserve"> HYPERLINK "https://phcnp.instructure.com/courses/362/files/97625/download?download_frd=1" </w:instrText>
        <w:fldChar w:fldCharType="separate"/>
      </w: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fldChar w:fldCharType="end"/>
      </w:r>
      <w:r w:rsidDel="00000000" w:rsidR="00000000" w:rsidRPr="00000000">
        <w:rPr>
          <w:sz w:val="20"/>
          <w:szCs w:val="20"/>
          <w:rtl w:val="0"/>
        </w:rPr>
        <w:t xml:space="preserve">Drugs Funded by Ontario Drug Benefits: </w:t>
      </w:r>
      <w:hyperlink r:id="rId18">
        <w:r w:rsidDel="00000000" w:rsidR="00000000" w:rsidRPr="00000000">
          <w:rPr>
            <w:color w:val="1155cc"/>
            <w:sz w:val="20"/>
            <w:szCs w:val="20"/>
            <w:u w:val="single"/>
            <w:rtl w:val="0"/>
          </w:rPr>
          <w:t xml:space="preserve">e-Formulary Search</w:t>
        </w:r>
      </w:hyperlink>
      <w:r w:rsidDel="00000000" w:rsidR="00000000" w:rsidRPr="00000000">
        <w:rPr>
          <w:rtl w:val="0"/>
        </w:rPr>
      </w:r>
    </w:p>
    <w:p w:rsidR="00000000" w:rsidDel="00000000" w:rsidP="00000000" w:rsidRDefault="00000000" w:rsidRPr="00000000" w14:paraId="00000205">
      <w:pPr>
        <w:numPr>
          <w:ilvl w:val="0"/>
          <w:numId w:val="85"/>
        </w:numPr>
        <w:ind w:left="720" w:hanging="360"/>
        <w:rPr>
          <w:sz w:val="20"/>
          <w:szCs w:val="20"/>
        </w:rPr>
      </w:pPr>
      <w:r w:rsidDel="00000000" w:rsidR="00000000" w:rsidRPr="00000000">
        <w:rPr>
          <w:sz w:val="20"/>
          <w:szCs w:val="20"/>
          <w:rtl w:val="0"/>
        </w:rPr>
        <w:t xml:space="preserve">In class resource</w:t>
      </w:r>
      <w:r w:rsidDel="00000000" w:rsidR="00000000" w:rsidRPr="00000000">
        <w:fldChar w:fldCharType="begin"/>
        <w:instrText xml:space="preserve"> HYPERLINK "https://phcnp.instructure.com/courses/362/files/100118/download?download_frd=1" </w:instrText>
        <w:fldChar w:fldCharType="separate"/>
      </w: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207">
      <w:pPr>
        <w:rPr>
          <w:color w:val="1155cc"/>
          <w:sz w:val="20"/>
          <w:szCs w:val="20"/>
          <w:u w:val="single"/>
          <w:shd w:fill="c9daf8" w:val="clear"/>
        </w:rPr>
      </w:pPr>
      <w:r w:rsidDel="00000000" w:rsidR="00000000" w:rsidRPr="00000000">
        <w:fldChar w:fldCharType="begin"/>
        <w:instrText xml:space="preserve"> HYPERLINK "https://www.sac-isc.gc.ca/eng/1574187596083/1576511384063" </w:instrText>
        <w:fldChar w:fldCharType="separate"/>
      </w:r>
      <w:r w:rsidDel="00000000" w:rsidR="00000000" w:rsidRPr="00000000">
        <w:rPr>
          <w:color w:val="1155cc"/>
          <w:sz w:val="20"/>
          <w:szCs w:val="20"/>
          <w:u w:val="single"/>
          <w:shd w:fill="c9daf8" w:val="clear"/>
          <w:rtl w:val="0"/>
        </w:rPr>
        <w:t xml:space="preserve">Non-Insured Health Benefits for First Nations and Inuit</w:t>
      </w:r>
    </w:p>
    <w:p w:rsidR="00000000" w:rsidDel="00000000" w:rsidP="00000000" w:rsidRDefault="00000000" w:rsidRPr="00000000" w14:paraId="00000208">
      <w:pPr>
        <w:spacing w:after="240" w:before="240" w:lineRule="auto"/>
        <w:rPr>
          <w:sz w:val="20"/>
          <w:szCs w:val="20"/>
        </w:rPr>
      </w:pPr>
      <w:r w:rsidDel="00000000" w:rsidR="00000000" w:rsidRPr="00000000">
        <w:fldChar w:fldCharType="end"/>
      </w:r>
      <w:r w:rsidDel="00000000" w:rsidR="00000000" w:rsidRPr="00000000">
        <w:rPr>
          <w:sz w:val="20"/>
          <w:szCs w:val="20"/>
          <w:rtl w:val="0"/>
        </w:rPr>
        <w:t xml:space="preserve">The Non-Insured Health Benefits (NIHB) program provides coverage for various health benefits to eligible First Nations and Inuit individuals. </w:t>
      </w:r>
    </w:p>
    <w:p w:rsidR="00000000" w:rsidDel="00000000" w:rsidP="00000000" w:rsidRDefault="00000000" w:rsidRPr="00000000" w14:paraId="00000209">
      <w:pPr>
        <w:spacing w:after="240" w:before="240" w:lineRule="auto"/>
        <w:rPr>
          <w:sz w:val="20"/>
          <w:szCs w:val="20"/>
        </w:rPr>
      </w:pPr>
      <w:r w:rsidDel="00000000" w:rsidR="00000000" w:rsidRPr="00000000">
        <w:rPr>
          <w:sz w:val="20"/>
          <w:szCs w:val="20"/>
          <w:rtl w:val="0"/>
        </w:rPr>
        <w:t xml:space="preserve">Eligibility:</w:t>
      </w:r>
    </w:p>
    <w:p w:rsidR="00000000" w:rsidDel="00000000" w:rsidP="00000000" w:rsidRDefault="00000000" w:rsidRPr="00000000" w14:paraId="0000020A">
      <w:pPr>
        <w:numPr>
          <w:ilvl w:val="0"/>
          <w:numId w:val="35"/>
        </w:numPr>
        <w:spacing w:after="0" w:afterAutospacing="0" w:before="240" w:lineRule="auto"/>
        <w:ind w:left="720" w:hanging="360"/>
        <w:rPr>
          <w:sz w:val="20"/>
          <w:szCs w:val="20"/>
        </w:rPr>
      </w:pPr>
      <w:r w:rsidDel="00000000" w:rsidR="00000000" w:rsidRPr="00000000">
        <w:rPr>
          <w:b w:val="1"/>
          <w:bCs w:val="1"/>
          <w:sz w:val="20"/>
          <w:szCs w:val="20"/>
          <w:rtl w:val="0"/>
        </w:rPr>
        <w:t xml:space="preserve">First Nations Individuals:</w:t>
      </w:r>
      <w:r w:rsidDel="00000000" w:rsidR="00000000" w:rsidRPr="00000000">
        <w:rPr>
          <w:sz w:val="20"/>
          <w:szCs w:val="20"/>
          <w:rtl w:val="0"/>
        </w:rPr>
        <w:t xml:space="preserve"> Must be registered under the Indian Act (Status Indians).</w:t>
      </w:r>
    </w:p>
    <w:p w:rsidR="00000000" w:rsidDel="00000000" w:rsidP="00000000" w:rsidRDefault="00000000" w:rsidRPr="00000000" w14:paraId="0000020B">
      <w:pPr>
        <w:numPr>
          <w:ilvl w:val="0"/>
          <w:numId w:val="3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Inuit Individuals:</w:t>
      </w:r>
      <w:r w:rsidDel="00000000" w:rsidR="00000000" w:rsidRPr="00000000">
        <w:rPr>
          <w:sz w:val="20"/>
          <w:szCs w:val="20"/>
          <w:rtl w:val="0"/>
        </w:rPr>
        <w:t xml:space="preserve"> Must be recognized by an Inuit land claim organization as outlined in the NIHB eligibility criteria.</w:t>
      </w:r>
    </w:p>
    <w:p w:rsidR="00000000" w:rsidDel="00000000" w:rsidP="00000000" w:rsidRDefault="00000000" w:rsidRPr="00000000" w14:paraId="0000020C">
      <w:pPr>
        <w:numPr>
          <w:ilvl w:val="0"/>
          <w:numId w:val="35"/>
        </w:numPr>
        <w:spacing w:after="240" w:before="0" w:beforeAutospacing="0" w:lineRule="auto"/>
        <w:ind w:left="720" w:hanging="360"/>
        <w:rPr>
          <w:sz w:val="20"/>
          <w:szCs w:val="20"/>
        </w:rPr>
      </w:pPr>
      <w:r w:rsidDel="00000000" w:rsidR="00000000" w:rsidRPr="00000000">
        <w:rPr>
          <w:b w:val="1"/>
          <w:bCs w:val="1"/>
          <w:sz w:val="20"/>
          <w:szCs w:val="20"/>
          <w:rtl w:val="0"/>
        </w:rPr>
        <w:t xml:space="preserve">Children:</w:t>
      </w:r>
      <w:r w:rsidDel="00000000" w:rsidR="00000000" w:rsidRPr="00000000">
        <w:rPr>
          <w:sz w:val="20"/>
          <w:szCs w:val="20"/>
          <w:rtl w:val="0"/>
        </w:rPr>
        <w:t xml:space="preserve"> Those under 2 years old whose parents are eligible for NIHB benefits.</w:t>
      </w:r>
    </w:p>
    <w:p w:rsidR="00000000" w:rsidDel="00000000" w:rsidP="00000000" w:rsidRDefault="00000000" w:rsidRPr="00000000" w14:paraId="0000020D">
      <w:pPr>
        <w:spacing w:before="280" w:lineRule="auto"/>
        <w:ind w:left="720" w:hanging="360"/>
        <w:rPr>
          <w:sz w:val="20"/>
          <w:szCs w:val="20"/>
        </w:rPr>
      </w:pPr>
      <w:r w:rsidDel="00000000" w:rsidR="00000000" w:rsidRPr="00000000">
        <w:rPr>
          <w:sz w:val="20"/>
          <w:szCs w:val="20"/>
          <w:rtl w:val="0"/>
        </w:rPr>
        <w:t xml:space="preserve">Coverage:</w:t>
      </w:r>
    </w:p>
    <w:p w:rsidR="00000000" w:rsidDel="00000000" w:rsidP="00000000" w:rsidRDefault="00000000" w:rsidRPr="00000000" w14:paraId="0000020E">
      <w:pPr>
        <w:numPr>
          <w:ilvl w:val="0"/>
          <w:numId w:val="285"/>
        </w:numPr>
        <w:spacing w:after="0" w:afterAutospacing="0" w:before="240" w:lineRule="auto"/>
        <w:ind w:left="720" w:hanging="360"/>
        <w:rPr>
          <w:sz w:val="20"/>
          <w:szCs w:val="20"/>
        </w:rPr>
      </w:pPr>
      <w:r w:rsidDel="00000000" w:rsidR="00000000" w:rsidRPr="00000000">
        <w:rPr>
          <w:b w:val="1"/>
          <w:bCs w:val="1"/>
          <w:sz w:val="20"/>
          <w:szCs w:val="20"/>
          <w:rtl w:val="0"/>
        </w:rPr>
        <w:t xml:space="preserve">Eligibility Verification:</w:t>
      </w:r>
      <w:r w:rsidDel="00000000" w:rsidR="00000000" w:rsidRPr="00000000">
        <w:rPr>
          <w:sz w:val="20"/>
          <w:szCs w:val="20"/>
          <w:rtl w:val="0"/>
        </w:rPr>
        <w:t xml:space="preserve"> Clients must present their health care provider with their client identification to confirm eligibility. Providers should ideally submit claims directly to Express Scripts Canada, so clients do not pay at the point of service.</w:t>
      </w:r>
    </w:p>
    <w:p w:rsidR="00000000" w:rsidDel="00000000" w:rsidP="00000000" w:rsidRDefault="00000000" w:rsidRPr="00000000" w14:paraId="0000020F">
      <w:pPr>
        <w:numPr>
          <w:ilvl w:val="0"/>
          <w:numId w:val="285"/>
        </w:numPr>
        <w:spacing w:after="240" w:before="0" w:beforeAutospacing="0" w:lineRule="auto"/>
        <w:ind w:left="720" w:hanging="360"/>
        <w:rPr>
          <w:sz w:val="20"/>
          <w:szCs w:val="20"/>
        </w:rPr>
      </w:pPr>
      <w:r w:rsidDel="00000000" w:rsidR="00000000" w:rsidRPr="00000000">
        <w:rPr>
          <w:b w:val="1"/>
          <w:bCs w:val="1"/>
          <w:sz w:val="20"/>
          <w:szCs w:val="20"/>
          <w:rtl w:val="0"/>
        </w:rPr>
        <w:t xml:space="preserve">Direct Coverage:</w:t>
      </w:r>
      <w:r w:rsidDel="00000000" w:rsidR="00000000" w:rsidRPr="00000000">
        <w:rPr>
          <w:sz w:val="20"/>
          <w:szCs w:val="20"/>
          <w:rtl w:val="0"/>
        </w:rPr>
        <w:t xml:space="preserve"> Some clients might receive their health benefits directly from specific First Nations or Inuit governments or health authorities</w:t>
      </w:r>
    </w:p>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For Providers:</w:t>
      </w:r>
    </w:p>
    <w:p w:rsidR="00000000" w:rsidDel="00000000" w:rsidP="00000000" w:rsidRDefault="00000000" w:rsidRPr="00000000" w14:paraId="00000211">
      <w:pPr>
        <w:numPr>
          <w:ilvl w:val="0"/>
          <w:numId w:val="240"/>
        </w:numPr>
        <w:spacing w:after="240" w:before="240" w:lineRule="auto"/>
        <w:ind w:left="720" w:hanging="360"/>
        <w:rPr>
          <w:sz w:val="20"/>
          <w:szCs w:val="20"/>
        </w:rPr>
      </w:pPr>
      <w:r w:rsidDel="00000000" w:rsidR="00000000" w:rsidRPr="00000000">
        <w:rPr>
          <w:b w:val="1"/>
          <w:bCs w:val="1"/>
          <w:sz w:val="20"/>
          <w:szCs w:val="20"/>
          <w:rtl w:val="0"/>
        </w:rPr>
        <w:t xml:space="preserve">Claims Submission:</w:t>
      </w:r>
      <w:r w:rsidDel="00000000" w:rsidR="00000000" w:rsidRPr="00000000">
        <w:rPr>
          <w:sz w:val="20"/>
          <w:szCs w:val="20"/>
          <w:rtl w:val="0"/>
        </w:rPr>
        <w:t xml:space="preserve"> Providers enrolled with NIHB can submit claims directly to Express Scripts Canada for eligible services.</w:t>
      </w:r>
      <w:r w:rsidDel="00000000" w:rsidR="00000000" w:rsidRPr="00000000">
        <w:fldChar w:fldCharType="begin"/>
        <w:instrText xml:space="preserve"> HYPERLINK "https://www.sac-isc.gc.ca/eng/1574187596083/1576511384063" </w:instrText>
        <w:fldChar w:fldCharType="separate"/>
      </w: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fldChar w:fldCharType="end"/>
      </w:r>
      <w:r w:rsidDel="00000000" w:rsidR="00000000" w:rsidRPr="00000000">
        <w:rPr>
          <w:sz w:val="20"/>
          <w:szCs w:val="20"/>
          <w:rtl w:val="0"/>
        </w:rPr>
        <w:t xml:space="preserve">     </w:t>
      </w:r>
    </w:p>
    <w:p w:rsidR="00000000" w:rsidDel="00000000" w:rsidP="00000000" w:rsidRDefault="00000000" w:rsidRPr="00000000" w14:paraId="00000213">
      <w:pPr>
        <w:rPr>
          <w:sz w:val="20"/>
          <w:szCs w:val="20"/>
          <w:shd w:fill="c9daf8" w:val="clear"/>
        </w:rPr>
      </w:pPr>
      <w:hyperlink r:id="rId19">
        <w:r w:rsidDel="00000000" w:rsidR="00000000" w:rsidRPr="00000000">
          <w:rPr>
            <w:color w:val="1155cc"/>
            <w:sz w:val="20"/>
            <w:szCs w:val="20"/>
            <w:u w:val="single"/>
            <w:shd w:fill="c9daf8" w:val="clear"/>
            <w:rtl w:val="0"/>
          </w:rPr>
          <w:t xml:space="preserve">Interim Federal Health Program</w:t>
        </w:r>
      </w:hyperlink>
      <w:r w:rsidDel="00000000" w:rsidR="00000000" w:rsidRPr="00000000">
        <w:rPr>
          <w:rtl w:val="0"/>
        </w:rPr>
      </w:r>
    </w:p>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The Interim Federal Health Program (IFHP) provides health coverage to specific groups in Canada, including:</w:t>
      </w:r>
    </w:p>
    <w:p w:rsidR="00000000" w:rsidDel="00000000" w:rsidP="00000000" w:rsidRDefault="00000000" w:rsidRPr="00000000" w14:paraId="00000215">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Resettled Refugees:</w:t>
      </w:r>
    </w:p>
    <w:p w:rsidR="00000000" w:rsidDel="00000000" w:rsidP="00000000" w:rsidRDefault="00000000" w:rsidRPr="00000000" w14:paraId="00000216">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Government-assisted, Blended visa office-referred, Joint assistance sponsorship, privately sponsored, and certain refugees under humanitarian considerations.</w:t>
      </w:r>
    </w:p>
    <w:p w:rsidR="00000000" w:rsidDel="00000000" w:rsidP="00000000" w:rsidRDefault="00000000" w:rsidRPr="00000000" w14:paraId="00000217">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Protected Persons:</w:t>
      </w:r>
    </w:p>
    <w:p w:rsidR="00000000" w:rsidDel="00000000" w:rsidP="00000000" w:rsidRDefault="00000000" w:rsidRPr="00000000" w14:paraId="00000218">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Includes:</w:t>
      </w:r>
      <w:r w:rsidDel="00000000" w:rsidR="00000000" w:rsidRPr="00000000">
        <w:rPr>
          <w:sz w:val="20"/>
          <w:szCs w:val="20"/>
          <w:rtl w:val="0"/>
        </w:rPr>
        <w:t xml:space="preserve"> Those with positive asylum claim or pre-removal risk assessment (PRRA) decisions.</w:t>
      </w:r>
    </w:p>
    <w:p w:rsidR="00000000" w:rsidDel="00000000" w:rsidP="00000000" w:rsidRDefault="00000000" w:rsidRPr="00000000" w14:paraId="0000021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Refugee Claimants:</w:t>
      </w:r>
    </w:p>
    <w:p w:rsidR="00000000" w:rsidDel="00000000" w:rsidP="00000000" w:rsidRDefault="00000000" w:rsidRPr="00000000" w14:paraId="0000021A">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Individuals awaiting a decision on their claim, those with a positive PRRA decision, or whose claim is rejected or ineligible but has a PRRA application.</w:t>
      </w:r>
    </w:p>
    <w:p w:rsidR="00000000" w:rsidDel="00000000" w:rsidP="00000000" w:rsidRDefault="00000000" w:rsidRPr="00000000" w14:paraId="0000021B">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Victims of Human Trafficking:</w:t>
      </w:r>
    </w:p>
    <w:p w:rsidR="00000000" w:rsidDel="00000000" w:rsidP="00000000" w:rsidRDefault="00000000" w:rsidRPr="00000000" w14:paraId="0000021C">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Those with a valid temporary resident permit.</w:t>
      </w:r>
    </w:p>
    <w:p w:rsidR="00000000" w:rsidDel="00000000" w:rsidP="00000000" w:rsidRDefault="00000000" w:rsidRPr="00000000" w14:paraId="0000021D">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Victims of Domestic Violence</w:t>
      </w:r>
    </w:p>
    <w:p w:rsidR="00000000" w:rsidDel="00000000" w:rsidP="00000000" w:rsidRDefault="00000000" w:rsidRPr="00000000" w14:paraId="0000021E">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Detainees</w:t>
      </w:r>
    </w:p>
    <w:p w:rsidR="00000000" w:rsidDel="00000000" w:rsidP="00000000" w:rsidRDefault="00000000" w:rsidRPr="00000000" w14:paraId="0000021F">
      <w:pPr>
        <w:pStyle w:val="Heading3"/>
        <w:keepNext w:val="0"/>
        <w:keepLines w:val="0"/>
        <w:spacing w:before="280" w:lineRule="auto"/>
        <w:rPr>
          <w:b w:val="1"/>
          <w:bCs w:val="1"/>
          <w:color w:val="000000"/>
          <w:sz w:val="20"/>
          <w:szCs w:val="20"/>
        </w:rPr>
      </w:pPr>
      <w:bookmarkStart w:colFirst="0" w:colLast="0" w:name="_5ved8jtswvd" w:id="29"/>
      <w:bookmarkEnd w:id="29"/>
      <w:r w:rsidDel="00000000" w:rsidR="00000000" w:rsidRPr="00000000">
        <w:rPr>
          <w:b w:val="1"/>
          <w:bCs w:val="1"/>
          <w:color w:val="000000"/>
          <w:sz w:val="20"/>
          <w:szCs w:val="20"/>
          <w:rtl w:val="0"/>
        </w:rPr>
        <w:t xml:space="preserve">Overseas Coverage:</w:t>
      </w:r>
    </w:p>
    <w:p w:rsidR="00000000" w:rsidDel="00000000" w:rsidP="00000000" w:rsidRDefault="00000000" w:rsidRPr="00000000" w14:paraId="00000220">
      <w:pPr>
        <w:numPr>
          <w:ilvl w:val="0"/>
          <w:numId w:val="250"/>
        </w:numPr>
        <w:spacing w:after="0" w:afterAutospacing="0" w:before="240" w:lineRule="auto"/>
        <w:ind w:left="720" w:hanging="360"/>
        <w:rPr>
          <w:sz w:val="20"/>
          <w:szCs w:val="20"/>
        </w:rPr>
      </w:pPr>
      <w:r w:rsidDel="00000000" w:rsidR="00000000" w:rsidRPr="00000000">
        <w:rPr>
          <w:b w:val="1"/>
          <w:bCs w:val="1"/>
          <w:sz w:val="20"/>
          <w:szCs w:val="20"/>
          <w:rtl w:val="0"/>
        </w:rPr>
        <w:t xml:space="preserve">For Resettlement Candidates:</w:t>
      </w:r>
      <w:r w:rsidDel="00000000" w:rsidR="00000000" w:rsidRPr="00000000">
        <w:rPr>
          <w:sz w:val="20"/>
          <w:szCs w:val="20"/>
          <w:rtl w:val="0"/>
        </w:rPr>
        <w:t xml:space="preserve"> Covers pre-departure medical services including:</w:t>
      </w:r>
    </w:p>
    <w:p w:rsidR="00000000" w:rsidDel="00000000" w:rsidP="00000000" w:rsidRDefault="00000000" w:rsidRPr="00000000" w14:paraId="00000221">
      <w:pPr>
        <w:numPr>
          <w:ilvl w:val="1"/>
          <w:numId w:val="250"/>
        </w:numPr>
        <w:spacing w:after="0" w:afterAutospacing="0" w:before="0" w:beforeAutospacing="0" w:lineRule="auto"/>
        <w:ind w:left="1440" w:hanging="360"/>
        <w:rPr>
          <w:sz w:val="20"/>
          <w:szCs w:val="20"/>
        </w:rPr>
      </w:pPr>
      <w:r w:rsidDel="00000000" w:rsidR="00000000" w:rsidRPr="00000000">
        <w:rPr>
          <w:sz w:val="20"/>
          <w:szCs w:val="20"/>
          <w:rtl w:val="0"/>
        </w:rPr>
        <w:t xml:space="preserve">Immigration Medical Exams (IME)</w:t>
      </w:r>
    </w:p>
    <w:p w:rsidR="00000000" w:rsidDel="00000000" w:rsidP="00000000" w:rsidRDefault="00000000" w:rsidRPr="00000000" w14:paraId="00000222">
      <w:pPr>
        <w:numPr>
          <w:ilvl w:val="1"/>
          <w:numId w:val="250"/>
        </w:numPr>
        <w:spacing w:after="0" w:afterAutospacing="0" w:before="0" w:beforeAutospacing="0" w:lineRule="auto"/>
        <w:ind w:left="1440" w:hanging="360"/>
        <w:rPr>
          <w:sz w:val="20"/>
          <w:szCs w:val="20"/>
        </w:rPr>
      </w:pPr>
      <w:r w:rsidDel="00000000" w:rsidR="00000000" w:rsidRPr="00000000">
        <w:rPr>
          <w:sz w:val="20"/>
          <w:szCs w:val="20"/>
          <w:rtl w:val="0"/>
        </w:rPr>
        <w:t xml:space="preserve">Vaccinations</w:t>
      </w:r>
    </w:p>
    <w:p w:rsidR="00000000" w:rsidDel="00000000" w:rsidP="00000000" w:rsidRDefault="00000000" w:rsidRPr="00000000" w14:paraId="00000223">
      <w:pPr>
        <w:numPr>
          <w:ilvl w:val="1"/>
          <w:numId w:val="250"/>
        </w:numPr>
        <w:spacing w:after="0" w:afterAutospacing="0" w:before="0" w:beforeAutospacing="0" w:lineRule="auto"/>
        <w:ind w:left="1440" w:hanging="360"/>
        <w:rPr>
          <w:sz w:val="20"/>
          <w:szCs w:val="20"/>
        </w:rPr>
      </w:pPr>
      <w:r w:rsidDel="00000000" w:rsidR="00000000" w:rsidRPr="00000000">
        <w:rPr>
          <w:sz w:val="20"/>
          <w:szCs w:val="20"/>
          <w:rtl w:val="0"/>
        </w:rPr>
        <w:t xml:space="preserve">Medical support for safe travel</w:t>
      </w:r>
    </w:p>
    <w:p w:rsidR="00000000" w:rsidDel="00000000" w:rsidP="00000000" w:rsidRDefault="00000000" w:rsidRPr="00000000" w14:paraId="00000224">
      <w:pPr>
        <w:numPr>
          <w:ilvl w:val="1"/>
          <w:numId w:val="250"/>
        </w:numPr>
        <w:spacing w:after="240" w:before="0" w:beforeAutospacing="0" w:lineRule="auto"/>
        <w:ind w:left="1440" w:hanging="360"/>
        <w:rPr>
          <w:sz w:val="20"/>
          <w:szCs w:val="20"/>
        </w:rPr>
      </w:pPr>
      <w:r w:rsidDel="00000000" w:rsidR="00000000" w:rsidRPr="00000000">
        <w:rPr>
          <w:sz w:val="20"/>
          <w:szCs w:val="20"/>
          <w:rtl w:val="0"/>
        </w:rPr>
        <w:t xml:space="preserve">Health measures during disease outbreaks</w:t>
      </w:r>
    </w:p>
    <w:p w:rsidR="00000000" w:rsidDel="00000000" w:rsidP="00000000" w:rsidRDefault="00000000" w:rsidRPr="00000000" w14:paraId="00000225">
      <w:pPr>
        <w:pStyle w:val="Heading3"/>
        <w:keepNext w:val="0"/>
        <w:keepLines w:val="0"/>
        <w:spacing w:before="280" w:lineRule="auto"/>
        <w:rPr>
          <w:b w:val="1"/>
          <w:bCs w:val="1"/>
          <w:color w:val="000000"/>
          <w:sz w:val="20"/>
          <w:szCs w:val="20"/>
        </w:rPr>
      </w:pPr>
      <w:bookmarkStart w:colFirst="0" w:colLast="0" w:name="_pu45uiov6e29" w:id="30"/>
      <w:bookmarkEnd w:id="30"/>
      <w:r w:rsidDel="00000000" w:rsidR="00000000" w:rsidRPr="00000000">
        <w:rPr>
          <w:b w:val="1"/>
          <w:bCs w:val="1"/>
          <w:color w:val="000000"/>
          <w:sz w:val="20"/>
          <w:szCs w:val="20"/>
          <w:rtl w:val="0"/>
        </w:rPr>
        <w:t xml:space="preserve">In-Canada IFHP Coverage:</w:t>
      </w:r>
    </w:p>
    <w:p w:rsidR="00000000" w:rsidDel="00000000" w:rsidP="00000000" w:rsidRDefault="00000000" w:rsidRPr="00000000" w14:paraId="00000226">
      <w:pPr>
        <w:numPr>
          <w:ilvl w:val="0"/>
          <w:numId w:val="178"/>
        </w:numPr>
        <w:spacing w:after="0" w:afterAutospacing="0" w:before="240" w:lineRule="auto"/>
        <w:ind w:left="720" w:hanging="360"/>
        <w:rPr>
          <w:sz w:val="20"/>
          <w:szCs w:val="20"/>
        </w:rPr>
      </w:pPr>
      <w:r w:rsidDel="00000000" w:rsidR="00000000" w:rsidRPr="00000000">
        <w:rPr>
          <w:b w:val="1"/>
          <w:bCs w:val="1"/>
          <w:sz w:val="20"/>
          <w:szCs w:val="20"/>
          <w:rtl w:val="0"/>
        </w:rPr>
        <w:t xml:space="preserve">Basic Coverage:</w:t>
      </w:r>
      <w:r w:rsidDel="00000000" w:rsidR="00000000" w:rsidRPr="00000000">
        <w:rPr>
          <w:sz w:val="20"/>
          <w:szCs w:val="20"/>
          <w:rtl w:val="0"/>
        </w:rPr>
        <w:t xml:space="preserve"> Includes in-patient and out-patient hospital services, medical care, diagnostic and laboratory services, ambulance services.</w:t>
      </w:r>
    </w:p>
    <w:p w:rsidR="00000000" w:rsidDel="00000000" w:rsidP="00000000" w:rsidRDefault="00000000" w:rsidRPr="00000000" w14:paraId="00000227">
      <w:pPr>
        <w:numPr>
          <w:ilvl w:val="0"/>
          <w:numId w:val="17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Supplemental Coverage:</w:t>
      </w:r>
      <w:r w:rsidDel="00000000" w:rsidR="00000000" w:rsidRPr="00000000">
        <w:rPr>
          <w:sz w:val="20"/>
          <w:szCs w:val="20"/>
          <w:rtl w:val="0"/>
        </w:rPr>
        <w:t xml:space="preserve"> Includes limited vision care, urgent dental care, home and long-term care, services from allied health-care practitioners, assistive devices.</w:t>
      </w:r>
    </w:p>
    <w:p w:rsidR="00000000" w:rsidDel="00000000" w:rsidP="00000000" w:rsidRDefault="00000000" w:rsidRPr="00000000" w14:paraId="00000228">
      <w:pPr>
        <w:numPr>
          <w:ilvl w:val="0"/>
          <w:numId w:val="17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Prescription Drug Coverage:</w:t>
      </w:r>
      <w:r w:rsidDel="00000000" w:rsidR="00000000" w:rsidRPr="00000000">
        <w:rPr>
          <w:sz w:val="20"/>
          <w:szCs w:val="20"/>
          <w:rtl w:val="0"/>
        </w:rPr>
        <w:t xml:space="preserve"> Includes prescription medications listed on provincial/territorial drug formularies.</w:t>
      </w:r>
    </w:p>
    <w:p w:rsidR="00000000" w:rsidDel="00000000" w:rsidP="00000000" w:rsidRDefault="00000000" w:rsidRPr="00000000" w14:paraId="00000229">
      <w:pPr>
        <w:numPr>
          <w:ilvl w:val="0"/>
          <w:numId w:val="17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IME Coverage:</w:t>
      </w:r>
      <w:r w:rsidDel="00000000" w:rsidR="00000000" w:rsidRPr="00000000">
        <w:rPr>
          <w:sz w:val="20"/>
          <w:szCs w:val="20"/>
          <w:rtl w:val="0"/>
        </w:rPr>
        <w:t xml:space="preserve"> All beneficiaries are covered for one IME and related diagnostic tests.</w:t>
      </w:r>
    </w:p>
    <w:p w:rsidR="00000000" w:rsidDel="00000000" w:rsidP="00000000" w:rsidRDefault="00000000" w:rsidRPr="00000000" w14:paraId="0000022A">
      <w:pPr>
        <w:numPr>
          <w:ilvl w:val="0"/>
          <w:numId w:val="1"/>
        </w:numPr>
        <w:spacing w:after="240" w:before="0" w:beforeAutospacing="0" w:lineRule="auto"/>
        <w:ind w:left="1440" w:hanging="360"/>
        <w:rPr>
          <w:sz w:val="20"/>
          <w:szCs w:val="20"/>
        </w:rPr>
      </w:pPr>
      <w:r w:rsidDel="00000000" w:rsidR="00000000" w:rsidRPr="00000000">
        <w:rPr>
          <w:b w:val="1"/>
          <w:bCs w:val="1"/>
          <w:sz w:val="20"/>
          <w:szCs w:val="20"/>
          <w:rtl w:val="0"/>
        </w:rPr>
        <w:t xml:space="preserve">The IFHP does not cover</w:t>
      </w:r>
      <w:r w:rsidDel="00000000" w:rsidR="00000000" w:rsidRPr="00000000">
        <w:rPr>
          <w:sz w:val="20"/>
          <w:szCs w:val="20"/>
          <w:rtl w:val="0"/>
        </w:rPr>
        <w:t xml:space="preserve"> costs claimable under other public or private insurance plans, and it does not coordinate benefits with other plans.</w:t>
      </w:r>
      <w:r w:rsidDel="00000000" w:rsidR="00000000" w:rsidRPr="00000000">
        <w:fldChar w:fldCharType="begin"/>
        <w:instrText xml:space="preserve"> HYPERLINK "https://www.merckmanuals.com/professional/special-subjects/integrative,-complementary,-and-alternative-medicine/overview-of-integrative,-complementary,-and-alternative-medicine" </w:instrText>
        <w:fldChar w:fldCharType="separate"/>
      </w:r>
      <w:r w:rsidDel="00000000" w:rsidR="00000000" w:rsidRPr="00000000">
        <w:rPr>
          <w:rtl w:val="0"/>
        </w:rPr>
      </w:r>
    </w:p>
    <w:p w:rsidR="00000000" w:rsidDel="00000000" w:rsidP="00000000" w:rsidRDefault="00000000" w:rsidRPr="00000000" w14:paraId="0000022B">
      <w:pPr>
        <w:rPr>
          <w:sz w:val="20"/>
          <w:szCs w:val="20"/>
        </w:rPr>
      </w:pPr>
      <w:r w:rsidDel="00000000" w:rsidR="00000000" w:rsidRPr="00000000">
        <w:fldChar w:fldCharType="end"/>
      </w:r>
      <w:r w:rsidDel="00000000" w:rsidR="00000000" w:rsidRPr="00000000">
        <w:rPr>
          <w:sz w:val="20"/>
          <w:szCs w:val="20"/>
          <w:rtl w:val="0"/>
        </w:rPr>
        <w:t xml:space="preserve">   </w:t>
      </w:r>
    </w:p>
    <w:p w:rsidR="00000000" w:rsidDel="00000000" w:rsidP="00000000" w:rsidRDefault="00000000" w:rsidRPr="00000000" w14:paraId="0000022C">
      <w:pPr>
        <w:rPr>
          <w:color w:val="1155cc"/>
          <w:sz w:val="20"/>
          <w:szCs w:val="20"/>
          <w:u w:val="single"/>
          <w:shd w:fill="c9daf8" w:val="clear"/>
        </w:rPr>
      </w:pPr>
      <w:r w:rsidDel="00000000" w:rsidR="00000000" w:rsidRPr="00000000">
        <w:fldChar w:fldCharType="begin"/>
        <w:instrText xml:space="preserve"> HYPERLINK "http://www.hc-sc.gc.ca/dhp-mps/medeff/report-declaration/index_e.html" </w:instrText>
        <w:fldChar w:fldCharType="separate"/>
      </w:r>
      <w:r w:rsidDel="00000000" w:rsidR="00000000" w:rsidRPr="00000000">
        <w:rPr>
          <w:color w:val="1155cc"/>
          <w:sz w:val="20"/>
          <w:szCs w:val="20"/>
          <w:u w:val="single"/>
          <w:shd w:fill="c9daf8" w:val="clear"/>
          <w:rtl w:val="0"/>
        </w:rPr>
        <w:t xml:space="preserve">How to Report Adverse Drug Reactions</w:t>
      </w:r>
    </w:p>
    <w:p w:rsidR="00000000" w:rsidDel="00000000" w:rsidP="00000000" w:rsidRDefault="00000000" w:rsidRPr="00000000" w14:paraId="0000022D">
      <w:pPr>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22E">
      <w:pPr>
        <w:rPr>
          <w:b w:val="1"/>
          <w:bCs w:val="1"/>
          <w:sz w:val="20"/>
          <w:szCs w:val="20"/>
        </w:rPr>
      </w:pPr>
      <w:r w:rsidDel="00000000" w:rsidR="00000000" w:rsidRPr="00000000">
        <w:rPr>
          <w:b w:val="1"/>
          <w:bCs w:val="1"/>
          <w:sz w:val="20"/>
          <w:szCs w:val="20"/>
          <w:rtl w:val="0"/>
        </w:rPr>
        <w:t xml:space="preserve">Why You Should Report a Side Effect</w:t>
      </w:r>
    </w:p>
    <w:p w:rsidR="00000000" w:rsidDel="00000000" w:rsidP="00000000" w:rsidRDefault="00000000" w:rsidRPr="00000000" w14:paraId="0000022F">
      <w:pPr>
        <w:numPr>
          <w:ilvl w:val="0"/>
          <w:numId w:val="175"/>
        </w:numPr>
        <w:spacing w:after="0" w:afterAutospacing="0" w:before="240" w:lineRule="auto"/>
        <w:ind w:left="720" w:hanging="360"/>
        <w:rPr>
          <w:sz w:val="20"/>
          <w:szCs w:val="20"/>
        </w:rPr>
      </w:pPr>
      <w:r w:rsidDel="00000000" w:rsidR="00000000" w:rsidRPr="00000000">
        <w:rPr>
          <w:b w:val="1"/>
          <w:bCs w:val="1"/>
          <w:sz w:val="20"/>
          <w:szCs w:val="20"/>
          <w:rtl w:val="0"/>
        </w:rPr>
        <w:t xml:space="preserve">Consumer Contribution:</w:t>
      </w:r>
      <w:r w:rsidDel="00000000" w:rsidR="00000000" w:rsidRPr="00000000">
        <w:rPr>
          <w:sz w:val="20"/>
          <w:szCs w:val="20"/>
          <w:rtl w:val="0"/>
        </w:rPr>
        <w:t xml:space="preserve"> Reporting adverse reactions or problems helps make health and cannabis products safer for all Canadians.</w:t>
      </w:r>
    </w:p>
    <w:p w:rsidR="00000000" w:rsidDel="00000000" w:rsidP="00000000" w:rsidRDefault="00000000" w:rsidRPr="00000000" w14:paraId="00000230">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Importance of Timeliness:</w:t>
      </w:r>
      <w:r w:rsidDel="00000000" w:rsidR="00000000" w:rsidRPr="00000000">
        <w:rPr>
          <w:sz w:val="20"/>
          <w:szCs w:val="20"/>
          <w:rtl w:val="0"/>
        </w:rPr>
        <w:t xml:space="preserve"> Report as soon as possible, even if unsure if a specific product caused the reaction.</w:t>
      </w:r>
    </w:p>
    <w:p w:rsidR="00000000" w:rsidDel="00000000" w:rsidP="00000000" w:rsidRDefault="00000000" w:rsidRPr="00000000" w14:paraId="00000231">
      <w:pPr>
        <w:numPr>
          <w:ilvl w:val="0"/>
          <w:numId w:val="175"/>
        </w:numPr>
        <w:spacing w:after="240" w:before="0" w:beforeAutospacing="0" w:lineRule="auto"/>
        <w:ind w:left="720" w:hanging="360"/>
        <w:rPr>
          <w:sz w:val="20"/>
          <w:szCs w:val="20"/>
        </w:rPr>
      </w:pPr>
      <w:r w:rsidDel="00000000" w:rsidR="00000000" w:rsidRPr="00000000">
        <w:rPr>
          <w:b w:val="1"/>
          <w:bCs w:val="1"/>
          <w:sz w:val="20"/>
          <w:szCs w:val="20"/>
          <w:rtl w:val="0"/>
        </w:rPr>
        <w:t xml:space="preserve">Value of Each Report:</w:t>
      </w:r>
      <w:r w:rsidDel="00000000" w:rsidR="00000000" w:rsidRPr="00000000">
        <w:rPr>
          <w:sz w:val="20"/>
          <w:szCs w:val="20"/>
          <w:rtl w:val="0"/>
        </w:rPr>
        <w:t xml:space="preserve"> Every report counts, contributing to a broader understanding of a product's safety.</w:t>
      </w:r>
    </w:p>
    <w:p w:rsidR="00000000" w:rsidDel="00000000" w:rsidP="00000000" w:rsidRDefault="00000000" w:rsidRPr="00000000" w14:paraId="00000232">
      <w:pPr>
        <w:spacing w:after="240" w:before="240" w:lineRule="auto"/>
        <w:rPr>
          <w:b w:val="1"/>
          <w:bCs w:val="1"/>
          <w:sz w:val="20"/>
          <w:szCs w:val="20"/>
        </w:rPr>
      </w:pPr>
      <w:r w:rsidDel="00000000" w:rsidR="00000000" w:rsidRPr="00000000">
        <w:rPr>
          <w:b w:val="1"/>
          <w:bCs w:val="1"/>
          <w:sz w:val="20"/>
          <w:szCs w:val="20"/>
          <w:rtl w:val="0"/>
        </w:rPr>
        <w:t xml:space="preserve">Understanding Signals in Health Product Safety</w:t>
      </w:r>
    </w:p>
    <w:p w:rsidR="00000000" w:rsidDel="00000000" w:rsidP="00000000" w:rsidRDefault="00000000" w:rsidRPr="00000000" w14:paraId="00000233">
      <w:pPr>
        <w:numPr>
          <w:ilvl w:val="0"/>
          <w:numId w:val="61"/>
        </w:numPr>
        <w:spacing w:after="0" w:afterAutospacing="0" w:before="240" w:lineRule="auto"/>
        <w:ind w:left="720" w:hanging="360"/>
        <w:rPr>
          <w:sz w:val="20"/>
          <w:szCs w:val="20"/>
        </w:rPr>
      </w:pPr>
      <w:r w:rsidDel="00000000" w:rsidR="00000000" w:rsidRPr="00000000">
        <w:rPr>
          <w:b w:val="1"/>
          <w:bCs w:val="1"/>
          <w:sz w:val="20"/>
          <w:szCs w:val="20"/>
          <w:rtl w:val="0"/>
        </w:rPr>
        <w:t xml:space="preserve">What is a Signal?</w:t>
      </w:r>
    </w:p>
    <w:p w:rsidR="00000000" w:rsidDel="00000000" w:rsidP="00000000" w:rsidRDefault="00000000" w:rsidRPr="00000000" w14:paraId="00000234">
      <w:pPr>
        <w:numPr>
          <w:ilvl w:val="1"/>
          <w:numId w:val="61"/>
        </w:numPr>
        <w:spacing w:after="0" w:afterAutospacing="0" w:before="0" w:beforeAutospacing="0" w:lineRule="auto"/>
        <w:ind w:left="1440" w:hanging="360"/>
        <w:rPr>
          <w:sz w:val="20"/>
          <w:szCs w:val="20"/>
        </w:rPr>
      </w:pPr>
      <w:r w:rsidDel="00000000" w:rsidR="00000000" w:rsidRPr="00000000">
        <w:rPr>
          <w:sz w:val="20"/>
          <w:szCs w:val="20"/>
          <w:rtl w:val="0"/>
        </w:rPr>
        <w:t xml:space="preserve">A signal is an initial indicator of a potential issue with a drug, health, or cannabis product.</w:t>
      </w:r>
    </w:p>
    <w:p w:rsidR="00000000" w:rsidDel="00000000" w:rsidP="00000000" w:rsidRDefault="00000000" w:rsidRPr="00000000" w14:paraId="00000235">
      <w:pPr>
        <w:numPr>
          <w:ilvl w:val="1"/>
          <w:numId w:val="61"/>
        </w:numPr>
        <w:spacing w:after="0" w:afterAutospacing="0" w:before="0" w:beforeAutospacing="0" w:lineRule="auto"/>
        <w:ind w:left="1440" w:hanging="360"/>
        <w:rPr>
          <w:sz w:val="20"/>
          <w:szCs w:val="20"/>
        </w:rPr>
      </w:pPr>
      <w:r w:rsidDel="00000000" w:rsidR="00000000" w:rsidRPr="00000000">
        <w:rPr>
          <w:sz w:val="20"/>
          <w:szCs w:val="20"/>
          <w:rtl w:val="0"/>
        </w:rPr>
        <w:t xml:space="preserve">A single report is usually not enough to confirm a signal; multiple reports help in establishing a clearer connection.</w:t>
      </w:r>
    </w:p>
    <w:p w:rsidR="00000000" w:rsidDel="00000000" w:rsidP="00000000" w:rsidRDefault="00000000" w:rsidRPr="00000000" w14:paraId="00000236">
      <w:pPr>
        <w:numPr>
          <w:ilvl w:val="1"/>
          <w:numId w:val="61"/>
        </w:numPr>
        <w:spacing w:after="240" w:before="0" w:beforeAutospacing="0" w:lineRule="auto"/>
        <w:ind w:left="1440" w:hanging="360"/>
        <w:rPr>
          <w:sz w:val="20"/>
          <w:szCs w:val="20"/>
        </w:rPr>
      </w:pPr>
      <w:r w:rsidDel="00000000" w:rsidR="00000000" w:rsidRPr="00000000">
        <w:rPr>
          <w:sz w:val="20"/>
          <w:szCs w:val="20"/>
          <w:rtl w:val="0"/>
        </w:rPr>
        <w:t xml:space="preserve">Signals help evaluate the relationship between a product and an adverse reaction or problem, though they are not definitive proof of causation.</w:t>
      </w:r>
    </w:p>
    <w:p w:rsidR="00000000" w:rsidDel="00000000" w:rsidP="00000000" w:rsidRDefault="00000000" w:rsidRPr="00000000" w14:paraId="00000237">
      <w:pPr>
        <w:rPr>
          <w:b w:val="1"/>
          <w:bCs w:val="1"/>
          <w:sz w:val="20"/>
          <w:szCs w:val="20"/>
        </w:rPr>
      </w:pPr>
      <w:r w:rsidDel="00000000" w:rsidR="00000000" w:rsidRPr="00000000">
        <w:rPr>
          <w:b w:val="1"/>
          <w:bCs w:val="1"/>
          <w:sz w:val="20"/>
          <w:szCs w:val="20"/>
          <w:rtl w:val="0"/>
        </w:rPr>
        <w:t xml:space="preserve">Benefits of Reporting Adverse Reactions</w:t>
      </w:r>
    </w:p>
    <w:p w:rsidR="00000000" w:rsidDel="00000000" w:rsidP="00000000" w:rsidRDefault="00000000" w:rsidRPr="00000000" w14:paraId="00000238">
      <w:pPr>
        <w:numPr>
          <w:ilvl w:val="0"/>
          <w:numId w:val="66"/>
        </w:numPr>
        <w:spacing w:after="0" w:afterAutospacing="0" w:before="240" w:lineRule="auto"/>
        <w:ind w:left="720" w:hanging="360"/>
        <w:rPr>
          <w:sz w:val="20"/>
          <w:szCs w:val="20"/>
        </w:rPr>
      </w:pPr>
      <w:r w:rsidDel="00000000" w:rsidR="00000000" w:rsidRPr="00000000">
        <w:rPr>
          <w:b w:val="1"/>
          <w:bCs w:val="1"/>
          <w:sz w:val="20"/>
          <w:szCs w:val="20"/>
          <w:rtl w:val="0"/>
        </w:rPr>
        <w:t xml:space="preserve">Identifying Safety Issues:</w:t>
      </w:r>
      <w:r w:rsidDel="00000000" w:rsidR="00000000" w:rsidRPr="00000000">
        <w:rPr>
          <w:sz w:val="20"/>
          <w:szCs w:val="20"/>
          <w:rtl w:val="0"/>
        </w:rPr>
        <w:t xml:space="preserve"> Helps in recognizing potential safety concerns associated with health products.</w:t>
      </w:r>
    </w:p>
    <w:p w:rsidR="00000000" w:rsidDel="00000000" w:rsidP="00000000" w:rsidRDefault="00000000" w:rsidRPr="00000000" w14:paraId="00000239">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Improving Product Safety:</w:t>
      </w:r>
      <w:r w:rsidDel="00000000" w:rsidR="00000000" w:rsidRPr="00000000">
        <w:rPr>
          <w:sz w:val="20"/>
          <w:szCs w:val="20"/>
          <w:rtl w:val="0"/>
        </w:rPr>
        <w:t xml:space="preserve"> Contributes to making health products safer for all users by identifying rare or serious adverse reactions.</w:t>
      </w:r>
    </w:p>
    <w:p w:rsidR="00000000" w:rsidDel="00000000" w:rsidP="00000000" w:rsidRDefault="00000000" w:rsidRPr="00000000" w14:paraId="0000023A">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Enhancing Global Knowledge:</w:t>
      </w:r>
      <w:r w:rsidDel="00000000" w:rsidR="00000000" w:rsidRPr="00000000">
        <w:rPr>
          <w:sz w:val="20"/>
          <w:szCs w:val="20"/>
          <w:rtl w:val="0"/>
        </w:rPr>
        <w:t xml:space="preserve"> Adds valuable data to international databases on the benefits, risks, and effectiveness of drugs, health, and cannabis products.</w:t>
      </w:r>
    </w:p>
    <w:p w:rsidR="00000000" w:rsidDel="00000000" w:rsidP="00000000" w:rsidRDefault="00000000" w:rsidRPr="00000000" w14:paraId="0000023B">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Facilitating Regulatory Actions:</w:t>
      </w:r>
      <w:r w:rsidDel="00000000" w:rsidR="00000000" w:rsidRPr="00000000">
        <w:rPr>
          <w:sz w:val="20"/>
          <w:szCs w:val="20"/>
          <w:rtl w:val="0"/>
        </w:rPr>
        <w:t xml:space="preserve"> Your report can lead to changes in product labels, or even the removal of unsafe products from the Canadian market.</w:t>
      </w:r>
    </w:p>
    <w:p w:rsidR="00000000" w:rsidDel="00000000" w:rsidP="00000000" w:rsidRDefault="00000000" w:rsidRPr="00000000" w14:paraId="0000023C">
      <w:pPr>
        <w:numPr>
          <w:ilvl w:val="0"/>
          <w:numId w:val="66"/>
        </w:numPr>
        <w:spacing w:after="240" w:before="0" w:beforeAutospacing="0" w:lineRule="auto"/>
        <w:ind w:left="720" w:hanging="360"/>
        <w:rPr>
          <w:sz w:val="20"/>
          <w:szCs w:val="20"/>
        </w:rPr>
      </w:pPr>
      <w:r w:rsidDel="00000000" w:rsidR="00000000" w:rsidRPr="00000000">
        <w:rPr>
          <w:b w:val="1"/>
          <w:bCs w:val="1"/>
          <w:sz w:val="20"/>
          <w:szCs w:val="20"/>
          <w:rtl w:val="0"/>
        </w:rPr>
        <w:t xml:space="preserve">Informing Stakeholders:</w:t>
      </w:r>
      <w:r w:rsidDel="00000000" w:rsidR="00000000" w:rsidRPr="00000000">
        <w:rPr>
          <w:sz w:val="20"/>
          <w:szCs w:val="20"/>
          <w:rtl w:val="0"/>
        </w:rPr>
        <w:t xml:space="preserve"> Helps in communicating changes in product safety information to industry professionals, hospitals, healthcare providers, and consumers.</w:t>
      </w:r>
    </w:p>
    <w:p w:rsidR="00000000" w:rsidDel="00000000" w:rsidP="00000000" w:rsidRDefault="00000000" w:rsidRPr="00000000" w14:paraId="0000023D">
      <w:pPr>
        <w:rPr>
          <w:b w:val="1"/>
          <w:bCs w:val="1"/>
          <w:sz w:val="20"/>
          <w:szCs w:val="20"/>
        </w:rPr>
      </w:pPr>
      <w:r w:rsidDel="00000000" w:rsidR="00000000" w:rsidRPr="00000000">
        <w:rPr>
          <w:b w:val="1"/>
          <w:bCs w:val="1"/>
          <w:sz w:val="20"/>
          <w:szCs w:val="20"/>
          <w:rtl w:val="0"/>
        </w:rPr>
        <w:t xml:space="preserve">Steps Following a Report</w:t>
      </w:r>
    </w:p>
    <w:p w:rsidR="00000000" w:rsidDel="00000000" w:rsidP="00000000" w:rsidRDefault="00000000" w:rsidRPr="00000000" w14:paraId="0000023E">
      <w:pPr>
        <w:numPr>
          <w:ilvl w:val="0"/>
          <w:numId w:val="127"/>
        </w:numPr>
        <w:spacing w:after="0" w:afterAutospacing="0" w:before="240" w:lineRule="auto"/>
        <w:ind w:left="720" w:hanging="360"/>
        <w:rPr>
          <w:sz w:val="20"/>
          <w:szCs w:val="20"/>
        </w:rPr>
      </w:pPr>
      <w:r w:rsidDel="00000000" w:rsidR="00000000" w:rsidRPr="00000000">
        <w:rPr>
          <w:b w:val="1"/>
          <w:bCs w:val="1"/>
          <w:sz w:val="20"/>
          <w:szCs w:val="20"/>
          <w:rtl w:val="0"/>
        </w:rPr>
        <w:t xml:space="preserve">Monitoring and Evaluation:</w:t>
      </w:r>
      <w:r w:rsidDel="00000000" w:rsidR="00000000" w:rsidRPr="00000000">
        <w:rPr>
          <w:sz w:val="20"/>
          <w:szCs w:val="20"/>
          <w:rtl w:val="0"/>
        </w:rPr>
        <w:t xml:space="preserve"> All reports are monitored and evaluated to determine the appropriate actions.</w:t>
      </w:r>
    </w:p>
    <w:p w:rsidR="00000000" w:rsidDel="00000000" w:rsidP="00000000" w:rsidRDefault="00000000" w:rsidRPr="00000000" w14:paraId="0000023F">
      <w:pPr>
        <w:numPr>
          <w:ilvl w:val="0"/>
          <w:numId w:val="127"/>
        </w:numPr>
        <w:spacing w:after="240" w:before="0" w:beforeAutospacing="0" w:lineRule="auto"/>
        <w:ind w:left="720" w:hanging="360"/>
        <w:rPr>
          <w:sz w:val="20"/>
          <w:szCs w:val="20"/>
        </w:rPr>
      </w:pPr>
      <w:r w:rsidDel="00000000" w:rsidR="00000000" w:rsidRPr="00000000">
        <w:rPr>
          <w:b w:val="1"/>
          <w:bCs w:val="1"/>
          <w:sz w:val="20"/>
          <w:szCs w:val="20"/>
          <w:rtl w:val="0"/>
        </w:rPr>
        <w:t xml:space="preserve">Protective Actions:</w:t>
      </w:r>
      <w:r w:rsidDel="00000000" w:rsidR="00000000" w:rsidRPr="00000000">
        <w:rPr>
          <w:sz w:val="20"/>
          <w:szCs w:val="20"/>
          <w:rtl w:val="0"/>
        </w:rPr>
        <w:t xml:space="preserve"> Based on the findings, steps are taken to protect Canadian consumers, which may include regulatory changes or product recalls.</w:t>
      </w:r>
    </w:p>
    <w:p w:rsidR="00000000" w:rsidDel="00000000" w:rsidP="00000000" w:rsidRDefault="00000000" w:rsidRPr="00000000" w14:paraId="00000240">
      <w:pPr>
        <w:rPr>
          <w:sz w:val="20"/>
          <w:szCs w:val="20"/>
        </w:rPr>
      </w:pPr>
      <w:r w:rsidDel="00000000" w:rsidR="00000000" w:rsidRPr="00000000">
        <w:rPr>
          <w:rtl w:val="0"/>
        </w:rPr>
      </w:r>
    </w:p>
    <w:p w:rsidR="00000000" w:rsidDel="00000000" w:rsidP="00000000" w:rsidRDefault="00000000" w:rsidRPr="00000000" w14:paraId="00000241">
      <w:pPr>
        <w:rPr>
          <w:sz w:val="20"/>
          <w:szCs w:val="20"/>
          <w:shd w:fill="c9daf8" w:val="clear"/>
        </w:rPr>
      </w:pPr>
      <w:hyperlink r:id="rId20">
        <w:r w:rsidDel="00000000" w:rsidR="00000000" w:rsidRPr="00000000">
          <w:rPr>
            <w:color w:val="1155cc"/>
            <w:sz w:val="20"/>
            <w:szCs w:val="20"/>
            <w:u w:val="single"/>
            <w:shd w:fill="c9daf8" w:val="clear"/>
            <w:rtl w:val="0"/>
          </w:rPr>
          <w:t xml:space="preserve">I Can PresCribE A Drug Framework</w:t>
        </w:r>
      </w:hyperlink>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0"/>
          <w:szCs w:val="20"/>
        </w:rPr>
      </w:pPr>
      <w:bookmarkStart w:colFirst="0" w:colLast="0" w:name="_tqvn9xft9fsk" w:id="31"/>
      <w:bookmarkEnd w:id="31"/>
      <w:r w:rsidDel="00000000" w:rsidR="00000000" w:rsidRPr="00000000">
        <w:rPr>
          <w:b w:val="1"/>
          <w:bCs w:val="1"/>
          <w:color w:val="000000"/>
          <w:sz w:val="20"/>
          <w:szCs w:val="20"/>
          <w:rtl w:val="0"/>
        </w:rPr>
        <w:t xml:space="preserve">Rational Prescribing:</w:t>
      </w:r>
    </w:p>
    <w:p w:rsidR="00000000" w:rsidDel="00000000" w:rsidP="00000000" w:rsidRDefault="00000000" w:rsidRPr="00000000" w14:paraId="00000243">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Rational prescribing involves choosing the most appropriate therapeutic regimen for a specific patient, considering various factors like the diagnosis, patient needs, and available therapeutic options.</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123825</wp:posOffset>
            </wp:positionV>
            <wp:extent cx="2290763" cy="2949749"/>
            <wp:effectExtent b="0" l="0" r="0" t="0"/>
            <wp:wrapSquare wrapText="bothSides" distB="114300" distT="114300" distL="114300" distR="114300"/>
            <wp:docPr id="90"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2290763" cy="2949749"/>
                    </a:xfrm>
                    <a:prstGeom prst="rect"/>
                    <a:ln/>
                  </pic:spPr>
                </pic:pic>
              </a:graphicData>
            </a:graphic>
          </wp:anchor>
        </w:drawing>
      </w:r>
    </w:p>
    <w:p w:rsidR="00000000" w:rsidDel="00000000" w:rsidP="00000000" w:rsidRDefault="00000000" w:rsidRPr="00000000" w14:paraId="00000244">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Prescribing or prescription errors are prevalent, with studies indicating that up to 11% of all prescriptions in primary care may contain errors.</w:t>
      </w:r>
    </w:p>
    <w:p w:rsidR="00000000" w:rsidDel="00000000" w:rsidP="00000000" w:rsidRDefault="00000000" w:rsidRPr="00000000" w14:paraId="00000245">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Proper training in rational pharmacotherapy can lead to improved prescribing habits, at least in the short term, which underscores the importance of integrating these principles into residency curricula.</w:t>
      </w:r>
    </w:p>
    <w:p w:rsidR="00000000" w:rsidDel="00000000" w:rsidP="00000000" w:rsidRDefault="00000000" w:rsidRPr="00000000" w14:paraId="00000246">
      <w:pPr>
        <w:pStyle w:val="Heading3"/>
        <w:keepNext w:val="0"/>
        <w:keepLines w:val="0"/>
        <w:spacing w:before="280" w:lineRule="auto"/>
        <w:rPr>
          <w:b w:val="1"/>
          <w:bCs w:val="1"/>
          <w:color w:val="000000"/>
          <w:sz w:val="20"/>
          <w:szCs w:val="20"/>
        </w:rPr>
      </w:pPr>
      <w:bookmarkStart w:colFirst="0" w:colLast="0" w:name="_xvuhr3dajya9" w:id="32"/>
      <w:bookmarkEnd w:id="32"/>
      <w:r w:rsidDel="00000000" w:rsidR="00000000" w:rsidRPr="00000000">
        <w:rPr>
          <w:b w:val="1"/>
          <w:bCs w:val="1"/>
          <w:color w:val="000000"/>
          <w:sz w:val="20"/>
          <w:szCs w:val="20"/>
          <w:rtl w:val="0"/>
        </w:rPr>
        <w:t xml:space="preserve">Systematic Approaches to Pharmacotherapy Selection:</w:t>
      </w:r>
    </w:p>
    <w:p w:rsidR="00000000" w:rsidDel="00000000" w:rsidP="00000000" w:rsidRDefault="00000000" w:rsidRPr="00000000" w14:paraId="00000247">
      <w:pPr>
        <w:numPr>
          <w:ilvl w:val="0"/>
          <w:numId w:val="58"/>
        </w:numPr>
        <w:spacing w:after="240" w:before="240" w:lineRule="auto"/>
        <w:ind w:left="720" w:hanging="360"/>
        <w:rPr>
          <w:sz w:val="20"/>
          <w:szCs w:val="20"/>
        </w:rPr>
      </w:pPr>
      <w:r w:rsidDel="00000000" w:rsidR="00000000" w:rsidRPr="00000000">
        <w:rPr>
          <w:b w:val="1"/>
          <w:bCs w:val="1"/>
          <w:sz w:val="20"/>
          <w:szCs w:val="20"/>
          <w:rtl w:val="0"/>
        </w:rPr>
        <w:t xml:space="preserve">WHO Guidelines:</w:t>
      </w:r>
      <w:r w:rsidDel="00000000" w:rsidR="00000000" w:rsidRPr="00000000">
        <w:rPr>
          <w:sz w:val="20"/>
          <w:szCs w:val="20"/>
          <w:rtl w:val="0"/>
        </w:rPr>
        <w:t xml:space="preserve"> The World Health Organization (WHO) has published a "Guide to Good Prescribing," which advocates for a global approach to rational prescribing. This guide includes steps such as creating a personal formulary, defining the problem, specifying therapeutic objectives, ensuring medication efficacy and safety, informing the patient, and monitoring results.</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1069539</wp:posOffset>
            </wp:positionV>
            <wp:extent cx="2295525" cy="3027907"/>
            <wp:effectExtent b="0" l="0" r="0" t="0"/>
            <wp:wrapSquare wrapText="bothSides" distB="114300" distT="114300" distL="114300" distR="114300"/>
            <wp:docPr id="123" name="image128.png"/>
            <a:graphic>
              <a:graphicData uri="http://schemas.openxmlformats.org/drawingml/2006/picture">
                <pic:pic>
                  <pic:nvPicPr>
                    <pic:cNvPr id="0" name="image128.png"/>
                    <pic:cNvPicPr preferRelativeResize="0"/>
                  </pic:nvPicPr>
                  <pic:blipFill>
                    <a:blip r:embed="rId22"/>
                    <a:srcRect b="0" l="0" r="0" t="0"/>
                    <a:stretch>
                      <a:fillRect/>
                    </a:stretch>
                  </pic:blipFill>
                  <pic:spPr>
                    <a:xfrm>
                      <a:off x="0" y="0"/>
                      <a:ext cx="2295525" cy="3027907"/>
                    </a:xfrm>
                    <a:prstGeom prst="rect"/>
                    <a:ln/>
                  </pic:spPr>
                </pic:pic>
              </a:graphicData>
            </a:graphic>
          </wp:anchor>
        </w:drawing>
      </w:r>
    </w:p>
    <w:p w:rsidR="00000000" w:rsidDel="00000000" w:rsidP="00000000" w:rsidRDefault="00000000" w:rsidRPr="00000000" w14:paraId="00000248">
      <w:pPr>
        <w:pStyle w:val="Heading3"/>
        <w:keepNext w:val="0"/>
        <w:keepLines w:val="0"/>
        <w:spacing w:before="280" w:lineRule="auto"/>
        <w:rPr>
          <w:b w:val="1"/>
          <w:bCs w:val="1"/>
          <w:color w:val="000000"/>
          <w:sz w:val="20"/>
          <w:szCs w:val="20"/>
        </w:rPr>
      </w:pPr>
      <w:bookmarkStart w:colFirst="0" w:colLast="0" w:name="_3i5mze63956" w:id="33"/>
      <w:bookmarkEnd w:id="33"/>
      <w:r w:rsidDel="00000000" w:rsidR="00000000" w:rsidRPr="00000000">
        <w:rPr>
          <w:b w:val="1"/>
          <w:bCs w:val="1"/>
          <w:color w:val="000000"/>
          <w:sz w:val="20"/>
          <w:szCs w:val="20"/>
          <w:rtl w:val="0"/>
        </w:rPr>
        <w:t xml:space="preserve">I Can PresCribE A Drug Mnemonic:</w:t>
      </w:r>
    </w:p>
    <w:p w:rsidR="00000000" w:rsidDel="00000000" w:rsidP="00000000" w:rsidRDefault="00000000" w:rsidRPr="00000000" w14:paraId="00000249">
      <w:pPr>
        <w:numPr>
          <w:ilvl w:val="0"/>
          <w:numId w:val="276"/>
        </w:numPr>
        <w:spacing w:after="0" w:afterAutospacing="0" w:before="240" w:lineRule="auto"/>
        <w:ind w:left="720" w:hanging="360"/>
        <w:rPr>
          <w:sz w:val="20"/>
          <w:szCs w:val="20"/>
        </w:rPr>
      </w:pPr>
      <w:r w:rsidDel="00000000" w:rsidR="00000000" w:rsidRPr="00000000">
        <w:rPr>
          <w:sz w:val="20"/>
          <w:szCs w:val="20"/>
          <w:rtl w:val="0"/>
        </w:rPr>
        <w:t xml:space="preserve">The mnemonic "I Can PresCribE A Drug" was developed to aid in rational prescribing. It includes specific steps that guide learners in selecting the best medication for a patient.</w:t>
      </w:r>
    </w:p>
    <w:p w:rsidR="00000000" w:rsidDel="00000000" w:rsidP="00000000" w:rsidRDefault="00000000" w:rsidRPr="00000000" w14:paraId="0000024A">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Indication:</w:t>
      </w:r>
      <w:r w:rsidDel="00000000" w:rsidR="00000000" w:rsidRPr="00000000">
        <w:rPr>
          <w:sz w:val="20"/>
          <w:szCs w:val="20"/>
          <w:rtl w:val="0"/>
        </w:rPr>
        <w:t xml:space="preserve"> Identify the diagnosis and determine if therapy is needed.</w:t>
      </w:r>
    </w:p>
    <w:p w:rsidR="00000000" w:rsidDel="00000000" w:rsidP="00000000" w:rsidRDefault="00000000" w:rsidRPr="00000000" w14:paraId="0000024B">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Contraindications:</w:t>
      </w:r>
      <w:r w:rsidDel="00000000" w:rsidR="00000000" w:rsidRPr="00000000">
        <w:rPr>
          <w:sz w:val="20"/>
          <w:szCs w:val="20"/>
          <w:rtl w:val="0"/>
        </w:rPr>
        <w:t xml:space="preserve"> Determine if any medications are contraindicated based on the patient’s condition.</w:t>
      </w:r>
    </w:p>
    <w:p w:rsidR="00000000" w:rsidDel="00000000" w:rsidP="00000000" w:rsidRDefault="00000000" w:rsidRPr="00000000" w14:paraId="0000024C">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Precautions:</w:t>
      </w:r>
      <w:r w:rsidDel="00000000" w:rsidR="00000000" w:rsidRPr="00000000">
        <w:rPr>
          <w:sz w:val="20"/>
          <w:szCs w:val="20"/>
          <w:rtl w:val="0"/>
        </w:rPr>
        <w:t xml:space="preserve"> Evaluate any necessary precautions, including pregnancy, lab indices, and potential drug-disease or drug-drug interactions.</w:t>
      </w:r>
    </w:p>
    <w:p w:rsidR="00000000" w:rsidDel="00000000" w:rsidP="00000000" w:rsidRDefault="00000000" w:rsidRPr="00000000" w14:paraId="0000024D">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Cost/Compliance:</w:t>
      </w:r>
      <w:r w:rsidDel="00000000" w:rsidR="00000000" w:rsidRPr="00000000">
        <w:rPr>
          <w:sz w:val="20"/>
          <w:szCs w:val="20"/>
          <w:rtl w:val="0"/>
        </w:rPr>
        <w:t xml:space="preserve"> Consider drug costs, coverage, and ease of administration to ensure compliance.</w:t>
      </w:r>
    </w:p>
    <w:p w:rsidR="00000000" w:rsidDel="00000000" w:rsidP="00000000" w:rsidRDefault="00000000" w:rsidRPr="00000000" w14:paraId="0000024E">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Efficacy:</w:t>
      </w:r>
      <w:r w:rsidDel="00000000" w:rsidR="00000000" w:rsidRPr="00000000">
        <w:rPr>
          <w:sz w:val="20"/>
          <w:szCs w:val="20"/>
          <w:rtl w:val="0"/>
        </w:rPr>
        <w:t xml:space="preserve"> Assess the efficacy of treatment options, considering evidence from clinical trials and guidelines.</w:t>
      </w:r>
    </w:p>
    <w:p w:rsidR="00000000" w:rsidDel="00000000" w:rsidP="00000000" w:rsidRDefault="00000000" w:rsidRPr="00000000" w14:paraId="0000024F">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Adverse Drug Effects:</w:t>
      </w:r>
      <w:r w:rsidDel="00000000" w:rsidR="00000000" w:rsidRPr="00000000">
        <w:rPr>
          <w:sz w:val="20"/>
          <w:szCs w:val="20"/>
          <w:rtl w:val="0"/>
        </w:rPr>
        <w:t xml:space="preserve"> Evaluate common and serious adverse drug reactions to further refine the choice.</w:t>
      </w:r>
    </w:p>
    <w:p w:rsidR="00000000" w:rsidDel="00000000" w:rsidP="00000000" w:rsidRDefault="00000000" w:rsidRPr="00000000" w14:paraId="00000250">
      <w:pPr>
        <w:numPr>
          <w:ilvl w:val="1"/>
          <w:numId w:val="276"/>
        </w:numPr>
        <w:spacing w:after="240" w:before="0" w:beforeAutospacing="0" w:lineRule="auto"/>
        <w:ind w:left="1440" w:hanging="360"/>
        <w:rPr>
          <w:sz w:val="20"/>
          <w:szCs w:val="20"/>
        </w:rPr>
      </w:pPr>
      <w:r w:rsidDel="00000000" w:rsidR="00000000" w:rsidRPr="00000000">
        <w:rPr>
          <w:b w:val="1"/>
          <w:bCs w:val="1"/>
          <w:sz w:val="20"/>
          <w:szCs w:val="20"/>
          <w:rtl w:val="0"/>
        </w:rPr>
        <w:t xml:space="preserve">Dosage/Duration/Direction:</w:t>
      </w:r>
      <w:r w:rsidDel="00000000" w:rsidR="00000000" w:rsidRPr="00000000">
        <w:rPr>
          <w:sz w:val="20"/>
          <w:szCs w:val="20"/>
          <w:rtl w:val="0"/>
        </w:rPr>
        <w:t xml:space="preserve"> Determine the appropriate dosage, duration of therapy, and directions for the patient.</w:t>
      </w:r>
      <w:r w:rsidDel="00000000" w:rsidR="00000000" w:rsidRPr="00000000">
        <w:rPr>
          <w:rtl w:val="0"/>
        </w:rPr>
      </w:r>
    </w:p>
    <w:p w:rsidR="00000000" w:rsidDel="00000000" w:rsidP="00000000" w:rsidRDefault="00000000" w:rsidRPr="00000000" w14:paraId="00000251">
      <w:pPr>
        <w:pStyle w:val="Heading1"/>
        <w:jc w:val="center"/>
        <w:rPr>
          <w:b w:val="1"/>
          <w:bCs w:val="1"/>
          <w:sz w:val="20"/>
          <w:szCs w:val="20"/>
          <w:u w:val="single"/>
        </w:rPr>
      </w:pPr>
      <w:bookmarkStart w:colFirst="0" w:colLast="0" w:name="_mp6a9x558oj" w:id="34"/>
      <w:bookmarkEnd w:id="34"/>
      <w:r w:rsidDel="00000000" w:rsidR="00000000" w:rsidRPr="00000000">
        <w:rPr>
          <w:b w:val="1"/>
          <w:bCs w:val="1"/>
          <w:sz w:val="20"/>
          <w:szCs w:val="20"/>
          <w:u w:val="single"/>
          <w:rtl w:val="0"/>
        </w:rPr>
        <w:t xml:space="preserve">Week 2: HEENT (Ears/Eyes)</w:t>
      </w:r>
    </w:p>
    <w:p w:rsidR="00000000" w:rsidDel="00000000" w:rsidP="00000000" w:rsidRDefault="00000000" w:rsidRPr="00000000" w14:paraId="00000252">
      <w:pPr>
        <w:rPr>
          <w:sz w:val="20"/>
          <w:szCs w:val="20"/>
        </w:rPr>
      </w:pPr>
      <w:r w:rsidDel="00000000" w:rsidR="00000000" w:rsidRPr="00000000">
        <w:rPr>
          <w:rtl w:val="0"/>
        </w:rPr>
      </w:r>
    </w:p>
    <w:p w:rsidR="00000000" w:rsidDel="00000000" w:rsidP="00000000" w:rsidRDefault="00000000" w:rsidRPr="00000000" w14:paraId="00000253">
      <w:pPr>
        <w:pStyle w:val="Heading1"/>
        <w:rPr>
          <w:sz w:val="20"/>
          <w:szCs w:val="20"/>
        </w:rPr>
      </w:pPr>
      <w:bookmarkStart w:colFirst="0" w:colLast="0" w:name="_9f9alho1jtjp" w:id="35"/>
      <w:bookmarkEnd w:id="35"/>
      <w:r w:rsidDel="00000000" w:rsidR="00000000" w:rsidRPr="00000000">
        <w:rPr>
          <w:sz w:val="20"/>
          <w:szCs w:val="20"/>
          <w:rtl w:val="0"/>
        </w:rPr>
        <w:t xml:space="preserve">Intranasal corticosteroids (RX files)</w:t>
      </w:r>
    </w:p>
    <w:p w:rsidR="00000000" w:rsidDel="00000000" w:rsidP="00000000" w:rsidRDefault="00000000" w:rsidRPr="00000000" w14:paraId="00000254">
      <w:pPr>
        <w:rPr>
          <w:sz w:val="20"/>
          <w:szCs w:val="20"/>
        </w:rPr>
      </w:pPr>
      <w:r w:rsidDel="00000000" w:rsidR="00000000" w:rsidRPr="00000000">
        <w:rPr>
          <w:b w:val="1"/>
          <w:bCs w:val="1"/>
          <w:sz w:val="20"/>
          <w:szCs w:val="20"/>
          <w:rtl w:val="0"/>
        </w:rPr>
        <w:t xml:space="preserve">Examples: </w:t>
      </w:r>
      <w:r w:rsidDel="00000000" w:rsidR="00000000" w:rsidRPr="00000000">
        <w:rPr>
          <w:sz w:val="20"/>
          <w:szCs w:val="20"/>
          <w:rtl w:val="0"/>
        </w:rPr>
        <w:t xml:space="preserve">beclomethasone, budesonide, fluticasone, ciclesonide, mometasone </w:t>
      </w:r>
    </w:p>
    <w:p w:rsidR="00000000" w:rsidDel="00000000" w:rsidP="00000000" w:rsidRDefault="00000000" w:rsidRPr="00000000" w14:paraId="00000255">
      <w:pPr>
        <w:rPr>
          <w:sz w:val="20"/>
          <w:szCs w:val="20"/>
        </w:rPr>
      </w:pPr>
      <w:r w:rsidDel="00000000" w:rsidR="00000000" w:rsidRPr="00000000">
        <w:rPr>
          <w:b w:val="1"/>
          <w:bCs w:val="1"/>
          <w:sz w:val="20"/>
          <w:szCs w:val="20"/>
          <w:rtl w:val="0"/>
        </w:rPr>
        <w:t xml:space="preserve">Indications: </w:t>
      </w:r>
      <w:r w:rsidDel="00000000" w:rsidR="00000000" w:rsidRPr="00000000">
        <w:rPr>
          <w:sz w:val="20"/>
          <w:szCs w:val="20"/>
          <w:rtl w:val="0"/>
        </w:rPr>
        <w:t xml:space="preserve">allergic/non-allergic rhinitis</w:t>
      </w:r>
    </w:p>
    <w:p w:rsidR="00000000" w:rsidDel="00000000" w:rsidP="00000000" w:rsidRDefault="00000000" w:rsidRPr="00000000" w14:paraId="00000256">
      <w:pPr>
        <w:rPr>
          <w:sz w:val="20"/>
          <w:szCs w:val="20"/>
        </w:rPr>
      </w:pPr>
      <w:r w:rsidDel="00000000" w:rsidR="00000000" w:rsidRPr="00000000">
        <w:rPr>
          <w:b w:val="1"/>
          <w:bCs w:val="1"/>
          <w:sz w:val="20"/>
          <w:szCs w:val="20"/>
          <w:rtl w:val="0"/>
        </w:rPr>
        <w:t xml:space="preserve">Adverse effects:</w:t>
      </w:r>
      <w:r w:rsidDel="00000000" w:rsidR="00000000" w:rsidRPr="00000000">
        <w:rPr>
          <w:sz w:val="20"/>
          <w:szCs w:val="20"/>
          <w:rtl w:val="0"/>
        </w:rPr>
        <w:t xml:space="preserve"> Epistaxis, transient nasal irritation, burning/stinging, pharyngitis, sneezing</w:t>
      </w:r>
    </w:p>
    <w:p w:rsidR="00000000" w:rsidDel="00000000" w:rsidP="00000000" w:rsidRDefault="00000000" w:rsidRPr="00000000" w14:paraId="00000257">
      <w:pPr>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 Combining steroids - systemic fx may be of increased concern when steroids are combined (e.g. intranasal steroids + prednisone) </w:t>
      </w:r>
    </w:p>
    <w:p w:rsidR="00000000" w:rsidDel="00000000" w:rsidP="00000000" w:rsidRDefault="00000000" w:rsidRPr="00000000" w14:paraId="00000258">
      <w:pPr>
        <w:rPr>
          <w:b w:val="1"/>
          <w:bCs w:val="1"/>
          <w:sz w:val="20"/>
          <w:szCs w:val="20"/>
        </w:rPr>
      </w:pPr>
      <w:r w:rsidDel="00000000" w:rsidR="00000000" w:rsidRPr="00000000">
        <w:rPr>
          <w:b w:val="1"/>
          <w:bCs w:val="1"/>
          <w:sz w:val="20"/>
          <w:szCs w:val="20"/>
          <w:rtl w:val="0"/>
        </w:rPr>
        <w:t xml:space="preserve">Precautions: </w:t>
      </w:r>
    </w:p>
    <w:p w:rsidR="00000000" w:rsidDel="00000000" w:rsidP="00000000" w:rsidRDefault="00000000" w:rsidRPr="00000000" w14:paraId="00000259">
      <w:pPr>
        <w:numPr>
          <w:ilvl w:val="0"/>
          <w:numId w:val="210"/>
        </w:numPr>
        <w:ind w:left="720" w:hanging="360"/>
        <w:rPr>
          <w:sz w:val="20"/>
          <w:szCs w:val="20"/>
        </w:rPr>
      </w:pPr>
      <w:r w:rsidDel="00000000" w:rsidR="00000000" w:rsidRPr="00000000">
        <w:rPr>
          <w:sz w:val="20"/>
          <w:szCs w:val="20"/>
          <w:rtl w:val="0"/>
        </w:rPr>
        <w:t xml:space="preserve">Excess nasal secretions may decrease effectiveness (blowing nose first +/- decongestants can help minimize this) </w:t>
      </w:r>
    </w:p>
    <w:p w:rsidR="00000000" w:rsidDel="00000000" w:rsidP="00000000" w:rsidRDefault="00000000" w:rsidRPr="00000000" w14:paraId="0000025A">
      <w:pPr>
        <w:numPr>
          <w:ilvl w:val="0"/>
          <w:numId w:val="210"/>
        </w:numPr>
        <w:ind w:left="720" w:hanging="360"/>
        <w:rPr>
          <w:sz w:val="20"/>
          <w:szCs w:val="20"/>
        </w:rPr>
      </w:pPr>
      <w:r w:rsidDel="00000000" w:rsidR="00000000" w:rsidRPr="00000000">
        <w:rPr>
          <w:sz w:val="20"/>
          <w:szCs w:val="20"/>
          <w:rtl w:val="0"/>
        </w:rPr>
        <w:t xml:space="preserve">Hypothyroid and cirrhosis can increase steroid effects</w:t>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pStyle w:val="Heading1"/>
        <w:rPr>
          <w:sz w:val="20"/>
          <w:szCs w:val="20"/>
        </w:rPr>
      </w:pPr>
      <w:bookmarkStart w:colFirst="0" w:colLast="0" w:name="_49hp8gdlqwow" w:id="36"/>
      <w:bookmarkEnd w:id="36"/>
      <w:r w:rsidDel="00000000" w:rsidR="00000000" w:rsidRPr="00000000">
        <w:rPr>
          <w:sz w:val="20"/>
          <w:szCs w:val="20"/>
          <w:rtl w:val="0"/>
        </w:rPr>
        <w:t xml:space="preserve">IV vs Oral Antibiotics (RX files) </w:t>
      </w:r>
    </w:p>
    <w:p w:rsidR="00000000" w:rsidDel="00000000" w:rsidP="00000000" w:rsidRDefault="00000000" w:rsidRPr="00000000" w14:paraId="0000025D">
      <w:pPr>
        <w:rPr>
          <w:sz w:val="20"/>
          <w:szCs w:val="20"/>
        </w:rPr>
      </w:pPr>
      <w:r w:rsidDel="00000000" w:rsidR="00000000" w:rsidRPr="00000000">
        <w:rPr>
          <w:b w:val="1"/>
          <w:bCs w:val="1"/>
          <w:sz w:val="20"/>
          <w:szCs w:val="20"/>
          <w:rtl w:val="0"/>
        </w:rPr>
        <w:t xml:space="preserve">Beta-lactamase </w:t>
      </w:r>
      <w:r w:rsidDel="00000000" w:rsidR="00000000" w:rsidRPr="00000000">
        <w:rPr>
          <w:sz w:val="20"/>
          <w:szCs w:val="20"/>
          <w:rtl w:val="0"/>
        </w:rPr>
        <w:t xml:space="preserve">(e.g. </w:t>
      </w:r>
      <w:r w:rsidDel="00000000" w:rsidR="00000000" w:rsidRPr="00000000">
        <w:rPr>
          <w:i w:val="1"/>
          <w:iCs w:val="1"/>
          <w:sz w:val="20"/>
          <w:szCs w:val="20"/>
          <w:rtl w:val="0"/>
        </w:rPr>
        <w:t xml:space="preserve">N gonorrhae, H. influenzae, E. Coli)</w:t>
      </w:r>
      <w:r w:rsidDel="00000000" w:rsidR="00000000" w:rsidRPr="00000000">
        <w:rPr>
          <w:b w:val="1"/>
          <w:bCs w:val="1"/>
          <w:sz w:val="20"/>
          <w:szCs w:val="20"/>
          <w:rtl w:val="0"/>
        </w:rPr>
        <w:t xml:space="preserve">: </w:t>
      </w:r>
      <w:r w:rsidDel="00000000" w:rsidR="00000000" w:rsidRPr="00000000">
        <w:rPr>
          <w:sz w:val="20"/>
          <w:szCs w:val="20"/>
          <w:rtl w:val="0"/>
        </w:rPr>
        <w:t xml:space="preserve">an important mechanism bacteria use to resist beta-lactam antibx is the beta-lactamase enzyme which cleaves the beta-lactam ring</w:t>
      </w:r>
    </w:p>
    <w:p w:rsidR="00000000" w:rsidDel="00000000" w:rsidP="00000000" w:rsidRDefault="00000000" w:rsidRPr="00000000" w14:paraId="0000025E">
      <w:pPr>
        <w:numPr>
          <w:ilvl w:val="0"/>
          <w:numId w:val="204"/>
        </w:numPr>
        <w:ind w:left="720" w:hanging="360"/>
        <w:rPr>
          <w:sz w:val="20"/>
          <w:szCs w:val="20"/>
        </w:rPr>
      </w:pPr>
      <w:r w:rsidDel="00000000" w:rsidR="00000000" w:rsidRPr="00000000">
        <w:rPr>
          <w:sz w:val="20"/>
          <w:szCs w:val="20"/>
          <w:rtl w:val="0"/>
        </w:rPr>
        <w:t xml:space="preserve">Adding clavulanic acid to amoxicillin can renew coverage of these organisms </w:t>
      </w:r>
    </w:p>
    <w:p w:rsidR="00000000" w:rsidDel="00000000" w:rsidP="00000000" w:rsidRDefault="00000000" w:rsidRPr="00000000" w14:paraId="0000025F">
      <w:pPr>
        <w:numPr>
          <w:ilvl w:val="0"/>
          <w:numId w:val="204"/>
        </w:numPr>
        <w:ind w:left="720" w:hanging="360"/>
        <w:rPr>
          <w:sz w:val="20"/>
          <w:szCs w:val="20"/>
        </w:rPr>
      </w:pPr>
      <w:r w:rsidDel="00000000" w:rsidR="00000000" w:rsidRPr="00000000">
        <w:rPr>
          <w:sz w:val="20"/>
          <w:szCs w:val="20"/>
          <w:rtl w:val="0"/>
        </w:rPr>
        <w:t xml:space="preserve">However, resistance can still occur such as through extended-spectrum beta-lactamase (ESBL) which resists all penicillins, cephalosporins, and all beta-lactam/beta-lactamase inhibitor combos </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b w:val="1"/>
          <w:bCs w:val="1"/>
          <w:sz w:val="20"/>
          <w:szCs w:val="20"/>
        </w:rPr>
      </w:pPr>
      <w:r w:rsidDel="00000000" w:rsidR="00000000" w:rsidRPr="00000000">
        <w:rPr>
          <w:b w:val="1"/>
          <w:bCs w:val="1"/>
          <w:sz w:val="20"/>
          <w:szCs w:val="20"/>
          <w:rtl w:val="0"/>
        </w:rPr>
        <w:t xml:space="preserve">Penicillin allergy and cephalosporin cross-reactivity: </w:t>
      </w:r>
    </w:p>
    <w:p w:rsidR="00000000" w:rsidDel="00000000" w:rsidP="00000000" w:rsidRDefault="00000000" w:rsidRPr="00000000" w14:paraId="00000262">
      <w:pPr>
        <w:numPr>
          <w:ilvl w:val="0"/>
          <w:numId w:val="107"/>
        </w:numPr>
        <w:ind w:left="720" w:hanging="360"/>
        <w:rPr>
          <w:sz w:val="20"/>
          <w:szCs w:val="20"/>
        </w:rPr>
      </w:pPr>
      <w:r w:rsidDel="00000000" w:rsidR="00000000" w:rsidRPr="00000000">
        <w:rPr>
          <w:sz w:val="20"/>
          <w:szCs w:val="20"/>
          <w:rtl w:val="0"/>
        </w:rPr>
        <w:t xml:space="preserve">In anaphylactic penicillin allergies: risk of cross-reactivity is low (1-2%); however the usual recommendation is to avoid cephalosporins </w:t>
      </w:r>
    </w:p>
    <w:p w:rsidR="00000000" w:rsidDel="00000000" w:rsidP="00000000" w:rsidRDefault="00000000" w:rsidRPr="00000000" w14:paraId="00000263">
      <w:pPr>
        <w:numPr>
          <w:ilvl w:val="0"/>
          <w:numId w:val="107"/>
        </w:numPr>
        <w:ind w:left="720" w:hanging="360"/>
        <w:rPr>
          <w:sz w:val="20"/>
          <w:szCs w:val="20"/>
        </w:rPr>
      </w:pPr>
      <w:r w:rsidDel="00000000" w:rsidR="00000000" w:rsidRPr="00000000">
        <w:rPr>
          <w:sz w:val="20"/>
          <w:szCs w:val="20"/>
          <w:rtl w:val="0"/>
        </w:rPr>
        <w:t xml:space="preserve">In mild penicillin allergy (e.g. rash only), risk of rxn is &lt;0.1% and cephalosporin considered safe </w:t>
      </w:r>
    </w:p>
    <w:p w:rsidR="00000000" w:rsidDel="00000000" w:rsidP="00000000" w:rsidRDefault="00000000" w:rsidRPr="00000000" w14:paraId="00000264">
      <w:pPr>
        <w:rPr>
          <w:sz w:val="20"/>
          <w:szCs w:val="20"/>
        </w:rPr>
      </w:pPr>
      <w:r w:rsidDel="00000000" w:rsidR="00000000" w:rsidRPr="00000000">
        <w:rPr>
          <w:rtl w:val="0"/>
        </w:rPr>
      </w:r>
    </w:p>
    <w:p w:rsidR="00000000" w:rsidDel="00000000" w:rsidP="00000000" w:rsidRDefault="00000000" w:rsidRPr="00000000" w14:paraId="00000265">
      <w:pPr>
        <w:rPr>
          <w:b w:val="1"/>
          <w:bCs w:val="1"/>
          <w:sz w:val="20"/>
          <w:szCs w:val="20"/>
        </w:rPr>
      </w:pPr>
      <w:r w:rsidDel="00000000" w:rsidR="00000000" w:rsidRPr="00000000">
        <w:rPr>
          <w:b w:val="1"/>
          <w:bCs w:val="1"/>
          <w:sz w:val="20"/>
          <w:szCs w:val="20"/>
          <w:rtl w:val="0"/>
        </w:rPr>
        <w:t xml:space="preserve">Which antibx are assoc with QTC prolongation? </w:t>
      </w:r>
    </w:p>
    <w:p w:rsidR="00000000" w:rsidDel="00000000" w:rsidP="00000000" w:rsidRDefault="00000000" w:rsidRPr="00000000" w14:paraId="00000266">
      <w:pPr>
        <w:numPr>
          <w:ilvl w:val="0"/>
          <w:numId w:val="154"/>
        </w:numPr>
        <w:ind w:left="720" w:hanging="360"/>
        <w:rPr>
          <w:sz w:val="20"/>
          <w:szCs w:val="20"/>
        </w:rPr>
      </w:pPr>
      <w:r w:rsidDel="00000000" w:rsidR="00000000" w:rsidRPr="00000000">
        <w:rPr>
          <w:sz w:val="20"/>
          <w:szCs w:val="20"/>
          <w:rtl w:val="0"/>
        </w:rPr>
        <w:t xml:space="preserve">Macrolides (e.g. clarithro, azithro, erythro) and fluoroquinolones (e.g. moxiflocacin, levofloxacin) </w:t>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b w:val="1"/>
          <w:bCs w:val="1"/>
          <w:sz w:val="20"/>
          <w:szCs w:val="20"/>
        </w:rPr>
      </w:pPr>
      <w:r w:rsidDel="00000000" w:rsidR="00000000" w:rsidRPr="00000000">
        <w:rPr>
          <w:b w:val="1"/>
          <w:bCs w:val="1"/>
          <w:sz w:val="20"/>
          <w:szCs w:val="20"/>
          <w:rtl w:val="0"/>
        </w:rPr>
        <w:t xml:space="preserve">How do you reduce diarrhea when prescribing amoxicillin/clavulanate?</w:t>
      </w:r>
    </w:p>
    <w:p w:rsidR="00000000" w:rsidDel="00000000" w:rsidP="00000000" w:rsidRDefault="00000000" w:rsidRPr="00000000" w14:paraId="00000269">
      <w:pPr>
        <w:numPr>
          <w:ilvl w:val="0"/>
          <w:numId w:val="284"/>
        </w:numPr>
        <w:ind w:left="720" w:hanging="360"/>
        <w:rPr>
          <w:sz w:val="20"/>
          <w:szCs w:val="20"/>
        </w:rPr>
      </w:pPr>
      <w:r w:rsidDel="00000000" w:rsidR="00000000" w:rsidRPr="00000000">
        <w:rPr>
          <w:sz w:val="20"/>
          <w:szCs w:val="20"/>
          <w:rtl w:val="0"/>
        </w:rPr>
        <w:t xml:space="preserve">Use high dose 7:1 formulation and smaller dose, more frequently</w:t>
      </w:r>
    </w:p>
    <w:p w:rsidR="00000000" w:rsidDel="00000000" w:rsidP="00000000" w:rsidRDefault="00000000" w:rsidRPr="00000000" w14:paraId="0000026A">
      <w:pPr>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6B">
            <w:pPr>
              <w:widowControl w:val="0"/>
              <w:spacing w:line="240" w:lineRule="auto"/>
              <w:rPr>
                <w:b w:val="1"/>
                <w:bCs w:val="1"/>
                <w:sz w:val="20"/>
                <w:szCs w:val="20"/>
              </w:rPr>
            </w:pPr>
            <w:r w:rsidDel="00000000" w:rsidR="00000000" w:rsidRPr="00000000">
              <w:rPr>
                <w:b w:val="1"/>
                <w:bCs w:val="1"/>
                <w:sz w:val="20"/>
                <w:szCs w:val="20"/>
                <w:rtl w:val="0"/>
              </w:rPr>
              <w:t xml:space="preserve">Antibx </w:t>
            </w:r>
          </w:p>
        </w:tc>
        <w:tc>
          <w:tcPr/>
          <w:p w:rsidR="00000000" w:rsidDel="00000000" w:rsidP="00000000" w:rsidRDefault="00000000" w:rsidRPr="00000000" w14:paraId="0000026C">
            <w:pPr>
              <w:widowControl w:val="0"/>
              <w:spacing w:line="240" w:lineRule="auto"/>
              <w:rPr>
                <w:b w:val="1"/>
                <w:bCs w:val="1"/>
                <w:sz w:val="20"/>
                <w:szCs w:val="20"/>
              </w:rPr>
            </w:pPr>
            <w:r w:rsidDel="00000000" w:rsidR="00000000" w:rsidRPr="00000000">
              <w:rPr>
                <w:b w:val="1"/>
                <w:bCs w:val="1"/>
                <w:sz w:val="20"/>
                <w:szCs w:val="20"/>
                <w:rtl w:val="0"/>
              </w:rPr>
              <w:t xml:space="preserve">AE </w:t>
            </w:r>
          </w:p>
        </w:tc>
        <w:tc>
          <w:tcPr/>
          <w:p w:rsidR="00000000" w:rsidDel="00000000" w:rsidP="00000000" w:rsidRDefault="00000000" w:rsidRPr="00000000" w14:paraId="0000026D">
            <w:pPr>
              <w:widowControl w:val="0"/>
              <w:spacing w:line="240" w:lineRule="auto"/>
              <w:rPr>
                <w:b w:val="1"/>
                <w:bCs w:val="1"/>
                <w:sz w:val="20"/>
                <w:szCs w:val="20"/>
              </w:rPr>
            </w:pPr>
            <w:r w:rsidDel="00000000" w:rsidR="00000000" w:rsidRPr="00000000">
              <w:rPr>
                <w:b w:val="1"/>
                <w:bCs w:val="1"/>
                <w:sz w:val="20"/>
                <w:szCs w:val="20"/>
                <w:rtl w:val="0"/>
              </w:rPr>
              <w:t xml:space="preserve">DI</w:t>
            </w:r>
          </w:p>
        </w:tc>
        <w:tc>
          <w:tcPr/>
          <w:p w:rsidR="00000000" w:rsidDel="00000000" w:rsidP="00000000" w:rsidRDefault="00000000" w:rsidRPr="00000000" w14:paraId="0000026E">
            <w:pPr>
              <w:widowControl w:val="0"/>
              <w:spacing w:line="240" w:lineRule="auto"/>
              <w:rPr>
                <w:b w:val="1"/>
                <w:bCs w:val="1"/>
                <w:sz w:val="20"/>
                <w:szCs w:val="20"/>
              </w:rPr>
            </w:pPr>
            <w:r w:rsidDel="00000000" w:rsidR="00000000" w:rsidRPr="00000000">
              <w:rPr>
                <w:b w:val="1"/>
                <w:bCs w:val="1"/>
                <w:sz w:val="20"/>
                <w:szCs w:val="20"/>
                <w:rtl w:val="0"/>
              </w:rPr>
              <w:t xml:space="preserve">Monitor</w:t>
            </w:r>
          </w:p>
        </w:tc>
      </w:tr>
      <w:tr>
        <w:trPr>
          <w:cantSplit w:val="0"/>
          <w:trHeight w:val="400" w:hRule="atLeast"/>
          <w:tblHeader w:val="0"/>
        </w:trPr>
        <w:tc>
          <w:tcPr/>
          <w:p w:rsidR="00000000" w:rsidDel="00000000" w:rsidP="00000000" w:rsidRDefault="00000000" w:rsidRPr="00000000" w14:paraId="0000026F">
            <w:pPr>
              <w:widowControl w:val="0"/>
              <w:spacing w:line="240" w:lineRule="auto"/>
              <w:rPr>
                <w:sz w:val="20"/>
                <w:szCs w:val="20"/>
              </w:rPr>
            </w:pPr>
            <w:r w:rsidDel="00000000" w:rsidR="00000000" w:rsidRPr="00000000">
              <w:rPr>
                <w:b w:val="1"/>
                <w:bCs w:val="1"/>
                <w:sz w:val="20"/>
                <w:szCs w:val="20"/>
                <w:rtl w:val="0"/>
              </w:rPr>
              <w:t xml:space="preserve">Penicillins </w:t>
            </w:r>
            <w:r w:rsidDel="00000000" w:rsidR="00000000" w:rsidRPr="00000000">
              <w:rPr>
                <w:sz w:val="20"/>
                <w:szCs w:val="20"/>
                <w:rtl w:val="0"/>
              </w:rPr>
              <w:t xml:space="preserve">(e.g. amoxicillin, ampicillin)</w:t>
            </w:r>
          </w:p>
        </w:tc>
        <w:tc>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Rash, N/VD, </w:t>
            </w:r>
          </w:p>
        </w:tc>
        <w:tc>
          <w:tcPr>
            <w:vMerge w:val="restart"/>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-Can increase INR with warfarin</w:t>
            </w:r>
          </w:p>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-?may cause oral contraceptive failure </w:t>
            </w:r>
          </w:p>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-Risk of allergy cross-reactivity with penicillins and cephalosporins</w:t>
            </w:r>
          </w:p>
        </w:tc>
        <w:tc>
          <w:tcPr>
            <w:vMerge w:val="restart"/>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Anaphylaxis</w:t>
            </w:r>
          </w:p>
        </w:tc>
      </w:tr>
      <w:tr>
        <w:trPr>
          <w:cantSplit w:val="0"/>
          <w:trHeight w:val="400" w:hRule="atLeast"/>
          <w:tblHeader w:val="0"/>
        </w:trPr>
        <w:tc>
          <w:tcPr/>
          <w:p w:rsidR="00000000" w:rsidDel="00000000" w:rsidP="00000000" w:rsidRDefault="00000000" w:rsidRPr="00000000" w14:paraId="00000275">
            <w:pPr>
              <w:widowControl w:val="0"/>
              <w:spacing w:line="240" w:lineRule="auto"/>
              <w:rPr>
                <w:sz w:val="20"/>
                <w:szCs w:val="20"/>
              </w:rPr>
            </w:pPr>
            <w:r w:rsidDel="00000000" w:rsidR="00000000" w:rsidRPr="00000000">
              <w:rPr>
                <w:b w:val="1"/>
                <w:bCs w:val="1"/>
                <w:sz w:val="20"/>
                <w:szCs w:val="20"/>
                <w:rtl w:val="0"/>
              </w:rPr>
              <w:t xml:space="preserve">Cephalosporins </w:t>
            </w:r>
            <w:r w:rsidDel="00000000" w:rsidR="00000000" w:rsidRPr="00000000">
              <w:rPr>
                <w:sz w:val="20"/>
                <w:szCs w:val="20"/>
                <w:rtl w:val="0"/>
              </w:rPr>
              <w:t xml:space="preserve">(e.g. cephlexin, cefixime, ceftriaxone) </w:t>
            </w:r>
          </w:p>
        </w:tc>
        <w:tc>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Rash, nausea, diarrhea</w:t>
            </w:r>
          </w:p>
        </w:tc>
        <w:tc>
          <w:tcPr>
            <w:vMerge w:val="continue"/>
          </w:tcPr>
          <w:p w:rsidR="00000000" w:rsidDel="00000000" w:rsidP="00000000" w:rsidRDefault="00000000" w:rsidRPr="00000000" w14:paraId="0000027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27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9">
            <w:pPr>
              <w:widowControl w:val="0"/>
              <w:spacing w:line="240" w:lineRule="auto"/>
              <w:rPr>
                <w:sz w:val="20"/>
                <w:szCs w:val="20"/>
              </w:rPr>
            </w:pPr>
            <w:r w:rsidDel="00000000" w:rsidR="00000000" w:rsidRPr="00000000">
              <w:rPr>
                <w:b w:val="1"/>
                <w:bCs w:val="1"/>
                <w:sz w:val="20"/>
                <w:szCs w:val="20"/>
                <w:rtl w:val="0"/>
              </w:rPr>
              <w:t xml:space="preserve">Macrolides </w:t>
            </w:r>
            <w:r w:rsidDel="00000000" w:rsidR="00000000" w:rsidRPr="00000000">
              <w:rPr>
                <w:sz w:val="20"/>
                <w:szCs w:val="20"/>
                <w:rtl w:val="0"/>
              </w:rPr>
              <w:t xml:space="preserve">(e.g. Azithromycin, clarithromycin, erthromycin) </w:t>
            </w:r>
          </w:p>
        </w:tc>
        <w:tc>
          <w:tcPr/>
          <w:p w:rsidR="00000000" w:rsidDel="00000000" w:rsidP="00000000" w:rsidRDefault="00000000" w:rsidRPr="00000000" w14:paraId="0000027A">
            <w:pPr>
              <w:widowControl w:val="0"/>
              <w:spacing w:line="240" w:lineRule="auto"/>
              <w:rPr>
                <w:b w:val="1"/>
                <w:bCs w:val="1"/>
                <w:sz w:val="20"/>
                <w:szCs w:val="20"/>
              </w:rPr>
            </w:pPr>
            <w:r w:rsidDel="00000000" w:rsidR="00000000" w:rsidRPr="00000000">
              <w:rPr>
                <w:sz w:val="20"/>
                <w:szCs w:val="20"/>
                <w:rtl w:val="0"/>
              </w:rPr>
              <w:t xml:space="preserve">GI upset, increased LFTs, headache, insomnia, </w:t>
            </w:r>
            <w:r w:rsidDel="00000000" w:rsidR="00000000" w:rsidRPr="00000000">
              <w:rPr>
                <w:b w:val="1"/>
                <w:bCs w:val="1"/>
                <w:sz w:val="20"/>
                <w:szCs w:val="20"/>
                <w:rtl w:val="0"/>
              </w:rPr>
              <w:t xml:space="preserve">QT prolongation</w:t>
            </w:r>
          </w:p>
          <w:p w:rsidR="00000000" w:rsidDel="00000000" w:rsidP="00000000" w:rsidRDefault="00000000" w:rsidRPr="00000000" w14:paraId="000002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Caution: increased risk of malformations in pregnancy </w:t>
            </w:r>
          </w:p>
        </w:tc>
        <w:tc>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-Clarithromycin and erythromycin CYP3A4 and p-glycoprotein inhibitors </w:t>
            </w:r>
          </w:p>
        </w:tc>
        <w:tc>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LFTs, CBC (with prolonged therapy)</w:t>
            </w:r>
          </w:p>
        </w:tc>
      </w:tr>
      <w:tr>
        <w:trPr>
          <w:cantSplit w:val="0"/>
          <w:tblHeader w:val="0"/>
        </w:trPr>
        <w:tc>
          <w:tcPr/>
          <w:p w:rsidR="00000000" w:rsidDel="00000000" w:rsidP="00000000" w:rsidRDefault="00000000" w:rsidRPr="00000000" w14:paraId="0000027F">
            <w:pPr>
              <w:widowControl w:val="0"/>
              <w:spacing w:line="240" w:lineRule="auto"/>
              <w:rPr>
                <w:sz w:val="20"/>
                <w:szCs w:val="20"/>
              </w:rPr>
            </w:pPr>
            <w:r w:rsidDel="00000000" w:rsidR="00000000" w:rsidRPr="00000000">
              <w:rPr>
                <w:b w:val="1"/>
                <w:bCs w:val="1"/>
                <w:sz w:val="20"/>
                <w:szCs w:val="20"/>
                <w:rtl w:val="0"/>
              </w:rPr>
              <w:t xml:space="preserve">Tetracyclines </w:t>
            </w:r>
            <w:r w:rsidDel="00000000" w:rsidR="00000000" w:rsidRPr="00000000">
              <w:rPr>
                <w:sz w:val="20"/>
                <w:szCs w:val="20"/>
                <w:rtl w:val="0"/>
              </w:rPr>
              <w:t xml:space="preserve">(e.g. doxycycline, minocycline) </w:t>
            </w:r>
          </w:p>
        </w:tc>
        <w:tc>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GI upset, photosensitivity (use sunscreen if long-term use), esophageal irritation and ulceration </w:t>
            </w:r>
          </w:p>
          <w:p w:rsidR="00000000" w:rsidDel="00000000" w:rsidP="00000000" w:rsidRDefault="00000000" w:rsidRPr="00000000" w14:paraId="000002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82">
            <w:pPr>
              <w:widowControl w:val="0"/>
              <w:spacing w:line="240" w:lineRule="auto"/>
              <w:rPr>
                <w:sz w:val="20"/>
                <w:szCs w:val="20"/>
              </w:rPr>
            </w:pPr>
            <w:r w:rsidDel="00000000" w:rsidR="00000000" w:rsidRPr="00000000">
              <w:rPr>
                <w:b w:val="1"/>
                <w:bCs w:val="1"/>
                <w:sz w:val="20"/>
                <w:szCs w:val="20"/>
                <w:rtl w:val="0"/>
              </w:rPr>
              <w:t xml:space="preserve">Contraindicated: </w:t>
            </w:r>
            <w:r w:rsidDel="00000000" w:rsidR="00000000" w:rsidRPr="00000000">
              <w:rPr>
                <w:sz w:val="20"/>
                <w:szCs w:val="20"/>
                <w:rtl w:val="0"/>
              </w:rPr>
              <w:t xml:space="preserve">pregnancy, children &lt;8 years, severe renal or hepatic dysfunction </w:t>
            </w:r>
          </w:p>
        </w:tc>
        <w:tc>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-decreased GI absorption of electrolyte supplements (Fe, Ca, Mg - separate doses by 2h) </w:t>
            </w:r>
          </w:p>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 Increased INR and bleeding risk with warfarin</w:t>
            </w:r>
          </w:p>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-May decrease oral contraceptive effectiveness</w:t>
            </w:r>
          </w:p>
        </w:tc>
        <w:tc>
          <w:tcPr/>
          <w:p w:rsidR="00000000" w:rsidDel="00000000" w:rsidP="00000000" w:rsidRDefault="00000000" w:rsidRPr="00000000" w14:paraId="0000028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7">
            <w:pPr>
              <w:widowControl w:val="0"/>
              <w:spacing w:line="240" w:lineRule="auto"/>
              <w:rPr>
                <w:sz w:val="20"/>
                <w:szCs w:val="20"/>
              </w:rPr>
            </w:pPr>
            <w:r w:rsidDel="00000000" w:rsidR="00000000" w:rsidRPr="00000000">
              <w:rPr>
                <w:b w:val="1"/>
                <w:bCs w:val="1"/>
                <w:sz w:val="20"/>
                <w:szCs w:val="20"/>
                <w:rtl w:val="0"/>
              </w:rPr>
              <w:t xml:space="preserve">Fluoroquinolones </w:t>
            </w:r>
            <w:r w:rsidDel="00000000" w:rsidR="00000000" w:rsidRPr="00000000">
              <w:rPr>
                <w:sz w:val="20"/>
                <w:szCs w:val="20"/>
                <w:rtl w:val="0"/>
              </w:rPr>
              <w:t xml:space="preserve">(e.g. ciprofloxacin, levofloxacin) </w:t>
            </w:r>
          </w:p>
        </w:tc>
        <w:tc>
          <w:tcPr/>
          <w:p w:rsidR="00000000" w:rsidDel="00000000" w:rsidP="00000000" w:rsidRDefault="00000000" w:rsidRPr="00000000" w14:paraId="00000288">
            <w:pPr>
              <w:widowControl w:val="0"/>
              <w:spacing w:line="240" w:lineRule="auto"/>
              <w:rPr>
                <w:b w:val="1"/>
                <w:bCs w:val="1"/>
                <w:sz w:val="20"/>
                <w:szCs w:val="20"/>
              </w:rPr>
            </w:pPr>
            <w:r w:rsidDel="00000000" w:rsidR="00000000" w:rsidRPr="00000000">
              <w:rPr>
                <w:sz w:val="20"/>
                <w:szCs w:val="20"/>
                <w:rtl w:val="0"/>
              </w:rPr>
              <w:t xml:space="preserve">GI upset, headache, dizziness, rash, increased WTC, confusion, increase/decrease in blood sugar, </w:t>
            </w:r>
            <w:r w:rsidDel="00000000" w:rsidR="00000000" w:rsidRPr="00000000">
              <w:rPr>
                <w:b w:val="1"/>
                <w:bCs w:val="1"/>
                <w:sz w:val="20"/>
                <w:szCs w:val="20"/>
                <w:rtl w:val="0"/>
              </w:rPr>
              <w:t xml:space="preserve">QT prolongation</w:t>
            </w:r>
          </w:p>
          <w:p w:rsidR="00000000" w:rsidDel="00000000" w:rsidP="00000000" w:rsidRDefault="00000000" w:rsidRPr="00000000" w14:paraId="000002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8A">
            <w:pPr>
              <w:widowControl w:val="0"/>
              <w:spacing w:line="240" w:lineRule="auto"/>
              <w:rPr>
                <w:sz w:val="20"/>
                <w:szCs w:val="20"/>
              </w:rPr>
            </w:pPr>
            <w:r w:rsidDel="00000000" w:rsidR="00000000" w:rsidRPr="00000000">
              <w:rPr>
                <w:b w:val="1"/>
                <w:bCs w:val="1"/>
                <w:sz w:val="20"/>
                <w:szCs w:val="20"/>
                <w:rtl w:val="0"/>
              </w:rPr>
              <w:t xml:space="preserve">Contraindicated: </w:t>
            </w:r>
            <w:r w:rsidDel="00000000" w:rsidR="00000000" w:rsidRPr="00000000">
              <w:rPr>
                <w:sz w:val="20"/>
                <w:szCs w:val="20"/>
                <w:rtl w:val="0"/>
              </w:rPr>
              <w:t xml:space="preserve">tendinopathy/tendon rupture</w:t>
            </w:r>
          </w:p>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Caution: &gt;60 yo, renal impairment, &lt;18 yo</w:t>
            </w:r>
          </w:p>
        </w:tc>
        <w:tc>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Increased INR with warfarin, QTC prolongation, decreased absorption of electrolyte supplements </w:t>
            </w:r>
          </w:p>
        </w:tc>
        <w:tc>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Joint pain, blood glucose if diabetic, labs if prolonged therapy (CBC, SCr, LFTs) </w:t>
            </w:r>
          </w:p>
        </w:tc>
      </w:tr>
      <w:tr>
        <w:trPr>
          <w:cantSplit w:val="0"/>
          <w:tblHeader w:val="0"/>
        </w:trPr>
        <w:tc>
          <w:tcPr/>
          <w:p w:rsidR="00000000" w:rsidDel="00000000" w:rsidP="00000000" w:rsidRDefault="00000000" w:rsidRPr="00000000" w14:paraId="0000028E">
            <w:pPr>
              <w:widowControl w:val="0"/>
              <w:spacing w:line="240" w:lineRule="auto"/>
              <w:rPr>
                <w:b w:val="1"/>
                <w:bCs w:val="1"/>
                <w:sz w:val="20"/>
                <w:szCs w:val="20"/>
              </w:rPr>
            </w:pPr>
            <w:r w:rsidDel="00000000" w:rsidR="00000000" w:rsidRPr="00000000">
              <w:rPr>
                <w:b w:val="1"/>
                <w:bCs w:val="1"/>
                <w:sz w:val="20"/>
                <w:szCs w:val="20"/>
                <w:rtl w:val="0"/>
              </w:rPr>
              <w:t xml:space="preserve">Antifolates </w:t>
            </w:r>
          </w:p>
          <w:p w:rsidR="00000000" w:rsidDel="00000000" w:rsidP="00000000" w:rsidRDefault="00000000" w:rsidRPr="00000000" w14:paraId="0000028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(e.g. trimethoprim/sulfamethoxazole) </w:t>
            </w:r>
          </w:p>
        </w:tc>
        <w:tc>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N/V, skin rxn</w:t>
            </w:r>
          </w:p>
          <w:p w:rsidR="00000000" w:rsidDel="00000000" w:rsidP="00000000" w:rsidRDefault="00000000" w:rsidRPr="00000000" w14:paraId="0000029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3">
            <w:pPr>
              <w:widowControl w:val="0"/>
              <w:spacing w:line="240" w:lineRule="auto"/>
              <w:rPr>
                <w:b w:val="1"/>
                <w:bCs w:val="1"/>
                <w:sz w:val="20"/>
                <w:szCs w:val="20"/>
              </w:rPr>
            </w:pPr>
            <w:r w:rsidDel="00000000" w:rsidR="00000000" w:rsidRPr="00000000">
              <w:rPr>
                <w:b w:val="1"/>
                <w:bCs w:val="1"/>
                <w:sz w:val="20"/>
                <w:szCs w:val="20"/>
                <w:rtl w:val="0"/>
              </w:rPr>
              <w:t xml:space="preserve">Contraindicated: </w:t>
            </w:r>
          </w:p>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Under 2months, pregnancy</w:t>
            </w:r>
          </w:p>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hx of drug induced immune thrombocytopenia from sulfonamides or trimethoprim; megaloblastic anemia from folate deficiency, severe liver disease, pregnancy </w:t>
            </w:r>
          </w:p>
        </w:tc>
        <w:tc>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Increased INR/bleed risk, hypoglycemia risk, </w:t>
            </w:r>
          </w:p>
        </w:tc>
        <w:tc>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CBC, Scr, BUN, K+ (if &gt;3-5 d of therapy) </w:t>
            </w:r>
          </w:p>
        </w:tc>
      </w:tr>
      <w:tr>
        <w:trPr>
          <w:cantSplit w:val="0"/>
          <w:trHeight w:val="400" w:hRule="atLeast"/>
          <w:tblHeader w:val="0"/>
        </w:trPr>
        <w:tc>
          <w:tcPr>
            <w:gridSpan w:val="4"/>
          </w:tcPr>
          <w:p w:rsidR="00000000" w:rsidDel="00000000" w:rsidP="00000000" w:rsidRDefault="00000000" w:rsidRPr="00000000" w14:paraId="00000298">
            <w:pPr>
              <w:widowControl w:val="0"/>
              <w:spacing w:line="240" w:lineRule="auto"/>
              <w:rPr>
                <w:sz w:val="20"/>
                <w:szCs w:val="20"/>
              </w:rPr>
            </w:pPr>
            <w:r w:rsidDel="00000000" w:rsidR="00000000" w:rsidRPr="00000000">
              <w:rPr>
                <w:b w:val="1"/>
                <w:bCs w:val="1"/>
                <w:sz w:val="20"/>
                <w:szCs w:val="20"/>
                <w:rtl w:val="0"/>
              </w:rPr>
              <w:t xml:space="preserve">Other: </w:t>
            </w:r>
            <w:r w:rsidDel="00000000" w:rsidR="00000000" w:rsidRPr="00000000">
              <w:rPr>
                <w:sz w:val="20"/>
                <w:szCs w:val="20"/>
                <w:rtl w:val="0"/>
              </w:rPr>
              <w:t xml:space="preserve">lots of others antibx in the chart (e.g. flagyl, macrobid, vanco) if you want to see more. Only included the major categories in this table </w:t>
            </w:r>
          </w:p>
        </w:tc>
      </w:tr>
    </w:tbl>
    <w:p w:rsidR="00000000" w:rsidDel="00000000" w:rsidP="00000000" w:rsidRDefault="00000000" w:rsidRPr="00000000" w14:paraId="0000029C">
      <w:pPr>
        <w:rPr>
          <w:sz w:val="20"/>
          <w:szCs w:val="20"/>
        </w:rPr>
      </w:pPr>
      <w:r w:rsidDel="00000000" w:rsidR="00000000" w:rsidRPr="00000000">
        <w:rPr>
          <w:sz w:val="20"/>
          <w:szCs w:val="20"/>
          <w:rtl w:val="0"/>
        </w:rPr>
        <w:t xml:space="preserve"> </w:t>
      </w:r>
    </w:p>
    <w:p w:rsidR="00000000" w:rsidDel="00000000" w:rsidP="00000000" w:rsidRDefault="00000000" w:rsidRPr="00000000" w14:paraId="0000029D">
      <w:pPr>
        <w:rPr>
          <w:sz w:val="20"/>
          <w:szCs w:val="20"/>
        </w:rPr>
      </w:pPr>
      <w:r w:rsidDel="00000000" w:rsidR="00000000" w:rsidRPr="00000000">
        <w:rPr>
          <w:sz w:val="20"/>
          <w:szCs w:val="20"/>
        </w:rPr>
        <w:drawing>
          <wp:inline distB="114300" distT="114300" distL="114300" distR="114300">
            <wp:extent cx="5943600" cy="3594100"/>
            <wp:effectExtent b="0" l="0" r="0" t="0"/>
            <wp:docPr id="76"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b w:val="1"/>
          <w:bCs w:val="1"/>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29F">
            <w:pPr>
              <w:pStyle w:val="Heading1"/>
              <w:widowControl w:val="0"/>
              <w:rPr>
                <w:sz w:val="20"/>
                <w:szCs w:val="20"/>
              </w:rPr>
            </w:pPr>
            <w:bookmarkStart w:colFirst="0" w:colLast="0" w:name="_yawkalpc6tgm" w:id="37"/>
            <w:bookmarkEnd w:id="37"/>
            <w:r w:rsidDel="00000000" w:rsidR="00000000" w:rsidRPr="00000000">
              <w:rPr>
                <w:sz w:val="20"/>
                <w:szCs w:val="20"/>
                <w:rtl w:val="0"/>
              </w:rPr>
              <w:t xml:space="preserve">Acute Conjunctivitis (Pink Eye)</w:t>
            </w:r>
          </w:p>
        </w:tc>
      </w:tr>
      <w:tr>
        <w:trPr>
          <w:cantSplit w:val="0"/>
          <w:trHeight w:val="420" w:hRule="atLeast"/>
          <w:tblHeader w:val="0"/>
        </w:trPr>
        <w:tc>
          <w:tcPr/>
          <w:p w:rsidR="00000000" w:rsidDel="00000000" w:rsidP="00000000" w:rsidRDefault="00000000" w:rsidRPr="00000000" w14:paraId="000002A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Inflammation/infx of conjunctiva </w:t>
            </w:r>
          </w:p>
        </w:tc>
      </w:tr>
      <w:tr>
        <w:trPr>
          <w:cantSplit w:val="0"/>
          <w:trHeight w:val="420" w:hRule="atLeast"/>
          <w:tblHeader w:val="0"/>
        </w:trPr>
        <w:tc>
          <w:tcPr/>
          <w:p w:rsidR="00000000" w:rsidDel="00000000" w:rsidP="00000000" w:rsidRDefault="00000000" w:rsidRPr="00000000" w14:paraId="000002A7">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Resolution of infx, decrease in S/S within 48 h, prevent transmission to others</w:t>
            </w:r>
          </w:p>
        </w:tc>
      </w:tr>
      <w:tr>
        <w:trPr>
          <w:cantSplit w:val="0"/>
          <w:trHeight w:val="420" w:hRule="atLeast"/>
          <w:tblHeader w:val="0"/>
        </w:trPr>
        <w:tc>
          <w:tcPr/>
          <w:p w:rsidR="00000000" w:rsidDel="00000000" w:rsidP="00000000" w:rsidRDefault="00000000" w:rsidRPr="00000000" w14:paraId="000002A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There are ‘red eye’ algorithms in CPS if interested </w:t>
            </w:r>
          </w:p>
        </w:tc>
      </w:tr>
      <w:tr>
        <w:trPr>
          <w:cantSplit w:val="0"/>
          <w:trHeight w:val="420" w:hRule="atLeast"/>
          <w:tblHeader w:val="0"/>
        </w:trPr>
        <w:tc>
          <w:tcPr/>
          <w:p w:rsidR="00000000" w:rsidDel="00000000" w:rsidP="00000000" w:rsidRDefault="00000000" w:rsidRPr="00000000" w14:paraId="000002A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vMerge w:val="restart"/>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1. Advise regarding self-limiting nature of condition.</w:t>
            </w:r>
          </w:p>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2. Both the bacterial and viral forms highly contagious for </w:t>
            </w:r>
            <w:r w:rsidDel="00000000" w:rsidR="00000000" w:rsidRPr="00000000">
              <w:rPr>
                <w:b w:val="1"/>
                <w:bCs w:val="1"/>
                <w:sz w:val="20"/>
                <w:szCs w:val="20"/>
                <w:rtl w:val="0"/>
              </w:rPr>
              <w:t xml:space="preserve">48-72 </w:t>
            </w:r>
            <w:r w:rsidDel="00000000" w:rsidR="00000000" w:rsidRPr="00000000">
              <w:rPr>
                <w:sz w:val="20"/>
                <w:szCs w:val="20"/>
                <w:rtl w:val="0"/>
              </w:rPr>
              <w:t xml:space="preserve">hours; restrict contact with others </w:t>
            </w:r>
            <w:r w:rsidDel="00000000" w:rsidR="00000000" w:rsidRPr="00000000">
              <w:rPr>
                <w:b w:val="1"/>
                <w:bCs w:val="1"/>
                <w:sz w:val="20"/>
                <w:szCs w:val="20"/>
                <w:rtl w:val="0"/>
              </w:rPr>
              <w:t xml:space="preserve">24-48 </w:t>
            </w:r>
            <w:r w:rsidDel="00000000" w:rsidR="00000000" w:rsidRPr="00000000">
              <w:rPr>
                <w:sz w:val="20"/>
                <w:szCs w:val="20"/>
                <w:rtl w:val="0"/>
              </w:rPr>
              <w:t xml:space="preserve">hours after treatment is initiated. Avoid sharing personal items and ensure careful handwashing.</w:t>
            </w:r>
          </w:p>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3. Cleanse affected eye(s) by wiping from the inner canthus outward using a single tissue/cotton ball.</w:t>
            </w:r>
          </w:p>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4. Clean eyelashes several times a day with baby shampoo and warm water.</w:t>
            </w:r>
          </w:p>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5. Cold compresses to comfort (e.g., 10-15 minutes on then off).</w:t>
            </w:r>
          </w:p>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6. If there is poor response after using topical medication for 2-3 days, consider resistant bacterial infection or non-infectious cause (viral, allergy).</w:t>
            </w:r>
          </w:p>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7. Avoiding wearing contact lenses while sleeping, showering and swimming will reduce chances of conjunctivitis. Proper contact lens care and hygiene should be utilized</w:t>
            </w:r>
          </w:p>
        </w:tc>
      </w:tr>
      <w:tr>
        <w:trPr>
          <w:cantSplit w:val="0"/>
          <w:trHeight w:val="420" w:hRule="atLeast"/>
          <w:tblHeader w:val="0"/>
        </w:trPr>
        <w:tc>
          <w:tcPr/>
          <w:p w:rsidR="00000000" w:rsidDel="00000000" w:rsidP="00000000" w:rsidRDefault="00000000" w:rsidRPr="00000000" w14:paraId="000002B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vMerge w:val="continue"/>
          </w:tcPr>
          <w:p w:rsidR="00000000" w:rsidDel="00000000" w:rsidP="00000000" w:rsidRDefault="00000000" w:rsidRPr="00000000" w14:paraId="000002B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2B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2C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2C2">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2C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2C4">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2C5">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Duration of therapy = 5-7 days </w:t>
            </w:r>
          </w:p>
        </w:tc>
      </w:tr>
      <w:tr>
        <w:trPr>
          <w:cantSplit w:val="0"/>
          <w:tblHeader w:val="0"/>
        </w:trPr>
        <w:tc>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No antibx or antiviral needed</w:t>
            </w:r>
          </w:p>
        </w:tc>
        <w:tc>
          <w:tcPr/>
          <w:p w:rsidR="00000000" w:rsidDel="00000000" w:rsidP="00000000" w:rsidRDefault="00000000" w:rsidRPr="00000000" w14:paraId="000002CB">
            <w:pPr>
              <w:widowControl w:val="0"/>
              <w:spacing w:line="240" w:lineRule="auto"/>
              <w:rPr>
                <w:sz w:val="20"/>
                <w:szCs w:val="20"/>
              </w:rPr>
            </w:pPr>
            <w:r w:rsidDel="00000000" w:rsidR="00000000" w:rsidRPr="00000000">
              <w:rPr>
                <w:b w:val="1"/>
                <w:bCs w:val="1"/>
                <w:sz w:val="20"/>
                <w:szCs w:val="20"/>
                <w:rtl w:val="0"/>
              </w:rPr>
              <w:t xml:space="preserve">Viral </w:t>
            </w:r>
            <w:r w:rsidDel="00000000" w:rsidR="00000000" w:rsidRPr="00000000">
              <w:rPr>
                <w:sz w:val="20"/>
                <w:szCs w:val="20"/>
                <w:rtl w:val="0"/>
              </w:rPr>
              <w:t xml:space="preserve">(adenovirus, cosackievirus, ECHO virus) *More common in adults</w:t>
            </w:r>
          </w:p>
        </w:tc>
        <w:tc>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2CE">
            <w:pPr>
              <w:widowControl w:val="0"/>
              <w:spacing w:line="240" w:lineRule="auto"/>
              <w:rPr>
                <w:sz w:val="20"/>
                <w:szCs w:val="20"/>
              </w:rPr>
            </w:pPr>
            <w:r w:rsidDel="00000000" w:rsidR="00000000" w:rsidRPr="00000000">
              <w:rPr>
                <w:b w:val="1"/>
                <w:bCs w:val="1"/>
                <w:sz w:val="20"/>
                <w:szCs w:val="20"/>
                <w:rtl w:val="0"/>
              </w:rPr>
              <w:t xml:space="preserve">OTC: </w:t>
            </w:r>
            <w:r w:rsidDel="00000000" w:rsidR="00000000" w:rsidRPr="00000000">
              <w:rPr>
                <w:sz w:val="20"/>
                <w:szCs w:val="20"/>
                <w:rtl w:val="0"/>
              </w:rPr>
              <w:t xml:space="preserve">Gramicidin-polymyxin B drops (</w:t>
            </w:r>
            <w:r w:rsidDel="00000000" w:rsidR="00000000" w:rsidRPr="00000000">
              <w:rPr>
                <w:b w:val="1"/>
                <w:bCs w:val="1"/>
                <w:sz w:val="20"/>
                <w:szCs w:val="20"/>
                <w:rtl w:val="0"/>
              </w:rPr>
              <w:t xml:space="preserve">Polysporin </w:t>
            </w:r>
            <w:r w:rsidDel="00000000" w:rsidR="00000000" w:rsidRPr="00000000">
              <w:rPr>
                <w:sz w:val="20"/>
                <w:szCs w:val="20"/>
                <w:rtl w:val="0"/>
              </w:rPr>
              <w:t xml:space="preserve">drops) 1 drop QID x5-7 days</w:t>
            </w:r>
          </w:p>
        </w:tc>
        <w:tc>
          <w:tcPr>
            <w:vMerge w:val="restart"/>
          </w:tcPr>
          <w:p w:rsidR="00000000" w:rsidDel="00000000" w:rsidP="00000000" w:rsidRDefault="00000000" w:rsidRPr="00000000" w14:paraId="000002CF">
            <w:pPr>
              <w:widowControl w:val="0"/>
              <w:spacing w:line="240" w:lineRule="auto"/>
              <w:rPr>
                <w:sz w:val="20"/>
                <w:szCs w:val="20"/>
              </w:rPr>
            </w:pPr>
            <w:r w:rsidDel="00000000" w:rsidR="00000000" w:rsidRPr="00000000">
              <w:rPr>
                <w:b w:val="1"/>
                <w:bCs w:val="1"/>
                <w:sz w:val="20"/>
                <w:szCs w:val="20"/>
                <w:rtl w:val="0"/>
              </w:rPr>
              <w:t xml:space="preserve">Bacterial </w:t>
            </w:r>
            <w:r w:rsidDel="00000000" w:rsidR="00000000" w:rsidRPr="00000000">
              <w:rPr>
                <w:sz w:val="20"/>
                <w:szCs w:val="20"/>
                <w:rtl w:val="0"/>
              </w:rPr>
              <w:t xml:space="preserve">(</w:t>
            </w:r>
            <w:r w:rsidDel="00000000" w:rsidR="00000000" w:rsidRPr="00000000">
              <w:rPr>
                <w:i w:val="1"/>
                <w:iCs w:val="1"/>
                <w:sz w:val="20"/>
                <w:szCs w:val="20"/>
                <w:rtl w:val="0"/>
              </w:rPr>
              <w:t xml:space="preserve">S. Aureus, S. pneumoniae, H. influenzae, M. catarrhalis) </w:t>
            </w:r>
            <w:r w:rsidDel="00000000" w:rsidR="00000000" w:rsidRPr="00000000">
              <w:rPr>
                <w:sz w:val="20"/>
                <w:szCs w:val="20"/>
                <w:rtl w:val="0"/>
              </w:rPr>
              <w:t xml:space="preserve">*More common in children</w:t>
            </w:r>
          </w:p>
        </w:tc>
        <w:tc>
          <w:tcPr>
            <w:vMerge w:val="restart"/>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r w:rsidDel="00000000" w:rsidR="00000000" w:rsidRPr="00000000">
              <w:rPr>
                <w:i w:val="1"/>
                <w:iCs w:val="1"/>
                <w:sz w:val="20"/>
                <w:szCs w:val="20"/>
                <w:rtl w:val="0"/>
              </w:rPr>
              <w:t xml:space="preserve">Antibacterials: </w:t>
            </w:r>
            <w:r w:rsidDel="00000000" w:rsidR="00000000" w:rsidRPr="00000000">
              <w:rPr>
                <w:sz w:val="20"/>
                <w:szCs w:val="20"/>
                <w:rtl w:val="0"/>
              </w:rPr>
              <w:t xml:space="preserve">corneal epithelial toxicity, allergy, and bacterial resistance (prolonged use)  </w:t>
            </w:r>
          </w:p>
          <w:p w:rsidR="00000000" w:rsidDel="00000000" w:rsidP="00000000" w:rsidRDefault="00000000" w:rsidRPr="00000000" w14:paraId="000002D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D3">
            <w:pPr>
              <w:widowControl w:val="0"/>
              <w:spacing w:line="240" w:lineRule="auto"/>
              <w:rPr>
                <w:sz w:val="20"/>
                <w:szCs w:val="20"/>
              </w:rPr>
            </w:pPr>
            <w:r w:rsidDel="00000000" w:rsidR="00000000" w:rsidRPr="00000000">
              <w:rPr>
                <w:b w:val="1"/>
                <w:bCs w:val="1"/>
                <w:sz w:val="20"/>
                <w:szCs w:val="20"/>
                <w:rtl w:val="0"/>
              </w:rPr>
              <w:t xml:space="preserve">Fusidic Acid</w:t>
            </w:r>
            <w:r w:rsidDel="00000000" w:rsidR="00000000" w:rsidRPr="00000000">
              <w:rPr>
                <w:sz w:val="20"/>
                <w:szCs w:val="20"/>
                <w:rtl w:val="0"/>
              </w:rPr>
              <w:t xml:space="preserve"> 1% drops (Children&gt;2 yrs) - 1 drop BID x5-7 d</w:t>
            </w:r>
          </w:p>
        </w:tc>
        <w:tc>
          <w:tcPr>
            <w:vMerge w:val="continue"/>
          </w:tcPr>
          <w:p w:rsidR="00000000" w:rsidDel="00000000" w:rsidP="00000000" w:rsidRDefault="00000000" w:rsidRPr="00000000" w14:paraId="000002D4">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02D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Broad spectrum and BID dosing makes it very useful for children and elderly </w:t>
            </w:r>
          </w:p>
        </w:tc>
      </w:tr>
      <w:tr>
        <w:trPr>
          <w:cantSplit w:val="0"/>
          <w:trHeight w:val="420" w:hRule="atLeast"/>
          <w:tblHeader w:val="0"/>
        </w:trPr>
        <w:tc>
          <w:tcPr/>
          <w:p w:rsidR="00000000" w:rsidDel="00000000" w:rsidP="00000000" w:rsidRDefault="00000000" w:rsidRPr="00000000" w14:paraId="000002D7">
            <w:pPr>
              <w:widowControl w:val="0"/>
              <w:spacing w:line="240" w:lineRule="auto"/>
              <w:rPr>
                <w:sz w:val="20"/>
                <w:szCs w:val="20"/>
              </w:rPr>
            </w:pPr>
            <w:r w:rsidDel="00000000" w:rsidR="00000000" w:rsidRPr="00000000">
              <w:rPr>
                <w:b w:val="1"/>
                <w:bCs w:val="1"/>
                <w:sz w:val="20"/>
                <w:szCs w:val="20"/>
                <w:rtl w:val="0"/>
              </w:rPr>
              <w:t xml:space="preserve">Erythromycin</w:t>
            </w:r>
            <w:r w:rsidDel="00000000" w:rsidR="00000000" w:rsidRPr="00000000">
              <w:rPr>
                <w:sz w:val="20"/>
                <w:szCs w:val="20"/>
                <w:rtl w:val="0"/>
              </w:rPr>
              <w:t xml:space="preserve"> 0.5% ointment 0.5-1 inch QID x5-7 days </w:t>
            </w:r>
          </w:p>
        </w:tc>
        <w:tc>
          <w:tcPr>
            <w:vMerge w:val="continue"/>
          </w:tcPr>
          <w:p w:rsidR="00000000" w:rsidDel="00000000" w:rsidP="00000000" w:rsidRDefault="00000000" w:rsidRPr="00000000" w14:paraId="000002D8">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02D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DB">
            <w:pPr>
              <w:widowControl w:val="0"/>
              <w:spacing w:line="240" w:lineRule="auto"/>
              <w:rPr>
                <w:sz w:val="20"/>
                <w:szCs w:val="20"/>
              </w:rPr>
            </w:pPr>
            <w:r w:rsidDel="00000000" w:rsidR="00000000" w:rsidRPr="00000000">
              <w:rPr>
                <w:b w:val="1"/>
                <w:bCs w:val="1"/>
                <w:sz w:val="20"/>
                <w:szCs w:val="20"/>
                <w:rtl w:val="0"/>
              </w:rPr>
              <w:t xml:space="preserve">Fluoroquinolones</w:t>
            </w:r>
            <w:r w:rsidDel="00000000" w:rsidR="00000000" w:rsidRPr="00000000">
              <w:rPr>
                <w:sz w:val="20"/>
                <w:szCs w:val="20"/>
                <w:rtl w:val="0"/>
              </w:rPr>
              <w:t xml:space="preserve"> (e.g. </w:t>
            </w:r>
            <w:r w:rsidDel="00000000" w:rsidR="00000000" w:rsidRPr="00000000">
              <w:rPr>
                <w:b w:val="1"/>
                <w:bCs w:val="1"/>
                <w:sz w:val="20"/>
                <w:szCs w:val="20"/>
                <w:rtl w:val="0"/>
              </w:rPr>
              <w:t xml:space="preserve">moxifloxacin </w:t>
            </w:r>
            <w:r w:rsidDel="00000000" w:rsidR="00000000" w:rsidRPr="00000000">
              <w:rPr>
                <w:sz w:val="20"/>
                <w:szCs w:val="20"/>
                <w:rtl w:val="0"/>
              </w:rPr>
              <w:t xml:space="preserve">0.5% 1 drop TID x7 days; Besifloxacin 0.6% drops 1 drop TIDx7 days,, ciprofloxacin 0.3% drops)  </w:t>
            </w:r>
          </w:p>
        </w:tc>
        <w:tc>
          <w:tcPr/>
          <w:p w:rsidR="00000000" w:rsidDel="00000000" w:rsidP="00000000" w:rsidRDefault="00000000" w:rsidRPr="00000000" w14:paraId="000002DC">
            <w:pPr>
              <w:widowControl w:val="0"/>
              <w:spacing w:line="240" w:lineRule="auto"/>
              <w:rPr>
                <w:sz w:val="20"/>
                <w:szCs w:val="20"/>
              </w:rPr>
            </w:pPr>
            <w:r w:rsidDel="00000000" w:rsidR="00000000" w:rsidRPr="00000000">
              <w:rPr>
                <w:b w:val="1"/>
                <w:bCs w:val="1"/>
                <w:sz w:val="20"/>
                <w:szCs w:val="20"/>
                <w:rtl w:val="0"/>
              </w:rPr>
              <w:t xml:space="preserve">For more severe cases: </w:t>
            </w:r>
            <w:r w:rsidDel="00000000" w:rsidR="00000000" w:rsidRPr="00000000">
              <w:rPr>
                <w:sz w:val="20"/>
                <w:szCs w:val="20"/>
                <w:rtl w:val="0"/>
              </w:rPr>
              <w:t xml:space="preserve">e.g. suspected </w:t>
            </w:r>
            <w:r w:rsidDel="00000000" w:rsidR="00000000" w:rsidRPr="00000000">
              <w:rPr>
                <w:i w:val="1"/>
                <w:iCs w:val="1"/>
                <w:sz w:val="20"/>
                <w:szCs w:val="20"/>
                <w:rtl w:val="0"/>
              </w:rPr>
              <w:t xml:space="preserve">Pseudomonas</w:t>
            </w:r>
            <w:r w:rsidDel="00000000" w:rsidR="00000000" w:rsidRPr="00000000">
              <w:rPr>
                <w:sz w:val="20"/>
                <w:szCs w:val="20"/>
                <w:rtl w:val="0"/>
              </w:rPr>
              <w:t xml:space="preserve"> from contact lenses, corneal involvement, treatment failure</w:t>
            </w:r>
          </w:p>
        </w:tc>
        <w:tc>
          <w:tcPr>
            <w:vMerge w:val="continue"/>
          </w:tcPr>
          <w:p w:rsidR="00000000" w:rsidDel="00000000" w:rsidP="00000000" w:rsidRDefault="00000000" w:rsidRPr="00000000" w14:paraId="000002D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2D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2E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2E4">
            <w:pPr>
              <w:widowControl w:val="0"/>
              <w:numPr>
                <w:ilvl w:val="0"/>
                <w:numId w:val="27"/>
              </w:numPr>
              <w:spacing w:line="240" w:lineRule="auto"/>
              <w:ind w:left="720" w:hanging="360"/>
              <w:rPr>
                <w:sz w:val="20"/>
                <w:szCs w:val="20"/>
              </w:rPr>
            </w:pPr>
            <w:r w:rsidDel="00000000" w:rsidR="00000000" w:rsidRPr="00000000">
              <w:rPr>
                <w:sz w:val="20"/>
                <w:szCs w:val="20"/>
                <w:rtl w:val="0"/>
              </w:rPr>
              <w:t xml:space="preserve">Bacterial: F/U within 2 d of initiating tx </w:t>
            </w:r>
          </w:p>
          <w:p w:rsidR="00000000" w:rsidDel="00000000" w:rsidP="00000000" w:rsidRDefault="00000000" w:rsidRPr="00000000" w14:paraId="000002E5">
            <w:pPr>
              <w:widowControl w:val="0"/>
              <w:numPr>
                <w:ilvl w:val="0"/>
                <w:numId w:val="27"/>
              </w:numPr>
              <w:spacing w:line="240" w:lineRule="auto"/>
              <w:ind w:left="720" w:hanging="360"/>
              <w:rPr>
                <w:sz w:val="20"/>
                <w:szCs w:val="20"/>
              </w:rPr>
            </w:pPr>
            <w:r w:rsidDel="00000000" w:rsidR="00000000" w:rsidRPr="00000000">
              <w:rPr>
                <w:sz w:val="20"/>
                <w:szCs w:val="20"/>
                <w:rtl w:val="0"/>
              </w:rPr>
              <w:t xml:space="preserve">Viral: F/U within 1 wk of initiating tx </w:t>
            </w:r>
          </w:p>
        </w:tc>
      </w:tr>
      <w:tr>
        <w:trPr>
          <w:cantSplit w:val="0"/>
          <w:trHeight w:val="420" w:hRule="atLeast"/>
          <w:tblHeader w:val="0"/>
        </w:trPr>
        <w:tc>
          <w:tcPr/>
          <w:p w:rsidR="00000000" w:rsidDel="00000000" w:rsidP="00000000" w:rsidRDefault="00000000" w:rsidRPr="00000000" w14:paraId="000002E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N/A? </w:t>
            </w:r>
          </w:p>
        </w:tc>
      </w:tr>
      <w:tr>
        <w:trPr>
          <w:cantSplit w:val="0"/>
          <w:trHeight w:val="420" w:hRule="atLeast"/>
          <w:tblHeader w:val="0"/>
        </w:trPr>
        <w:tc>
          <w:tcPr/>
          <w:p w:rsidR="00000000" w:rsidDel="00000000" w:rsidP="00000000" w:rsidRDefault="00000000" w:rsidRPr="00000000" w14:paraId="000002E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2ED">
            <w:pPr>
              <w:widowControl w:val="0"/>
              <w:spacing w:line="240" w:lineRule="auto"/>
              <w:rPr>
                <w:sz w:val="20"/>
                <w:szCs w:val="20"/>
              </w:rPr>
            </w:pPr>
            <w:r w:rsidDel="00000000" w:rsidR="00000000" w:rsidRPr="00000000">
              <w:rPr>
                <w:b w:val="1"/>
                <w:bCs w:val="1"/>
                <w:sz w:val="20"/>
                <w:szCs w:val="20"/>
                <w:rtl w:val="0"/>
              </w:rPr>
              <w:t xml:space="preserve">Clinical Cues </w:t>
            </w:r>
            <w:r w:rsidDel="00000000" w:rsidR="00000000" w:rsidRPr="00000000">
              <w:rPr>
                <w:sz w:val="20"/>
                <w:szCs w:val="20"/>
                <w:rtl w:val="0"/>
              </w:rPr>
              <w:t xml:space="preserve">(differentiating b/w bacterial, viral, allergic): </w:t>
            </w:r>
          </w:p>
          <w:p w:rsidR="00000000" w:rsidDel="00000000" w:rsidP="00000000" w:rsidRDefault="00000000" w:rsidRPr="00000000" w14:paraId="000002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EF">
            <w:pPr>
              <w:widowControl w:val="0"/>
              <w:numPr>
                <w:ilvl w:val="0"/>
                <w:numId w:val="3"/>
              </w:numPr>
              <w:spacing w:line="240" w:lineRule="auto"/>
              <w:ind w:left="720" w:hanging="360"/>
              <w:rPr>
                <w:sz w:val="20"/>
                <w:szCs w:val="20"/>
              </w:rPr>
            </w:pPr>
            <w:r w:rsidDel="00000000" w:rsidR="00000000" w:rsidRPr="00000000">
              <w:rPr>
                <w:sz w:val="20"/>
                <w:szCs w:val="20"/>
                <w:rtl w:val="0"/>
              </w:rPr>
              <w:t xml:space="preserve">Bacterial -Rapid onset, uni/bi-lateral conjunctival redness, gluey sticky eyelids in AM with crusty lashes</w:t>
            </w:r>
          </w:p>
          <w:p w:rsidR="00000000" w:rsidDel="00000000" w:rsidP="00000000" w:rsidRDefault="00000000" w:rsidRPr="00000000" w14:paraId="000002F0">
            <w:pPr>
              <w:widowControl w:val="0"/>
              <w:numPr>
                <w:ilvl w:val="0"/>
                <w:numId w:val="3"/>
              </w:numPr>
              <w:spacing w:line="240" w:lineRule="auto"/>
              <w:ind w:left="720" w:hanging="360"/>
              <w:rPr>
                <w:sz w:val="20"/>
                <w:szCs w:val="20"/>
              </w:rPr>
            </w:pPr>
            <w:r w:rsidDel="00000000" w:rsidR="00000000" w:rsidRPr="00000000">
              <w:rPr>
                <w:sz w:val="20"/>
                <w:szCs w:val="20"/>
                <w:rtl w:val="0"/>
              </w:rPr>
              <w:t xml:space="preserve">Viral: Rapid onset, thin watery clear discharge with minimal lash crusts</w:t>
            </w:r>
          </w:p>
          <w:p w:rsidR="00000000" w:rsidDel="00000000" w:rsidP="00000000" w:rsidRDefault="00000000" w:rsidRPr="00000000" w14:paraId="000002F1">
            <w:pPr>
              <w:widowControl w:val="0"/>
              <w:numPr>
                <w:ilvl w:val="0"/>
                <w:numId w:val="3"/>
              </w:numPr>
              <w:spacing w:line="240" w:lineRule="auto"/>
              <w:ind w:left="720" w:hanging="360"/>
              <w:rPr>
                <w:sz w:val="20"/>
                <w:szCs w:val="20"/>
              </w:rPr>
            </w:pPr>
            <w:r w:rsidDel="00000000" w:rsidR="00000000" w:rsidRPr="00000000">
              <w:rPr>
                <w:sz w:val="20"/>
                <w:szCs w:val="20"/>
                <w:rtl w:val="0"/>
              </w:rPr>
              <w:t xml:space="preserve">Allergic: very similar to viral except more itchy, worse with rubbing </w:t>
            </w:r>
          </w:p>
          <w:p w:rsidR="00000000" w:rsidDel="00000000" w:rsidP="00000000" w:rsidRDefault="00000000" w:rsidRPr="00000000" w14:paraId="000002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3">
            <w:pPr>
              <w:widowControl w:val="0"/>
              <w:spacing w:line="240" w:lineRule="auto"/>
              <w:rPr>
                <w:sz w:val="20"/>
                <w:szCs w:val="20"/>
              </w:rPr>
            </w:pPr>
            <w:r w:rsidDel="00000000" w:rsidR="00000000" w:rsidRPr="00000000">
              <w:rPr>
                <w:b w:val="1"/>
                <w:bCs w:val="1"/>
                <w:sz w:val="20"/>
                <w:szCs w:val="20"/>
                <w:rtl w:val="0"/>
              </w:rPr>
              <w:t xml:space="preserve">Avoid topical corticosteroids </w:t>
            </w:r>
            <w:r w:rsidDel="00000000" w:rsidR="00000000" w:rsidRPr="00000000">
              <w:rPr>
                <w:sz w:val="20"/>
                <w:szCs w:val="20"/>
                <w:rtl w:val="0"/>
              </w:rPr>
              <w:t xml:space="preserve">- should only be prescribed by ophthalmologist d/t potential AE (e.g. corneal ulcers)</w:t>
            </w:r>
          </w:p>
          <w:p w:rsidR="00000000" w:rsidDel="00000000" w:rsidP="00000000" w:rsidRDefault="00000000" w:rsidRPr="00000000" w14:paraId="000002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sz w:val="20"/>
                <w:szCs w:val="20"/>
              </w:rPr>
            </w:pPr>
            <w:r w:rsidDel="00000000" w:rsidR="00000000" w:rsidRPr="00000000">
              <w:rPr>
                <w:b w:val="1"/>
                <w:bCs w:val="1"/>
                <w:sz w:val="20"/>
                <w:szCs w:val="20"/>
                <w:rtl w:val="0"/>
              </w:rPr>
              <w:t xml:space="preserve">Delayed prescribing </w:t>
            </w:r>
            <w:r w:rsidDel="00000000" w:rsidR="00000000" w:rsidRPr="00000000">
              <w:rPr>
                <w:sz w:val="20"/>
                <w:szCs w:val="20"/>
                <w:rtl w:val="0"/>
              </w:rPr>
              <w:t xml:space="preserve">- since it’s self-limiting, can initiate antibiotics only if symptoms don’t improve within </w:t>
            </w:r>
            <w:r w:rsidDel="00000000" w:rsidR="00000000" w:rsidRPr="00000000">
              <w:rPr>
                <w:b w:val="1"/>
                <w:bCs w:val="1"/>
                <w:sz w:val="20"/>
                <w:szCs w:val="20"/>
                <w:rtl w:val="0"/>
              </w:rPr>
              <w:t xml:space="preserve">3 days</w:t>
            </w:r>
            <w:r w:rsidDel="00000000" w:rsidR="00000000" w:rsidRPr="00000000">
              <w:rPr>
                <w:sz w:val="20"/>
                <w:szCs w:val="20"/>
                <w:rtl w:val="0"/>
              </w:rPr>
              <w:t xml:space="preserve"> of onset as a strategy. </w:t>
            </w:r>
          </w:p>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-Ideally start abx day 2-5, after day 6 it is not recommended as infx has already started to heal. </w:t>
            </w:r>
          </w:p>
        </w:tc>
      </w:tr>
    </w:tbl>
    <w:p w:rsidR="00000000" w:rsidDel="00000000" w:rsidP="00000000" w:rsidRDefault="00000000" w:rsidRPr="00000000" w14:paraId="000002F9">
      <w:pPr>
        <w:rPr>
          <w:sz w:val="20"/>
          <w:szCs w:val="20"/>
        </w:rPr>
      </w:pPr>
      <w:r w:rsidDel="00000000" w:rsidR="00000000" w:rsidRPr="00000000">
        <w:rPr>
          <w:rtl w:val="0"/>
        </w:rPr>
      </w:r>
    </w:p>
    <w:p w:rsidR="00000000" w:rsidDel="00000000" w:rsidP="00000000" w:rsidRDefault="00000000" w:rsidRPr="00000000" w14:paraId="000002FA">
      <w:pPr>
        <w:rPr>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35.980224609375" w:hRule="atLeast"/>
          <w:tblHeader w:val="0"/>
        </w:trPr>
        <w:tc>
          <w:tcPr>
            <w:gridSpan w:val="4"/>
            <w:shd w:fill="cfe2f3" w:val="clear"/>
          </w:tcPr>
          <w:p w:rsidR="00000000" w:rsidDel="00000000" w:rsidP="00000000" w:rsidRDefault="00000000" w:rsidRPr="00000000" w14:paraId="000002FB">
            <w:pPr>
              <w:pStyle w:val="Heading1"/>
              <w:widowControl w:val="0"/>
              <w:rPr>
                <w:sz w:val="20"/>
                <w:szCs w:val="20"/>
              </w:rPr>
            </w:pPr>
            <w:bookmarkStart w:colFirst="0" w:colLast="0" w:name="_5ew048suc1da" w:id="38"/>
            <w:bookmarkEnd w:id="38"/>
            <w:r w:rsidDel="00000000" w:rsidR="00000000" w:rsidRPr="00000000">
              <w:rPr>
                <w:sz w:val="20"/>
                <w:szCs w:val="20"/>
                <w:rtl w:val="0"/>
              </w:rPr>
              <w:t xml:space="preserve">Blepharitis </w:t>
            </w:r>
          </w:p>
        </w:tc>
      </w:tr>
      <w:tr>
        <w:trPr>
          <w:cantSplit w:val="0"/>
          <w:trHeight w:val="420" w:hRule="atLeast"/>
          <w:tblHeader w:val="0"/>
        </w:trPr>
        <w:tc>
          <w:tcPr/>
          <w:p w:rsidR="00000000" w:rsidDel="00000000" w:rsidP="00000000" w:rsidRDefault="00000000" w:rsidRPr="00000000" w14:paraId="000002F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Chronic condition; Inflammation of eyelid causing red, irritated itchy eyelids and formation of dandruff-like scales on eyelashes. Etiology can be sebhorreic, bacterial, mixed, or d/t meibomian gland dysfunction </w:t>
            </w:r>
          </w:p>
        </w:tc>
      </w:tr>
      <w:tr>
        <w:trPr>
          <w:cantSplit w:val="0"/>
          <w:trHeight w:val="420" w:hRule="atLeast"/>
          <w:tblHeader w:val="0"/>
        </w:trPr>
        <w:tc>
          <w:tcPr/>
          <w:p w:rsidR="00000000" w:rsidDel="00000000" w:rsidP="00000000" w:rsidRDefault="00000000" w:rsidRPr="00000000" w14:paraId="0000030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Reduce inflammation and discomfort; reduce risk of recurrence and of complications such as conjunctivitis and keratitis </w:t>
            </w:r>
          </w:p>
        </w:tc>
      </w:tr>
      <w:tr>
        <w:trPr>
          <w:cantSplit w:val="0"/>
          <w:trHeight w:val="420" w:hRule="atLeast"/>
          <w:tblHeader w:val="0"/>
        </w:trPr>
        <w:tc>
          <w:tcPr/>
          <w:p w:rsidR="00000000" w:rsidDel="00000000" w:rsidP="00000000" w:rsidRDefault="00000000" w:rsidRPr="00000000" w14:paraId="0000030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vMerge w:val="restart"/>
          </w:tcPr>
          <w:p w:rsidR="00000000" w:rsidDel="00000000" w:rsidP="00000000" w:rsidRDefault="00000000" w:rsidRPr="00000000" w14:paraId="00000308">
            <w:pPr>
              <w:widowControl w:val="0"/>
              <w:numPr>
                <w:ilvl w:val="0"/>
                <w:numId w:val="108"/>
              </w:numPr>
              <w:spacing w:line="240" w:lineRule="auto"/>
              <w:ind w:left="720" w:hanging="360"/>
              <w:rPr>
                <w:sz w:val="20"/>
                <w:szCs w:val="20"/>
              </w:rPr>
            </w:pPr>
            <w:r w:rsidDel="00000000" w:rsidR="00000000" w:rsidRPr="00000000">
              <w:rPr>
                <w:b w:val="1"/>
                <w:bCs w:val="1"/>
                <w:sz w:val="20"/>
                <w:szCs w:val="20"/>
                <w:rtl w:val="0"/>
              </w:rPr>
              <w:t xml:space="preserve">*Lid hygiene</w:t>
            </w:r>
            <w:r w:rsidDel="00000000" w:rsidR="00000000" w:rsidRPr="00000000">
              <w:rPr>
                <w:sz w:val="20"/>
                <w:szCs w:val="20"/>
                <w:rtl w:val="0"/>
              </w:rPr>
              <w:t xml:space="preserve"> is the main treatment and works best once daily or BID – apply hot compress for 5 min to soften scales and crusts then scrub the eyelid margin and bases of eyelashes with washcloth, warm water and baby shampoo </w:t>
            </w:r>
          </w:p>
          <w:p w:rsidR="00000000" w:rsidDel="00000000" w:rsidP="00000000" w:rsidRDefault="00000000" w:rsidRPr="00000000" w14:paraId="00000309">
            <w:pPr>
              <w:widowControl w:val="0"/>
              <w:numPr>
                <w:ilvl w:val="0"/>
                <w:numId w:val="108"/>
              </w:numPr>
              <w:spacing w:line="240" w:lineRule="auto"/>
              <w:ind w:left="720" w:hanging="360"/>
              <w:rPr>
                <w:sz w:val="20"/>
                <w:szCs w:val="20"/>
              </w:rPr>
            </w:pPr>
            <w:r w:rsidDel="00000000" w:rsidR="00000000" w:rsidRPr="00000000">
              <w:rPr>
                <w:sz w:val="20"/>
                <w:szCs w:val="20"/>
                <w:rtl w:val="0"/>
              </w:rPr>
              <w:t xml:space="preserve">Artificial tears 4-8x/day PRN to alleviate symptoms </w:t>
            </w:r>
          </w:p>
          <w:p w:rsidR="00000000" w:rsidDel="00000000" w:rsidP="00000000" w:rsidRDefault="00000000" w:rsidRPr="00000000" w14:paraId="0000030A">
            <w:pPr>
              <w:widowControl w:val="0"/>
              <w:numPr>
                <w:ilvl w:val="0"/>
                <w:numId w:val="108"/>
              </w:numPr>
              <w:spacing w:line="240" w:lineRule="auto"/>
              <w:ind w:left="720" w:hanging="360"/>
              <w:rPr>
                <w:sz w:val="20"/>
                <w:szCs w:val="20"/>
              </w:rPr>
            </w:pPr>
            <w:r w:rsidDel="00000000" w:rsidR="00000000" w:rsidRPr="00000000">
              <w:rPr>
                <w:sz w:val="20"/>
                <w:szCs w:val="20"/>
                <w:rtl w:val="0"/>
              </w:rPr>
              <w:t xml:space="preserve">Avoid rubbing or irritating eyelids, exposure to wind/smoke/cosmetics/other irritants, avoid wearing contacts</w:t>
            </w:r>
          </w:p>
        </w:tc>
      </w:tr>
      <w:tr>
        <w:trPr>
          <w:cantSplit w:val="0"/>
          <w:trHeight w:val="420" w:hRule="atLeast"/>
          <w:tblHeader w:val="0"/>
        </w:trPr>
        <w:tc>
          <w:tcPr/>
          <w:p w:rsidR="00000000" w:rsidDel="00000000" w:rsidP="00000000" w:rsidRDefault="00000000" w:rsidRPr="00000000" w14:paraId="0000030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vMerge w:val="continue"/>
          </w:tcPr>
          <w:p w:rsidR="00000000" w:rsidDel="00000000" w:rsidP="00000000" w:rsidRDefault="00000000" w:rsidRPr="00000000" w14:paraId="0000030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31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1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1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1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1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1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gridSpan w:val="4"/>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Lid hygiene is most important </w:t>
            </w:r>
          </w:p>
        </w:tc>
      </w:tr>
      <w:tr>
        <w:trPr>
          <w:cantSplit w:val="0"/>
          <w:tblHeader w:val="0"/>
        </w:trPr>
        <w:tc>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Erythromycin 0.5% ointment ½ inch QHS</w:t>
            </w:r>
          </w:p>
        </w:tc>
        <w:tc>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Bacteria or mixed or meibomian gland dysfunction </w:t>
            </w:r>
          </w:p>
          <w:p w:rsidR="00000000" w:rsidDel="00000000" w:rsidP="00000000" w:rsidRDefault="00000000" w:rsidRPr="00000000" w14:paraId="00000323">
            <w:pPr>
              <w:widowControl w:val="0"/>
              <w:spacing w:line="240" w:lineRule="auto"/>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S. Aureus, S. epidermidis) </w:t>
            </w:r>
          </w:p>
        </w:tc>
        <w:tc>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corneal epithelial toxicity, allergy and bacterial resistance (prolonged use) </w:t>
            </w:r>
          </w:p>
        </w:tc>
        <w:tc>
          <w:tcPr/>
          <w:p w:rsidR="00000000" w:rsidDel="00000000" w:rsidP="00000000" w:rsidRDefault="00000000" w:rsidRPr="00000000" w14:paraId="00000325">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326">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Tobramycin 0.3% ointment ½ inch QHS</w:t>
            </w:r>
          </w:p>
        </w:tc>
        <w:tc>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Bacteria or mixed or meibomian gland dysfunction </w:t>
            </w:r>
          </w:p>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S. Aureus, S. epidermidis) </w:t>
            </w:r>
            <w:r w:rsidDel="00000000" w:rsidR="00000000" w:rsidRPr="00000000">
              <w:rPr>
                <w:rtl w:val="0"/>
              </w:rPr>
            </w:r>
          </w:p>
        </w:tc>
        <w:tc>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corneal epithelial toxicity, allergy and bacterial resistance (prolonged use) </w:t>
            </w:r>
          </w:p>
        </w:tc>
        <w:tc>
          <w:tcPr/>
          <w:p w:rsidR="00000000" w:rsidDel="00000000" w:rsidP="00000000" w:rsidRDefault="00000000" w:rsidRPr="00000000" w14:paraId="0000032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32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33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334">
            <w:pPr>
              <w:widowControl w:val="0"/>
              <w:numPr>
                <w:ilvl w:val="0"/>
                <w:numId w:val="200"/>
              </w:numPr>
              <w:spacing w:line="240" w:lineRule="auto"/>
              <w:ind w:left="720" w:hanging="360"/>
              <w:rPr>
                <w:sz w:val="20"/>
                <w:szCs w:val="20"/>
              </w:rPr>
            </w:pPr>
            <w:r w:rsidDel="00000000" w:rsidR="00000000" w:rsidRPr="00000000">
              <w:rPr>
                <w:sz w:val="20"/>
                <w:szCs w:val="20"/>
                <w:rtl w:val="0"/>
              </w:rPr>
              <w:t xml:space="preserve">F/U in 1 week if pt requires anti-infective therapy </w:t>
            </w:r>
          </w:p>
        </w:tc>
      </w:tr>
      <w:tr>
        <w:trPr>
          <w:cantSplit w:val="0"/>
          <w:trHeight w:val="420" w:hRule="atLeast"/>
          <w:tblHeader w:val="0"/>
        </w:trPr>
        <w:tc>
          <w:tcPr/>
          <w:p w:rsidR="00000000" w:rsidDel="00000000" w:rsidP="00000000" w:rsidRDefault="00000000" w:rsidRPr="00000000" w14:paraId="0000033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Ophthalmologist if loss of visual acuity, moderate or severe pain, severe or chronic redness, corneal involvement, recurrent episodes or lack of response to therapy </w:t>
            </w:r>
          </w:p>
        </w:tc>
      </w:tr>
      <w:tr>
        <w:trPr>
          <w:cantSplit w:val="0"/>
          <w:trHeight w:val="420" w:hRule="atLeast"/>
          <w:tblHeader w:val="0"/>
        </w:trPr>
        <w:tc>
          <w:tcPr/>
          <w:p w:rsidR="00000000" w:rsidDel="00000000" w:rsidP="00000000" w:rsidRDefault="00000000" w:rsidRPr="00000000" w14:paraId="0000033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33C">
            <w:pPr>
              <w:widowControl w:val="0"/>
              <w:spacing w:line="240" w:lineRule="auto"/>
              <w:rPr>
                <w:sz w:val="20"/>
                <w:szCs w:val="20"/>
              </w:rPr>
            </w:pPr>
            <w:r w:rsidDel="00000000" w:rsidR="00000000" w:rsidRPr="00000000">
              <w:rPr>
                <w:b w:val="1"/>
                <w:bCs w:val="1"/>
                <w:sz w:val="20"/>
                <w:szCs w:val="20"/>
                <w:rtl w:val="0"/>
              </w:rPr>
              <w:t xml:space="preserve">Opthalmic antibiotic ointments</w:t>
            </w:r>
            <w:r w:rsidDel="00000000" w:rsidR="00000000" w:rsidRPr="00000000">
              <w:rPr>
                <w:sz w:val="20"/>
                <w:szCs w:val="20"/>
                <w:rtl w:val="0"/>
              </w:rPr>
              <w:t xml:space="preserve"> – helpful in short term of acute phase but resistance and consequent lack of efficacy rapidly ensue if tx is prolonged; use of high dose, short duration will minimize development of resistance and maximize efficacy</w:t>
            </w:r>
          </w:p>
          <w:p w:rsidR="00000000" w:rsidDel="00000000" w:rsidP="00000000" w:rsidRDefault="00000000" w:rsidRPr="00000000" w14:paraId="0000033D">
            <w:pPr>
              <w:widowControl w:val="0"/>
              <w:numPr>
                <w:ilvl w:val="0"/>
                <w:numId w:val="62"/>
              </w:numPr>
              <w:spacing w:line="240" w:lineRule="auto"/>
              <w:ind w:left="720" w:hanging="360"/>
              <w:rPr>
                <w:sz w:val="20"/>
                <w:szCs w:val="20"/>
              </w:rPr>
            </w:pPr>
            <w:r w:rsidDel="00000000" w:rsidR="00000000" w:rsidRPr="00000000">
              <w:rPr>
                <w:sz w:val="20"/>
                <w:szCs w:val="20"/>
                <w:rtl w:val="0"/>
              </w:rPr>
              <w:t xml:space="preserve">Opthalmic ointments are preferred to solutions/drops because they remain in contact with the line margin for longer periods of time </w:t>
            </w:r>
          </w:p>
          <w:p w:rsidR="00000000" w:rsidDel="00000000" w:rsidP="00000000" w:rsidRDefault="00000000" w:rsidRPr="00000000" w14:paraId="000003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3F">
            <w:pPr>
              <w:widowControl w:val="0"/>
              <w:spacing w:line="240" w:lineRule="auto"/>
              <w:rPr>
                <w:sz w:val="20"/>
                <w:szCs w:val="20"/>
              </w:rPr>
            </w:pPr>
            <w:r w:rsidDel="00000000" w:rsidR="00000000" w:rsidRPr="00000000">
              <w:rPr>
                <w:b w:val="1"/>
                <w:bCs w:val="1"/>
                <w:sz w:val="20"/>
                <w:szCs w:val="20"/>
                <w:rtl w:val="0"/>
              </w:rPr>
              <w:t xml:space="preserve">Topical corticosteroids </w:t>
            </w:r>
            <w:r w:rsidDel="00000000" w:rsidR="00000000" w:rsidRPr="00000000">
              <w:rPr>
                <w:sz w:val="20"/>
                <w:szCs w:val="20"/>
                <w:rtl w:val="0"/>
              </w:rPr>
              <w:t xml:space="preserve">- not usually recommended; requires ophthalmologist evaluation </w:t>
            </w:r>
          </w:p>
        </w:tc>
      </w:tr>
    </w:tbl>
    <w:p w:rsidR="00000000" w:rsidDel="00000000" w:rsidP="00000000" w:rsidRDefault="00000000" w:rsidRPr="00000000" w14:paraId="00000342">
      <w:pPr>
        <w:rPr>
          <w:sz w:val="20"/>
          <w:szCs w:val="20"/>
        </w:rPr>
      </w:pPr>
      <w:r w:rsidDel="00000000" w:rsidR="00000000" w:rsidRPr="00000000">
        <w:rPr>
          <w:rtl w:val="0"/>
        </w:rPr>
      </w:r>
    </w:p>
    <w:p w:rsidR="00000000" w:rsidDel="00000000" w:rsidP="00000000" w:rsidRDefault="00000000" w:rsidRPr="00000000" w14:paraId="00000343">
      <w:pPr>
        <w:rPr>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530"/>
        <w:gridCol w:w="2340"/>
        <w:gridCol w:w="2340"/>
        <w:tblGridChange w:id="0">
          <w:tblGrid>
            <w:gridCol w:w="3150"/>
            <w:gridCol w:w="153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344">
            <w:pPr>
              <w:pStyle w:val="Heading1"/>
              <w:widowControl w:val="0"/>
              <w:rPr>
                <w:sz w:val="20"/>
                <w:szCs w:val="20"/>
              </w:rPr>
            </w:pPr>
            <w:bookmarkStart w:colFirst="0" w:colLast="0" w:name="_vqs8hebcmxqj" w:id="39"/>
            <w:bookmarkEnd w:id="39"/>
            <w:r w:rsidDel="00000000" w:rsidR="00000000" w:rsidRPr="00000000">
              <w:rPr>
                <w:sz w:val="20"/>
                <w:szCs w:val="20"/>
                <w:rtl w:val="0"/>
              </w:rPr>
              <w:t xml:space="preserve">Herpes Simplex Virus: Keratitis or Keratoconjunctivitis </w:t>
            </w:r>
          </w:p>
        </w:tc>
      </w:tr>
      <w:tr>
        <w:trPr>
          <w:cantSplit w:val="0"/>
          <w:trHeight w:val="420" w:hRule="atLeast"/>
          <w:tblHeader w:val="0"/>
        </w:trPr>
        <w:tc>
          <w:tcPr/>
          <w:p w:rsidR="00000000" w:rsidDel="00000000" w:rsidP="00000000" w:rsidRDefault="00000000" w:rsidRPr="00000000" w14:paraId="0000034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HSV can cause keratitis and/or conjunctivitis. Red, irritated, watery eye often accompanied by </w:t>
            </w:r>
            <w:r w:rsidDel="00000000" w:rsidR="00000000" w:rsidRPr="00000000">
              <w:rPr>
                <w:b w:val="1"/>
                <w:bCs w:val="1"/>
                <w:sz w:val="20"/>
                <w:szCs w:val="20"/>
                <w:rtl w:val="0"/>
              </w:rPr>
              <w:t xml:space="preserve">multiple vesicles</w:t>
            </w:r>
            <w:r w:rsidDel="00000000" w:rsidR="00000000" w:rsidRPr="00000000">
              <w:rPr>
                <w:sz w:val="20"/>
                <w:szCs w:val="20"/>
                <w:rtl w:val="0"/>
              </w:rPr>
              <w:t xml:space="preserve"> on eyelid; eyelid edema and ulcers may be present; may involve cornea </w:t>
            </w:r>
          </w:p>
        </w:tc>
      </w:tr>
      <w:tr>
        <w:trPr>
          <w:cantSplit w:val="0"/>
          <w:trHeight w:val="420" w:hRule="atLeast"/>
          <w:tblHeader w:val="0"/>
        </w:trPr>
        <w:tc>
          <w:tcPr/>
          <w:p w:rsidR="00000000" w:rsidDel="00000000" w:rsidP="00000000" w:rsidRDefault="00000000" w:rsidRPr="00000000" w14:paraId="0000034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Ameliorate symptoms, prevent corneal injury with vision impairment </w:t>
            </w:r>
          </w:p>
        </w:tc>
      </w:tr>
      <w:tr>
        <w:trPr>
          <w:cantSplit w:val="0"/>
          <w:trHeight w:val="420" w:hRule="atLeast"/>
          <w:tblHeader w:val="0"/>
        </w:trPr>
        <w:tc>
          <w:tcPr>
            <w:gridSpan w:val="4"/>
            <w:shd w:fill="d9ead3" w:val="clear"/>
          </w:tcPr>
          <w:p w:rsidR="00000000" w:rsidDel="00000000" w:rsidP="00000000" w:rsidRDefault="00000000" w:rsidRPr="00000000" w14:paraId="00000350">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54">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55">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56">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57">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58">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35C">
            <w:pPr>
              <w:widowControl w:val="0"/>
              <w:spacing w:line="240" w:lineRule="auto"/>
              <w:rPr>
                <w:sz w:val="20"/>
                <w:szCs w:val="20"/>
              </w:rPr>
            </w:pPr>
            <w:r w:rsidDel="00000000" w:rsidR="00000000" w:rsidRPr="00000000">
              <w:rPr>
                <w:b w:val="1"/>
                <w:bCs w:val="1"/>
                <w:sz w:val="20"/>
                <w:szCs w:val="20"/>
                <w:rtl w:val="0"/>
              </w:rPr>
              <w:t xml:space="preserve">Trifluridine</w:t>
            </w:r>
            <w:r w:rsidDel="00000000" w:rsidR="00000000" w:rsidRPr="00000000">
              <w:rPr>
                <w:sz w:val="20"/>
                <w:szCs w:val="20"/>
                <w:rtl w:val="0"/>
              </w:rPr>
              <w:t xml:space="preserve"> (Viroptic) - instill 1 drop Q2h while awake until lesion is re-epithelialized (max 9 drops daily)</w:t>
            </w:r>
          </w:p>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then 1 drop Q4h x7 d (max 5 drops daily)   </w:t>
            </w:r>
          </w:p>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[Anti-viral] </w:t>
            </w:r>
          </w:p>
        </w:tc>
        <w:tc>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Herpes Simplex 1 or 2</w:t>
            </w:r>
          </w:p>
        </w:tc>
        <w:tc>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Burning/stinging</w:t>
            </w:r>
          </w:p>
          <w:p w:rsidR="00000000" w:rsidDel="00000000" w:rsidP="00000000" w:rsidRDefault="00000000" w:rsidRPr="00000000" w14:paraId="0000036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363">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36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368">
            <w:pPr>
              <w:widowControl w:val="0"/>
              <w:spacing w:line="240" w:lineRule="auto"/>
              <w:rPr>
                <w:sz w:val="20"/>
                <w:szCs w:val="20"/>
              </w:rPr>
            </w:pPr>
            <w:r w:rsidDel="00000000" w:rsidR="00000000" w:rsidRPr="00000000">
              <w:rPr>
                <w:b w:val="1"/>
                <w:bCs w:val="1"/>
                <w:sz w:val="20"/>
                <w:szCs w:val="20"/>
                <w:rtl w:val="0"/>
              </w:rPr>
              <w:t xml:space="preserve">Consult ophthalmologist </w:t>
            </w:r>
            <w:r w:rsidDel="00000000" w:rsidR="00000000" w:rsidRPr="00000000">
              <w:rPr>
                <w:sz w:val="20"/>
                <w:szCs w:val="20"/>
                <w:rtl w:val="0"/>
              </w:rPr>
              <w:t xml:space="preserve">for all HSV eye infx d/t risk of visual impairment if HSV suspected </w:t>
            </w:r>
          </w:p>
        </w:tc>
      </w:tr>
    </w:tbl>
    <w:p w:rsidR="00000000" w:rsidDel="00000000" w:rsidP="00000000" w:rsidRDefault="00000000" w:rsidRPr="00000000" w14:paraId="0000036B">
      <w:pPr>
        <w:rPr>
          <w:sz w:val="20"/>
          <w:szCs w:val="20"/>
        </w:rPr>
      </w:pPr>
      <w:r w:rsidDel="00000000" w:rsidR="00000000" w:rsidRPr="00000000">
        <w:rPr>
          <w:rtl w:val="0"/>
        </w:rPr>
      </w:r>
    </w:p>
    <w:p w:rsidR="00000000" w:rsidDel="00000000" w:rsidP="00000000" w:rsidRDefault="00000000" w:rsidRPr="00000000" w14:paraId="0000036C">
      <w:pPr>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36D">
            <w:pPr>
              <w:pStyle w:val="Heading1"/>
              <w:widowControl w:val="0"/>
              <w:rPr>
                <w:sz w:val="20"/>
                <w:szCs w:val="20"/>
              </w:rPr>
            </w:pPr>
            <w:bookmarkStart w:colFirst="0" w:colLast="0" w:name="_vnwyzoh7jqes" w:id="40"/>
            <w:bookmarkEnd w:id="40"/>
            <w:r w:rsidDel="00000000" w:rsidR="00000000" w:rsidRPr="00000000">
              <w:rPr>
                <w:sz w:val="20"/>
                <w:szCs w:val="20"/>
                <w:rtl w:val="0"/>
              </w:rPr>
              <w:t xml:space="preserve">Otitis Externa (Swimmer’s Ear)</w:t>
            </w:r>
          </w:p>
        </w:tc>
      </w:tr>
      <w:tr>
        <w:trPr>
          <w:cantSplit w:val="0"/>
          <w:trHeight w:val="420" w:hRule="atLeast"/>
          <w:tblHeader w:val="0"/>
        </w:trPr>
        <w:tc>
          <w:tcPr/>
          <w:p w:rsidR="00000000" w:rsidDel="00000000" w:rsidP="00000000" w:rsidRDefault="00000000" w:rsidRPr="00000000" w14:paraId="0000037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Inflammation of external ear canal +/- pinna or tympanic membrane involvement </w:t>
            </w:r>
          </w:p>
        </w:tc>
      </w:tr>
      <w:tr>
        <w:trPr>
          <w:cantSplit w:val="0"/>
          <w:trHeight w:val="420" w:hRule="atLeast"/>
          <w:tblHeader w:val="0"/>
        </w:trPr>
        <w:tc>
          <w:tcPr/>
          <w:p w:rsidR="00000000" w:rsidDel="00000000" w:rsidP="00000000" w:rsidRDefault="00000000" w:rsidRPr="00000000" w14:paraId="0000037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Eliminate pathogenic microbes, remove debris, control pain/fever </w:t>
            </w:r>
          </w:p>
        </w:tc>
      </w:tr>
      <w:tr>
        <w:trPr>
          <w:cantSplit w:val="0"/>
          <w:trHeight w:val="420" w:hRule="atLeast"/>
          <w:tblHeader w:val="0"/>
        </w:trPr>
        <w:tc>
          <w:tcPr/>
          <w:p w:rsidR="00000000" w:rsidDel="00000000" w:rsidP="00000000" w:rsidRDefault="00000000" w:rsidRPr="00000000" w14:paraId="0000037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37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37E">
            <w:pPr>
              <w:widowControl w:val="0"/>
              <w:numPr>
                <w:ilvl w:val="0"/>
                <w:numId w:val="121"/>
              </w:numPr>
              <w:spacing w:line="240" w:lineRule="auto"/>
              <w:ind w:left="720" w:hanging="360"/>
              <w:rPr>
                <w:sz w:val="20"/>
                <w:szCs w:val="20"/>
              </w:rPr>
            </w:pPr>
            <w:r w:rsidDel="00000000" w:rsidR="00000000" w:rsidRPr="00000000">
              <w:rPr>
                <w:sz w:val="20"/>
                <w:szCs w:val="20"/>
                <w:rtl w:val="0"/>
              </w:rPr>
              <w:t xml:space="preserve">Aural toilet: important if there’s significant debris in ear that can be reached (adequate cleansing of ear canal with removal of debris required so topical therapy can be effective)</w:t>
            </w:r>
          </w:p>
          <w:p w:rsidR="00000000" w:rsidDel="00000000" w:rsidP="00000000" w:rsidRDefault="00000000" w:rsidRPr="00000000" w14:paraId="0000037F">
            <w:pPr>
              <w:widowControl w:val="0"/>
              <w:numPr>
                <w:ilvl w:val="0"/>
                <w:numId w:val="121"/>
              </w:numPr>
              <w:spacing w:line="240" w:lineRule="auto"/>
              <w:ind w:left="720" w:hanging="360"/>
              <w:rPr>
                <w:sz w:val="20"/>
                <w:szCs w:val="20"/>
              </w:rPr>
            </w:pPr>
            <w:r w:rsidDel="00000000" w:rsidR="00000000" w:rsidRPr="00000000">
              <w:rPr>
                <w:sz w:val="20"/>
                <w:szCs w:val="20"/>
                <w:rtl w:val="0"/>
              </w:rPr>
              <w:t xml:space="preserve">Can use ear wicks if canal not patent for drug delivery</w:t>
            </w:r>
          </w:p>
        </w:tc>
      </w:tr>
      <w:tr>
        <w:trPr>
          <w:cantSplit w:val="0"/>
          <w:trHeight w:val="420" w:hRule="atLeast"/>
          <w:tblHeader w:val="0"/>
        </w:trPr>
        <w:tc>
          <w:tcPr/>
          <w:p w:rsidR="00000000" w:rsidDel="00000000" w:rsidP="00000000" w:rsidRDefault="00000000" w:rsidRPr="00000000" w14:paraId="0000038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After swimming, remove as much moisture from ear as possible; can try hair dryer, tilting head, and/or in presence of intact TM can use few drops of vinegar to ear </w:t>
            </w:r>
          </w:p>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-Avoid Q-tips/trauma to clean ears</w:t>
            </w:r>
          </w:p>
        </w:tc>
      </w:tr>
      <w:tr>
        <w:trPr>
          <w:cantSplit w:val="0"/>
          <w:trHeight w:val="420" w:hRule="atLeast"/>
          <w:tblHeader w:val="0"/>
        </w:trPr>
        <w:tc>
          <w:tcPr>
            <w:gridSpan w:val="4"/>
            <w:shd w:fill="d9ead3" w:val="clear"/>
          </w:tcPr>
          <w:p w:rsidR="00000000" w:rsidDel="00000000" w:rsidP="00000000" w:rsidRDefault="00000000" w:rsidRPr="00000000" w14:paraId="0000038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8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8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8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8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8F">
            <w:pPr>
              <w:widowControl w:val="0"/>
              <w:spacing w:line="240" w:lineRule="auto"/>
              <w:rPr>
                <w:sz w:val="20"/>
                <w:szCs w:val="20"/>
              </w:rPr>
            </w:pPr>
            <w:r w:rsidDel="00000000" w:rsidR="00000000" w:rsidRPr="00000000">
              <w:rPr>
                <w:b w:val="1"/>
                <w:bCs w:val="1"/>
                <w:sz w:val="20"/>
                <w:szCs w:val="20"/>
                <w:rtl w:val="0"/>
              </w:rPr>
              <w:t xml:space="preserve">1st Line Therapies</w:t>
            </w:r>
            <w:r w:rsidDel="00000000" w:rsidR="00000000" w:rsidRPr="00000000">
              <w:rPr>
                <w:rtl w:val="0"/>
              </w:rPr>
            </w:r>
          </w:p>
        </w:tc>
      </w:tr>
      <w:tr>
        <w:trPr>
          <w:cantSplit w:val="0"/>
          <w:tblHeader w:val="0"/>
        </w:trPr>
        <w:tc>
          <w:tcPr/>
          <w:p w:rsidR="00000000" w:rsidDel="00000000" w:rsidP="00000000" w:rsidRDefault="00000000" w:rsidRPr="00000000" w14:paraId="00000393">
            <w:pPr>
              <w:widowControl w:val="0"/>
              <w:spacing w:line="240" w:lineRule="auto"/>
              <w:rPr>
                <w:sz w:val="20"/>
                <w:szCs w:val="20"/>
              </w:rPr>
            </w:pPr>
            <w:r w:rsidDel="00000000" w:rsidR="00000000" w:rsidRPr="00000000">
              <w:rPr>
                <w:b w:val="1"/>
                <w:bCs w:val="1"/>
                <w:sz w:val="20"/>
                <w:szCs w:val="20"/>
                <w:rtl w:val="0"/>
              </w:rPr>
              <w:t xml:space="preserve">OTC Polysporin </w:t>
            </w:r>
            <w:r w:rsidDel="00000000" w:rsidR="00000000" w:rsidRPr="00000000">
              <w:rPr>
                <w:sz w:val="20"/>
                <w:szCs w:val="20"/>
                <w:rtl w:val="0"/>
              </w:rPr>
              <w:t xml:space="preserve">drops 1-2 drops QID x 7 days</w:t>
            </w:r>
          </w:p>
        </w:tc>
        <w:tc>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u w:val="single"/>
                <w:rtl w:val="0"/>
              </w:rPr>
              <w:t xml:space="preserve">Without</w:t>
            </w:r>
            <w:r w:rsidDel="00000000" w:rsidR="00000000" w:rsidRPr="00000000">
              <w:rPr>
                <w:sz w:val="20"/>
                <w:szCs w:val="20"/>
                <w:rtl w:val="0"/>
              </w:rPr>
              <w:t xml:space="preserve"> tympanic membrane perforation</w:t>
            </w:r>
          </w:p>
          <w:p w:rsidR="00000000" w:rsidDel="00000000" w:rsidP="00000000" w:rsidRDefault="00000000" w:rsidRPr="00000000" w14:paraId="0000039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potentially ototoxic </w:t>
            </w:r>
          </w:p>
          <w:p w:rsidR="00000000" w:rsidDel="00000000" w:rsidP="00000000" w:rsidRDefault="00000000" w:rsidRPr="00000000" w14:paraId="000003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9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9A">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DO NOT use in non-intact TM d/t ototoxicity </w:t>
            </w:r>
          </w:p>
        </w:tc>
      </w:tr>
      <w:tr>
        <w:trPr>
          <w:cantSplit w:val="0"/>
          <w:tblHeader w:val="0"/>
        </w:trPr>
        <w:tc>
          <w:tcPr/>
          <w:p w:rsidR="00000000" w:rsidDel="00000000" w:rsidP="00000000" w:rsidRDefault="00000000" w:rsidRPr="00000000" w14:paraId="0000039B">
            <w:pPr>
              <w:widowControl w:val="0"/>
              <w:spacing w:line="240" w:lineRule="auto"/>
              <w:rPr>
                <w:sz w:val="20"/>
                <w:szCs w:val="20"/>
              </w:rPr>
            </w:pPr>
            <w:r w:rsidDel="00000000" w:rsidR="00000000" w:rsidRPr="00000000">
              <w:rPr>
                <w:b w:val="1"/>
                <w:bCs w:val="1"/>
                <w:sz w:val="20"/>
                <w:szCs w:val="20"/>
                <w:rtl w:val="0"/>
              </w:rPr>
              <w:t xml:space="preserve">Ciprodex</w:t>
            </w:r>
            <w:r w:rsidDel="00000000" w:rsidR="00000000" w:rsidRPr="00000000">
              <w:rPr>
                <w:sz w:val="20"/>
                <w:szCs w:val="20"/>
                <w:rtl w:val="0"/>
              </w:rPr>
              <w:t xml:space="preserve"> otic suspension 4 drops BID x 7 days</w:t>
            </w:r>
          </w:p>
        </w:tc>
        <w:tc>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u w:val="single"/>
                <w:rtl w:val="0"/>
              </w:rPr>
              <w:t xml:space="preserve">With OR without</w:t>
            </w:r>
            <w:r w:rsidDel="00000000" w:rsidR="00000000" w:rsidRPr="00000000">
              <w:rPr>
                <w:sz w:val="20"/>
                <w:szCs w:val="20"/>
                <w:rtl w:val="0"/>
              </w:rPr>
              <w:t xml:space="preserve"> tympanic membrane defect</w:t>
            </w:r>
          </w:p>
          <w:p w:rsidR="00000000" w:rsidDel="00000000" w:rsidP="00000000" w:rsidRDefault="00000000" w:rsidRPr="00000000" w14:paraId="000003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Useful for underlying dermatitis </w:t>
            </w:r>
          </w:p>
        </w:tc>
        <w:tc>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AE: prolonged use of steroid/antibx combos can result in secondary fungal infx and mycelial plug</w:t>
            </w:r>
          </w:p>
        </w:tc>
        <w:tc>
          <w:tcPr/>
          <w:p w:rsidR="00000000" w:rsidDel="00000000" w:rsidP="00000000" w:rsidRDefault="00000000" w:rsidRPr="00000000" w14:paraId="000003A0">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Hypersensitivity to other quinolones, including nalidixic acid.</w:t>
            </w:r>
          </w:p>
          <w:p w:rsidR="00000000" w:rsidDel="00000000" w:rsidP="00000000" w:rsidRDefault="00000000" w:rsidRPr="00000000" w14:paraId="000003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Hypersensitivity to other corticosteroids.</w:t>
            </w:r>
          </w:p>
          <w:p w:rsidR="00000000" w:rsidDel="00000000" w:rsidP="00000000" w:rsidRDefault="00000000" w:rsidRPr="00000000" w14:paraId="000003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Fungal or parasitic otic infections.</w:t>
            </w:r>
          </w:p>
        </w:tc>
      </w:tr>
      <w:tr>
        <w:trPr>
          <w:cantSplit w:val="0"/>
          <w:trHeight w:val="400" w:hRule="atLeast"/>
          <w:tblHeader w:val="0"/>
        </w:trPr>
        <w:tc>
          <w:tcPr/>
          <w:p w:rsidR="00000000" w:rsidDel="00000000" w:rsidP="00000000" w:rsidRDefault="00000000" w:rsidRPr="00000000" w14:paraId="000003A5">
            <w:pPr>
              <w:widowControl w:val="0"/>
              <w:spacing w:line="240" w:lineRule="auto"/>
              <w:rPr>
                <w:sz w:val="20"/>
                <w:szCs w:val="20"/>
              </w:rPr>
            </w:pPr>
            <w:r w:rsidDel="00000000" w:rsidR="00000000" w:rsidRPr="00000000">
              <w:rPr>
                <w:b w:val="1"/>
                <w:bCs w:val="1"/>
                <w:sz w:val="20"/>
                <w:szCs w:val="20"/>
                <w:rtl w:val="0"/>
              </w:rPr>
              <w:t xml:space="preserve">Clotrimazole </w:t>
            </w:r>
            <w:r w:rsidDel="00000000" w:rsidR="00000000" w:rsidRPr="00000000">
              <w:rPr>
                <w:sz w:val="20"/>
                <w:szCs w:val="20"/>
                <w:rtl w:val="0"/>
              </w:rPr>
              <w:t xml:space="preserve">1% cream BID x 1-3 weeks</w:t>
            </w:r>
          </w:p>
        </w:tc>
        <w:tc>
          <w:tcPr>
            <w:vMerge w:val="restart"/>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u w:val="single"/>
                <w:rtl w:val="0"/>
              </w:rPr>
              <w:t xml:space="preserve">Otitis Externa: Otomycosis</w:t>
            </w:r>
            <w:r w:rsidDel="00000000" w:rsidR="00000000" w:rsidRPr="00000000">
              <w:rPr>
                <w:rtl w:val="0"/>
              </w:rPr>
            </w:r>
          </w:p>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Fungal infection (e.g. candida)</w:t>
            </w:r>
          </w:p>
          <w:p w:rsidR="00000000" w:rsidDel="00000000" w:rsidP="00000000" w:rsidRDefault="00000000" w:rsidRPr="00000000" w14:paraId="000003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AB">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AC">
            <w:pPr>
              <w:widowControl w:val="0"/>
              <w:spacing w:line="240" w:lineRule="auto"/>
              <w:rPr>
                <w:sz w:val="20"/>
                <w:szCs w:val="20"/>
              </w:rPr>
            </w:pPr>
            <w:r w:rsidDel="00000000" w:rsidR="00000000" w:rsidRPr="00000000">
              <w:rPr>
                <w:b w:val="1"/>
                <w:bCs w:val="1"/>
                <w:sz w:val="20"/>
                <w:szCs w:val="20"/>
                <w:rtl w:val="0"/>
              </w:rPr>
              <w:t xml:space="preserve">Tolnaftate</w:t>
            </w:r>
            <w:r w:rsidDel="00000000" w:rsidR="00000000" w:rsidRPr="00000000">
              <w:rPr>
                <w:sz w:val="20"/>
                <w:szCs w:val="20"/>
                <w:rtl w:val="0"/>
              </w:rPr>
              <w:t xml:space="preserve"> 1%</w:t>
            </w:r>
            <w:r w:rsidDel="00000000" w:rsidR="00000000" w:rsidRPr="00000000">
              <w:rPr>
                <w:b w:val="1"/>
                <w:bCs w:val="1"/>
                <w:sz w:val="20"/>
                <w:szCs w:val="20"/>
                <w:rtl w:val="0"/>
              </w:rPr>
              <w:t xml:space="preserve"> </w:t>
            </w:r>
            <w:r w:rsidDel="00000000" w:rsidR="00000000" w:rsidRPr="00000000">
              <w:rPr>
                <w:sz w:val="20"/>
                <w:szCs w:val="20"/>
                <w:rtl w:val="0"/>
              </w:rPr>
              <w:t xml:space="preserve">cream BID x 1-3 weeks </w:t>
            </w:r>
          </w:p>
        </w:tc>
        <w:tc>
          <w:tcPr>
            <w:vMerge w:val="continue"/>
          </w:tcPr>
          <w:p w:rsidR="00000000" w:rsidDel="00000000" w:rsidP="00000000" w:rsidRDefault="00000000" w:rsidRPr="00000000" w14:paraId="000003AD">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03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AF">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B0">
            <w:pPr>
              <w:widowControl w:val="0"/>
              <w:spacing w:line="240" w:lineRule="auto"/>
              <w:rPr>
                <w:sz w:val="20"/>
                <w:szCs w:val="20"/>
              </w:rPr>
            </w:pPr>
            <w:r w:rsidDel="00000000" w:rsidR="00000000" w:rsidRPr="00000000">
              <w:rPr>
                <w:b w:val="1"/>
                <w:bCs w:val="1"/>
                <w:sz w:val="20"/>
                <w:szCs w:val="20"/>
                <w:rtl w:val="0"/>
              </w:rPr>
              <w:t xml:space="preserve">Locacorten Vioform </w:t>
            </w:r>
            <w:r w:rsidDel="00000000" w:rsidR="00000000" w:rsidRPr="00000000">
              <w:rPr>
                <w:sz w:val="20"/>
                <w:szCs w:val="20"/>
                <w:rtl w:val="0"/>
              </w:rPr>
              <w:t xml:space="preserve">ear drops 2-3 drops BID </w:t>
            </w:r>
          </w:p>
        </w:tc>
        <w:tc>
          <w:tcPr>
            <w:vMerge w:val="continue"/>
          </w:tcPr>
          <w:p w:rsidR="00000000" w:rsidDel="00000000" w:rsidP="00000000" w:rsidRDefault="00000000" w:rsidRPr="00000000" w14:paraId="000003B1">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03B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B3">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3B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3B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S/S of otitis externa should be significantly reduced within 48-72 h and completely resolved within 1 week (most patients) or 2 weeks </w:t>
            </w:r>
          </w:p>
        </w:tc>
      </w:tr>
      <w:tr>
        <w:trPr>
          <w:cantSplit w:val="0"/>
          <w:trHeight w:val="420" w:hRule="atLeast"/>
          <w:tblHeader w:val="0"/>
        </w:trPr>
        <w:tc>
          <w:tcPr/>
          <w:p w:rsidR="00000000" w:rsidDel="00000000" w:rsidP="00000000" w:rsidRDefault="00000000" w:rsidRPr="00000000" w14:paraId="000003B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3BD">
            <w:pPr>
              <w:widowControl w:val="0"/>
              <w:numPr>
                <w:ilvl w:val="0"/>
                <w:numId w:val="25"/>
              </w:numPr>
              <w:spacing w:line="240" w:lineRule="auto"/>
              <w:ind w:left="720" w:hanging="360"/>
              <w:rPr>
                <w:sz w:val="20"/>
                <w:szCs w:val="20"/>
              </w:rPr>
            </w:pPr>
            <w:r w:rsidDel="00000000" w:rsidR="00000000" w:rsidRPr="00000000">
              <w:rPr>
                <w:sz w:val="20"/>
                <w:szCs w:val="20"/>
                <w:rtl w:val="0"/>
              </w:rPr>
              <w:t xml:space="preserve">If persists &gt;7 days, reassess and refer </w:t>
            </w:r>
          </w:p>
          <w:p w:rsidR="00000000" w:rsidDel="00000000" w:rsidP="00000000" w:rsidRDefault="00000000" w:rsidRPr="00000000" w14:paraId="000003BE">
            <w:pPr>
              <w:widowControl w:val="0"/>
              <w:numPr>
                <w:ilvl w:val="0"/>
                <w:numId w:val="25"/>
              </w:numPr>
              <w:spacing w:line="240" w:lineRule="auto"/>
              <w:ind w:left="720" w:hanging="360"/>
              <w:rPr>
                <w:sz w:val="20"/>
                <w:szCs w:val="20"/>
              </w:rPr>
            </w:pPr>
            <w:r w:rsidDel="00000000" w:rsidR="00000000" w:rsidRPr="00000000">
              <w:rPr>
                <w:sz w:val="20"/>
                <w:szCs w:val="20"/>
                <w:rtl w:val="0"/>
              </w:rPr>
              <w:t xml:space="preserve">Refer all otomycosis to a specialist </w:t>
            </w:r>
          </w:p>
        </w:tc>
      </w:tr>
    </w:tbl>
    <w:p w:rsidR="00000000" w:rsidDel="00000000" w:rsidP="00000000" w:rsidRDefault="00000000" w:rsidRPr="00000000" w14:paraId="000003C1">
      <w:pPr>
        <w:rPr>
          <w:sz w:val="20"/>
          <w:szCs w:val="20"/>
        </w:rPr>
      </w:pPr>
      <w:r w:rsidDel="00000000" w:rsidR="00000000" w:rsidRPr="00000000">
        <w:rPr>
          <w:rtl w:val="0"/>
        </w:rPr>
      </w:r>
    </w:p>
    <w:p w:rsidR="00000000" w:rsidDel="00000000" w:rsidP="00000000" w:rsidRDefault="00000000" w:rsidRPr="00000000" w14:paraId="000003C2">
      <w:pPr>
        <w:rPr>
          <w:sz w:val="20"/>
          <w:szCs w:val="20"/>
        </w:rPr>
      </w:pPr>
      <w:r w:rsidDel="00000000" w:rsidR="00000000" w:rsidRPr="00000000">
        <w:rPr>
          <w:rtl w:val="0"/>
        </w:rPr>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85"/>
        <w:tblGridChange w:id="0">
          <w:tblGrid>
            <w:gridCol w:w="2340"/>
            <w:gridCol w:w="2340"/>
            <w:gridCol w:w="2340"/>
            <w:gridCol w:w="2385"/>
          </w:tblGrid>
        </w:tblGridChange>
      </w:tblGrid>
      <w:tr>
        <w:trPr>
          <w:cantSplit w:val="0"/>
          <w:trHeight w:val="420" w:hRule="atLeast"/>
          <w:tblHeader w:val="0"/>
        </w:trPr>
        <w:tc>
          <w:tcPr>
            <w:gridSpan w:val="4"/>
            <w:shd w:fill="cfe2f3" w:val="clear"/>
          </w:tcPr>
          <w:p w:rsidR="00000000" w:rsidDel="00000000" w:rsidP="00000000" w:rsidRDefault="00000000" w:rsidRPr="00000000" w14:paraId="000003C3">
            <w:pPr>
              <w:pStyle w:val="Heading1"/>
              <w:widowControl w:val="0"/>
              <w:rPr>
                <w:sz w:val="20"/>
                <w:szCs w:val="20"/>
              </w:rPr>
            </w:pPr>
            <w:bookmarkStart w:colFirst="0" w:colLast="0" w:name="_5uf24g9bh4p6" w:id="41"/>
            <w:bookmarkEnd w:id="41"/>
            <w:r w:rsidDel="00000000" w:rsidR="00000000" w:rsidRPr="00000000">
              <w:rPr>
                <w:sz w:val="20"/>
                <w:szCs w:val="20"/>
                <w:rtl w:val="0"/>
              </w:rPr>
              <w:t xml:space="preserve">Otitis Media (Acute, With Effusion, or Chronic Suppurative) </w:t>
            </w:r>
          </w:p>
        </w:tc>
      </w:tr>
      <w:tr>
        <w:trPr>
          <w:cantSplit w:val="0"/>
          <w:trHeight w:val="420" w:hRule="atLeast"/>
          <w:tblHeader w:val="0"/>
        </w:trPr>
        <w:tc>
          <w:tcPr/>
          <w:p w:rsidR="00000000" w:rsidDel="00000000" w:rsidP="00000000" w:rsidRDefault="00000000" w:rsidRPr="00000000" w14:paraId="000003C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C8">
            <w:pPr>
              <w:widowControl w:val="0"/>
              <w:numPr>
                <w:ilvl w:val="0"/>
                <w:numId w:val="8"/>
              </w:numPr>
              <w:spacing w:line="240" w:lineRule="auto"/>
              <w:ind w:left="720" w:hanging="360"/>
              <w:rPr>
                <w:sz w:val="20"/>
                <w:szCs w:val="20"/>
              </w:rPr>
            </w:pPr>
            <w:r w:rsidDel="00000000" w:rsidR="00000000" w:rsidRPr="00000000">
              <w:rPr>
                <w:b w:val="1"/>
                <w:bCs w:val="1"/>
                <w:sz w:val="20"/>
                <w:szCs w:val="20"/>
                <w:rtl w:val="0"/>
              </w:rPr>
              <w:t xml:space="preserve">Acute otitis media +/- effusion</w:t>
            </w:r>
            <w:r w:rsidDel="00000000" w:rsidR="00000000" w:rsidRPr="00000000">
              <w:rPr>
                <w:sz w:val="20"/>
                <w:szCs w:val="20"/>
                <w:rtl w:val="0"/>
              </w:rPr>
              <w:t xml:space="preserve"> – bacterial infx of middle ear</w:t>
            </w:r>
          </w:p>
          <w:p w:rsidR="00000000" w:rsidDel="00000000" w:rsidP="00000000" w:rsidRDefault="00000000" w:rsidRPr="00000000" w14:paraId="000003C9">
            <w:pPr>
              <w:widowControl w:val="0"/>
              <w:numPr>
                <w:ilvl w:val="0"/>
                <w:numId w:val="8"/>
              </w:numPr>
              <w:spacing w:line="240" w:lineRule="auto"/>
              <w:ind w:left="720" w:hanging="360"/>
              <w:rPr>
                <w:sz w:val="20"/>
                <w:szCs w:val="20"/>
              </w:rPr>
            </w:pPr>
            <w:r w:rsidDel="00000000" w:rsidR="00000000" w:rsidRPr="00000000">
              <w:rPr>
                <w:b w:val="1"/>
                <w:bCs w:val="1"/>
                <w:sz w:val="20"/>
                <w:szCs w:val="20"/>
                <w:rtl w:val="0"/>
              </w:rPr>
              <w:t xml:space="preserve">Otitis media with effusion (OME)</w:t>
            </w:r>
            <w:r w:rsidDel="00000000" w:rsidR="00000000" w:rsidRPr="00000000">
              <w:rPr>
                <w:sz w:val="20"/>
                <w:szCs w:val="20"/>
                <w:rtl w:val="0"/>
              </w:rPr>
              <w:t xml:space="preserve"> – presence of fluid in middle ear without S/S of infection and distinguished from acute otitis media (which has acute onset, purulent middle ear effusion and inflammation)</w:t>
            </w:r>
          </w:p>
          <w:p w:rsidR="00000000" w:rsidDel="00000000" w:rsidP="00000000" w:rsidRDefault="00000000" w:rsidRPr="00000000" w14:paraId="000003CA">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May occur spontaneously because of poor eustachian tube function or as an inflammatory response following acute otitis media</w:t>
            </w:r>
          </w:p>
          <w:p w:rsidR="00000000" w:rsidDel="00000000" w:rsidP="00000000" w:rsidRDefault="00000000" w:rsidRPr="00000000" w14:paraId="000003CB">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After bacteria eradication, effusion may persist for up to 1-3 months &gt; so if middle ear fluid detected in asymptomatic children, no need for further tx as long as no other symptoms </w:t>
            </w:r>
          </w:p>
          <w:p w:rsidR="00000000" w:rsidDel="00000000" w:rsidP="00000000" w:rsidRDefault="00000000" w:rsidRPr="00000000" w14:paraId="000003CC">
            <w:pPr>
              <w:widowControl w:val="0"/>
              <w:numPr>
                <w:ilvl w:val="0"/>
                <w:numId w:val="8"/>
              </w:numPr>
              <w:spacing w:line="240" w:lineRule="auto"/>
              <w:ind w:left="720" w:hanging="360"/>
              <w:rPr>
                <w:sz w:val="20"/>
                <w:szCs w:val="20"/>
              </w:rPr>
            </w:pPr>
            <w:r w:rsidDel="00000000" w:rsidR="00000000" w:rsidRPr="00000000">
              <w:rPr>
                <w:b w:val="1"/>
                <w:bCs w:val="1"/>
                <w:sz w:val="20"/>
                <w:szCs w:val="20"/>
                <w:rtl w:val="0"/>
              </w:rPr>
              <w:t xml:space="preserve">Chronic suppurative</w:t>
            </w:r>
            <w:r w:rsidDel="00000000" w:rsidR="00000000" w:rsidRPr="00000000">
              <w:rPr>
                <w:sz w:val="20"/>
                <w:szCs w:val="20"/>
                <w:rtl w:val="0"/>
              </w:rPr>
              <w:t xml:space="preserve"> – term used to describe either recurrent or persistent bacterial infx of middle ear – hallmark features incl: presence of a tympanic membrane perforation, conductive hearing loss, and presence of malodorous aural discharge </w:t>
            </w:r>
          </w:p>
          <w:p w:rsidR="00000000" w:rsidDel="00000000" w:rsidP="00000000" w:rsidRDefault="00000000" w:rsidRPr="00000000" w14:paraId="000003CD">
            <w:pPr>
              <w:widowControl w:val="0"/>
              <w:numPr>
                <w:ilvl w:val="0"/>
                <w:numId w:val="180"/>
              </w:numPr>
              <w:spacing w:line="240" w:lineRule="auto"/>
              <w:ind w:left="1440" w:hanging="360"/>
              <w:rPr>
                <w:sz w:val="20"/>
                <w:szCs w:val="20"/>
              </w:rPr>
            </w:pPr>
            <w:r w:rsidDel="00000000" w:rsidR="00000000" w:rsidRPr="00000000">
              <w:rPr>
                <w:sz w:val="20"/>
                <w:szCs w:val="20"/>
                <w:rtl w:val="0"/>
              </w:rPr>
              <w:t xml:space="preserve">ENT referral if cholesteatoma </w:t>
            </w:r>
          </w:p>
        </w:tc>
      </w:tr>
      <w:tr>
        <w:trPr>
          <w:cantSplit w:val="0"/>
          <w:trHeight w:val="420" w:hRule="atLeast"/>
          <w:tblHeader w:val="0"/>
        </w:trPr>
        <w:tc>
          <w:tcPr/>
          <w:p w:rsidR="00000000" w:rsidDel="00000000" w:rsidP="00000000" w:rsidRDefault="00000000" w:rsidRPr="00000000" w14:paraId="000003D0">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D1">
            <w:pPr>
              <w:widowControl w:val="0"/>
              <w:numPr>
                <w:ilvl w:val="0"/>
                <w:numId w:val="216"/>
              </w:numPr>
              <w:spacing w:line="240" w:lineRule="auto"/>
              <w:ind w:left="720" w:hanging="360"/>
              <w:rPr>
                <w:sz w:val="20"/>
                <w:szCs w:val="20"/>
              </w:rPr>
            </w:pPr>
            <w:r w:rsidDel="00000000" w:rsidR="00000000" w:rsidRPr="00000000">
              <w:rPr>
                <w:sz w:val="20"/>
                <w:szCs w:val="20"/>
                <w:rtl w:val="0"/>
              </w:rPr>
              <w:t xml:space="preserve">Relieve symptoms, sterilize middle ear, prevent complications (e.g. mastoiditis, intracranial infx, facial paralysis) </w:t>
            </w:r>
          </w:p>
        </w:tc>
      </w:tr>
      <w:tr>
        <w:trPr>
          <w:cantSplit w:val="0"/>
          <w:trHeight w:val="420" w:hRule="atLeast"/>
          <w:tblHeader w:val="0"/>
        </w:trPr>
        <w:tc>
          <w:tcPr/>
          <w:p w:rsidR="00000000" w:rsidDel="00000000" w:rsidP="00000000" w:rsidRDefault="00000000" w:rsidRPr="00000000" w14:paraId="000003D4">
            <w:pPr>
              <w:widowControl w:val="0"/>
              <w:spacing w:line="240" w:lineRule="auto"/>
              <w:rPr>
                <w:b w:val="1"/>
                <w:bCs w:val="1"/>
                <w:sz w:val="20"/>
                <w:szCs w:val="20"/>
              </w:rPr>
            </w:pPr>
            <w:r w:rsidDel="00000000" w:rsidR="00000000" w:rsidRPr="00000000">
              <w:rPr>
                <w:b w:val="1"/>
                <w:bCs w:val="1"/>
                <w:sz w:val="20"/>
                <w:szCs w:val="20"/>
                <w:rtl w:val="0"/>
              </w:rPr>
              <w:t xml:space="preserve">Algorithm </w:t>
            </w:r>
          </w:p>
        </w:tc>
        <w:tc>
          <w:tcPr>
            <w:gridSpan w:val="3"/>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Pr>
              <w:drawing>
                <wp:inline distB="114300" distT="114300" distL="114300" distR="114300">
                  <wp:extent cx="4324350" cy="3860800"/>
                  <wp:effectExtent b="0" l="0" r="0" t="0"/>
                  <wp:docPr id="15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324350" cy="38608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D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3D9">
            <w:pPr>
              <w:widowControl w:val="0"/>
              <w:spacing w:line="240" w:lineRule="auto"/>
              <w:rPr>
                <w:sz w:val="20"/>
                <w:szCs w:val="20"/>
              </w:rPr>
            </w:pPr>
            <w:r w:rsidDel="00000000" w:rsidR="00000000" w:rsidRPr="00000000">
              <w:rPr>
                <w:b w:val="1"/>
                <w:bCs w:val="1"/>
                <w:sz w:val="20"/>
                <w:szCs w:val="20"/>
                <w:rtl w:val="0"/>
              </w:rPr>
              <w:t xml:space="preserve">Watchful waiting</w:t>
            </w:r>
            <w:r w:rsidDel="00000000" w:rsidR="00000000" w:rsidRPr="00000000">
              <w:rPr>
                <w:sz w:val="20"/>
                <w:szCs w:val="20"/>
                <w:rtl w:val="0"/>
              </w:rPr>
              <w:t xml:space="preserve">: The high spontaneous recovery rate (80-90%) of acute otitis media may warrant watchful waiting for </w:t>
            </w:r>
            <w:r w:rsidDel="00000000" w:rsidR="00000000" w:rsidRPr="00000000">
              <w:rPr>
                <w:b w:val="1"/>
                <w:bCs w:val="1"/>
                <w:sz w:val="20"/>
                <w:szCs w:val="20"/>
                <w:rtl w:val="0"/>
              </w:rPr>
              <w:t xml:space="preserve">48-72h</w:t>
            </w:r>
            <w:r w:rsidDel="00000000" w:rsidR="00000000" w:rsidRPr="00000000">
              <w:rPr>
                <w:sz w:val="20"/>
                <w:szCs w:val="20"/>
                <w:rtl w:val="0"/>
              </w:rPr>
              <w:t xml:space="preserve"> before starting antibiotic therapy in previously healthy children</w:t>
            </w:r>
          </w:p>
          <w:p w:rsidR="00000000" w:rsidDel="00000000" w:rsidP="00000000" w:rsidRDefault="00000000" w:rsidRPr="00000000" w14:paraId="000003DA">
            <w:pPr>
              <w:widowControl w:val="0"/>
              <w:numPr>
                <w:ilvl w:val="0"/>
                <w:numId w:val="202"/>
              </w:numPr>
              <w:spacing w:line="240" w:lineRule="auto"/>
              <w:ind w:left="720" w:hanging="360"/>
              <w:rPr>
                <w:sz w:val="20"/>
                <w:szCs w:val="20"/>
              </w:rPr>
            </w:pPr>
            <w:r w:rsidDel="00000000" w:rsidR="00000000" w:rsidRPr="00000000">
              <w:rPr>
                <w:sz w:val="20"/>
                <w:szCs w:val="20"/>
                <w:rtl w:val="0"/>
              </w:rPr>
              <w:t xml:space="preserve">Only appropriate if: age </w:t>
            </w:r>
            <w:r w:rsidDel="00000000" w:rsidR="00000000" w:rsidRPr="00000000">
              <w:rPr>
                <w:sz w:val="20"/>
                <w:szCs w:val="20"/>
                <w:u w:val="single"/>
                <w:rtl w:val="0"/>
              </w:rPr>
              <w:t xml:space="preserve">&gt;</w:t>
            </w:r>
            <w:r w:rsidDel="00000000" w:rsidR="00000000" w:rsidRPr="00000000">
              <w:rPr>
                <w:sz w:val="20"/>
                <w:szCs w:val="20"/>
                <w:rtl w:val="0"/>
              </w:rPr>
              <w:t xml:space="preserve">6 months, parent can watch them for 2-3 days and F/U, </w:t>
            </w:r>
          </w:p>
          <w:p w:rsidR="00000000" w:rsidDel="00000000" w:rsidP="00000000" w:rsidRDefault="00000000" w:rsidRPr="00000000" w14:paraId="000003DB">
            <w:pPr>
              <w:widowControl w:val="0"/>
              <w:numPr>
                <w:ilvl w:val="0"/>
                <w:numId w:val="202"/>
              </w:numPr>
              <w:spacing w:line="240" w:lineRule="auto"/>
              <w:ind w:left="720" w:hanging="360"/>
              <w:rPr>
                <w:sz w:val="20"/>
                <w:szCs w:val="20"/>
              </w:rPr>
            </w:pPr>
            <w:r w:rsidDel="00000000" w:rsidR="00000000" w:rsidRPr="00000000">
              <w:rPr>
                <w:sz w:val="20"/>
                <w:szCs w:val="20"/>
                <w:rtl w:val="0"/>
              </w:rPr>
              <w:t xml:space="preserve">Return if S/S don’t improve after 2-3 days or immediately if symptoms worsen or new symptoms appear &gt; verify dx of acute otitis media &gt; start antibx therapy </w:t>
            </w:r>
          </w:p>
          <w:p w:rsidR="00000000" w:rsidDel="00000000" w:rsidP="00000000" w:rsidRDefault="00000000" w:rsidRPr="00000000" w14:paraId="000003D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D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3E0">
            <w:pPr>
              <w:widowControl w:val="0"/>
              <w:numPr>
                <w:ilvl w:val="0"/>
                <w:numId w:val="273"/>
              </w:numPr>
              <w:spacing w:line="240" w:lineRule="auto"/>
              <w:ind w:left="720" w:hanging="360"/>
              <w:rPr>
                <w:sz w:val="20"/>
                <w:szCs w:val="20"/>
              </w:rPr>
            </w:pPr>
            <w:r w:rsidDel="00000000" w:rsidR="00000000" w:rsidRPr="00000000">
              <w:rPr>
                <w:sz w:val="20"/>
                <w:szCs w:val="20"/>
                <w:rtl w:val="0"/>
              </w:rPr>
              <w:t xml:space="preserve">Tylenol/advil can be given for 2-3 d to treat earache</w:t>
            </w:r>
          </w:p>
        </w:tc>
      </w:tr>
      <w:tr>
        <w:trPr>
          <w:cantSplit w:val="0"/>
          <w:trHeight w:val="420" w:hRule="atLeast"/>
          <w:tblHeader w:val="0"/>
        </w:trPr>
        <w:tc>
          <w:tcPr>
            <w:gridSpan w:val="4"/>
            <w:shd w:fill="d9ead3" w:val="clear"/>
          </w:tcPr>
          <w:p w:rsidR="00000000" w:rsidDel="00000000" w:rsidP="00000000" w:rsidRDefault="00000000" w:rsidRPr="00000000" w14:paraId="000003E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E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E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E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E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EB">
            <w:pPr>
              <w:widowControl w:val="0"/>
              <w:spacing w:line="240" w:lineRule="auto"/>
              <w:rPr>
                <w:b w:val="1"/>
                <w:bCs w:val="1"/>
                <w:sz w:val="20"/>
                <w:szCs w:val="20"/>
              </w:rPr>
            </w:pPr>
            <w:r w:rsidDel="00000000" w:rsidR="00000000" w:rsidRPr="00000000">
              <w:rPr>
                <w:b w:val="1"/>
                <w:bCs w:val="1"/>
                <w:sz w:val="20"/>
                <w:szCs w:val="20"/>
                <w:rtl w:val="0"/>
              </w:rPr>
              <w:t xml:space="preserve">1st Line Therapies </w:t>
            </w:r>
          </w:p>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Duration of therapy: </w:t>
            </w:r>
          </w:p>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5 days for children &gt;2 yo with uncomplicated otitis media</w:t>
            </w:r>
          </w:p>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10 days for younger children or children of any age with complications (e.g. perforated eardrum or recurrent otitis media) </w:t>
            </w:r>
          </w:p>
        </w:tc>
      </w:tr>
      <w:tr>
        <w:trPr>
          <w:cantSplit w:val="0"/>
          <w:trHeight w:val="400" w:hRule="atLeast"/>
          <w:tblHeader w:val="0"/>
        </w:trPr>
        <w:tc>
          <w:tcPr/>
          <w:p w:rsidR="00000000" w:rsidDel="00000000" w:rsidP="00000000" w:rsidRDefault="00000000" w:rsidRPr="00000000" w14:paraId="000003F2">
            <w:pPr>
              <w:widowControl w:val="0"/>
              <w:spacing w:line="240" w:lineRule="auto"/>
              <w:rPr>
                <w:sz w:val="20"/>
                <w:szCs w:val="20"/>
              </w:rPr>
            </w:pPr>
            <w:r w:rsidDel="00000000" w:rsidR="00000000" w:rsidRPr="00000000">
              <w:rPr>
                <w:b w:val="1"/>
                <w:bCs w:val="1"/>
                <w:sz w:val="20"/>
                <w:szCs w:val="20"/>
                <w:rtl w:val="0"/>
              </w:rPr>
              <w:t xml:space="preserve">ADULTS: </w:t>
            </w:r>
            <w:r w:rsidDel="00000000" w:rsidR="00000000" w:rsidRPr="00000000">
              <w:rPr>
                <w:sz w:val="20"/>
                <w:szCs w:val="20"/>
                <w:rtl w:val="0"/>
              </w:rPr>
              <w:t xml:space="preserve">Amoxicillin 500mg TID F5D</w:t>
            </w:r>
          </w:p>
        </w:tc>
        <w:tc>
          <w:tcPr>
            <w:vMerge w:val="restart"/>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Acute Otitis Media - </w:t>
            </w:r>
            <w:r w:rsidDel="00000000" w:rsidR="00000000" w:rsidRPr="00000000">
              <w:rPr>
                <w:sz w:val="20"/>
                <w:szCs w:val="20"/>
                <w:u w:val="single"/>
                <w:rtl w:val="0"/>
              </w:rPr>
              <w:t xml:space="preserve">WITHOUT</w:t>
            </w:r>
            <w:r w:rsidDel="00000000" w:rsidR="00000000" w:rsidRPr="00000000">
              <w:rPr>
                <w:sz w:val="20"/>
                <w:szCs w:val="20"/>
                <w:rtl w:val="0"/>
              </w:rPr>
              <w:t xml:space="preserve"> TM perforation</w:t>
            </w:r>
          </w:p>
          <w:p w:rsidR="00000000" w:rsidDel="00000000" w:rsidP="00000000" w:rsidRDefault="00000000" w:rsidRPr="00000000" w14:paraId="000003F4">
            <w:pPr>
              <w:widowControl w:val="0"/>
              <w:spacing w:line="240" w:lineRule="auto"/>
              <w:rPr>
                <w:i w:val="1"/>
                <w:iCs w:val="1"/>
                <w:sz w:val="20"/>
                <w:szCs w:val="20"/>
              </w:rPr>
            </w:pPr>
            <w:r w:rsidDel="00000000" w:rsidR="00000000" w:rsidRPr="00000000">
              <w:rPr>
                <w:i w:val="1"/>
                <w:iCs w:val="1"/>
                <w:sz w:val="20"/>
                <w:szCs w:val="20"/>
                <w:rtl w:val="0"/>
              </w:rPr>
              <w:t xml:space="preserve">S. Pneumoniae, H. Influenzae</w:t>
            </w:r>
          </w:p>
        </w:tc>
        <w:tc>
          <w:tcPr>
            <w:vMerge w:val="restart"/>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Occasionally mild diarrhea, rash</w:t>
            </w:r>
          </w:p>
          <w:p w:rsidR="00000000" w:rsidDel="00000000" w:rsidP="00000000" w:rsidRDefault="00000000" w:rsidRPr="00000000" w14:paraId="000003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allopurinol, hormonal contraceptives, methotrexate, tetracyclines, vitamin K antagonists </w:t>
            </w:r>
          </w:p>
        </w:tc>
        <w:tc>
          <w:tcPr>
            <w:vMerge w:val="restart"/>
          </w:tcPr>
          <w:p w:rsidR="00000000" w:rsidDel="00000000" w:rsidP="00000000" w:rsidRDefault="00000000" w:rsidRPr="00000000" w14:paraId="000003F8">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penicillins or other beta-lactam antibx</w:t>
            </w:r>
          </w:p>
        </w:tc>
      </w:tr>
      <w:tr>
        <w:trPr>
          <w:cantSplit w:val="0"/>
          <w:trHeight w:val="400" w:hRule="atLeast"/>
          <w:tblHeader w:val="0"/>
        </w:trPr>
        <w:tc>
          <w:tcPr/>
          <w:p w:rsidR="00000000" w:rsidDel="00000000" w:rsidP="00000000" w:rsidRDefault="00000000" w:rsidRPr="00000000" w14:paraId="000003F9">
            <w:pPr>
              <w:widowControl w:val="0"/>
              <w:spacing w:line="240" w:lineRule="auto"/>
              <w:rPr>
                <w:sz w:val="20"/>
                <w:szCs w:val="20"/>
              </w:rPr>
            </w:pPr>
            <w:r w:rsidDel="00000000" w:rsidR="00000000" w:rsidRPr="00000000">
              <w:rPr>
                <w:b w:val="1"/>
                <w:bCs w:val="1"/>
                <w:sz w:val="20"/>
                <w:szCs w:val="20"/>
                <w:rtl w:val="0"/>
              </w:rPr>
              <w:t xml:space="preserve">PEDS: </w:t>
            </w:r>
            <w:r w:rsidDel="00000000" w:rsidR="00000000" w:rsidRPr="00000000">
              <w:rPr>
                <w:sz w:val="20"/>
                <w:szCs w:val="20"/>
                <w:rtl w:val="0"/>
              </w:rPr>
              <w:t xml:space="preserve">Amoxicillin 80-90 mg/kg/day divided BID or TID (max 4 g/day) </w:t>
            </w:r>
          </w:p>
        </w:tc>
        <w:tc>
          <w:tcPr>
            <w:vMerge w:val="continue"/>
          </w:tcPr>
          <w:p w:rsidR="00000000" w:rsidDel="00000000" w:rsidP="00000000" w:rsidRDefault="00000000" w:rsidRPr="00000000" w14:paraId="000003FA">
            <w:pPr>
              <w:widowControl w:val="0"/>
              <w:spacing w:line="240" w:lineRule="auto"/>
              <w:rPr>
                <w:i w:val="1"/>
                <w:iCs w:val="1"/>
                <w:sz w:val="20"/>
                <w:szCs w:val="20"/>
              </w:rPr>
            </w:pPr>
            <w:r w:rsidDel="00000000" w:rsidR="00000000" w:rsidRPr="00000000">
              <w:rPr>
                <w:rtl w:val="0"/>
              </w:rPr>
            </w:r>
          </w:p>
        </w:tc>
        <w:tc>
          <w:tcPr>
            <w:vMerge w:val="continue"/>
          </w:tcPr>
          <w:p w:rsidR="00000000" w:rsidDel="00000000" w:rsidP="00000000" w:rsidRDefault="00000000" w:rsidRPr="00000000" w14:paraId="000003FB">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3FC">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tcPr>
          <w:p w:rsidR="00000000" w:rsidDel="00000000" w:rsidP="00000000" w:rsidRDefault="00000000" w:rsidRPr="00000000" w14:paraId="000003FD">
            <w:pPr>
              <w:widowControl w:val="0"/>
              <w:spacing w:line="240" w:lineRule="auto"/>
              <w:rPr>
                <w:sz w:val="20"/>
                <w:szCs w:val="20"/>
              </w:rPr>
            </w:pPr>
            <w:r w:rsidDel="00000000" w:rsidR="00000000" w:rsidRPr="00000000">
              <w:rPr>
                <w:b w:val="1"/>
                <w:bCs w:val="1"/>
                <w:sz w:val="20"/>
                <w:szCs w:val="20"/>
                <w:rtl w:val="0"/>
              </w:rPr>
              <w:t xml:space="preserve">ADULTS/Peds: </w:t>
            </w:r>
            <w:r w:rsidDel="00000000" w:rsidR="00000000" w:rsidRPr="00000000">
              <w:rPr>
                <w:sz w:val="20"/>
                <w:szCs w:val="20"/>
                <w:rtl w:val="0"/>
              </w:rPr>
              <w:t xml:space="preserve">Ciprodex 4 drops BID </w:t>
            </w:r>
          </w:p>
        </w:tc>
        <w:tc>
          <w:tcPr>
            <w:vMerge w:val="restart"/>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u w:val="single"/>
                <w:rtl w:val="0"/>
              </w:rPr>
              <w:t xml:space="preserve">WITH</w:t>
            </w:r>
            <w:r w:rsidDel="00000000" w:rsidR="00000000" w:rsidRPr="00000000">
              <w:rPr>
                <w:sz w:val="20"/>
                <w:szCs w:val="20"/>
                <w:rtl w:val="0"/>
              </w:rPr>
              <w:t xml:space="preserve"> tympanic membrane perforation or ventilation tubes</w:t>
            </w:r>
          </w:p>
          <w:p w:rsidR="00000000" w:rsidDel="00000000" w:rsidP="00000000" w:rsidRDefault="00000000" w:rsidRPr="00000000" w14:paraId="00000400">
            <w:pPr>
              <w:widowControl w:val="0"/>
              <w:spacing w:line="240" w:lineRule="auto"/>
              <w:rPr>
                <w:sz w:val="20"/>
                <w:szCs w:val="20"/>
              </w:rPr>
            </w:pPr>
            <w:r w:rsidDel="00000000" w:rsidR="00000000" w:rsidRPr="00000000">
              <w:rPr>
                <w:i w:val="1"/>
                <w:iCs w:val="1"/>
                <w:sz w:val="20"/>
                <w:szCs w:val="20"/>
                <w:rtl w:val="0"/>
              </w:rPr>
              <w:t xml:space="preserve">S. Aureus, P. Aeruginosa</w:t>
            </w:r>
            <w:r w:rsidDel="00000000" w:rsidR="00000000" w:rsidRPr="00000000">
              <w:rPr>
                <w:rtl w:val="0"/>
              </w:rPr>
            </w:r>
          </w:p>
        </w:tc>
        <w:tc>
          <w:tcPr>
            <w:vMerge w:val="restart"/>
          </w:tcPr>
          <w:p w:rsidR="00000000" w:rsidDel="00000000" w:rsidP="00000000" w:rsidRDefault="00000000" w:rsidRPr="00000000" w14:paraId="00000401">
            <w:pPr>
              <w:widowControl w:val="0"/>
              <w:spacing w:line="240" w:lineRule="auto"/>
              <w:rPr>
                <w:sz w:val="20"/>
                <w:szCs w:val="20"/>
                <w:shd w:fill="fff2cc" w:val="clear"/>
              </w:rPr>
            </w:pPr>
            <w:r w:rsidDel="00000000" w:rsidR="00000000" w:rsidRPr="00000000">
              <w:rPr>
                <w:sz w:val="20"/>
                <w:szCs w:val="20"/>
                <w:rtl w:val="0"/>
              </w:rPr>
              <w:t xml:space="preserve">N/A</w:t>
            </w:r>
            <w:r w:rsidDel="00000000" w:rsidR="00000000" w:rsidRPr="00000000">
              <w:rPr>
                <w:rtl w:val="0"/>
              </w:rPr>
            </w:r>
          </w:p>
        </w:tc>
        <w:tc>
          <w:tcPr>
            <w:vMerge w:val="restart"/>
          </w:tcPr>
          <w:p w:rsidR="00000000" w:rsidDel="00000000" w:rsidP="00000000" w:rsidRDefault="00000000" w:rsidRPr="00000000" w14:paraId="00000402">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other quinolones, including nalidixic acid.</w:t>
            </w:r>
          </w:p>
          <w:p w:rsidR="00000000" w:rsidDel="00000000" w:rsidP="00000000" w:rsidRDefault="00000000" w:rsidRPr="00000000" w14:paraId="000004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Hypersensitivity to other corticosteroids.</w:t>
            </w:r>
          </w:p>
          <w:p w:rsidR="00000000" w:rsidDel="00000000" w:rsidP="00000000" w:rsidRDefault="00000000" w:rsidRPr="00000000" w14:paraId="000004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Fungal or parasitic otic infections.</w:t>
            </w:r>
          </w:p>
        </w:tc>
      </w:tr>
      <w:tr>
        <w:trPr>
          <w:cantSplit w:val="0"/>
          <w:trHeight w:val="400" w:hRule="atLeast"/>
          <w:tblHeader w:val="0"/>
        </w:trPr>
        <w:tc>
          <w:tcPr>
            <w:vMerge w:val="continue"/>
          </w:tcPr>
          <w:p w:rsidR="00000000" w:rsidDel="00000000" w:rsidP="00000000" w:rsidRDefault="00000000" w:rsidRPr="00000000" w14:paraId="0000040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408">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409">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40A">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040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0C">
            <w:pPr>
              <w:widowControl w:val="0"/>
              <w:spacing w:line="240" w:lineRule="auto"/>
              <w:rPr>
                <w:i w:val="1"/>
                <w:iCs w:val="1"/>
                <w:sz w:val="20"/>
                <w:szCs w:val="20"/>
              </w:rPr>
            </w:pPr>
            <w:r w:rsidDel="00000000" w:rsidR="00000000" w:rsidRPr="00000000">
              <w:rPr>
                <w:sz w:val="20"/>
                <w:szCs w:val="20"/>
                <w:rtl w:val="0"/>
              </w:rPr>
              <w:t xml:space="preserve">Chronic suppurative - </w:t>
            </w:r>
            <w:r w:rsidDel="00000000" w:rsidR="00000000" w:rsidRPr="00000000">
              <w:rPr>
                <w:i w:val="1"/>
                <w:iCs w:val="1"/>
                <w:sz w:val="20"/>
                <w:szCs w:val="20"/>
                <w:rtl w:val="0"/>
              </w:rPr>
              <w:t xml:space="preserve">S. aureus, S pneumoniae</w:t>
            </w:r>
          </w:p>
        </w:tc>
        <w:tc>
          <w:tcPr>
            <w:vMerge w:val="continue"/>
          </w:tcPr>
          <w:p w:rsidR="00000000" w:rsidDel="00000000" w:rsidP="00000000" w:rsidRDefault="00000000" w:rsidRPr="00000000" w14:paraId="0000040D">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40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40F">
            <w:pPr>
              <w:widowControl w:val="0"/>
              <w:spacing w:line="240" w:lineRule="auto"/>
              <w:rPr>
                <w:b w:val="1"/>
                <w:bCs w:val="1"/>
                <w:sz w:val="20"/>
                <w:szCs w:val="20"/>
              </w:rPr>
            </w:pPr>
            <w:r w:rsidDel="00000000" w:rsidR="00000000" w:rsidRPr="00000000">
              <w:rPr>
                <w:b w:val="1"/>
                <w:bCs w:val="1"/>
                <w:sz w:val="20"/>
                <w:szCs w:val="20"/>
                <w:rtl w:val="0"/>
              </w:rPr>
              <w:t xml:space="preserve">2nd Line Therapies </w:t>
            </w:r>
          </w:p>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Amoxi-clav is typically used for tx failure or recurrence as it possesses added benefit of stability against beta-lactamases; makes it effective against most penicillin resistant bacteria </w:t>
            </w:r>
          </w:p>
        </w:tc>
      </w:tr>
      <w:tr>
        <w:trPr>
          <w:cantSplit w:val="0"/>
          <w:trHeight w:val="400" w:hRule="atLeast"/>
          <w:tblHeader w:val="0"/>
        </w:trPr>
        <w:tc>
          <w:tcPr/>
          <w:p w:rsidR="00000000" w:rsidDel="00000000" w:rsidP="00000000" w:rsidRDefault="00000000" w:rsidRPr="00000000" w14:paraId="00000414">
            <w:pPr>
              <w:widowControl w:val="0"/>
              <w:spacing w:line="240" w:lineRule="auto"/>
              <w:rPr>
                <w:sz w:val="20"/>
                <w:szCs w:val="20"/>
              </w:rPr>
            </w:pPr>
            <w:r w:rsidDel="00000000" w:rsidR="00000000" w:rsidRPr="00000000">
              <w:rPr>
                <w:b w:val="1"/>
                <w:bCs w:val="1"/>
                <w:sz w:val="20"/>
                <w:szCs w:val="20"/>
                <w:rtl w:val="0"/>
              </w:rPr>
              <w:t xml:space="preserve">ADULT: </w:t>
            </w:r>
            <w:r w:rsidDel="00000000" w:rsidR="00000000" w:rsidRPr="00000000">
              <w:rPr>
                <w:sz w:val="20"/>
                <w:szCs w:val="20"/>
                <w:rtl w:val="0"/>
              </w:rPr>
              <w:t xml:space="preserve">Amoxicillin/Clavulanate </w:t>
            </w:r>
            <w:r w:rsidDel="00000000" w:rsidR="00000000" w:rsidRPr="00000000">
              <w:rPr>
                <w:sz w:val="20"/>
                <w:szCs w:val="20"/>
                <w:rtl w:val="0"/>
              </w:rPr>
              <w:t xml:space="preserve">500mg</w:t>
            </w:r>
            <w:r w:rsidDel="00000000" w:rsidR="00000000" w:rsidRPr="00000000">
              <w:rPr>
                <w:sz w:val="20"/>
                <w:szCs w:val="20"/>
                <w:rtl w:val="0"/>
              </w:rPr>
              <w:t xml:space="preserve"> TID or </w:t>
            </w:r>
            <w:r w:rsidDel="00000000" w:rsidR="00000000" w:rsidRPr="00000000">
              <w:rPr>
                <w:sz w:val="20"/>
                <w:szCs w:val="20"/>
                <w:rtl w:val="0"/>
              </w:rPr>
              <w:t xml:space="preserve">875mg</w:t>
            </w:r>
            <w:r w:rsidDel="00000000" w:rsidR="00000000" w:rsidRPr="00000000">
              <w:rPr>
                <w:sz w:val="20"/>
                <w:szCs w:val="20"/>
                <w:rtl w:val="0"/>
              </w:rPr>
              <w:t xml:space="preserve"> BID</w:t>
            </w:r>
          </w:p>
        </w:tc>
        <w:tc>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u w:val="single"/>
                <w:rtl w:val="0"/>
              </w:rPr>
              <w:t xml:space="preserve">Without</w:t>
            </w:r>
            <w:r w:rsidDel="00000000" w:rsidR="00000000" w:rsidRPr="00000000">
              <w:rPr>
                <w:sz w:val="20"/>
                <w:szCs w:val="20"/>
                <w:rtl w:val="0"/>
              </w:rPr>
              <w:t xml:space="preserve"> tympanic membrane perforation </w:t>
            </w:r>
          </w:p>
          <w:p w:rsidR="00000000" w:rsidDel="00000000" w:rsidP="00000000" w:rsidRDefault="00000000" w:rsidRPr="00000000" w14:paraId="00000417">
            <w:pPr>
              <w:widowControl w:val="0"/>
              <w:spacing w:line="240" w:lineRule="auto"/>
              <w:rPr>
                <w:sz w:val="20"/>
                <w:szCs w:val="20"/>
              </w:rPr>
            </w:pPr>
            <w:r w:rsidDel="00000000" w:rsidR="00000000" w:rsidRPr="00000000">
              <w:rPr>
                <w:i w:val="1"/>
                <w:iCs w:val="1"/>
                <w:sz w:val="20"/>
                <w:szCs w:val="20"/>
                <w:rtl w:val="0"/>
              </w:rPr>
              <w:t xml:space="preserve">S. Pneumoniae, H. Influenzae, Group A Strep, S. Aureus</w:t>
            </w:r>
            <w:r w:rsidDel="00000000" w:rsidR="00000000" w:rsidRPr="00000000">
              <w:rPr>
                <w:sz w:val="20"/>
                <w:szCs w:val="20"/>
                <w:rtl w:val="0"/>
              </w:rPr>
              <w:t xml:space="preserve"> </w:t>
            </w:r>
          </w:p>
        </w:tc>
        <w:tc>
          <w:tcPr>
            <w:vMerge w:val="restart"/>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common</w:t>
            </w:r>
          </w:p>
          <w:p w:rsidR="00000000" w:rsidDel="00000000" w:rsidP="00000000" w:rsidRDefault="00000000" w:rsidRPr="00000000" w14:paraId="000004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contraceptives (may reduce efficacy by lowering estrogen reabsorption), anticoags (can increase PTT/INR) </w:t>
            </w:r>
          </w:p>
        </w:tc>
        <w:tc>
          <w:tcPr>
            <w:vMerge w:val="restart"/>
          </w:tcPr>
          <w:p w:rsidR="00000000" w:rsidDel="00000000" w:rsidP="00000000" w:rsidRDefault="00000000" w:rsidRPr="00000000" w14:paraId="0000041B">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penicillin or cephalosporin group of B-lactams </w:t>
            </w:r>
          </w:p>
          <w:p w:rsidR="00000000" w:rsidDel="00000000" w:rsidP="00000000" w:rsidRDefault="00000000" w:rsidRPr="00000000" w14:paraId="000004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Suspected mononucleosis </w:t>
            </w:r>
          </w:p>
        </w:tc>
      </w:tr>
      <w:tr>
        <w:trPr>
          <w:cantSplit w:val="0"/>
          <w:trHeight w:val="400" w:hRule="atLeast"/>
          <w:tblHeader w:val="0"/>
        </w:trPr>
        <w:tc>
          <w:tcPr/>
          <w:p w:rsidR="00000000" w:rsidDel="00000000" w:rsidP="00000000" w:rsidRDefault="00000000" w:rsidRPr="00000000" w14:paraId="0000041E">
            <w:pPr>
              <w:widowControl w:val="0"/>
              <w:spacing w:line="240" w:lineRule="auto"/>
              <w:rPr>
                <w:sz w:val="20"/>
                <w:szCs w:val="20"/>
              </w:rPr>
            </w:pPr>
            <w:r w:rsidDel="00000000" w:rsidR="00000000" w:rsidRPr="00000000">
              <w:rPr>
                <w:b w:val="1"/>
                <w:bCs w:val="1"/>
                <w:sz w:val="20"/>
                <w:szCs w:val="20"/>
                <w:rtl w:val="0"/>
              </w:rPr>
              <w:t xml:space="preserve">PEDS: </w:t>
            </w:r>
            <w:r w:rsidDel="00000000" w:rsidR="00000000" w:rsidRPr="00000000">
              <w:rPr>
                <w:sz w:val="20"/>
                <w:szCs w:val="20"/>
                <w:rtl w:val="0"/>
              </w:rPr>
              <w:t xml:space="preserve">Amoxicillin/clavulanate 40-80 mg/kg/day divided BID (max 4 g/day) </w:t>
            </w:r>
          </w:p>
        </w:tc>
        <w:tc>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Acute Otitis Media - </w:t>
            </w:r>
            <w:r w:rsidDel="00000000" w:rsidR="00000000" w:rsidRPr="00000000">
              <w:rPr>
                <w:sz w:val="20"/>
                <w:szCs w:val="20"/>
                <w:u w:val="single"/>
                <w:rtl w:val="0"/>
              </w:rPr>
              <w:t xml:space="preserve">Without </w:t>
            </w:r>
            <w:r w:rsidDel="00000000" w:rsidR="00000000" w:rsidRPr="00000000">
              <w:rPr>
                <w:sz w:val="20"/>
                <w:szCs w:val="20"/>
                <w:rtl w:val="0"/>
              </w:rPr>
              <w:t xml:space="preserve">TM perforation</w:t>
            </w:r>
          </w:p>
          <w:p w:rsidR="00000000" w:rsidDel="00000000" w:rsidP="00000000" w:rsidRDefault="00000000" w:rsidRPr="00000000" w14:paraId="00000420">
            <w:pPr>
              <w:widowControl w:val="0"/>
              <w:spacing w:line="240" w:lineRule="auto"/>
              <w:rPr>
                <w:sz w:val="20"/>
                <w:szCs w:val="20"/>
              </w:rPr>
            </w:pPr>
            <w:r w:rsidDel="00000000" w:rsidR="00000000" w:rsidRPr="00000000">
              <w:rPr>
                <w:i w:val="1"/>
                <w:iCs w:val="1"/>
                <w:sz w:val="20"/>
                <w:szCs w:val="20"/>
                <w:rtl w:val="0"/>
              </w:rPr>
              <w:t xml:space="preserve">S. Pneumoniae, H. Influenzae</w:t>
            </w:r>
            <w:r w:rsidDel="00000000" w:rsidR="00000000" w:rsidRPr="00000000">
              <w:rPr>
                <w:rtl w:val="0"/>
              </w:rPr>
            </w:r>
          </w:p>
        </w:tc>
        <w:tc>
          <w:tcPr>
            <w:vMerge w:val="continue"/>
          </w:tcPr>
          <w:p w:rsidR="00000000" w:rsidDel="00000000" w:rsidP="00000000" w:rsidRDefault="00000000" w:rsidRPr="00000000" w14:paraId="00000421">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42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3">
            <w:pPr>
              <w:widowControl w:val="0"/>
              <w:spacing w:line="240" w:lineRule="auto"/>
              <w:rPr>
                <w:sz w:val="20"/>
                <w:szCs w:val="20"/>
              </w:rPr>
            </w:pPr>
            <w:r w:rsidDel="00000000" w:rsidR="00000000" w:rsidRPr="00000000">
              <w:rPr>
                <w:b w:val="1"/>
                <w:bCs w:val="1"/>
                <w:sz w:val="20"/>
                <w:szCs w:val="20"/>
                <w:rtl w:val="0"/>
              </w:rPr>
              <w:t xml:space="preserve">Adults/Peds: </w:t>
            </w:r>
            <w:r w:rsidDel="00000000" w:rsidR="00000000" w:rsidRPr="00000000">
              <w:rPr>
                <w:sz w:val="20"/>
                <w:szCs w:val="20"/>
                <w:rtl w:val="0"/>
              </w:rPr>
              <w:t xml:space="preserve">Sofracort (framycetin sulfate-dexamethasone-gramicidin)  2-3 drops TID or QID </w:t>
            </w:r>
          </w:p>
        </w:tc>
        <w:tc>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Chronic suppurative</w:t>
            </w:r>
          </w:p>
        </w:tc>
        <w:tc>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AE: risk of ototoxicity (avoid in perforated eardrum)  </w:t>
            </w:r>
          </w:p>
        </w:tc>
        <w:tc>
          <w:tcPr/>
          <w:p w:rsidR="00000000" w:rsidDel="00000000" w:rsidP="00000000" w:rsidRDefault="00000000" w:rsidRPr="00000000" w14:paraId="00000426">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viral and fungal infx, perforated ear drum b/c risk of ototoxicity</w:t>
            </w:r>
          </w:p>
        </w:tc>
      </w:tr>
      <w:tr>
        <w:trPr>
          <w:cantSplit w:val="0"/>
          <w:trHeight w:val="420" w:hRule="atLeast"/>
          <w:tblHeader w:val="0"/>
        </w:trPr>
        <w:tc>
          <w:tcPr>
            <w:gridSpan w:val="4"/>
            <w:shd w:fill="d9ead3" w:val="clear"/>
          </w:tcPr>
          <w:p w:rsidR="00000000" w:rsidDel="00000000" w:rsidP="00000000" w:rsidRDefault="00000000" w:rsidRPr="00000000" w14:paraId="0000042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2B">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For chronic suppurative otitis media - refer if there is any cholesteatoma (growth behind the tympanic membrane aka eardrum); may require surgical consult </w:t>
            </w:r>
          </w:p>
        </w:tc>
      </w:tr>
      <w:tr>
        <w:trPr>
          <w:cantSplit w:val="0"/>
          <w:trHeight w:val="420" w:hRule="atLeast"/>
          <w:tblHeader w:val="0"/>
        </w:trPr>
        <w:tc>
          <w:tcPr/>
          <w:p w:rsidR="00000000" w:rsidDel="00000000" w:rsidP="00000000" w:rsidRDefault="00000000" w:rsidRPr="00000000" w14:paraId="0000042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430">
            <w:pPr>
              <w:widowControl w:val="0"/>
              <w:spacing w:line="240" w:lineRule="auto"/>
              <w:rPr>
                <w:b w:val="1"/>
                <w:bCs w:val="1"/>
                <w:sz w:val="20"/>
                <w:szCs w:val="20"/>
              </w:rPr>
            </w:pPr>
            <w:r w:rsidDel="00000000" w:rsidR="00000000" w:rsidRPr="00000000">
              <w:rPr>
                <w:b w:val="1"/>
                <w:bCs w:val="1"/>
                <w:sz w:val="20"/>
                <w:szCs w:val="20"/>
                <w:rtl w:val="0"/>
              </w:rPr>
              <w:t xml:space="preserve">Therapeutic tips: </w:t>
            </w:r>
          </w:p>
          <w:p w:rsidR="00000000" w:rsidDel="00000000" w:rsidP="00000000" w:rsidRDefault="00000000" w:rsidRPr="00000000" w14:paraId="00000431">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Most children will have middle ear effusions after completion of therapy &gt; no need to treat abnormal appearing tympanic membrane in asymptomatic child (can persist up to 3 mo) </w:t>
            </w:r>
          </w:p>
          <w:p w:rsidR="00000000" w:rsidDel="00000000" w:rsidP="00000000" w:rsidRDefault="00000000" w:rsidRPr="00000000" w14:paraId="00000432">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Probiotics can reduce risk of antibiotic assoc diarrhea</w:t>
            </w:r>
          </w:p>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***High dose 7:1 formulation less risk of diarrhea or spread dose over more administrations***</w:t>
            </w:r>
          </w:p>
          <w:p w:rsidR="00000000" w:rsidDel="00000000" w:rsidP="00000000" w:rsidRDefault="00000000" w:rsidRPr="00000000" w14:paraId="000004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Give for 10 days if perforated ear drum or recurrent infx (more than 3 in 6m or 4 in a year). Give a higher dose if in daycare, less than 2 years, or had abx in the last 3 months.</w:t>
            </w:r>
          </w:p>
        </w:tc>
      </w:tr>
    </w:tbl>
    <w:p w:rsidR="00000000" w:rsidDel="00000000" w:rsidP="00000000" w:rsidRDefault="00000000" w:rsidRPr="00000000" w14:paraId="00000438">
      <w:pPr>
        <w:rPr>
          <w:sz w:val="20"/>
          <w:szCs w:val="20"/>
        </w:rPr>
      </w:pPr>
      <w:r w:rsidDel="00000000" w:rsidR="00000000" w:rsidRPr="00000000">
        <w:rPr>
          <w:rtl w:val="0"/>
        </w:rPr>
      </w:r>
    </w:p>
    <w:p w:rsidR="00000000" w:rsidDel="00000000" w:rsidP="00000000" w:rsidRDefault="00000000" w:rsidRPr="00000000" w14:paraId="00000439">
      <w:pPr>
        <w:rPr>
          <w:sz w:val="20"/>
          <w:szCs w:val="2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43A">
            <w:pPr>
              <w:pStyle w:val="Heading1"/>
              <w:widowControl w:val="0"/>
              <w:rPr>
                <w:sz w:val="20"/>
                <w:szCs w:val="20"/>
              </w:rPr>
            </w:pPr>
            <w:bookmarkStart w:colFirst="0" w:colLast="0" w:name="_6sku7yixj8vs" w:id="42"/>
            <w:bookmarkEnd w:id="42"/>
            <w:r w:rsidDel="00000000" w:rsidR="00000000" w:rsidRPr="00000000">
              <w:rPr>
                <w:sz w:val="20"/>
                <w:szCs w:val="20"/>
                <w:rtl w:val="0"/>
              </w:rPr>
              <w:t xml:space="preserve"> Chalazion</w:t>
            </w:r>
          </w:p>
        </w:tc>
      </w:tr>
      <w:tr>
        <w:trPr>
          <w:cantSplit w:val="0"/>
          <w:trHeight w:val="420" w:hRule="atLeast"/>
          <w:tblHeader w:val="0"/>
        </w:trPr>
        <w:tc>
          <w:tcPr/>
          <w:p w:rsidR="00000000" w:rsidDel="00000000" w:rsidP="00000000" w:rsidRDefault="00000000" w:rsidRPr="00000000" w14:paraId="0000043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Chronic lipogranulomatous inflammation of meibomian gland located in the eyelid margin. Inflammation occurs from occlusion of ducts</w:t>
            </w:r>
          </w:p>
        </w:tc>
      </w:tr>
      <w:tr>
        <w:trPr>
          <w:cantSplit w:val="0"/>
          <w:trHeight w:val="420" w:hRule="atLeast"/>
          <w:tblHeader w:val="0"/>
        </w:trPr>
        <w:tc>
          <w:tcPr/>
          <w:p w:rsidR="00000000" w:rsidDel="00000000" w:rsidP="00000000" w:rsidRDefault="00000000" w:rsidRPr="00000000" w14:paraId="0000044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Resolve lesion, prevent recurrence</w:t>
            </w:r>
          </w:p>
        </w:tc>
      </w:tr>
      <w:tr>
        <w:trPr>
          <w:cantSplit w:val="0"/>
          <w:trHeight w:val="420" w:hRule="atLeast"/>
          <w:tblHeader w:val="0"/>
        </w:trPr>
        <w:tc>
          <w:tcPr/>
          <w:p w:rsidR="00000000" w:rsidDel="00000000" w:rsidP="00000000" w:rsidRDefault="00000000" w:rsidRPr="00000000" w14:paraId="0000044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Pr>
              <w:drawing>
                <wp:inline distB="114300" distT="114300" distL="114300" distR="114300">
                  <wp:extent cx="4324350" cy="3695700"/>
                  <wp:effectExtent b="0" l="0" r="0" t="0"/>
                  <wp:docPr id="73"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4324350" cy="36957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4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25-50% of lesions resolve with warm compresses applied several times a day to soften sebaceous secretions that may be blocking meibomian gland orifices then massage eyelid </w:t>
            </w:r>
          </w:p>
        </w:tc>
      </w:tr>
      <w:tr>
        <w:trPr>
          <w:cantSplit w:val="0"/>
          <w:trHeight w:val="420" w:hRule="atLeast"/>
          <w:tblHeader w:val="0"/>
        </w:trPr>
        <w:tc>
          <w:tcPr/>
          <w:p w:rsidR="00000000" w:rsidDel="00000000" w:rsidP="00000000" w:rsidRDefault="00000000" w:rsidRPr="00000000" w14:paraId="0000044E">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44F">
            <w:pPr>
              <w:widowControl w:val="0"/>
              <w:spacing w:line="240" w:lineRule="auto"/>
              <w:rPr>
                <w:sz w:val="20"/>
                <w:szCs w:val="20"/>
              </w:rPr>
            </w:pPr>
            <w:r w:rsidDel="00000000" w:rsidR="00000000" w:rsidRPr="00000000">
              <w:rPr>
                <w:b w:val="1"/>
                <w:bCs w:val="1"/>
                <w:sz w:val="20"/>
                <w:szCs w:val="20"/>
                <w:rtl w:val="0"/>
              </w:rPr>
              <w:t xml:space="preserve">Not infectious cause so no other tx needed</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45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5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Larger lesions may require surgical excision or steroid injections &gt; refer to ophthalmologist </w:t>
            </w:r>
          </w:p>
        </w:tc>
      </w:tr>
    </w:tbl>
    <w:p w:rsidR="00000000" w:rsidDel="00000000" w:rsidP="00000000" w:rsidRDefault="00000000" w:rsidRPr="00000000" w14:paraId="0000045A">
      <w:pPr>
        <w:rPr>
          <w:sz w:val="20"/>
          <w:szCs w:val="20"/>
        </w:rPr>
      </w:pPr>
      <w:r w:rsidDel="00000000" w:rsidR="00000000" w:rsidRPr="00000000">
        <w:rPr>
          <w:rtl w:val="0"/>
        </w:rPr>
      </w:r>
    </w:p>
    <w:p w:rsidR="00000000" w:rsidDel="00000000" w:rsidP="00000000" w:rsidRDefault="00000000" w:rsidRPr="00000000" w14:paraId="0000045B">
      <w:pPr>
        <w:rPr>
          <w:sz w:val="20"/>
          <w:szCs w:val="2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45C">
            <w:pPr>
              <w:pStyle w:val="Heading1"/>
              <w:widowControl w:val="0"/>
              <w:rPr>
                <w:sz w:val="20"/>
                <w:szCs w:val="20"/>
              </w:rPr>
            </w:pPr>
            <w:bookmarkStart w:colFirst="0" w:colLast="0" w:name="_h50tbggmh2dd" w:id="43"/>
            <w:bookmarkEnd w:id="43"/>
            <w:r w:rsidDel="00000000" w:rsidR="00000000" w:rsidRPr="00000000">
              <w:rPr>
                <w:sz w:val="20"/>
                <w:szCs w:val="20"/>
                <w:rtl w:val="0"/>
              </w:rPr>
              <w:t xml:space="preserve">Dry Eye</w:t>
            </w:r>
          </w:p>
        </w:tc>
      </w:tr>
      <w:tr>
        <w:trPr>
          <w:cantSplit w:val="0"/>
          <w:trHeight w:val="420" w:hRule="atLeast"/>
          <w:tblHeader w:val="0"/>
        </w:trPr>
        <w:tc>
          <w:tcPr/>
          <w:p w:rsidR="00000000" w:rsidDel="00000000" w:rsidP="00000000" w:rsidRDefault="00000000" w:rsidRPr="00000000" w14:paraId="0000046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-loss of homeostasis of the tear film and accompanied ocular symptoms</w:t>
            </w:r>
          </w:p>
        </w:tc>
      </w:tr>
      <w:tr>
        <w:trPr>
          <w:cantSplit w:val="0"/>
          <w:trHeight w:val="420" w:hRule="atLeast"/>
          <w:tblHeader w:val="0"/>
        </w:trPr>
        <w:tc>
          <w:tcPr/>
          <w:p w:rsidR="00000000" w:rsidDel="00000000" w:rsidP="00000000" w:rsidRDefault="00000000" w:rsidRPr="00000000" w14:paraId="0000046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-ease discomfort, minimize symptoms; prevent/delay complications</w:t>
            </w:r>
          </w:p>
        </w:tc>
      </w:tr>
      <w:tr>
        <w:trPr>
          <w:cantSplit w:val="0"/>
          <w:trHeight w:val="420" w:hRule="atLeast"/>
          <w:tblHeader w:val="0"/>
        </w:trPr>
        <w:tc>
          <w:tcPr/>
          <w:p w:rsidR="00000000" w:rsidDel="00000000" w:rsidP="00000000" w:rsidRDefault="00000000" w:rsidRPr="00000000" w14:paraId="0000046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46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6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-altering environment (humidifier, no smoke), lifestyle changes (screen time)</w:t>
            </w:r>
          </w:p>
        </w:tc>
      </w:tr>
      <w:tr>
        <w:trPr>
          <w:cantSplit w:val="0"/>
          <w:trHeight w:val="420" w:hRule="atLeast"/>
          <w:tblHeader w:val="0"/>
        </w:trPr>
        <w:tc>
          <w:tcPr/>
          <w:p w:rsidR="00000000" w:rsidDel="00000000" w:rsidP="00000000" w:rsidRDefault="00000000" w:rsidRPr="00000000" w14:paraId="0000047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-screen time, decrease contributing medications, contact lens</w:t>
            </w:r>
          </w:p>
        </w:tc>
      </w:tr>
      <w:tr>
        <w:trPr>
          <w:cantSplit w:val="0"/>
          <w:trHeight w:val="420" w:hRule="atLeast"/>
          <w:tblHeader w:val="0"/>
        </w:trPr>
        <w:tc>
          <w:tcPr>
            <w:gridSpan w:val="4"/>
            <w:shd w:fill="d9ead3" w:val="clear"/>
          </w:tcPr>
          <w:p w:rsidR="00000000" w:rsidDel="00000000" w:rsidP="00000000" w:rsidRDefault="00000000" w:rsidRPr="00000000" w14:paraId="0000047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47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47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47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47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47C">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Systane Gel</w:t>
            </w:r>
          </w:p>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Apply to inside of lower lid TID-QID for 3-5 days</w:t>
            </w:r>
          </w:p>
        </w:tc>
        <w:tc>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Dry eye</w:t>
            </w:r>
          </w:p>
        </w:tc>
        <w:tc>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preservative toxicity; filmy/blurry vision</w:t>
            </w:r>
          </w:p>
          <w:p w:rsidR="00000000" w:rsidDel="00000000" w:rsidP="00000000" w:rsidRDefault="00000000" w:rsidRPr="00000000" w14:paraId="000004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-if applying &gt;4x/day use preservative free</w:t>
            </w:r>
          </w:p>
        </w:tc>
      </w:tr>
      <w:tr>
        <w:trPr>
          <w:cantSplit w:val="0"/>
          <w:trHeight w:val="420" w:hRule="atLeast"/>
          <w:tblHeader w:val="0"/>
        </w:trPr>
        <w:tc>
          <w:tcPr>
            <w:gridSpan w:val="4"/>
            <w:shd w:fill="f3f3f3" w:val="clear"/>
          </w:tcPr>
          <w:p w:rsidR="00000000" w:rsidDel="00000000" w:rsidP="00000000" w:rsidRDefault="00000000" w:rsidRPr="00000000" w14:paraId="00000487">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Corticosteroids- fluorometholone</w:t>
            </w:r>
          </w:p>
        </w:tc>
        <w:tc>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1-2 drops BID-QID for 2 weeks</w:t>
            </w:r>
          </w:p>
        </w:tc>
        <w:tc>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AES: stinging upon instillation</w:t>
            </w:r>
          </w:p>
        </w:tc>
        <w:tc>
          <w:tcPr/>
          <w:p w:rsidR="00000000" w:rsidDel="00000000" w:rsidP="00000000" w:rsidRDefault="00000000" w:rsidRPr="00000000" w14:paraId="0000048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48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9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-3-5 days symptoms should improve</w:t>
            </w:r>
          </w:p>
        </w:tc>
      </w:tr>
      <w:tr>
        <w:trPr>
          <w:cantSplit w:val="0"/>
          <w:trHeight w:val="420" w:hRule="atLeast"/>
          <w:tblHeader w:val="0"/>
        </w:trPr>
        <w:tc>
          <w:tcPr/>
          <w:p w:rsidR="00000000" w:rsidDel="00000000" w:rsidP="00000000" w:rsidRDefault="00000000" w:rsidRPr="00000000" w14:paraId="0000049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49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9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49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9F">
      <w:pPr>
        <w:rPr>
          <w:b w:val="1"/>
          <w:bCs w:val="1"/>
          <w:sz w:val="20"/>
          <w:szCs w:val="20"/>
          <w:u w:val="single"/>
        </w:rPr>
      </w:pPr>
      <w:r w:rsidDel="00000000" w:rsidR="00000000" w:rsidRPr="00000000">
        <w:rPr>
          <w:rtl w:val="0"/>
        </w:rPr>
      </w:r>
    </w:p>
    <w:p w:rsidR="00000000" w:rsidDel="00000000" w:rsidP="00000000" w:rsidRDefault="00000000" w:rsidRPr="00000000" w14:paraId="000004A0">
      <w:pPr>
        <w:rPr>
          <w:sz w:val="20"/>
          <w:szCs w:val="2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4A1">
            <w:pPr>
              <w:pStyle w:val="Heading1"/>
              <w:widowControl w:val="0"/>
              <w:rPr>
                <w:sz w:val="20"/>
                <w:szCs w:val="20"/>
              </w:rPr>
            </w:pPr>
            <w:bookmarkStart w:colFirst="0" w:colLast="0" w:name="_300axlfvsljo" w:id="44"/>
            <w:bookmarkEnd w:id="44"/>
            <w:r w:rsidDel="00000000" w:rsidR="00000000" w:rsidRPr="00000000">
              <w:rPr>
                <w:sz w:val="20"/>
                <w:szCs w:val="20"/>
                <w:rtl w:val="0"/>
              </w:rPr>
              <w:t xml:space="preserve"> Allergic Rhinitis</w:t>
            </w:r>
          </w:p>
        </w:tc>
      </w:tr>
      <w:tr>
        <w:trPr>
          <w:cantSplit w:val="0"/>
          <w:trHeight w:val="420" w:hRule="atLeast"/>
          <w:tblHeader w:val="0"/>
        </w:trPr>
        <w:tc>
          <w:tcPr/>
          <w:p w:rsidR="00000000" w:rsidDel="00000000" w:rsidP="00000000" w:rsidRDefault="00000000" w:rsidRPr="00000000" w14:paraId="000004A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-inflammation of the nasal mucosa following inhalation of allergen </w:t>
            </w:r>
          </w:p>
        </w:tc>
      </w:tr>
      <w:tr>
        <w:trPr>
          <w:cantSplit w:val="0"/>
          <w:trHeight w:val="420" w:hRule="atLeast"/>
          <w:tblHeader w:val="0"/>
        </w:trPr>
        <w:tc>
          <w:tcPr/>
          <w:p w:rsidR="00000000" w:rsidDel="00000000" w:rsidP="00000000" w:rsidRDefault="00000000" w:rsidRPr="00000000" w14:paraId="000004A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-prevent symptoms by avoiding</w:t>
            </w:r>
          </w:p>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-alleviate signs and symptoms, minimize adverse effects, improve quality of life</w:t>
            </w:r>
          </w:p>
        </w:tc>
      </w:tr>
      <w:tr>
        <w:trPr>
          <w:cantSplit w:val="0"/>
          <w:trHeight w:val="420" w:hRule="atLeast"/>
          <w:tblHeader w:val="0"/>
        </w:trPr>
        <w:tc>
          <w:tcPr/>
          <w:p w:rsidR="00000000" w:rsidDel="00000000" w:rsidP="00000000" w:rsidRDefault="00000000" w:rsidRPr="00000000" w14:paraId="000004A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Pr>
              <w:drawing>
                <wp:inline distB="114300" distT="114300" distL="114300" distR="114300">
                  <wp:extent cx="4324350" cy="4572000"/>
                  <wp:effectExtent b="0" l="0" r="0" t="0"/>
                  <wp:docPr id="140" name="image147.png"/>
                  <a:graphic>
                    <a:graphicData uri="http://schemas.openxmlformats.org/drawingml/2006/picture">
                      <pic:pic>
                        <pic:nvPicPr>
                          <pic:cNvPr id="0" name="image147.png"/>
                          <pic:cNvPicPr preferRelativeResize="0"/>
                        </pic:nvPicPr>
                        <pic:blipFill>
                          <a:blip r:embed="rId26"/>
                          <a:srcRect b="0" l="0" r="0" t="0"/>
                          <a:stretch>
                            <a:fillRect/>
                          </a:stretch>
                        </pic:blipFill>
                        <pic:spPr>
                          <a:xfrm>
                            <a:off x="0" y="0"/>
                            <a:ext cx="43243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Pr>
              <w:drawing>
                <wp:inline distB="114300" distT="114300" distL="114300" distR="114300">
                  <wp:extent cx="4324350" cy="2108200"/>
                  <wp:effectExtent b="0" l="0" r="0" t="0"/>
                  <wp:docPr id="115" name="image118.png"/>
                  <a:graphic>
                    <a:graphicData uri="http://schemas.openxmlformats.org/drawingml/2006/picture">
                      <pic:pic>
                        <pic:nvPicPr>
                          <pic:cNvPr id="0" name="image118.png"/>
                          <pic:cNvPicPr preferRelativeResize="0"/>
                        </pic:nvPicPr>
                        <pic:blipFill>
                          <a:blip r:embed="rId27"/>
                          <a:srcRect b="0" l="0" r="0" t="0"/>
                          <a:stretch>
                            <a:fillRect/>
                          </a:stretch>
                        </pic:blipFill>
                        <pic:spPr>
                          <a:xfrm>
                            <a:off x="0" y="0"/>
                            <a:ext cx="43243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Pr>
              <w:drawing>
                <wp:inline distB="114300" distT="114300" distL="114300" distR="114300">
                  <wp:extent cx="4324350" cy="4089400"/>
                  <wp:effectExtent b="0" l="0" r="0" t="0"/>
                  <wp:docPr id="95" name="image88.png"/>
                  <a:graphic>
                    <a:graphicData uri="http://schemas.openxmlformats.org/drawingml/2006/picture">
                      <pic:pic>
                        <pic:nvPicPr>
                          <pic:cNvPr id="0" name="image88.png"/>
                          <pic:cNvPicPr preferRelativeResize="0"/>
                        </pic:nvPicPr>
                        <pic:blipFill>
                          <a:blip r:embed="rId28"/>
                          <a:srcRect b="0" l="0" r="0" t="0"/>
                          <a:stretch>
                            <a:fillRect/>
                          </a:stretch>
                        </pic:blipFill>
                        <pic:spPr>
                          <a:xfrm>
                            <a:off x="0" y="0"/>
                            <a:ext cx="4324350" cy="40894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B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Intranasal saline</w:t>
            </w:r>
          </w:p>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Avoid Allergens</w:t>
            </w:r>
          </w:p>
        </w:tc>
      </w:tr>
      <w:tr>
        <w:trPr>
          <w:cantSplit w:val="0"/>
          <w:trHeight w:val="420" w:hRule="atLeast"/>
          <w:tblHeader w:val="0"/>
        </w:trPr>
        <w:tc>
          <w:tcPr/>
          <w:p w:rsidR="00000000" w:rsidDel="00000000" w:rsidP="00000000" w:rsidRDefault="00000000" w:rsidRPr="00000000" w14:paraId="000004B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Prevention</w:t>
            </w:r>
          </w:p>
        </w:tc>
      </w:tr>
      <w:tr>
        <w:trPr>
          <w:cantSplit w:val="0"/>
          <w:trHeight w:val="420" w:hRule="atLeast"/>
          <w:tblHeader w:val="0"/>
        </w:trPr>
        <w:tc>
          <w:tcPr>
            <w:gridSpan w:val="4"/>
            <w:shd w:fill="d9ead3" w:val="clear"/>
          </w:tcPr>
          <w:p w:rsidR="00000000" w:rsidDel="00000000" w:rsidP="00000000" w:rsidRDefault="00000000" w:rsidRPr="00000000" w14:paraId="000004B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4C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4C2">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4C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4C4">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4C5">
            <w:pPr>
              <w:widowControl w:val="0"/>
              <w:spacing w:line="240" w:lineRule="auto"/>
              <w:rPr>
                <w:b w:val="1"/>
                <w:bCs w:val="1"/>
                <w:sz w:val="20"/>
                <w:szCs w:val="20"/>
              </w:rPr>
            </w:pPr>
            <w:r w:rsidDel="00000000" w:rsidR="00000000" w:rsidRPr="00000000">
              <w:rPr>
                <w:b w:val="1"/>
                <w:bCs w:val="1"/>
                <w:sz w:val="20"/>
                <w:szCs w:val="20"/>
                <w:rtl w:val="0"/>
              </w:rPr>
              <w:t xml:space="preserve">1st Line Therapy- Mild Allergic Rhinitis</w:t>
            </w:r>
          </w:p>
        </w:tc>
      </w:tr>
      <w:tr>
        <w:trPr>
          <w:cantSplit w:val="0"/>
          <w:tblHeader w:val="0"/>
        </w:trPr>
        <w:tc>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Second-generation antihistamines PRN or daily</w:t>
            </w:r>
          </w:p>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Ceterizine 5-10mg q24h (sedative)</w:t>
            </w:r>
          </w:p>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Desloratadine</w:t>
            </w:r>
          </w:p>
        </w:tc>
        <w:tc>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-mild symptoms, unavoidable allergen</w:t>
            </w:r>
          </w:p>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-rhinorrhea, sneezing, nasal itch</w:t>
            </w:r>
          </w:p>
        </w:tc>
        <w:tc>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anticholinergic effects, headache</w:t>
            </w:r>
          </w:p>
          <w:p w:rsidR="00000000" w:rsidDel="00000000" w:rsidP="00000000" w:rsidRDefault="00000000" w:rsidRPr="00000000" w14:paraId="000004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:CNS depression when combined with alcohol, sedatives; anticholinergic increases with TCAs</w:t>
            </w:r>
          </w:p>
        </w:tc>
        <w:tc>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-safe in pregnancy</w:t>
            </w:r>
          </w:p>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-less sedative than 1st line, ceterizine can still be sedative</w:t>
            </w:r>
          </w:p>
        </w:tc>
      </w:tr>
      <w:tr>
        <w:trPr>
          <w:cantSplit w:val="0"/>
          <w:trHeight w:val="420" w:hRule="atLeast"/>
          <w:tblHeader w:val="0"/>
        </w:trPr>
        <w:tc>
          <w:tcPr>
            <w:gridSpan w:val="4"/>
            <w:shd w:fill="f3f3f3" w:val="clear"/>
          </w:tcPr>
          <w:p w:rsidR="00000000" w:rsidDel="00000000" w:rsidP="00000000" w:rsidRDefault="00000000" w:rsidRPr="00000000" w14:paraId="000004D3">
            <w:pPr>
              <w:widowControl w:val="0"/>
              <w:spacing w:line="240" w:lineRule="auto"/>
              <w:rPr>
                <w:b w:val="1"/>
                <w:bCs w:val="1"/>
                <w:sz w:val="20"/>
                <w:szCs w:val="20"/>
              </w:rPr>
            </w:pPr>
            <w:r w:rsidDel="00000000" w:rsidR="00000000" w:rsidRPr="00000000">
              <w:rPr>
                <w:b w:val="1"/>
                <w:bCs w:val="1"/>
                <w:sz w:val="20"/>
                <w:szCs w:val="20"/>
                <w:rtl w:val="0"/>
              </w:rPr>
              <w:t xml:space="preserve">1st Line Therapy- Moderate/Severe Allergic Rhinitis</w:t>
            </w:r>
          </w:p>
        </w:tc>
      </w:tr>
      <w:tr>
        <w:trPr>
          <w:cantSplit w:val="0"/>
          <w:tblHeader w:val="0"/>
        </w:trPr>
        <w:tc>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Intranasal corticosteroids</w:t>
            </w:r>
          </w:p>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Mometasone, fluticasone furoate, beclomethasone 2 sprays (50 mcg/spray) in each nostril BID</w:t>
            </w:r>
          </w:p>
        </w:tc>
        <w:tc>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-moderate to severe symptoms</w:t>
            </w:r>
          </w:p>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-rhinorrhea, congestion, sneezing, nasal itch, eye symptoms</w:t>
            </w:r>
          </w:p>
        </w:tc>
        <w:tc>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burning or stinging, nosebleed, growth suppression with long term use</w:t>
            </w:r>
          </w:p>
          <w:p w:rsidR="00000000" w:rsidDel="00000000" w:rsidP="00000000" w:rsidRDefault="00000000" w:rsidRPr="00000000" w14:paraId="000004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-safe in pregnancy</w:t>
            </w:r>
          </w:p>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-7-14 day for full onset, start 2 weeks before allergic symptoms usually begin</w:t>
            </w:r>
          </w:p>
        </w:tc>
      </w:tr>
      <w:tr>
        <w:trPr>
          <w:cantSplit w:val="0"/>
          <w:trHeight w:val="400" w:hRule="atLeast"/>
          <w:tblHeader w:val="0"/>
        </w:trPr>
        <w:tc>
          <w:tcPr>
            <w:gridSpan w:val="4"/>
            <w:shd w:fill="b7b7b7" w:val="clear"/>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Second &amp; Third Line Therapies</w:t>
            </w:r>
          </w:p>
        </w:tc>
      </w:tr>
      <w:tr>
        <w:trPr>
          <w:cantSplit w:val="0"/>
          <w:tblHeader w:val="0"/>
        </w:trPr>
        <w:tc>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Mast Cell Stabilizers</w:t>
            </w:r>
          </w:p>
        </w:tc>
        <w:tc>
          <w:tcPr/>
          <w:p w:rsidR="00000000" w:rsidDel="00000000" w:rsidP="00000000" w:rsidRDefault="00000000" w:rsidRPr="00000000" w14:paraId="000004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E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-start before exposure and throughout season</w:t>
            </w:r>
          </w:p>
        </w:tc>
      </w:tr>
      <w:tr>
        <w:trPr>
          <w:cantSplit w:val="0"/>
          <w:tblHeader w:val="0"/>
        </w:trPr>
        <w:tc>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Decongestants (pseudoephedrine)</w:t>
            </w:r>
          </w:p>
        </w:tc>
        <w:tc>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-congestion</w:t>
            </w:r>
          </w:p>
        </w:tc>
        <w:tc>
          <w:tcPr/>
          <w:p w:rsidR="00000000" w:rsidDel="00000000" w:rsidP="00000000" w:rsidRDefault="00000000" w:rsidRPr="00000000" w14:paraId="000004EA">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-adjunctive therapy</w:t>
            </w:r>
          </w:p>
        </w:tc>
      </w:tr>
      <w:tr>
        <w:trPr>
          <w:cantSplit w:val="0"/>
          <w:tblHeader w:val="0"/>
        </w:trPr>
        <w:tc>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Leukotriene Receptor Antagonists</w:t>
            </w:r>
          </w:p>
        </w:tc>
        <w:tc>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-rhinorrhea, congestion, sneezing, nasal itch</w:t>
            </w:r>
          </w:p>
        </w:tc>
        <w:tc>
          <w:tcPr/>
          <w:p w:rsidR="00000000" w:rsidDel="00000000" w:rsidP="00000000" w:rsidRDefault="00000000" w:rsidRPr="00000000" w14:paraId="000004E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E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Combination Therapies</w:t>
            </w:r>
          </w:p>
          <w:p w:rsidR="00000000" w:rsidDel="00000000" w:rsidP="00000000" w:rsidRDefault="00000000" w:rsidRPr="00000000" w14:paraId="000004F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F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2nd gen am + 1 gen pm</w:t>
            </w:r>
          </w:p>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Anti + decongest</w:t>
            </w:r>
          </w:p>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Anti + corticosteroid</w:t>
            </w:r>
          </w:p>
        </w:tc>
      </w:tr>
      <w:tr>
        <w:trPr>
          <w:cantSplit w:val="0"/>
          <w:trHeight w:val="420" w:hRule="atLeast"/>
          <w:tblHeader w:val="0"/>
        </w:trPr>
        <w:tc>
          <w:tcPr>
            <w:gridSpan w:val="4"/>
            <w:shd w:fill="d9ead3" w:val="clear"/>
          </w:tcPr>
          <w:p w:rsidR="00000000" w:rsidDel="00000000" w:rsidP="00000000" w:rsidRDefault="00000000" w:rsidRPr="00000000" w14:paraId="000004F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F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Patient to monitor symptoms, drowsiness, [insomnia and BP-oral decongestant]</w:t>
            </w:r>
          </w:p>
        </w:tc>
      </w:tr>
      <w:tr>
        <w:trPr>
          <w:cantSplit w:val="0"/>
          <w:trHeight w:val="420" w:hRule="atLeast"/>
          <w:tblHeader w:val="0"/>
        </w:trPr>
        <w:tc>
          <w:tcPr/>
          <w:p w:rsidR="00000000" w:rsidDel="00000000" w:rsidP="00000000" w:rsidRDefault="00000000" w:rsidRPr="00000000" w14:paraId="000004FF">
            <w:pPr>
              <w:widowControl w:val="0"/>
              <w:spacing w:line="240" w:lineRule="auto"/>
              <w:rPr>
                <w:b w:val="1"/>
                <w:bCs w:val="1"/>
                <w:sz w:val="20"/>
                <w:szCs w:val="20"/>
              </w:rPr>
            </w:pPr>
            <w:r w:rsidDel="00000000" w:rsidR="00000000" w:rsidRPr="00000000">
              <w:rPr>
                <w:b w:val="1"/>
                <w:bCs w:val="1"/>
                <w:sz w:val="20"/>
                <w:szCs w:val="20"/>
                <w:rtl w:val="0"/>
              </w:rPr>
              <w:t xml:space="preserve">Peds</w:t>
            </w:r>
          </w:p>
          <w:p w:rsidR="00000000" w:rsidDel="00000000" w:rsidP="00000000" w:rsidRDefault="00000000" w:rsidRPr="00000000" w14:paraId="00000500">
            <w:pPr>
              <w:widowControl w:val="0"/>
              <w:spacing w:line="240" w:lineRule="auto"/>
              <w:rPr>
                <w:b w:val="1"/>
                <w:bCs w:val="1"/>
                <w:sz w:val="20"/>
                <w:szCs w:val="20"/>
              </w:rPr>
            </w:pPr>
            <w:r w:rsidDel="00000000" w:rsidR="00000000" w:rsidRPr="00000000">
              <w:rPr>
                <w:b w:val="1"/>
                <w:bCs w:val="1"/>
                <w:sz w:val="20"/>
                <w:szCs w:val="20"/>
                <w:rtl w:val="0"/>
              </w:rPr>
              <w:t xml:space="preserve">Pregnancy and Breast feeding</w:t>
            </w:r>
          </w:p>
        </w:tc>
        <w:tc>
          <w:tcPr>
            <w:gridSpan w:val="3"/>
          </w:tcPr>
          <w:p w:rsidR="00000000" w:rsidDel="00000000" w:rsidP="00000000" w:rsidRDefault="00000000" w:rsidRPr="00000000" w14:paraId="00000501">
            <w:pPr>
              <w:widowControl w:val="0"/>
              <w:spacing w:line="240" w:lineRule="auto"/>
              <w:rPr>
                <w:sz w:val="20"/>
                <w:szCs w:val="20"/>
                <w:highlight w:val="yellow"/>
              </w:rPr>
            </w:pPr>
            <w:r w:rsidDel="00000000" w:rsidR="00000000" w:rsidRPr="00000000">
              <w:rPr>
                <w:b w:val="1"/>
                <w:bCs w:val="1"/>
                <w:sz w:val="20"/>
                <w:szCs w:val="20"/>
                <w:highlight w:val="yellow"/>
                <w:rtl w:val="0"/>
              </w:rPr>
              <w:t xml:space="preserve">Peds</w:t>
            </w:r>
            <w:r w:rsidDel="00000000" w:rsidR="00000000" w:rsidRPr="00000000">
              <w:rPr>
                <w:sz w:val="20"/>
                <w:szCs w:val="20"/>
                <w:highlight w:val="yellow"/>
                <w:rtl w:val="0"/>
              </w:rPr>
              <w:t xml:space="preserve">: over 6m use 2nd generation antihistamine, over 2 year use ICS</w:t>
            </w:r>
          </w:p>
          <w:p w:rsidR="00000000" w:rsidDel="00000000" w:rsidP="00000000" w:rsidRDefault="00000000" w:rsidRPr="00000000" w14:paraId="00000502">
            <w:pPr>
              <w:widowControl w:val="0"/>
              <w:spacing w:line="240" w:lineRule="auto"/>
              <w:rPr>
                <w:sz w:val="20"/>
                <w:szCs w:val="20"/>
                <w:highlight w:val="yellow"/>
              </w:rPr>
            </w:pPr>
            <w:r w:rsidDel="00000000" w:rsidR="00000000" w:rsidRPr="00000000">
              <w:rPr>
                <w:sz w:val="20"/>
                <w:szCs w:val="20"/>
                <w:highlight w:val="yellow"/>
                <w:rtl w:val="0"/>
              </w:rPr>
              <w:t xml:space="preserve">-don't use decongestant under 6 years</w:t>
            </w:r>
          </w:p>
          <w:p w:rsidR="00000000" w:rsidDel="00000000" w:rsidP="00000000" w:rsidRDefault="00000000" w:rsidRPr="00000000" w14:paraId="00000503">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504">
            <w:pPr>
              <w:widowControl w:val="0"/>
              <w:spacing w:line="240" w:lineRule="auto"/>
              <w:rPr>
                <w:sz w:val="20"/>
                <w:szCs w:val="20"/>
                <w:highlight w:val="yellow"/>
              </w:rPr>
            </w:pP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Pregnant or breastfeeding</w:t>
            </w:r>
            <w:r w:rsidDel="00000000" w:rsidR="00000000" w:rsidRPr="00000000">
              <w:rPr>
                <w:sz w:val="20"/>
                <w:szCs w:val="20"/>
                <w:highlight w:val="yellow"/>
                <w:rtl w:val="0"/>
              </w:rPr>
              <w:t xml:space="preserve">: ICS and 1st and 2nd generation antihistamines are safe. Don't use oral decongestant or immunotherapy</w:t>
            </w:r>
          </w:p>
          <w:p w:rsidR="00000000" w:rsidDel="00000000" w:rsidP="00000000" w:rsidRDefault="00000000" w:rsidRPr="00000000" w14:paraId="00000505">
            <w:pPr>
              <w:widowControl w:val="0"/>
              <w:spacing w:line="240" w:lineRule="auto"/>
              <w:rPr>
                <w:sz w:val="20"/>
                <w:szCs w:val="20"/>
                <w:highlight w:val="yellow"/>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0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50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0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Symptom combination first and second line (CHART)</w:t>
            </w:r>
          </w:p>
        </w:tc>
      </w:tr>
    </w:tbl>
    <w:p w:rsidR="00000000" w:rsidDel="00000000" w:rsidP="00000000" w:rsidRDefault="00000000" w:rsidRPr="00000000" w14:paraId="00000510">
      <w:pPr>
        <w:rPr>
          <w:b w:val="1"/>
          <w:bCs w:val="1"/>
          <w:sz w:val="20"/>
          <w:szCs w:val="20"/>
          <w:u w:val="single"/>
        </w:rPr>
      </w:pPr>
      <w:r w:rsidDel="00000000" w:rsidR="00000000" w:rsidRPr="00000000">
        <w:rPr>
          <w:rtl w:val="0"/>
        </w:rPr>
      </w:r>
    </w:p>
    <w:p w:rsidR="00000000" w:rsidDel="00000000" w:rsidP="00000000" w:rsidRDefault="00000000" w:rsidRPr="00000000" w14:paraId="00000511">
      <w:pPr>
        <w:rPr>
          <w:sz w:val="20"/>
          <w:szCs w:val="2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512">
            <w:pPr>
              <w:pStyle w:val="Heading1"/>
              <w:widowControl w:val="0"/>
              <w:rPr>
                <w:sz w:val="20"/>
                <w:szCs w:val="20"/>
              </w:rPr>
            </w:pPr>
            <w:bookmarkStart w:colFirst="0" w:colLast="0" w:name="_mh0d7uabywz3" w:id="45"/>
            <w:bookmarkEnd w:id="45"/>
            <w:r w:rsidDel="00000000" w:rsidR="00000000" w:rsidRPr="00000000">
              <w:rPr>
                <w:sz w:val="20"/>
                <w:szCs w:val="20"/>
                <w:rtl w:val="0"/>
              </w:rPr>
              <w:t xml:space="preserve">Otitis Media (Acute, With Effusion, or Chronic Suppurative) </w:t>
            </w:r>
          </w:p>
        </w:tc>
      </w:tr>
      <w:tr>
        <w:trPr>
          <w:cantSplit w:val="0"/>
          <w:trHeight w:val="420" w:hRule="atLeast"/>
          <w:tblHeader w:val="0"/>
        </w:trPr>
        <w:tc>
          <w:tcPr/>
          <w:p w:rsidR="00000000" w:rsidDel="00000000" w:rsidP="00000000" w:rsidRDefault="00000000" w:rsidRPr="00000000" w14:paraId="0000051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517">
            <w:pPr>
              <w:widowControl w:val="0"/>
              <w:numPr>
                <w:ilvl w:val="0"/>
                <w:numId w:val="73"/>
              </w:numPr>
              <w:spacing w:line="240" w:lineRule="auto"/>
              <w:ind w:left="720" w:hanging="360"/>
              <w:rPr>
                <w:sz w:val="20"/>
                <w:szCs w:val="20"/>
              </w:rPr>
            </w:pPr>
            <w:r w:rsidDel="00000000" w:rsidR="00000000" w:rsidRPr="00000000">
              <w:rPr>
                <w:b w:val="1"/>
                <w:bCs w:val="1"/>
                <w:sz w:val="20"/>
                <w:szCs w:val="20"/>
                <w:rtl w:val="0"/>
              </w:rPr>
              <w:t xml:space="preserve">Acute otitis media +/- effusion</w:t>
            </w:r>
            <w:r w:rsidDel="00000000" w:rsidR="00000000" w:rsidRPr="00000000">
              <w:rPr>
                <w:sz w:val="20"/>
                <w:szCs w:val="20"/>
                <w:rtl w:val="0"/>
              </w:rPr>
              <w:t xml:space="preserve"> – bacterial infx of middle ear</w:t>
            </w:r>
          </w:p>
          <w:p w:rsidR="00000000" w:rsidDel="00000000" w:rsidP="00000000" w:rsidRDefault="00000000" w:rsidRPr="00000000" w14:paraId="00000518">
            <w:pPr>
              <w:widowControl w:val="0"/>
              <w:numPr>
                <w:ilvl w:val="0"/>
                <w:numId w:val="73"/>
              </w:numPr>
              <w:spacing w:line="240" w:lineRule="auto"/>
              <w:ind w:left="720" w:hanging="360"/>
              <w:rPr>
                <w:sz w:val="20"/>
                <w:szCs w:val="20"/>
              </w:rPr>
            </w:pPr>
            <w:r w:rsidDel="00000000" w:rsidR="00000000" w:rsidRPr="00000000">
              <w:rPr>
                <w:b w:val="1"/>
                <w:bCs w:val="1"/>
                <w:sz w:val="20"/>
                <w:szCs w:val="20"/>
                <w:rtl w:val="0"/>
              </w:rPr>
              <w:t xml:space="preserve">Otitis media with effusion (OME)</w:t>
            </w:r>
            <w:r w:rsidDel="00000000" w:rsidR="00000000" w:rsidRPr="00000000">
              <w:rPr>
                <w:sz w:val="20"/>
                <w:szCs w:val="20"/>
                <w:rtl w:val="0"/>
              </w:rPr>
              <w:t xml:space="preserve"> – presence of fluid in middle ear without S/S of infection and distinguished from acute otitis media (which has acute onset, purulent middle ear effusion and inflammation)</w:t>
            </w:r>
          </w:p>
          <w:p w:rsidR="00000000" w:rsidDel="00000000" w:rsidP="00000000" w:rsidRDefault="00000000" w:rsidRPr="00000000" w14:paraId="00000519">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May occur spontaneously because of poor eustachian tube function or as an inflammatory response following acute otitis media</w:t>
            </w:r>
          </w:p>
          <w:p w:rsidR="00000000" w:rsidDel="00000000" w:rsidP="00000000" w:rsidRDefault="00000000" w:rsidRPr="00000000" w14:paraId="0000051A">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After bacteria eradication, effusion may persist for up to 1-3 months &gt; so if middle ear fluid detected in asymptomatic children, no need for further tx as long as no other symptoms </w:t>
            </w:r>
          </w:p>
          <w:p w:rsidR="00000000" w:rsidDel="00000000" w:rsidP="00000000" w:rsidRDefault="00000000" w:rsidRPr="00000000" w14:paraId="0000051B">
            <w:pPr>
              <w:widowControl w:val="0"/>
              <w:numPr>
                <w:ilvl w:val="0"/>
                <w:numId w:val="73"/>
              </w:numPr>
              <w:spacing w:line="240" w:lineRule="auto"/>
              <w:ind w:left="720" w:hanging="360"/>
              <w:rPr>
                <w:sz w:val="20"/>
                <w:szCs w:val="20"/>
              </w:rPr>
            </w:pPr>
            <w:r w:rsidDel="00000000" w:rsidR="00000000" w:rsidRPr="00000000">
              <w:rPr>
                <w:b w:val="1"/>
                <w:bCs w:val="1"/>
                <w:sz w:val="20"/>
                <w:szCs w:val="20"/>
                <w:rtl w:val="0"/>
              </w:rPr>
              <w:t xml:space="preserve">Chronic suppurative otitis media</w:t>
            </w:r>
            <w:r w:rsidDel="00000000" w:rsidR="00000000" w:rsidRPr="00000000">
              <w:rPr>
                <w:sz w:val="20"/>
                <w:szCs w:val="20"/>
                <w:rtl w:val="0"/>
              </w:rPr>
              <w:t xml:space="preserve"> – term used to describe either recurrent or persistent bacterial infx of middle ear – hallmark features incl: presence of a tympanic membrane perforation, conductive hearing loss, and presence of malodorous aural discharge </w:t>
            </w:r>
          </w:p>
          <w:p w:rsidR="00000000" w:rsidDel="00000000" w:rsidP="00000000" w:rsidRDefault="00000000" w:rsidRPr="00000000" w14:paraId="0000051C">
            <w:pPr>
              <w:widowControl w:val="0"/>
              <w:numPr>
                <w:ilvl w:val="0"/>
                <w:numId w:val="180"/>
              </w:numPr>
              <w:spacing w:line="240" w:lineRule="auto"/>
              <w:ind w:left="1440" w:hanging="360"/>
              <w:rPr>
                <w:sz w:val="20"/>
                <w:szCs w:val="20"/>
              </w:rPr>
            </w:pPr>
            <w:r w:rsidDel="00000000" w:rsidR="00000000" w:rsidRPr="00000000">
              <w:rPr>
                <w:sz w:val="20"/>
                <w:szCs w:val="20"/>
                <w:rtl w:val="0"/>
              </w:rPr>
              <w:t xml:space="preserve">ENT referral if cholesteatoma </w:t>
            </w:r>
          </w:p>
        </w:tc>
      </w:tr>
      <w:tr>
        <w:trPr>
          <w:cantSplit w:val="0"/>
          <w:trHeight w:val="420" w:hRule="atLeast"/>
          <w:tblHeader w:val="0"/>
        </w:trPr>
        <w:tc>
          <w:tcPr/>
          <w:p w:rsidR="00000000" w:rsidDel="00000000" w:rsidP="00000000" w:rsidRDefault="00000000" w:rsidRPr="00000000" w14:paraId="0000051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520">
            <w:pPr>
              <w:widowControl w:val="0"/>
              <w:numPr>
                <w:ilvl w:val="0"/>
                <w:numId w:val="216"/>
              </w:numPr>
              <w:spacing w:line="240" w:lineRule="auto"/>
              <w:ind w:left="720" w:hanging="360"/>
              <w:rPr>
                <w:sz w:val="20"/>
                <w:szCs w:val="20"/>
              </w:rPr>
            </w:pPr>
            <w:r w:rsidDel="00000000" w:rsidR="00000000" w:rsidRPr="00000000">
              <w:rPr>
                <w:sz w:val="20"/>
                <w:szCs w:val="20"/>
                <w:rtl w:val="0"/>
              </w:rPr>
              <w:t xml:space="preserve">Relieve symptoms, sterilize middle ear, prevent complications (e.g. mastoiditis, intracranial infx, facial paralysis) </w:t>
            </w:r>
          </w:p>
        </w:tc>
      </w:tr>
      <w:tr>
        <w:trPr>
          <w:cantSplit w:val="0"/>
          <w:trHeight w:val="420" w:hRule="atLeast"/>
          <w:tblHeader w:val="0"/>
        </w:trPr>
        <w:tc>
          <w:tcPr/>
          <w:p w:rsidR="00000000" w:rsidDel="00000000" w:rsidP="00000000" w:rsidRDefault="00000000" w:rsidRPr="00000000" w14:paraId="0000052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Pr>
              <w:drawing>
                <wp:inline distB="114300" distT="114300" distL="114300" distR="114300">
                  <wp:extent cx="4324350" cy="386080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324350" cy="38608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2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528">
            <w:pPr>
              <w:widowControl w:val="0"/>
              <w:spacing w:line="240" w:lineRule="auto"/>
              <w:rPr>
                <w:sz w:val="20"/>
                <w:szCs w:val="20"/>
              </w:rPr>
            </w:pPr>
            <w:r w:rsidDel="00000000" w:rsidR="00000000" w:rsidRPr="00000000">
              <w:rPr>
                <w:b w:val="1"/>
                <w:bCs w:val="1"/>
                <w:sz w:val="20"/>
                <w:szCs w:val="20"/>
                <w:rtl w:val="0"/>
              </w:rPr>
              <w:t xml:space="preserve">Watchful waiting</w:t>
            </w:r>
            <w:r w:rsidDel="00000000" w:rsidR="00000000" w:rsidRPr="00000000">
              <w:rPr>
                <w:sz w:val="20"/>
                <w:szCs w:val="20"/>
                <w:rtl w:val="0"/>
              </w:rPr>
              <w:t xml:space="preserve"> (only in children&gt;6 months): The high spontaneous recovery rate (80-90%) of acute otitis media may warrant watchful waiting for 48-72h before starting antibiotic therapy in previously healthy children. Most children do well and thus spared the risks assoc with repeated antibx prescriptions. </w:t>
            </w:r>
          </w:p>
          <w:p w:rsidR="00000000" w:rsidDel="00000000" w:rsidP="00000000" w:rsidRDefault="00000000" w:rsidRPr="00000000" w14:paraId="00000529">
            <w:pPr>
              <w:widowControl w:val="0"/>
              <w:numPr>
                <w:ilvl w:val="0"/>
                <w:numId w:val="202"/>
              </w:numPr>
              <w:spacing w:line="240" w:lineRule="auto"/>
              <w:ind w:left="720" w:hanging="360"/>
              <w:rPr>
                <w:sz w:val="20"/>
                <w:szCs w:val="20"/>
              </w:rPr>
            </w:pPr>
            <w:r w:rsidDel="00000000" w:rsidR="00000000" w:rsidRPr="00000000">
              <w:rPr>
                <w:sz w:val="20"/>
                <w:szCs w:val="20"/>
                <w:rtl w:val="0"/>
              </w:rPr>
              <w:t xml:space="preserve">Return if symptoms don’t improve after 2-3 days or immediately if symptoms worsen or new symptoms appear &gt; verify dx of acute otitis media &gt; start antibx therapy </w:t>
            </w:r>
          </w:p>
          <w:p w:rsidR="00000000" w:rsidDel="00000000" w:rsidP="00000000" w:rsidRDefault="00000000" w:rsidRPr="00000000" w14:paraId="0000052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2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52E">
            <w:pPr>
              <w:widowControl w:val="0"/>
              <w:numPr>
                <w:ilvl w:val="0"/>
                <w:numId w:val="273"/>
              </w:numPr>
              <w:spacing w:line="240" w:lineRule="auto"/>
              <w:ind w:left="720" w:hanging="360"/>
              <w:rPr>
                <w:sz w:val="20"/>
                <w:szCs w:val="20"/>
              </w:rPr>
            </w:pPr>
            <w:r w:rsidDel="00000000" w:rsidR="00000000" w:rsidRPr="00000000">
              <w:rPr>
                <w:sz w:val="20"/>
                <w:szCs w:val="20"/>
                <w:rtl w:val="0"/>
              </w:rPr>
              <w:t xml:space="preserve">Tylenol/advil can be given for 2-3 d to treat earache</w:t>
            </w:r>
          </w:p>
        </w:tc>
      </w:tr>
      <w:tr>
        <w:trPr>
          <w:cantSplit w:val="0"/>
          <w:trHeight w:val="420" w:hRule="atLeast"/>
          <w:tblHeader w:val="0"/>
        </w:trPr>
        <w:tc>
          <w:tcPr>
            <w:gridSpan w:val="4"/>
            <w:shd w:fill="d9ead3" w:val="clear"/>
          </w:tcPr>
          <w:p w:rsidR="00000000" w:rsidDel="00000000" w:rsidP="00000000" w:rsidRDefault="00000000" w:rsidRPr="00000000" w14:paraId="0000053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53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53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53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53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539">
            <w:pPr>
              <w:widowControl w:val="0"/>
              <w:spacing w:line="240" w:lineRule="auto"/>
              <w:rPr>
                <w:b w:val="1"/>
                <w:bCs w:val="1"/>
                <w:sz w:val="20"/>
                <w:szCs w:val="20"/>
              </w:rPr>
            </w:pPr>
            <w:r w:rsidDel="00000000" w:rsidR="00000000" w:rsidRPr="00000000">
              <w:rPr>
                <w:b w:val="1"/>
                <w:bCs w:val="1"/>
                <w:sz w:val="20"/>
                <w:szCs w:val="20"/>
                <w:rtl w:val="0"/>
              </w:rPr>
              <w:t xml:space="preserve">1st Line Therapies </w:t>
            </w:r>
          </w:p>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Duration of therapy: </w:t>
            </w:r>
          </w:p>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5 days for children&gt;2 yo with uncomplicated otitis media</w:t>
            </w:r>
          </w:p>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10 days for younger children or children of any age with complications (e.g. perforated eardrum or recurrent otitis media) </w:t>
            </w:r>
          </w:p>
        </w:tc>
      </w:tr>
      <w:tr>
        <w:trPr>
          <w:cantSplit w:val="0"/>
          <w:trHeight w:val="400" w:hRule="atLeast"/>
          <w:tblHeader w:val="0"/>
        </w:trPr>
        <w:tc>
          <w:tcPr>
            <w:vMerge w:val="restart"/>
          </w:tcPr>
          <w:p w:rsidR="00000000" w:rsidDel="00000000" w:rsidP="00000000" w:rsidRDefault="00000000" w:rsidRPr="00000000" w14:paraId="00000540">
            <w:pPr>
              <w:widowControl w:val="0"/>
              <w:spacing w:line="240" w:lineRule="auto"/>
              <w:rPr>
                <w:sz w:val="20"/>
                <w:szCs w:val="20"/>
              </w:rPr>
            </w:pPr>
            <w:r w:rsidDel="00000000" w:rsidR="00000000" w:rsidRPr="00000000">
              <w:rPr>
                <w:b w:val="1"/>
                <w:bCs w:val="1"/>
                <w:sz w:val="20"/>
                <w:szCs w:val="20"/>
                <w:rtl w:val="0"/>
              </w:rPr>
              <w:t xml:space="preserve">ADULTS/Peds: </w:t>
            </w:r>
            <w:r w:rsidDel="00000000" w:rsidR="00000000" w:rsidRPr="00000000">
              <w:rPr>
                <w:sz w:val="20"/>
                <w:szCs w:val="20"/>
                <w:rtl w:val="0"/>
              </w:rPr>
              <w:t xml:space="preserve">Ciprodex (ciprofloxacin and dexamethasone) </w:t>
            </w:r>
          </w:p>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4 drops BID </w:t>
            </w:r>
          </w:p>
        </w:tc>
        <w:tc>
          <w:tcPr>
            <w:vMerge w:val="restart"/>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u w:val="single"/>
                <w:rtl w:val="0"/>
              </w:rPr>
              <w:t xml:space="preserve">WITH</w:t>
            </w:r>
            <w:r w:rsidDel="00000000" w:rsidR="00000000" w:rsidRPr="00000000">
              <w:rPr>
                <w:sz w:val="20"/>
                <w:szCs w:val="20"/>
                <w:rtl w:val="0"/>
              </w:rPr>
              <w:t xml:space="preserve"> tympanic membrane perforation or ventilation tubes</w:t>
            </w:r>
          </w:p>
          <w:p w:rsidR="00000000" w:rsidDel="00000000" w:rsidP="00000000" w:rsidRDefault="00000000" w:rsidRPr="00000000" w14:paraId="00000544">
            <w:pPr>
              <w:widowControl w:val="0"/>
              <w:spacing w:line="240" w:lineRule="auto"/>
              <w:rPr>
                <w:sz w:val="20"/>
                <w:szCs w:val="20"/>
              </w:rPr>
            </w:pPr>
            <w:r w:rsidDel="00000000" w:rsidR="00000000" w:rsidRPr="00000000">
              <w:rPr>
                <w:i w:val="1"/>
                <w:iCs w:val="1"/>
                <w:sz w:val="20"/>
                <w:szCs w:val="20"/>
                <w:rtl w:val="0"/>
              </w:rPr>
              <w:t xml:space="preserve">S. Aureus, P. Aeruginosa</w:t>
            </w:r>
            <w:r w:rsidDel="00000000" w:rsidR="00000000" w:rsidRPr="00000000">
              <w:rPr>
                <w:rtl w:val="0"/>
              </w:rPr>
            </w:r>
          </w:p>
        </w:tc>
        <w:tc>
          <w:tcPr>
            <w:vMerge w:val="restart"/>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ear discomfort</w:t>
            </w:r>
          </w:p>
          <w:p w:rsidR="00000000" w:rsidDel="00000000" w:rsidP="00000000" w:rsidRDefault="00000000" w:rsidRPr="00000000" w14:paraId="000005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None</w:t>
            </w:r>
          </w:p>
        </w:tc>
        <w:tc>
          <w:tcPr>
            <w:vMerge w:val="restart"/>
          </w:tcPr>
          <w:p w:rsidR="00000000" w:rsidDel="00000000" w:rsidP="00000000" w:rsidRDefault="00000000" w:rsidRPr="00000000" w14:paraId="00000548">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cipro, dex, or other quinolones or corticosteroids</w:t>
            </w:r>
          </w:p>
          <w:p w:rsidR="00000000" w:rsidDel="00000000" w:rsidP="00000000" w:rsidRDefault="00000000" w:rsidRPr="00000000" w14:paraId="000005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Fungal or parasitic otic infections.</w:t>
            </w:r>
          </w:p>
        </w:tc>
      </w:tr>
      <w:tr>
        <w:trPr>
          <w:cantSplit w:val="0"/>
          <w:trHeight w:val="400" w:hRule="atLeast"/>
          <w:tblHeader w:val="0"/>
        </w:trPr>
        <w:tc>
          <w:tcPr>
            <w:vMerge w:val="continue"/>
          </w:tcPr>
          <w:p w:rsidR="00000000" w:rsidDel="00000000" w:rsidP="00000000" w:rsidRDefault="00000000" w:rsidRPr="00000000" w14:paraId="0000054B">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4C">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4D">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54E">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054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50">
            <w:pPr>
              <w:widowControl w:val="0"/>
              <w:spacing w:line="240" w:lineRule="auto"/>
              <w:rPr>
                <w:i w:val="1"/>
                <w:iCs w:val="1"/>
                <w:sz w:val="20"/>
                <w:szCs w:val="20"/>
              </w:rPr>
            </w:pPr>
            <w:r w:rsidDel="00000000" w:rsidR="00000000" w:rsidRPr="00000000">
              <w:rPr>
                <w:rtl w:val="0"/>
              </w:rPr>
            </w:r>
          </w:p>
        </w:tc>
        <w:tc>
          <w:tcPr>
            <w:vMerge w:val="continue"/>
          </w:tcPr>
          <w:p w:rsidR="00000000" w:rsidDel="00000000" w:rsidP="00000000" w:rsidRDefault="00000000" w:rsidRPr="00000000" w14:paraId="00000551">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55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553">
            <w:pPr>
              <w:widowControl w:val="0"/>
              <w:spacing w:line="240" w:lineRule="auto"/>
              <w:rPr>
                <w:b w:val="1"/>
                <w:bCs w:val="1"/>
                <w:sz w:val="20"/>
                <w:szCs w:val="20"/>
              </w:rPr>
            </w:pPr>
            <w:r w:rsidDel="00000000" w:rsidR="00000000" w:rsidRPr="00000000">
              <w:rPr>
                <w:b w:val="1"/>
                <w:bCs w:val="1"/>
                <w:sz w:val="20"/>
                <w:szCs w:val="20"/>
                <w:rtl w:val="0"/>
              </w:rPr>
              <w:t xml:space="preserve">2nd Line Therapies </w:t>
            </w:r>
          </w:p>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Amoxi-clav is typically used for tx failure or recurrence as it possesses added benefit of stability against beta-lactamases; makes it effective against most penicillin resistant bacteria </w:t>
            </w:r>
          </w:p>
        </w:tc>
      </w:tr>
      <w:tr>
        <w:trPr>
          <w:cantSplit w:val="0"/>
          <w:trHeight w:val="400" w:hRule="atLeast"/>
          <w:tblHeader w:val="0"/>
        </w:trPr>
        <w:tc>
          <w:tcPr/>
          <w:p w:rsidR="00000000" w:rsidDel="00000000" w:rsidP="00000000" w:rsidRDefault="00000000" w:rsidRPr="00000000" w14:paraId="00000558">
            <w:pPr>
              <w:widowControl w:val="0"/>
              <w:spacing w:line="240" w:lineRule="auto"/>
              <w:rPr>
                <w:sz w:val="20"/>
                <w:szCs w:val="20"/>
              </w:rPr>
            </w:pPr>
            <w:r w:rsidDel="00000000" w:rsidR="00000000" w:rsidRPr="00000000">
              <w:rPr>
                <w:b w:val="1"/>
                <w:bCs w:val="1"/>
                <w:sz w:val="20"/>
                <w:szCs w:val="20"/>
                <w:rtl w:val="0"/>
              </w:rPr>
              <w:t xml:space="preserve">ADULT: </w:t>
            </w:r>
            <w:r w:rsidDel="00000000" w:rsidR="00000000" w:rsidRPr="00000000">
              <w:rPr>
                <w:sz w:val="20"/>
                <w:szCs w:val="20"/>
                <w:rtl w:val="0"/>
              </w:rPr>
              <w:t xml:space="preserve">Amoxicillin/Clavulanate </w:t>
            </w:r>
            <w:r w:rsidDel="00000000" w:rsidR="00000000" w:rsidRPr="00000000">
              <w:rPr>
                <w:sz w:val="20"/>
                <w:szCs w:val="20"/>
                <w:rtl w:val="0"/>
              </w:rPr>
              <w:t xml:space="preserve">500mg</w:t>
            </w:r>
            <w:r w:rsidDel="00000000" w:rsidR="00000000" w:rsidRPr="00000000">
              <w:rPr>
                <w:sz w:val="20"/>
                <w:szCs w:val="20"/>
                <w:rtl w:val="0"/>
              </w:rPr>
              <w:t xml:space="preserve"> TID or </w:t>
            </w:r>
            <w:r w:rsidDel="00000000" w:rsidR="00000000" w:rsidRPr="00000000">
              <w:rPr>
                <w:sz w:val="20"/>
                <w:szCs w:val="20"/>
                <w:rtl w:val="0"/>
              </w:rPr>
              <w:t xml:space="preserve">875mg</w:t>
            </w:r>
            <w:r w:rsidDel="00000000" w:rsidR="00000000" w:rsidRPr="00000000">
              <w:rPr>
                <w:sz w:val="20"/>
                <w:szCs w:val="20"/>
                <w:rtl w:val="0"/>
              </w:rPr>
              <w:t xml:space="preserve"> BID</w:t>
            </w:r>
          </w:p>
        </w:tc>
        <w:tc>
          <w:tcPr>
            <w:vMerge w:val="restart"/>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u w:val="single"/>
                <w:rtl w:val="0"/>
              </w:rPr>
              <w:t xml:space="preserve">Without</w:t>
            </w:r>
            <w:r w:rsidDel="00000000" w:rsidR="00000000" w:rsidRPr="00000000">
              <w:rPr>
                <w:sz w:val="20"/>
                <w:szCs w:val="20"/>
                <w:rtl w:val="0"/>
              </w:rPr>
              <w:t xml:space="preserve"> tympanic membrane perforation </w:t>
            </w:r>
          </w:p>
          <w:p w:rsidR="00000000" w:rsidDel="00000000" w:rsidP="00000000" w:rsidRDefault="00000000" w:rsidRPr="00000000" w14:paraId="0000055B">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common</w:t>
            </w:r>
          </w:p>
          <w:p w:rsidR="00000000" w:rsidDel="00000000" w:rsidP="00000000" w:rsidRDefault="00000000" w:rsidRPr="00000000" w14:paraId="000005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contraceptives (may reduce efficacy by lowering estrogen reabsorption), anticoags (can increase PTT/INR) </w:t>
            </w:r>
          </w:p>
        </w:tc>
        <w:tc>
          <w:tcPr>
            <w:vMerge w:val="restart"/>
          </w:tcPr>
          <w:p w:rsidR="00000000" w:rsidDel="00000000" w:rsidP="00000000" w:rsidRDefault="00000000" w:rsidRPr="00000000" w14:paraId="0000055F">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penicillin or cephalosporin group of B-lactams </w:t>
            </w:r>
          </w:p>
          <w:p w:rsidR="00000000" w:rsidDel="00000000" w:rsidP="00000000" w:rsidRDefault="00000000" w:rsidRPr="00000000" w14:paraId="000005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Suspected mononucleosis </w:t>
            </w:r>
          </w:p>
        </w:tc>
      </w:tr>
      <w:tr>
        <w:trPr>
          <w:cantSplit w:val="0"/>
          <w:trHeight w:val="400" w:hRule="atLeast"/>
          <w:tblHeader w:val="0"/>
        </w:trPr>
        <w:tc>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Cefprozil 250-500mg BID</w:t>
            </w:r>
          </w:p>
        </w:tc>
        <w:tc>
          <w:tcPr>
            <w:vMerge w:val="continue"/>
          </w:tcPr>
          <w:p w:rsidR="00000000" w:rsidDel="00000000" w:rsidP="00000000" w:rsidRDefault="00000000" w:rsidRPr="00000000" w14:paraId="00000563">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64">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65">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Cefuroxime</w:t>
            </w:r>
          </w:p>
        </w:tc>
        <w:tc>
          <w:tcPr>
            <w:vMerge w:val="continue"/>
          </w:tcPr>
          <w:p w:rsidR="00000000" w:rsidDel="00000000" w:rsidP="00000000" w:rsidRDefault="00000000" w:rsidRPr="00000000" w14:paraId="0000056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569">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6A">
            <w:pPr>
              <w:widowControl w:val="0"/>
              <w:spacing w:line="240" w:lineRule="auto"/>
              <w:rPr>
                <w:sz w:val="20"/>
                <w:szCs w:val="20"/>
              </w:rPr>
            </w:pPr>
            <w:r w:rsidDel="00000000" w:rsidR="00000000" w:rsidRPr="00000000">
              <w:rPr>
                <w:b w:val="1"/>
                <w:bCs w:val="1"/>
                <w:sz w:val="20"/>
                <w:szCs w:val="20"/>
                <w:rtl w:val="0"/>
              </w:rPr>
              <w:t xml:space="preserve">PEDS: </w:t>
            </w:r>
            <w:r w:rsidDel="00000000" w:rsidR="00000000" w:rsidRPr="00000000">
              <w:rPr>
                <w:sz w:val="20"/>
                <w:szCs w:val="20"/>
                <w:rtl w:val="0"/>
              </w:rPr>
              <w:t xml:space="preserve">Amoxicillin/clavulanate 40-80 mg/kg/day divided BID (max 4 g/day) </w:t>
            </w:r>
          </w:p>
        </w:tc>
        <w:tc>
          <w:tcPr>
            <w:vMerge w:val="continue"/>
          </w:tcPr>
          <w:p w:rsidR="00000000" w:rsidDel="00000000" w:rsidP="00000000" w:rsidRDefault="00000000" w:rsidRPr="00000000" w14:paraId="0000056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56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57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Didn’t really say on CPS </w:t>
            </w:r>
          </w:p>
        </w:tc>
      </w:tr>
      <w:tr>
        <w:trPr>
          <w:cantSplit w:val="0"/>
          <w:trHeight w:val="420" w:hRule="atLeast"/>
          <w:tblHeader w:val="0"/>
        </w:trPr>
        <w:tc>
          <w:tcPr/>
          <w:p w:rsidR="00000000" w:rsidDel="00000000" w:rsidP="00000000" w:rsidRDefault="00000000" w:rsidRPr="00000000" w14:paraId="0000057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For chronic suppurative otitis media - refer if there is any cholesteatoma (growth behind the tympanic membrane aka eardrum); may require surgical consult </w:t>
            </w:r>
          </w:p>
        </w:tc>
      </w:tr>
      <w:tr>
        <w:trPr>
          <w:cantSplit w:val="0"/>
          <w:trHeight w:val="420" w:hRule="atLeast"/>
          <w:tblHeader w:val="0"/>
        </w:trPr>
        <w:tc>
          <w:tcPr/>
          <w:p w:rsidR="00000000" w:rsidDel="00000000" w:rsidP="00000000" w:rsidRDefault="00000000" w:rsidRPr="00000000" w14:paraId="0000057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57B">
            <w:pPr>
              <w:widowControl w:val="0"/>
              <w:spacing w:line="240" w:lineRule="auto"/>
              <w:rPr>
                <w:b w:val="1"/>
                <w:bCs w:val="1"/>
                <w:sz w:val="20"/>
                <w:szCs w:val="20"/>
              </w:rPr>
            </w:pPr>
            <w:r w:rsidDel="00000000" w:rsidR="00000000" w:rsidRPr="00000000">
              <w:rPr>
                <w:b w:val="1"/>
                <w:bCs w:val="1"/>
                <w:sz w:val="20"/>
                <w:szCs w:val="20"/>
                <w:rtl w:val="0"/>
              </w:rPr>
              <w:t xml:space="preserve">Therapeutic tips: </w:t>
            </w:r>
          </w:p>
          <w:p w:rsidR="00000000" w:rsidDel="00000000" w:rsidP="00000000" w:rsidRDefault="00000000" w:rsidRPr="00000000" w14:paraId="0000057C">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Most children will have middle ear effusions after completion of therapy &gt; no need to treat abnormal appearing tympanic membrane in asymptomatic child (can persist up to 3 mo) </w:t>
            </w:r>
          </w:p>
          <w:p w:rsidR="00000000" w:rsidDel="00000000" w:rsidP="00000000" w:rsidRDefault="00000000" w:rsidRPr="00000000" w14:paraId="0000057D">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Probiotics can reduce risk of antibiotic assoc diarrhea</w:t>
            </w:r>
          </w:p>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***MUMS states 7 day duration for certain conditions, just have a reference to support justification***</w:t>
            </w:r>
          </w:p>
          <w:p w:rsidR="00000000" w:rsidDel="00000000" w:rsidP="00000000" w:rsidRDefault="00000000" w:rsidRPr="00000000" w14:paraId="0000057F">
            <w:pPr>
              <w:widowControl w:val="0"/>
              <w:numPr>
                <w:ilvl w:val="0"/>
                <w:numId w:val="9"/>
              </w:numPr>
              <w:shd w:fill="ffffff" w:val="clear"/>
              <w:spacing w:after="260" w:line="240" w:lineRule="auto"/>
              <w:ind w:left="720" w:hanging="360"/>
              <w:rPr>
                <w:color w:val="ff0000"/>
              </w:rPr>
            </w:pPr>
            <w:r w:rsidDel="00000000" w:rsidR="00000000" w:rsidRPr="00000000">
              <w:rPr>
                <w:color w:val="ff0000"/>
                <w:sz w:val="20"/>
                <w:szCs w:val="20"/>
                <w:rtl w:val="0"/>
              </w:rPr>
              <w:t xml:space="preserve">When prescribing high-dose amoxicillin/clavulanate, in order to reduce the risk of diarrhea, it is best to give 2 simultaneous prescriptions: 1 prescription of amoxicillin 40 mg/kg/day </w:t>
            </w:r>
            <w:r w:rsidDel="00000000" w:rsidR="00000000" w:rsidRPr="00000000">
              <w:rPr>
                <w:i w:val="1"/>
                <w:iCs w:val="1"/>
                <w:color w:val="ff0000"/>
                <w:sz w:val="20"/>
                <w:szCs w:val="20"/>
                <w:rtl w:val="0"/>
              </w:rPr>
              <w:t xml:space="preserve">plus</w:t>
            </w:r>
            <w:r w:rsidDel="00000000" w:rsidR="00000000" w:rsidRPr="00000000">
              <w:rPr>
                <w:color w:val="ff0000"/>
                <w:sz w:val="20"/>
                <w:szCs w:val="20"/>
                <w:rtl w:val="0"/>
              </w:rPr>
              <w:t xml:space="preserve"> 1 prescription of 7:1 formulation amoxicillin/clavulanate liquid (Clavulin-200 or Clavulin-400) dosed at 40 mg/kg/day of the amoxicillin component</w:t>
            </w:r>
            <w:r w:rsidDel="00000000" w:rsidR="00000000" w:rsidRPr="00000000">
              <w:rPr>
                <w:rtl w:val="0"/>
              </w:rPr>
            </w:r>
          </w:p>
        </w:tc>
      </w:tr>
    </w:tbl>
    <w:p w:rsidR="00000000" w:rsidDel="00000000" w:rsidP="00000000" w:rsidRDefault="00000000" w:rsidRPr="00000000" w14:paraId="00000582">
      <w:pPr>
        <w:rPr>
          <w:b w:val="1"/>
          <w:bCs w:val="1"/>
          <w:sz w:val="20"/>
          <w:szCs w:val="20"/>
          <w:u w:val="single"/>
        </w:rPr>
      </w:pPr>
      <w:r w:rsidDel="00000000" w:rsidR="00000000" w:rsidRPr="00000000">
        <w:rPr>
          <w:rtl w:val="0"/>
        </w:rPr>
      </w:r>
    </w:p>
    <w:p w:rsidR="00000000" w:rsidDel="00000000" w:rsidP="00000000" w:rsidRDefault="00000000" w:rsidRPr="00000000" w14:paraId="00000583">
      <w:pPr>
        <w:pStyle w:val="Heading1"/>
        <w:jc w:val="center"/>
        <w:rPr>
          <w:sz w:val="20"/>
          <w:szCs w:val="20"/>
        </w:rPr>
      </w:pPr>
      <w:bookmarkStart w:colFirst="0" w:colLast="0" w:name="_fx37xvl50w45" w:id="46"/>
      <w:bookmarkEnd w:id="46"/>
      <w:r w:rsidDel="00000000" w:rsidR="00000000" w:rsidRPr="00000000">
        <w:rPr>
          <w:sz w:val="20"/>
          <w:szCs w:val="20"/>
          <w:rtl w:val="0"/>
        </w:rPr>
        <w:t xml:space="preserve">Week 3: HEENT (Nose/Throat)</w:t>
      </w:r>
    </w:p>
    <w:p w:rsidR="00000000" w:rsidDel="00000000" w:rsidP="00000000" w:rsidRDefault="00000000" w:rsidRPr="00000000" w14:paraId="00000584">
      <w:pPr>
        <w:rPr>
          <w:b w:val="1"/>
          <w:bCs w:val="1"/>
          <w:sz w:val="20"/>
          <w:szCs w:val="20"/>
          <w:u w:val="single"/>
        </w:rPr>
      </w:pPr>
      <w:r w:rsidDel="00000000" w:rsidR="00000000" w:rsidRPr="00000000">
        <w:rPr>
          <w:rtl w:val="0"/>
        </w:rPr>
      </w:r>
    </w:p>
    <w:p w:rsidR="00000000" w:rsidDel="00000000" w:rsidP="00000000" w:rsidRDefault="00000000" w:rsidRPr="00000000" w14:paraId="00000585">
      <w:pPr>
        <w:rPr>
          <w:sz w:val="20"/>
          <w:szCs w:val="2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586">
            <w:pPr>
              <w:pStyle w:val="Heading1"/>
              <w:widowControl w:val="0"/>
              <w:rPr>
                <w:sz w:val="20"/>
                <w:szCs w:val="20"/>
              </w:rPr>
            </w:pPr>
            <w:bookmarkStart w:colFirst="0" w:colLast="0" w:name="_p7ls4s36yw2s" w:id="47"/>
            <w:bookmarkEnd w:id="47"/>
            <w:r w:rsidDel="00000000" w:rsidR="00000000" w:rsidRPr="00000000">
              <w:rPr>
                <w:sz w:val="20"/>
                <w:szCs w:val="20"/>
                <w:rtl w:val="0"/>
              </w:rPr>
              <w:t xml:space="preserve">Pharyngitis </w:t>
            </w:r>
          </w:p>
        </w:tc>
      </w:tr>
      <w:tr>
        <w:trPr>
          <w:cantSplit w:val="0"/>
          <w:trHeight w:val="420" w:hRule="atLeast"/>
          <w:tblHeader w:val="0"/>
        </w:trPr>
        <w:tc>
          <w:tcPr/>
          <w:p w:rsidR="00000000" w:rsidDel="00000000" w:rsidP="00000000" w:rsidRDefault="00000000" w:rsidRPr="00000000" w14:paraId="0000058A">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Pharyngitis is the inflammation of the pharynx and the surrounding lymph tissue.</w:t>
            </w:r>
          </w:p>
          <w:p w:rsidR="00000000" w:rsidDel="00000000" w:rsidP="00000000" w:rsidRDefault="00000000" w:rsidRPr="00000000" w14:paraId="0000058C">
            <w:pPr>
              <w:widowControl w:val="0"/>
              <w:numPr>
                <w:ilvl w:val="0"/>
                <w:numId w:val="101"/>
              </w:numPr>
              <w:spacing w:line="240" w:lineRule="auto"/>
              <w:ind w:left="720" w:hanging="360"/>
              <w:rPr>
                <w:sz w:val="20"/>
                <w:szCs w:val="20"/>
              </w:rPr>
            </w:pPr>
            <w:r w:rsidDel="00000000" w:rsidR="00000000" w:rsidRPr="00000000">
              <w:rPr>
                <w:sz w:val="20"/>
                <w:szCs w:val="20"/>
                <w:rtl w:val="0"/>
              </w:rPr>
              <w:t xml:space="preserve">May be due to viral, bacterial, and fungal agents; environmental irritants; and other atypical agents. </w:t>
            </w:r>
          </w:p>
          <w:p w:rsidR="00000000" w:rsidDel="00000000" w:rsidP="00000000" w:rsidRDefault="00000000" w:rsidRPr="00000000" w14:paraId="0000058D">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Viral agents include coxsackievirus, enteric cytopathic human orphan (ECHO) viruses, and Epstein–Barr virus. </w:t>
            </w:r>
          </w:p>
          <w:p w:rsidR="00000000" w:rsidDel="00000000" w:rsidP="00000000" w:rsidRDefault="00000000" w:rsidRPr="00000000" w14:paraId="0000058E">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Bacterial agents include Group A beta-hemolytic Streptococcus, Neisseria gonorrhoeae, and Corynebacterium diphtheriae. </w:t>
            </w:r>
          </w:p>
          <w:p w:rsidR="00000000" w:rsidDel="00000000" w:rsidP="00000000" w:rsidRDefault="00000000" w:rsidRPr="00000000" w14:paraId="0000058F">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The fungal source is Candida albicans. </w:t>
            </w:r>
          </w:p>
          <w:p w:rsidR="00000000" w:rsidDel="00000000" w:rsidP="00000000" w:rsidRDefault="00000000" w:rsidRPr="00000000" w14:paraId="00000590">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Atypical agents include Mycoplasma pneumoniae and Chlamydia trachomatis (rare). E.</w:t>
              <w:tab/>
              <w:t xml:space="preserve">Non-infectious causes include allergic rhinitis, postnasal drip, mouth breathing, and trauma.</w:t>
            </w:r>
          </w:p>
          <w:p w:rsidR="00000000" w:rsidDel="00000000" w:rsidP="00000000" w:rsidRDefault="00000000" w:rsidRPr="00000000" w14:paraId="00000591">
            <w:pPr>
              <w:widowControl w:val="0"/>
              <w:spacing w:line="240" w:lineRule="auto"/>
              <w:rPr>
                <w:sz w:val="20"/>
                <w:szCs w:val="20"/>
              </w:rPr>
            </w:pPr>
            <w:r w:rsidDel="00000000" w:rsidR="00000000" w:rsidRPr="00000000">
              <w:rPr>
                <w:b w:val="1"/>
                <w:bCs w:val="1"/>
                <w:sz w:val="20"/>
                <w:szCs w:val="20"/>
                <w:rtl w:val="0"/>
              </w:rPr>
              <w:t xml:space="preserve">Sore Throat Score</w:t>
            </w:r>
            <w:r w:rsidDel="00000000" w:rsidR="00000000" w:rsidRPr="00000000">
              <w:rPr>
                <w:sz w:val="20"/>
                <w:szCs w:val="20"/>
                <w:rtl w:val="0"/>
              </w:rPr>
              <w:t xml:space="preserve">: 80-90% of the time uncomplicated pharyngitis is NOT a Group A Streptococcal infection (i.e., Strep throat) and does not require antibiotic therapy. Sore Throat Score can assist in the treatment management</w:t>
            </w:r>
          </w:p>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Pr>
              <w:drawing>
                <wp:inline distB="114300" distT="114300" distL="114300" distR="114300">
                  <wp:extent cx="4324350" cy="3403600"/>
                  <wp:effectExtent b="0" l="0" r="0" t="0"/>
                  <wp:docPr id="131" name="image121.png"/>
                  <a:graphic>
                    <a:graphicData uri="http://schemas.openxmlformats.org/drawingml/2006/picture">
                      <pic:pic>
                        <pic:nvPicPr>
                          <pic:cNvPr id="0" name="image121.png"/>
                          <pic:cNvPicPr preferRelativeResize="0"/>
                        </pic:nvPicPr>
                        <pic:blipFill>
                          <a:blip r:embed="rId29"/>
                          <a:srcRect b="0" l="0" r="0" t="0"/>
                          <a:stretch>
                            <a:fillRect/>
                          </a:stretch>
                        </pic:blipFill>
                        <pic:spPr>
                          <a:xfrm>
                            <a:off x="0" y="0"/>
                            <a:ext cx="4324350" cy="34036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9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596">
            <w:pPr>
              <w:widowControl w:val="0"/>
              <w:numPr>
                <w:ilvl w:val="0"/>
                <w:numId w:val="114"/>
              </w:numPr>
              <w:spacing w:line="240" w:lineRule="auto"/>
              <w:ind w:left="720" w:hanging="360"/>
              <w:rPr>
                <w:sz w:val="20"/>
                <w:szCs w:val="20"/>
              </w:rPr>
            </w:pPr>
            <w:r w:rsidDel="00000000" w:rsidR="00000000" w:rsidRPr="00000000">
              <w:rPr>
                <w:sz w:val="20"/>
                <w:szCs w:val="20"/>
                <w:rtl w:val="0"/>
              </w:rPr>
              <w:t xml:space="preserve">Relieve symptoms of sore throat and eliminate spread to other individuals</w:t>
            </w:r>
          </w:p>
        </w:tc>
      </w:tr>
      <w:tr>
        <w:trPr>
          <w:cantSplit w:val="0"/>
          <w:trHeight w:val="420" w:hRule="atLeast"/>
          <w:tblHeader w:val="0"/>
        </w:trPr>
        <w:tc>
          <w:tcPr/>
          <w:p w:rsidR="00000000" w:rsidDel="00000000" w:rsidP="00000000" w:rsidRDefault="00000000" w:rsidRPr="00000000" w14:paraId="0000059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59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59E">
            <w:pPr>
              <w:spacing w:line="240" w:lineRule="auto"/>
              <w:rPr>
                <w:sz w:val="20"/>
                <w:szCs w:val="20"/>
              </w:rPr>
            </w:pPr>
            <w:r w:rsidDel="00000000" w:rsidR="00000000" w:rsidRPr="00000000">
              <w:rPr>
                <w:sz w:val="20"/>
                <w:szCs w:val="20"/>
                <w:rtl w:val="0"/>
              </w:rPr>
              <w:t xml:space="preserve">NSAIDs, acetaminophen (adults and children). Medicated lozenges (e.g., benzocaine) can be used in adults, but they should be avoided in children due to the choking risk. The use of corticosteroids for symptom management is controversial, with some conflicting evidence.</w:t>
            </w:r>
          </w:p>
          <w:p w:rsidR="00000000" w:rsidDel="00000000" w:rsidP="00000000" w:rsidRDefault="00000000" w:rsidRPr="00000000" w14:paraId="0000059F">
            <w:pPr>
              <w:spacing w:line="240" w:lineRule="auto"/>
              <w:rPr>
                <w:sz w:val="20"/>
                <w:szCs w:val="20"/>
              </w:rPr>
            </w:pPr>
            <w:r w:rsidDel="00000000" w:rsidR="00000000" w:rsidRPr="00000000">
              <w:rPr>
                <w:sz w:val="20"/>
                <w:szCs w:val="20"/>
                <w:rtl w:val="0"/>
              </w:rPr>
              <w:t xml:space="preserve">Gargle salt water</w:t>
            </w:r>
          </w:p>
        </w:tc>
      </w:tr>
      <w:tr>
        <w:trPr>
          <w:cantSplit w:val="0"/>
          <w:trHeight w:val="420" w:hRule="atLeast"/>
          <w:tblHeader w:val="0"/>
        </w:trPr>
        <w:tc>
          <w:tcPr/>
          <w:p w:rsidR="00000000" w:rsidDel="00000000" w:rsidP="00000000" w:rsidRDefault="00000000" w:rsidRPr="00000000" w14:paraId="000005A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Remain home for 48 hours after starting abx, increase fluids, </w:t>
            </w:r>
          </w:p>
        </w:tc>
      </w:tr>
      <w:tr>
        <w:trPr>
          <w:cantSplit w:val="0"/>
          <w:trHeight w:val="420" w:hRule="atLeast"/>
          <w:tblHeader w:val="0"/>
        </w:trPr>
        <w:tc>
          <w:tcPr>
            <w:gridSpan w:val="4"/>
            <w:shd w:fill="d9ead3" w:val="clear"/>
          </w:tcPr>
          <w:p w:rsidR="00000000" w:rsidDel="00000000" w:rsidP="00000000" w:rsidRDefault="00000000" w:rsidRPr="00000000" w14:paraId="000005A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5A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5A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5A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5A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5A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Viral (NO abx needed)</w:t>
            </w:r>
            <w:r w:rsidDel="00000000" w:rsidR="00000000" w:rsidRPr="00000000">
              <w:rPr>
                <w:rtl w:val="0"/>
              </w:rPr>
            </w:r>
          </w:p>
          <w:p w:rsidR="00000000" w:rsidDel="00000000" w:rsidP="00000000" w:rsidRDefault="00000000" w:rsidRPr="00000000" w14:paraId="000005B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Low sore throat score, viral features:</w:t>
            </w:r>
          </w:p>
          <w:p w:rsidR="00000000" w:rsidDel="00000000" w:rsidP="00000000" w:rsidRDefault="00000000" w:rsidRPr="00000000" w14:paraId="000005B5">
            <w:pPr>
              <w:spacing w:line="240" w:lineRule="auto"/>
              <w:rPr>
                <w:sz w:val="20"/>
                <w:szCs w:val="20"/>
              </w:rPr>
            </w:pPr>
            <w:r w:rsidDel="00000000" w:rsidR="00000000" w:rsidRPr="00000000">
              <w:rPr>
                <w:sz w:val="20"/>
                <w:szCs w:val="20"/>
                <w:rtl w:val="0"/>
              </w:rPr>
              <w:t xml:space="preserve">Conjunctivitis,</w:t>
            </w:r>
          </w:p>
          <w:p w:rsidR="00000000" w:rsidDel="00000000" w:rsidP="00000000" w:rsidRDefault="00000000" w:rsidRPr="00000000" w14:paraId="000005B6">
            <w:pPr>
              <w:spacing w:line="240" w:lineRule="auto"/>
              <w:rPr>
                <w:sz w:val="20"/>
                <w:szCs w:val="20"/>
              </w:rPr>
            </w:pPr>
            <w:r w:rsidDel="00000000" w:rsidR="00000000" w:rsidRPr="00000000">
              <w:rPr>
                <w:sz w:val="20"/>
                <w:szCs w:val="20"/>
                <w:rtl w:val="0"/>
              </w:rPr>
              <w:t xml:space="preserve">cough, hoarseness, coryza, anterior</w:t>
            </w:r>
          </w:p>
          <w:p w:rsidR="00000000" w:rsidDel="00000000" w:rsidP="00000000" w:rsidRDefault="00000000" w:rsidRPr="00000000" w14:paraId="000005B7">
            <w:pPr>
              <w:spacing w:line="240" w:lineRule="auto"/>
              <w:rPr>
                <w:sz w:val="20"/>
                <w:szCs w:val="20"/>
              </w:rPr>
            </w:pPr>
            <w:r w:rsidDel="00000000" w:rsidR="00000000" w:rsidRPr="00000000">
              <w:rPr>
                <w:sz w:val="20"/>
                <w:szCs w:val="20"/>
                <w:rtl w:val="0"/>
              </w:rPr>
              <w:t xml:space="preserve">stomatitis, discrete ulcerative lesions</w:t>
            </w:r>
          </w:p>
        </w:tc>
        <w:tc>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N/A</w:t>
            </w:r>
          </w:p>
        </w:tc>
      </w:tr>
      <w:tr>
        <w:trPr>
          <w:cantSplit w:val="0"/>
          <w:trHeight w:val="400" w:hRule="atLeast"/>
          <w:tblHeader w:val="0"/>
        </w:trPr>
        <w:tc>
          <w:tcPr/>
          <w:p w:rsidR="00000000" w:rsidDel="00000000" w:rsidP="00000000" w:rsidRDefault="00000000" w:rsidRPr="00000000" w14:paraId="000005BA">
            <w:pPr>
              <w:spacing w:line="240" w:lineRule="auto"/>
              <w:rPr>
                <w:sz w:val="20"/>
                <w:szCs w:val="20"/>
              </w:rPr>
            </w:pPr>
            <w:r w:rsidDel="00000000" w:rsidR="00000000" w:rsidRPr="00000000">
              <w:rPr>
                <w:sz w:val="20"/>
                <w:szCs w:val="20"/>
                <w:rtl w:val="0"/>
              </w:rPr>
              <w:t xml:space="preserve">Penicillin V 300mg (500 000 units) TID or 600mg BID</w:t>
            </w:r>
          </w:p>
          <w:p w:rsidR="00000000" w:rsidDel="00000000" w:rsidP="00000000" w:rsidRDefault="00000000" w:rsidRPr="00000000" w14:paraId="000005BB">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5BC">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rFonts w:ascii="Arial Unicode MS" w:cs="Arial Unicode MS" w:eastAsia="Arial Unicode MS" w:hAnsi="Arial Unicode MS"/>
                <w:sz w:val="20"/>
                <w:szCs w:val="20"/>
                <w:rtl w:val="0"/>
              </w:rPr>
              <w:t xml:space="preserve">: ≤ 27 kg: 40  mg/kg/day</w:t>
            </w:r>
          </w:p>
          <w:p w:rsidR="00000000" w:rsidDel="00000000" w:rsidP="00000000" w:rsidRDefault="00000000" w:rsidRPr="00000000" w14:paraId="000005BD">
            <w:pPr>
              <w:spacing w:line="240" w:lineRule="auto"/>
              <w:rPr>
                <w:sz w:val="20"/>
                <w:szCs w:val="20"/>
              </w:rPr>
            </w:pPr>
            <w:r w:rsidDel="00000000" w:rsidR="00000000" w:rsidRPr="00000000">
              <w:rPr>
                <w:sz w:val="20"/>
                <w:szCs w:val="20"/>
                <w:rtl w:val="0"/>
              </w:rPr>
              <w:t xml:space="preserve">divided BID-TID</w:t>
            </w:r>
          </w:p>
          <w:p w:rsidR="00000000" w:rsidDel="00000000" w:rsidP="00000000" w:rsidRDefault="00000000" w:rsidRPr="00000000" w14:paraId="000005BE">
            <w:pPr>
              <w:spacing w:line="240" w:lineRule="auto"/>
              <w:rPr>
                <w:sz w:val="20"/>
                <w:szCs w:val="20"/>
              </w:rPr>
            </w:pPr>
            <w:r w:rsidDel="00000000" w:rsidR="00000000" w:rsidRPr="00000000">
              <w:rPr>
                <w:sz w:val="20"/>
                <w:szCs w:val="20"/>
                <w:rtl w:val="0"/>
              </w:rPr>
              <w:t xml:space="preserve">(Maximum: 750 mg/day)</w:t>
            </w:r>
          </w:p>
          <w:p w:rsidR="00000000" w:rsidDel="00000000" w:rsidP="00000000" w:rsidRDefault="00000000" w:rsidRPr="00000000" w14:paraId="000005BF">
            <w:pPr>
              <w:spacing w:line="240" w:lineRule="auto"/>
              <w:rPr>
                <w:sz w:val="20"/>
                <w:szCs w:val="20"/>
              </w:rPr>
            </w:pPr>
            <w:r w:rsidDel="00000000" w:rsidR="00000000" w:rsidRPr="00000000">
              <w:rPr>
                <w:sz w:val="20"/>
                <w:szCs w:val="20"/>
                <w:rtl w:val="0"/>
              </w:rPr>
              <w:t xml:space="preserve">&gt; 27 kg: Use adult dos</w:t>
            </w:r>
          </w:p>
          <w:p w:rsidR="00000000" w:rsidDel="00000000" w:rsidP="00000000" w:rsidRDefault="00000000" w:rsidRPr="00000000" w14:paraId="000005C0">
            <w:pPr>
              <w:spacing w:line="240" w:lineRule="auto"/>
              <w:rPr>
                <w:sz w:val="20"/>
                <w:szCs w:val="20"/>
              </w:rPr>
            </w:pPr>
            <w:r w:rsidDel="00000000" w:rsidR="00000000" w:rsidRPr="00000000">
              <w:rPr>
                <w:rtl w:val="0"/>
              </w:rPr>
            </w:r>
          </w:p>
          <w:p w:rsidR="00000000" w:rsidDel="00000000" w:rsidP="00000000" w:rsidRDefault="00000000" w:rsidRPr="00000000" w14:paraId="000005C1">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5C2">
            <w:pPr>
              <w:spacing w:line="240" w:lineRule="auto"/>
              <w:rPr>
                <w:sz w:val="20"/>
                <w:szCs w:val="20"/>
              </w:rPr>
            </w:pPr>
            <w:r w:rsidDel="00000000" w:rsidR="00000000" w:rsidRPr="00000000">
              <w:rPr>
                <w:sz w:val="20"/>
                <w:szCs w:val="20"/>
                <w:rtl w:val="0"/>
              </w:rPr>
              <w:t xml:space="preserve">High Sore throat score and evident of bacterial pharyngitis</w:t>
            </w:r>
          </w:p>
          <w:p w:rsidR="00000000" w:rsidDel="00000000" w:rsidP="00000000" w:rsidRDefault="00000000" w:rsidRPr="00000000" w14:paraId="000005C3">
            <w:pPr>
              <w:spacing w:line="240" w:lineRule="auto"/>
              <w:rPr>
                <w:sz w:val="20"/>
                <w:szCs w:val="20"/>
              </w:rPr>
            </w:pPr>
            <w:r w:rsidDel="00000000" w:rsidR="00000000" w:rsidRPr="00000000">
              <w:rPr>
                <w:sz w:val="20"/>
                <w:szCs w:val="20"/>
                <w:rtl w:val="0"/>
              </w:rPr>
              <w:t xml:space="preserve">(Group A beta-hemolytic Streptococcus, Neisseria gonorrhoeae, and Corynebacterium diphtheriae.)</w:t>
            </w:r>
          </w:p>
        </w:tc>
        <w:tc>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Cephalosporins…but if the allergy is vague (w/o angioedema, bronchospasm, anaphylactic shock), any cephalosporin can be prescribed with relative safety</w:t>
            </w:r>
          </w:p>
          <w:p w:rsidR="00000000" w:rsidDel="00000000" w:rsidP="00000000" w:rsidRDefault="00000000" w:rsidRPr="00000000" w14:paraId="000005C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C8">
            <w:pPr>
              <w:spacing w:line="240" w:lineRule="auto"/>
              <w:rPr>
                <w:sz w:val="20"/>
                <w:szCs w:val="20"/>
              </w:rPr>
            </w:pPr>
            <w:r w:rsidDel="00000000" w:rsidR="00000000" w:rsidRPr="00000000">
              <w:rPr>
                <w:sz w:val="20"/>
                <w:szCs w:val="20"/>
                <w:rtl w:val="0"/>
              </w:rPr>
              <w:t xml:space="preserve">-Regimens require</w:t>
            </w:r>
          </w:p>
          <w:p w:rsidR="00000000" w:rsidDel="00000000" w:rsidP="00000000" w:rsidRDefault="00000000" w:rsidRPr="00000000" w14:paraId="000005C9">
            <w:pPr>
              <w:spacing w:line="240" w:lineRule="auto"/>
              <w:rPr>
                <w:sz w:val="20"/>
                <w:szCs w:val="20"/>
              </w:rPr>
            </w:pPr>
            <w:r w:rsidDel="00000000" w:rsidR="00000000" w:rsidRPr="00000000">
              <w:rPr>
                <w:sz w:val="20"/>
                <w:szCs w:val="20"/>
                <w:rtl w:val="0"/>
              </w:rPr>
              <w:t xml:space="preserve">10 days</w:t>
            </w:r>
          </w:p>
          <w:p w:rsidR="00000000" w:rsidDel="00000000" w:rsidP="00000000" w:rsidRDefault="00000000" w:rsidRPr="00000000" w14:paraId="000005CA">
            <w:pPr>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in order to achieve successful treatment</w:t>
            </w:r>
            <w:r w:rsidDel="00000000" w:rsidR="00000000" w:rsidRPr="00000000">
              <w:rPr>
                <w:rtl w:val="0"/>
              </w:rPr>
            </w:r>
          </w:p>
          <w:p w:rsidR="00000000" w:rsidDel="00000000" w:rsidP="00000000" w:rsidRDefault="00000000" w:rsidRPr="00000000" w14:paraId="000005CB">
            <w:pPr>
              <w:spacing w:line="240" w:lineRule="auto"/>
              <w:rPr>
                <w:sz w:val="20"/>
                <w:szCs w:val="20"/>
              </w:rPr>
            </w:pPr>
            <w:r w:rsidDel="00000000" w:rsidR="00000000" w:rsidRPr="00000000">
              <w:rPr>
                <w:rtl w:val="0"/>
              </w:rPr>
            </w:r>
          </w:p>
          <w:p w:rsidR="00000000" w:rsidDel="00000000" w:rsidP="00000000" w:rsidRDefault="00000000" w:rsidRPr="00000000" w14:paraId="000005CC">
            <w:pPr>
              <w:widowControl w:val="0"/>
              <w:spacing w:line="240" w:lineRule="auto"/>
              <w:rPr>
                <w:sz w:val="20"/>
                <w:szCs w:val="20"/>
              </w:rPr>
            </w:pPr>
            <w:r w:rsidDel="00000000" w:rsidR="00000000" w:rsidRPr="00000000">
              <w:rPr>
                <w:rtl w:val="0"/>
              </w:rPr>
            </w:r>
          </w:p>
        </w:tc>
      </w:tr>
      <w:tr>
        <w:trPr>
          <w:cantSplit w:val="0"/>
          <w:trHeight w:val="994.8632812499999" w:hRule="atLeast"/>
          <w:tblHeader w:val="0"/>
        </w:trPr>
        <w:tc>
          <w:tcPr/>
          <w:p w:rsidR="00000000" w:rsidDel="00000000" w:rsidP="00000000" w:rsidRDefault="00000000" w:rsidRPr="00000000" w14:paraId="000005CD">
            <w:pPr>
              <w:spacing w:line="240" w:lineRule="auto"/>
              <w:rPr>
                <w:sz w:val="20"/>
                <w:szCs w:val="20"/>
              </w:rPr>
            </w:pPr>
            <w:r w:rsidDel="00000000" w:rsidR="00000000" w:rsidRPr="00000000">
              <w:rPr>
                <w:sz w:val="20"/>
                <w:szCs w:val="20"/>
                <w:rtl w:val="0"/>
              </w:rPr>
              <w:t xml:space="preserve">Amoxicillin 500mg BID</w:t>
            </w:r>
          </w:p>
          <w:p w:rsidR="00000000" w:rsidDel="00000000" w:rsidP="00000000" w:rsidRDefault="00000000" w:rsidRPr="00000000" w14:paraId="000005CE">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 40 mg/kg/day divided BID(Maximum: </w:t>
            </w:r>
            <w:r w:rsidDel="00000000" w:rsidR="00000000" w:rsidRPr="00000000">
              <w:rPr>
                <w:color w:val="ff0000"/>
                <w:sz w:val="20"/>
                <w:szCs w:val="20"/>
                <w:rtl w:val="0"/>
              </w:rPr>
              <w:t xml:space="preserve">1</w:t>
            </w:r>
            <w:r w:rsidDel="00000000" w:rsidR="00000000" w:rsidRPr="00000000">
              <w:rPr>
                <w:sz w:val="20"/>
                <w:szCs w:val="20"/>
                <w:rtl w:val="0"/>
              </w:rPr>
              <w:t xml:space="preserve"> g/day)</w:t>
            </w:r>
            <w:r w:rsidDel="00000000" w:rsidR="00000000" w:rsidRPr="00000000">
              <w:rPr>
                <w:rtl w:val="0"/>
              </w:rPr>
            </w:r>
          </w:p>
        </w:tc>
        <w:tc>
          <w:tcPr>
            <w:vMerge w:val="continue"/>
          </w:tcPr>
          <w:p w:rsidR="00000000" w:rsidDel="00000000" w:rsidP="00000000" w:rsidRDefault="00000000" w:rsidRPr="00000000" w14:paraId="000005CF">
            <w:pPr>
              <w:spacing w:line="240" w:lineRule="auto"/>
              <w:rPr>
                <w:sz w:val="20"/>
                <w:szCs w:val="20"/>
              </w:rPr>
            </w:pPr>
            <w:r w:rsidDel="00000000" w:rsidR="00000000" w:rsidRPr="00000000">
              <w:rPr>
                <w:rtl w:val="0"/>
              </w:rPr>
            </w:r>
          </w:p>
        </w:tc>
        <w:tc>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D2">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Cephalosporins</w:t>
            </w:r>
            <w:r w:rsidDel="00000000" w:rsidR="00000000" w:rsidRPr="00000000">
              <w:rPr>
                <w:rtl w:val="0"/>
              </w:rPr>
            </w:r>
          </w:p>
        </w:tc>
        <w:tc>
          <w:tcPr/>
          <w:p w:rsidR="00000000" w:rsidDel="00000000" w:rsidP="00000000" w:rsidRDefault="00000000" w:rsidRPr="00000000" w14:paraId="000005D3">
            <w:pPr>
              <w:spacing w:line="240" w:lineRule="auto"/>
              <w:rPr>
                <w:sz w:val="20"/>
                <w:szCs w:val="20"/>
              </w:rPr>
            </w:pPr>
            <w:r w:rsidDel="00000000" w:rsidR="00000000" w:rsidRPr="00000000">
              <w:rPr>
                <w:sz w:val="20"/>
                <w:szCs w:val="20"/>
                <w:rtl w:val="0"/>
              </w:rPr>
              <w:t xml:space="preserve">Regimens require</w:t>
            </w:r>
          </w:p>
          <w:p w:rsidR="00000000" w:rsidDel="00000000" w:rsidP="00000000" w:rsidRDefault="00000000" w:rsidRPr="00000000" w14:paraId="000005D4">
            <w:pPr>
              <w:spacing w:line="240" w:lineRule="auto"/>
              <w:rPr>
                <w:sz w:val="20"/>
                <w:szCs w:val="20"/>
              </w:rPr>
            </w:pPr>
            <w:r w:rsidDel="00000000" w:rsidR="00000000" w:rsidRPr="00000000">
              <w:rPr>
                <w:sz w:val="20"/>
                <w:szCs w:val="20"/>
                <w:rtl w:val="0"/>
              </w:rPr>
              <w:t xml:space="preserve">10 days</w:t>
            </w:r>
          </w:p>
          <w:p w:rsidR="00000000" w:rsidDel="00000000" w:rsidP="00000000" w:rsidRDefault="00000000" w:rsidRPr="00000000" w14:paraId="000005D5">
            <w:pPr>
              <w:spacing w:line="240" w:lineRule="auto"/>
              <w:rPr>
                <w:sz w:val="20"/>
                <w:szCs w:val="20"/>
              </w:rPr>
            </w:pPr>
            <w:r w:rsidDel="00000000" w:rsidR="00000000" w:rsidRPr="00000000">
              <w:rPr>
                <w:sz w:val="20"/>
                <w:szCs w:val="20"/>
                <w:rtl w:val="0"/>
              </w:rPr>
              <w:t xml:space="preserve">in order to achieve successful treatment</w:t>
            </w:r>
          </w:p>
        </w:tc>
      </w:tr>
      <w:tr>
        <w:trPr>
          <w:cantSplit w:val="0"/>
          <w:trHeight w:val="400" w:hRule="atLeast"/>
          <w:tblHeader w:val="0"/>
        </w:trPr>
        <w:tc>
          <w:tcPr/>
          <w:p w:rsidR="00000000" w:rsidDel="00000000" w:rsidP="00000000" w:rsidRDefault="00000000" w:rsidRPr="00000000" w14:paraId="000005D6">
            <w:pPr>
              <w:spacing w:line="240" w:lineRule="auto"/>
              <w:rPr>
                <w:sz w:val="20"/>
                <w:szCs w:val="20"/>
              </w:rPr>
            </w:pPr>
            <w:r w:rsidDel="00000000" w:rsidR="00000000" w:rsidRPr="00000000">
              <w:rPr>
                <w:rtl w:val="0"/>
              </w:rPr>
            </w:r>
          </w:p>
        </w:tc>
        <w:tc>
          <w:tcPr/>
          <w:p w:rsidR="00000000" w:rsidDel="00000000" w:rsidP="00000000" w:rsidRDefault="00000000" w:rsidRPr="00000000" w14:paraId="000005D7">
            <w:pPr>
              <w:spacing w:line="240" w:lineRule="auto"/>
              <w:rPr>
                <w:sz w:val="20"/>
                <w:szCs w:val="20"/>
              </w:rPr>
            </w:pPr>
            <w:r w:rsidDel="00000000" w:rsidR="00000000" w:rsidRPr="00000000">
              <w:rPr>
                <w:rtl w:val="0"/>
              </w:rPr>
            </w:r>
          </w:p>
        </w:tc>
        <w:tc>
          <w:tcPr/>
          <w:p w:rsidR="00000000" w:rsidDel="00000000" w:rsidP="00000000" w:rsidRDefault="00000000" w:rsidRPr="00000000" w14:paraId="000005D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5D9">
            <w:pPr>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5D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p w:rsidR="00000000" w:rsidDel="00000000" w:rsidP="00000000" w:rsidRDefault="00000000" w:rsidRPr="00000000" w14:paraId="000005DE">
            <w:pPr>
              <w:spacing w:line="240" w:lineRule="auto"/>
              <w:rPr>
                <w:sz w:val="20"/>
                <w:szCs w:val="20"/>
              </w:rPr>
            </w:pPr>
            <w:r w:rsidDel="00000000" w:rsidR="00000000" w:rsidRPr="00000000">
              <w:rPr>
                <w:sz w:val="20"/>
                <w:szCs w:val="20"/>
                <w:rtl w:val="0"/>
              </w:rPr>
              <w:t xml:space="preserve">Cephalexin</w:t>
            </w:r>
          </w:p>
          <w:p w:rsidR="00000000" w:rsidDel="00000000" w:rsidP="00000000" w:rsidRDefault="00000000" w:rsidRPr="00000000" w14:paraId="000005DF">
            <w:pPr>
              <w:spacing w:line="240" w:lineRule="auto"/>
              <w:rPr>
                <w:sz w:val="20"/>
                <w:szCs w:val="20"/>
              </w:rPr>
            </w:pPr>
            <w:r w:rsidDel="00000000" w:rsidR="00000000" w:rsidRPr="00000000">
              <w:rPr>
                <w:sz w:val="20"/>
                <w:szCs w:val="20"/>
                <w:rtl w:val="0"/>
              </w:rPr>
              <w:t xml:space="preserve">500mg BID</w:t>
            </w:r>
          </w:p>
          <w:p w:rsidR="00000000" w:rsidDel="00000000" w:rsidP="00000000" w:rsidRDefault="00000000" w:rsidRPr="00000000" w14:paraId="000005E0">
            <w:pPr>
              <w:spacing w:line="240" w:lineRule="auto"/>
              <w:rPr>
                <w:sz w:val="20"/>
                <w:szCs w:val="20"/>
              </w:rPr>
            </w:pPr>
            <w:r w:rsidDel="00000000" w:rsidR="00000000" w:rsidRPr="00000000">
              <w:rPr>
                <w:rtl w:val="0"/>
              </w:rPr>
            </w:r>
          </w:p>
          <w:p w:rsidR="00000000" w:rsidDel="00000000" w:rsidP="00000000" w:rsidRDefault="00000000" w:rsidRPr="00000000" w14:paraId="000005E1">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25-50 mg/kg/day divided QID (Maximum: 1 g/day)</w:t>
            </w:r>
          </w:p>
        </w:tc>
        <w:tc>
          <w:tcPr/>
          <w:p w:rsidR="00000000" w:rsidDel="00000000" w:rsidP="00000000" w:rsidRDefault="00000000" w:rsidRPr="00000000" w14:paraId="000005E2">
            <w:pPr>
              <w:spacing w:line="240" w:lineRule="auto"/>
              <w:rPr>
                <w:sz w:val="20"/>
                <w:szCs w:val="20"/>
              </w:rPr>
            </w:pPr>
            <w:r w:rsidDel="00000000" w:rsidR="00000000" w:rsidRPr="00000000">
              <w:rPr>
                <w:sz w:val="20"/>
                <w:szCs w:val="20"/>
                <w:rtl w:val="0"/>
              </w:rPr>
              <w:t xml:space="preserve">High Sore throat score, evidence of bacterial pharyngitis</w:t>
            </w:r>
          </w:p>
          <w:p w:rsidR="00000000" w:rsidDel="00000000" w:rsidP="00000000" w:rsidRDefault="00000000" w:rsidRPr="00000000" w14:paraId="000005E3">
            <w:pPr>
              <w:spacing w:line="240" w:lineRule="auto"/>
              <w:rPr>
                <w:sz w:val="20"/>
                <w:szCs w:val="20"/>
              </w:rPr>
            </w:pPr>
            <w:r w:rsidDel="00000000" w:rsidR="00000000" w:rsidRPr="00000000">
              <w:rPr>
                <w:sz w:val="20"/>
                <w:szCs w:val="20"/>
                <w:rtl w:val="0"/>
              </w:rPr>
              <w:t xml:space="preserve">High Sore throat score, evidence of bacterial pharyngitis</w:t>
            </w:r>
          </w:p>
        </w:tc>
        <w:tc>
          <w:tcPr>
            <w:vMerge w:val="restart"/>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E6">
            <w:pPr>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:Penicillin </w:t>
            </w:r>
          </w:p>
          <w:p w:rsidR="00000000" w:rsidDel="00000000" w:rsidP="00000000" w:rsidRDefault="00000000" w:rsidRPr="00000000" w14:paraId="000005E7">
            <w:pPr>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5E8">
            <w:pPr>
              <w:spacing w:line="240" w:lineRule="auto"/>
              <w:rPr>
                <w:sz w:val="20"/>
                <w:szCs w:val="20"/>
              </w:rPr>
            </w:pPr>
            <w:r w:rsidDel="00000000" w:rsidR="00000000" w:rsidRPr="00000000">
              <w:rPr>
                <w:sz w:val="20"/>
                <w:szCs w:val="20"/>
                <w:rtl w:val="0"/>
              </w:rPr>
              <w:t xml:space="preserve">Regimens require</w:t>
            </w:r>
          </w:p>
          <w:p w:rsidR="00000000" w:rsidDel="00000000" w:rsidP="00000000" w:rsidRDefault="00000000" w:rsidRPr="00000000" w14:paraId="000005E9">
            <w:pPr>
              <w:spacing w:line="240" w:lineRule="auto"/>
              <w:rPr>
                <w:sz w:val="20"/>
                <w:szCs w:val="20"/>
              </w:rPr>
            </w:pPr>
            <w:r w:rsidDel="00000000" w:rsidR="00000000" w:rsidRPr="00000000">
              <w:rPr>
                <w:sz w:val="20"/>
                <w:szCs w:val="20"/>
                <w:rtl w:val="0"/>
              </w:rPr>
              <w:t xml:space="preserve">10 days</w:t>
            </w:r>
          </w:p>
          <w:p w:rsidR="00000000" w:rsidDel="00000000" w:rsidP="00000000" w:rsidRDefault="00000000" w:rsidRPr="00000000" w14:paraId="000005EA">
            <w:pPr>
              <w:spacing w:line="240" w:lineRule="auto"/>
              <w:rPr>
                <w:sz w:val="20"/>
                <w:szCs w:val="20"/>
              </w:rPr>
            </w:pPr>
            <w:r w:rsidDel="00000000" w:rsidR="00000000" w:rsidRPr="00000000">
              <w:rPr>
                <w:sz w:val="20"/>
                <w:szCs w:val="20"/>
                <w:rtl w:val="0"/>
              </w:rPr>
              <w:t xml:space="preserve">in order to achieve successful treatment</w:t>
            </w:r>
          </w:p>
        </w:tc>
      </w:tr>
      <w:tr>
        <w:trPr>
          <w:cantSplit w:val="0"/>
          <w:trHeight w:val="420" w:hRule="atLeast"/>
          <w:tblHeader w:val="0"/>
        </w:trPr>
        <w:tc>
          <w:tcPr/>
          <w:p w:rsidR="00000000" w:rsidDel="00000000" w:rsidP="00000000" w:rsidRDefault="00000000" w:rsidRPr="00000000" w14:paraId="000005EB">
            <w:pPr>
              <w:spacing w:line="240" w:lineRule="auto"/>
              <w:rPr>
                <w:sz w:val="20"/>
                <w:szCs w:val="20"/>
              </w:rPr>
            </w:pPr>
            <w:r w:rsidDel="00000000" w:rsidR="00000000" w:rsidRPr="00000000">
              <w:rPr>
                <w:sz w:val="20"/>
                <w:szCs w:val="20"/>
                <w:rtl w:val="0"/>
              </w:rPr>
              <w:t xml:space="preserve">Cefadroxil</w:t>
            </w:r>
          </w:p>
          <w:p w:rsidR="00000000" w:rsidDel="00000000" w:rsidP="00000000" w:rsidRDefault="00000000" w:rsidRPr="00000000" w14:paraId="000005EC">
            <w:pPr>
              <w:spacing w:line="240" w:lineRule="auto"/>
              <w:rPr>
                <w:sz w:val="20"/>
                <w:szCs w:val="20"/>
              </w:rPr>
            </w:pPr>
            <w:r w:rsidDel="00000000" w:rsidR="00000000" w:rsidRPr="00000000">
              <w:rPr>
                <w:sz w:val="20"/>
                <w:szCs w:val="20"/>
                <w:rtl w:val="0"/>
              </w:rPr>
              <w:t xml:space="preserve">500mg BID</w:t>
            </w:r>
          </w:p>
          <w:p w:rsidR="00000000" w:rsidDel="00000000" w:rsidP="00000000" w:rsidRDefault="00000000" w:rsidRPr="00000000" w14:paraId="000005ED">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30 mg/kg/day divided BID or once daily (Max: 2g/day)</w:t>
            </w:r>
          </w:p>
          <w:p w:rsidR="00000000" w:rsidDel="00000000" w:rsidP="00000000" w:rsidRDefault="00000000" w:rsidRPr="00000000" w14:paraId="000005EE">
            <w:pPr>
              <w:spacing w:line="240" w:lineRule="auto"/>
              <w:rPr>
                <w:sz w:val="20"/>
                <w:szCs w:val="20"/>
              </w:rPr>
            </w:pPr>
            <w:r w:rsidDel="00000000" w:rsidR="00000000" w:rsidRPr="00000000">
              <w:rPr>
                <w:rtl w:val="0"/>
              </w:rPr>
            </w:r>
          </w:p>
        </w:tc>
        <w:tc>
          <w:tcPr/>
          <w:p w:rsidR="00000000" w:rsidDel="00000000" w:rsidP="00000000" w:rsidRDefault="00000000" w:rsidRPr="00000000" w14:paraId="000005EF">
            <w:pPr>
              <w:spacing w:line="240" w:lineRule="auto"/>
              <w:rPr>
                <w:b w:val="1"/>
                <w:bCs w:val="1"/>
                <w:sz w:val="20"/>
                <w:szCs w:val="20"/>
              </w:rPr>
            </w:pPr>
            <w:r w:rsidDel="00000000" w:rsidR="00000000" w:rsidRPr="00000000">
              <w:rPr>
                <w:sz w:val="20"/>
                <w:szCs w:val="20"/>
                <w:rtl w:val="0"/>
              </w:rPr>
              <w:t xml:space="preserve">High Sore throat score, evidence of bacterial pharyngitis </w:t>
            </w:r>
            <w:r w:rsidDel="00000000" w:rsidR="00000000" w:rsidRPr="00000000">
              <w:rPr>
                <w:b w:val="1"/>
                <w:bCs w:val="1"/>
                <w:sz w:val="20"/>
                <w:szCs w:val="20"/>
                <w:rtl w:val="0"/>
              </w:rPr>
              <w:t xml:space="preserve">and allergy to penicillin </w:t>
            </w:r>
          </w:p>
        </w:tc>
        <w:tc>
          <w:tcPr>
            <w:vMerge w:val="continue"/>
          </w:tcPr>
          <w:p w:rsidR="00000000" w:rsidDel="00000000" w:rsidP="00000000" w:rsidRDefault="00000000" w:rsidRPr="00000000" w14:paraId="000005F0">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F1">
            <w:pPr>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F2">
            <w:pPr>
              <w:spacing w:line="240" w:lineRule="auto"/>
              <w:rPr>
                <w:sz w:val="20"/>
                <w:szCs w:val="20"/>
              </w:rPr>
            </w:pPr>
            <w:r w:rsidDel="00000000" w:rsidR="00000000" w:rsidRPr="00000000">
              <w:rPr>
                <w:sz w:val="20"/>
                <w:szCs w:val="20"/>
                <w:rtl w:val="0"/>
              </w:rPr>
              <w:t xml:space="preserve">Cefprozil 250mg BID</w:t>
            </w:r>
          </w:p>
          <w:p w:rsidR="00000000" w:rsidDel="00000000" w:rsidP="00000000" w:rsidRDefault="00000000" w:rsidRPr="00000000" w14:paraId="000005F3">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15 mg/kg/day divided BID(Maximum: 500 mg/day)</w:t>
            </w:r>
          </w:p>
        </w:tc>
        <w:tc>
          <w:tcPr/>
          <w:p w:rsidR="00000000" w:rsidDel="00000000" w:rsidP="00000000" w:rsidRDefault="00000000" w:rsidRPr="00000000" w14:paraId="000005F4">
            <w:pPr>
              <w:spacing w:line="240" w:lineRule="auto"/>
              <w:rPr>
                <w:b w:val="1"/>
                <w:bCs w:val="1"/>
                <w:sz w:val="20"/>
                <w:szCs w:val="20"/>
              </w:rPr>
            </w:pPr>
            <w:r w:rsidDel="00000000" w:rsidR="00000000" w:rsidRPr="00000000">
              <w:rPr>
                <w:sz w:val="20"/>
                <w:szCs w:val="20"/>
                <w:rtl w:val="0"/>
              </w:rPr>
              <w:t xml:space="preserve">High Sore throat score, evidence of bacterial pharyngitis </w:t>
            </w:r>
            <w:r w:rsidDel="00000000" w:rsidR="00000000" w:rsidRPr="00000000">
              <w:rPr>
                <w:b w:val="1"/>
                <w:bCs w:val="1"/>
                <w:sz w:val="20"/>
                <w:szCs w:val="20"/>
                <w:rtl w:val="0"/>
              </w:rPr>
              <w:t xml:space="preserve">and allergy to penicillin </w:t>
            </w:r>
          </w:p>
        </w:tc>
        <w:tc>
          <w:tcPr>
            <w:vMerge w:val="continue"/>
          </w:tcPr>
          <w:p w:rsidR="00000000" w:rsidDel="00000000" w:rsidP="00000000" w:rsidRDefault="00000000" w:rsidRPr="00000000" w14:paraId="000005F5">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F6">
            <w:pPr>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F7">
            <w:pPr>
              <w:spacing w:line="240" w:lineRule="auto"/>
              <w:rPr>
                <w:sz w:val="20"/>
                <w:szCs w:val="20"/>
              </w:rPr>
            </w:pPr>
            <w:r w:rsidDel="00000000" w:rsidR="00000000" w:rsidRPr="00000000">
              <w:rPr>
                <w:sz w:val="20"/>
                <w:szCs w:val="20"/>
                <w:rtl w:val="0"/>
              </w:rPr>
              <w:t xml:space="preserve">Cefuroxime</w:t>
            </w:r>
          </w:p>
          <w:p w:rsidR="00000000" w:rsidDel="00000000" w:rsidP="00000000" w:rsidRDefault="00000000" w:rsidRPr="00000000" w14:paraId="000005F8">
            <w:pPr>
              <w:spacing w:line="240" w:lineRule="auto"/>
              <w:rPr>
                <w:sz w:val="20"/>
                <w:szCs w:val="20"/>
              </w:rPr>
            </w:pPr>
            <w:r w:rsidDel="00000000" w:rsidR="00000000" w:rsidRPr="00000000">
              <w:rPr>
                <w:sz w:val="20"/>
                <w:szCs w:val="20"/>
                <w:rtl w:val="0"/>
              </w:rPr>
              <w:t xml:space="preserve">250mg BID</w:t>
            </w:r>
          </w:p>
          <w:p w:rsidR="00000000" w:rsidDel="00000000" w:rsidP="00000000" w:rsidRDefault="00000000" w:rsidRPr="00000000" w14:paraId="000005F9">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20 mg/kg/day divided BID(Maximum: 500 mg/day)</w:t>
            </w:r>
          </w:p>
        </w:tc>
        <w:tc>
          <w:tcPr/>
          <w:p w:rsidR="00000000" w:rsidDel="00000000" w:rsidP="00000000" w:rsidRDefault="00000000" w:rsidRPr="00000000" w14:paraId="000005FA">
            <w:pPr>
              <w:spacing w:line="240" w:lineRule="auto"/>
              <w:rPr>
                <w:b w:val="1"/>
                <w:bCs w:val="1"/>
                <w:sz w:val="20"/>
                <w:szCs w:val="20"/>
              </w:rPr>
            </w:pPr>
            <w:r w:rsidDel="00000000" w:rsidR="00000000" w:rsidRPr="00000000">
              <w:rPr>
                <w:sz w:val="20"/>
                <w:szCs w:val="20"/>
                <w:rtl w:val="0"/>
              </w:rPr>
              <w:t xml:space="preserve">High Sore throat score, evidence of bacterial pharyngitis </w:t>
            </w:r>
            <w:r w:rsidDel="00000000" w:rsidR="00000000" w:rsidRPr="00000000">
              <w:rPr>
                <w:b w:val="1"/>
                <w:bCs w:val="1"/>
                <w:sz w:val="20"/>
                <w:szCs w:val="20"/>
                <w:rtl w:val="0"/>
              </w:rPr>
              <w:t xml:space="preserve">and allergy to penicillin </w:t>
            </w:r>
          </w:p>
        </w:tc>
        <w:tc>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vMerge w:val="continue"/>
          </w:tcPr>
          <w:p w:rsidR="00000000" w:rsidDel="00000000" w:rsidP="00000000" w:rsidRDefault="00000000" w:rsidRPr="00000000" w14:paraId="000005FE">
            <w:pPr>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5F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0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04">
            <w:pPr>
              <w:spacing w:line="240" w:lineRule="auto"/>
              <w:rPr>
                <w:sz w:val="20"/>
                <w:szCs w:val="20"/>
              </w:rPr>
            </w:pPr>
            <w:r w:rsidDel="00000000" w:rsidR="00000000" w:rsidRPr="00000000">
              <w:rPr>
                <w:sz w:val="20"/>
                <w:szCs w:val="20"/>
                <w:rtl w:val="0"/>
              </w:rPr>
              <w:t xml:space="preserve">Those experiencing significant difficulties swallowing, drooling, presence of altered voice (‘hot potato’ voice) or airway obstruction (i.e., stridor) should be considered to have epiglottitis, peritonsillar abscess, or retropharyngeal abscess, until proven otherwise.</w:t>
            </w:r>
          </w:p>
        </w:tc>
      </w:tr>
      <w:tr>
        <w:trPr>
          <w:cantSplit w:val="0"/>
          <w:trHeight w:val="420" w:hRule="atLeast"/>
          <w:tblHeader w:val="0"/>
        </w:trPr>
        <w:tc>
          <w:tcPr/>
          <w:p w:rsidR="00000000" w:rsidDel="00000000" w:rsidP="00000000" w:rsidRDefault="00000000" w:rsidRPr="00000000" w14:paraId="0000060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Refer the client to an otolaryngologist if peritonsillar abscess is noted or if the client has severe dysphagia or dyspnoea, signaling possible airway obstruction.</w:t>
            </w:r>
          </w:p>
        </w:tc>
      </w:tr>
      <w:tr>
        <w:trPr>
          <w:cantSplit w:val="0"/>
          <w:trHeight w:val="420" w:hRule="atLeast"/>
          <w:tblHeader w:val="0"/>
        </w:trPr>
        <w:tc>
          <w:tcPr/>
          <w:p w:rsidR="00000000" w:rsidDel="00000000" w:rsidP="00000000" w:rsidRDefault="00000000" w:rsidRPr="00000000" w14:paraId="0000060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0C">
            <w:pPr>
              <w:spacing w:line="240" w:lineRule="auto"/>
              <w:rPr>
                <w:color w:val="ff0000"/>
                <w:sz w:val="20"/>
                <w:szCs w:val="20"/>
              </w:rPr>
            </w:pPr>
            <w:r w:rsidDel="00000000" w:rsidR="00000000" w:rsidRPr="00000000">
              <w:rPr>
                <w:color w:val="ff0000"/>
                <w:sz w:val="20"/>
                <w:szCs w:val="20"/>
                <w:rtl w:val="0"/>
              </w:rPr>
              <w:t xml:space="preserve">If the antigen test is negative,then culture is still required for children. In adults, a negative antigen test alone is reasonable</w:t>
            </w:r>
          </w:p>
          <w:p w:rsidR="00000000" w:rsidDel="00000000" w:rsidP="00000000" w:rsidRDefault="00000000" w:rsidRPr="00000000" w14:paraId="0000060D">
            <w:pPr>
              <w:spacing w:line="240" w:lineRule="auto"/>
              <w:rPr>
                <w:sz w:val="20"/>
                <w:szCs w:val="20"/>
              </w:rPr>
            </w:pPr>
            <w:r w:rsidDel="00000000" w:rsidR="00000000" w:rsidRPr="00000000">
              <w:rPr>
                <w:sz w:val="20"/>
                <w:szCs w:val="20"/>
                <w:rtl w:val="0"/>
              </w:rPr>
              <w:t xml:space="preserve">Approximately 20% of the population may carry Group A Strep asymptomatically. </w:t>
            </w:r>
          </w:p>
          <w:p w:rsidR="00000000" w:rsidDel="00000000" w:rsidP="00000000" w:rsidRDefault="00000000" w:rsidRPr="00000000" w14:paraId="0000060E">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ASYMPTOMATIC consider only treating if individuals have a family history of rheumatic fever, an outbreak of rheumatic fever, an outbreak of pharyngitis in a closed community, or repeat transmission within families (≥3 culture confirmed episodes of symptomatic pharyngitis). </w:t>
            </w:r>
          </w:p>
          <w:p w:rsidR="00000000" w:rsidDel="00000000" w:rsidP="00000000" w:rsidRDefault="00000000" w:rsidRPr="00000000" w14:paraId="0000060F">
            <w:pPr>
              <w:spacing w:line="240" w:lineRule="auto"/>
              <w:rPr>
                <w:sz w:val="20"/>
                <w:szCs w:val="20"/>
              </w:rPr>
            </w:pPr>
            <w:r w:rsidDel="00000000" w:rsidR="00000000" w:rsidRPr="00000000">
              <w:rPr>
                <w:sz w:val="20"/>
                <w:szCs w:val="20"/>
                <w:rtl w:val="0"/>
              </w:rPr>
              <w:t xml:space="preserve">Perform swab during an asymptomatic period to document carrier status. </w:t>
            </w:r>
          </w:p>
        </w:tc>
      </w:tr>
    </w:tbl>
    <w:p w:rsidR="00000000" w:rsidDel="00000000" w:rsidP="00000000" w:rsidRDefault="00000000" w:rsidRPr="00000000" w14:paraId="00000612">
      <w:pPr>
        <w:rPr>
          <w:b w:val="1"/>
          <w:bCs w:val="1"/>
          <w:sz w:val="20"/>
          <w:szCs w:val="20"/>
          <w:u w:val="single"/>
        </w:rPr>
      </w:pPr>
      <w:r w:rsidDel="00000000" w:rsidR="00000000" w:rsidRPr="00000000">
        <w:rPr>
          <w:rtl w:val="0"/>
        </w:rPr>
      </w:r>
    </w:p>
    <w:p w:rsidR="00000000" w:rsidDel="00000000" w:rsidP="00000000" w:rsidRDefault="00000000" w:rsidRPr="00000000" w14:paraId="00000613">
      <w:pPr>
        <w:rPr>
          <w:sz w:val="20"/>
          <w:szCs w:val="2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14">
            <w:pPr>
              <w:pStyle w:val="Heading1"/>
              <w:widowControl w:val="0"/>
              <w:rPr>
                <w:sz w:val="20"/>
                <w:szCs w:val="20"/>
              </w:rPr>
            </w:pPr>
            <w:bookmarkStart w:colFirst="0" w:colLast="0" w:name="_ygz7afkmib3c" w:id="48"/>
            <w:bookmarkEnd w:id="48"/>
            <w:r w:rsidDel="00000000" w:rsidR="00000000" w:rsidRPr="00000000">
              <w:rPr>
                <w:sz w:val="20"/>
                <w:szCs w:val="20"/>
                <w:rtl w:val="0"/>
              </w:rPr>
              <w:t xml:space="preserve">Laryngitis</w:t>
            </w:r>
          </w:p>
        </w:tc>
      </w:tr>
      <w:tr>
        <w:trPr>
          <w:cantSplit w:val="0"/>
          <w:trHeight w:val="420" w:hRule="atLeast"/>
          <w:tblHeader w:val="0"/>
        </w:trPr>
        <w:tc>
          <w:tcPr/>
          <w:p w:rsidR="00000000" w:rsidDel="00000000" w:rsidP="00000000" w:rsidRDefault="00000000" w:rsidRPr="00000000" w14:paraId="0000061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Inflammation of the larynx. Symptoms often include a hoarse voice and may include fever, cough, pain in the front of the neck, and trouble swallowing. Typically, these last under two weeks</w:t>
            </w:r>
          </w:p>
        </w:tc>
      </w:tr>
      <w:tr>
        <w:trPr>
          <w:cantSplit w:val="0"/>
          <w:trHeight w:val="420" w:hRule="atLeast"/>
          <w:tblHeader w:val="0"/>
        </w:trPr>
        <w:tc>
          <w:tcPr/>
          <w:p w:rsidR="00000000" w:rsidDel="00000000" w:rsidP="00000000" w:rsidRDefault="00000000" w:rsidRPr="00000000" w14:paraId="0000061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Heal vocal cords, limit irritation, symptom management.</w:t>
            </w:r>
          </w:p>
        </w:tc>
      </w:tr>
      <w:tr>
        <w:trPr>
          <w:cantSplit w:val="0"/>
          <w:trHeight w:val="420" w:hRule="atLeast"/>
          <w:tblHeader w:val="0"/>
        </w:trPr>
        <w:tc>
          <w:tcPr/>
          <w:p w:rsidR="00000000" w:rsidDel="00000000" w:rsidP="00000000" w:rsidRDefault="00000000" w:rsidRPr="00000000" w14:paraId="0000062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62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625">
            <w:pPr>
              <w:spacing w:line="240" w:lineRule="auto"/>
              <w:rPr>
                <w:sz w:val="20"/>
                <w:szCs w:val="20"/>
              </w:rPr>
            </w:pPr>
            <w:r w:rsidDel="00000000" w:rsidR="00000000" w:rsidRPr="00000000">
              <w:rPr>
                <w:sz w:val="20"/>
                <w:szCs w:val="20"/>
                <w:rtl w:val="0"/>
              </w:rPr>
              <w:t xml:space="preserve">Analgesics</w:t>
            </w:r>
          </w:p>
          <w:p w:rsidR="00000000" w:rsidDel="00000000" w:rsidP="00000000" w:rsidRDefault="00000000" w:rsidRPr="00000000" w14:paraId="00000626">
            <w:pPr>
              <w:spacing w:line="240" w:lineRule="auto"/>
              <w:rPr>
                <w:sz w:val="20"/>
                <w:szCs w:val="20"/>
              </w:rPr>
            </w:pPr>
            <w:r w:rsidDel="00000000" w:rsidR="00000000" w:rsidRPr="00000000">
              <w:rPr>
                <w:sz w:val="20"/>
                <w:szCs w:val="20"/>
                <w:rtl w:val="0"/>
              </w:rPr>
              <w:t xml:space="preserve">Fluid intake</w:t>
            </w:r>
          </w:p>
          <w:p w:rsidR="00000000" w:rsidDel="00000000" w:rsidP="00000000" w:rsidRDefault="00000000" w:rsidRPr="00000000" w14:paraId="00000627">
            <w:pPr>
              <w:spacing w:line="240" w:lineRule="auto"/>
              <w:rPr>
                <w:sz w:val="20"/>
                <w:szCs w:val="20"/>
              </w:rPr>
            </w:pPr>
            <w:r w:rsidDel="00000000" w:rsidR="00000000" w:rsidRPr="00000000">
              <w:rPr>
                <w:sz w:val="20"/>
                <w:szCs w:val="20"/>
                <w:rtl w:val="0"/>
              </w:rPr>
              <w:t xml:space="preserve">Lozenges</w:t>
            </w:r>
          </w:p>
          <w:p w:rsidR="00000000" w:rsidDel="00000000" w:rsidP="00000000" w:rsidRDefault="00000000" w:rsidRPr="00000000" w14:paraId="00000628">
            <w:pPr>
              <w:spacing w:line="240" w:lineRule="auto"/>
              <w:rPr>
                <w:sz w:val="20"/>
                <w:szCs w:val="20"/>
              </w:rPr>
            </w:pPr>
            <w:r w:rsidDel="00000000" w:rsidR="00000000" w:rsidRPr="00000000">
              <w:rPr>
                <w:sz w:val="20"/>
                <w:szCs w:val="20"/>
                <w:rtl w:val="0"/>
              </w:rPr>
              <w:t xml:space="preserve">Saltwater gargles</w:t>
            </w:r>
          </w:p>
          <w:p w:rsidR="00000000" w:rsidDel="00000000" w:rsidP="00000000" w:rsidRDefault="00000000" w:rsidRPr="00000000" w14:paraId="00000629">
            <w:pPr>
              <w:spacing w:line="240" w:lineRule="auto"/>
              <w:rPr>
                <w:sz w:val="20"/>
                <w:szCs w:val="20"/>
              </w:rPr>
            </w:pPr>
            <w:r w:rsidDel="00000000" w:rsidR="00000000" w:rsidRPr="00000000">
              <w:rPr>
                <w:sz w:val="20"/>
                <w:szCs w:val="20"/>
                <w:rtl w:val="0"/>
              </w:rPr>
              <w:t xml:space="preserve">Menthol inhalations &amp; Humidifiers </w:t>
            </w:r>
          </w:p>
        </w:tc>
      </w:tr>
      <w:tr>
        <w:trPr>
          <w:cantSplit w:val="0"/>
          <w:trHeight w:val="420" w:hRule="atLeast"/>
          <w:tblHeader w:val="0"/>
        </w:trPr>
        <w:tc>
          <w:tcPr/>
          <w:p w:rsidR="00000000" w:rsidDel="00000000" w:rsidP="00000000" w:rsidRDefault="00000000" w:rsidRPr="00000000" w14:paraId="0000062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62D">
            <w:pPr>
              <w:spacing w:line="240" w:lineRule="auto"/>
              <w:rPr>
                <w:sz w:val="20"/>
                <w:szCs w:val="20"/>
              </w:rPr>
            </w:pPr>
            <w:r w:rsidDel="00000000" w:rsidR="00000000" w:rsidRPr="00000000">
              <w:rPr>
                <w:sz w:val="20"/>
                <w:szCs w:val="20"/>
                <w:rtl w:val="0"/>
              </w:rPr>
              <w:t xml:space="preserve">No smoking</w:t>
            </w:r>
          </w:p>
          <w:p w:rsidR="00000000" w:rsidDel="00000000" w:rsidP="00000000" w:rsidRDefault="00000000" w:rsidRPr="00000000" w14:paraId="0000062E">
            <w:pPr>
              <w:spacing w:line="240" w:lineRule="auto"/>
              <w:rPr>
                <w:sz w:val="20"/>
                <w:szCs w:val="20"/>
              </w:rPr>
            </w:pPr>
            <w:r w:rsidDel="00000000" w:rsidR="00000000" w:rsidRPr="00000000">
              <w:rPr>
                <w:sz w:val="20"/>
                <w:szCs w:val="20"/>
                <w:rtl w:val="0"/>
              </w:rPr>
              <w:t xml:space="preserve">No throat clearing</w:t>
            </w:r>
          </w:p>
          <w:p w:rsidR="00000000" w:rsidDel="00000000" w:rsidP="00000000" w:rsidRDefault="00000000" w:rsidRPr="00000000" w14:paraId="0000062F">
            <w:pPr>
              <w:spacing w:line="240" w:lineRule="auto"/>
              <w:rPr>
                <w:sz w:val="20"/>
                <w:szCs w:val="20"/>
              </w:rPr>
            </w:pPr>
            <w:r w:rsidDel="00000000" w:rsidR="00000000" w:rsidRPr="00000000">
              <w:rPr>
                <w:sz w:val="20"/>
                <w:szCs w:val="20"/>
                <w:rtl w:val="0"/>
              </w:rPr>
              <w:t xml:space="preserve">Rest vocal cords</w:t>
            </w:r>
          </w:p>
        </w:tc>
      </w:tr>
      <w:tr>
        <w:trPr>
          <w:cantSplit w:val="0"/>
          <w:trHeight w:val="420" w:hRule="atLeast"/>
          <w:tblHeader w:val="0"/>
        </w:trPr>
        <w:tc>
          <w:tcPr>
            <w:gridSpan w:val="4"/>
            <w:shd w:fill="d9ead3" w:val="clear"/>
          </w:tcPr>
          <w:p w:rsidR="00000000" w:rsidDel="00000000" w:rsidP="00000000" w:rsidRDefault="00000000" w:rsidRPr="00000000" w14:paraId="0000063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0"/>
        </w:trPr>
        <w:tc>
          <w:tcPr>
            <w:gridSpan w:val="4"/>
            <w:shd w:fill="d9ead3" w:val="clear"/>
          </w:tcPr>
          <w:p w:rsidR="00000000" w:rsidDel="00000000" w:rsidP="00000000" w:rsidRDefault="00000000" w:rsidRPr="00000000" w14:paraId="0000063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3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3B">
            <w:pPr>
              <w:widowControl w:val="0"/>
              <w:spacing w:line="240" w:lineRule="auto"/>
              <w:rPr>
                <w:sz w:val="20"/>
                <w:szCs w:val="20"/>
              </w:rPr>
            </w:pPr>
            <w:r w:rsidDel="00000000" w:rsidR="00000000" w:rsidRPr="00000000">
              <w:rPr>
                <w:b w:val="1"/>
                <w:bCs w:val="1"/>
                <w:sz w:val="20"/>
                <w:szCs w:val="20"/>
                <w:rtl w:val="0"/>
              </w:rPr>
              <w:t xml:space="preserve">Antibiotics not needed!</w:t>
            </w:r>
            <w:r w:rsidDel="00000000" w:rsidR="00000000" w:rsidRPr="00000000">
              <w:rPr>
                <w:sz w:val="20"/>
                <w:szCs w:val="20"/>
                <w:rtl w:val="0"/>
              </w:rPr>
              <w:t xml:space="preserve"> Symptomatic tx: analgesic, fluid, lozenge, etc.; rest voice, avoid clearing throat. </w:t>
            </w:r>
          </w:p>
        </w:tc>
      </w:tr>
      <w:tr>
        <w:trPr>
          <w:cantSplit w:val="0"/>
          <w:trHeight w:val="420" w:hRule="atLeast"/>
          <w:tblHeader w:val="0"/>
        </w:trPr>
        <w:tc>
          <w:tcPr/>
          <w:p w:rsidR="00000000" w:rsidDel="00000000" w:rsidP="00000000" w:rsidRDefault="00000000" w:rsidRPr="00000000" w14:paraId="0000063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Specialist referral if persists &gt;2-3 weeks.</w:t>
            </w:r>
          </w:p>
        </w:tc>
      </w:tr>
      <w:tr>
        <w:trPr>
          <w:cantSplit w:val="0"/>
          <w:trHeight w:val="420" w:hRule="atLeast"/>
          <w:tblHeader w:val="0"/>
        </w:trPr>
        <w:tc>
          <w:tcPr/>
          <w:p w:rsidR="00000000" w:rsidDel="00000000" w:rsidP="00000000" w:rsidRDefault="00000000" w:rsidRPr="00000000" w14:paraId="0000064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4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646">
      <w:pPr>
        <w:rPr>
          <w:b w:val="1"/>
          <w:bCs w:val="1"/>
          <w:sz w:val="20"/>
          <w:szCs w:val="20"/>
          <w:u w:val="single"/>
        </w:rPr>
      </w:pPr>
      <w:r w:rsidDel="00000000" w:rsidR="00000000" w:rsidRPr="00000000">
        <w:rPr>
          <w:rtl w:val="0"/>
        </w:rPr>
      </w:r>
    </w:p>
    <w:p w:rsidR="00000000" w:rsidDel="00000000" w:rsidP="00000000" w:rsidRDefault="00000000" w:rsidRPr="00000000" w14:paraId="00000647">
      <w:pPr>
        <w:rPr>
          <w:b w:val="1"/>
          <w:bCs w:val="1"/>
          <w:sz w:val="20"/>
          <w:szCs w:val="20"/>
          <w:u w:val="single"/>
        </w:rPr>
      </w:pPr>
      <w:r w:rsidDel="00000000" w:rsidR="00000000" w:rsidRPr="00000000">
        <w:rPr>
          <w:rtl w:val="0"/>
        </w:rPr>
      </w:r>
    </w:p>
    <w:p w:rsidR="00000000" w:rsidDel="00000000" w:rsidP="00000000" w:rsidRDefault="00000000" w:rsidRPr="00000000" w14:paraId="00000648">
      <w:pPr>
        <w:rPr>
          <w:sz w:val="20"/>
          <w:szCs w:val="2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49">
            <w:pPr>
              <w:pStyle w:val="Heading1"/>
              <w:widowControl w:val="0"/>
              <w:rPr>
                <w:sz w:val="20"/>
                <w:szCs w:val="20"/>
              </w:rPr>
            </w:pPr>
            <w:bookmarkStart w:colFirst="0" w:colLast="0" w:name="_9i10sdz0zjwd" w:id="49"/>
            <w:bookmarkEnd w:id="49"/>
            <w:r w:rsidDel="00000000" w:rsidR="00000000" w:rsidRPr="00000000">
              <w:rPr>
                <w:sz w:val="20"/>
                <w:szCs w:val="20"/>
                <w:rtl w:val="0"/>
              </w:rPr>
              <w:t xml:space="preserve">Laryngotracheobronchitis (croup)</w:t>
            </w:r>
          </w:p>
        </w:tc>
      </w:tr>
      <w:tr>
        <w:trPr>
          <w:cantSplit w:val="0"/>
          <w:trHeight w:val="420" w:hRule="atLeast"/>
          <w:tblHeader w:val="0"/>
        </w:trPr>
        <w:tc>
          <w:tcPr/>
          <w:p w:rsidR="00000000" w:rsidDel="00000000" w:rsidP="00000000" w:rsidRDefault="00000000" w:rsidRPr="00000000" w14:paraId="0000064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Croup (laryngotracheobronchitis) is a common cause of upper airway obstruction in children. It is most prevalent in the late fall to early winter months.​ Though common in children between 6 months and 3 years of age, croup can also occur in children as young as 3 months and as old as 15 years of age.​</w:t>
            </w:r>
          </w:p>
        </w:tc>
      </w:tr>
      <w:tr>
        <w:trPr>
          <w:cantSplit w:val="0"/>
          <w:trHeight w:val="420" w:hRule="atLeast"/>
          <w:tblHeader w:val="0"/>
        </w:trPr>
        <w:tc>
          <w:tcPr/>
          <w:p w:rsidR="00000000" w:rsidDel="00000000" w:rsidP="00000000" w:rsidRDefault="00000000" w:rsidRPr="00000000" w14:paraId="0000065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Relieve airway inflammation, improve breathing and oxygenation, maintain hydration and comfort, decrease the duration and severity of symptoms, minimize anxiety of the child and parent(s), decrease intubations, hospitalizations and return visits to physicians</w:t>
            </w:r>
          </w:p>
        </w:tc>
      </w:tr>
      <w:tr>
        <w:trPr>
          <w:cantSplit w:val="0"/>
          <w:trHeight w:val="420" w:hRule="atLeast"/>
          <w:tblHeader w:val="0"/>
        </w:trPr>
        <w:tc>
          <w:tcPr/>
          <w:p w:rsidR="00000000" w:rsidDel="00000000" w:rsidP="00000000" w:rsidRDefault="00000000" w:rsidRPr="00000000" w14:paraId="0000065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Pr>
              <w:drawing>
                <wp:inline distB="114300" distT="114300" distL="114300" distR="114300">
                  <wp:extent cx="4324350" cy="4254500"/>
                  <wp:effectExtent b="0" l="0" r="0" t="0"/>
                  <wp:docPr id="156" name="image144.png"/>
                  <a:graphic>
                    <a:graphicData uri="http://schemas.openxmlformats.org/drawingml/2006/picture">
                      <pic:pic>
                        <pic:nvPicPr>
                          <pic:cNvPr id="0" name="image144.png"/>
                          <pic:cNvPicPr preferRelativeResize="0"/>
                        </pic:nvPicPr>
                        <pic:blipFill>
                          <a:blip r:embed="rId30"/>
                          <a:srcRect b="0" l="0" r="0" t="0"/>
                          <a:stretch>
                            <a:fillRect/>
                          </a:stretch>
                        </pic:blipFill>
                        <pic:spPr>
                          <a:xfrm>
                            <a:off x="0" y="0"/>
                            <a:ext cx="432435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widowControl w:val="0"/>
              <w:spacing w:line="240" w:lineRule="auto"/>
              <w:rPr>
                <w:sz w:val="20"/>
                <w:szCs w:val="20"/>
                <w:u w:val="single"/>
              </w:rPr>
            </w:pPr>
            <w:r w:rsidDel="00000000" w:rsidR="00000000" w:rsidRPr="00000000">
              <w:rPr>
                <w:sz w:val="20"/>
                <w:szCs w:val="20"/>
                <w:u w:val="single"/>
                <w:rtl w:val="0"/>
              </w:rPr>
              <w:t xml:space="preserve">Management of croup in an outpatient setting algorithm </w:t>
            </w:r>
          </w:p>
        </w:tc>
      </w:tr>
      <w:tr>
        <w:trPr>
          <w:cantSplit w:val="0"/>
          <w:trHeight w:val="420" w:hRule="atLeast"/>
          <w:tblHeader w:val="0"/>
        </w:trPr>
        <w:tc>
          <w:tcPr/>
          <w:p w:rsidR="00000000" w:rsidDel="00000000" w:rsidP="00000000" w:rsidRDefault="00000000" w:rsidRPr="00000000" w14:paraId="0000065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65B">
            <w:pPr>
              <w:widowControl w:val="0"/>
              <w:numPr>
                <w:ilvl w:val="0"/>
                <w:numId w:val="14"/>
              </w:numPr>
              <w:shd w:fill="ffffff" w:val="clear"/>
              <w:spacing w:after="0" w:afterAutospacing="0" w:line="240" w:lineRule="auto"/>
              <w:ind w:left="360"/>
              <w:rPr>
                <w:sz w:val="20"/>
                <w:szCs w:val="20"/>
              </w:rPr>
            </w:pPr>
            <w:r w:rsidDel="00000000" w:rsidR="00000000" w:rsidRPr="00000000">
              <w:rPr>
                <w:sz w:val="20"/>
                <w:szCs w:val="20"/>
                <w:rtl w:val="0"/>
              </w:rPr>
              <w:t xml:space="preserve">Keep child calm by ensuring a calm and reassuring atmosphere. This will minimize oxygen demand and respiratory muscle fatigue.</w:t>
            </w:r>
          </w:p>
          <w:p w:rsidR="00000000" w:rsidDel="00000000" w:rsidP="00000000" w:rsidRDefault="00000000" w:rsidRPr="00000000" w14:paraId="0000065C">
            <w:pPr>
              <w:widowControl w:val="0"/>
              <w:numPr>
                <w:ilvl w:val="0"/>
                <w:numId w:val="14"/>
              </w:numPr>
              <w:shd w:fill="ffffff" w:val="clear"/>
              <w:spacing w:after="0" w:afterAutospacing="0" w:line="240" w:lineRule="auto"/>
              <w:ind w:left="360"/>
              <w:rPr>
                <w:sz w:val="20"/>
                <w:szCs w:val="20"/>
              </w:rPr>
            </w:pPr>
            <w:r w:rsidDel="00000000" w:rsidR="00000000" w:rsidRPr="00000000">
              <w:rPr>
                <w:sz w:val="20"/>
                <w:szCs w:val="20"/>
                <w:rtl w:val="0"/>
              </w:rPr>
              <w:t xml:space="preserve">Children with mild to moderate croup may derive adequate short-term relief from breathing in cool air. This can be achieved by dressing them warmly and opening a bedroom window or freezer door for a few minutes while allowing them to breathe in the cool air; the child should not be left alone.</w:t>
            </w:r>
          </w:p>
          <w:p w:rsidR="00000000" w:rsidDel="00000000" w:rsidP="00000000" w:rsidRDefault="00000000" w:rsidRPr="00000000" w14:paraId="0000065D">
            <w:pPr>
              <w:widowControl w:val="0"/>
              <w:numPr>
                <w:ilvl w:val="0"/>
                <w:numId w:val="14"/>
              </w:numPr>
              <w:shd w:fill="ffffff" w:val="clear"/>
              <w:spacing w:after="0" w:afterAutospacing="0" w:line="240" w:lineRule="auto"/>
              <w:ind w:left="360"/>
              <w:rPr>
                <w:sz w:val="20"/>
                <w:szCs w:val="20"/>
              </w:rPr>
            </w:pPr>
            <w:r w:rsidDel="00000000" w:rsidR="00000000" w:rsidRPr="00000000">
              <w:rPr>
                <w:sz w:val="20"/>
                <w:szCs w:val="20"/>
                <w:rtl w:val="0"/>
              </w:rPr>
              <w:t xml:space="preserve">Oxygen therapy in conjunction with corticosteroids and epinephrine is reserved for children with hypoxia and significant respiratory distress. It should never be forced on a child, especially if it results in significant agitation. Administration of oxygen through a plastic hose with the end opening held near the child’s nose and mouth (called “blow-by” oxygen) is often the most beneficial way of administering oxygen.</w:t>
            </w:r>
          </w:p>
          <w:p w:rsidR="00000000" w:rsidDel="00000000" w:rsidP="00000000" w:rsidRDefault="00000000" w:rsidRPr="00000000" w14:paraId="0000065E">
            <w:pPr>
              <w:widowControl w:val="0"/>
              <w:numPr>
                <w:ilvl w:val="0"/>
                <w:numId w:val="14"/>
              </w:numPr>
              <w:shd w:fill="ffffff" w:val="clear"/>
              <w:spacing w:after="80" w:line="240" w:lineRule="auto"/>
              <w:ind w:left="360"/>
              <w:rPr>
                <w:sz w:val="20"/>
                <w:szCs w:val="20"/>
              </w:rPr>
            </w:pPr>
            <w:r w:rsidDel="00000000" w:rsidR="00000000" w:rsidRPr="00000000">
              <w:rPr>
                <w:sz w:val="20"/>
                <w:szCs w:val="20"/>
                <w:rtl w:val="0"/>
              </w:rPr>
              <w:t xml:space="preserve">Evidence has established that mist (bedside humidified air, mist tent) is not effective at reducing respiratory distress and should not be used. ​Placing a child in a mist tent—a wet, cold, confined environment separated from parents—may provoke anxiety and agitation.​</w:t>
            </w:r>
          </w:p>
        </w:tc>
      </w:tr>
      <w:tr>
        <w:trPr>
          <w:cantSplit w:val="0"/>
          <w:trHeight w:val="420" w:hRule="atLeast"/>
          <w:tblHeader w:val="0"/>
        </w:trPr>
        <w:tc>
          <w:tcPr/>
          <w:p w:rsidR="00000000" w:rsidDel="00000000" w:rsidP="00000000" w:rsidRDefault="00000000" w:rsidRPr="00000000" w14:paraId="0000066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66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66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66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66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66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66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66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671">
            <w:pPr>
              <w:spacing w:line="240" w:lineRule="auto"/>
              <w:rPr>
                <w:sz w:val="20"/>
                <w:szCs w:val="20"/>
              </w:rPr>
            </w:pPr>
            <w:r w:rsidDel="00000000" w:rsidR="00000000" w:rsidRPr="00000000">
              <w:rPr>
                <w:sz w:val="20"/>
                <w:szCs w:val="20"/>
                <w:rtl w:val="0"/>
              </w:rPr>
              <w:t xml:space="preserve">Dexamethasone 0.15-0.6 mg/kg PO/IM/IV once (Maximum 0.6 mg/kg/day or 10 mg/day)</w:t>
            </w:r>
          </w:p>
          <w:p w:rsidR="00000000" w:rsidDel="00000000" w:rsidP="00000000" w:rsidRDefault="00000000" w:rsidRPr="00000000" w14:paraId="00000672">
            <w:pPr>
              <w:spacing w:line="240" w:lineRule="auto"/>
              <w:rPr>
                <w:sz w:val="20"/>
                <w:szCs w:val="20"/>
              </w:rPr>
            </w:pPr>
            <w:r w:rsidDel="00000000" w:rsidR="00000000" w:rsidRPr="00000000">
              <w:rPr>
                <w:rtl w:val="0"/>
              </w:rPr>
            </w:r>
          </w:p>
        </w:tc>
        <w:tc>
          <w:tcPr/>
          <w:p w:rsidR="00000000" w:rsidDel="00000000" w:rsidP="00000000" w:rsidRDefault="00000000" w:rsidRPr="00000000" w14:paraId="00000673">
            <w:pPr>
              <w:spacing w:line="240" w:lineRule="auto"/>
              <w:rPr>
                <w:sz w:val="20"/>
                <w:szCs w:val="20"/>
              </w:rPr>
            </w:pPr>
            <w:r w:rsidDel="00000000" w:rsidR="00000000" w:rsidRPr="00000000">
              <w:rPr>
                <w:sz w:val="20"/>
                <w:szCs w:val="20"/>
                <w:rtl w:val="0"/>
              </w:rPr>
              <w:t xml:space="preserve">Symptomatic croup, mild-moderate case</w:t>
            </w:r>
          </w:p>
        </w:tc>
        <w:tc>
          <w:tcPr/>
          <w:p w:rsidR="00000000" w:rsidDel="00000000" w:rsidP="00000000" w:rsidRDefault="00000000" w:rsidRPr="00000000" w14:paraId="00000674">
            <w:pPr>
              <w:spacing w:line="240" w:lineRule="auto"/>
              <w:rPr>
                <w:sz w:val="20"/>
                <w:szCs w:val="20"/>
              </w:rPr>
            </w:pPr>
            <w:r w:rsidDel="00000000" w:rsidR="00000000" w:rsidRPr="00000000">
              <w:rPr>
                <w:sz w:val="20"/>
                <w:szCs w:val="20"/>
                <w:rtl w:val="0"/>
              </w:rPr>
              <w:t xml:space="preserve">AEs: N/A</w:t>
            </w:r>
          </w:p>
          <w:p w:rsidR="00000000" w:rsidDel="00000000" w:rsidP="00000000" w:rsidRDefault="00000000" w:rsidRPr="00000000" w14:paraId="00000675">
            <w:pPr>
              <w:spacing w:line="240" w:lineRule="auto"/>
              <w:rPr>
                <w:sz w:val="20"/>
                <w:szCs w:val="20"/>
              </w:rPr>
            </w:pPr>
            <w:r w:rsidDel="00000000" w:rsidR="00000000" w:rsidRPr="00000000">
              <w:rPr>
                <w:rtl w:val="0"/>
              </w:rPr>
            </w:r>
          </w:p>
          <w:p w:rsidR="00000000" w:rsidDel="00000000" w:rsidP="00000000" w:rsidRDefault="00000000" w:rsidRPr="00000000" w14:paraId="00000676">
            <w:pPr>
              <w:spacing w:line="240" w:lineRule="auto"/>
              <w:rPr>
                <w:sz w:val="20"/>
                <w:szCs w:val="20"/>
              </w:rPr>
            </w:pPr>
            <w:r w:rsidDel="00000000" w:rsidR="00000000" w:rsidRPr="00000000">
              <w:rPr>
                <w:sz w:val="20"/>
                <w:szCs w:val="20"/>
                <w:rtl w:val="0"/>
              </w:rPr>
              <w:t xml:space="preserve">DIs: N/A</w:t>
            </w:r>
          </w:p>
        </w:tc>
        <w:tc>
          <w:tcPr/>
          <w:p w:rsidR="00000000" w:rsidDel="00000000" w:rsidP="00000000" w:rsidRDefault="00000000" w:rsidRPr="00000000" w14:paraId="00000677">
            <w:pPr>
              <w:spacing w:line="240" w:lineRule="auto"/>
              <w:rPr>
                <w:sz w:val="20"/>
                <w:szCs w:val="20"/>
              </w:rPr>
            </w:pPr>
            <w:r w:rsidDel="00000000" w:rsidR="00000000" w:rsidRPr="00000000">
              <w:rPr>
                <w:sz w:val="20"/>
                <w:szCs w:val="20"/>
                <w:rtl w:val="0"/>
              </w:rPr>
              <w:t xml:space="preserve">May supplement initial dose in 6-24h as necessary.</w:t>
            </w:r>
          </w:p>
        </w:tc>
      </w:tr>
      <w:tr>
        <w:trPr>
          <w:cantSplit w:val="0"/>
          <w:tblHeader w:val="0"/>
        </w:trPr>
        <w:tc>
          <w:tcPr/>
          <w:p w:rsidR="00000000" w:rsidDel="00000000" w:rsidP="00000000" w:rsidRDefault="00000000" w:rsidRPr="00000000" w14:paraId="00000678">
            <w:pPr>
              <w:spacing w:line="240" w:lineRule="auto"/>
              <w:rPr>
                <w:sz w:val="20"/>
                <w:szCs w:val="20"/>
              </w:rPr>
            </w:pPr>
            <w:r w:rsidDel="00000000" w:rsidR="00000000" w:rsidRPr="00000000">
              <w:rPr>
                <w:sz w:val="20"/>
                <w:szCs w:val="20"/>
                <w:rtl w:val="0"/>
              </w:rPr>
              <w:t xml:space="preserve">Budesonide Pulmicort 2mg (4 mL of 0.5 mg/mL solution) via nebulizer</w:t>
            </w:r>
            <w:r w:rsidDel="00000000" w:rsidR="00000000" w:rsidRPr="00000000">
              <w:rPr>
                <w:rtl w:val="0"/>
              </w:rPr>
            </w:r>
          </w:p>
        </w:tc>
        <w:tc>
          <w:tcPr/>
          <w:p w:rsidR="00000000" w:rsidDel="00000000" w:rsidP="00000000" w:rsidRDefault="00000000" w:rsidRPr="00000000" w14:paraId="00000679">
            <w:pPr>
              <w:spacing w:line="240" w:lineRule="auto"/>
              <w:rPr>
                <w:sz w:val="20"/>
                <w:szCs w:val="20"/>
              </w:rPr>
            </w:pPr>
            <w:r w:rsidDel="00000000" w:rsidR="00000000" w:rsidRPr="00000000">
              <w:rPr>
                <w:sz w:val="20"/>
                <w:szCs w:val="20"/>
                <w:rtl w:val="0"/>
              </w:rPr>
              <w:t xml:space="preserve">Symptomatic croup, mild-moderate case</w:t>
            </w:r>
          </w:p>
        </w:tc>
        <w:tc>
          <w:tcPr/>
          <w:p w:rsidR="00000000" w:rsidDel="00000000" w:rsidP="00000000" w:rsidRDefault="00000000" w:rsidRPr="00000000" w14:paraId="0000067A">
            <w:pPr>
              <w:spacing w:line="240" w:lineRule="auto"/>
              <w:rPr>
                <w:sz w:val="20"/>
                <w:szCs w:val="20"/>
              </w:rPr>
            </w:pPr>
            <w:r w:rsidDel="00000000" w:rsidR="00000000" w:rsidRPr="00000000">
              <w:rPr>
                <w:rtl w:val="0"/>
              </w:rPr>
            </w:r>
          </w:p>
        </w:tc>
        <w:tc>
          <w:tcPr/>
          <w:p w:rsidR="00000000" w:rsidDel="00000000" w:rsidP="00000000" w:rsidRDefault="00000000" w:rsidRPr="00000000" w14:paraId="0000067B">
            <w:pPr>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7C">
            <w:pPr>
              <w:spacing w:line="240" w:lineRule="auto"/>
              <w:rPr>
                <w:sz w:val="20"/>
                <w:szCs w:val="20"/>
              </w:rPr>
            </w:pPr>
            <w:r w:rsidDel="00000000" w:rsidR="00000000" w:rsidRPr="00000000">
              <w:rPr>
                <w:sz w:val="20"/>
                <w:szCs w:val="20"/>
                <w:rtl w:val="0"/>
              </w:rPr>
              <w:t xml:space="preserve">L-epinephrine 5 ml of 1mg/ml solution via nebulizer </w:t>
            </w:r>
          </w:p>
        </w:tc>
        <w:tc>
          <w:tcPr/>
          <w:p w:rsidR="00000000" w:rsidDel="00000000" w:rsidP="00000000" w:rsidRDefault="00000000" w:rsidRPr="00000000" w14:paraId="0000067D">
            <w:pPr>
              <w:spacing w:line="240" w:lineRule="auto"/>
              <w:rPr>
                <w:sz w:val="20"/>
                <w:szCs w:val="20"/>
                <w:u w:val="single"/>
              </w:rPr>
            </w:pPr>
            <w:r w:rsidDel="00000000" w:rsidR="00000000" w:rsidRPr="00000000">
              <w:rPr>
                <w:sz w:val="20"/>
                <w:szCs w:val="20"/>
                <w:rtl w:val="0"/>
              </w:rPr>
              <w:t xml:space="preserve">Symptomatic croup, </w:t>
            </w:r>
            <w:r w:rsidDel="00000000" w:rsidR="00000000" w:rsidRPr="00000000">
              <w:rPr>
                <w:sz w:val="20"/>
                <w:szCs w:val="20"/>
                <w:u w:val="single"/>
                <w:rtl w:val="0"/>
              </w:rPr>
              <w:t xml:space="preserve">severe case</w:t>
            </w:r>
          </w:p>
        </w:tc>
        <w:tc>
          <w:tcPr/>
          <w:p w:rsidR="00000000" w:rsidDel="00000000" w:rsidP="00000000" w:rsidRDefault="00000000" w:rsidRPr="00000000" w14:paraId="0000067E">
            <w:pPr>
              <w:spacing w:line="240" w:lineRule="auto"/>
              <w:rPr>
                <w:sz w:val="20"/>
                <w:szCs w:val="20"/>
              </w:rPr>
            </w:pPr>
            <w:r w:rsidDel="00000000" w:rsidR="00000000" w:rsidRPr="00000000">
              <w:rPr>
                <w:rtl w:val="0"/>
              </w:rPr>
            </w:r>
          </w:p>
        </w:tc>
        <w:tc>
          <w:tcPr/>
          <w:p w:rsidR="00000000" w:rsidDel="00000000" w:rsidP="00000000" w:rsidRDefault="00000000" w:rsidRPr="00000000" w14:paraId="0000067F">
            <w:pPr>
              <w:spacing w:line="240" w:lineRule="auto"/>
              <w:rPr>
                <w:sz w:val="20"/>
                <w:szCs w:val="20"/>
              </w:rPr>
            </w:pPr>
            <w:r w:rsidDel="00000000" w:rsidR="00000000" w:rsidRPr="00000000">
              <w:rPr>
                <w:sz w:val="20"/>
                <w:szCs w:val="20"/>
                <w:rtl w:val="0"/>
              </w:rPr>
              <w:t xml:space="preserve">For all children of age and size</w:t>
            </w:r>
          </w:p>
          <w:p w:rsidR="00000000" w:rsidDel="00000000" w:rsidP="00000000" w:rsidRDefault="00000000" w:rsidRPr="00000000" w14:paraId="00000680">
            <w:pPr>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681">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85">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Improvement generally begins within 2-3 hours after a single oral dose and usually continues for 24-48 hours</w:t>
            </w:r>
          </w:p>
        </w:tc>
      </w:tr>
      <w:tr>
        <w:trPr>
          <w:cantSplit w:val="0"/>
          <w:trHeight w:val="420" w:hRule="atLeast"/>
          <w:tblHeader w:val="0"/>
        </w:trPr>
        <w:tc>
          <w:tcPr/>
          <w:p w:rsidR="00000000" w:rsidDel="00000000" w:rsidP="00000000" w:rsidRDefault="00000000" w:rsidRPr="00000000" w14:paraId="00000689">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See algorithm</w:t>
            </w:r>
          </w:p>
        </w:tc>
      </w:tr>
      <w:tr>
        <w:trPr>
          <w:cantSplit w:val="0"/>
          <w:trHeight w:val="420" w:hRule="atLeast"/>
          <w:tblHeader w:val="0"/>
        </w:trPr>
        <w:tc>
          <w:tcPr/>
          <w:p w:rsidR="00000000" w:rsidDel="00000000" w:rsidP="00000000" w:rsidRDefault="00000000" w:rsidRPr="00000000" w14:paraId="0000068D">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8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691">
      <w:pPr>
        <w:rPr>
          <w:b w:val="1"/>
          <w:bCs w:val="1"/>
          <w:sz w:val="20"/>
          <w:szCs w:val="20"/>
          <w:u w:val="single"/>
        </w:rPr>
      </w:pPr>
      <w:r w:rsidDel="00000000" w:rsidR="00000000" w:rsidRPr="00000000">
        <w:rPr>
          <w:rtl w:val="0"/>
        </w:rPr>
      </w:r>
    </w:p>
    <w:p w:rsidR="00000000" w:rsidDel="00000000" w:rsidP="00000000" w:rsidRDefault="00000000" w:rsidRPr="00000000" w14:paraId="00000692">
      <w:pPr>
        <w:rPr>
          <w:b w:val="1"/>
          <w:bCs w:val="1"/>
          <w:sz w:val="20"/>
          <w:szCs w:val="20"/>
          <w:u w:val="single"/>
        </w:rPr>
      </w:pPr>
      <w:r w:rsidDel="00000000" w:rsidR="00000000" w:rsidRPr="00000000">
        <w:rPr>
          <w:rtl w:val="0"/>
        </w:rPr>
      </w:r>
    </w:p>
    <w:p w:rsidR="00000000" w:rsidDel="00000000" w:rsidP="00000000" w:rsidRDefault="00000000" w:rsidRPr="00000000" w14:paraId="00000693">
      <w:pPr>
        <w:rPr>
          <w:sz w:val="20"/>
          <w:szCs w:val="2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94">
            <w:pPr>
              <w:pStyle w:val="Heading1"/>
              <w:widowControl w:val="0"/>
              <w:rPr>
                <w:sz w:val="20"/>
                <w:szCs w:val="20"/>
              </w:rPr>
            </w:pPr>
            <w:bookmarkStart w:colFirst="0" w:colLast="0" w:name="_9tcboxggi9zq" w:id="50"/>
            <w:bookmarkEnd w:id="50"/>
            <w:r w:rsidDel="00000000" w:rsidR="00000000" w:rsidRPr="00000000">
              <w:rPr>
                <w:sz w:val="20"/>
                <w:szCs w:val="20"/>
                <w:rtl w:val="0"/>
              </w:rPr>
              <w:t xml:space="preserve">Epiglotittis: Medical Emergency</w:t>
            </w:r>
          </w:p>
        </w:tc>
      </w:tr>
      <w:tr>
        <w:trPr>
          <w:cantSplit w:val="0"/>
          <w:trHeight w:val="420" w:hRule="atLeast"/>
          <w:tblHeader w:val="0"/>
        </w:trPr>
        <w:tc>
          <w:tcPr/>
          <w:p w:rsidR="00000000" w:rsidDel="00000000" w:rsidP="00000000" w:rsidRDefault="00000000" w:rsidRPr="00000000" w14:paraId="0000069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99">
            <w:pPr>
              <w:spacing w:line="240" w:lineRule="auto"/>
              <w:rPr>
                <w:sz w:val="20"/>
                <w:szCs w:val="20"/>
              </w:rPr>
            </w:pPr>
            <w:r w:rsidDel="00000000" w:rsidR="00000000" w:rsidRPr="00000000">
              <w:rPr>
                <w:sz w:val="20"/>
                <w:szCs w:val="20"/>
                <w:rtl w:val="0"/>
              </w:rPr>
              <w:t xml:space="preserve">Inflammation of the epiglottis—rapid in onset and include trouble swallowing which can result in drooling, changes to the voice, fever, and an increased breathing rate.</w:t>
            </w:r>
          </w:p>
        </w:tc>
      </w:tr>
      <w:tr>
        <w:trPr>
          <w:cantSplit w:val="0"/>
          <w:trHeight w:val="420" w:hRule="atLeast"/>
          <w:tblHeader w:val="0"/>
        </w:trPr>
        <w:tc>
          <w:tcPr/>
          <w:p w:rsidR="00000000" w:rsidDel="00000000" w:rsidP="00000000" w:rsidRDefault="00000000" w:rsidRPr="00000000" w14:paraId="0000069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69D">
            <w:pPr>
              <w:spacing w:line="240" w:lineRule="auto"/>
              <w:rPr>
                <w:sz w:val="20"/>
                <w:szCs w:val="20"/>
              </w:rPr>
            </w:pPr>
            <w:r w:rsidDel="00000000" w:rsidR="00000000" w:rsidRPr="00000000">
              <w:rPr>
                <w:sz w:val="20"/>
                <w:szCs w:val="20"/>
                <w:rtl w:val="0"/>
              </w:rPr>
              <w:t xml:space="preserve">Establish airway control, treat symptoms, minimize inflammation </w:t>
            </w:r>
          </w:p>
        </w:tc>
      </w:tr>
      <w:tr>
        <w:trPr>
          <w:cantSplit w:val="0"/>
          <w:trHeight w:val="420" w:hRule="atLeast"/>
          <w:tblHeader w:val="0"/>
        </w:trPr>
        <w:tc>
          <w:tcPr/>
          <w:p w:rsidR="00000000" w:rsidDel="00000000" w:rsidP="00000000" w:rsidRDefault="00000000" w:rsidRPr="00000000" w14:paraId="000006A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6A1">
            <w:pPr>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6A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Supportive care</w:t>
            </w:r>
          </w:p>
        </w:tc>
      </w:tr>
      <w:tr>
        <w:trPr>
          <w:cantSplit w:val="0"/>
          <w:trHeight w:val="420" w:hRule="atLeast"/>
          <w:tblHeader w:val="0"/>
        </w:trPr>
        <w:tc>
          <w:tcPr/>
          <w:p w:rsidR="00000000" w:rsidDel="00000000" w:rsidP="00000000" w:rsidRDefault="00000000" w:rsidRPr="00000000" w14:paraId="000006A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DO NOT attempt to visualize airway as it may cause obstruction and educate parents to provide reassurance and support to pt to relieve anxiety </w:t>
            </w:r>
          </w:p>
        </w:tc>
      </w:tr>
      <w:tr>
        <w:trPr>
          <w:cantSplit w:val="0"/>
          <w:trHeight w:val="420" w:hRule="atLeast"/>
          <w:tblHeader w:val="0"/>
        </w:trPr>
        <w:tc>
          <w:tcPr>
            <w:gridSpan w:val="4"/>
            <w:shd w:fill="d9ead3" w:val="clear"/>
          </w:tcPr>
          <w:p w:rsidR="00000000" w:rsidDel="00000000" w:rsidP="00000000" w:rsidRDefault="00000000" w:rsidRPr="00000000" w14:paraId="000006A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6B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6B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6B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6B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6B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p w:rsidR="00000000" w:rsidDel="00000000" w:rsidP="00000000" w:rsidRDefault="00000000" w:rsidRPr="00000000" w14:paraId="000006B8">
            <w:pPr>
              <w:spacing w:line="240" w:lineRule="auto"/>
              <w:rPr>
                <w:sz w:val="20"/>
                <w:szCs w:val="20"/>
              </w:rPr>
            </w:pPr>
            <w:r w:rsidDel="00000000" w:rsidR="00000000" w:rsidRPr="00000000">
              <w:rPr>
                <w:sz w:val="20"/>
                <w:szCs w:val="20"/>
                <w:rtl w:val="0"/>
              </w:rPr>
              <w:t xml:space="preserve">Cefotaxime IV 1-2g q8H </w:t>
            </w:r>
          </w:p>
          <w:p w:rsidR="00000000" w:rsidDel="00000000" w:rsidP="00000000" w:rsidRDefault="00000000" w:rsidRPr="00000000" w14:paraId="000006B9">
            <w:pPr>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100-150 mg/kg/day divided q4-6h with max 8g/day</w:t>
            </w:r>
          </w:p>
          <w:p w:rsidR="00000000" w:rsidDel="00000000" w:rsidP="00000000" w:rsidRDefault="00000000" w:rsidRPr="00000000" w14:paraId="000006BA">
            <w:pPr>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6BB">
            <w:pPr>
              <w:spacing w:line="240" w:lineRule="auto"/>
              <w:rPr>
                <w:b w:val="1"/>
                <w:bCs w:val="1"/>
                <w:sz w:val="20"/>
                <w:szCs w:val="20"/>
              </w:rPr>
            </w:pPr>
            <w:r w:rsidDel="00000000" w:rsidR="00000000" w:rsidRPr="00000000">
              <w:rPr>
                <w:b w:val="1"/>
                <w:bCs w:val="1"/>
                <w:sz w:val="20"/>
                <w:szCs w:val="20"/>
                <w:rtl w:val="0"/>
              </w:rPr>
              <w:t xml:space="preserve">Epiglottitis due to:</w:t>
            </w:r>
          </w:p>
          <w:p w:rsidR="00000000" w:rsidDel="00000000" w:rsidP="00000000" w:rsidRDefault="00000000" w:rsidRPr="00000000" w14:paraId="000006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6BD">
            <w:pPr>
              <w:spacing w:line="240" w:lineRule="auto"/>
              <w:rPr>
                <w:b w:val="1"/>
                <w:bCs w:val="1"/>
                <w:sz w:val="20"/>
                <w:szCs w:val="20"/>
              </w:rPr>
            </w:pPr>
            <w:r w:rsidDel="00000000" w:rsidR="00000000" w:rsidRPr="00000000">
              <w:rPr>
                <w:b w:val="1"/>
                <w:bCs w:val="1"/>
                <w:sz w:val="20"/>
                <w:szCs w:val="20"/>
                <w:rtl w:val="0"/>
              </w:rPr>
              <w:t xml:space="preserve">Adults:</w:t>
            </w:r>
          </w:p>
          <w:p w:rsidR="00000000" w:rsidDel="00000000" w:rsidP="00000000" w:rsidRDefault="00000000" w:rsidRPr="00000000" w14:paraId="000006BE">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6BF">
            <w:pPr>
              <w:spacing w:line="240" w:lineRule="auto"/>
              <w:rPr>
                <w:sz w:val="20"/>
                <w:szCs w:val="20"/>
              </w:rPr>
            </w:pPr>
            <w:r w:rsidDel="00000000" w:rsidR="00000000" w:rsidRPr="00000000">
              <w:rPr>
                <w:sz w:val="20"/>
                <w:szCs w:val="20"/>
                <w:rtl w:val="0"/>
              </w:rPr>
              <w:t xml:space="preserve">S. pneumoniae</w:t>
            </w:r>
          </w:p>
          <w:p w:rsidR="00000000" w:rsidDel="00000000" w:rsidP="00000000" w:rsidRDefault="00000000" w:rsidRPr="00000000" w14:paraId="000006C0">
            <w:pPr>
              <w:spacing w:line="240" w:lineRule="auto"/>
              <w:rPr>
                <w:sz w:val="20"/>
                <w:szCs w:val="20"/>
              </w:rPr>
            </w:pPr>
            <w:r w:rsidDel="00000000" w:rsidR="00000000" w:rsidRPr="00000000">
              <w:rPr>
                <w:sz w:val="20"/>
                <w:szCs w:val="20"/>
                <w:rtl w:val="0"/>
              </w:rPr>
              <w:t xml:space="preserve">H. influenzae</w:t>
            </w:r>
          </w:p>
          <w:p w:rsidR="00000000" w:rsidDel="00000000" w:rsidP="00000000" w:rsidRDefault="00000000" w:rsidRPr="00000000" w14:paraId="000006C1">
            <w:pPr>
              <w:spacing w:line="240" w:lineRule="auto"/>
              <w:rPr>
                <w:sz w:val="20"/>
                <w:szCs w:val="20"/>
              </w:rPr>
            </w:pPr>
            <w:r w:rsidDel="00000000" w:rsidR="00000000" w:rsidRPr="00000000">
              <w:rPr>
                <w:sz w:val="20"/>
                <w:szCs w:val="20"/>
                <w:rtl w:val="0"/>
              </w:rPr>
              <w:t xml:space="preserve">type B (rare)</w:t>
            </w:r>
          </w:p>
          <w:p w:rsidR="00000000" w:rsidDel="00000000" w:rsidP="00000000" w:rsidRDefault="00000000" w:rsidRPr="00000000" w14:paraId="000006C2">
            <w:pPr>
              <w:spacing w:line="240" w:lineRule="auto"/>
              <w:rPr>
                <w:sz w:val="20"/>
                <w:szCs w:val="20"/>
              </w:rPr>
            </w:pPr>
            <w:r w:rsidDel="00000000" w:rsidR="00000000" w:rsidRPr="00000000">
              <w:rPr>
                <w:rtl w:val="0"/>
              </w:rPr>
            </w:r>
          </w:p>
          <w:p w:rsidR="00000000" w:rsidDel="00000000" w:rsidP="00000000" w:rsidRDefault="00000000" w:rsidRPr="00000000" w14:paraId="000006C3">
            <w:pPr>
              <w:spacing w:line="240" w:lineRule="auto"/>
              <w:rPr>
                <w:b w:val="1"/>
                <w:bCs w:val="1"/>
                <w:sz w:val="20"/>
                <w:szCs w:val="20"/>
              </w:rPr>
            </w:pPr>
            <w:r w:rsidDel="00000000" w:rsidR="00000000" w:rsidRPr="00000000">
              <w:rPr>
                <w:b w:val="1"/>
                <w:bCs w:val="1"/>
                <w:sz w:val="20"/>
                <w:szCs w:val="20"/>
                <w:rtl w:val="0"/>
              </w:rPr>
              <w:t xml:space="preserve">Children:</w:t>
            </w:r>
          </w:p>
          <w:p w:rsidR="00000000" w:rsidDel="00000000" w:rsidP="00000000" w:rsidRDefault="00000000" w:rsidRPr="00000000" w14:paraId="000006C4">
            <w:pPr>
              <w:spacing w:line="240" w:lineRule="auto"/>
              <w:rPr>
                <w:sz w:val="20"/>
                <w:szCs w:val="20"/>
              </w:rPr>
            </w:pPr>
            <w:r w:rsidDel="00000000" w:rsidR="00000000" w:rsidRPr="00000000">
              <w:rPr>
                <w:sz w:val="20"/>
                <w:szCs w:val="20"/>
                <w:rtl w:val="0"/>
              </w:rPr>
              <w:t xml:space="preserve">S. aureus</w:t>
            </w:r>
          </w:p>
          <w:p w:rsidR="00000000" w:rsidDel="00000000" w:rsidP="00000000" w:rsidRDefault="00000000" w:rsidRPr="00000000" w14:paraId="000006C5">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6C6">
            <w:pPr>
              <w:spacing w:line="240" w:lineRule="auto"/>
              <w:rPr>
                <w:sz w:val="20"/>
                <w:szCs w:val="20"/>
              </w:rPr>
            </w:pPr>
            <w:r w:rsidDel="00000000" w:rsidR="00000000" w:rsidRPr="00000000">
              <w:rPr>
                <w:sz w:val="20"/>
                <w:szCs w:val="20"/>
                <w:rtl w:val="0"/>
              </w:rPr>
              <w:t xml:space="preserve">H. influenzae</w:t>
            </w:r>
          </w:p>
          <w:p w:rsidR="00000000" w:rsidDel="00000000" w:rsidP="00000000" w:rsidRDefault="00000000" w:rsidRPr="00000000" w14:paraId="000006C7">
            <w:pPr>
              <w:spacing w:line="240" w:lineRule="auto"/>
              <w:rPr>
                <w:sz w:val="20"/>
                <w:szCs w:val="20"/>
              </w:rPr>
            </w:pPr>
            <w:r w:rsidDel="00000000" w:rsidR="00000000" w:rsidRPr="00000000">
              <w:rPr>
                <w:sz w:val="20"/>
                <w:szCs w:val="20"/>
                <w:rtl w:val="0"/>
              </w:rPr>
              <w:t xml:space="preserve">type B (rare)</w:t>
            </w:r>
          </w:p>
          <w:p w:rsidR="00000000" w:rsidDel="00000000" w:rsidP="00000000" w:rsidRDefault="00000000" w:rsidRPr="00000000" w14:paraId="000006C8">
            <w:pPr>
              <w:spacing w:line="240" w:lineRule="auto"/>
              <w:rPr>
                <w:sz w:val="20"/>
                <w:szCs w:val="20"/>
              </w:rPr>
            </w:pPr>
            <w:r w:rsidDel="00000000" w:rsidR="00000000" w:rsidRPr="00000000">
              <w:rPr>
                <w:sz w:val="20"/>
                <w:szCs w:val="20"/>
                <w:rtl w:val="0"/>
              </w:rPr>
              <w:t xml:space="preserve">S. pneumoniae</w:t>
            </w:r>
          </w:p>
          <w:p w:rsidR="00000000" w:rsidDel="00000000" w:rsidP="00000000" w:rsidRDefault="00000000" w:rsidRPr="00000000" w14:paraId="000006C9">
            <w:pPr>
              <w:spacing w:line="240" w:lineRule="auto"/>
              <w:rPr>
                <w:sz w:val="20"/>
                <w:szCs w:val="20"/>
              </w:rPr>
            </w:pPr>
            <w:r w:rsidDel="00000000" w:rsidR="00000000" w:rsidRPr="00000000">
              <w:rPr>
                <w:rtl w:val="0"/>
              </w:rPr>
            </w:r>
          </w:p>
        </w:tc>
        <w:tc>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6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vMerge w:val="restart"/>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Can give for mild penicillin allergy </w:t>
            </w:r>
          </w:p>
        </w:tc>
      </w:tr>
      <w:tr>
        <w:trPr>
          <w:cantSplit w:val="0"/>
          <w:trHeight w:val="400" w:hRule="atLeast"/>
          <w:tblHeader w:val="0"/>
        </w:trPr>
        <w:tc>
          <w:tcPr/>
          <w:p w:rsidR="00000000" w:rsidDel="00000000" w:rsidP="00000000" w:rsidRDefault="00000000" w:rsidRPr="00000000" w14:paraId="000006CE">
            <w:pPr>
              <w:spacing w:line="240" w:lineRule="auto"/>
              <w:rPr>
                <w:sz w:val="20"/>
                <w:szCs w:val="20"/>
              </w:rPr>
            </w:pPr>
            <w:r w:rsidDel="00000000" w:rsidR="00000000" w:rsidRPr="00000000">
              <w:rPr>
                <w:sz w:val="20"/>
                <w:szCs w:val="20"/>
                <w:rtl w:val="0"/>
              </w:rPr>
              <w:t xml:space="preserve">Ceftriaxone IV 1-2g q24h </w:t>
            </w:r>
          </w:p>
          <w:p w:rsidR="00000000" w:rsidDel="00000000" w:rsidP="00000000" w:rsidRDefault="00000000" w:rsidRPr="00000000" w14:paraId="000006CF">
            <w:pPr>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75-100mg/kg/day divided q12-24h with max 4g/day</w:t>
            </w:r>
          </w:p>
          <w:p w:rsidR="00000000" w:rsidDel="00000000" w:rsidP="00000000" w:rsidRDefault="00000000" w:rsidRPr="00000000" w14:paraId="000006D0">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6D1">
            <w:pPr>
              <w:spacing w:line="240" w:lineRule="auto"/>
              <w:rPr>
                <w:sz w:val="20"/>
                <w:szCs w:val="20"/>
              </w:rPr>
            </w:pPr>
            <w:r w:rsidDel="00000000" w:rsidR="00000000" w:rsidRPr="00000000">
              <w:rPr>
                <w:rtl w:val="0"/>
              </w:rPr>
            </w:r>
          </w:p>
        </w:tc>
        <w:tc>
          <w:tcPr/>
          <w:p w:rsidR="00000000" w:rsidDel="00000000" w:rsidP="00000000" w:rsidRDefault="00000000" w:rsidRPr="00000000" w14:paraId="000006D2">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6D3">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6D4">
            <w:pPr>
              <w:spacing w:line="240" w:lineRule="auto"/>
              <w:rPr>
                <w:sz w:val="20"/>
                <w:szCs w:val="20"/>
              </w:rPr>
            </w:pPr>
            <w:r w:rsidDel="00000000" w:rsidR="00000000" w:rsidRPr="00000000">
              <w:rPr>
                <w:sz w:val="20"/>
                <w:szCs w:val="20"/>
                <w:rtl w:val="0"/>
              </w:rPr>
              <w:t xml:space="preserve">Cefuroxime IV 750mg-1.5g q8h  </w:t>
            </w:r>
          </w:p>
          <w:p w:rsidR="00000000" w:rsidDel="00000000" w:rsidP="00000000" w:rsidRDefault="00000000" w:rsidRPr="00000000" w14:paraId="000006D5">
            <w:pPr>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100-150mg/kg/day divided q8h with max 4.5g/day)</w:t>
            </w:r>
          </w:p>
        </w:tc>
        <w:tc>
          <w:tcPr>
            <w:vMerge w:val="continue"/>
          </w:tcPr>
          <w:p w:rsidR="00000000" w:rsidDel="00000000" w:rsidP="00000000" w:rsidRDefault="00000000" w:rsidRPr="00000000" w14:paraId="000006D6">
            <w:pPr>
              <w:spacing w:line="240" w:lineRule="auto"/>
              <w:rPr>
                <w:sz w:val="20"/>
                <w:szCs w:val="20"/>
              </w:rPr>
            </w:pPr>
            <w:r w:rsidDel="00000000" w:rsidR="00000000" w:rsidRPr="00000000">
              <w:rPr>
                <w:rtl w:val="0"/>
              </w:rPr>
            </w:r>
          </w:p>
        </w:tc>
        <w:tc>
          <w:tcPr/>
          <w:p w:rsidR="00000000" w:rsidDel="00000000" w:rsidP="00000000" w:rsidRDefault="00000000" w:rsidRPr="00000000" w14:paraId="000006D7">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6D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6D9">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Levofloxacin IV 500mg q24h</w:t>
            </w:r>
          </w:p>
          <w:p w:rsidR="00000000" w:rsidDel="00000000" w:rsidP="00000000" w:rsidRDefault="00000000" w:rsidRPr="00000000" w14:paraId="000006D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Epiglotitis and allergy to penicillin </w:t>
            </w:r>
          </w:p>
        </w:tc>
        <w:tc>
          <w:tcPr/>
          <w:p w:rsidR="00000000" w:rsidDel="00000000" w:rsidP="00000000" w:rsidRDefault="00000000" w:rsidRPr="00000000" w14:paraId="000006E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E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6E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E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Measures to secure the airway may be required. Factors associated with a higher need for airway intervention include stridor, muffled voice, rapid clinical course and diabetes mellitus. </w:t>
            </w:r>
          </w:p>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Throat examination may precipitate airway obstruction. </w:t>
            </w:r>
          </w:p>
        </w:tc>
      </w:tr>
      <w:tr>
        <w:trPr>
          <w:cantSplit w:val="0"/>
          <w:trHeight w:val="420" w:hRule="atLeast"/>
          <w:tblHeader w:val="0"/>
        </w:trPr>
        <w:tc>
          <w:tcPr/>
          <w:p w:rsidR="00000000" w:rsidDel="00000000" w:rsidP="00000000" w:rsidRDefault="00000000" w:rsidRPr="00000000" w14:paraId="000006EB">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EC">
            <w:pPr>
              <w:widowControl w:val="0"/>
              <w:spacing w:line="240" w:lineRule="auto"/>
              <w:rPr>
                <w:sz w:val="20"/>
                <w:szCs w:val="20"/>
                <w:highlight w:val="yellow"/>
              </w:rPr>
            </w:pPr>
            <w:r w:rsidDel="00000000" w:rsidR="00000000" w:rsidRPr="00000000">
              <w:rPr>
                <w:sz w:val="20"/>
                <w:szCs w:val="20"/>
                <w:highlight w:val="yellow"/>
                <w:rtl w:val="0"/>
              </w:rPr>
              <w:t xml:space="preserve">Contact infectious disease or public health regarding prophylaxis with rifampin for close contacts.</w:t>
            </w:r>
          </w:p>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For children’s dosing, consult with specialist where possible</w:t>
            </w:r>
          </w:p>
        </w:tc>
      </w:tr>
      <w:tr>
        <w:trPr>
          <w:cantSplit w:val="0"/>
          <w:trHeight w:val="420" w:hRule="atLeast"/>
          <w:tblHeader w:val="0"/>
        </w:trPr>
        <w:tc>
          <w:tcPr/>
          <w:p w:rsidR="00000000" w:rsidDel="00000000" w:rsidP="00000000" w:rsidRDefault="00000000" w:rsidRPr="00000000" w14:paraId="000006F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F1">
            <w:pPr>
              <w:spacing w:line="240" w:lineRule="auto"/>
              <w:rPr>
                <w:sz w:val="20"/>
                <w:szCs w:val="20"/>
              </w:rPr>
            </w:pPr>
            <w:r w:rsidDel="00000000" w:rsidR="00000000" w:rsidRPr="00000000">
              <w:rPr>
                <w:sz w:val="20"/>
                <w:szCs w:val="20"/>
                <w:rtl w:val="0"/>
              </w:rPr>
              <w:t xml:space="preserve">If epiglottitis is suspected (e.g., stridor, high fever, drooling, severe sore throat), one should also consider bacterial tracheitis</w:t>
            </w:r>
          </w:p>
          <w:p w:rsidR="00000000" w:rsidDel="00000000" w:rsidP="00000000" w:rsidRDefault="00000000" w:rsidRPr="00000000" w14:paraId="000006F2">
            <w:pPr>
              <w:spacing w:line="240" w:lineRule="auto"/>
              <w:rPr>
                <w:sz w:val="20"/>
                <w:szCs w:val="20"/>
              </w:rPr>
            </w:pPr>
            <w:r w:rsidDel="00000000" w:rsidR="00000000" w:rsidRPr="00000000">
              <w:rPr>
                <w:sz w:val="20"/>
                <w:szCs w:val="20"/>
                <w:rtl w:val="0"/>
              </w:rPr>
              <w:t xml:space="preserve">Consider adding vancomycin and/or metronidazole if MRSA and/or anaerobes are suspected.</w:t>
            </w:r>
          </w:p>
        </w:tc>
      </w:tr>
    </w:tbl>
    <w:p w:rsidR="00000000" w:rsidDel="00000000" w:rsidP="00000000" w:rsidRDefault="00000000" w:rsidRPr="00000000" w14:paraId="000006F5">
      <w:pPr>
        <w:rPr>
          <w:b w:val="1"/>
          <w:bCs w:val="1"/>
          <w:sz w:val="20"/>
          <w:szCs w:val="20"/>
          <w:u w:val="single"/>
        </w:rPr>
      </w:pPr>
      <w:r w:rsidDel="00000000" w:rsidR="00000000" w:rsidRPr="00000000">
        <w:rPr>
          <w:rtl w:val="0"/>
        </w:rPr>
      </w:r>
    </w:p>
    <w:p w:rsidR="00000000" w:rsidDel="00000000" w:rsidP="00000000" w:rsidRDefault="00000000" w:rsidRPr="00000000" w14:paraId="000006F6">
      <w:pPr>
        <w:rPr>
          <w:sz w:val="20"/>
          <w:szCs w:val="2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F7">
            <w:pPr>
              <w:pStyle w:val="Heading1"/>
              <w:widowControl w:val="0"/>
              <w:rPr>
                <w:sz w:val="20"/>
                <w:szCs w:val="20"/>
              </w:rPr>
            </w:pPr>
            <w:bookmarkStart w:colFirst="0" w:colLast="0" w:name="_k2e5fax38dj6" w:id="51"/>
            <w:bookmarkEnd w:id="51"/>
            <w:r w:rsidDel="00000000" w:rsidR="00000000" w:rsidRPr="00000000">
              <w:rPr>
                <w:sz w:val="20"/>
                <w:szCs w:val="20"/>
                <w:rtl w:val="0"/>
              </w:rPr>
              <w:t xml:space="preserve">Influenza (Flu) Prevention and Seasonal Influenza- post-exposure antiviral </w:t>
            </w:r>
            <w:r w:rsidDel="00000000" w:rsidR="00000000" w:rsidRPr="00000000">
              <w:rPr>
                <w:color w:val="ff0000"/>
                <w:sz w:val="20"/>
                <w:szCs w:val="20"/>
                <w:rtl w:val="0"/>
              </w:rPr>
              <w:t xml:space="preserve">prophylaxis</w:t>
            </w:r>
            <w:r w:rsidDel="00000000" w:rsidR="00000000" w:rsidRPr="00000000">
              <w:rPr>
                <w:sz w:val="20"/>
                <w:szCs w:val="20"/>
                <w:rtl w:val="0"/>
              </w:rPr>
              <w:t xml:space="preserve"> </w:t>
            </w:r>
          </w:p>
        </w:tc>
      </w:tr>
      <w:tr>
        <w:trPr>
          <w:cantSplit w:val="0"/>
          <w:trHeight w:val="420" w:hRule="atLeast"/>
          <w:tblHeader w:val="0"/>
        </w:trPr>
        <w:tc>
          <w:tcPr/>
          <w:p w:rsidR="00000000" w:rsidDel="00000000" w:rsidP="00000000" w:rsidRDefault="00000000" w:rsidRPr="00000000" w14:paraId="000006FC">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In healthy individuals, this diagnosis refers to an acute infection where sinus, throat, and lower airway symptoms are present but not severe. Severe symptoms, especially with muscle aches and fatigue, may indicate influenza or parainfluenza.</w:t>
            </w:r>
          </w:p>
        </w:tc>
      </w:tr>
      <w:tr>
        <w:trPr>
          <w:cantSplit w:val="0"/>
          <w:trHeight w:val="420" w:hRule="atLeast"/>
          <w:tblHeader w:val="0"/>
        </w:trPr>
        <w:tc>
          <w:tcPr/>
          <w:p w:rsidR="00000000" w:rsidDel="00000000" w:rsidP="00000000" w:rsidRDefault="00000000" w:rsidRPr="00000000" w14:paraId="00000700">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Hydrate, manage symptoms</w:t>
            </w:r>
          </w:p>
        </w:tc>
      </w:tr>
      <w:tr>
        <w:trPr>
          <w:cantSplit w:val="0"/>
          <w:trHeight w:val="420" w:hRule="atLeast"/>
          <w:tblHeader w:val="0"/>
        </w:trPr>
        <w:tc>
          <w:tcPr/>
          <w:p w:rsidR="00000000" w:rsidDel="00000000" w:rsidP="00000000" w:rsidRDefault="00000000" w:rsidRPr="00000000" w14:paraId="00000704">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70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Patients should stay hydrated and can use saline sprays or gargles, analgesics, and decongestants for short-term symptom relief. However, cough and cold medications are </w:t>
            </w:r>
            <w:r w:rsidDel="00000000" w:rsidR="00000000" w:rsidRPr="00000000">
              <w:rPr>
                <w:b w:val="1"/>
                <w:bCs w:val="1"/>
                <w:sz w:val="20"/>
                <w:szCs w:val="20"/>
                <w:rtl w:val="0"/>
              </w:rPr>
              <w:t xml:space="preserve">not recommended</w:t>
            </w:r>
            <w:r w:rsidDel="00000000" w:rsidR="00000000" w:rsidRPr="00000000">
              <w:rPr>
                <w:sz w:val="20"/>
                <w:szCs w:val="20"/>
                <w:rtl w:val="0"/>
              </w:rPr>
              <w:t xml:space="preserve"> for children.</w:t>
            </w:r>
          </w:p>
        </w:tc>
      </w:tr>
      <w:tr>
        <w:trPr>
          <w:cantSplit w:val="0"/>
          <w:trHeight w:val="420" w:hRule="atLeast"/>
          <w:tblHeader w:val="0"/>
        </w:trPr>
        <w:tc>
          <w:tcPr/>
          <w:p w:rsidR="00000000" w:rsidDel="00000000" w:rsidP="00000000" w:rsidRDefault="00000000" w:rsidRPr="00000000" w14:paraId="0000070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Purulent (thick or discolored) nasal or throat secretions are common but do not signal bacterial infection. Antibiotics do not speed up recovery in healthy individuals and are unnecessary.</w:t>
            </w:r>
          </w:p>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Vaccination and regular hand washing are the primary prevention strategies.</w:t>
            </w:r>
          </w:p>
        </w:tc>
      </w:tr>
      <w:tr>
        <w:trPr>
          <w:cantSplit w:val="0"/>
          <w:trHeight w:val="420" w:hRule="atLeast"/>
          <w:tblHeader w:val="0"/>
        </w:trPr>
        <w:tc>
          <w:tcPr>
            <w:gridSpan w:val="4"/>
            <w:shd w:fill="d9ead3" w:val="clear"/>
          </w:tcPr>
          <w:p w:rsidR="00000000" w:rsidDel="00000000" w:rsidP="00000000" w:rsidRDefault="00000000" w:rsidRPr="00000000" w14:paraId="0000071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71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71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71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71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719">
            <w:pPr>
              <w:widowControl w:val="0"/>
              <w:spacing w:line="240" w:lineRule="auto"/>
              <w:rPr>
                <w:i w:val="1"/>
                <w:iCs w:val="1"/>
                <w:sz w:val="20"/>
                <w:szCs w:val="20"/>
              </w:rPr>
            </w:pPr>
            <w:r w:rsidDel="00000000" w:rsidR="00000000" w:rsidRPr="00000000">
              <w:rPr>
                <w:b w:val="1"/>
                <w:bCs w:val="1"/>
                <w:sz w:val="20"/>
                <w:szCs w:val="20"/>
                <w:rtl w:val="0"/>
              </w:rPr>
              <w:t xml:space="preserve">1st Line Therapies: </w:t>
            </w:r>
            <w:r w:rsidDel="00000000" w:rsidR="00000000" w:rsidRPr="00000000">
              <w:rPr>
                <w:i w:val="1"/>
                <w:iCs w:val="1"/>
                <w:sz w:val="20"/>
                <w:szCs w:val="20"/>
                <w:rtl w:val="0"/>
              </w:rPr>
              <w:t xml:space="preserve">Begin prophylaxis within 36 h after exposure if using zanamivir; within 48 h for other agents</w:t>
            </w:r>
          </w:p>
        </w:tc>
      </w:tr>
      <w:tr>
        <w:trPr>
          <w:cantSplit w:val="0"/>
          <w:tblHeader w:val="0"/>
        </w:trPr>
        <w:tc>
          <w:tcPr/>
          <w:p w:rsidR="00000000" w:rsidDel="00000000" w:rsidP="00000000" w:rsidRDefault="00000000" w:rsidRPr="00000000" w14:paraId="0000071D">
            <w:pPr>
              <w:widowControl w:val="0"/>
              <w:spacing w:line="240" w:lineRule="auto"/>
              <w:rPr>
                <w:sz w:val="20"/>
                <w:szCs w:val="20"/>
                <w:highlight w:val="yellow"/>
              </w:rPr>
            </w:pPr>
            <w:r w:rsidDel="00000000" w:rsidR="00000000" w:rsidRPr="00000000">
              <w:rPr>
                <w:sz w:val="20"/>
                <w:szCs w:val="20"/>
                <w:rtl w:val="0"/>
              </w:rPr>
              <w:t xml:space="preserve">Oseltamivir </w:t>
            </w:r>
            <w:r w:rsidDel="00000000" w:rsidR="00000000" w:rsidRPr="00000000">
              <w:rPr>
                <w:rtl w:val="0"/>
              </w:rPr>
            </w:r>
          </w:p>
          <w:p w:rsidR="00000000" w:rsidDel="00000000" w:rsidP="00000000" w:rsidRDefault="00000000" w:rsidRPr="00000000" w14:paraId="0000071E">
            <w:pPr>
              <w:widowControl w:val="0"/>
              <w:spacing w:after="160" w:line="280.1454545454545" w:lineRule="auto"/>
              <w:rPr>
                <w:sz w:val="20"/>
                <w:szCs w:val="20"/>
                <w:highlight w:val="yellow"/>
              </w:rPr>
            </w:pPr>
            <w:r w:rsidDel="00000000" w:rsidR="00000000" w:rsidRPr="00000000">
              <w:rPr>
                <w:rFonts w:ascii="Calibri" w:cs="Calibri" w:eastAsia="Calibri" w:hAnsi="Calibri"/>
                <w:sz w:val="20"/>
                <w:szCs w:val="20"/>
                <w:highlight w:val="yellow"/>
                <w:rtl w:val="0"/>
              </w:rPr>
              <w:t xml:space="preserve">1-12 years, &lt;15-40kg: 30-60mg daily x 7-10  days.</w:t>
            </w:r>
            <w:r w:rsidDel="00000000" w:rsidR="00000000" w:rsidRPr="00000000">
              <w:rPr>
                <w:rtl w:val="0"/>
              </w:rPr>
            </w:r>
          </w:p>
          <w:p w:rsidR="00000000" w:rsidDel="00000000" w:rsidP="00000000" w:rsidRDefault="00000000" w:rsidRPr="00000000" w14:paraId="000007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1-12 years old with Influenza A or B</w:t>
            </w:r>
          </w:p>
        </w:tc>
        <w:tc>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Begin prophylaxis within 48hrs of exposure</w:t>
            </w:r>
          </w:p>
        </w:tc>
      </w:tr>
      <w:tr>
        <w:trPr>
          <w:cantSplit w:val="0"/>
          <w:tblHeader w:val="0"/>
        </w:trPr>
        <w:tc>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Oseltamivir (75 mg once daily x 10 days)</w:t>
            </w:r>
          </w:p>
        </w:tc>
        <w:tc>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&gt;12 years old with Influenza A or B</w:t>
            </w:r>
          </w:p>
        </w:tc>
        <w:tc>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Nephrotoxic, dosing adjustments needed if renal impairment, consult the product monograph.</w:t>
            </w:r>
          </w:p>
          <w:p w:rsidR="00000000" w:rsidDel="00000000" w:rsidP="00000000" w:rsidRDefault="00000000" w:rsidRPr="00000000" w14:paraId="000007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Begin prophylaxis within 48hrs of exposure</w:t>
            </w:r>
          </w:p>
        </w:tc>
      </w:tr>
      <w:tr>
        <w:trPr>
          <w:cantSplit w:val="0"/>
          <w:tblHeader w:val="0"/>
        </w:trPr>
        <w:tc>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Zanamivir (10 mg (2 inhalations x 5 mg) once daily x 10 days)</w:t>
            </w:r>
          </w:p>
        </w:tc>
        <w:tc>
          <w:tcPr/>
          <w:p w:rsidR="00000000" w:rsidDel="00000000" w:rsidP="00000000" w:rsidRDefault="00000000" w:rsidRPr="00000000" w14:paraId="0000072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≥7 years old with Influenza A or B</w:t>
            </w:r>
          </w:p>
        </w:tc>
        <w:tc>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Risk of bronchospasm if hx asthma or COPD (not recommended), but if used, should have a fast-acting bronchodilator on hand.</w:t>
            </w:r>
          </w:p>
          <w:p w:rsidR="00000000" w:rsidDel="00000000" w:rsidP="00000000" w:rsidRDefault="00000000" w:rsidRPr="00000000" w14:paraId="000007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2F">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Lactose</w:t>
            </w:r>
            <w:r w:rsidDel="00000000" w:rsidR="00000000" w:rsidRPr="00000000">
              <w:rPr>
                <w:rtl w:val="0"/>
              </w:rPr>
            </w:r>
          </w:p>
        </w:tc>
        <w:tc>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Begin prophylaxis within 36hrs of exposure</w:t>
            </w:r>
          </w:p>
          <w:p w:rsidR="00000000" w:rsidDel="00000000" w:rsidP="00000000" w:rsidRDefault="00000000" w:rsidRPr="00000000" w14:paraId="0000073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3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736">
            <w:pPr>
              <w:widowControl w:val="0"/>
              <w:spacing w:line="240" w:lineRule="auto"/>
              <w:rPr>
                <w:b w:val="1"/>
                <w:bCs w:val="1"/>
                <w:sz w:val="20"/>
                <w:szCs w:val="20"/>
              </w:rPr>
            </w:pPr>
            <w:r w:rsidDel="00000000" w:rsidR="00000000" w:rsidRPr="00000000">
              <w:rPr>
                <w:b w:val="1"/>
                <w:bCs w:val="1"/>
                <w:sz w:val="20"/>
                <w:szCs w:val="20"/>
                <w:rtl w:val="0"/>
              </w:rPr>
              <w:t xml:space="preserve">Pregnancy</w:t>
            </w:r>
          </w:p>
        </w:tc>
        <w:tc>
          <w:tcPr>
            <w:gridSpan w:val="3"/>
          </w:tcPr>
          <w:p w:rsidR="00000000" w:rsidDel="00000000" w:rsidP="00000000" w:rsidRDefault="00000000" w:rsidRPr="00000000" w14:paraId="00000737">
            <w:pPr>
              <w:widowControl w:val="0"/>
              <w:spacing w:line="240" w:lineRule="auto"/>
              <w:rPr>
                <w:sz w:val="20"/>
                <w:szCs w:val="20"/>
                <w:highlight w:val="yellow"/>
              </w:rPr>
            </w:pPr>
            <w:r w:rsidDel="00000000" w:rsidR="00000000" w:rsidRPr="00000000">
              <w:rPr>
                <w:sz w:val="20"/>
                <w:szCs w:val="20"/>
                <w:highlight w:val="yellow"/>
                <w:rtl w:val="0"/>
              </w:rPr>
              <w:t xml:space="preserve">Oseltamivir has more supporting data for use during pregnancy compared to zanamivir, though both are considered safe for breastfeeding.</w:t>
            </w:r>
          </w:p>
        </w:tc>
      </w:tr>
      <w:tr>
        <w:trPr>
          <w:cantSplit w:val="0"/>
          <w:trHeight w:val="420" w:hRule="atLeast"/>
          <w:tblHeader w:val="0"/>
        </w:trPr>
        <w:tc>
          <w:tcPr/>
          <w:p w:rsidR="00000000" w:rsidDel="00000000" w:rsidP="00000000" w:rsidRDefault="00000000" w:rsidRPr="00000000" w14:paraId="0000073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Bronchospasms for Zanamivir and kidney function if Oseltamivir</w:t>
            </w:r>
          </w:p>
        </w:tc>
      </w:tr>
      <w:tr>
        <w:trPr>
          <w:cantSplit w:val="0"/>
          <w:trHeight w:val="420" w:hRule="atLeast"/>
          <w:tblHeader w:val="0"/>
        </w:trPr>
        <w:tc>
          <w:tcPr/>
          <w:p w:rsidR="00000000" w:rsidDel="00000000" w:rsidP="00000000" w:rsidRDefault="00000000" w:rsidRPr="00000000" w14:paraId="0000073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73F">
            <w:pPr>
              <w:spacing w:line="240" w:lineRule="auto"/>
              <w:rPr>
                <w:sz w:val="20"/>
                <w:szCs w:val="20"/>
              </w:rPr>
            </w:pPr>
            <w:r w:rsidDel="00000000" w:rsidR="00000000" w:rsidRPr="00000000">
              <w:rPr>
                <w:sz w:val="20"/>
                <w:szCs w:val="20"/>
              </w:rPr>
              <w:drawing>
                <wp:inline distB="114300" distT="114300" distL="114300" distR="114300">
                  <wp:extent cx="2411086" cy="2986088"/>
                  <wp:effectExtent b="0" l="0" r="0" t="0"/>
                  <wp:docPr id="38"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2411086" cy="2986088"/>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4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Antiviral medications should </w:t>
            </w:r>
            <w:r w:rsidDel="00000000" w:rsidR="00000000" w:rsidRPr="00000000">
              <w:rPr>
                <w:b w:val="1"/>
                <w:bCs w:val="1"/>
                <w:sz w:val="20"/>
                <w:szCs w:val="20"/>
                <w:rtl w:val="0"/>
              </w:rPr>
              <w:t xml:space="preserve">not</w:t>
            </w:r>
            <w:r w:rsidDel="00000000" w:rsidR="00000000" w:rsidRPr="00000000">
              <w:rPr>
                <w:sz w:val="20"/>
                <w:szCs w:val="20"/>
                <w:rtl w:val="0"/>
              </w:rPr>
              <w:t xml:space="preserve"> be used for post-exposure prevention in healthy children or adults. To reduce the risk of developing resistance, these medications should be used prudently.</w:t>
            </w:r>
          </w:p>
          <w:p w:rsidR="00000000" w:rsidDel="00000000" w:rsidP="00000000" w:rsidRDefault="00000000" w:rsidRPr="00000000" w14:paraId="00000744">
            <w:pPr>
              <w:widowControl w:val="0"/>
              <w:spacing w:after="240" w:before="240" w:line="240" w:lineRule="auto"/>
              <w:rPr>
                <w:sz w:val="20"/>
                <w:szCs w:val="20"/>
              </w:rPr>
            </w:pPr>
            <w:r w:rsidDel="00000000" w:rsidR="00000000" w:rsidRPr="00000000">
              <w:rPr>
                <w:sz w:val="20"/>
                <w:szCs w:val="20"/>
                <w:rtl w:val="0"/>
              </w:rPr>
              <w:t xml:space="preserve">Consider chemoprophylaxis for influenza only if…</w:t>
            </w:r>
          </w:p>
          <w:p w:rsidR="00000000" w:rsidDel="00000000" w:rsidP="00000000" w:rsidRDefault="00000000" w:rsidRPr="00000000" w14:paraId="00000745">
            <w:pPr>
              <w:widowControl w:val="0"/>
              <w:numPr>
                <w:ilvl w:val="0"/>
                <w:numId w:val="36"/>
              </w:numPr>
              <w:spacing w:after="0" w:afterAutospacing="0" w:before="240" w:line="240" w:lineRule="auto"/>
              <w:ind w:left="720" w:hanging="360"/>
              <w:rPr>
                <w:sz w:val="20"/>
                <w:szCs w:val="20"/>
              </w:rPr>
            </w:pPr>
            <w:r w:rsidDel="00000000" w:rsidR="00000000" w:rsidRPr="00000000">
              <w:rPr>
                <w:b w:val="1"/>
                <w:bCs w:val="1"/>
                <w:sz w:val="20"/>
                <w:szCs w:val="20"/>
                <w:rtl w:val="0"/>
              </w:rPr>
              <w:t xml:space="preserve">High-risk individuals: </w:t>
            </w:r>
            <w:r w:rsidDel="00000000" w:rsidR="00000000" w:rsidRPr="00000000">
              <w:rPr>
                <w:sz w:val="20"/>
                <w:szCs w:val="20"/>
                <w:rtl w:val="0"/>
              </w:rPr>
              <w:t xml:space="preserve">(e.g., elderly, immunocompromised) who have had close contact with a confirmed or suspected influenza </w:t>
            </w:r>
          </w:p>
          <w:p w:rsidR="00000000" w:rsidDel="00000000" w:rsidP="00000000" w:rsidRDefault="00000000" w:rsidRPr="00000000" w14:paraId="00000746">
            <w:pPr>
              <w:widowControl w:val="0"/>
              <w:numPr>
                <w:ilvl w:val="0"/>
                <w:numId w:val="3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Healthcare and public health workers/first responders: </w:t>
            </w:r>
            <w:r w:rsidDel="00000000" w:rsidR="00000000" w:rsidRPr="00000000">
              <w:rPr>
                <w:sz w:val="20"/>
                <w:szCs w:val="20"/>
                <w:rtl w:val="0"/>
              </w:rPr>
              <w:t xml:space="preserve">Workers with unprotected contact exposure to a confirmed or suspected case </w:t>
            </w:r>
          </w:p>
          <w:p w:rsidR="00000000" w:rsidDel="00000000" w:rsidP="00000000" w:rsidRDefault="00000000" w:rsidRPr="00000000" w14:paraId="00000747">
            <w:pPr>
              <w:widowControl w:val="0"/>
              <w:numPr>
                <w:ilvl w:val="0"/>
                <w:numId w:val="3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Institutional settings (LTC or hospitals): </w:t>
            </w:r>
            <w:r w:rsidDel="00000000" w:rsidR="00000000" w:rsidRPr="00000000">
              <w:rPr>
                <w:sz w:val="20"/>
                <w:szCs w:val="20"/>
                <w:rtl w:val="0"/>
              </w:rPr>
              <w:t xml:space="preserve">If two or more residents develop flu-like illness within 72 hours and have laboratory-confirmed influenza. Prophylaxis should last for at least 2 weeks and continue for 1 week after the last case is identified.</w:t>
            </w:r>
          </w:p>
          <w:p w:rsidR="00000000" w:rsidDel="00000000" w:rsidP="00000000" w:rsidRDefault="00000000" w:rsidRPr="00000000" w14:paraId="00000748">
            <w:pPr>
              <w:widowControl w:val="0"/>
              <w:numPr>
                <w:ilvl w:val="0"/>
                <w:numId w:val="36"/>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Household settings: </w:t>
            </w:r>
            <w:r w:rsidDel="00000000" w:rsidR="00000000" w:rsidRPr="00000000">
              <w:rPr>
                <w:sz w:val="20"/>
                <w:szCs w:val="20"/>
                <w:rtl w:val="0"/>
              </w:rPr>
              <w:t xml:space="preserve">For vulnerable family members upon diagnosis of an index case. Prophylaxis may last for 10 days or up to 14 days if the index case is a child or elderly individual due to prolonged virus shedding.</w:t>
            </w:r>
          </w:p>
        </w:tc>
      </w:tr>
    </w:tbl>
    <w:p w:rsidR="00000000" w:rsidDel="00000000" w:rsidP="00000000" w:rsidRDefault="00000000" w:rsidRPr="00000000" w14:paraId="0000074B">
      <w:pPr>
        <w:rPr>
          <w:b w:val="1"/>
          <w:bCs w:val="1"/>
          <w:sz w:val="20"/>
          <w:szCs w:val="20"/>
          <w:u w:val="single"/>
        </w:rPr>
      </w:pPr>
      <w:r w:rsidDel="00000000" w:rsidR="00000000" w:rsidRPr="00000000">
        <w:rPr>
          <w:rtl w:val="0"/>
        </w:rPr>
      </w:r>
    </w:p>
    <w:p w:rsidR="00000000" w:rsidDel="00000000" w:rsidP="00000000" w:rsidRDefault="00000000" w:rsidRPr="00000000" w14:paraId="0000074C">
      <w:pPr>
        <w:rPr>
          <w:sz w:val="20"/>
          <w:szCs w:val="2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74D">
            <w:pPr>
              <w:pStyle w:val="Heading1"/>
              <w:widowControl w:val="0"/>
              <w:rPr>
                <w:sz w:val="20"/>
                <w:szCs w:val="20"/>
              </w:rPr>
            </w:pPr>
            <w:bookmarkStart w:colFirst="0" w:colLast="0" w:name="_5tazw6m42bpe" w:id="52"/>
            <w:bookmarkEnd w:id="52"/>
            <w:r w:rsidDel="00000000" w:rsidR="00000000" w:rsidRPr="00000000">
              <w:rPr>
                <w:sz w:val="20"/>
                <w:szCs w:val="20"/>
                <w:rtl w:val="0"/>
              </w:rPr>
              <w:t xml:space="preserve">Seasonal Influenza- treatment for those at risk/</w:t>
            </w:r>
            <w:r w:rsidDel="00000000" w:rsidR="00000000" w:rsidRPr="00000000">
              <w:rPr>
                <w:color w:val="ff0000"/>
                <w:sz w:val="20"/>
                <w:szCs w:val="20"/>
                <w:rtl w:val="0"/>
              </w:rPr>
              <w:t xml:space="preserve">symptomatic</w:t>
            </w:r>
            <w:r w:rsidDel="00000000" w:rsidR="00000000" w:rsidRPr="00000000">
              <w:rPr>
                <w:sz w:val="20"/>
                <w:szCs w:val="20"/>
                <w:rtl w:val="0"/>
              </w:rPr>
              <w:t xml:space="preserve"> </w:t>
            </w:r>
          </w:p>
          <w:p w:rsidR="00000000" w:rsidDel="00000000" w:rsidP="00000000" w:rsidRDefault="00000000" w:rsidRPr="00000000" w14:paraId="0000074E">
            <w:pPr>
              <w:spacing w:line="240" w:lineRule="auto"/>
              <w:rPr>
                <w:sz w:val="20"/>
                <w:szCs w:val="20"/>
              </w:rPr>
            </w:pPr>
            <w:r w:rsidDel="00000000" w:rsidR="00000000" w:rsidRPr="00000000">
              <w:rPr>
                <w:sz w:val="20"/>
                <w:szCs w:val="20"/>
              </w:rPr>
              <w:drawing>
                <wp:inline distB="114300" distT="114300" distL="114300" distR="114300">
                  <wp:extent cx="4338638" cy="3869211"/>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338638" cy="3869211"/>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5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5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757">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5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75B">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75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75F">
            <w:pPr>
              <w:widowControl w:val="0"/>
              <w:spacing w:line="240" w:lineRule="auto"/>
              <w:rPr>
                <w:sz w:val="20"/>
                <w:szCs w:val="20"/>
              </w:rPr>
            </w:pPr>
            <w:r w:rsidDel="00000000" w:rsidR="00000000" w:rsidRPr="00000000">
              <w:rPr>
                <w:sz w:val="20"/>
                <w:szCs w:val="20"/>
                <w:rtl w:val="0"/>
              </w:rPr>
              <w:t xml:space="preserve">Flu is self-limiting; treatment includes rest, fluid intake, non-prescription analgesics, and vaccinations (antiviral medications are not a substitute for influenza vaccination) </w:t>
            </w:r>
          </w:p>
        </w:tc>
      </w:tr>
      <w:tr>
        <w:trPr>
          <w:cantSplit w:val="0"/>
          <w:trHeight w:val="420" w:hRule="atLeast"/>
          <w:tblHeader w:val="0"/>
        </w:trPr>
        <w:tc>
          <w:tcPr/>
          <w:p w:rsidR="00000000" w:rsidDel="00000000" w:rsidP="00000000" w:rsidRDefault="00000000" w:rsidRPr="00000000" w14:paraId="0000076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76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6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76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76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76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76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76E">
            <w:pPr>
              <w:widowControl w:val="0"/>
              <w:spacing w:line="240" w:lineRule="auto"/>
              <w:rPr>
                <w:i w:val="1"/>
                <w:iCs w:val="1"/>
                <w:sz w:val="20"/>
                <w:szCs w:val="20"/>
              </w:rPr>
            </w:pPr>
            <w:r w:rsidDel="00000000" w:rsidR="00000000" w:rsidRPr="00000000">
              <w:rPr>
                <w:b w:val="1"/>
                <w:bCs w:val="1"/>
                <w:sz w:val="20"/>
                <w:szCs w:val="20"/>
                <w:rtl w:val="0"/>
              </w:rPr>
              <w:t xml:space="preserve">1st Line Therapies: </w:t>
            </w:r>
            <w:r w:rsidDel="00000000" w:rsidR="00000000" w:rsidRPr="00000000">
              <w:rPr>
                <w:i w:val="1"/>
                <w:iCs w:val="1"/>
                <w:sz w:val="20"/>
                <w:szCs w:val="20"/>
                <w:rtl w:val="0"/>
              </w:rPr>
              <w:t xml:space="preserve">Begin antiviral treatment within 36-48 hours of onset of symptoms; effect is negligible after this time. The 48 hour window may be extended in cases of severe, complicated or progressive disease</w:t>
            </w:r>
          </w:p>
        </w:tc>
      </w:tr>
      <w:tr>
        <w:trPr>
          <w:cantSplit w:val="0"/>
          <w:tblHeader w:val="0"/>
        </w:trPr>
        <w:tc>
          <w:tcPr/>
          <w:p w:rsidR="00000000" w:rsidDel="00000000" w:rsidP="00000000" w:rsidRDefault="00000000" w:rsidRPr="00000000" w14:paraId="00000772">
            <w:pPr>
              <w:widowControl w:val="0"/>
              <w:spacing w:line="240" w:lineRule="auto"/>
              <w:rPr>
                <w:sz w:val="20"/>
                <w:szCs w:val="20"/>
              </w:rPr>
            </w:pPr>
            <w:r w:rsidDel="00000000" w:rsidR="00000000" w:rsidRPr="00000000">
              <w:rPr>
                <w:sz w:val="20"/>
                <w:szCs w:val="20"/>
                <w:rtl w:val="0"/>
              </w:rPr>
              <w:t xml:space="preserve">Oseltamivir (Consult product monograph)</w:t>
            </w:r>
          </w:p>
        </w:tc>
        <w:tc>
          <w:tcPr/>
          <w:p w:rsidR="00000000" w:rsidDel="00000000" w:rsidP="00000000" w:rsidRDefault="00000000" w:rsidRPr="00000000" w14:paraId="00000773">
            <w:pPr>
              <w:widowControl w:val="0"/>
              <w:spacing w:line="240" w:lineRule="auto"/>
              <w:rPr>
                <w:sz w:val="20"/>
                <w:szCs w:val="20"/>
              </w:rPr>
            </w:pPr>
            <w:r w:rsidDel="00000000" w:rsidR="00000000" w:rsidRPr="00000000">
              <w:rPr>
                <w:sz w:val="20"/>
                <w:szCs w:val="20"/>
                <w:rtl w:val="0"/>
              </w:rPr>
              <w:t xml:space="preserve">1-12 years old with Influenza A or B</w:t>
            </w:r>
          </w:p>
        </w:tc>
        <w:tc>
          <w:tcPr/>
          <w:p w:rsidR="00000000" w:rsidDel="00000000" w:rsidP="00000000" w:rsidRDefault="00000000" w:rsidRPr="00000000" w14:paraId="0000077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7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77">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78">
            <w:pPr>
              <w:widowControl w:val="0"/>
              <w:spacing w:line="240" w:lineRule="auto"/>
              <w:rPr>
                <w:sz w:val="20"/>
                <w:szCs w:val="20"/>
                <w:highlight w:val="red"/>
              </w:rPr>
            </w:pPr>
            <w:r w:rsidDel="00000000" w:rsidR="00000000" w:rsidRPr="00000000">
              <w:rPr>
                <w:sz w:val="20"/>
                <w:szCs w:val="20"/>
                <w:highlight w:val="red"/>
                <w:rtl w:val="0"/>
              </w:rPr>
              <w:t xml:space="preserve">Oseltamivir (75 mg twice daily x 5 days)</w:t>
            </w:r>
          </w:p>
        </w:tc>
        <w:tc>
          <w:tcPr/>
          <w:p w:rsidR="00000000" w:rsidDel="00000000" w:rsidP="00000000" w:rsidRDefault="00000000" w:rsidRPr="00000000" w14:paraId="00000779">
            <w:pPr>
              <w:widowControl w:val="0"/>
              <w:spacing w:line="240" w:lineRule="auto"/>
              <w:rPr>
                <w:sz w:val="20"/>
                <w:szCs w:val="20"/>
              </w:rPr>
            </w:pPr>
            <w:r w:rsidDel="00000000" w:rsidR="00000000" w:rsidRPr="00000000">
              <w:rPr>
                <w:sz w:val="20"/>
                <w:szCs w:val="20"/>
                <w:rtl w:val="0"/>
              </w:rPr>
              <w:t xml:space="preserve">&gt;12 years old with Influenza A or B</w:t>
            </w:r>
          </w:p>
        </w:tc>
        <w:tc>
          <w:tcPr/>
          <w:p w:rsidR="00000000" w:rsidDel="00000000" w:rsidP="00000000" w:rsidRDefault="00000000" w:rsidRPr="00000000" w14:paraId="0000077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Nephrotoxic, dosing adjustments needed if renal impairment, consult the product monograph.</w:t>
            </w:r>
          </w:p>
          <w:p w:rsidR="00000000" w:rsidDel="00000000" w:rsidP="00000000" w:rsidRDefault="00000000" w:rsidRPr="00000000" w14:paraId="000007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7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7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7E">
            <w:pPr>
              <w:widowControl w:val="0"/>
              <w:spacing w:line="240" w:lineRule="auto"/>
              <w:rPr>
                <w:sz w:val="20"/>
                <w:szCs w:val="20"/>
              </w:rPr>
            </w:pPr>
            <w:r w:rsidDel="00000000" w:rsidR="00000000" w:rsidRPr="00000000">
              <w:rPr>
                <w:sz w:val="20"/>
                <w:szCs w:val="20"/>
                <w:rtl w:val="0"/>
              </w:rPr>
              <w:t xml:space="preserve">Zanamivir (10 mg (2 inhalations x 5 mg) twice daily x 5 days)</w:t>
            </w:r>
          </w:p>
        </w:tc>
        <w:tc>
          <w:tcPr/>
          <w:p w:rsidR="00000000" w:rsidDel="00000000" w:rsidP="00000000" w:rsidRDefault="00000000" w:rsidRPr="00000000" w14:paraId="0000077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≥7 years old with Influenza A or B</w:t>
            </w:r>
          </w:p>
        </w:tc>
        <w:tc>
          <w:tcPr/>
          <w:p w:rsidR="00000000" w:rsidDel="00000000" w:rsidP="00000000" w:rsidRDefault="00000000" w:rsidRPr="00000000" w14:paraId="0000078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Risk of bronchospasm if hx asthma or COPD (not recommended), but if used, should have a fast-acting bronchodilator on hand.</w:t>
            </w:r>
          </w:p>
          <w:p w:rsidR="00000000" w:rsidDel="00000000" w:rsidP="00000000" w:rsidRDefault="00000000" w:rsidRPr="00000000" w14:paraId="000007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82">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Lactose</w:t>
            </w:r>
            <w:r w:rsidDel="00000000" w:rsidR="00000000" w:rsidRPr="00000000">
              <w:rPr>
                <w:rtl w:val="0"/>
              </w:rPr>
            </w:r>
          </w:p>
        </w:tc>
        <w:tc>
          <w:tcPr/>
          <w:p w:rsidR="00000000" w:rsidDel="00000000" w:rsidP="00000000" w:rsidRDefault="00000000" w:rsidRPr="00000000" w14:paraId="0000078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8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78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789">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8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78D">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9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791">
            <w:pPr>
              <w:widowControl w:val="0"/>
              <w:spacing w:line="240" w:lineRule="auto"/>
              <w:rPr>
                <w:sz w:val="20"/>
                <w:szCs w:val="20"/>
                <w:u w:val="single"/>
              </w:rPr>
            </w:pPr>
            <w:r w:rsidDel="00000000" w:rsidR="00000000" w:rsidRPr="00000000">
              <w:rPr>
                <w:sz w:val="20"/>
                <w:szCs w:val="20"/>
                <w:rtl w:val="0"/>
              </w:rPr>
              <w:t xml:space="preserve">When influenza is known to be circulating in the community, suspect patient has influenza if some or all of the following are present: </w:t>
            </w:r>
            <w:r w:rsidDel="00000000" w:rsidR="00000000" w:rsidRPr="00000000">
              <w:rPr>
                <w:sz w:val="20"/>
                <w:szCs w:val="20"/>
                <w:u w:val="single"/>
                <w:rtl w:val="0"/>
              </w:rPr>
              <w:t xml:space="preserve">fever/chills, abrupt onset of constitutional and respiratory signs and symptoms, myalgia, headache, severe malaise, loss of appetite and non-productive cough.</w:t>
            </w:r>
          </w:p>
        </w:tc>
      </w:tr>
    </w:tbl>
    <w:p w:rsidR="00000000" w:rsidDel="00000000" w:rsidP="00000000" w:rsidRDefault="00000000" w:rsidRPr="00000000" w14:paraId="00000794">
      <w:pPr>
        <w:rPr>
          <w:b w:val="1"/>
          <w:bCs w:val="1"/>
          <w:sz w:val="20"/>
          <w:szCs w:val="20"/>
          <w:u w:val="single"/>
        </w:rPr>
      </w:pPr>
      <w:r w:rsidDel="00000000" w:rsidR="00000000" w:rsidRPr="00000000">
        <w:rPr>
          <w:rtl w:val="0"/>
        </w:rPr>
      </w:r>
    </w:p>
    <w:p w:rsidR="00000000" w:rsidDel="00000000" w:rsidP="00000000" w:rsidRDefault="00000000" w:rsidRPr="00000000" w14:paraId="00000795">
      <w:pPr>
        <w:rPr>
          <w:sz w:val="20"/>
          <w:szCs w:val="2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796">
            <w:pPr>
              <w:pStyle w:val="Heading1"/>
              <w:widowControl w:val="0"/>
              <w:rPr>
                <w:sz w:val="20"/>
                <w:szCs w:val="20"/>
              </w:rPr>
            </w:pPr>
            <w:bookmarkStart w:colFirst="0" w:colLast="0" w:name="_8qb558v055co" w:id="53"/>
            <w:bookmarkEnd w:id="53"/>
            <w:r w:rsidDel="00000000" w:rsidR="00000000" w:rsidRPr="00000000">
              <w:rPr>
                <w:sz w:val="20"/>
                <w:szCs w:val="20"/>
                <w:rtl w:val="0"/>
              </w:rPr>
              <w:t xml:space="preserve">Sinusitis- acute- adult &amp; children</w:t>
            </w:r>
          </w:p>
        </w:tc>
      </w:tr>
      <w:tr>
        <w:trPr>
          <w:cantSplit w:val="0"/>
          <w:trHeight w:val="420" w:hRule="atLeast"/>
          <w:tblHeader w:val="0"/>
        </w:trPr>
        <w:tc>
          <w:tcPr/>
          <w:p w:rsidR="00000000" w:rsidDel="00000000" w:rsidP="00000000" w:rsidRDefault="00000000" w:rsidRPr="00000000" w14:paraId="0000079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79B">
            <w:pPr>
              <w:widowControl w:val="0"/>
              <w:spacing w:line="240" w:lineRule="auto"/>
              <w:rPr>
                <w:sz w:val="20"/>
                <w:szCs w:val="20"/>
              </w:rPr>
            </w:pPr>
            <w:r w:rsidDel="00000000" w:rsidR="00000000" w:rsidRPr="00000000">
              <w:rPr>
                <w:sz w:val="20"/>
                <w:szCs w:val="20"/>
                <w:rtl w:val="0"/>
              </w:rPr>
              <w:t xml:space="preserve">A diagnosis of acute bacterial sinusitis may be more likely when: TWO or MORE MAJOR symptoms are present (ONE of which is nasal obstruction or nasal purulence/discoloured postnasal drainage). Other Major Symptoms: Facial pain/pressure/fullness; hyposmia/anosmia. In addition, the symptoms have not improved after 7 days or have worsened after 5 to 7 days. </w:t>
            </w:r>
          </w:p>
          <w:p w:rsidR="00000000" w:rsidDel="00000000" w:rsidP="00000000" w:rsidRDefault="00000000" w:rsidRPr="00000000" w14:paraId="0000079C">
            <w:pPr>
              <w:widowControl w:val="0"/>
              <w:spacing w:line="240" w:lineRule="auto"/>
              <w:rPr>
                <w:sz w:val="20"/>
                <w:szCs w:val="20"/>
              </w:rPr>
            </w:pPr>
            <w:r w:rsidDel="00000000" w:rsidR="00000000" w:rsidRPr="00000000">
              <w:rPr>
                <w:sz w:val="20"/>
                <w:szCs w:val="20"/>
                <w:rtl w:val="0"/>
              </w:rPr>
              <w:t xml:space="preserve">Common symptoms include nasal congestion, discharge (any color), and day/night cough. Less common symptoms might be halitosis, facial pain/headache, fatigue, irritability, and low-grade fever.</w:t>
            </w:r>
          </w:p>
        </w:tc>
      </w:tr>
      <w:tr>
        <w:trPr>
          <w:cantSplit w:val="0"/>
          <w:trHeight w:val="420" w:hRule="atLeast"/>
          <w:tblHeader w:val="0"/>
        </w:trPr>
        <w:tc>
          <w:tcPr/>
          <w:p w:rsidR="00000000" w:rsidDel="00000000" w:rsidP="00000000" w:rsidRDefault="00000000" w:rsidRPr="00000000" w14:paraId="0000079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7A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A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7A4">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7A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7A8">
            <w:pPr>
              <w:widowControl w:val="0"/>
              <w:spacing w:line="240" w:lineRule="auto"/>
              <w:rPr>
                <w:sz w:val="20"/>
                <w:szCs w:val="20"/>
              </w:rPr>
            </w:pPr>
            <w:r w:rsidDel="00000000" w:rsidR="00000000" w:rsidRPr="00000000">
              <w:rPr>
                <w:sz w:val="20"/>
                <w:szCs w:val="20"/>
                <w:rtl w:val="0"/>
              </w:rPr>
              <w:t xml:space="preserve">Saline rinses or sprays.</w:t>
            </w:r>
          </w:p>
          <w:p w:rsidR="00000000" w:rsidDel="00000000" w:rsidP="00000000" w:rsidRDefault="00000000" w:rsidRPr="00000000" w14:paraId="000007A9">
            <w:pPr>
              <w:widowControl w:val="0"/>
              <w:spacing w:line="240" w:lineRule="auto"/>
              <w:rPr>
                <w:sz w:val="20"/>
                <w:szCs w:val="20"/>
                <w:highlight w:val="yellow"/>
              </w:rPr>
            </w:pPr>
            <w:r w:rsidDel="00000000" w:rsidR="00000000" w:rsidRPr="00000000">
              <w:rPr>
                <w:sz w:val="20"/>
                <w:szCs w:val="20"/>
                <w:highlight w:val="yellow"/>
                <w:rtl w:val="0"/>
              </w:rPr>
              <w:t xml:space="preserve">Can also use oral decongestants, intranasal steroids and may be used alone (i.e., without antibiotics) for the treatment of mild to moderate sinusitis for adults. </w:t>
            </w:r>
          </w:p>
          <w:p w:rsidR="00000000" w:rsidDel="00000000" w:rsidP="00000000" w:rsidRDefault="00000000" w:rsidRPr="00000000" w14:paraId="000007AA">
            <w:pPr>
              <w:widowControl w:val="0"/>
              <w:spacing w:line="240" w:lineRule="auto"/>
              <w:rPr>
                <w:sz w:val="20"/>
                <w:szCs w:val="20"/>
                <w:highlight w:val="yellow"/>
              </w:rPr>
            </w:pPr>
            <w:r w:rsidDel="00000000" w:rsidR="00000000" w:rsidRPr="00000000">
              <w:rPr>
                <w:sz w:val="20"/>
                <w:szCs w:val="20"/>
                <w:highlight w:val="yellow"/>
                <w:rtl w:val="0"/>
              </w:rPr>
              <w:t xml:space="preserve">Antihistamines and decongestants are not recommended for children. Saline rinse alone is sufficient. May consider intranasal corticosteroid if needed.</w:t>
            </w:r>
          </w:p>
        </w:tc>
      </w:tr>
      <w:tr>
        <w:trPr>
          <w:cantSplit w:val="0"/>
          <w:trHeight w:val="420" w:hRule="atLeast"/>
          <w:tblHeader w:val="0"/>
        </w:trPr>
        <w:tc>
          <w:tcPr/>
          <w:p w:rsidR="00000000" w:rsidDel="00000000" w:rsidP="00000000" w:rsidRDefault="00000000" w:rsidRPr="00000000" w14:paraId="000007A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7AE">
            <w:pPr>
              <w:widowControl w:val="0"/>
              <w:spacing w:line="240" w:lineRule="auto"/>
              <w:rPr>
                <w:sz w:val="20"/>
                <w:szCs w:val="20"/>
              </w:rPr>
            </w:pPr>
            <w:r w:rsidDel="00000000" w:rsidR="00000000" w:rsidRPr="00000000">
              <w:rPr>
                <w:sz w:val="20"/>
                <w:szCs w:val="20"/>
                <w:rtl w:val="0"/>
              </w:rPr>
              <w:t xml:space="preserve">Likely will resolve on its own…only a small percentage (less than 2%) of viral upper respiratory infections are complicated by bacterial sinusitis. Most cases of acute sinusitis are viral and resolve within 5 to 7 days without the need for antibiotics </w:t>
            </w:r>
          </w:p>
        </w:tc>
      </w:tr>
      <w:tr>
        <w:trPr>
          <w:cantSplit w:val="0"/>
          <w:trHeight w:val="420" w:hRule="atLeast"/>
          <w:tblHeader w:val="0"/>
        </w:trPr>
        <w:tc>
          <w:tcPr>
            <w:gridSpan w:val="4"/>
            <w:shd w:fill="d9ead3" w:val="clear"/>
          </w:tcPr>
          <w:p w:rsidR="00000000" w:rsidDel="00000000" w:rsidP="00000000" w:rsidRDefault="00000000" w:rsidRPr="00000000" w14:paraId="000007B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7B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7B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7B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7B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7B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7BD">
            <w:pPr>
              <w:widowControl w:val="0"/>
              <w:spacing w:line="240" w:lineRule="auto"/>
              <w:rPr>
                <w:sz w:val="20"/>
                <w:szCs w:val="20"/>
              </w:rPr>
            </w:pPr>
            <w:r w:rsidDel="00000000" w:rsidR="00000000" w:rsidRPr="00000000">
              <w:rPr>
                <w:sz w:val="20"/>
                <w:szCs w:val="20"/>
                <w:rtl w:val="0"/>
              </w:rPr>
              <w:t xml:space="preserve">Viral</w:t>
            </w:r>
          </w:p>
        </w:tc>
        <w:tc>
          <w:tcPr/>
          <w:p w:rsidR="00000000" w:rsidDel="00000000" w:rsidP="00000000" w:rsidRDefault="00000000" w:rsidRPr="00000000" w14:paraId="000007BE">
            <w:pPr>
              <w:widowControl w:val="0"/>
              <w:spacing w:line="240" w:lineRule="auto"/>
              <w:rPr>
                <w:sz w:val="20"/>
                <w:szCs w:val="20"/>
              </w:rPr>
            </w:pPr>
            <w:r w:rsidDel="00000000" w:rsidR="00000000" w:rsidRPr="00000000">
              <w:rPr>
                <w:sz w:val="20"/>
                <w:szCs w:val="20"/>
                <w:rtl w:val="0"/>
              </w:rPr>
              <w:t xml:space="preserve">No abx needed</w:t>
            </w:r>
          </w:p>
        </w:tc>
        <w:tc>
          <w:tcPr/>
          <w:p w:rsidR="00000000" w:rsidDel="00000000" w:rsidP="00000000" w:rsidRDefault="00000000" w:rsidRPr="00000000" w14:paraId="000007B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C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C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tc>
        <w:tc>
          <w:tcPr/>
          <w:p w:rsidR="00000000" w:rsidDel="00000000" w:rsidP="00000000" w:rsidRDefault="00000000" w:rsidRPr="00000000" w14:paraId="000007C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C3">
            <w:pPr>
              <w:widowControl w:val="0"/>
              <w:spacing w:line="240" w:lineRule="auto"/>
              <w:rPr>
                <w:sz w:val="20"/>
                <w:szCs w:val="20"/>
              </w:rPr>
            </w:pPr>
            <w:r w:rsidDel="00000000" w:rsidR="00000000" w:rsidRPr="00000000">
              <w:rPr>
                <w:sz w:val="20"/>
                <w:szCs w:val="20"/>
                <w:rtl w:val="0"/>
              </w:rPr>
              <w:t xml:space="preserve">Amoxicillin 500 mg TID 5-10 days</w:t>
            </w:r>
          </w:p>
          <w:p w:rsidR="00000000" w:rsidDel="00000000" w:rsidP="00000000" w:rsidRDefault="00000000" w:rsidRPr="00000000" w14:paraId="000007C4">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80 mg/kg/day divided BID or TID (Maximum: 4 g/day)</w:t>
            </w:r>
          </w:p>
        </w:tc>
        <w:tc>
          <w:tcPr/>
          <w:p w:rsidR="00000000" w:rsidDel="00000000" w:rsidP="00000000" w:rsidRDefault="00000000" w:rsidRPr="00000000" w14:paraId="000007C5">
            <w:pPr>
              <w:widowControl w:val="0"/>
              <w:spacing w:line="240" w:lineRule="auto"/>
              <w:rPr>
                <w:sz w:val="20"/>
                <w:szCs w:val="20"/>
              </w:rPr>
            </w:pPr>
            <w:r w:rsidDel="00000000" w:rsidR="00000000" w:rsidRPr="00000000">
              <w:rPr>
                <w:sz w:val="20"/>
                <w:szCs w:val="20"/>
                <w:rtl w:val="0"/>
              </w:rPr>
              <w:t xml:space="preserve">S/S of sinusitis (infection with  S. pneumoniae, H. influenzae, M. catarrhalis, S. aureus)</w:t>
            </w:r>
          </w:p>
        </w:tc>
        <w:tc>
          <w:tcPr/>
          <w:p w:rsidR="00000000" w:rsidDel="00000000" w:rsidP="00000000" w:rsidRDefault="00000000" w:rsidRPr="00000000" w14:paraId="000007C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C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Penicillin</w:t>
            </w:r>
          </w:p>
        </w:tc>
        <w:tc>
          <w:tcPr/>
          <w:p w:rsidR="00000000" w:rsidDel="00000000" w:rsidP="00000000" w:rsidRDefault="00000000" w:rsidRPr="00000000" w14:paraId="000007C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7C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p w:rsidR="00000000" w:rsidDel="00000000" w:rsidP="00000000" w:rsidRDefault="00000000" w:rsidRPr="00000000" w14:paraId="000007CE">
            <w:pPr>
              <w:widowControl w:val="0"/>
              <w:spacing w:line="240" w:lineRule="auto"/>
              <w:rPr>
                <w:sz w:val="20"/>
                <w:szCs w:val="20"/>
              </w:rPr>
            </w:pPr>
            <w:r w:rsidDel="00000000" w:rsidR="00000000" w:rsidRPr="00000000">
              <w:rPr>
                <w:sz w:val="20"/>
                <w:szCs w:val="20"/>
                <w:rtl w:val="0"/>
              </w:rPr>
              <w:t xml:space="preserve">Amoxicillin/Clavulanate 500 mg TID or 875 mg BID 5-10 days</w:t>
            </w:r>
          </w:p>
          <w:p w:rsidR="00000000" w:rsidDel="00000000" w:rsidP="00000000" w:rsidRDefault="00000000" w:rsidRPr="00000000" w14:paraId="000007CF">
            <w:pPr>
              <w:widowControl w:val="0"/>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40-80 mg/kg/day amoxicillin  divided  BID(Maximum: 4 g/day)</w:t>
            </w:r>
            <w:r w:rsidDel="00000000" w:rsidR="00000000" w:rsidRPr="00000000">
              <w:rPr>
                <w:sz w:val="20"/>
                <w:szCs w:val="20"/>
                <w:shd w:fill="a4c2f4" w:val="clear"/>
                <w:rtl w:val="0"/>
              </w:rPr>
              <w:t xml:space="preserve"> </w:t>
            </w:r>
            <w:r w:rsidDel="00000000" w:rsidR="00000000" w:rsidRPr="00000000">
              <w:rPr>
                <w:rtl w:val="0"/>
              </w:rPr>
            </w:r>
          </w:p>
        </w:tc>
        <w:tc>
          <w:tcPr>
            <w:vMerge w:val="restart"/>
          </w:tcPr>
          <w:p w:rsidR="00000000" w:rsidDel="00000000" w:rsidP="00000000" w:rsidRDefault="00000000" w:rsidRPr="00000000" w14:paraId="000007D0">
            <w:pPr>
              <w:widowControl w:val="0"/>
              <w:spacing w:line="240" w:lineRule="auto"/>
              <w:rPr>
                <w:sz w:val="20"/>
                <w:szCs w:val="20"/>
              </w:rPr>
            </w:pPr>
            <w:r w:rsidDel="00000000" w:rsidR="00000000" w:rsidRPr="00000000">
              <w:rPr>
                <w:sz w:val="20"/>
                <w:szCs w:val="20"/>
                <w:rtl w:val="0"/>
              </w:rPr>
              <w:t xml:space="preserve">S/S of sinusitis (infection with  S. pneumoniae, H. influenzae, M. catarrhalis, S. aureus)</w:t>
            </w:r>
          </w:p>
        </w:tc>
        <w:tc>
          <w:tcPr/>
          <w:p w:rsidR="00000000" w:rsidDel="00000000" w:rsidP="00000000" w:rsidRDefault="00000000" w:rsidRPr="00000000" w14:paraId="000007D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w:t>
            </w:r>
          </w:p>
          <w:p w:rsidR="00000000" w:rsidDel="00000000" w:rsidP="00000000" w:rsidRDefault="00000000" w:rsidRPr="00000000" w14:paraId="000007D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D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Penicillin</w:t>
            </w:r>
          </w:p>
        </w:tc>
        <w:tc>
          <w:tcPr/>
          <w:p w:rsidR="00000000" w:rsidDel="00000000" w:rsidP="00000000" w:rsidRDefault="00000000" w:rsidRPr="00000000" w14:paraId="000007D4">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D5">
            <w:pPr>
              <w:widowControl w:val="0"/>
              <w:spacing w:line="240" w:lineRule="auto"/>
              <w:rPr>
                <w:sz w:val="20"/>
                <w:szCs w:val="20"/>
              </w:rPr>
            </w:pPr>
            <w:r w:rsidDel="00000000" w:rsidR="00000000" w:rsidRPr="00000000">
              <w:rPr>
                <w:sz w:val="20"/>
                <w:szCs w:val="20"/>
                <w:rtl w:val="0"/>
              </w:rPr>
              <w:t xml:space="preserve">Cefprozil 250-500 mg BID 5-10 days</w:t>
            </w:r>
          </w:p>
          <w:p w:rsidR="00000000" w:rsidDel="00000000" w:rsidP="00000000" w:rsidRDefault="00000000" w:rsidRPr="00000000" w14:paraId="000007D6">
            <w:pPr>
              <w:widowControl w:val="0"/>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30 mg/kg/day divided BID(Maximum: 1 g/day)</w:t>
            </w:r>
          </w:p>
        </w:tc>
        <w:tc>
          <w:tcPr>
            <w:vMerge w:val="continue"/>
          </w:tcPr>
          <w:p w:rsidR="00000000" w:rsidDel="00000000" w:rsidP="00000000" w:rsidRDefault="00000000" w:rsidRPr="00000000" w14:paraId="000007D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D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w:t>
            </w:r>
          </w:p>
          <w:p w:rsidR="00000000" w:rsidDel="00000000" w:rsidP="00000000" w:rsidRDefault="00000000" w:rsidRPr="00000000" w14:paraId="000007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DA">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Penicillin</w:t>
            </w:r>
            <w:r w:rsidDel="00000000" w:rsidR="00000000" w:rsidRPr="00000000">
              <w:rPr>
                <w:rtl w:val="0"/>
              </w:rPr>
            </w:r>
          </w:p>
        </w:tc>
        <w:tc>
          <w:tcPr/>
          <w:p w:rsidR="00000000" w:rsidDel="00000000" w:rsidP="00000000" w:rsidRDefault="00000000" w:rsidRPr="00000000" w14:paraId="000007DB">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DC">
            <w:pPr>
              <w:widowControl w:val="0"/>
              <w:spacing w:line="240" w:lineRule="auto"/>
              <w:rPr>
                <w:sz w:val="20"/>
                <w:szCs w:val="20"/>
              </w:rPr>
            </w:pPr>
            <w:r w:rsidDel="00000000" w:rsidR="00000000" w:rsidRPr="00000000">
              <w:rPr>
                <w:sz w:val="20"/>
                <w:szCs w:val="20"/>
                <w:rtl w:val="0"/>
              </w:rPr>
              <w:t xml:space="preserve">Cefuroxime 250-500 mg BID 5-10 days</w:t>
            </w:r>
          </w:p>
          <w:p w:rsidR="00000000" w:rsidDel="00000000" w:rsidP="00000000" w:rsidRDefault="00000000" w:rsidRPr="00000000" w14:paraId="000007DD">
            <w:pPr>
              <w:widowControl w:val="0"/>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30-40 mg/kg/day divided BID(Maximum: 1 g/day)</w:t>
            </w:r>
          </w:p>
        </w:tc>
        <w:tc>
          <w:tcPr>
            <w:vMerge w:val="continue"/>
          </w:tcPr>
          <w:p w:rsidR="00000000" w:rsidDel="00000000" w:rsidP="00000000" w:rsidRDefault="00000000" w:rsidRPr="00000000" w14:paraId="000007D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D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w:t>
            </w:r>
          </w:p>
          <w:p w:rsidR="00000000" w:rsidDel="00000000" w:rsidP="00000000" w:rsidRDefault="00000000" w:rsidRPr="00000000" w14:paraId="000007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E1">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7E2">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E3">
            <w:pPr>
              <w:widowControl w:val="0"/>
              <w:spacing w:line="240" w:lineRule="auto"/>
              <w:rPr>
                <w:sz w:val="20"/>
                <w:szCs w:val="20"/>
              </w:rPr>
            </w:pPr>
            <w:r w:rsidDel="00000000" w:rsidR="00000000" w:rsidRPr="00000000">
              <w:rPr>
                <w:sz w:val="20"/>
                <w:szCs w:val="20"/>
                <w:rtl w:val="0"/>
              </w:rPr>
              <w:t xml:space="preserve">Doxycycline 100 mg BID first day then 100 mg once daily for 5-10 days</w:t>
            </w:r>
          </w:p>
          <w:p w:rsidR="00000000" w:rsidDel="00000000" w:rsidP="00000000" w:rsidRDefault="00000000" w:rsidRPr="00000000" w14:paraId="000007E4">
            <w:pPr>
              <w:widowControl w:val="0"/>
              <w:spacing w:line="240" w:lineRule="auto"/>
              <w:rPr>
                <w:b w:val="1"/>
                <w:bCs w:val="1"/>
                <w:sz w:val="20"/>
                <w:szCs w:val="20"/>
              </w:rPr>
            </w:pPr>
            <w:r w:rsidDel="00000000" w:rsidR="00000000" w:rsidRPr="00000000">
              <w:rPr>
                <w:b w:val="1"/>
                <w:bCs w:val="1"/>
                <w:sz w:val="20"/>
                <w:szCs w:val="20"/>
                <w:rtl w:val="0"/>
              </w:rPr>
              <w:t xml:space="preserve">ADULT ONLY</w:t>
            </w:r>
          </w:p>
        </w:tc>
        <w:tc>
          <w:tcPr>
            <w:vMerge w:val="continue"/>
          </w:tcPr>
          <w:p w:rsidR="00000000" w:rsidDel="00000000" w:rsidP="00000000" w:rsidRDefault="00000000" w:rsidRPr="00000000" w14:paraId="000007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E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GI upset, photosensitivity, esophageal irritation and ulceration </w:t>
            </w:r>
          </w:p>
          <w:p w:rsidR="00000000" w:rsidDel="00000000" w:rsidP="00000000" w:rsidRDefault="00000000" w:rsidRPr="00000000" w14:paraId="000007E7">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7E8">
            <w:pPr>
              <w:widowControl w:val="0"/>
              <w:spacing w:line="240" w:lineRule="auto"/>
              <w:rPr>
                <w:sz w:val="20"/>
                <w:szCs w:val="20"/>
              </w:rPr>
            </w:pPr>
            <w:r w:rsidDel="00000000" w:rsidR="00000000" w:rsidRPr="00000000">
              <w:rPr>
                <w:sz w:val="20"/>
                <w:szCs w:val="20"/>
                <w:rtl w:val="0"/>
              </w:rPr>
              <w:t xml:space="preserve">Contraindicated: pregnancy, children &lt;8 years, severe renal or hepatic dysfunction </w:t>
            </w:r>
          </w:p>
          <w:p w:rsidR="00000000" w:rsidDel="00000000" w:rsidP="00000000" w:rsidRDefault="00000000" w:rsidRPr="00000000" w14:paraId="000007E9">
            <w:pPr>
              <w:widowControl w:val="0"/>
              <w:spacing w:line="240" w:lineRule="auto"/>
              <w:rPr>
                <w:sz w:val="20"/>
                <w:szCs w:val="20"/>
              </w:rPr>
            </w:pPr>
            <w:r w:rsidDel="00000000" w:rsidR="00000000" w:rsidRPr="00000000">
              <w:rPr>
                <w:sz w:val="20"/>
                <w:szCs w:val="20"/>
                <w:rtl w:val="0"/>
              </w:rPr>
              <w:t xml:space="preserve">-Decreased GI absorption of electrolyte supplements (Fe, Ca, Mg</w:t>
            </w:r>
          </w:p>
          <w:p w:rsidR="00000000" w:rsidDel="00000000" w:rsidP="00000000" w:rsidRDefault="00000000" w:rsidRPr="00000000" w14:paraId="000007EA">
            <w:pPr>
              <w:widowControl w:val="0"/>
              <w:spacing w:line="240" w:lineRule="auto"/>
              <w:rPr>
                <w:sz w:val="20"/>
                <w:szCs w:val="20"/>
              </w:rPr>
            </w:pPr>
            <w:r w:rsidDel="00000000" w:rsidR="00000000" w:rsidRPr="00000000">
              <w:rPr>
                <w:sz w:val="20"/>
                <w:szCs w:val="20"/>
                <w:rtl w:val="0"/>
              </w:rPr>
              <w:t xml:space="preserve"> - separate doses by 2h) </w:t>
            </w:r>
          </w:p>
          <w:p w:rsidR="00000000" w:rsidDel="00000000" w:rsidP="00000000" w:rsidRDefault="00000000" w:rsidRPr="00000000" w14:paraId="000007EB">
            <w:pPr>
              <w:widowControl w:val="0"/>
              <w:spacing w:line="240" w:lineRule="auto"/>
              <w:rPr>
                <w:sz w:val="20"/>
                <w:szCs w:val="20"/>
              </w:rPr>
            </w:pPr>
            <w:r w:rsidDel="00000000" w:rsidR="00000000" w:rsidRPr="00000000">
              <w:rPr>
                <w:sz w:val="20"/>
                <w:szCs w:val="20"/>
                <w:rtl w:val="0"/>
              </w:rPr>
              <w:t xml:space="preserve">- Increased INR and bleeding risk with warfarin </w:t>
            </w:r>
          </w:p>
          <w:p w:rsidR="00000000" w:rsidDel="00000000" w:rsidP="00000000" w:rsidRDefault="00000000" w:rsidRPr="00000000" w14:paraId="000007EC">
            <w:pPr>
              <w:widowControl w:val="0"/>
              <w:spacing w:line="240" w:lineRule="auto"/>
              <w:rPr>
                <w:sz w:val="20"/>
                <w:szCs w:val="20"/>
              </w:rPr>
            </w:pPr>
            <w:r w:rsidDel="00000000" w:rsidR="00000000" w:rsidRPr="00000000">
              <w:rPr>
                <w:sz w:val="20"/>
                <w:szCs w:val="20"/>
                <w:rtl w:val="0"/>
              </w:rPr>
              <w:t xml:space="preserve">-May decrease oral contraceptive effectiveness</w:t>
            </w:r>
          </w:p>
          <w:p w:rsidR="00000000" w:rsidDel="00000000" w:rsidP="00000000" w:rsidRDefault="00000000" w:rsidRPr="00000000" w14:paraId="000007E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E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7F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7F3">
            <w:pPr>
              <w:widowControl w:val="0"/>
              <w:numPr>
                <w:ilvl w:val="0"/>
                <w:numId w:val="122"/>
              </w:numPr>
              <w:spacing w:after="0" w:afterAutospacing="0" w:before="240" w:line="240" w:lineRule="auto"/>
              <w:ind w:left="720" w:hanging="360"/>
              <w:rPr>
                <w:sz w:val="20"/>
                <w:szCs w:val="20"/>
                <w:highlight w:val="yellow"/>
              </w:rPr>
            </w:pPr>
            <w:r w:rsidDel="00000000" w:rsidR="00000000" w:rsidRPr="00000000">
              <w:rPr>
                <w:sz w:val="20"/>
                <w:szCs w:val="20"/>
                <w:highlight w:val="yellow"/>
                <w:rtl w:val="0"/>
              </w:rPr>
              <w:t xml:space="preserve">If persistent symptoms lasting more than 10 days but less than 30 days without improvement pt may have acute bacterial sinusitis.</w:t>
            </w:r>
          </w:p>
          <w:p w:rsidR="00000000" w:rsidDel="00000000" w:rsidP="00000000" w:rsidRDefault="00000000" w:rsidRPr="00000000" w14:paraId="000007F4">
            <w:pPr>
              <w:widowControl w:val="0"/>
              <w:numPr>
                <w:ilvl w:val="0"/>
                <w:numId w:val="122"/>
              </w:numPr>
              <w:spacing w:after="0" w:afterAutospacing="0" w:before="0" w:beforeAutospacing="0" w:line="240" w:lineRule="auto"/>
              <w:ind w:left="720" w:hanging="360"/>
              <w:rPr>
                <w:sz w:val="20"/>
                <w:szCs w:val="20"/>
                <w:highlight w:val="yellow"/>
              </w:rPr>
            </w:pPr>
            <w:r w:rsidDel="00000000" w:rsidR="00000000" w:rsidRPr="00000000">
              <w:rPr>
                <w:sz w:val="20"/>
                <w:szCs w:val="20"/>
                <w:highlight w:val="yellow"/>
                <w:rtl w:val="0"/>
              </w:rPr>
              <w:t xml:space="preserve">Monitor for severe symptoms, such as fever and purulent nasal discharge, help differentiate it from viral infections. The 10-day mark is crucial for distinguishing simple viral infections from sinusitis.</w:t>
            </w:r>
          </w:p>
          <w:p w:rsidR="00000000" w:rsidDel="00000000" w:rsidP="00000000" w:rsidRDefault="00000000" w:rsidRPr="00000000" w14:paraId="000007F5">
            <w:pPr>
              <w:widowControl w:val="0"/>
              <w:numPr>
                <w:ilvl w:val="0"/>
                <w:numId w:val="122"/>
              </w:numPr>
              <w:spacing w:after="240" w:before="0" w:beforeAutospacing="0" w:line="240" w:lineRule="auto"/>
              <w:ind w:left="720" w:hanging="360"/>
              <w:rPr>
                <w:sz w:val="20"/>
                <w:szCs w:val="20"/>
              </w:rPr>
            </w:pPr>
            <w:r w:rsidDel="00000000" w:rsidR="00000000" w:rsidRPr="00000000">
              <w:rPr>
                <w:sz w:val="20"/>
                <w:szCs w:val="20"/>
                <w:rtl w:val="0"/>
              </w:rPr>
              <w:t xml:space="preserve">F/U in 3 days (should be improvement) – if no improvement, switch therapies – successful therapy in 10 days usually</w:t>
            </w:r>
          </w:p>
        </w:tc>
      </w:tr>
      <w:tr>
        <w:trPr>
          <w:cantSplit w:val="0"/>
          <w:trHeight w:val="420" w:hRule="atLeast"/>
          <w:tblHeader w:val="0"/>
        </w:trPr>
        <w:tc>
          <w:tcPr/>
          <w:p w:rsidR="00000000" w:rsidDel="00000000" w:rsidP="00000000" w:rsidRDefault="00000000" w:rsidRPr="00000000" w14:paraId="000007F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7F9">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Refer to ENT if &gt;4 episodes/year of bacterial, if they fail second line therapy, if they have anatomic anomalies, or develop complications or chronic sinusitis </w:t>
            </w:r>
          </w:p>
          <w:p w:rsidR="00000000" w:rsidDel="00000000" w:rsidP="00000000" w:rsidRDefault="00000000" w:rsidRPr="00000000" w14:paraId="000007FA">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ER referral: systemic toxicity, altered mental status, severe headache, swelling of orbit, change in VA, black and necrotic tissue or discharge </w:t>
            </w:r>
          </w:p>
          <w:p w:rsidR="00000000" w:rsidDel="00000000" w:rsidP="00000000" w:rsidRDefault="00000000" w:rsidRPr="00000000" w14:paraId="000007FB">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Watchful waiting: defer abx for 7 days after dx with acute bacterial rhinosinusitis while providing symptom management – give rescue Rx to start if symptoms don’t improve or worsen in time frame – ok if present with symptoms that haven’t worsened, haven’t had symptoms for more than 10 days, and you feel confident they’ll F/U</w:t>
            </w:r>
          </w:p>
          <w:p w:rsidR="00000000" w:rsidDel="00000000" w:rsidP="00000000" w:rsidRDefault="00000000" w:rsidRPr="00000000" w14:paraId="000007FC">
            <w:pPr>
              <w:widowControl w:val="0"/>
              <w:numPr>
                <w:ilvl w:val="0"/>
                <w:numId w:val="171"/>
              </w:numPr>
              <w:spacing w:line="240" w:lineRule="auto"/>
              <w:ind w:left="720" w:hanging="360"/>
              <w:rPr>
                <w:sz w:val="20"/>
                <w:szCs w:val="20"/>
                <w:highlight w:val="yellow"/>
              </w:rPr>
            </w:pPr>
            <w:r w:rsidDel="00000000" w:rsidR="00000000" w:rsidRPr="00000000">
              <w:rPr>
                <w:sz w:val="20"/>
                <w:szCs w:val="20"/>
                <w:highlight w:val="yellow"/>
                <w:u w:val="single"/>
                <w:rtl w:val="0"/>
              </w:rPr>
              <w:t xml:space="preserve">INCS reduce severity of symptoms and faster recovery (can be used without abx for mild-mod cases) – try for 72 hrs before giving abx</w:t>
            </w:r>
          </w:p>
        </w:tc>
      </w:tr>
      <w:tr>
        <w:trPr>
          <w:cantSplit w:val="0"/>
          <w:trHeight w:val="420" w:hRule="atLeast"/>
          <w:tblHeader w:val="0"/>
        </w:trPr>
        <w:tc>
          <w:tcPr/>
          <w:p w:rsidR="00000000" w:rsidDel="00000000" w:rsidP="00000000" w:rsidRDefault="00000000" w:rsidRPr="00000000" w14:paraId="000007F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800">
            <w:pPr>
              <w:widowControl w:val="0"/>
              <w:spacing w:line="240" w:lineRule="auto"/>
              <w:rPr>
                <w:sz w:val="20"/>
                <w:szCs w:val="20"/>
              </w:rPr>
            </w:pPr>
            <w:r w:rsidDel="00000000" w:rsidR="00000000" w:rsidRPr="00000000">
              <w:rPr>
                <w:sz w:val="20"/>
                <w:szCs w:val="20"/>
                <w:rtl w:val="0"/>
              </w:rPr>
              <w:t xml:space="preserve">Antihistamines have not been proven to be effective.</w:t>
            </w:r>
          </w:p>
          <w:p w:rsidR="00000000" w:rsidDel="00000000" w:rsidP="00000000" w:rsidRDefault="00000000" w:rsidRPr="00000000" w14:paraId="00000801">
            <w:pPr>
              <w:widowControl w:val="0"/>
              <w:spacing w:line="240" w:lineRule="auto"/>
              <w:rPr>
                <w:sz w:val="20"/>
                <w:szCs w:val="20"/>
                <w:highlight w:val="yellow"/>
              </w:rPr>
            </w:pPr>
            <w:r w:rsidDel="00000000" w:rsidR="00000000" w:rsidRPr="00000000">
              <w:rPr>
                <w:sz w:val="20"/>
                <w:szCs w:val="20"/>
                <w:highlight w:val="yellow"/>
                <w:rtl w:val="0"/>
              </w:rPr>
              <w:t xml:space="preserve">If child is under 2, in daycare, or recurrent infection in last 3 months consider higher pediatric dose.</w:t>
            </w:r>
          </w:p>
          <w:p w:rsidR="00000000" w:rsidDel="00000000" w:rsidP="00000000" w:rsidRDefault="00000000" w:rsidRPr="00000000" w14:paraId="0000080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805">
      <w:pPr>
        <w:rPr>
          <w:b w:val="1"/>
          <w:bCs w:val="1"/>
          <w:sz w:val="20"/>
          <w:szCs w:val="20"/>
          <w:u w:val="single"/>
        </w:rPr>
      </w:pPr>
      <w:r w:rsidDel="00000000" w:rsidR="00000000" w:rsidRPr="00000000">
        <w:rPr>
          <w:rtl w:val="0"/>
        </w:rPr>
      </w:r>
    </w:p>
    <w:p w:rsidR="00000000" w:rsidDel="00000000" w:rsidP="00000000" w:rsidRDefault="00000000" w:rsidRPr="00000000" w14:paraId="00000806">
      <w:pPr>
        <w:rPr>
          <w:sz w:val="20"/>
          <w:szCs w:val="2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807">
            <w:pPr>
              <w:pStyle w:val="Heading1"/>
              <w:widowControl w:val="0"/>
              <w:rPr>
                <w:sz w:val="20"/>
                <w:szCs w:val="20"/>
              </w:rPr>
            </w:pPr>
            <w:bookmarkStart w:colFirst="0" w:colLast="0" w:name="_91y23s8cexct" w:id="54"/>
            <w:bookmarkEnd w:id="54"/>
            <w:r w:rsidDel="00000000" w:rsidR="00000000" w:rsidRPr="00000000">
              <w:rPr>
                <w:sz w:val="20"/>
                <w:szCs w:val="20"/>
                <w:rtl w:val="0"/>
              </w:rPr>
              <w:t xml:space="preserve">Pertussis (Whooping Cough)</w:t>
            </w:r>
          </w:p>
        </w:tc>
      </w:tr>
      <w:tr>
        <w:trPr>
          <w:cantSplit w:val="0"/>
          <w:trHeight w:val="420" w:hRule="atLeast"/>
          <w:tblHeader w:val="0"/>
        </w:trPr>
        <w:tc>
          <w:tcPr/>
          <w:p w:rsidR="00000000" w:rsidDel="00000000" w:rsidP="00000000" w:rsidRDefault="00000000" w:rsidRPr="00000000" w14:paraId="0000080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80C">
            <w:pPr>
              <w:widowControl w:val="0"/>
              <w:spacing w:line="240" w:lineRule="auto"/>
              <w:rPr>
                <w:sz w:val="20"/>
                <w:szCs w:val="20"/>
              </w:rPr>
            </w:pPr>
            <w:r w:rsidDel="00000000" w:rsidR="00000000" w:rsidRPr="00000000">
              <w:rPr>
                <w:sz w:val="20"/>
                <w:szCs w:val="20"/>
                <w:rtl w:val="0"/>
              </w:rPr>
              <w:t xml:space="preserve"> highly contagious respiratory tract infection. In many people, it's marked by a severe hacking cough followed by a high-pitched intake of breath that sounds like "whoop” caused by B. Pertussis. Suspect pertussis in individuals with paroxysmal cough of any duration; cough with inspiratory whoop; cough ending in vomiting or gagging or associated with apnea with no other known cause.</w:t>
            </w:r>
          </w:p>
        </w:tc>
      </w:tr>
      <w:tr>
        <w:trPr>
          <w:cantSplit w:val="0"/>
          <w:trHeight w:val="420" w:hRule="atLeast"/>
          <w:tblHeader w:val="0"/>
        </w:trPr>
        <w:tc>
          <w:tcPr/>
          <w:p w:rsidR="00000000" w:rsidDel="00000000" w:rsidP="00000000" w:rsidRDefault="00000000" w:rsidRPr="00000000" w14:paraId="0000080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81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1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814">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81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818">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81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81C">
            <w:pPr>
              <w:widowControl w:val="0"/>
              <w:spacing w:line="240" w:lineRule="auto"/>
              <w:rPr>
                <w:sz w:val="20"/>
                <w:szCs w:val="20"/>
              </w:rPr>
            </w:pPr>
            <w:r w:rsidDel="00000000" w:rsidR="00000000" w:rsidRPr="00000000">
              <w:rPr>
                <w:sz w:val="20"/>
                <w:szCs w:val="20"/>
                <w:rtl w:val="0"/>
              </w:rPr>
              <w:t xml:space="preserve">Maintenance of high vaccination rates is the most effective way to prevent pertussis.</w:t>
            </w:r>
          </w:p>
          <w:p w:rsidR="00000000" w:rsidDel="00000000" w:rsidP="00000000" w:rsidRDefault="00000000" w:rsidRPr="00000000" w14:paraId="0000081D">
            <w:pPr>
              <w:widowControl w:val="0"/>
              <w:spacing w:line="240" w:lineRule="auto"/>
              <w:rPr>
                <w:sz w:val="20"/>
                <w:szCs w:val="20"/>
              </w:rPr>
            </w:pPr>
            <w:r w:rsidDel="00000000" w:rsidR="00000000" w:rsidRPr="00000000">
              <w:rPr>
                <w:sz w:val="20"/>
                <w:szCs w:val="20"/>
                <w:rtl w:val="0"/>
              </w:rPr>
              <w:t xml:space="preserve">Minimizing exposure of infants is also effective. </w:t>
            </w:r>
          </w:p>
          <w:p w:rsidR="00000000" w:rsidDel="00000000" w:rsidP="00000000" w:rsidRDefault="00000000" w:rsidRPr="00000000" w14:paraId="0000081E">
            <w:pPr>
              <w:widowControl w:val="0"/>
              <w:spacing w:line="240" w:lineRule="auto"/>
              <w:rPr>
                <w:sz w:val="20"/>
                <w:szCs w:val="20"/>
              </w:rPr>
            </w:pPr>
            <w:r w:rsidDel="00000000" w:rsidR="00000000" w:rsidRPr="00000000">
              <w:rPr>
                <w:sz w:val="20"/>
                <w:szCs w:val="20"/>
                <w:rtl w:val="0"/>
              </w:rPr>
              <w:t xml:space="preserve">Individuals spontaneously clear pertussis from their nasopharynx within 3-4 weeks of cough onset in 80-90% of cases. Untreated and unvaccinated infants can remain culture positive for &gt; 6 weeks</w:t>
            </w:r>
          </w:p>
        </w:tc>
      </w:tr>
      <w:tr>
        <w:trPr>
          <w:cantSplit w:val="0"/>
          <w:trHeight w:val="420" w:hRule="atLeast"/>
          <w:tblHeader w:val="0"/>
        </w:trPr>
        <w:tc>
          <w:tcPr>
            <w:gridSpan w:val="4"/>
            <w:shd w:fill="d9ead3" w:val="clear"/>
          </w:tcPr>
          <w:p w:rsidR="00000000" w:rsidDel="00000000" w:rsidP="00000000" w:rsidRDefault="00000000" w:rsidRPr="00000000" w14:paraId="0000082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82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82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82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82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82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p w:rsidR="00000000" w:rsidDel="00000000" w:rsidP="00000000" w:rsidRDefault="00000000" w:rsidRPr="00000000" w14:paraId="0000082D">
            <w:pPr>
              <w:widowControl w:val="0"/>
              <w:spacing w:line="240" w:lineRule="auto"/>
              <w:rPr>
                <w:sz w:val="20"/>
                <w:szCs w:val="20"/>
              </w:rPr>
            </w:pPr>
            <w:r w:rsidDel="00000000" w:rsidR="00000000" w:rsidRPr="00000000">
              <w:rPr>
                <w:sz w:val="20"/>
                <w:szCs w:val="20"/>
                <w:rtl w:val="0"/>
              </w:rPr>
              <w:t xml:space="preserve">Erythromycin 1-2 g/day divided BID, TID or QID 5-7 days</w:t>
            </w:r>
          </w:p>
        </w:tc>
        <w:tc>
          <w:tcPr>
            <w:vMerge w:val="restart"/>
          </w:tcPr>
          <w:p w:rsidR="00000000" w:rsidDel="00000000" w:rsidP="00000000" w:rsidRDefault="00000000" w:rsidRPr="00000000" w14:paraId="0000082E">
            <w:pPr>
              <w:widowControl w:val="0"/>
              <w:spacing w:line="240" w:lineRule="auto"/>
              <w:rPr>
                <w:sz w:val="20"/>
                <w:szCs w:val="20"/>
              </w:rPr>
            </w:pPr>
            <w:r w:rsidDel="00000000" w:rsidR="00000000" w:rsidRPr="00000000">
              <w:rPr>
                <w:sz w:val="20"/>
                <w:szCs w:val="20"/>
                <w:rtl w:val="0"/>
              </w:rPr>
              <w:t xml:space="preserve">Pertusis</w:t>
            </w:r>
          </w:p>
        </w:tc>
        <w:tc>
          <w:tcPr>
            <w:vMerge w:val="restart"/>
          </w:tcPr>
          <w:p w:rsidR="00000000" w:rsidDel="00000000" w:rsidP="00000000" w:rsidRDefault="00000000" w:rsidRPr="00000000" w14:paraId="0000082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see abx table on page 1</w:t>
            </w:r>
          </w:p>
          <w:p w:rsidR="00000000" w:rsidDel="00000000" w:rsidP="00000000" w:rsidRDefault="00000000" w:rsidRPr="00000000" w14:paraId="000008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3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832">
            <w:pPr>
              <w:widowControl w:val="0"/>
              <w:spacing w:line="240" w:lineRule="auto"/>
              <w:rPr>
                <w:b w:val="1"/>
                <w:bCs w:val="1"/>
                <w:sz w:val="20"/>
                <w:szCs w:val="20"/>
              </w:rPr>
            </w:pPr>
            <w:r w:rsidDel="00000000" w:rsidR="00000000" w:rsidRPr="00000000">
              <w:rPr>
                <w:b w:val="1"/>
                <w:bCs w:val="1"/>
                <w:sz w:val="20"/>
                <w:szCs w:val="20"/>
                <w:rtl w:val="0"/>
              </w:rPr>
              <w:t xml:space="preserve">ADULTS ONLY</w:t>
            </w:r>
          </w:p>
        </w:tc>
      </w:tr>
      <w:tr>
        <w:trPr>
          <w:cantSplit w:val="0"/>
          <w:trHeight w:val="400" w:hRule="atLeast"/>
          <w:tblHeader w:val="0"/>
        </w:trPr>
        <w:tc>
          <w:tcPr/>
          <w:p w:rsidR="00000000" w:rsidDel="00000000" w:rsidP="00000000" w:rsidRDefault="00000000" w:rsidRPr="00000000" w14:paraId="00000833">
            <w:pPr>
              <w:widowControl w:val="0"/>
              <w:spacing w:line="240" w:lineRule="auto"/>
              <w:rPr>
                <w:sz w:val="20"/>
                <w:szCs w:val="20"/>
              </w:rPr>
            </w:pPr>
            <w:r w:rsidDel="00000000" w:rsidR="00000000" w:rsidRPr="00000000">
              <w:rPr>
                <w:sz w:val="20"/>
                <w:szCs w:val="20"/>
                <w:rtl w:val="0"/>
              </w:rPr>
              <w:t xml:space="preserve">Clarithromycin 250-500 mg BID 5-7 days</w:t>
            </w:r>
          </w:p>
          <w:p w:rsidR="00000000" w:rsidDel="00000000" w:rsidP="00000000" w:rsidRDefault="00000000" w:rsidRPr="00000000" w14:paraId="00000834">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15 mg/kg/day divided BID 5-7 days</w:t>
            </w:r>
          </w:p>
        </w:tc>
        <w:tc>
          <w:tcPr>
            <w:vMerge w:val="continue"/>
          </w:tcPr>
          <w:p w:rsidR="00000000" w:rsidDel="00000000" w:rsidP="00000000" w:rsidRDefault="00000000" w:rsidRPr="00000000" w14:paraId="00000835">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836">
            <w:pPr>
              <w:widowControl w:val="0"/>
              <w:spacing w:line="240" w:lineRule="auto"/>
              <w:rPr>
                <w:sz w:val="20"/>
                <w:szCs w:val="20"/>
                <w:shd w:fill="fff2cc" w:val="clear"/>
              </w:rPr>
            </w:pPr>
            <w:r w:rsidDel="00000000" w:rsidR="00000000" w:rsidRPr="00000000">
              <w:rPr>
                <w:rtl w:val="0"/>
              </w:rPr>
            </w:r>
          </w:p>
        </w:tc>
        <w:tc>
          <w:tcPr>
            <w:vMerge w:val="restart"/>
          </w:tcPr>
          <w:p w:rsidR="00000000" w:rsidDel="00000000" w:rsidP="00000000" w:rsidRDefault="00000000" w:rsidRPr="00000000" w14:paraId="00000837">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838">
            <w:pPr>
              <w:widowControl w:val="0"/>
              <w:spacing w:line="240" w:lineRule="auto"/>
              <w:rPr>
                <w:sz w:val="20"/>
                <w:szCs w:val="20"/>
              </w:rPr>
            </w:pPr>
            <w:r w:rsidDel="00000000" w:rsidR="00000000" w:rsidRPr="00000000">
              <w:rPr>
                <w:sz w:val="20"/>
                <w:szCs w:val="20"/>
                <w:rtl w:val="0"/>
              </w:rPr>
              <w:t xml:space="preserve">Azithromycin 500 mg daily on first day then 250 mg daily x 4 days</w:t>
            </w:r>
          </w:p>
          <w:p w:rsidR="00000000" w:rsidDel="00000000" w:rsidP="00000000" w:rsidRDefault="00000000" w:rsidRPr="00000000" w14:paraId="00000839">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10 mg/kg/day on first day then 5 mg/kg/day x 4 days</w:t>
            </w:r>
          </w:p>
        </w:tc>
        <w:tc>
          <w:tcPr>
            <w:vMerge w:val="continue"/>
          </w:tcPr>
          <w:p w:rsidR="00000000" w:rsidDel="00000000" w:rsidP="00000000" w:rsidRDefault="00000000" w:rsidRPr="00000000" w14:paraId="0000083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83B">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83C">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83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841">
            <w:pPr>
              <w:widowControl w:val="0"/>
              <w:spacing w:line="240" w:lineRule="auto"/>
              <w:rPr>
                <w:sz w:val="20"/>
                <w:szCs w:val="20"/>
              </w:rPr>
            </w:pPr>
            <w:r w:rsidDel="00000000" w:rsidR="00000000" w:rsidRPr="00000000">
              <w:rPr>
                <w:sz w:val="20"/>
                <w:szCs w:val="20"/>
                <w:rtl w:val="0"/>
              </w:rPr>
              <w:t xml:space="preserve">TMP/SMX 2 tabs BID or 1 DS tab BID</w:t>
            </w:r>
          </w:p>
          <w:p w:rsidR="00000000" w:rsidDel="00000000" w:rsidP="00000000" w:rsidRDefault="00000000" w:rsidRPr="00000000" w14:paraId="00000842">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:5-10 mg/kg/day divided BID</w:t>
            </w:r>
          </w:p>
        </w:tc>
        <w:tc>
          <w:tcPr/>
          <w:p w:rsidR="00000000" w:rsidDel="00000000" w:rsidP="00000000" w:rsidRDefault="00000000" w:rsidRPr="00000000" w14:paraId="00000843">
            <w:pPr>
              <w:widowControl w:val="0"/>
              <w:spacing w:line="240" w:lineRule="auto"/>
              <w:rPr>
                <w:sz w:val="20"/>
                <w:szCs w:val="20"/>
              </w:rPr>
            </w:pPr>
            <w:r w:rsidDel="00000000" w:rsidR="00000000" w:rsidRPr="00000000">
              <w:rPr>
                <w:sz w:val="20"/>
                <w:szCs w:val="20"/>
                <w:rtl w:val="0"/>
              </w:rPr>
              <w:t xml:space="preserve">Pertusis</w:t>
            </w:r>
          </w:p>
        </w:tc>
        <w:tc>
          <w:tcPr/>
          <w:p w:rsidR="00000000" w:rsidDel="00000000" w:rsidP="00000000" w:rsidRDefault="00000000" w:rsidRPr="00000000" w14:paraId="0000084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845">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4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84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84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4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84F">
            <w:pPr>
              <w:widowControl w:val="0"/>
              <w:spacing w:line="240" w:lineRule="auto"/>
              <w:rPr>
                <w:sz w:val="20"/>
                <w:szCs w:val="20"/>
                <w:highlight w:val="yellow"/>
              </w:rPr>
            </w:pPr>
            <w:r w:rsidDel="00000000" w:rsidR="00000000" w:rsidRPr="00000000">
              <w:rPr>
                <w:sz w:val="20"/>
                <w:szCs w:val="20"/>
                <w:highlight w:val="yellow"/>
                <w:rtl w:val="0"/>
              </w:rPr>
              <w:t xml:space="preserve">Notify the Medical Officer of Health and consult with public health authorities and ensure that all household contacts, regardless of age and immunization status, are offered chemoprophylaxis (especially is 3rd trimester or under 1 year and in the same household); same drug regimen as for active case</w:t>
            </w:r>
          </w:p>
        </w:tc>
      </w:tr>
      <w:tr>
        <w:trPr>
          <w:cantSplit w:val="0"/>
          <w:trHeight w:val="420" w:hRule="atLeast"/>
          <w:tblHeader w:val="0"/>
        </w:trPr>
        <w:tc>
          <w:tcPr/>
          <w:p w:rsidR="00000000" w:rsidDel="00000000" w:rsidP="00000000" w:rsidRDefault="00000000" w:rsidRPr="00000000" w14:paraId="0000085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853">
            <w:pPr>
              <w:widowControl w:val="0"/>
              <w:spacing w:line="240" w:lineRule="auto"/>
              <w:rPr>
                <w:sz w:val="20"/>
                <w:szCs w:val="20"/>
              </w:rPr>
            </w:pPr>
            <w:r w:rsidDel="00000000" w:rsidR="00000000" w:rsidRPr="00000000">
              <w:rPr>
                <w:sz w:val="20"/>
                <w:szCs w:val="20"/>
                <w:rtl w:val="0"/>
              </w:rPr>
              <w:t xml:space="preserve">Antibiotic therapy started 3 weeks after the onset is of no benefit since the organism may be cleared.</w:t>
            </w:r>
          </w:p>
          <w:p w:rsidR="00000000" w:rsidDel="00000000" w:rsidP="00000000" w:rsidRDefault="00000000" w:rsidRPr="00000000" w14:paraId="00000854">
            <w:pPr>
              <w:widowControl w:val="0"/>
              <w:spacing w:line="240" w:lineRule="auto"/>
              <w:rPr>
                <w:sz w:val="20"/>
                <w:szCs w:val="20"/>
                <w:highlight w:val="yellow"/>
              </w:rPr>
            </w:pPr>
            <w:r w:rsidDel="00000000" w:rsidR="00000000" w:rsidRPr="00000000">
              <w:rPr>
                <w:sz w:val="20"/>
                <w:szCs w:val="20"/>
                <w:highlight w:val="yellow"/>
                <w:rtl w:val="0"/>
              </w:rPr>
              <w:t xml:space="preserve">Patient is usually considered infectious until 3 weeks after the onset of cough (without therapy), or until 5 days after the start of therapy</w:t>
            </w:r>
          </w:p>
        </w:tc>
      </w:tr>
    </w:tbl>
    <w:p w:rsidR="00000000" w:rsidDel="00000000" w:rsidP="00000000" w:rsidRDefault="00000000" w:rsidRPr="00000000" w14:paraId="00000857">
      <w:pPr>
        <w:rPr>
          <w:b w:val="1"/>
          <w:bCs w:val="1"/>
          <w:sz w:val="20"/>
          <w:szCs w:val="20"/>
          <w:u w:val="single"/>
        </w:rPr>
      </w:pPr>
      <w:r w:rsidDel="00000000" w:rsidR="00000000" w:rsidRPr="00000000">
        <w:rPr>
          <w:rtl w:val="0"/>
        </w:rPr>
      </w:r>
    </w:p>
    <w:p w:rsidR="00000000" w:rsidDel="00000000" w:rsidP="00000000" w:rsidRDefault="00000000" w:rsidRPr="00000000" w14:paraId="00000858">
      <w:pPr>
        <w:rPr>
          <w:sz w:val="20"/>
          <w:szCs w:val="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859">
            <w:pPr>
              <w:pStyle w:val="Heading1"/>
              <w:widowControl w:val="0"/>
              <w:rPr>
                <w:sz w:val="20"/>
                <w:szCs w:val="20"/>
              </w:rPr>
            </w:pPr>
            <w:bookmarkStart w:colFirst="0" w:colLast="0" w:name="_pep4pigupakr" w:id="55"/>
            <w:bookmarkEnd w:id="55"/>
            <w:r w:rsidDel="00000000" w:rsidR="00000000" w:rsidRPr="00000000">
              <w:rPr>
                <w:sz w:val="20"/>
                <w:szCs w:val="20"/>
                <w:rtl w:val="0"/>
              </w:rPr>
              <w:t xml:space="preserve">Fever in children</w:t>
            </w:r>
          </w:p>
        </w:tc>
      </w:tr>
      <w:tr>
        <w:trPr>
          <w:cantSplit w:val="0"/>
          <w:trHeight w:val="420" w:hRule="atLeast"/>
          <w:tblHeader w:val="0"/>
        </w:trPr>
        <w:tc>
          <w:tcPr/>
          <w:p w:rsidR="00000000" w:rsidDel="00000000" w:rsidP="00000000" w:rsidRDefault="00000000" w:rsidRPr="00000000" w14:paraId="0000085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85E">
            <w:pPr>
              <w:widowControl w:val="0"/>
              <w:spacing w:line="240" w:lineRule="auto"/>
              <w:rPr>
                <w:sz w:val="20"/>
                <w:szCs w:val="20"/>
              </w:rPr>
            </w:pPr>
            <w:r w:rsidDel="00000000" w:rsidR="00000000" w:rsidRPr="00000000">
              <w:rPr>
                <w:sz w:val="20"/>
                <w:szCs w:val="20"/>
                <w:rtl w:val="0"/>
              </w:rPr>
              <w:t xml:space="preserve">Fever occurs when the hypothalamus raises the body's temperature set-point, prompting the body to balance heat loss and production at a higher temperature. This differs from hyperthermia, where heat production surpasses heat loss without a change in the set-point.</w:t>
            </w:r>
          </w:p>
        </w:tc>
      </w:tr>
      <w:tr>
        <w:trPr>
          <w:cantSplit w:val="0"/>
          <w:trHeight w:val="420" w:hRule="atLeast"/>
          <w:tblHeader w:val="0"/>
        </w:trPr>
        <w:tc>
          <w:tcPr/>
          <w:p w:rsidR="00000000" w:rsidDel="00000000" w:rsidP="00000000" w:rsidRDefault="00000000" w:rsidRPr="00000000" w14:paraId="0000086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862">
            <w:pPr>
              <w:widowControl w:val="0"/>
              <w:spacing w:line="240" w:lineRule="auto"/>
              <w:rPr>
                <w:sz w:val="20"/>
                <w:szCs w:val="20"/>
              </w:rPr>
            </w:pPr>
            <w:r w:rsidDel="00000000" w:rsidR="00000000" w:rsidRPr="00000000">
              <w:rPr>
                <w:sz w:val="20"/>
                <w:szCs w:val="20"/>
                <w:rtl w:val="0"/>
              </w:rPr>
              <w:t xml:space="preserve">Provide patient comfort </w:t>
            </w:r>
          </w:p>
          <w:p w:rsidR="00000000" w:rsidDel="00000000" w:rsidP="00000000" w:rsidRDefault="00000000" w:rsidRPr="00000000" w14:paraId="00000863">
            <w:pPr>
              <w:widowControl w:val="0"/>
              <w:spacing w:line="240" w:lineRule="auto"/>
              <w:rPr>
                <w:sz w:val="20"/>
                <w:szCs w:val="20"/>
              </w:rPr>
            </w:pPr>
            <w:r w:rsidDel="00000000" w:rsidR="00000000" w:rsidRPr="00000000">
              <w:rPr>
                <w:sz w:val="20"/>
                <w:szCs w:val="20"/>
                <w:rtl w:val="0"/>
              </w:rPr>
              <w:t xml:space="preserve">Balance the benefit of symptomatic treatment with possible adverse effects and cost of medication </w:t>
            </w:r>
          </w:p>
          <w:p w:rsidR="00000000" w:rsidDel="00000000" w:rsidP="00000000" w:rsidRDefault="00000000" w:rsidRPr="00000000" w14:paraId="00000864">
            <w:pPr>
              <w:widowControl w:val="0"/>
              <w:spacing w:line="240" w:lineRule="auto"/>
              <w:rPr>
                <w:sz w:val="20"/>
                <w:szCs w:val="20"/>
              </w:rPr>
            </w:pPr>
            <w:r w:rsidDel="00000000" w:rsidR="00000000" w:rsidRPr="00000000">
              <w:rPr>
                <w:sz w:val="20"/>
                <w:szCs w:val="20"/>
                <w:rtl w:val="0"/>
              </w:rPr>
              <w:t xml:space="preserve">In children, relieve parental anxiety </w:t>
            </w:r>
          </w:p>
          <w:p w:rsidR="00000000" w:rsidDel="00000000" w:rsidP="00000000" w:rsidRDefault="00000000" w:rsidRPr="00000000" w14:paraId="00000865">
            <w:pPr>
              <w:widowControl w:val="0"/>
              <w:spacing w:line="240" w:lineRule="auto"/>
              <w:rPr>
                <w:sz w:val="20"/>
                <w:szCs w:val="20"/>
              </w:rPr>
            </w:pPr>
            <w:r w:rsidDel="00000000" w:rsidR="00000000" w:rsidRPr="00000000">
              <w:rPr>
                <w:sz w:val="20"/>
                <w:szCs w:val="20"/>
                <w:rtl w:val="0"/>
              </w:rPr>
              <w:t xml:space="preserve">In pregnant women during the 1​st trimester, reduce risk of adverse fetal outcome(s)</w:t>
            </w:r>
          </w:p>
        </w:tc>
      </w:tr>
      <w:tr>
        <w:trPr>
          <w:cantSplit w:val="0"/>
          <w:trHeight w:val="420" w:hRule="atLeast"/>
          <w:tblHeader w:val="0"/>
        </w:trPr>
        <w:tc>
          <w:tcPr/>
          <w:p w:rsidR="00000000" w:rsidDel="00000000" w:rsidP="00000000" w:rsidRDefault="00000000" w:rsidRPr="00000000" w14:paraId="00000868">
            <w:pPr>
              <w:widowControl w:val="0"/>
              <w:spacing w:line="240" w:lineRule="auto"/>
              <w:rPr>
                <w:b w:val="1"/>
                <w:bCs w:val="1"/>
                <w:sz w:val="20"/>
                <w:szCs w:val="20"/>
              </w:rPr>
            </w:pPr>
            <w:r w:rsidDel="00000000" w:rsidR="00000000" w:rsidRPr="00000000">
              <w:rPr>
                <w:b w:val="1"/>
                <w:bCs w:val="1"/>
                <w:sz w:val="20"/>
                <w:szCs w:val="20"/>
                <w:rtl w:val="0"/>
              </w:rPr>
              <w:t xml:space="preserve">Algorithm (and related info lol)</w:t>
            </w:r>
          </w:p>
        </w:tc>
        <w:tc>
          <w:tcPr>
            <w:gridSpan w:val="3"/>
          </w:tcPr>
          <w:p w:rsidR="00000000" w:rsidDel="00000000" w:rsidP="00000000" w:rsidRDefault="00000000" w:rsidRPr="00000000" w14:paraId="00000869">
            <w:pPr>
              <w:widowControl w:val="0"/>
              <w:spacing w:line="240" w:lineRule="auto"/>
              <w:rPr>
                <w:sz w:val="20"/>
                <w:szCs w:val="20"/>
              </w:rPr>
            </w:pPr>
            <w:r w:rsidDel="00000000" w:rsidR="00000000" w:rsidRPr="00000000">
              <w:rPr>
                <w:sz w:val="20"/>
                <w:szCs w:val="20"/>
              </w:rPr>
              <w:drawing>
                <wp:inline distB="114300" distT="114300" distL="114300" distR="114300">
                  <wp:extent cx="4324350" cy="1638300"/>
                  <wp:effectExtent b="0" l="0" r="0" t="0"/>
                  <wp:docPr id="111" name="image108.png"/>
                  <a:graphic>
                    <a:graphicData uri="http://schemas.openxmlformats.org/drawingml/2006/picture">
                      <pic:pic>
                        <pic:nvPicPr>
                          <pic:cNvPr id="0" name="image108.png"/>
                          <pic:cNvPicPr preferRelativeResize="0"/>
                        </pic:nvPicPr>
                        <pic:blipFill>
                          <a:blip r:embed="rId33"/>
                          <a:srcRect b="0" l="0" r="0" t="0"/>
                          <a:stretch>
                            <a:fillRect/>
                          </a:stretch>
                        </pic:blipFill>
                        <pic:spPr>
                          <a:xfrm>
                            <a:off x="0" y="0"/>
                            <a:ext cx="43243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widowControl w:val="0"/>
              <w:spacing w:line="240" w:lineRule="auto"/>
              <w:rPr>
                <w:sz w:val="20"/>
                <w:szCs w:val="20"/>
              </w:rPr>
            </w:pPr>
            <w:r w:rsidDel="00000000" w:rsidR="00000000" w:rsidRPr="00000000">
              <w:rPr>
                <w:sz w:val="20"/>
                <w:szCs w:val="20"/>
              </w:rPr>
              <w:drawing>
                <wp:inline distB="114300" distT="114300" distL="114300" distR="114300">
                  <wp:extent cx="4324350" cy="85090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324350" cy="8509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6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86E">
            <w:pPr>
              <w:widowControl w:val="0"/>
              <w:numPr>
                <w:ilvl w:val="0"/>
                <w:numId w:val="133"/>
              </w:numPr>
              <w:spacing w:after="0" w:afterAutospacing="0" w:before="240" w:line="240" w:lineRule="auto"/>
              <w:ind w:left="720" w:hanging="360"/>
              <w:rPr>
                <w:sz w:val="20"/>
                <w:szCs w:val="20"/>
              </w:rPr>
            </w:pPr>
            <w:r w:rsidDel="00000000" w:rsidR="00000000" w:rsidRPr="00000000">
              <w:rPr>
                <w:sz w:val="20"/>
                <w:szCs w:val="20"/>
                <w:rtl w:val="0"/>
              </w:rPr>
              <w:t xml:space="preserve">Remove excess clothing and bedding</w:t>
            </w:r>
          </w:p>
          <w:p w:rsidR="00000000" w:rsidDel="00000000" w:rsidP="00000000" w:rsidRDefault="00000000" w:rsidRPr="00000000" w14:paraId="0000086F">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Increase fluid intake to replace water loss during fever</w:t>
            </w:r>
          </w:p>
          <w:p w:rsidR="00000000" w:rsidDel="00000000" w:rsidP="00000000" w:rsidRDefault="00000000" w:rsidRPr="00000000" w14:paraId="00000870">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Maintain ambient temperatures around 20–21°C </w:t>
            </w:r>
          </w:p>
          <w:p w:rsidR="00000000" w:rsidDel="00000000" w:rsidP="00000000" w:rsidRDefault="00000000" w:rsidRPr="00000000" w14:paraId="00000871">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Avoid physical exertion</w:t>
            </w:r>
          </w:p>
          <w:p w:rsidR="00000000" w:rsidDel="00000000" w:rsidP="00000000" w:rsidRDefault="00000000" w:rsidRPr="00000000" w14:paraId="00000872">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Physical cooling methods (convection, evaporation, conduction) counteract fever but may cause discomfort (shivering, vasoconstriction</w:t>
            </w:r>
          </w:p>
          <w:p w:rsidR="00000000" w:rsidDel="00000000" w:rsidP="00000000" w:rsidRDefault="00000000" w:rsidRPr="00000000" w14:paraId="00000873">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Pharmacologic methods preferred as they lower the hypothalamic set-point</w:t>
            </w:r>
          </w:p>
          <w:p w:rsidR="00000000" w:rsidDel="00000000" w:rsidP="00000000" w:rsidRDefault="00000000" w:rsidRPr="00000000" w14:paraId="00000874">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Physical methods used in rare cases where core temperature exceeds 41–42°C: </w:t>
            </w:r>
          </w:p>
          <w:p w:rsidR="00000000" w:rsidDel="00000000" w:rsidP="00000000" w:rsidRDefault="00000000" w:rsidRPr="00000000" w14:paraId="00000875">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Sponging with tepid or cold water (evaporation) can reduce body heat; sponging with alcohol is not recommended</w:t>
            </w:r>
          </w:p>
          <w:p w:rsidR="00000000" w:rsidDel="00000000" w:rsidP="00000000" w:rsidRDefault="00000000" w:rsidRPr="00000000" w14:paraId="00000876">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Ice packs or cooling blankets lower temperature through conduction</w:t>
            </w:r>
          </w:p>
          <w:p w:rsidR="00000000" w:rsidDel="00000000" w:rsidP="00000000" w:rsidRDefault="00000000" w:rsidRPr="00000000" w14:paraId="00000877">
            <w:pPr>
              <w:widowControl w:val="0"/>
              <w:numPr>
                <w:ilvl w:val="0"/>
                <w:numId w:val="133"/>
              </w:numPr>
              <w:spacing w:after="240" w:before="0" w:beforeAutospacing="0" w:line="240" w:lineRule="auto"/>
              <w:ind w:left="720" w:hanging="360"/>
              <w:rPr>
                <w:sz w:val="20"/>
                <w:szCs w:val="20"/>
              </w:rPr>
            </w:pPr>
            <w:r w:rsidDel="00000000" w:rsidR="00000000" w:rsidRPr="00000000">
              <w:rPr>
                <w:sz w:val="20"/>
                <w:szCs w:val="20"/>
                <w:rtl w:val="0"/>
              </w:rPr>
              <w:t xml:space="preserve">Circulating fans (with or without ice) transfer heat from the skin through convection</w:t>
            </w:r>
          </w:p>
        </w:tc>
      </w:tr>
      <w:tr>
        <w:trPr>
          <w:cantSplit w:val="0"/>
          <w:trHeight w:val="420" w:hRule="atLeast"/>
          <w:tblHeader w:val="0"/>
        </w:trPr>
        <w:tc>
          <w:tcPr/>
          <w:p w:rsidR="00000000" w:rsidDel="00000000" w:rsidP="00000000" w:rsidRDefault="00000000" w:rsidRPr="00000000" w14:paraId="0000087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87B">
            <w:pPr>
              <w:widowControl w:val="0"/>
              <w:numPr>
                <w:ilvl w:val="0"/>
                <w:numId w:val="84"/>
              </w:numPr>
              <w:spacing w:after="0" w:afterAutospacing="0" w:before="240" w:line="240" w:lineRule="auto"/>
              <w:ind w:left="720" w:hanging="360"/>
              <w:rPr>
                <w:sz w:val="20"/>
                <w:szCs w:val="20"/>
                <w:shd w:fill="ff9900" w:val="clear"/>
              </w:rPr>
            </w:pPr>
            <w:r w:rsidDel="00000000" w:rsidR="00000000" w:rsidRPr="00000000">
              <w:rPr>
                <w:sz w:val="20"/>
                <w:szCs w:val="20"/>
                <w:shd w:fill="ff9900" w:val="clear"/>
                <w:rtl w:val="0"/>
              </w:rPr>
              <w:t xml:space="preserve">No evidence supports the benefits of reducing fever with antipyretics; the main goal is patient comfort.</w:t>
            </w:r>
          </w:p>
          <w:p w:rsidR="00000000" w:rsidDel="00000000" w:rsidP="00000000" w:rsidRDefault="00000000" w:rsidRPr="00000000" w14:paraId="0000087C">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Antipyretics may be used if fever's metabolic demands outweigh clinical benefits. Antipyretics also provide pain relief, improving comfort.</w:t>
            </w:r>
          </w:p>
          <w:p w:rsidR="00000000" w:rsidDel="00000000" w:rsidP="00000000" w:rsidRDefault="00000000" w:rsidRPr="00000000" w14:paraId="0000087D">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Acetaminophen and ibuprofen are commonly used for fever reduction and are safe in therapeutic doses.</w:t>
            </w:r>
          </w:p>
          <w:p w:rsidR="00000000" w:rsidDel="00000000" w:rsidP="00000000" w:rsidRDefault="00000000" w:rsidRPr="00000000" w14:paraId="0000087E">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Naproxen sodium and ASA are antipyretic options for adults; </w:t>
            </w:r>
            <w:r w:rsidDel="00000000" w:rsidR="00000000" w:rsidRPr="00000000">
              <w:rPr>
                <w:color w:val="ff0000"/>
                <w:sz w:val="20"/>
                <w:szCs w:val="20"/>
                <w:rtl w:val="0"/>
              </w:rPr>
              <w:t xml:space="preserve">ASA is not recommended for children due to Reye syndrome risk.</w:t>
            </w:r>
          </w:p>
          <w:p w:rsidR="00000000" w:rsidDel="00000000" w:rsidP="00000000" w:rsidRDefault="00000000" w:rsidRPr="00000000" w14:paraId="0000087F">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Alternating acetaminophen and ibuprofen is not recommended due to lack of evidence supporting greater benefit or safety.</w:t>
            </w:r>
          </w:p>
          <w:p w:rsidR="00000000" w:rsidDel="00000000" w:rsidP="00000000" w:rsidRDefault="00000000" w:rsidRPr="00000000" w14:paraId="00000880">
            <w:pPr>
              <w:widowControl w:val="0"/>
              <w:numPr>
                <w:ilvl w:val="0"/>
                <w:numId w:val="84"/>
              </w:numPr>
              <w:shd w:fill="ffffff" w:val="clear"/>
              <w:spacing w:after="0" w:afterAutospacing="0" w:line="240" w:lineRule="auto"/>
              <w:ind w:left="720" w:hanging="360"/>
              <w:rPr>
                <w:color w:val="222222"/>
                <w:sz w:val="20"/>
                <w:szCs w:val="20"/>
                <w:highlight w:val="yellow"/>
              </w:rPr>
            </w:pPr>
            <w:r w:rsidDel="00000000" w:rsidR="00000000" w:rsidRPr="00000000">
              <w:rPr>
                <w:color w:val="222222"/>
                <w:sz w:val="20"/>
                <w:szCs w:val="20"/>
                <w:highlight w:val="yellow"/>
                <w:rtl w:val="0"/>
              </w:rPr>
              <w:t xml:space="preserve">In children, use doses of acetaminophen or ibuprofen based on the child's weight, not on age. Maximum dose per day should be specified.</w:t>
            </w:r>
          </w:p>
          <w:p w:rsidR="00000000" w:rsidDel="00000000" w:rsidP="00000000" w:rsidRDefault="00000000" w:rsidRPr="00000000" w14:paraId="00000881">
            <w:pPr>
              <w:widowControl w:val="0"/>
              <w:numPr>
                <w:ilvl w:val="0"/>
                <w:numId w:val="84"/>
              </w:numPr>
              <w:shd w:fill="ffffff" w:val="clear"/>
              <w:spacing w:after="0" w:afterAutospacing="0" w:line="240" w:lineRule="auto"/>
              <w:ind w:left="720" w:hanging="360"/>
              <w:rPr>
                <w:color w:val="222222"/>
                <w:sz w:val="20"/>
                <w:szCs w:val="20"/>
              </w:rPr>
            </w:pPr>
            <w:r w:rsidDel="00000000" w:rsidR="00000000" w:rsidRPr="00000000">
              <w:rPr>
                <w:color w:val="222222"/>
                <w:sz w:val="20"/>
                <w:szCs w:val="20"/>
                <w:rtl w:val="0"/>
              </w:rPr>
              <w:t xml:space="preserve">Concentrations of liquid acetaminophen and ibuprofen preparations vary according to product. Remind caregivers to check the concentration of a product each time medication is given.</w:t>
            </w:r>
          </w:p>
          <w:p w:rsidR="00000000" w:rsidDel="00000000" w:rsidP="00000000" w:rsidRDefault="00000000" w:rsidRPr="00000000" w14:paraId="00000882">
            <w:pPr>
              <w:widowControl w:val="0"/>
              <w:numPr>
                <w:ilvl w:val="0"/>
                <w:numId w:val="84"/>
              </w:numPr>
              <w:shd w:fill="ffffff" w:val="clear"/>
              <w:spacing w:after="260" w:line="240" w:lineRule="auto"/>
              <w:ind w:left="720" w:hanging="360"/>
              <w:rPr>
                <w:color w:val="222222"/>
                <w:sz w:val="20"/>
                <w:szCs w:val="20"/>
              </w:rPr>
            </w:pPr>
            <w:r w:rsidDel="00000000" w:rsidR="00000000" w:rsidRPr="00000000">
              <w:rPr>
                <w:b w:val="1"/>
                <w:bCs w:val="1"/>
                <w:color w:val="222222"/>
                <w:sz w:val="20"/>
                <w:szCs w:val="20"/>
                <w:rtl w:val="0"/>
              </w:rPr>
              <w:t xml:space="preserve">Acetaminophen is the drug most frequently involved in analgesic overdose in children &lt;6 years of age.</w:t>
            </w:r>
            <w:r w:rsidDel="00000000" w:rsidR="00000000" w:rsidRPr="00000000">
              <w:rPr>
                <w:color w:val="222222"/>
                <w:sz w:val="20"/>
                <w:szCs w:val="20"/>
                <w:rtl w:val="0"/>
              </w:rPr>
              <w:t xml:space="preserve"> Store antipyretics in locked cabinets to prevent inappropriate access. Instruct parents to use a calibrated measuring device, and educate them about the many formulations available and the potential for error with substitution or the combination of products</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8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88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88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88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88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88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891">
            <w:pPr>
              <w:widowControl w:val="0"/>
              <w:spacing w:line="240" w:lineRule="auto"/>
              <w:rPr>
                <w:sz w:val="20"/>
                <w:szCs w:val="20"/>
              </w:rPr>
            </w:pPr>
            <w:r w:rsidDel="00000000" w:rsidR="00000000" w:rsidRPr="00000000">
              <w:rPr>
                <w:sz w:val="20"/>
                <w:szCs w:val="20"/>
                <w:rtl w:val="0"/>
              </w:rPr>
              <w:t xml:space="preserve">Ibuprofen</w:t>
            </w:r>
          </w:p>
          <w:p w:rsidR="00000000" w:rsidDel="00000000" w:rsidP="00000000" w:rsidRDefault="00000000" w:rsidRPr="00000000" w14:paraId="00000892">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&lt;6 months: 5 mg/kg Q8H PO PRN; </w:t>
            </w:r>
            <w:r w:rsidDel="00000000" w:rsidR="00000000" w:rsidRPr="00000000">
              <w:rPr>
                <w:color w:val="ff0000"/>
                <w:sz w:val="20"/>
                <w:szCs w:val="20"/>
                <w:rtl w:val="0"/>
              </w:rPr>
              <w:t xml:space="preserve">maximum 40 mg/kg/day; </w:t>
            </w:r>
            <w:r w:rsidDel="00000000" w:rsidR="00000000" w:rsidRPr="00000000">
              <w:rPr>
                <w:color w:val="222222"/>
                <w:sz w:val="20"/>
                <w:szCs w:val="20"/>
                <w:rtl w:val="0"/>
              </w:rPr>
              <w:t xml:space="preserve">do not exceed the adult dose</w:t>
            </w:r>
          </w:p>
          <w:p w:rsidR="00000000" w:rsidDel="00000000" w:rsidP="00000000" w:rsidRDefault="00000000" w:rsidRPr="00000000" w14:paraId="0000089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&gt;6 months: 5–10 mg/kg Q6–8H PO PRN for symptom management; maximum 40 mg/kg/day; do not exceed the adult dose</w:t>
            </w:r>
          </w:p>
          <w:p w:rsidR="00000000" w:rsidDel="00000000" w:rsidP="00000000" w:rsidRDefault="00000000" w:rsidRPr="00000000" w14:paraId="0000089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Adults: 200–400 mg Q4-6H PO PRN; maximum for self-care 1200 mg/day; maximum if supervised by HCP 2400 mg/day</w:t>
            </w:r>
          </w:p>
          <w:p w:rsidR="00000000" w:rsidDel="00000000" w:rsidP="00000000" w:rsidRDefault="00000000" w:rsidRPr="00000000" w14:paraId="0000089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896">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97">
            <w:pPr>
              <w:widowControl w:val="0"/>
              <w:spacing w:line="240" w:lineRule="auto"/>
              <w:rPr>
                <w:color w:val="222222"/>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color w:val="222222"/>
                <w:sz w:val="20"/>
                <w:szCs w:val="20"/>
                <w:rtl w:val="0"/>
              </w:rPr>
              <w:t xml:space="preserve">Uncommon with infrequent use and recommended dose.</w:t>
            </w:r>
          </w:p>
          <w:p w:rsidR="00000000" w:rsidDel="00000000" w:rsidP="00000000" w:rsidRDefault="00000000" w:rsidRPr="00000000" w14:paraId="00000898">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GI intolerance and bleeding, allergic reactions, tinnitus, visual disturbances, nephropathy.</w:t>
            </w:r>
          </w:p>
          <w:p w:rsidR="00000000" w:rsidDel="00000000" w:rsidP="00000000" w:rsidRDefault="00000000" w:rsidRPr="00000000" w14:paraId="00000899">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Sodium and water retention.</w:t>
            </w:r>
          </w:p>
          <w:p w:rsidR="00000000" w:rsidDel="00000000" w:rsidP="00000000" w:rsidRDefault="00000000" w:rsidRPr="00000000" w14:paraId="0000089A">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Dehydration enhances risk of renal toxicity.</w:t>
            </w:r>
          </w:p>
          <w:p w:rsidR="00000000" w:rsidDel="00000000" w:rsidP="00000000" w:rsidRDefault="00000000" w:rsidRPr="00000000" w14:paraId="0000089B">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Platelet dysfunction can result in increased bleeding risk.</w:t>
            </w:r>
          </w:p>
          <w:p w:rsidR="00000000" w:rsidDel="00000000" w:rsidP="00000000" w:rsidRDefault="00000000" w:rsidRPr="00000000" w14:paraId="000008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9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:Increased risk of GI pain/ulceration with alcohol, corticosteroids. Antagonism of hypotensive effects of ACE inhibitor, beta-blockers, diuretics. Increased risk of bleeding with anticoagulants, SSRIs. Increased levels of cyclosporine (and risk of nephrotoxicity) with methotrexate​, lithium. Reduction of ASA antiplatelet effects when combined with ibuprofen</w:t>
            </w:r>
          </w:p>
        </w:tc>
        <w:tc>
          <w:tcPr/>
          <w:p w:rsidR="00000000" w:rsidDel="00000000" w:rsidP="00000000" w:rsidRDefault="00000000" w:rsidRPr="00000000" w14:paraId="0000089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A0">
            <w:pPr>
              <w:widowControl w:val="0"/>
              <w:spacing w:line="240" w:lineRule="auto"/>
              <w:rPr>
                <w:sz w:val="20"/>
                <w:szCs w:val="20"/>
              </w:rPr>
            </w:pPr>
            <w:r w:rsidDel="00000000" w:rsidR="00000000" w:rsidRPr="00000000">
              <w:rPr>
                <w:sz w:val="20"/>
                <w:szCs w:val="20"/>
                <w:rtl w:val="0"/>
              </w:rPr>
              <w:t xml:space="preserve">Naproxen </w:t>
            </w:r>
          </w:p>
          <w:p w:rsidR="00000000" w:rsidDel="00000000" w:rsidP="00000000" w:rsidRDefault="00000000" w:rsidRPr="00000000" w14:paraId="000008A1">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&lt;12 y: not recommended</w:t>
            </w:r>
          </w:p>
          <w:p w:rsidR="00000000" w:rsidDel="00000000" w:rsidP="00000000" w:rsidRDefault="00000000" w:rsidRPr="00000000" w14:paraId="000008A2">
            <w:pPr>
              <w:widowControl w:val="0"/>
              <w:shd w:fill="ffffff" w:val="clear"/>
              <w:spacing w:after="100" w:line="240" w:lineRule="auto"/>
              <w:rPr>
                <w:color w:val="ff0000"/>
                <w:sz w:val="20"/>
                <w:szCs w:val="20"/>
              </w:rPr>
            </w:pPr>
            <w:r w:rsidDel="00000000" w:rsidR="00000000" w:rsidRPr="00000000">
              <w:rPr>
                <w:color w:val="222222"/>
                <w:sz w:val="20"/>
                <w:szCs w:val="20"/>
                <w:rtl w:val="0"/>
              </w:rPr>
              <w:t xml:space="preserve">Adults: 220 mg Q8–12H PO PRN; </w:t>
            </w:r>
            <w:r w:rsidDel="00000000" w:rsidR="00000000" w:rsidRPr="00000000">
              <w:rPr>
                <w:color w:val="ff0000"/>
                <w:sz w:val="20"/>
                <w:szCs w:val="20"/>
                <w:rtl w:val="0"/>
              </w:rPr>
              <w:t xml:space="preserve">maximum 440 mg/day</w:t>
            </w:r>
          </w:p>
        </w:tc>
        <w:tc>
          <w:tcPr/>
          <w:p w:rsidR="00000000" w:rsidDel="00000000" w:rsidP="00000000" w:rsidRDefault="00000000" w:rsidRPr="00000000" w14:paraId="000008A3">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A4">
            <w:pPr>
              <w:widowControl w:val="0"/>
              <w:spacing w:line="240" w:lineRule="auto"/>
              <w:rPr>
                <w:sz w:val="20"/>
                <w:szCs w:val="20"/>
                <w:shd w:fill="fff2cc" w:val="clear"/>
              </w:rPr>
            </w:pPr>
            <w:r w:rsidDel="00000000" w:rsidR="00000000" w:rsidRPr="00000000">
              <w:rPr>
                <w:sz w:val="20"/>
                <w:szCs w:val="20"/>
                <w:shd w:fill="fff2cc" w:val="clear"/>
                <w:rtl w:val="0"/>
              </w:rPr>
              <w:t xml:space="preserve">NOT RECOMMENDED IN CHILDREN UNDER 12</w:t>
            </w:r>
          </w:p>
        </w:tc>
        <w:tc>
          <w:tcPr/>
          <w:p w:rsidR="00000000" w:rsidDel="00000000" w:rsidP="00000000" w:rsidRDefault="00000000" w:rsidRPr="00000000" w14:paraId="000008A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A6">
            <w:pPr>
              <w:widowControl w:val="0"/>
              <w:spacing w:line="240" w:lineRule="auto"/>
              <w:rPr>
                <w:sz w:val="20"/>
                <w:szCs w:val="20"/>
              </w:rPr>
            </w:pPr>
            <w:r w:rsidDel="00000000" w:rsidR="00000000" w:rsidRPr="00000000">
              <w:rPr>
                <w:sz w:val="20"/>
                <w:szCs w:val="20"/>
                <w:rtl w:val="0"/>
              </w:rPr>
              <w:t xml:space="preserve">Tylenol </w:t>
            </w:r>
          </w:p>
          <w:p w:rsidR="00000000" w:rsidDel="00000000" w:rsidP="00000000" w:rsidRDefault="00000000" w:rsidRPr="00000000" w14:paraId="000008A7">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10–15 mg/kg Q4–6H PO/PR PRN for symptom management; </w:t>
            </w:r>
            <w:r w:rsidDel="00000000" w:rsidR="00000000" w:rsidRPr="00000000">
              <w:rPr>
                <w:color w:val="ff0000"/>
                <w:sz w:val="20"/>
                <w:szCs w:val="20"/>
                <w:rtl w:val="0"/>
              </w:rPr>
              <w:t xml:space="preserve">maximum 75 mg/kg/day</w:t>
            </w:r>
            <w:r w:rsidDel="00000000" w:rsidR="00000000" w:rsidRPr="00000000">
              <w:rPr>
                <w:color w:val="222222"/>
                <w:sz w:val="20"/>
                <w:szCs w:val="20"/>
                <w:rtl w:val="0"/>
              </w:rPr>
              <w:t xml:space="preserve">; do not exceed the adult dose</w:t>
            </w:r>
          </w:p>
          <w:p w:rsidR="00000000" w:rsidDel="00000000" w:rsidP="00000000" w:rsidRDefault="00000000" w:rsidRPr="00000000" w14:paraId="000008A8">
            <w:pPr>
              <w:widowControl w:val="0"/>
              <w:shd w:fill="ffffff" w:val="clear"/>
              <w:spacing w:after="100" w:line="240" w:lineRule="auto"/>
              <w:rPr>
                <w:sz w:val="20"/>
                <w:szCs w:val="20"/>
              </w:rPr>
            </w:pPr>
            <w:r w:rsidDel="00000000" w:rsidR="00000000" w:rsidRPr="00000000">
              <w:rPr>
                <w:color w:val="222222"/>
                <w:sz w:val="20"/>
                <w:szCs w:val="20"/>
                <w:rtl w:val="0"/>
              </w:rPr>
              <w:t xml:space="preserve">Adults: 325–650 mg Q4-6H PO/PR PRN; maximum 4000 mg/day</w:t>
            </w:r>
            <w:r w:rsidDel="00000000" w:rsidR="00000000" w:rsidRPr="00000000">
              <w:rPr>
                <w:rtl w:val="0"/>
              </w:rPr>
            </w:r>
          </w:p>
        </w:tc>
        <w:tc>
          <w:tcPr/>
          <w:p w:rsidR="00000000" w:rsidDel="00000000" w:rsidP="00000000" w:rsidRDefault="00000000" w:rsidRPr="00000000" w14:paraId="000008A9">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AA">
            <w:pPr>
              <w:widowControl w:val="0"/>
              <w:spacing w:line="240" w:lineRule="auto"/>
              <w:rPr>
                <w:color w:val="222222"/>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color w:val="222222"/>
                <w:sz w:val="20"/>
                <w:szCs w:val="20"/>
                <w:rtl w:val="0"/>
              </w:rPr>
              <w:t xml:space="preserve">Uncommon with infrequent use and recommended dose.</w:t>
            </w:r>
          </w:p>
          <w:p w:rsidR="00000000" w:rsidDel="00000000" w:rsidP="00000000" w:rsidRDefault="00000000" w:rsidRPr="00000000" w14:paraId="000008AB">
            <w:pPr>
              <w:widowControl w:val="0"/>
              <w:shd w:fill="ffffff" w:val="clear"/>
              <w:spacing w:after="100" w:line="240" w:lineRule="auto"/>
              <w:rPr>
                <w:color w:val="222222"/>
                <w:sz w:val="20"/>
                <w:szCs w:val="20"/>
              </w:rPr>
            </w:pPr>
            <w:r w:rsidDel="00000000" w:rsidR="00000000" w:rsidRPr="00000000">
              <w:rPr>
                <w:rtl w:val="0"/>
              </w:rPr>
            </w:r>
          </w:p>
          <w:p w:rsidR="00000000" w:rsidDel="00000000" w:rsidP="00000000" w:rsidRDefault="00000000" w:rsidRPr="00000000" w14:paraId="000008AC">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Hypersensitivity, agranulocytosis, anemia (rare).</w:t>
            </w:r>
          </w:p>
          <w:p w:rsidR="00000000" w:rsidDel="00000000" w:rsidP="00000000" w:rsidRDefault="00000000" w:rsidRPr="00000000" w14:paraId="000008AD">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Chronic use and overdose associated with hepatotoxicity, nephropathy.</w:t>
            </w:r>
          </w:p>
          <w:p w:rsidR="00000000" w:rsidDel="00000000" w:rsidP="00000000" w:rsidRDefault="00000000" w:rsidRPr="00000000" w14:paraId="000008AE">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Potential for toxicity enhanced if concurrent dehydration, prolonged fasting, diabetes mellitus, obesity, concomitant viral infection or family history of hepatotoxic reaction</w:t>
            </w:r>
          </w:p>
          <w:p w:rsidR="00000000" w:rsidDel="00000000" w:rsidP="00000000" w:rsidRDefault="00000000" w:rsidRPr="00000000" w14:paraId="000008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B0">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rFonts w:ascii="Arial Unicode MS" w:cs="Arial Unicode MS" w:eastAsia="Arial Unicode MS" w:hAnsi="Arial Unicode MS"/>
                <w:sz w:val="20"/>
                <w:szCs w:val="20"/>
                <w:rtl w:val="0"/>
              </w:rPr>
              <w:t xml:space="preserve">:Increased risk of hepatotoxicity with alcohol and isoniazid. Decreased acetaminophen levels with enzyme inducers, e.g., barbiturates, carbamazepine, phenytoin. Acetaminophen has been reported to increase INR in warfarin-treated patients.​[40] Check INR if acetaminophen ≥2 g/day is used for ≥3 consecutive days. Adjust warfarin dosage as required.</w:t>
            </w:r>
            <w:r w:rsidDel="00000000" w:rsidR="00000000" w:rsidRPr="00000000">
              <w:rPr>
                <w:rtl w:val="0"/>
              </w:rPr>
            </w:r>
          </w:p>
        </w:tc>
        <w:tc>
          <w:tcPr/>
          <w:p w:rsidR="00000000" w:rsidDel="00000000" w:rsidP="00000000" w:rsidRDefault="00000000" w:rsidRPr="00000000" w14:paraId="000008B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B2">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Aspirin</w:t>
            </w:r>
          </w:p>
          <w:p w:rsidR="00000000" w:rsidDel="00000000" w:rsidP="00000000" w:rsidRDefault="00000000" w:rsidRPr="00000000" w14:paraId="000008B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&lt;18 y: not recommended; avoid use</w:t>
            </w:r>
          </w:p>
          <w:p w:rsidR="00000000" w:rsidDel="00000000" w:rsidP="00000000" w:rsidRDefault="00000000" w:rsidRPr="00000000" w14:paraId="000008B4">
            <w:pPr>
              <w:widowControl w:val="0"/>
              <w:shd w:fill="ffffff" w:val="clear"/>
              <w:spacing w:after="100" w:line="240" w:lineRule="auto"/>
              <w:rPr>
                <w:color w:val="ff0000"/>
                <w:sz w:val="20"/>
                <w:szCs w:val="20"/>
              </w:rPr>
            </w:pPr>
            <w:r w:rsidDel="00000000" w:rsidR="00000000" w:rsidRPr="00000000">
              <w:rPr>
                <w:color w:val="222222"/>
                <w:sz w:val="20"/>
                <w:szCs w:val="20"/>
                <w:rtl w:val="0"/>
              </w:rPr>
              <w:t xml:space="preserve">Adults: 325–650 mg Q4–6H PO PRN; </w:t>
            </w:r>
            <w:r w:rsidDel="00000000" w:rsidR="00000000" w:rsidRPr="00000000">
              <w:rPr>
                <w:color w:val="ff0000"/>
                <w:sz w:val="20"/>
                <w:szCs w:val="20"/>
                <w:rtl w:val="0"/>
              </w:rPr>
              <w:t xml:space="preserve">maximum 4000 mg/day</w:t>
            </w:r>
          </w:p>
        </w:tc>
        <w:tc>
          <w:tcPr/>
          <w:p w:rsidR="00000000" w:rsidDel="00000000" w:rsidP="00000000" w:rsidRDefault="00000000" w:rsidRPr="00000000" w14:paraId="000008B5">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B6">
            <w:pPr>
              <w:widowControl w:val="0"/>
              <w:spacing w:line="240" w:lineRule="auto"/>
              <w:rPr>
                <w:sz w:val="20"/>
                <w:szCs w:val="20"/>
                <w:shd w:fill="fff2cc" w:val="clear"/>
              </w:rPr>
            </w:pPr>
            <w:r w:rsidDel="00000000" w:rsidR="00000000" w:rsidRPr="00000000">
              <w:rPr>
                <w:sz w:val="20"/>
                <w:szCs w:val="20"/>
                <w:shd w:fill="fff2cc" w:val="clear"/>
                <w:rtl w:val="0"/>
              </w:rPr>
              <w:t xml:space="preserve">NOT RECOMMENDED IN CHILDREN DUE TO RYES</w:t>
            </w:r>
          </w:p>
        </w:tc>
        <w:tc>
          <w:tcPr/>
          <w:p w:rsidR="00000000" w:rsidDel="00000000" w:rsidP="00000000" w:rsidRDefault="00000000" w:rsidRPr="00000000" w14:paraId="000008B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B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8B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8BD">
            <w:pPr>
              <w:widowControl w:val="0"/>
              <w:spacing w:line="240" w:lineRule="auto"/>
              <w:rPr>
                <w:sz w:val="20"/>
                <w:szCs w:val="20"/>
              </w:rPr>
            </w:pPr>
            <w:r w:rsidDel="00000000" w:rsidR="00000000" w:rsidRPr="00000000">
              <w:rPr>
                <w:sz w:val="20"/>
                <w:szCs w:val="20"/>
                <w:rtl w:val="0"/>
              </w:rPr>
              <w:t xml:space="preserve">Monitor temperature</w:t>
            </w:r>
          </w:p>
        </w:tc>
      </w:tr>
      <w:tr>
        <w:trPr>
          <w:cantSplit w:val="0"/>
          <w:trHeight w:val="420" w:hRule="atLeast"/>
          <w:tblHeader w:val="0"/>
        </w:trPr>
        <w:tc>
          <w:tcPr/>
          <w:p w:rsidR="00000000" w:rsidDel="00000000" w:rsidP="00000000" w:rsidRDefault="00000000" w:rsidRPr="00000000" w14:paraId="000008C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8C1">
            <w:pPr>
              <w:widowControl w:val="0"/>
              <w:spacing w:line="240" w:lineRule="auto"/>
              <w:rPr>
                <w:sz w:val="20"/>
                <w:szCs w:val="20"/>
              </w:rPr>
            </w:pPr>
            <w:r w:rsidDel="00000000" w:rsidR="00000000" w:rsidRPr="00000000">
              <w:rPr>
                <w:sz w:val="20"/>
                <w:szCs w:val="20"/>
                <w:rtl w:val="0"/>
              </w:rPr>
              <w:t xml:space="preserve">If fever with unknown cause send to ED</w:t>
            </w:r>
          </w:p>
        </w:tc>
      </w:tr>
      <w:tr>
        <w:trPr>
          <w:cantSplit w:val="0"/>
          <w:trHeight w:val="420" w:hRule="atLeast"/>
          <w:tblHeader w:val="0"/>
        </w:trPr>
        <w:tc>
          <w:tcPr/>
          <w:p w:rsidR="00000000" w:rsidDel="00000000" w:rsidP="00000000" w:rsidRDefault="00000000" w:rsidRPr="00000000" w14:paraId="000008C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8C5">
            <w:pPr>
              <w:spacing w:line="240" w:lineRule="auto"/>
              <w:rPr>
                <w:sz w:val="20"/>
                <w:szCs w:val="20"/>
                <w:highlight w:val="yellow"/>
              </w:rPr>
            </w:pPr>
            <w:r w:rsidDel="00000000" w:rsidR="00000000" w:rsidRPr="00000000">
              <w:rPr>
                <w:sz w:val="20"/>
                <w:szCs w:val="20"/>
                <w:highlight w:val="yellow"/>
                <w:rtl w:val="0"/>
              </w:rPr>
              <w:t xml:space="preserve">Only tylenol is safe in pregnancy. Tylenol and ibuprofen are safe breastfeeding. </w:t>
            </w:r>
          </w:p>
          <w:p w:rsidR="00000000" w:rsidDel="00000000" w:rsidP="00000000" w:rsidRDefault="00000000" w:rsidRPr="00000000" w14:paraId="000008C6">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Fever in infants under 3 months (temperature ≥ 38°C) is a medical emergency.</w:t>
            </w:r>
          </w:p>
          <w:p w:rsidR="00000000" w:rsidDel="00000000" w:rsidP="00000000" w:rsidRDefault="00000000" w:rsidRPr="00000000" w14:paraId="000008C7">
            <w:pPr>
              <w:spacing w:line="240" w:lineRule="auto"/>
              <w:rPr>
                <w:sz w:val="20"/>
                <w:szCs w:val="20"/>
              </w:rPr>
            </w:pPr>
            <w:r w:rsidDel="00000000" w:rsidR="00000000" w:rsidRPr="00000000">
              <w:rPr>
                <w:sz w:val="20"/>
                <w:szCs w:val="20"/>
                <w:rtl w:val="0"/>
              </w:rPr>
              <w:t xml:space="preserve">Immediate action: Infants require immediate evaluation due to a high risk of serious bacterial infection (e.g., sepsis, meningitis, UTI).</w:t>
            </w:r>
          </w:p>
          <w:p w:rsidR="00000000" w:rsidDel="00000000" w:rsidP="00000000" w:rsidRDefault="00000000" w:rsidRPr="00000000" w14:paraId="000008C8">
            <w:pPr>
              <w:spacing w:line="240" w:lineRule="auto"/>
              <w:rPr>
                <w:sz w:val="20"/>
                <w:szCs w:val="20"/>
              </w:rPr>
            </w:pPr>
            <w:r w:rsidDel="00000000" w:rsidR="00000000" w:rsidRPr="00000000">
              <w:rPr>
                <w:sz w:val="20"/>
                <w:szCs w:val="20"/>
              </w:rPr>
              <w:drawing>
                <wp:inline distB="114300" distT="114300" distL="114300" distR="114300">
                  <wp:extent cx="4324350" cy="1016000"/>
                  <wp:effectExtent b="0" l="0" r="0" t="0"/>
                  <wp:docPr id="160" name="image156.png"/>
                  <a:graphic>
                    <a:graphicData uri="http://schemas.openxmlformats.org/drawingml/2006/picture">
                      <pic:pic>
                        <pic:nvPicPr>
                          <pic:cNvPr id="0" name="image156.png"/>
                          <pic:cNvPicPr preferRelativeResize="0"/>
                        </pic:nvPicPr>
                        <pic:blipFill>
                          <a:blip r:embed="rId35"/>
                          <a:srcRect b="0" l="0" r="0" t="0"/>
                          <a:stretch>
                            <a:fillRect/>
                          </a:stretch>
                        </pic:blipFill>
                        <pic:spPr>
                          <a:xfrm>
                            <a:off x="0" y="0"/>
                            <a:ext cx="432435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CB">
      <w:pPr>
        <w:rPr>
          <w:b w:val="1"/>
          <w:bCs w:val="1"/>
          <w:sz w:val="20"/>
          <w:szCs w:val="20"/>
          <w:u w:val="single"/>
        </w:rPr>
      </w:pPr>
      <w:r w:rsidDel="00000000" w:rsidR="00000000" w:rsidRPr="00000000">
        <w:rPr>
          <w:rtl w:val="0"/>
        </w:rPr>
      </w:r>
    </w:p>
    <w:p w:rsidR="00000000" w:rsidDel="00000000" w:rsidP="00000000" w:rsidRDefault="00000000" w:rsidRPr="00000000" w14:paraId="000008CC">
      <w:pPr>
        <w:rPr>
          <w:sz w:val="20"/>
          <w:szCs w:val="20"/>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8CD">
            <w:pPr>
              <w:pStyle w:val="Heading1"/>
              <w:widowControl w:val="0"/>
              <w:rPr>
                <w:sz w:val="20"/>
                <w:szCs w:val="20"/>
              </w:rPr>
            </w:pPr>
            <w:bookmarkStart w:colFirst="0" w:colLast="0" w:name="_scwdh9hfogaq" w:id="56"/>
            <w:bookmarkEnd w:id="56"/>
            <w:r w:rsidDel="00000000" w:rsidR="00000000" w:rsidRPr="00000000">
              <w:rPr>
                <w:sz w:val="20"/>
                <w:szCs w:val="20"/>
                <w:rtl w:val="0"/>
              </w:rPr>
              <w:t xml:space="preserve">CHRONIC COUGH</w:t>
            </w:r>
          </w:p>
        </w:tc>
      </w:tr>
      <w:tr>
        <w:trPr>
          <w:cantSplit w:val="0"/>
          <w:trHeight w:val="420" w:hRule="atLeast"/>
          <w:tblHeader w:val="0"/>
        </w:trPr>
        <w:tc>
          <w:tcPr/>
          <w:p w:rsidR="00000000" w:rsidDel="00000000" w:rsidP="00000000" w:rsidRDefault="00000000" w:rsidRPr="00000000" w14:paraId="000008D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8D2">
            <w:pPr>
              <w:widowControl w:val="0"/>
              <w:spacing w:line="240" w:lineRule="auto"/>
              <w:rPr>
                <w:sz w:val="20"/>
                <w:szCs w:val="20"/>
              </w:rPr>
            </w:pPr>
            <w:r w:rsidDel="00000000" w:rsidR="00000000" w:rsidRPr="00000000">
              <w:rPr>
                <w:color w:val="222222"/>
                <w:sz w:val="20"/>
                <w:szCs w:val="20"/>
                <w:highlight w:val="white"/>
                <w:rtl w:val="0"/>
              </w:rPr>
              <w:t xml:space="preserve">Chronic cough (cough lasting &gt;8 weeks) adversely affects quality of life. In nonsmokers with a negative chest radiograph who are not taking an ACE inhibitor, chronic cough can be attributed to upper airway cough syndrome (UACS; formerly known as postnasal drip syndrome), asthma, GERD or nonasthmatic eosinophilic bronchitis (NAEB) in the majority of cases</w:t>
            </w:r>
            <w:r w:rsidDel="00000000" w:rsidR="00000000" w:rsidRPr="00000000">
              <w:rPr>
                <w:rtl w:val="0"/>
              </w:rPr>
            </w:r>
          </w:p>
        </w:tc>
      </w:tr>
      <w:tr>
        <w:trPr>
          <w:cantSplit w:val="0"/>
          <w:trHeight w:val="2084.8437499999995" w:hRule="atLeast"/>
          <w:tblHeader w:val="0"/>
        </w:trPr>
        <w:tc>
          <w:tcPr/>
          <w:p w:rsidR="00000000" w:rsidDel="00000000" w:rsidP="00000000" w:rsidRDefault="00000000" w:rsidRPr="00000000" w14:paraId="000008D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8D6">
            <w:pPr>
              <w:widowControl w:val="0"/>
              <w:numPr>
                <w:ilvl w:val="0"/>
                <w:numId w:val="39"/>
              </w:numPr>
              <w:shd w:fill="ffffff" w:val="clear"/>
              <w:spacing w:after="0" w:afterAutospacing="0" w:line="240" w:lineRule="auto"/>
              <w:ind w:left="720" w:hanging="360"/>
            </w:pPr>
            <w:r w:rsidDel="00000000" w:rsidR="00000000" w:rsidRPr="00000000">
              <w:rPr>
                <w:color w:val="222222"/>
                <w:sz w:val="20"/>
                <w:szCs w:val="20"/>
                <w:rtl w:val="0"/>
              </w:rPr>
              <w:t xml:space="preserve">Choose appropriate and effective therapy based on cough etiology</w:t>
            </w:r>
          </w:p>
          <w:p w:rsidR="00000000" w:rsidDel="00000000" w:rsidP="00000000" w:rsidRDefault="00000000" w:rsidRPr="00000000" w14:paraId="000008D7">
            <w:pPr>
              <w:widowControl w:val="0"/>
              <w:numPr>
                <w:ilvl w:val="0"/>
                <w:numId w:val="39"/>
              </w:numPr>
              <w:shd w:fill="ffffff" w:val="clear"/>
              <w:spacing w:after="0" w:afterAutospacing="0" w:line="240" w:lineRule="auto"/>
              <w:ind w:left="720" w:hanging="360"/>
            </w:pPr>
            <w:r w:rsidDel="00000000" w:rsidR="00000000" w:rsidRPr="00000000">
              <w:rPr>
                <w:color w:val="222222"/>
                <w:sz w:val="20"/>
                <w:szCs w:val="20"/>
                <w:rtl w:val="0"/>
              </w:rPr>
              <w:t xml:space="preserve">Resist nonspecific cough suppression therapy, which may delay diagnosis of a curative cause</w:t>
            </w:r>
          </w:p>
          <w:p w:rsidR="00000000" w:rsidDel="00000000" w:rsidP="00000000" w:rsidRDefault="00000000" w:rsidRPr="00000000" w14:paraId="000008D8">
            <w:pPr>
              <w:widowControl w:val="0"/>
              <w:numPr>
                <w:ilvl w:val="0"/>
                <w:numId w:val="39"/>
              </w:numPr>
              <w:shd w:fill="ffffff" w:val="clear"/>
              <w:spacing w:after="0" w:afterAutospacing="0" w:line="240" w:lineRule="auto"/>
              <w:ind w:left="720" w:hanging="360"/>
            </w:pPr>
            <w:r w:rsidDel="00000000" w:rsidR="00000000" w:rsidRPr="00000000">
              <w:rPr>
                <w:color w:val="222222"/>
                <w:sz w:val="20"/>
                <w:szCs w:val="20"/>
                <w:rtl w:val="0"/>
              </w:rPr>
              <w:t xml:space="preserve">Prevent complications attributable to cough, e.g., rib fractures, syncope, loss of sleep, aggravation of stress incontinence, exercise intolerance, emesis, epistaxis, ocular injury/hemorrhage</w:t>
            </w:r>
          </w:p>
          <w:p w:rsidR="00000000" w:rsidDel="00000000" w:rsidP="00000000" w:rsidRDefault="00000000" w:rsidRPr="00000000" w14:paraId="000008D9">
            <w:pPr>
              <w:widowControl w:val="0"/>
              <w:numPr>
                <w:ilvl w:val="0"/>
                <w:numId w:val="39"/>
              </w:numPr>
              <w:shd w:fill="ffffff" w:val="clear"/>
              <w:spacing w:after="260" w:line="240" w:lineRule="auto"/>
              <w:ind w:left="720" w:hanging="360"/>
            </w:pPr>
            <w:r w:rsidDel="00000000" w:rsidR="00000000" w:rsidRPr="00000000">
              <w:rPr>
                <w:color w:val="222222"/>
                <w:sz w:val="20"/>
                <w:szCs w:val="20"/>
                <w:rtl w:val="0"/>
              </w:rPr>
              <w:t xml:space="preserve">Ensure uncommon but more serious causes, such as lung cancer, are not missed</w:t>
            </w:r>
            <w:r w:rsidDel="00000000" w:rsidR="00000000" w:rsidRPr="00000000">
              <w:rPr>
                <w:rtl w:val="0"/>
              </w:rPr>
            </w:r>
          </w:p>
        </w:tc>
      </w:tr>
      <w:tr>
        <w:trPr>
          <w:cantSplit w:val="0"/>
          <w:trHeight w:val="8529.765625" w:hRule="atLeast"/>
          <w:tblHeader w:val="0"/>
        </w:trPr>
        <w:tc>
          <w:tcPr/>
          <w:p w:rsidR="00000000" w:rsidDel="00000000" w:rsidP="00000000" w:rsidRDefault="00000000" w:rsidRPr="00000000" w14:paraId="000008DC">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8DD">
            <w:pPr>
              <w:widowControl w:val="0"/>
              <w:spacing w:line="240" w:lineRule="auto"/>
              <w:rPr>
                <w:sz w:val="20"/>
                <w:szCs w:val="20"/>
              </w:rPr>
            </w:pPr>
            <w:r w:rsidDel="00000000" w:rsidR="00000000" w:rsidRPr="00000000">
              <w:rPr>
                <w:sz w:val="20"/>
                <w:szCs w:val="20"/>
              </w:rPr>
              <w:drawing>
                <wp:inline distB="114300" distT="114300" distL="114300" distR="114300">
                  <wp:extent cx="4324350" cy="4457700"/>
                  <wp:effectExtent b="0" l="0" r="0" t="0"/>
                  <wp:docPr id="130" name="image142.png"/>
                  <a:graphic>
                    <a:graphicData uri="http://schemas.openxmlformats.org/drawingml/2006/picture">
                      <pic:pic>
                        <pic:nvPicPr>
                          <pic:cNvPr id="0" name="image142.png"/>
                          <pic:cNvPicPr preferRelativeResize="0"/>
                        </pic:nvPicPr>
                        <pic:blipFill>
                          <a:blip r:embed="rId36"/>
                          <a:srcRect b="0" l="0" r="0" t="0"/>
                          <a:stretch>
                            <a:fillRect/>
                          </a:stretch>
                        </pic:blipFill>
                        <pic:spPr>
                          <a:xfrm>
                            <a:off x="0" y="0"/>
                            <a:ext cx="43243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widowControl w:val="0"/>
              <w:spacing w:line="240" w:lineRule="auto"/>
              <w:jc w:val="right"/>
              <w:rPr>
                <w:sz w:val="20"/>
                <w:szCs w:val="20"/>
              </w:rPr>
            </w:pPr>
            <w:r w:rsidDel="00000000" w:rsidR="00000000" w:rsidRPr="00000000">
              <w:rPr>
                <w:sz w:val="20"/>
                <w:szCs w:val="20"/>
              </w:rPr>
              <w:drawing>
                <wp:inline distB="114300" distT="114300" distL="114300" distR="114300">
                  <wp:extent cx="1714500" cy="331713"/>
                  <wp:effectExtent b="0" l="0" r="0" t="0"/>
                  <wp:docPr id="26" name="image28.png"/>
                  <a:graphic>
                    <a:graphicData uri="http://schemas.openxmlformats.org/drawingml/2006/picture">
                      <pic:pic>
                        <pic:nvPicPr>
                          <pic:cNvPr id="0" name="image28.png"/>
                          <pic:cNvPicPr preferRelativeResize="0"/>
                        </pic:nvPicPr>
                        <pic:blipFill>
                          <a:blip r:embed="rId37"/>
                          <a:srcRect b="0" l="52507" r="0" t="62300"/>
                          <a:stretch>
                            <a:fillRect/>
                          </a:stretch>
                        </pic:blipFill>
                        <pic:spPr>
                          <a:xfrm>
                            <a:off x="0" y="0"/>
                            <a:ext cx="1714500" cy="331713"/>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widowControl w:val="0"/>
              <w:pBdr>
                <w:top w:space="0" w:sz="0" w:val="nil"/>
                <w:left w:space="0" w:sz="0" w:val="nil"/>
                <w:bottom w:space="0" w:sz="0" w:val="nil"/>
                <w:right w:space="0" w:sz="0" w:val="nil"/>
                <w:between w:space="0" w:sz="0" w:val="nil"/>
              </w:pBdr>
              <w:shd w:fill="ffffff" w:val="clear"/>
              <w:spacing w:after="220" w:line="240" w:lineRule="auto"/>
              <w:rPr>
                <w:sz w:val="20"/>
                <w:szCs w:val="20"/>
              </w:rPr>
            </w:pPr>
            <w:r w:rsidDel="00000000" w:rsidR="00000000" w:rsidRPr="00000000">
              <w:rPr>
                <w:sz w:val="20"/>
                <w:szCs w:val="20"/>
                <w:rtl w:val="0"/>
              </w:rPr>
              <w:t xml:space="preserve">Therapy of chronic cough is directed at the cause, once identified:</w:t>
            </w:r>
          </w:p>
          <w:p w:rsidR="00000000" w:rsidDel="00000000" w:rsidP="00000000" w:rsidRDefault="00000000" w:rsidRPr="00000000" w14:paraId="000008E0">
            <w:pPr>
              <w:widowControl w:val="0"/>
              <w:numPr>
                <w:ilvl w:val="0"/>
                <w:numId w:val="100"/>
              </w:numPr>
              <w:shd w:fill="ffffff" w:val="clear"/>
              <w:spacing w:after="0" w:afterAutospacing="0" w:line="240" w:lineRule="auto"/>
              <w:ind w:left="720" w:hanging="360"/>
            </w:pPr>
            <w:r w:rsidDel="00000000" w:rsidR="00000000" w:rsidRPr="00000000">
              <w:rPr>
                <w:sz w:val="20"/>
                <w:szCs w:val="20"/>
                <w:rtl w:val="0"/>
              </w:rPr>
              <w:t xml:space="preserve">Chronic upper airway cough syndrome (post nasal drip) </w:t>
            </w:r>
            <w:r w:rsidDel="00000000" w:rsidR="00000000" w:rsidRPr="00000000">
              <w:rPr>
                <w:b w:val="1"/>
                <w:bCs w:val="1"/>
                <w:sz w:val="20"/>
                <w:szCs w:val="20"/>
                <w:u w:val="single"/>
                <w:rtl w:val="0"/>
              </w:rPr>
              <w:t xml:space="preserve">secondary to rhinosinus diseases:</w:t>
            </w:r>
            <w:r w:rsidDel="00000000" w:rsidR="00000000" w:rsidRPr="00000000">
              <w:rPr>
                <w:sz w:val="20"/>
                <w:szCs w:val="20"/>
                <w:rtl w:val="0"/>
              </w:rPr>
              <w:t xml:space="preserve"> choose treatment according to the specific cause if known.​If the cause is not apparent, the combination of a </w:t>
            </w:r>
            <w:r w:rsidDel="00000000" w:rsidR="00000000" w:rsidRPr="00000000">
              <w:rPr>
                <w:b w:val="1"/>
                <w:bCs w:val="1"/>
                <w:sz w:val="20"/>
                <w:szCs w:val="20"/>
                <w:rtl w:val="0"/>
              </w:rPr>
              <w:t xml:space="preserve">first-generation antihistamine</w:t>
            </w:r>
            <w:r w:rsidDel="00000000" w:rsidR="00000000" w:rsidRPr="00000000">
              <w:rPr>
                <w:sz w:val="20"/>
                <w:szCs w:val="20"/>
                <w:rtl w:val="0"/>
              </w:rPr>
              <w:t xml:space="preserve"> and a </w:t>
            </w:r>
            <w:r w:rsidDel="00000000" w:rsidR="00000000" w:rsidRPr="00000000">
              <w:rPr>
                <w:b w:val="1"/>
                <w:bCs w:val="1"/>
                <w:sz w:val="20"/>
                <w:szCs w:val="20"/>
                <w:rtl w:val="0"/>
              </w:rPr>
              <w:t xml:space="preserve">decongestant</w:t>
            </w:r>
            <w:r w:rsidDel="00000000" w:rsidR="00000000" w:rsidRPr="00000000">
              <w:rPr>
                <w:sz w:val="20"/>
                <w:szCs w:val="20"/>
                <w:rtl w:val="0"/>
              </w:rPr>
              <w:t xml:space="preserve"> is recommended empirically for cough related to postnasal drip; first-generation antihistamines are more effective.</w:t>
            </w:r>
          </w:p>
          <w:p w:rsidR="00000000" w:rsidDel="00000000" w:rsidP="00000000" w:rsidRDefault="00000000" w:rsidRPr="00000000" w14:paraId="000008E1">
            <w:pPr>
              <w:widowControl w:val="0"/>
              <w:numPr>
                <w:ilvl w:val="1"/>
                <w:numId w:val="100"/>
              </w:numPr>
              <w:spacing w:after="0" w:afterAutospacing="0" w:line="240" w:lineRule="auto"/>
              <w:ind w:left="1440" w:hanging="360"/>
            </w:pPr>
            <w:r w:rsidDel="00000000" w:rsidR="00000000" w:rsidRPr="00000000">
              <w:rPr>
                <w:b w:val="1"/>
                <w:bCs w:val="1"/>
                <w:sz w:val="20"/>
                <w:szCs w:val="20"/>
                <w:u w:val="single"/>
                <w:rtl w:val="0"/>
              </w:rPr>
              <w:t xml:space="preserve">Nonallergic rhinitis</w:t>
            </w:r>
            <w:r w:rsidDel="00000000" w:rsidR="00000000" w:rsidRPr="00000000">
              <w:rPr>
                <w:sz w:val="20"/>
                <w:szCs w:val="20"/>
                <w:rtl w:val="0"/>
              </w:rPr>
              <w:t xml:space="preserve">: appropriate therapy may include </w:t>
            </w:r>
            <w:r w:rsidDel="00000000" w:rsidR="00000000" w:rsidRPr="00000000">
              <w:rPr>
                <w:b w:val="1"/>
                <w:bCs w:val="1"/>
                <w:sz w:val="20"/>
                <w:szCs w:val="20"/>
                <w:rtl w:val="0"/>
              </w:rPr>
              <w:t xml:space="preserve">intranasal corticosteroids</w:t>
            </w:r>
            <w:r w:rsidDel="00000000" w:rsidR="00000000" w:rsidRPr="00000000">
              <w:rPr>
                <w:sz w:val="20"/>
                <w:szCs w:val="20"/>
                <w:rtl w:val="0"/>
              </w:rPr>
              <w:t xml:space="preserve"> or </w:t>
            </w:r>
            <w:r w:rsidDel="00000000" w:rsidR="00000000" w:rsidRPr="00000000">
              <w:rPr>
                <w:b w:val="1"/>
                <w:bCs w:val="1"/>
                <w:sz w:val="20"/>
                <w:szCs w:val="20"/>
                <w:rtl w:val="0"/>
              </w:rPr>
              <w:t xml:space="preserve">intranasal</w:t>
            </w:r>
            <w:r w:rsidDel="00000000" w:rsidR="00000000" w:rsidRPr="00000000">
              <w:rPr>
                <w:sz w:val="20"/>
                <w:szCs w:val="20"/>
                <w:rtl w:val="0"/>
              </w:rPr>
              <w:t xml:space="preserve"> </w:t>
            </w:r>
            <w:r w:rsidDel="00000000" w:rsidR="00000000" w:rsidRPr="00000000">
              <w:rPr>
                <w:b w:val="1"/>
                <w:bCs w:val="1"/>
                <w:sz w:val="20"/>
                <w:szCs w:val="20"/>
                <w:rtl w:val="0"/>
              </w:rPr>
              <w:t xml:space="preserve">ipratropium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8E2">
            <w:pPr>
              <w:widowControl w:val="0"/>
              <w:numPr>
                <w:ilvl w:val="1"/>
                <w:numId w:val="100"/>
              </w:numPr>
              <w:spacing w:after="0" w:afterAutospacing="0" w:line="240" w:lineRule="auto"/>
              <w:ind w:left="1440" w:hanging="360"/>
            </w:pPr>
            <w:r w:rsidDel="00000000" w:rsidR="00000000" w:rsidRPr="00000000">
              <w:rPr>
                <w:b w:val="1"/>
                <w:bCs w:val="1"/>
                <w:sz w:val="20"/>
                <w:szCs w:val="20"/>
                <w:u w:val="single"/>
                <w:rtl w:val="0"/>
              </w:rPr>
              <w:t xml:space="preserve">Allergic rhinitis</w:t>
            </w:r>
            <w:r w:rsidDel="00000000" w:rsidR="00000000" w:rsidRPr="00000000">
              <w:rPr>
                <w:sz w:val="20"/>
                <w:szCs w:val="20"/>
                <w:rtl w:val="0"/>
              </w:rPr>
              <w:t xml:space="preserve">: appropriate therapy may include antihistamines, intranasal corticosteroids or leukotriene receptor antagonists, e.g., </w:t>
            </w:r>
            <w:r w:rsidDel="00000000" w:rsidR="00000000" w:rsidRPr="00000000">
              <w:rPr>
                <w:b w:val="1"/>
                <w:bCs w:val="1"/>
                <w:sz w:val="20"/>
                <w:szCs w:val="20"/>
                <w:rtl w:val="0"/>
              </w:rPr>
              <w:t xml:space="preserve">montelukast</w:t>
            </w:r>
            <w:r w:rsidDel="00000000" w:rsidR="00000000" w:rsidRPr="00000000">
              <w:rPr>
                <w:sz w:val="20"/>
                <w:szCs w:val="20"/>
                <w:rtl w:val="0"/>
              </w:rPr>
              <w:t xml:space="preserve"> </w:t>
            </w:r>
          </w:p>
          <w:p w:rsidR="00000000" w:rsidDel="00000000" w:rsidP="00000000" w:rsidRDefault="00000000" w:rsidRPr="00000000" w14:paraId="000008E3">
            <w:pPr>
              <w:widowControl w:val="0"/>
              <w:numPr>
                <w:ilvl w:val="1"/>
                <w:numId w:val="100"/>
              </w:numPr>
              <w:spacing w:after="0" w:afterAutospacing="0" w:line="240" w:lineRule="auto"/>
              <w:ind w:left="1440" w:hanging="360"/>
            </w:pPr>
            <w:r w:rsidDel="00000000" w:rsidR="00000000" w:rsidRPr="00000000">
              <w:rPr>
                <w:b w:val="1"/>
                <w:bCs w:val="1"/>
                <w:sz w:val="20"/>
                <w:szCs w:val="20"/>
                <w:u w:val="single"/>
                <w:rtl w:val="0"/>
              </w:rPr>
              <w:t xml:space="preserve">Chronic sinusitis</w:t>
            </w:r>
            <w:r w:rsidDel="00000000" w:rsidR="00000000" w:rsidRPr="00000000">
              <w:rPr>
                <w:sz w:val="20"/>
                <w:szCs w:val="20"/>
                <w:rtl w:val="0"/>
              </w:rPr>
              <w:t xml:space="preserve">: appropriate therapy may include </w:t>
            </w:r>
            <w:r w:rsidDel="00000000" w:rsidR="00000000" w:rsidRPr="00000000">
              <w:rPr>
                <w:b w:val="1"/>
                <w:bCs w:val="1"/>
                <w:sz w:val="20"/>
                <w:szCs w:val="20"/>
                <w:rtl w:val="0"/>
              </w:rPr>
              <w:t xml:space="preserve">antibiotics</w:t>
            </w:r>
            <w:r w:rsidDel="00000000" w:rsidR="00000000" w:rsidRPr="00000000">
              <w:rPr>
                <w:sz w:val="20"/>
                <w:szCs w:val="20"/>
                <w:rtl w:val="0"/>
              </w:rPr>
              <w:t xml:space="preserve">, short-course oral </w:t>
            </w:r>
            <w:r w:rsidDel="00000000" w:rsidR="00000000" w:rsidRPr="00000000">
              <w:rPr>
                <w:b w:val="1"/>
                <w:bCs w:val="1"/>
                <w:sz w:val="20"/>
                <w:szCs w:val="20"/>
                <w:rtl w:val="0"/>
              </w:rPr>
              <w:t xml:space="preserve">prednisone</w:t>
            </w:r>
            <w:r w:rsidDel="00000000" w:rsidR="00000000" w:rsidRPr="00000000">
              <w:rPr>
                <w:sz w:val="20"/>
                <w:szCs w:val="20"/>
                <w:rtl w:val="0"/>
              </w:rPr>
              <w:t xml:space="preserve">, </w:t>
            </w:r>
            <w:r w:rsidDel="00000000" w:rsidR="00000000" w:rsidRPr="00000000">
              <w:rPr>
                <w:b w:val="1"/>
                <w:bCs w:val="1"/>
                <w:sz w:val="20"/>
                <w:szCs w:val="20"/>
                <w:rtl w:val="0"/>
              </w:rPr>
              <w:t xml:space="preserve">intranasal corticosteroids</w:t>
            </w:r>
            <w:r w:rsidDel="00000000" w:rsidR="00000000" w:rsidRPr="00000000">
              <w:rPr>
                <w:sz w:val="20"/>
                <w:szCs w:val="20"/>
                <w:rtl w:val="0"/>
              </w:rPr>
              <w:t xml:space="preserve"> or oral </w:t>
            </w:r>
            <w:r w:rsidDel="00000000" w:rsidR="00000000" w:rsidRPr="00000000">
              <w:rPr>
                <w:b w:val="1"/>
                <w:bCs w:val="1"/>
                <w:sz w:val="20"/>
                <w:szCs w:val="20"/>
                <w:rtl w:val="0"/>
              </w:rPr>
              <w:t xml:space="preserve">decongestants</w:t>
            </w:r>
            <w:r w:rsidDel="00000000" w:rsidR="00000000" w:rsidRPr="00000000">
              <w:rPr>
                <w:sz w:val="20"/>
                <w:szCs w:val="20"/>
                <w:rtl w:val="0"/>
              </w:rPr>
              <w:t xml:space="preserve">​</w:t>
            </w:r>
            <w:r w:rsidDel="00000000" w:rsidR="00000000" w:rsidRPr="00000000">
              <w:rPr>
                <w:sz w:val="20"/>
                <w:szCs w:val="20"/>
                <w:vertAlign w:val="superscript"/>
                <w:rtl w:val="0"/>
              </w:rPr>
              <w:t xml:space="preserve">.</w:t>
            </w:r>
            <w:r w:rsidDel="00000000" w:rsidR="00000000" w:rsidRPr="00000000">
              <w:rPr>
                <w:rtl w:val="0"/>
              </w:rPr>
            </w:r>
          </w:p>
          <w:p w:rsidR="00000000" w:rsidDel="00000000" w:rsidP="00000000" w:rsidRDefault="00000000" w:rsidRPr="00000000" w14:paraId="000008E4">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u w:val="single"/>
                <w:rtl w:val="0"/>
              </w:rPr>
              <w:t xml:space="preserve">NAEB/Asthma</w:t>
            </w:r>
            <w:r w:rsidDel="00000000" w:rsidR="00000000" w:rsidRPr="00000000">
              <w:rPr>
                <w:sz w:val="20"/>
                <w:szCs w:val="20"/>
                <w:rtl w:val="0"/>
              </w:rPr>
              <w:t xml:space="preserve">: responds to inhaled corticosteroids.​</w:t>
            </w:r>
            <w:r w:rsidDel="00000000" w:rsidR="00000000" w:rsidRPr="00000000">
              <w:rPr>
                <w:rtl w:val="0"/>
              </w:rPr>
            </w:r>
          </w:p>
          <w:p w:rsidR="00000000" w:rsidDel="00000000" w:rsidP="00000000" w:rsidRDefault="00000000" w:rsidRPr="00000000" w14:paraId="000008E5">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u w:val="single"/>
                <w:rtl w:val="0"/>
              </w:rPr>
              <w:t xml:space="preserve">GERD</w:t>
            </w:r>
            <w:r w:rsidDel="00000000" w:rsidR="00000000" w:rsidRPr="00000000">
              <w:rPr>
                <w:sz w:val="20"/>
                <w:szCs w:val="20"/>
                <w:rtl w:val="0"/>
              </w:rPr>
              <w:t xml:space="preserve">: </w:t>
            </w:r>
            <w:r w:rsidDel="00000000" w:rsidR="00000000" w:rsidRPr="00000000">
              <w:rPr>
                <w:b w:val="1"/>
                <w:bCs w:val="1"/>
                <w:sz w:val="20"/>
                <w:szCs w:val="20"/>
                <w:rtl w:val="0"/>
              </w:rPr>
              <w:t xml:space="preserve">H</w:t>
            </w:r>
            <w:r w:rsidDel="00000000" w:rsidR="00000000" w:rsidRPr="00000000">
              <w:rPr>
                <w:b w:val="1"/>
                <w:bCs w:val="1"/>
                <w:sz w:val="20"/>
                <w:szCs w:val="20"/>
                <w:vertAlign w:val="subscript"/>
                <w:rtl w:val="0"/>
              </w:rPr>
              <w:t xml:space="preserve">2</w:t>
            </w:r>
            <w:r w:rsidDel="00000000" w:rsidR="00000000" w:rsidRPr="00000000">
              <w:rPr>
                <w:b w:val="1"/>
                <w:bCs w:val="1"/>
                <w:sz w:val="20"/>
                <w:szCs w:val="20"/>
                <w:rtl w:val="0"/>
              </w:rPr>
              <w:t xml:space="preserve">-receptor antagonist</w:t>
            </w:r>
            <w:r w:rsidDel="00000000" w:rsidR="00000000" w:rsidRPr="00000000">
              <w:rPr>
                <w:sz w:val="20"/>
                <w:szCs w:val="20"/>
                <w:rtl w:val="0"/>
              </w:rPr>
              <w:t xml:space="preserve"> (H</w:t>
            </w:r>
            <w:r w:rsidDel="00000000" w:rsidR="00000000" w:rsidRPr="00000000">
              <w:rPr>
                <w:sz w:val="20"/>
                <w:szCs w:val="20"/>
                <w:vertAlign w:val="subscript"/>
                <w:rtl w:val="0"/>
              </w:rPr>
              <w:t xml:space="preserve">2</w:t>
            </w:r>
            <w:r w:rsidDel="00000000" w:rsidR="00000000" w:rsidRPr="00000000">
              <w:rPr>
                <w:sz w:val="20"/>
                <w:szCs w:val="20"/>
                <w:rtl w:val="0"/>
              </w:rPr>
              <w:t xml:space="preserve">RA) or </w:t>
            </w:r>
            <w:r w:rsidDel="00000000" w:rsidR="00000000" w:rsidRPr="00000000">
              <w:rPr>
                <w:b w:val="1"/>
                <w:bCs w:val="1"/>
                <w:sz w:val="20"/>
                <w:szCs w:val="20"/>
                <w:rtl w:val="0"/>
              </w:rPr>
              <w:t xml:space="preserve">PPI</w:t>
            </w:r>
            <w:r w:rsidDel="00000000" w:rsidR="00000000" w:rsidRPr="00000000">
              <w:rPr>
                <w:sz w:val="20"/>
                <w:szCs w:val="20"/>
                <w:rtl w:val="0"/>
              </w:rPr>
              <w:t xml:space="preserve"> for a minimum of 2–3 months </w:t>
            </w:r>
          </w:p>
          <w:p w:rsidR="00000000" w:rsidDel="00000000" w:rsidP="00000000" w:rsidRDefault="00000000" w:rsidRPr="00000000" w14:paraId="000008E6">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u w:val="single"/>
                <w:rtl w:val="0"/>
              </w:rPr>
              <w:t xml:space="preserve">ACE inhibitor–induced cough</w:t>
            </w:r>
            <w:r w:rsidDel="00000000" w:rsidR="00000000" w:rsidRPr="00000000">
              <w:rPr>
                <w:sz w:val="20"/>
                <w:szCs w:val="20"/>
                <w:rtl w:val="0"/>
              </w:rPr>
              <w:t xml:space="preserve">: Stop ACE inhibitor as a trial.​</w:t>
            </w:r>
            <w:r w:rsidDel="00000000" w:rsidR="00000000" w:rsidRPr="00000000">
              <w:rPr>
                <w:rtl w:val="0"/>
              </w:rPr>
            </w:r>
          </w:p>
          <w:p w:rsidR="00000000" w:rsidDel="00000000" w:rsidP="00000000" w:rsidRDefault="00000000" w:rsidRPr="00000000" w14:paraId="000008E7">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rtl w:val="0"/>
              </w:rPr>
              <w:t xml:space="preserve">Antitussives</w:t>
            </w:r>
            <w:r w:rsidDel="00000000" w:rsidR="00000000" w:rsidRPr="00000000">
              <w:rPr>
                <w:sz w:val="20"/>
                <w:szCs w:val="20"/>
                <w:rtl w:val="0"/>
              </w:rPr>
              <w:t xml:space="preserve">: used to enable sleep or in certain social settings. Use with caution when cough is productive.</w:t>
            </w:r>
          </w:p>
          <w:p w:rsidR="00000000" w:rsidDel="00000000" w:rsidP="00000000" w:rsidRDefault="00000000" w:rsidRPr="00000000" w14:paraId="000008E8">
            <w:pPr>
              <w:widowControl w:val="0"/>
              <w:numPr>
                <w:ilvl w:val="0"/>
                <w:numId w:val="100"/>
              </w:numPr>
              <w:pBdr>
                <w:top w:space="0" w:sz="0" w:val="nil"/>
                <w:left w:space="0" w:sz="0" w:val="nil"/>
                <w:bottom w:space="0" w:sz="0" w:val="nil"/>
                <w:right w:space="0" w:sz="0" w:val="nil"/>
                <w:between w:space="0" w:sz="0" w:val="nil"/>
              </w:pBdr>
              <w:shd w:fill="ffffff" w:val="clear"/>
              <w:spacing w:after="220" w:line="240" w:lineRule="auto"/>
              <w:ind w:left="720" w:hanging="360"/>
            </w:pPr>
            <w:r w:rsidDel="00000000" w:rsidR="00000000" w:rsidRPr="00000000">
              <w:rPr>
                <w:b w:val="1"/>
                <w:bCs w:val="1"/>
                <w:sz w:val="20"/>
                <w:szCs w:val="20"/>
                <w:rtl w:val="0"/>
              </w:rPr>
              <w:t xml:space="preserve">Gabapentin</w:t>
            </w:r>
            <w:r w:rsidDel="00000000" w:rsidR="00000000" w:rsidRPr="00000000">
              <w:rPr>
                <w:sz w:val="20"/>
                <w:szCs w:val="20"/>
                <w:rtl w:val="0"/>
              </w:rPr>
              <w:t xml:space="preserve"> (up to 900 mg twice daily) used for unexplained chronic cough. Gabapentin should be re-evaluated at 6 months. </w:t>
            </w:r>
          </w:p>
        </w:tc>
      </w:tr>
      <w:tr>
        <w:trPr>
          <w:cantSplit w:val="0"/>
          <w:trHeight w:val="420" w:hRule="atLeast"/>
          <w:tblHeader w:val="0"/>
        </w:trPr>
        <w:tc>
          <w:tcPr/>
          <w:p w:rsidR="00000000" w:rsidDel="00000000" w:rsidP="00000000" w:rsidRDefault="00000000" w:rsidRPr="00000000" w14:paraId="000008E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8EC">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Advice on smoking cessation ( a  temporary worsening of cough may occur, which may persist for several months).</w:t>
            </w:r>
          </w:p>
          <w:p w:rsidR="00000000" w:rsidDel="00000000" w:rsidP="00000000" w:rsidRDefault="00000000" w:rsidRPr="00000000" w14:paraId="000008ED">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Recommend that the patient avoids exposure to allergens and irritants.</w:t>
            </w:r>
          </w:p>
          <w:p w:rsidR="00000000" w:rsidDel="00000000" w:rsidP="00000000" w:rsidRDefault="00000000" w:rsidRPr="00000000" w14:paraId="000008EE">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Advice on lifestyle modifications for GERD, e.g., weight loss, specific food/beverage avoidance, nocturnal elevation of head of bed.</w:t>
            </w:r>
          </w:p>
          <w:p w:rsidR="00000000" w:rsidDel="00000000" w:rsidP="00000000" w:rsidRDefault="00000000" w:rsidRPr="00000000" w14:paraId="000008EF">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Recommend daily large volume (&gt;150 mL) hypertonic saline nasal irrigation for chronic rhinosinusitis</w:t>
            </w:r>
          </w:p>
          <w:p w:rsidR="00000000" w:rsidDel="00000000" w:rsidP="00000000" w:rsidRDefault="00000000" w:rsidRPr="00000000" w14:paraId="000008F0">
            <w:pPr>
              <w:widowControl w:val="0"/>
              <w:numPr>
                <w:ilvl w:val="0"/>
                <w:numId w:val="259"/>
              </w:numPr>
              <w:shd w:fill="ffffff" w:val="clear"/>
              <w:spacing w:after="260" w:line="240" w:lineRule="auto"/>
              <w:ind w:left="720" w:hanging="360"/>
            </w:pPr>
            <w:r w:rsidDel="00000000" w:rsidR="00000000" w:rsidRPr="00000000">
              <w:rPr>
                <w:color w:val="222222"/>
                <w:sz w:val="20"/>
                <w:szCs w:val="20"/>
                <w:rtl w:val="0"/>
              </w:rPr>
              <w:t xml:space="preserve">Multimodality speech pathology therapy can be beneficial in laryngeal dysfunction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F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8F4">
            <w:pPr>
              <w:widowControl w:val="0"/>
              <w:pBdr>
                <w:top w:space="0" w:sz="0" w:val="nil"/>
                <w:left w:space="0" w:sz="0" w:val="nil"/>
                <w:bottom w:space="0" w:sz="0" w:val="nil"/>
                <w:right w:space="0" w:sz="0" w:val="nil"/>
                <w:between w:space="0" w:sz="0" w:val="nil"/>
              </w:pBdr>
              <w:shd w:fill="ffffff" w:val="clear"/>
              <w:spacing w:after="220"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F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8F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8F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8F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8F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8F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1384.86328125" w:hRule="atLeast"/>
          <w:tblHeader w:val="0"/>
        </w:trPr>
        <w:tc>
          <w:tcPr/>
          <w:p w:rsidR="00000000" w:rsidDel="00000000" w:rsidP="00000000" w:rsidRDefault="00000000" w:rsidRPr="00000000" w14:paraId="00000903">
            <w:pPr>
              <w:widowControl w:val="0"/>
              <w:spacing w:line="240" w:lineRule="auto"/>
              <w:rPr>
                <w:sz w:val="20"/>
                <w:szCs w:val="20"/>
              </w:rPr>
            </w:pPr>
            <w:r w:rsidDel="00000000" w:rsidR="00000000" w:rsidRPr="00000000">
              <w:rPr>
                <w:sz w:val="20"/>
                <w:szCs w:val="20"/>
                <w:rtl w:val="0"/>
              </w:rPr>
              <w:t xml:space="preserve">First generation antihistamine with decongestant is recommended for post nasal drip.</w:t>
            </w:r>
          </w:p>
          <w:p w:rsidR="00000000" w:rsidDel="00000000" w:rsidP="00000000" w:rsidRDefault="00000000" w:rsidRPr="00000000" w14:paraId="0000090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05">
            <w:pPr>
              <w:widowControl w:val="0"/>
              <w:spacing w:line="240" w:lineRule="auto"/>
              <w:rPr>
                <w:sz w:val="20"/>
                <w:szCs w:val="20"/>
              </w:rPr>
            </w:pPr>
            <w:r w:rsidDel="00000000" w:rsidR="00000000" w:rsidRPr="00000000">
              <w:rPr>
                <w:sz w:val="20"/>
                <w:szCs w:val="20"/>
                <w:rtl w:val="0"/>
              </w:rPr>
              <w:t xml:space="preserve">Recommended if cause is not known</w:t>
            </w:r>
          </w:p>
        </w:tc>
        <w:tc>
          <w:tcPr/>
          <w:p w:rsidR="00000000" w:rsidDel="00000000" w:rsidP="00000000" w:rsidRDefault="00000000" w:rsidRPr="00000000" w14:paraId="00000906">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7">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8">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9">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A">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B">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0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0E">
            <w:pPr>
              <w:widowControl w:val="0"/>
              <w:spacing w:line="240" w:lineRule="auto"/>
              <w:rPr>
                <w:sz w:val="20"/>
                <w:szCs w:val="20"/>
              </w:rPr>
            </w:pPr>
            <w:r w:rsidDel="00000000" w:rsidR="00000000" w:rsidRPr="00000000">
              <w:rPr>
                <w:sz w:val="20"/>
                <w:szCs w:val="20"/>
                <w:rtl w:val="0"/>
              </w:rPr>
              <w:t xml:space="preserve">First generation antihistamine</w:t>
            </w:r>
          </w:p>
          <w:p w:rsidR="00000000" w:rsidDel="00000000" w:rsidP="00000000" w:rsidRDefault="00000000" w:rsidRPr="00000000" w14:paraId="000009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10">
            <w:pPr>
              <w:widowControl w:val="0"/>
              <w:spacing w:line="240" w:lineRule="auto"/>
              <w:rPr>
                <w:i w:val="1"/>
                <w:iCs w:val="1"/>
                <w:color w:val="0096b8"/>
                <w:sz w:val="20"/>
                <w:szCs w:val="20"/>
                <w:highlight w:val="white"/>
              </w:rPr>
            </w:pPr>
            <w:r w:rsidDel="00000000" w:rsidR="00000000" w:rsidRPr="00000000">
              <w:rPr>
                <w:i w:val="1"/>
                <w:iCs w:val="1"/>
                <w:color w:val="0096b8"/>
                <w:sz w:val="20"/>
                <w:szCs w:val="20"/>
                <w:highlight w:val="white"/>
                <w:rtl w:val="0"/>
              </w:rPr>
              <w:t xml:space="preserve">-chlorpheniramine</w:t>
            </w:r>
          </w:p>
          <w:p w:rsidR="00000000" w:rsidDel="00000000" w:rsidP="00000000" w:rsidRDefault="00000000" w:rsidRPr="00000000" w14:paraId="00000911">
            <w:pPr>
              <w:widowControl w:val="0"/>
              <w:shd w:fill="ffffff" w:val="clear"/>
              <w:spacing w:line="240" w:lineRule="auto"/>
              <w:rPr>
                <w:color w:val="222222"/>
                <w:sz w:val="20"/>
                <w:szCs w:val="20"/>
                <w:highlight w:val="white"/>
              </w:rPr>
            </w:pPr>
            <w:r w:rsidDel="00000000" w:rsidR="00000000" w:rsidRPr="00000000">
              <w:rPr>
                <w:color w:val="222222"/>
                <w:sz w:val="20"/>
                <w:szCs w:val="20"/>
                <w:highlight w:val="white"/>
                <w:rtl w:val="0"/>
              </w:rPr>
              <w:t xml:space="preserve">   4–8 mg HS PO</w:t>
            </w:r>
          </w:p>
          <w:p w:rsidR="00000000" w:rsidDel="00000000" w:rsidP="00000000" w:rsidRDefault="00000000" w:rsidRPr="00000000" w14:paraId="00000912">
            <w:pPr>
              <w:widowControl w:val="0"/>
              <w:shd w:fill="ffffff" w:val="clea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13">
            <w:pPr>
              <w:widowControl w:val="0"/>
              <w:shd w:fill="ffffff" w:val="clear"/>
              <w:spacing w:line="240" w:lineRule="auto"/>
              <w:rPr>
                <w:i w:val="1"/>
                <w:iCs w:val="1"/>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i w:val="1"/>
                <w:iCs w:val="1"/>
                <w:color w:val="222222"/>
                <w:sz w:val="20"/>
                <w:szCs w:val="20"/>
                <w:highlight w:val="white"/>
                <w:rtl w:val="0"/>
              </w:rPr>
              <w:t xml:space="preserve">diphenhydramine</w:t>
            </w:r>
          </w:p>
          <w:p w:rsidR="00000000" w:rsidDel="00000000" w:rsidP="00000000" w:rsidRDefault="00000000" w:rsidRPr="00000000" w14:paraId="00000914">
            <w:pPr>
              <w:widowControl w:val="0"/>
              <w:shd w:fill="ffffff" w:val="clear"/>
              <w:spacing w:line="240" w:lineRule="auto"/>
              <w:rPr>
                <w:color w:val="222222"/>
                <w:sz w:val="20"/>
                <w:szCs w:val="20"/>
                <w:highlight w:val="white"/>
              </w:rPr>
            </w:pPr>
            <w:r w:rsidDel="00000000" w:rsidR="00000000" w:rsidRPr="00000000">
              <w:rPr>
                <w:color w:val="222222"/>
                <w:sz w:val="20"/>
                <w:szCs w:val="20"/>
                <w:highlight w:val="white"/>
                <w:rtl w:val="0"/>
              </w:rPr>
              <w:t xml:space="preserve">    (Benadryl)</w:t>
            </w:r>
          </w:p>
          <w:p w:rsidR="00000000" w:rsidDel="00000000" w:rsidP="00000000" w:rsidRDefault="00000000" w:rsidRPr="00000000" w14:paraId="00000915">
            <w:pPr>
              <w:widowControl w:val="0"/>
              <w:shd w:fill="ffffff" w:val="clear"/>
              <w:spacing w:line="240" w:lineRule="auto"/>
              <w:rPr>
                <w:color w:val="222222"/>
                <w:sz w:val="20"/>
                <w:szCs w:val="20"/>
                <w:highlight w:val="white"/>
              </w:rPr>
            </w:pPr>
            <w:r w:rsidDel="00000000" w:rsidR="00000000" w:rsidRPr="00000000">
              <w:rPr>
                <w:color w:val="222222"/>
                <w:sz w:val="20"/>
                <w:szCs w:val="20"/>
                <w:highlight w:val="white"/>
                <w:rtl w:val="0"/>
              </w:rPr>
              <w:t xml:space="preserve">25–50 mg Q6–8H PO; maximum 300 mg/day</w:t>
            </w:r>
          </w:p>
          <w:p w:rsidR="00000000" w:rsidDel="00000000" w:rsidP="00000000" w:rsidRDefault="00000000" w:rsidRPr="00000000" w14:paraId="00000916">
            <w:pPr>
              <w:widowControl w:val="0"/>
              <w:shd w:fill="ffffff" w:val="clea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17">
            <w:pPr>
              <w:widowControl w:val="0"/>
              <w:shd w:fill="ffffff" w:val="clea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1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:sedation and anticholinergic effects</w:t>
            </w:r>
          </w:p>
          <w:p w:rsidR="00000000" w:rsidDel="00000000" w:rsidP="00000000" w:rsidRDefault="00000000" w:rsidRPr="00000000" w14:paraId="0000091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p w:rsidR="00000000" w:rsidDel="00000000" w:rsidP="00000000" w:rsidRDefault="00000000" w:rsidRPr="00000000" w14:paraId="0000091C">
            <w:pPr>
              <w:widowControl w:val="0"/>
              <w:spacing w:line="240" w:lineRule="auto"/>
              <w:rPr>
                <w:sz w:val="20"/>
                <w:szCs w:val="20"/>
              </w:rPr>
            </w:pPr>
            <w:r w:rsidDel="00000000" w:rsidR="00000000" w:rsidRPr="00000000">
              <w:rPr>
                <w:sz w:val="20"/>
                <w:szCs w:val="20"/>
                <w:rtl w:val="0"/>
              </w:rPr>
              <w:t xml:space="preserve">-increased CNS depression when combined with sedatives.</w:t>
            </w:r>
          </w:p>
          <w:p w:rsidR="00000000" w:rsidDel="00000000" w:rsidP="00000000" w:rsidRDefault="00000000" w:rsidRPr="00000000" w14:paraId="0000091D">
            <w:pPr>
              <w:widowControl w:val="0"/>
              <w:spacing w:line="240" w:lineRule="auto"/>
              <w:rPr>
                <w:sz w:val="20"/>
                <w:szCs w:val="20"/>
                <w:shd w:fill="fff2cc" w:val="clear"/>
              </w:rPr>
            </w:pPr>
            <w:r w:rsidDel="00000000" w:rsidR="00000000" w:rsidRPr="00000000">
              <w:rPr>
                <w:sz w:val="20"/>
                <w:szCs w:val="20"/>
                <w:rtl w:val="0"/>
              </w:rPr>
              <w:t xml:space="preserve">-increased anticholinergic effects when combined with scopolamine and tricyclic antidepressants</w:t>
            </w:r>
            <w:r w:rsidDel="00000000" w:rsidR="00000000" w:rsidRPr="00000000">
              <w:rPr>
                <w:rtl w:val="0"/>
              </w:rPr>
            </w:r>
          </w:p>
        </w:tc>
        <w:tc>
          <w:tcPr/>
          <w:p w:rsidR="00000000" w:rsidDel="00000000" w:rsidP="00000000" w:rsidRDefault="00000000" w:rsidRPr="00000000" w14:paraId="0000091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2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2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92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23">
            <w:pPr>
              <w:widowControl w:val="0"/>
              <w:spacing w:line="240" w:lineRule="auto"/>
              <w:rPr>
                <w:sz w:val="20"/>
                <w:szCs w:val="20"/>
              </w:rPr>
            </w:pPr>
            <w:r w:rsidDel="00000000" w:rsidR="00000000" w:rsidRPr="00000000">
              <w:rPr>
                <w:sz w:val="20"/>
                <w:szCs w:val="20"/>
                <w:rtl w:val="0"/>
              </w:rPr>
              <w:t xml:space="preserve">Decongestant</w:t>
            </w:r>
          </w:p>
          <w:p w:rsidR="00000000" w:rsidDel="00000000" w:rsidP="00000000" w:rsidRDefault="00000000" w:rsidRPr="00000000" w14:paraId="000009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25">
            <w:pPr>
              <w:widowControl w:val="0"/>
              <w:spacing w:line="240" w:lineRule="auto"/>
              <w:rPr>
                <w:i w:val="1"/>
                <w:iCs w:val="1"/>
                <w:color w:val="222222"/>
                <w:sz w:val="20"/>
                <w:szCs w:val="20"/>
                <w:highlight w:val="white"/>
              </w:rPr>
            </w:pPr>
            <w:r w:rsidDel="00000000" w:rsidR="00000000" w:rsidRPr="00000000">
              <w:rPr>
                <w:i w:val="1"/>
                <w:iCs w:val="1"/>
                <w:color w:val="222222"/>
                <w:sz w:val="20"/>
                <w:szCs w:val="20"/>
                <w:highlight w:val="white"/>
                <w:rtl w:val="0"/>
              </w:rPr>
              <w:t xml:space="preserve">Pseudoephedrine:</w:t>
            </w:r>
          </w:p>
          <w:p w:rsidR="00000000" w:rsidDel="00000000" w:rsidP="00000000" w:rsidRDefault="00000000" w:rsidRPr="00000000" w14:paraId="00000926">
            <w:pPr>
              <w:widowControl w:val="0"/>
              <w:shd w:fill="ffffff" w:val="clear"/>
              <w:spacing w:after="100" w:line="240" w:lineRule="auto"/>
              <w:rPr>
                <w:i w:val="1"/>
                <w:iCs w:val="1"/>
                <w:color w:val="222222"/>
                <w:sz w:val="20"/>
                <w:szCs w:val="20"/>
                <w:highlight w:val="white"/>
              </w:rPr>
            </w:pPr>
            <w:r w:rsidDel="00000000" w:rsidR="00000000" w:rsidRPr="00000000">
              <w:rPr>
                <w:color w:val="222222"/>
                <w:sz w:val="20"/>
                <w:szCs w:val="20"/>
                <w:highlight w:val="white"/>
                <w:rtl w:val="0"/>
              </w:rPr>
              <w:t xml:space="preserve">-60 mg Q4–6H PO </w:t>
            </w:r>
            <w:r w:rsidDel="00000000" w:rsidR="00000000" w:rsidRPr="00000000">
              <w:rPr>
                <w:i w:val="1"/>
                <w:iCs w:val="1"/>
                <w:color w:val="222222"/>
                <w:sz w:val="20"/>
                <w:szCs w:val="20"/>
                <w:highlight w:val="white"/>
                <w:rtl w:val="0"/>
              </w:rPr>
              <w:t xml:space="preserve">or</w:t>
            </w:r>
          </w:p>
          <w:p w:rsidR="00000000" w:rsidDel="00000000" w:rsidP="00000000" w:rsidRDefault="00000000" w:rsidRPr="00000000" w14:paraId="00000927">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120 mg </w:t>
            </w:r>
            <w:hyperlink r:id="rId38">
              <w:r w:rsidDel="00000000" w:rsidR="00000000" w:rsidRPr="00000000">
                <w:rPr>
                  <w:color w:val="0096b8"/>
                  <w:sz w:val="20"/>
                  <w:szCs w:val="20"/>
                  <w:highlight w:val="white"/>
                  <w:rtl w:val="0"/>
                </w:rPr>
                <w:t xml:space="preserve">SR</w:t>
              </w:r>
            </w:hyperlink>
            <w:r w:rsidDel="00000000" w:rsidR="00000000" w:rsidRPr="00000000">
              <w:rPr>
                <w:color w:val="222222"/>
                <w:sz w:val="20"/>
                <w:szCs w:val="20"/>
                <w:highlight w:val="white"/>
                <w:rtl w:val="0"/>
              </w:rPr>
              <w:t xml:space="preserve"> Q12H PO</w:t>
            </w:r>
          </w:p>
          <w:p w:rsidR="00000000" w:rsidDel="00000000" w:rsidP="00000000" w:rsidRDefault="00000000" w:rsidRPr="00000000" w14:paraId="00000928">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Maximum: 240 mg/24 h</w:t>
            </w:r>
          </w:p>
          <w:p w:rsidR="00000000" w:rsidDel="00000000" w:rsidP="00000000" w:rsidRDefault="00000000" w:rsidRPr="00000000" w14:paraId="00000929">
            <w:pPr>
              <w:widowControl w:val="0"/>
              <w:spacing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92A">
            <w:pPr>
              <w:widowControl w:val="0"/>
              <w:spacing w:line="240" w:lineRule="auto"/>
              <w:rPr>
                <w:sz w:val="20"/>
                <w:szCs w:val="20"/>
              </w:rPr>
            </w:pPr>
            <w:r w:rsidDel="00000000" w:rsidR="00000000" w:rsidRPr="00000000">
              <w:rPr>
                <w:sz w:val="20"/>
                <w:szCs w:val="20"/>
                <w:rtl w:val="0"/>
              </w:rPr>
              <w:t xml:space="preserve">Combine with first generation antihistamine for cough associated with nonallergic rhinitis</w:t>
            </w:r>
          </w:p>
          <w:p w:rsidR="00000000" w:rsidDel="00000000" w:rsidP="00000000" w:rsidRDefault="00000000" w:rsidRPr="00000000" w14:paraId="0000092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2C">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092D">
            <w:pPr>
              <w:widowControl w:val="0"/>
              <w:spacing w:line="240" w:lineRule="auto"/>
              <w:rPr>
                <w:sz w:val="20"/>
                <w:szCs w:val="20"/>
                <w:shd w:fill="fff2cc" w:val="clear"/>
              </w:rPr>
            </w:pPr>
            <w:r w:rsidDel="00000000" w:rsidR="00000000" w:rsidRPr="00000000">
              <w:rPr>
                <w:sz w:val="20"/>
                <w:szCs w:val="20"/>
                <w:highlight w:val="white"/>
                <w:rtl w:val="0"/>
              </w:rPr>
              <w:t xml:space="preserve">Insomnia, tremor, irritability, headache, palpitations, tachycardia, urinary retention.</w:t>
            </w:r>
            <w:r w:rsidDel="00000000" w:rsidR="00000000" w:rsidRPr="00000000">
              <w:rPr>
                <w:rtl w:val="0"/>
              </w:rPr>
            </w:r>
          </w:p>
          <w:p w:rsidR="00000000" w:rsidDel="00000000" w:rsidP="00000000" w:rsidRDefault="00000000" w:rsidRPr="00000000" w14:paraId="0000092E">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2F">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30">
            <w:pPr>
              <w:widowControl w:val="0"/>
              <w:spacing w:line="240" w:lineRule="auto"/>
              <w:rPr>
                <w:sz w:val="20"/>
                <w:szCs w:val="20"/>
                <w:shd w:fill="f4cccc" w:val="clear"/>
              </w:rPr>
            </w:pPr>
            <w:r w:rsidDel="00000000" w:rsidR="00000000" w:rsidRPr="00000000">
              <w:rPr>
                <w:sz w:val="20"/>
                <w:szCs w:val="20"/>
                <w:shd w:fill="f4cccc" w:val="clear"/>
                <w:rtl w:val="0"/>
              </w:rPr>
              <w:t xml:space="preserve">DIs </w:t>
            </w:r>
          </w:p>
          <w:p w:rsidR="00000000" w:rsidDel="00000000" w:rsidP="00000000" w:rsidRDefault="00000000" w:rsidRPr="00000000" w14:paraId="00000931">
            <w:pPr>
              <w:widowControl w:val="0"/>
              <w:spacing w:line="240" w:lineRule="auto"/>
              <w:rPr>
                <w:sz w:val="20"/>
                <w:szCs w:val="20"/>
              </w:rPr>
            </w:pPr>
            <w:r w:rsidDel="00000000" w:rsidR="00000000" w:rsidRPr="00000000">
              <w:rPr>
                <w:sz w:val="20"/>
                <w:szCs w:val="20"/>
                <w:rtl w:val="0"/>
              </w:rPr>
              <w:t xml:space="preserve">-Beta blocker effect may be reduced</w:t>
            </w:r>
          </w:p>
          <w:p w:rsidR="00000000" w:rsidDel="00000000" w:rsidP="00000000" w:rsidRDefault="00000000" w:rsidRPr="00000000" w14:paraId="00000932">
            <w:pPr>
              <w:widowControl w:val="0"/>
              <w:spacing w:line="240" w:lineRule="auto"/>
              <w:rPr>
                <w:sz w:val="20"/>
                <w:szCs w:val="20"/>
              </w:rPr>
            </w:pPr>
            <w:r w:rsidDel="00000000" w:rsidR="00000000" w:rsidRPr="00000000">
              <w:rPr>
                <w:sz w:val="20"/>
                <w:szCs w:val="20"/>
                <w:rtl w:val="0"/>
              </w:rPr>
              <w:t xml:space="preserve">-use with MAOI can increase HTN</w:t>
            </w:r>
          </w:p>
          <w:p w:rsidR="00000000" w:rsidDel="00000000" w:rsidP="00000000" w:rsidRDefault="00000000" w:rsidRPr="00000000" w14:paraId="00000933">
            <w:pPr>
              <w:widowControl w:val="0"/>
              <w:spacing w:line="240" w:lineRule="auto"/>
              <w:rPr>
                <w:sz w:val="20"/>
                <w:szCs w:val="20"/>
              </w:rPr>
            </w:pPr>
            <w:r w:rsidDel="00000000" w:rsidR="00000000" w:rsidRPr="00000000">
              <w:rPr>
                <w:sz w:val="20"/>
                <w:szCs w:val="20"/>
                <w:rtl w:val="0"/>
              </w:rPr>
              <w:t xml:space="preserve">-use with SNRI can cause tachycardia and vasopressor</w:t>
            </w:r>
          </w:p>
        </w:tc>
        <w:tc>
          <w:tcPr/>
          <w:p w:rsidR="00000000" w:rsidDel="00000000" w:rsidP="00000000" w:rsidRDefault="00000000" w:rsidRPr="00000000" w14:paraId="00000934">
            <w:pPr>
              <w:widowControl w:val="0"/>
              <w:spacing w:line="240" w:lineRule="auto"/>
              <w:rPr>
                <w:sz w:val="20"/>
                <w:szCs w:val="20"/>
              </w:rPr>
            </w:pPr>
            <w:r w:rsidDel="00000000" w:rsidR="00000000" w:rsidRPr="00000000">
              <w:rPr>
                <w:sz w:val="20"/>
                <w:szCs w:val="20"/>
                <w:rtl w:val="0"/>
              </w:rPr>
              <w:t xml:space="preserve">Contraindicated for patients with HTN and CAD</w:t>
            </w:r>
          </w:p>
        </w:tc>
      </w:tr>
      <w:tr>
        <w:trPr>
          <w:cantSplit w:val="0"/>
          <w:trHeight w:val="420" w:hRule="atLeast"/>
          <w:tblHeader w:val="0"/>
        </w:trPr>
        <w:tc>
          <w:tcPr>
            <w:gridSpan w:val="4"/>
            <w:shd w:fill="f3f3f3" w:val="clear"/>
          </w:tcPr>
          <w:p w:rsidR="00000000" w:rsidDel="00000000" w:rsidP="00000000" w:rsidRDefault="00000000" w:rsidRPr="00000000" w14:paraId="00000935">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939">
            <w:pPr>
              <w:widowControl w:val="0"/>
              <w:spacing w:line="240" w:lineRule="auto"/>
              <w:rPr>
                <w:sz w:val="20"/>
                <w:szCs w:val="20"/>
              </w:rPr>
            </w:pPr>
            <w:r w:rsidDel="00000000" w:rsidR="00000000" w:rsidRPr="00000000">
              <w:rPr>
                <w:sz w:val="20"/>
                <w:szCs w:val="20"/>
                <w:rtl w:val="0"/>
              </w:rPr>
              <w:t xml:space="preserve">Antitussives</w:t>
            </w:r>
          </w:p>
          <w:p w:rsidR="00000000" w:rsidDel="00000000" w:rsidP="00000000" w:rsidRDefault="00000000" w:rsidRPr="00000000" w14:paraId="000009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3B">
            <w:pPr>
              <w:widowControl w:val="0"/>
              <w:spacing w:line="240" w:lineRule="auto"/>
              <w:rPr>
                <w:sz w:val="20"/>
                <w:szCs w:val="20"/>
              </w:rPr>
            </w:pPr>
            <w:r w:rsidDel="00000000" w:rsidR="00000000" w:rsidRPr="00000000">
              <w:rPr>
                <w:sz w:val="20"/>
                <w:szCs w:val="20"/>
                <w:rtl w:val="0"/>
              </w:rPr>
              <w:t xml:space="preserve">  Codeine:</w:t>
            </w:r>
          </w:p>
          <w:p w:rsidR="00000000" w:rsidDel="00000000" w:rsidP="00000000" w:rsidRDefault="00000000" w:rsidRPr="00000000" w14:paraId="000009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3D">
            <w:pPr>
              <w:widowControl w:val="0"/>
              <w:shd w:fill="ffffff" w:val="clear"/>
              <w:spacing w:after="100" w:line="240" w:lineRule="auto"/>
              <w:rPr>
                <w:color w:val="0096b8"/>
                <w:sz w:val="20"/>
                <w:szCs w:val="20"/>
                <w:vertAlign w:val="superscript"/>
              </w:rPr>
            </w:pPr>
            <w:r w:rsidDel="00000000" w:rsidR="00000000" w:rsidRPr="00000000">
              <w:rPr>
                <w:color w:val="222222"/>
                <w:sz w:val="20"/>
                <w:szCs w:val="20"/>
                <w:rtl w:val="0"/>
              </w:rPr>
              <w:t xml:space="preserve">5–20 mg Q4–8H PO​</w:t>
            </w:r>
            <w:r w:rsidDel="00000000" w:rsidR="00000000" w:rsidRPr="00000000">
              <w:rPr>
                <w:rtl w:val="0"/>
              </w:rPr>
            </w:r>
          </w:p>
          <w:p w:rsidR="00000000" w:rsidDel="00000000" w:rsidP="00000000" w:rsidRDefault="00000000" w:rsidRPr="00000000" w14:paraId="0000093E">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Maximum: 120 mg/day</w:t>
            </w:r>
          </w:p>
          <w:p w:rsidR="00000000" w:rsidDel="00000000" w:rsidP="00000000" w:rsidRDefault="00000000" w:rsidRPr="00000000" w14:paraId="0000093F">
            <w:pPr>
              <w:widowControl w:val="0"/>
              <w:shd w:fill="ffffff" w:val="clear"/>
              <w:spacing w:after="100" w:line="240" w:lineRule="auto"/>
              <w:rPr>
                <w:color w:val="222222"/>
                <w:sz w:val="20"/>
                <w:szCs w:val="20"/>
              </w:rPr>
            </w:pPr>
            <w:r w:rsidDel="00000000" w:rsidR="00000000" w:rsidRPr="00000000">
              <w:rPr>
                <w:rtl w:val="0"/>
              </w:rPr>
            </w:r>
          </w:p>
          <w:p w:rsidR="00000000" w:rsidDel="00000000" w:rsidP="00000000" w:rsidRDefault="00000000" w:rsidRPr="00000000" w14:paraId="00000940">
            <w:pPr>
              <w:widowControl w:val="0"/>
              <w:shd w:fill="ffffff" w:val="clear"/>
              <w:spacing w:after="100" w:line="240" w:lineRule="auto"/>
              <w:rPr>
                <w:i w:val="1"/>
                <w:iCs w:val="1"/>
                <w:color w:val="222222"/>
                <w:sz w:val="20"/>
                <w:szCs w:val="20"/>
                <w:highlight w:val="white"/>
              </w:rPr>
            </w:pPr>
            <w:r w:rsidDel="00000000" w:rsidR="00000000" w:rsidRPr="00000000">
              <w:rPr>
                <w:i w:val="1"/>
                <w:iCs w:val="1"/>
                <w:color w:val="222222"/>
                <w:sz w:val="20"/>
                <w:szCs w:val="20"/>
                <w:highlight w:val="white"/>
                <w:rtl w:val="0"/>
              </w:rPr>
              <w:t xml:space="preserve">Dextromethorphan (robitussin):</w:t>
            </w:r>
          </w:p>
          <w:p w:rsidR="00000000" w:rsidDel="00000000" w:rsidP="00000000" w:rsidRDefault="00000000" w:rsidRPr="00000000" w14:paraId="00000941">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15–30 mg Q6–8H PO</w:t>
            </w:r>
          </w:p>
          <w:p w:rsidR="00000000" w:rsidDel="00000000" w:rsidP="00000000" w:rsidRDefault="00000000" w:rsidRPr="00000000" w14:paraId="00000942">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Maximum: 120 mg/day</w:t>
            </w:r>
          </w:p>
          <w:p w:rsidR="00000000" w:rsidDel="00000000" w:rsidP="00000000" w:rsidRDefault="00000000" w:rsidRPr="00000000" w14:paraId="00000943">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44">
            <w:pPr>
              <w:widowControl w:val="0"/>
              <w:shd w:fill="ffffff" w:val="clear"/>
              <w:spacing w:after="100" w:line="240" w:lineRule="auto"/>
              <w:rPr>
                <w:i w:val="1"/>
                <w:iCs w:val="1"/>
                <w:color w:val="222222"/>
                <w:sz w:val="20"/>
                <w:szCs w:val="20"/>
                <w:highlight w:val="white"/>
              </w:rPr>
            </w:pPr>
            <w:r w:rsidDel="00000000" w:rsidR="00000000" w:rsidRPr="00000000">
              <w:rPr>
                <w:i w:val="1"/>
                <w:iCs w:val="1"/>
                <w:color w:val="222222"/>
                <w:sz w:val="20"/>
                <w:szCs w:val="20"/>
                <w:highlight w:val="white"/>
                <w:rtl w:val="0"/>
              </w:rPr>
              <w:t xml:space="preserve">Hydrocodone:</w:t>
            </w:r>
          </w:p>
          <w:p w:rsidR="00000000" w:rsidDel="00000000" w:rsidP="00000000" w:rsidRDefault="00000000" w:rsidRPr="00000000" w14:paraId="00000945">
            <w:pPr>
              <w:widowControl w:val="0"/>
              <w:shd w:fill="ffffff" w:val="clear"/>
              <w:spacing w:after="100" w:line="240" w:lineRule="auto"/>
              <w:rPr>
                <w:color w:val="0096b8"/>
                <w:sz w:val="20"/>
                <w:szCs w:val="20"/>
                <w:highlight w:val="white"/>
                <w:vertAlign w:val="superscript"/>
              </w:rPr>
            </w:pPr>
            <w:r w:rsidDel="00000000" w:rsidR="00000000" w:rsidRPr="00000000">
              <w:rPr>
                <w:color w:val="222222"/>
                <w:sz w:val="20"/>
                <w:szCs w:val="20"/>
                <w:highlight w:val="white"/>
                <w:rtl w:val="0"/>
              </w:rPr>
              <w:t xml:space="preserve">5 mg Q4–6H PO​</w:t>
            </w:r>
            <w:r w:rsidDel="00000000" w:rsidR="00000000" w:rsidRPr="00000000">
              <w:rPr>
                <w:rtl w:val="0"/>
              </w:rPr>
            </w:r>
          </w:p>
          <w:p w:rsidR="00000000" w:rsidDel="00000000" w:rsidP="00000000" w:rsidRDefault="00000000" w:rsidRPr="00000000" w14:paraId="00000946">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Maximum: 30 mg/24 h</w:t>
            </w:r>
          </w:p>
          <w:p w:rsidR="00000000" w:rsidDel="00000000" w:rsidP="00000000" w:rsidRDefault="00000000" w:rsidRPr="00000000" w14:paraId="00000947">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4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49">
            <w:pPr>
              <w:widowControl w:val="0"/>
              <w:spacing w:line="240" w:lineRule="auto"/>
              <w:rPr>
                <w:sz w:val="20"/>
                <w:szCs w:val="20"/>
              </w:rPr>
            </w:pPr>
            <w:r w:rsidDel="00000000" w:rsidR="00000000" w:rsidRPr="00000000">
              <w:rPr>
                <w:sz w:val="20"/>
                <w:szCs w:val="20"/>
                <w:rtl w:val="0"/>
              </w:rPr>
              <w:t xml:space="preserve">Used to enable sleep or in social settings</w:t>
            </w:r>
          </w:p>
          <w:p w:rsidR="00000000" w:rsidDel="00000000" w:rsidP="00000000" w:rsidRDefault="00000000" w:rsidRPr="00000000" w14:paraId="000009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4B">
            <w:pPr>
              <w:widowControl w:val="0"/>
              <w:spacing w:line="240" w:lineRule="auto"/>
              <w:rPr>
                <w:sz w:val="20"/>
                <w:szCs w:val="20"/>
              </w:rPr>
            </w:pPr>
            <w:r w:rsidDel="00000000" w:rsidR="00000000" w:rsidRPr="00000000">
              <w:rPr>
                <w:sz w:val="20"/>
                <w:szCs w:val="20"/>
                <w:rtl w:val="0"/>
              </w:rPr>
              <w:t xml:space="preserve">Used for patients with upper respiratory tract infections or chronic bronchitis.</w:t>
            </w:r>
          </w:p>
          <w:p w:rsidR="00000000" w:rsidDel="00000000" w:rsidP="00000000" w:rsidRDefault="00000000" w:rsidRPr="00000000" w14:paraId="0000094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4D">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094E">
            <w:pPr>
              <w:widowControl w:val="0"/>
              <w:spacing w:line="240" w:lineRule="auto"/>
              <w:rPr>
                <w:sz w:val="20"/>
                <w:szCs w:val="20"/>
              </w:rPr>
            </w:pPr>
            <w:r w:rsidDel="00000000" w:rsidR="00000000" w:rsidRPr="00000000">
              <w:rPr>
                <w:sz w:val="20"/>
                <w:szCs w:val="20"/>
                <w:rtl w:val="0"/>
              </w:rPr>
              <w:t xml:space="preserve">-constipation, drowsiness, nausea</w:t>
            </w:r>
          </w:p>
          <w:p w:rsidR="00000000" w:rsidDel="00000000" w:rsidP="00000000" w:rsidRDefault="00000000" w:rsidRPr="00000000" w14:paraId="000009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50">
            <w:pPr>
              <w:widowControl w:val="0"/>
              <w:spacing w:line="240" w:lineRule="auto"/>
              <w:rPr>
                <w:sz w:val="20"/>
                <w:szCs w:val="20"/>
                <w:shd w:fill="f4cccc" w:val="clear"/>
              </w:rPr>
            </w:pPr>
            <w:r w:rsidDel="00000000" w:rsidR="00000000" w:rsidRPr="00000000">
              <w:rPr>
                <w:sz w:val="20"/>
                <w:szCs w:val="20"/>
                <w:shd w:fill="f4cccc" w:val="clear"/>
                <w:rtl w:val="0"/>
              </w:rPr>
              <w:t xml:space="preserve">DIs </w:t>
            </w:r>
          </w:p>
          <w:p w:rsidR="00000000" w:rsidDel="00000000" w:rsidP="00000000" w:rsidRDefault="00000000" w:rsidRPr="00000000" w14:paraId="00000951">
            <w:pPr>
              <w:widowControl w:val="0"/>
              <w:spacing w:line="240" w:lineRule="auto"/>
              <w:rPr>
                <w:sz w:val="20"/>
                <w:szCs w:val="20"/>
              </w:rPr>
            </w:pPr>
            <w:r w:rsidDel="00000000" w:rsidR="00000000" w:rsidRPr="00000000">
              <w:rPr>
                <w:sz w:val="20"/>
                <w:szCs w:val="20"/>
                <w:rtl w:val="0"/>
              </w:rPr>
              <w:t xml:space="preserve">-avoid using with sedatives due to risk of respiratory depression</w:t>
            </w:r>
          </w:p>
          <w:p w:rsidR="00000000" w:rsidDel="00000000" w:rsidP="00000000" w:rsidRDefault="00000000" w:rsidRPr="00000000" w14:paraId="0000095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53">
            <w:pPr>
              <w:widowControl w:val="0"/>
              <w:spacing w:line="240" w:lineRule="auto"/>
              <w:rPr>
                <w:sz w:val="20"/>
                <w:szCs w:val="20"/>
              </w:rPr>
            </w:pPr>
            <w:r w:rsidDel="00000000" w:rsidR="00000000" w:rsidRPr="00000000">
              <w:rPr>
                <w:sz w:val="20"/>
                <w:szCs w:val="20"/>
                <w:rtl w:val="0"/>
              </w:rPr>
              <w:t xml:space="preserve">Short term relief of cough</w:t>
            </w:r>
            <w:r w:rsidDel="00000000" w:rsidR="00000000" w:rsidRPr="00000000">
              <w:rPr>
                <w:rtl w:val="0"/>
              </w:rPr>
            </w:r>
          </w:p>
        </w:tc>
      </w:tr>
      <w:tr>
        <w:trPr>
          <w:cantSplit w:val="0"/>
          <w:tblHeader w:val="0"/>
        </w:trPr>
        <w:tc>
          <w:tcPr/>
          <w:p w:rsidR="00000000" w:rsidDel="00000000" w:rsidP="00000000" w:rsidRDefault="00000000" w:rsidRPr="00000000" w14:paraId="00000954">
            <w:pPr>
              <w:widowControl w:val="0"/>
              <w:spacing w:line="240" w:lineRule="auto"/>
              <w:rPr>
                <w:sz w:val="20"/>
                <w:szCs w:val="20"/>
              </w:rPr>
            </w:pPr>
            <w:r w:rsidDel="00000000" w:rsidR="00000000" w:rsidRPr="00000000">
              <w:rPr>
                <w:sz w:val="20"/>
                <w:szCs w:val="20"/>
                <w:rtl w:val="0"/>
              </w:rPr>
              <w:t xml:space="preserve">Gaba</w:t>
            </w:r>
          </w:p>
          <w:p w:rsidR="00000000" w:rsidDel="00000000" w:rsidP="00000000" w:rsidRDefault="00000000" w:rsidRPr="00000000" w14:paraId="000009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56">
            <w:pPr>
              <w:widowControl w:val="0"/>
              <w:spacing w:line="240" w:lineRule="auto"/>
              <w:rPr>
                <w:i w:val="1"/>
                <w:iCs w:val="1"/>
                <w:sz w:val="20"/>
                <w:szCs w:val="20"/>
              </w:rPr>
            </w:pPr>
            <w:r w:rsidDel="00000000" w:rsidR="00000000" w:rsidRPr="00000000">
              <w:rPr>
                <w:i w:val="1"/>
                <w:iCs w:val="1"/>
                <w:sz w:val="20"/>
                <w:szCs w:val="20"/>
                <w:rtl w:val="0"/>
              </w:rPr>
              <w:t xml:space="preserve">Gabapentin:</w:t>
            </w:r>
          </w:p>
          <w:p w:rsidR="00000000" w:rsidDel="00000000" w:rsidP="00000000" w:rsidRDefault="00000000" w:rsidRPr="00000000" w14:paraId="00000957">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958">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Starting dose: 300 mg daily PO</w:t>
            </w:r>
          </w:p>
          <w:p w:rsidR="00000000" w:rsidDel="00000000" w:rsidP="00000000" w:rsidRDefault="00000000" w:rsidRPr="00000000" w14:paraId="00000959">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Titration: increase daily to maximum tolerated dose or 900 mg BID PO</w:t>
            </w:r>
          </w:p>
          <w:p w:rsidR="00000000" w:rsidDel="00000000" w:rsidP="00000000" w:rsidRDefault="00000000" w:rsidRPr="00000000" w14:paraId="0000095A">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Maximum: 900 mg BID PO</w:t>
            </w:r>
          </w:p>
          <w:p w:rsidR="00000000" w:rsidDel="00000000" w:rsidP="00000000" w:rsidRDefault="00000000" w:rsidRPr="00000000" w14:paraId="0000095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5C">
            <w:pPr>
              <w:widowControl w:val="0"/>
              <w:spacing w:line="240" w:lineRule="auto"/>
              <w:rPr>
                <w:sz w:val="20"/>
                <w:szCs w:val="20"/>
              </w:rPr>
            </w:pPr>
            <w:r w:rsidDel="00000000" w:rsidR="00000000" w:rsidRPr="00000000">
              <w:rPr>
                <w:sz w:val="20"/>
                <w:szCs w:val="20"/>
                <w:rtl w:val="0"/>
              </w:rPr>
              <w:t xml:space="preserve">Unexplained cough</w:t>
            </w:r>
          </w:p>
        </w:tc>
        <w:tc>
          <w:tcPr/>
          <w:p w:rsidR="00000000" w:rsidDel="00000000" w:rsidP="00000000" w:rsidRDefault="00000000" w:rsidRPr="00000000" w14:paraId="0000095D">
            <w:pPr>
              <w:widowControl w:val="0"/>
              <w:spacing w:line="240" w:lineRule="auto"/>
              <w:rPr>
                <w:sz w:val="20"/>
                <w:szCs w:val="20"/>
                <w:highlight w:val="white"/>
              </w:rPr>
            </w:pPr>
            <w:r w:rsidDel="00000000" w:rsidR="00000000" w:rsidRPr="00000000">
              <w:rPr>
                <w:sz w:val="20"/>
                <w:szCs w:val="20"/>
                <w:shd w:fill="fff2cc" w:val="clear"/>
                <w:rtl w:val="0"/>
              </w:rPr>
              <w:t xml:space="preserve">AEs</w:t>
            </w:r>
            <w:r w:rsidDel="00000000" w:rsidR="00000000" w:rsidRPr="00000000">
              <w:rPr>
                <w:rtl w:val="0"/>
              </w:rPr>
            </w:r>
          </w:p>
          <w:p w:rsidR="00000000" w:rsidDel="00000000" w:rsidP="00000000" w:rsidRDefault="00000000" w:rsidRPr="00000000" w14:paraId="0000095E">
            <w:pPr>
              <w:widowControl w:val="0"/>
              <w:spacing w:line="240" w:lineRule="auto"/>
              <w:rPr>
                <w:sz w:val="20"/>
                <w:szCs w:val="20"/>
                <w:highlight w:val="white"/>
              </w:rPr>
            </w:pPr>
            <w:r w:rsidDel="00000000" w:rsidR="00000000" w:rsidRPr="00000000">
              <w:rPr>
                <w:sz w:val="20"/>
                <w:szCs w:val="20"/>
                <w:highlight w:val="white"/>
                <w:rtl w:val="0"/>
              </w:rPr>
              <w:t xml:space="preserve">-sedation, ataxia, tremor; less commonly: </w:t>
            </w:r>
            <w:hyperlink r:id="rId39">
              <w:r w:rsidDel="00000000" w:rsidR="00000000" w:rsidRPr="00000000">
                <w:rPr>
                  <w:color w:val="0096b8"/>
                  <w:sz w:val="20"/>
                  <w:szCs w:val="20"/>
                  <w:highlight w:val="white"/>
                  <w:rtl w:val="0"/>
                </w:rPr>
                <w:t xml:space="preserve">GI</w:t>
              </w:r>
            </w:hyperlink>
            <w:r w:rsidDel="00000000" w:rsidR="00000000" w:rsidRPr="00000000">
              <w:rPr>
                <w:sz w:val="20"/>
                <w:szCs w:val="20"/>
                <w:highlight w:val="white"/>
                <w:rtl w:val="0"/>
              </w:rPr>
              <w:t xml:space="preserve"> upset, peripheral edema, vision changes, weight gain. respiratory depression.</w:t>
            </w:r>
          </w:p>
          <w:p w:rsidR="00000000" w:rsidDel="00000000" w:rsidP="00000000" w:rsidRDefault="00000000" w:rsidRPr="00000000" w14:paraId="0000095F">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9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61">
            <w:pPr>
              <w:widowControl w:val="0"/>
              <w:spacing w:line="240" w:lineRule="auto"/>
              <w:rPr>
                <w:sz w:val="20"/>
                <w:szCs w:val="20"/>
                <w:shd w:fill="f4cccc" w:val="clear"/>
              </w:rPr>
            </w:pPr>
            <w:r w:rsidDel="00000000" w:rsidR="00000000" w:rsidRPr="00000000">
              <w:rPr>
                <w:sz w:val="20"/>
                <w:szCs w:val="20"/>
                <w:shd w:fill="f4cccc" w:val="clear"/>
                <w:rtl w:val="0"/>
              </w:rPr>
              <w:t xml:space="preserve">DIs </w:t>
            </w:r>
          </w:p>
          <w:p w:rsidR="00000000" w:rsidDel="00000000" w:rsidP="00000000" w:rsidRDefault="00000000" w:rsidRPr="00000000" w14:paraId="00000962">
            <w:pPr>
              <w:widowControl w:val="0"/>
              <w:spacing w:line="240" w:lineRule="auto"/>
              <w:rPr>
                <w:sz w:val="20"/>
                <w:szCs w:val="20"/>
                <w:shd w:fill="f4cccc" w:val="clear"/>
              </w:rPr>
            </w:pPr>
            <w:r w:rsidDel="00000000" w:rsidR="00000000" w:rsidRPr="00000000">
              <w:rPr>
                <w:sz w:val="20"/>
                <w:szCs w:val="20"/>
                <w:highlight w:val="white"/>
                <w:rtl w:val="0"/>
              </w:rPr>
              <w:t xml:space="preserve">Increased hypotensive effect with antihypertensives. Decreased clearance with oral contraceptives or </w:t>
            </w:r>
            <w:hyperlink r:id="rId40">
              <w:r w:rsidDel="00000000" w:rsidR="00000000" w:rsidRPr="00000000">
                <w:rPr>
                  <w:color w:val="0096b8"/>
                  <w:sz w:val="20"/>
                  <w:szCs w:val="20"/>
                  <w:highlight w:val="white"/>
                  <w:rtl w:val="0"/>
                </w:rPr>
                <w:t xml:space="preserve">TCA</w:t>
              </w:r>
            </w:hyperlink>
            <w:r w:rsidDel="00000000" w:rsidR="00000000" w:rsidRPr="00000000">
              <w:rPr>
                <w:sz w:val="20"/>
                <w:szCs w:val="20"/>
                <w:highlight w:val="white"/>
                <w:rtl w:val="0"/>
              </w:rPr>
              <w:t xml:space="preserve">s. Decreased clearance with </w:t>
            </w:r>
            <w:hyperlink r:id="rId41">
              <w:r w:rsidDel="00000000" w:rsidR="00000000" w:rsidRPr="00000000">
                <w:rPr>
                  <w:color w:val="0096b8"/>
                  <w:sz w:val="20"/>
                  <w:szCs w:val="20"/>
                  <w:highlight w:val="white"/>
                  <w:rtl w:val="0"/>
                </w:rPr>
                <w:t xml:space="preserve">CYP</w:t>
              </w:r>
            </w:hyperlink>
            <w:r w:rsidDel="00000000" w:rsidR="00000000" w:rsidRPr="00000000">
              <w:rPr>
                <w:sz w:val="20"/>
                <w:szCs w:val="20"/>
                <w:highlight w:val="white"/>
                <w:rtl w:val="0"/>
              </w:rPr>
              <w:t xml:space="preserve">1A2 inhibitors, may increase phenytoin levels</w:t>
            </w:r>
            <w:r w:rsidDel="00000000" w:rsidR="00000000" w:rsidRPr="00000000">
              <w:rPr>
                <w:rtl w:val="0"/>
              </w:rPr>
            </w:r>
          </w:p>
          <w:p w:rsidR="00000000" w:rsidDel="00000000" w:rsidP="00000000" w:rsidRDefault="00000000" w:rsidRPr="00000000" w14:paraId="00000963">
            <w:pPr>
              <w:widowControl w:val="0"/>
              <w:spacing w:line="240" w:lineRule="auto"/>
              <w:rPr>
                <w:sz w:val="20"/>
                <w:szCs w:val="20"/>
                <w:shd w:fill="f4cccc" w:val="clear"/>
              </w:rPr>
            </w:pPr>
            <w:r w:rsidDel="00000000" w:rsidR="00000000" w:rsidRPr="00000000">
              <w:rPr>
                <w:rtl w:val="0"/>
              </w:rPr>
            </w:r>
          </w:p>
        </w:tc>
        <w:tc>
          <w:tcPr/>
          <w:p w:rsidR="00000000" w:rsidDel="00000000" w:rsidP="00000000" w:rsidRDefault="00000000" w:rsidRPr="00000000" w14:paraId="00000964">
            <w:pPr>
              <w:widowControl w:val="0"/>
              <w:spacing w:line="240" w:lineRule="auto"/>
              <w:rPr>
                <w:sz w:val="20"/>
                <w:szCs w:val="20"/>
              </w:rPr>
            </w:pPr>
            <w:r w:rsidDel="00000000" w:rsidR="00000000" w:rsidRPr="00000000">
              <w:rPr>
                <w:b w:val="1"/>
                <w:bCs w:val="1"/>
                <w:sz w:val="20"/>
                <w:szCs w:val="20"/>
                <w:rtl w:val="0"/>
              </w:rPr>
              <w:t xml:space="preserve">**discontinue after 6 month trial if no benefit is seen</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965">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969">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96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6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96E">
            <w:pPr>
              <w:widowControl w:val="0"/>
              <w:spacing w:line="240" w:lineRule="auto"/>
              <w:rPr>
                <w:sz w:val="20"/>
                <w:szCs w:val="20"/>
              </w:rPr>
            </w:pPr>
            <w:r w:rsidDel="00000000" w:rsidR="00000000" w:rsidRPr="00000000">
              <w:rPr>
                <w:sz w:val="20"/>
                <w:szCs w:val="20"/>
                <w:rtl w:val="0"/>
              </w:rPr>
              <w:t xml:space="preserve">SLP, specialist referral if no medications are working</w:t>
            </w:r>
          </w:p>
        </w:tc>
      </w:tr>
      <w:tr>
        <w:trPr>
          <w:cantSplit w:val="0"/>
          <w:trHeight w:val="420" w:hRule="atLeast"/>
          <w:tblHeader w:val="0"/>
        </w:trPr>
        <w:tc>
          <w:tcPr/>
          <w:p w:rsidR="00000000" w:rsidDel="00000000" w:rsidP="00000000" w:rsidRDefault="00000000" w:rsidRPr="00000000" w14:paraId="00000971">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972">
            <w:pPr>
              <w:widowControl w:val="0"/>
              <w:spacing w:line="240" w:lineRule="auto"/>
              <w:rPr>
                <w:sz w:val="20"/>
                <w:szCs w:val="20"/>
              </w:rPr>
            </w:pPr>
            <w:r w:rsidDel="00000000" w:rsidR="00000000" w:rsidRPr="00000000">
              <w:rPr>
                <w:sz w:val="20"/>
                <w:szCs w:val="20"/>
                <w:rtl w:val="0"/>
              </w:rPr>
              <w:t xml:space="preserve">Information is limited regarding the prevalence, etiology and therapeutic options for chronic cough in pregnancy. Many of the common causes of cough can be exacerbated by pregnancy. This is most obvious for GERD because of smooth muscle relaxation and increased abdominal pressure. Lifestyle modifications and antacids are the first-line approach.</w:t>
            </w:r>
          </w:p>
        </w:tc>
      </w:tr>
    </w:tbl>
    <w:p w:rsidR="00000000" w:rsidDel="00000000" w:rsidP="00000000" w:rsidRDefault="00000000" w:rsidRPr="00000000" w14:paraId="00000975">
      <w:pPr>
        <w:rPr>
          <w:b w:val="1"/>
          <w:bCs w:val="1"/>
          <w:sz w:val="20"/>
          <w:szCs w:val="20"/>
          <w:u w:val="single"/>
        </w:rPr>
      </w:pPr>
      <w:r w:rsidDel="00000000" w:rsidR="00000000" w:rsidRPr="00000000">
        <w:rPr>
          <w:rtl w:val="0"/>
        </w:rPr>
      </w:r>
    </w:p>
    <w:p w:rsidR="00000000" w:rsidDel="00000000" w:rsidP="00000000" w:rsidRDefault="00000000" w:rsidRPr="00000000" w14:paraId="00000976">
      <w:pPr>
        <w:rPr>
          <w:sz w:val="20"/>
          <w:szCs w:val="2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977">
            <w:pPr>
              <w:pStyle w:val="Heading1"/>
              <w:widowControl w:val="0"/>
              <w:rPr>
                <w:sz w:val="20"/>
                <w:szCs w:val="20"/>
              </w:rPr>
            </w:pPr>
            <w:bookmarkStart w:colFirst="0" w:colLast="0" w:name="_eclj5pfsr1ue" w:id="57"/>
            <w:bookmarkEnd w:id="57"/>
            <w:r w:rsidDel="00000000" w:rsidR="00000000" w:rsidRPr="00000000">
              <w:rPr>
                <w:sz w:val="20"/>
                <w:szCs w:val="20"/>
                <w:rtl w:val="0"/>
              </w:rPr>
              <w:t xml:space="preserve">COVID</w:t>
            </w:r>
          </w:p>
        </w:tc>
      </w:tr>
      <w:tr>
        <w:trPr>
          <w:cantSplit w:val="0"/>
          <w:trHeight w:val="420" w:hRule="atLeast"/>
          <w:tblHeader w:val="0"/>
        </w:trPr>
        <w:tc>
          <w:tcPr/>
          <w:p w:rsidR="00000000" w:rsidDel="00000000" w:rsidP="00000000" w:rsidRDefault="00000000" w:rsidRPr="00000000" w14:paraId="0000097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97C">
            <w:pPr>
              <w:widowControl w:val="0"/>
              <w:spacing w:line="240" w:lineRule="auto"/>
              <w:rPr>
                <w:sz w:val="20"/>
                <w:szCs w:val="20"/>
              </w:rPr>
            </w:pPr>
            <w:r w:rsidDel="00000000" w:rsidR="00000000" w:rsidRPr="00000000">
              <w:rPr>
                <w:color w:val="222222"/>
                <w:sz w:val="20"/>
                <w:szCs w:val="20"/>
                <w:highlight w:val="white"/>
                <w:rtl w:val="0"/>
              </w:rPr>
              <w:t xml:space="preserve">Coronavirus disease 2019 (</w:t>
            </w:r>
            <w:r w:rsidDel="00000000" w:rsidR="00000000" w:rsidRPr="00000000">
              <w:rPr>
                <w:color w:val="222222"/>
                <w:sz w:val="20"/>
                <w:szCs w:val="20"/>
                <w:highlight w:val="yellow"/>
                <w:rtl w:val="0"/>
              </w:rPr>
              <w:t xml:space="preserve">COVID</w:t>
            </w:r>
            <w:r w:rsidDel="00000000" w:rsidR="00000000" w:rsidRPr="00000000">
              <w:rPr>
                <w:color w:val="222222"/>
                <w:sz w:val="20"/>
                <w:szCs w:val="20"/>
                <w:highlight w:val="white"/>
                <w:rtl w:val="0"/>
              </w:rPr>
              <w:t xml:space="preserve">-19) is caused by the novel coronavirus SARS-CoV-2.</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7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980">
            <w:pPr>
              <w:widowControl w:val="0"/>
              <w:numPr>
                <w:ilvl w:val="0"/>
                <w:numId w:val="233"/>
              </w:numPr>
              <w:spacing w:after="0" w:afterAutospacing="0" w:line="240" w:lineRule="auto"/>
              <w:ind w:left="720" w:hanging="360"/>
              <w:rPr>
                <w:sz w:val="20"/>
                <w:szCs w:val="20"/>
              </w:rPr>
            </w:pPr>
            <w:r w:rsidDel="00000000" w:rsidR="00000000" w:rsidRPr="00000000">
              <w:rPr>
                <w:sz w:val="20"/>
                <w:szCs w:val="20"/>
                <w:rtl w:val="0"/>
              </w:rPr>
              <w:t xml:space="preserve">Prevent spread </w:t>
            </w:r>
          </w:p>
          <w:p w:rsidR="00000000" w:rsidDel="00000000" w:rsidP="00000000" w:rsidRDefault="00000000" w:rsidRPr="00000000" w14:paraId="00000981">
            <w:pPr>
              <w:widowControl w:val="0"/>
              <w:numPr>
                <w:ilvl w:val="0"/>
                <w:numId w:val="233"/>
              </w:numPr>
              <w:spacing w:after="0" w:afterAutospacing="0" w:line="240" w:lineRule="auto"/>
              <w:ind w:left="720" w:hanging="360"/>
              <w:rPr>
                <w:sz w:val="20"/>
                <w:szCs w:val="20"/>
              </w:rPr>
            </w:pPr>
            <w:r w:rsidDel="00000000" w:rsidR="00000000" w:rsidRPr="00000000">
              <w:rPr>
                <w:sz w:val="20"/>
                <w:szCs w:val="20"/>
                <w:rtl w:val="0"/>
              </w:rPr>
              <w:t xml:space="preserve">Alleviate symptoms</w:t>
            </w:r>
          </w:p>
          <w:p w:rsidR="00000000" w:rsidDel="00000000" w:rsidP="00000000" w:rsidRDefault="00000000" w:rsidRPr="00000000" w14:paraId="00000982">
            <w:pPr>
              <w:widowControl w:val="0"/>
              <w:numPr>
                <w:ilvl w:val="0"/>
                <w:numId w:val="233"/>
              </w:numPr>
              <w:spacing w:after="0" w:afterAutospacing="0" w:line="240" w:lineRule="auto"/>
              <w:ind w:left="720" w:hanging="360"/>
              <w:rPr>
                <w:sz w:val="20"/>
                <w:szCs w:val="20"/>
              </w:rPr>
            </w:pPr>
            <w:r w:rsidDel="00000000" w:rsidR="00000000" w:rsidRPr="00000000">
              <w:rPr>
                <w:sz w:val="20"/>
                <w:szCs w:val="20"/>
                <w:rtl w:val="0"/>
              </w:rPr>
              <w:t xml:space="preserve">Prevent complications where possible</w:t>
            </w:r>
          </w:p>
          <w:p w:rsidR="00000000" w:rsidDel="00000000" w:rsidP="00000000" w:rsidRDefault="00000000" w:rsidRPr="00000000" w14:paraId="00000983">
            <w:pPr>
              <w:widowControl w:val="0"/>
              <w:numPr>
                <w:ilvl w:val="0"/>
                <w:numId w:val="233"/>
              </w:numPr>
              <w:spacing w:after="260" w:line="240" w:lineRule="auto"/>
              <w:ind w:left="720" w:hanging="360"/>
              <w:rPr>
                <w:sz w:val="20"/>
                <w:szCs w:val="20"/>
              </w:rPr>
            </w:pPr>
            <w:r w:rsidDel="00000000" w:rsidR="00000000" w:rsidRPr="00000000">
              <w:rPr>
                <w:sz w:val="20"/>
                <w:szCs w:val="20"/>
                <w:rtl w:val="0"/>
              </w:rPr>
              <w:t xml:space="preserve">Vaccines-prevent COVID (do not take vaccine during infection)</w:t>
            </w:r>
          </w:p>
        </w:tc>
      </w:tr>
      <w:tr>
        <w:trPr>
          <w:cantSplit w:val="0"/>
          <w:trHeight w:val="420" w:hRule="atLeast"/>
          <w:tblHeader w:val="0"/>
        </w:trPr>
        <w:tc>
          <w:tcPr/>
          <w:p w:rsidR="00000000" w:rsidDel="00000000" w:rsidP="00000000" w:rsidRDefault="00000000" w:rsidRPr="00000000" w14:paraId="0000098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987">
            <w:pPr>
              <w:widowControl w:val="0"/>
              <w:shd w:fill="ffffff" w:val="clear"/>
              <w:spacing w:after="220"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8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98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8E">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98F">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99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99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99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99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99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99A">
            <w:pPr>
              <w:widowControl w:val="0"/>
              <w:spacing w:line="240" w:lineRule="auto"/>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9E">
            <w:pPr>
              <w:widowControl w:val="0"/>
              <w:spacing w:line="240" w:lineRule="auto"/>
              <w:rPr>
                <w:b w:val="1"/>
                <w:bCs w:val="1"/>
                <w:sz w:val="20"/>
                <w:szCs w:val="20"/>
              </w:rPr>
            </w:pPr>
            <w:r w:rsidDel="00000000" w:rsidR="00000000" w:rsidRPr="00000000">
              <w:rPr>
                <w:b w:val="1"/>
                <w:bCs w:val="1"/>
                <w:sz w:val="20"/>
                <w:szCs w:val="20"/>
                <w:rtl w:val="0"/>
              </w:rPr>
              <w:t xml:space="preserve">Dexamethasone</w:t>
            </w:r>
          </w:p>
          <w:p w:rsidR="00000000" w:rsidDel="00000000" w:rsidP="00000000" w:rsidRDefault="00000000" w:rsidRPr="00000000" w14:paraId="0000099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9A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IV or PO at doses of 6 mg in </w:t>
            </w:r>
            <w:r w:rsidDel="00000000" w:rsidR="00000000" w:rsidRPr="00000000">
              <w:rPr>
                <w:b w:val="1"/>
                <w:bCs w:val="1"/>
                <w:color w:val="222222"/>
                <w:sz w:val="20"/>
                <w:szCs w:val="20"/>
                <w:highlight w:val="white"/>
                <w:u w:val="single"/>
                <w:rtl w:val="0"/>
              </w:rPr>
              <w:t xml:space="preserve">adults</w:t>
            </w:r>
            <w:r w:rsidDel="00000000" w:rsidR="00000000" w:rsidRPr="00000000">
              <w:rPr>
                <w:color w:val="222222"/>
                <w:sz w:val="20"/>
                <w:szCs w:val="20"/>
                <w:highlight w:val="white"/>
                <w:rtl w:val="0"/>
              </w:rPr>
              <w:t xml:space="preserve"> </w:t>
            </w:r>
          </w:p>
          <w:p w:rsidR="00000000" w:rsidDel="00000000" w:rsidP="00000000" w:rsidRDefault="00000000" w:rsidRPr="00000000" w14:paraId="000009A1">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A2">
            <w:pPr>
              <w:widowControl w:val="0"/>
              <w:spacing w:line="240" w:lineRule="auto"/>
              <w:rPr>
                <w:b w:val="1"/>
                <w:bCs w:val="1"/>
                <w:color w:val="222222"/>
                <w:sz w:val="20"/>
                <w:szCs w:val="20"/>
                <w:u w:val="single"/>
                <w:shd w:fill="a4c2f4" w:val="clear"/>
              </w:rPr>
            </w:pPr>
            <w:r w:rsidDel="00000000" w:rsidR="00000000" w:rsidRPr="00000000">
              <w:rPr>
                <w:b w:val="1"/>
                <w:bCs w:val="1"/>
                <w:color w:val="222222"/>
                <w:sz w:val="20"/>
                <w:szCs w:val="20"/>
                <w:u w:val="single"/>
                <w:shd w:fill="a4c2f4" w:val="clear"/>
                <w:rtl w:val="0"/>
              </w:rPr>
              <w:t xml:space="preserve">PEDS:</w:t>
            </w:r>
          </w:p>
          <w:p w:rsidR="00000000" w:rsidDel="00000000" w:rsidP="00000000" w:rsidRDefault="00000000" w:rsidRPr="00000000" w14:paraId="000009A3">
            <w:pPr>
              <w:widowControl w:val="0"/>
              <w:spacing w:line="240" w:lineRule="auto"/>
              <w:rPr>
                <w:sz w:val="20"/>
                <w:szCs w:val="20"/>
              </w:rPr>
            </w:pPr>
            <w:r w:rsidDel="00000000" w:rsidR="00000000" w:rsidRPr="00000000">
              <w:rPr>
                <w:color w:val="222222"/>
                <w:sz w:val="20"/>
                <w:szCs w:val="20"/>
                <w:highlight w:val="white"/>
                <w:rtl w:val="0"/>
              </w:rPr>
              <w:t xml:space="preserve">0.15 mg/kg (up to 6 mg) in children for 10 days or until discharge, whichever is sooner</w:t>
            </w:r>
            <w:r w:rsidDel="00000000" w:rsidR="00000000" w:rsidRPr="00000000">
              <w:rPr>
                <w:rtl w:val="0"/>
              </w:rPr>
            </w:r>
          </w:p>
        </w:tc>
        <w:tc>
          <w:tcPr/>
          <w:p w:rsidR="00000000" w:rsidDel="00000000" w:rsidP="00000000" w:rsidRDefault="00000000" w:rsidRPr="00000000" w14:paraId="000009A4">
            <w:pPr>
              <w:widowControl w:val="0"/>
              <w:spacing w:line="240" w:lineRule="auto"/>
              <w:rPr>
                <w:sz w:val="20"/>
                <w:szCs w:val="20"/>
              </w:rPr>
            </w:pPr>
            <w:r w:rsidDel="00000000" w:rsidR="00000000" w:rsidRPr="00000000">
              <w:rPr>
                <w:sz w:val="20"/>
                <w:szCs w:val="20"/>
                <w:rtl w:val="0"/>
              </w:rPr>
              <w:t xml:space="preserve">Standard of care for patients admitted to the hospital for COVID for patients that require supplemental oxygen.</w:t>
            </w:r>
          </w:p>
          <w:p w:rsidR="00000000" w:rsidDel="00000000" w:rsidP="00000000" w:rsidRDefault="00000000" w:rsidRPr="00000000" w14:paraId="000009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6">
            <w:pPr>
              <w:widowControl w:val="0"/>
              <w:spacing w:after="260" w:line="240" w:lineRule="auto"/>
              <w:rPr>
                <w:sz w:val="20"/>
                <w:szCs w:val="20"/>
              </w:rPr>
            </w:pPr>
            <w:r w:rsidDel="00000000" w:rsidR="00000000" w:rsidRPr="00000000">
              <w:rPr>
                <w:color w:val="222222"/>
                <w:sz w:val="20"/>
                <w:szCs w:val="20"/>
                <w:rtl w:val="0"/>
              </w:rPr>
              <w:t xml:space="preserve">Administered IV or PO at doses of 6 mg in adults or 0.15 mg/kg (up to 6 mg) in children for 10 days or until discharge, whichever is sooner.</w:t>
            </w:r>
            <w:r w:rsidDel="00000000" w:rsidR="00000000" w:rsidRPr="00000000">
              <w:rPr>
                <w:rtl w:val="0"/>
              </w:rPr>
            </w:r>
          </w:p>
        </w:tc>
        <w:tc>
          <w:tcPr/>
          <w:p w:rsidR="00000000" w:rsidDel="00000000" w:rsidP="00000000" w:rsidRDefault="00000000" w:rsidRPr="00000000" w14:paraId="000009A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9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9AB">
            <w:pPr>
              <w:widowControl w:val="0"/>
              <w:spacing w:after="260" w:line="240" w:lineRule="auto"/>
              <w:rPr>
                <w:sz w:val="20"/>
                <w:szCs w:val="20"/>
              </w:rPr>
            </w:pPr>
            <w:r w:rsidDel="00000000" w:rsidR="00000000" w:rsidRPr="00000000">
              <w:rPr>
                <w:b w:val="1"/>
                <w:bCs w:val="1"/>
                <w:color w:val="222222"/>
                <w:sz w:val="20"/>
                <w:szCs w:val="20"/>
                <w:rtl w:val="0"/>
              </w:rPr>
              <w:t xml:space="preserve">Dexamethasone</w:t>
            </w:r>
            <w:r w:rsidDel="00000000" w:rsidR="00000000" w:rsidRPr="00000000">
              <w:rPr>
                <w:color w:val="222222"/>
                <w:sz w:val="20"/>
                <w:szCs w:val="20"/>
                <w:rtl w:val="0"/>
              </w:rPr>
              <w:t xml:space="preserve"> (or an equivalent corticosteroid) is </w:t>
            </w:r>
            <w:r w:rsidDel="00000000" w:rsidR="00000000" w:rsidRPr="00000000">
              <w:rPr>
                <w:i w:val="1"/>
                <w:iCs w:val="1"/>
                <w:color w:val="222222"/>
                <w:sz w:val="20"/>
                <w:szCs w:val="20"/>
                <w:rtl w:val="0"/>
              </w:rPr>
              <w:t xml:space="preserve">not</w:t>
            </w:r>
            <w:r w:rsidDel="00000000" w:rsidR="00000000" w:rsidRPr="00000000">
              <w:rPr>
                <w:color w:val="222222"/>
                <w:sz w:val="20"/>
                <w:szCs w:val="20"/>
                <w:rtl w:val="0"/>
              </w:rPr>
              <w:t xml:space="preserve"> indicated for patients with </w:t>
            </w:r>
            <w:r w:rsidDel="00000000" w:rsidR="00000000" w:rsidRPr="00000000">
              <w:rPr>
                <w:color w:val="222222"/>
                <w:sz w:val="20"/>
                <w:szCs w:val="20"/>
                <w:highlight w:val="yellow"/>
                <w:rtl w:val="0"/>
              </w:rPr>
              <w:t xml:space="preserve">COVID</w:t>
            </w:r>
            <w:r w:rsidDel="00000000" w:rsidR="00000000" w:rsidRPr="00000000">
              <w:rPr>
                <w:color w:val="222222"/>
                <w:sz w:val="20"/>
                <w:szCs w:val="20"/>
                <w:rtl w:val="0"/>
              </w:rPr>
              <w:t xml:space="preserve">-19 who are not admitted to hospital.</w:t>
            </w:r>
            <w:r w:rsidDel="00000000" w:rsidR="00000000" w:rsidRPr="00000000">
              <w:rPr>
                <w:rtl w:val="0"/>
              </w:rPr>
            </w:r>
          </w:p>
        </w:tc>
      </w:tr>
      <w:tr>
        <w:trPr>
          <w:cantSplit w:val="0"/>
          <w:tblHeader w:val="0"/>
        </w:trPr>
        <w:tc>
          <w:tcPr/>
          <w:p w:rsidR="00000000" w:rsidDel="00000000" w:rsidP="00000000" w:rsidRDefault="00000000" w:rsidRPr="00000000" w14:paraId="000009AC">
            <w:pPr>
              <w:widowControl w:val="0"/>
              <w:spacing w:line="240" w:lineRule="auto"/>
              <w:rPr>
                <w:b w:val="1"/>
                <w:bCs w:val="1"/>
                <w:sz w:val="20"/>
                <w:szCs w:val="20"/>
              </w:rPr>
            </w:pPr>
            <w:r w:rsidDel="00000000" w:rsidR="00000000" w:rsidRPr="00000000">
              <w:rPr>
                <w:b w:val="1"/>
                <w:bCs w:val="1"/>
                <w:sz w:val="20"/>
                <w:szCs w:val="20"/>
                <w:rtl w:val="0"/>
              </w:rPr>
              <w:t xml:space="preserve">Remdesivir</w:t>
            </w:r>
          </w:p>
          <w:p w:rsidR="00000000" w:rsidDel="00000000" w:rsidP="00000000" w:rsidRDefault="00000000" w:rsidRPr="00000000" w14:paraId="000009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E">
            <w:pPr>
              <w:widowControl w:val="0"/>
              <w:spacing w:line="240" w:lineRule="auto"/>
              <w:rPr>
                <w:sz w:val="20"/>
                <w:szCs w:val="20"/>
              </w:rPr>
            </w:pPr>
            <w:r w:rsidDel="00000000" w:rsidR="00000000" w:rsidRPr="00000000">
              <w:rPr>
                <w:sz w:val="20"/>
                <w:szCs w:val="20"/>
                <w:rtl w:val="0"/>
              </w:rPr>
              <w:t xml:space="preserve">(antiviral nucleotide analogue)</w:t>
            </w:r>
          </w:p>
          <w:p w:rsidR="00000000" w:rsidDel="00000000" w:rsidP="00000000" w:rsidRDefault="00000000" w:rsidRPr="00000000" w14:paraId="000009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0">
            <w:pPr>
              <w:widowControl w:val="0"/>
              <w:spacing w:line="240" w:lineRule="auto"/>
              <w:rPr>
                <w:sz w:val="20"/>
                <w:szCs w:val="20"/>
              </w:rPr>
            </w:pPr>
            <w:r w:rsidDel="00000000" w:rsidR="00000000" w:rsidRPr="00000000">
              <w:rPr>
                <w:b w:val="1"/>
                <w:bCs w:val="1"/>
                <w:color w:val="222222"/>
                <w:sz w:val="20"/>
                <w:szCs w:val="20"/>
                <w:highlight w:val="white"/>
                <w:rtl w:val="0"/>
              </w:rPr>
              <w:t xml:space="preserve">Treatment of Nonhospitalized high-risk adults:</w:t>
            </w:r>
            <w:r w:rsidDel="00000000" w:rsidR="00000000" w:rsidRPr="00000000">
              <w:rPr>
                <w:rtl w:val="0"/>
              </w:rPr>
            </w:r>
          </w:p>
          <w:p w:rsidR="00000000" w:rsidDel="00000000" w:rsidP="00000000" w:rsidRDefault="00000000" w:rsidRPr="00000000" w14:paraId="000009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2">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 -200 mg IV infusion on day 1, </w:t>
            </w:r>
          </w:p>
          <w:p w:rsidR="00000000" w:rsidDel="00000000" w:rsidP="00000000" w:rsidRDefault="00000000" w:rsidRPr="00000000" w14:paraId="000009B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-100 mg IV infusion on days 2 and 3</w:t>
            </w:r>
          </w:p>
          <w:p w:rsidR="00000000" w:rsidDel="00000000" w:rsidP="00000000" w:rsidRDefault="00000000" w:rsidRPr="00000000" w14:paraId="000009B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-Discontinue if eGFR falls to &lt;30 mL/min</w:t>
            </w:r>
          </w:p>
          <w:p w:rsidR="00000000" w:rsidDel="00000000" w:rsidP="00000000" w:rsidRDefault="00000000" w:rsidRPr="00000000" w14:paraId="000009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BC">
            <w:pPr>
              <w:widowControl w:val="0"/>
              <w:spacing w:line="240" w:lineRule="auto"/>
              <w:rPr>
                <w:sz w:val="20"/>
                <w:szCs w:val="20"/>
              </w:rPr>
            </w:pPr>
            <w:r w:rsidDel="00000000" w:rsidR="00000000" w:rsidRPr="00000000">
              <w:rPr>
                <w:sz w:val="20"/>
                <w:szCs w:val="20"/>
                <w:rtl w:val="0"/>
              </w:rPr>
              <w:t xml:space="preserve">Used for patients hospitalized with severe COVID and non-hospitalized patients at risk of progression to severe COVID</w:t>
            </w:r>
          </w:p>
          <w:p w:rsidR="00000000" w:rsidDel="00000000" w:rsidP="00000000" w:rsidRDefault="00000000" w:rsidRPr="00000000" w14:paraId="000009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0">
            <w:pPr>
              <w:widowControl w:val="0"/>
              <w:spacing w:after="260" w:line="240" w:lineRule="auto"/>
              <w:rPr>
                <w:sz w:val="20"/>
                <w:szCs w:val="20"/>
              </w:rPr>
            </w:pPr>
            <w:r w:rsidDel="00000000" w:rsidR="00000000" w:rsidRPr="00000000">
              <w:rPr>
                <w:rtl w:val="0"/>
              </w:rPr>
            </w:r>
          </w:p>
        </w:tc>
        <w:tc>
          <w:tcPr/>
          <w:p w:rsidR="00000000" w:rsidDel="00000000" w:rsidP="00000000" w:rsidRDefault="00000000" w:rsidRPr="00000000" w14:paraId="000009C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9C2">
            <w:pPr>
              <w:widowControl w:val="0"/>
              <w:spacing w:line="240" w:lineRule="auto"/>
              <w:rPr>
                <w:sz w:val="20"/>
                <w:szCs w:val="20"/>
              </w:rPr>
            </w:pPr>
            <w:r w:rsidDel="00000000" w:rsidR="00000000" w:rsidRPr="00000000">
              <w:rPr>
                <w:color w:val="222222"/>
                <w:sz w:val="20"/>
                <w:szCs w:val="20"/>
                <w:highlight w:val="white"/>
                <w:rtl w:val="0"/>
              </w:rPr>
              <w:t xml:space="preserve">Elevated transaminase levels, headache, nausea, rash.</w:t>
            </w:r>
            <w:r w:rsidDel="00000000" w:rsidR="00000000" w:rsidRPr="00000000">
              <w:rPr>
                <w:rtl w:val="0"/>
              </w:rPr>
            </w:r>
          </w:p>
          <w:p w:rsidR="00000000" w:rsidDel="00000000" w:rsidP="00000000" w:rsidRDefault="00000000" w:rsidRPr="00000000" w14:paraId="000009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9C5">
            <w:pPr>
              <w:widowControl w:val="0"/>
              <w:spacing w:line="240" w:lineRule="auto"/>
              <w:rPr>
                <w:sz w:val="20"/>
                <w:szCs w:val="20"/>
              </w:rPr>
            </w:pPr>
            <w:r w:rsidDel="00000000" w:rsidR="00000000" w:rsidRPr="00000000">
              <w:rPr>
                <w:color w:val="222222"/>
                <w:sz w:val="20"/>
                <w:szCs w:val="20"/>
                <w:highlight w:val="white"/>
                <w:rtl w:val="0"/>
              </w:rPr>
              <w:t xml:space="preserve">Chloroquine and hydroxychloroquine may diminish the therapeutic effect of remdesivir.</w:t>
            </w:r>
            <w:r w:rsidDel="00000000" w:rsidR="00000000" w:rsidRPr="00000000">
              <w:rPr>
                <w:rtl w:val="0"/>
              </w:rPr>
            </w:r>
          </w:p>
        </w:tc>
        <w:tc>
          <w:tcPr/>
          <w:p w:rsidR="00000000" w:rsidDel="00000000" w:rsidP="00000000" w:rsidRDefault="00000000" w:rsidRPr="00000000" w14:paraId="000009C6">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-Initiate treatment within 7 days of symptom onset.</w:t>
            </w:r>
          </w:p>
          <w:p w:rsidR="00000000" w:rsidDel="00000000" w:rsidP="00000000" w:rsidRDefault="00000000" w:rsidRPr="00000000" w14:paraId="000009C7">
            <w:pPr>
              <w:widowControl w:val="0"/>
              <w:shd w:fill="ffffff" w:val="clear"/>
              <w:spacing w:after="80" w:line="240" w:lineRule="auto"/>
              <w:rPr>
                <w:b w:val="1"/>
                <w:bCs w:val="1"/>
                <w:sz w:val="20"/>
                <w:szCs w:val="20"/>
                <w:u w:val="single"/>
              </w:rPr>
            </w:pPr>
            <w:r w:rsidDel="00000000" w:rsidR="00000000" w:rsidRPr="00000000">
              <w:rPr>
                <w:b w:val="1"/>
                <w:bCs w:val="1"/>
                <w:sz w:val="20"/>
                <w:szCs w:val="20"/>
                <w:u w:val="single"/>
                <w:rtl w:val="0"/>
              </w:rPr>
              <w:t xml:space="preserve">Severe renal impairment:</w:t>
            </w:r>
          </w:p>
          <w:p w:rsidR="00000000" w:rsidDel="00000000" w:rsidP="00000000" w:rsidRDefault="00000000" w:rsidRPr="00000000" w14:paraId="000009C8">
            <w:pPr>
              <w:widowControl w:val="0"/>
              <w:shd w:fill="ffffff" w:val="clear"/>
              <w:spacing w:after="80" w:line="240" w:lineRule="auto"/>
              <w:rPr>
                <w:sz w:val="20"/>
                <w:szCs w:val="20"/>
              </w:rPr>
            </w:pPr>
            <w:r w:rsidDel="00000000" w:rsidR="00000000" w:rsidRPr="00000000">
              <w:rPr>
                <w:sz w:val="20"/>
                <w:szCs w:val="20"/>
                <w:rtl w:val="0"/>
              </w:rPr>
              <w:t xml:space="preserve"> (</w:t>
            </w:r>
            <w:hyperlink r:id="rId42">
              <w:r w:rsidDel="00000000" w:rsidR="00000000" w:rsidRPr="00000000">
                <w:rPr>
                  <w:sz w:val="20"/>
                  <w:szCs w:val="20"/>
                  <w:rtl w:val="0"/>
                </w:rPr>
                <w:t xml:space="preserve">eGFR</w:t>
              </w:r>
            </w:hyperlink>
            <w:r w:rsidDel="00000000" w:rsidR="00000000" w:rsidRPr="00000000">
              <w:rPr>
                <w:sz w:val="20"/>
                <w:szCs w:val="20"/>
                <w:rtl w:val="0"/>
              </w:rPr>
              <w:t xml:space="preserve"> &lt;30 mL/min): not recommended.</w:t>
            </w:r>
          </w:p>
          <w:p w:rsidR="00000000" w:rsidDel="00000000" w:rsidP="00000000" w:rsidRDefault="00000000" w:rsidRPr="00000000" w14:paraId="000009C9">
            <w:pPr>
              <w:widowControl w:val="0"/>
              <w:shd w:fill="ffffff" w:val="clear"/>
              <w:spacing w:after="80" w:line="240" w:lineRule="auto"/>
              <w:rPr>
                <w:sz w:val="20"/>
                <w:szCs w:val="20"/>
              </w:rPr>
            </w:pPr>
            <w:r w:rsidDel="00000000" w:rsidR="00000000" w:rsidRPr="00000000">
              <w:rPr>
                <w:b w:val="1"/>
                <w:bCs w:val="1"/>
                <w:sz w:val="20"/>
                <w:szCs w:val="20"/>
                <w:u w:val="single"/>
                <w:rtl w:val="0"/>
              </w:rPr>
              <w:t xml:space="preserve">Hepatic impairment</w:t>
            </w:r>
            <w:r w:rsidDel="00000000" w:rsidR="00000000" w:rsidRPr="00000000">
              <w:rPr>
                <w:b w:val="1"/>
                <w:bCs w:val="1"/>
                <w:sz w:val="20"/>
                <w:szCs w:val="20"/>
                <w:rtl w:val="0"/>
              </w:rPr>
              <w:t xml:space="preserve">:</w:t>
            </w:r>
            <w:r w:rsidDel="00000000" w:rsidR="00000000" w:rsidRPr="00000000">
              <w:rPr>
                <w:sz w:val="20"/>
                <w:szCs w:val="20"/>
                <w:rtl w:val="0"/>
              </w:rPr>
              <w:t xml:space="preserve"> Do not initiate or continue treatment in patients with </w:t>
            </w:r>
            <w:hyperlink r:id="rId43">
              <w:r w:rsidDel="00000000" w:rsidR="00000000" w:rsidRPr="00000000">
                <w:rPr>
                  <w:sz w:val="20"/>
                  <w:szCs w:val="20"/>
                  <w:rtl w:val="0"/>
                </w:rPr>
                <w:t xml:space="preserve">ALT</w:t>
              </w:r>
            </w:hyperlink>
            <w:r w:rsidDel="00000000" w:rsidR="00000000" w:rsidRPr="00000000">
              <w:rPr>
                <w:rFonts w:ascii="Arial Unicode MS" w:cs="Arial Unicode MS" w:eastAsia="Arial Unicode MS" w:hAnsi="Arial Unicode MS"/>
                <w:sz w:val="20"/>
                <w:szCs w:val="20"/>
                <w:rtl w:val="0"/>
              </w:rPr>
              <w:t xml:space="preserve"> ≥5 × </w:t>
            </w:r>
            <w:hyperlink r:id="rId44">
              <w:r w:rsidDel="00000000" w:rsidR="00000000" w:rsidRPr="00000000">
                <w:rPr>
                  <w:sz w:val="20"/>
                  <w:szCs w:val="20"/>
                  <w:rtl w:val="0"/>
                </w:rPr>
                <w:t xml:space="preserve">ULN</w:t>
              </w:r>
            </w:hyperlink>
            <w:r w:rsidDel="00000000" w:rsidR="00000000" w:rsidRPr="00000000">
              <w:rPr>
                <w:sz w:val="20"/>
                <w:szCs w:val="20"/>
                <w:rtl w:val="0"/>
              </w:rPr>
              <w:t xml:space="preserve">.</w:t>
            </w:r>
          </w:p>
          <w:p w:rsidR="00000000" w:rsidDel="00000000" w:rsidP="00000000" w:rsidRDefault="00000000" w:rsidRPr="00000000" w14:paraId="000009C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CB">
            <w:pPr>
              <w:widowControl w:val="0"/>
              <w:spacing w:after="260" w:line="240" w:lineRule="auto"/>
              <w:rPr>
                <w:b w:val="1"/>
                <w:bCs w:val="1"/>
                <w:color w:val="222222"/>
                <w:sz w:val="20"/>
                <w:szCs w:val="20"/>
              </w:rPr>
            </w:pPr>
            <w:r w:rsidDel="00000000" w:rsidR="00000000" w:rsidRPr="00000000">
              <w:rPr>
                <w:b w:val="1"/>
                <w:bCs w:val="1"/>
                <w:color w:val="222222"/>
                <w:sz w:val="20"/>
                <w:szCs w:val="20"/>
                <w:rtl w:val="0"/>
              </w:rPr>
              <w:t xml:space="preserve">Nirmatrelvir/​ritonavir</w:t>
            </w:r>
          </w:p>
          <w:p w:rsidR="00000000" w:rsidDel="00000000" w:rsidP="00000000" w:rsidRDefault="00000000" w:rsidRPr="00000000" w14:paraId="000009CC">
            <w:pPr>
              <w:widowControl w:val="0"/>
              <w:spacing w:after="260" w:line="240" w:lineRule="auto"/>
              <w:rPr>
                <w:color w:val="222222"/>
                <w:sz w:val="20"/>
                <w:szCs w:val="20"/>
              </w:rPr>
            </w:pPr>
            <w:r w:rsidDel="00000000" w:rsidR="00000000" w:rsidRPr="00000000">
              <w:rPr>
                <w:color w:val="222222"/>
                <w:sz w:val="20"/>
                <w:szCs w:val="20"/>
                <w:rtl w:val="0"/>
              </w:rPr>
              <w:t xml:space="preserve">(antiviral protease inhibitor</w:t>
            </w:r>
          </w:p>
          <w:p w:rsidR="00000000" w:rsidDel="00000000" w:rsidP="00000000" w:rsidRDefault="00000000" w:rsidRPr="00000000" w14:paraId="000009CD">
            <w:pPr>
              <w:widowControl w:val="0"/>
              <w:spacing w:after="260"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Treatment of Nonhospitalized high-risk adults:</w:t>
            </w:r>
          </w:p>
          <w:p w:rsidR="00000000" w:rsidDel="00000000" w:rsidP="00000000" w:rsidRDefault="00000000" w:rsidRPr="00000000" w14:paraId="000009CE">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-2 tabs nirmatrelvir </w:t>
            </w:r>
          </w:p>
          <w:p w:rsidR="00000000" w:rsidDel="00000000" w:rsidP="00000000" w:rsidRDefault="00000000" w:rsidRPr="00000000" w14:paraId="000009CF">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-150 mg plus 1 tab ritonavir 100 mg PO BID × 5 days</w:t>
            </w:r>
          </w:p>
          <w:p w:rsidR="00000000" w:rsidDel="00000000" w:rsidP="00000000" w:rsidRDefault="00000000" w:rsidRPr="00000000" w14:paraId="000009D0">
            <w:pPr>
              <w:widowControl w:val="0"/>
              <w:shd w:fill="ffffff" w:val="clear"/>
              <w:spacing w:after="100" w:line="240" w:lineRule="auto"/>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-If eGFR ≥30 to &lt;60 mL/min: 150/100 mg BID PO × 5 days</w:t>
            </w:r>
          </w:p>
          <w:p w:rsidR="00000000" w:rsidDel="00000000" w:rsidP="00000000" w:rsidRDefault="00000000" w:rsidRPr="00000000" w14:paraId="000009D1">
            <w:pPr>
              <w:widowControl w:val="0"/>
              <w:spacing w:after="260" w:line="240" w:lineRule="auto"/>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9D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D3">
            <w:pPr>
              <w:widowControl w:val="0"/>
              <w:spacing w:after="260" w:line="240" w:lineRule="auto"/>
              <w:rPr>
                <w:sz w:val="20"/>
                <w:szCs w:val="20"/>
              </w:rPr>
            </w:pPr>
            <w:r w:rsidDel="00000000" w:rsidR="00000000" w:rsidRPr="00000000">
              <w:rPr>
                <w:color w:val="222222"/>
                <w:sz w:val="20"/>
                <w:szCs w:val="20"/>
                <w:rtl w:val="0"/>
              </w:rPr>
              <w:t xml:space="preserve">Protease inhibitor that stops the replication of SARS-CoV-2</w:t>
            </w:r>
            <w:r w:rsidDel="00000000" w:rsidR="00000000" w:rsidRPr="00000000">
              <w:rPr>
                <w:rtl w:val="0"/>
              </w:rPr>
            </w:r>
          </w:p>
        </w:tc>
        <w:tc>
          <w:tcPr/>
          <w:p w:rsidR="00000000" w:rsidDel="00000000" w:rsidP="00000000" w:rsidRDefault="00000000" w:rsidRPr="00000000" w14:paraId="000009D4">
            <w:pPr>
              <w:widowControl w:val="0"/>
              <w:spacing w:line="240" w:lineRule="auto"/>
              <w:rPr>
                <w:color w:val="222222"/>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9D5">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Mostly mild: altered sense of taste, elevated blood pressure, </w:t>
            </w:r>
            <w:hyperlink r:id="rId45">
              <w:r w:rsidDel="00000000" w:rsidR="00000000" w:rsidRPr="00000000">
                <w:rPr>
                  <w:sz w:val="20"/>
                  <w:szCs w:val="20"/>
                  <w:rtl w:val="0"/>
                </w:rPr>
                <w:t xml:space="preserve">GI</w:t>
              </w:r>
            </w:hyperlink>
            <w:r w:rsidDel="00000000" w:rsidR="00000000" w:rsidRPr="00000000">
              <w:rPr>
                <w:sz w:val="20"/>
                <w:szCs w:val="20"/>
                <w:rtl w:val="0"/>
              </w:rPr>
              <w:t xml:space="preserve"> effects (diarrhea, </w:t>
            </w:r>
            <w:r w:rsidDel="00000000" w:rsidR="00000000" w:rsidRPr="00000000">
              <w:rPr>
                <w:color w:val="222222"/>
                <w:sz w:val="20"/>
                <w:szCs w:val="20"/>
                <w:rtl w:val="0"/>
              </w:rPr>
              <w:t xml:space="preserve">vomiting), headache, muscle pain.</w:t>
            </w:r>
          </w:p>
          <w:p w:rsidR="00000000" w:rsidDel="00000000" w:rsidP="00000000" w:rsidRDefault="00000000" w:rsidRPr="00000000" w14:paraId="000009D6">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Hepatotoxicity has been reported in patients receiving ritonavir long term</w:t>
            </w:r>
          </w:p>
          <w:p w:rsidR="00000000" w:rsidDel="00000000" w:rsidP="00000000" w:rsidRDefault="00000000" w:rsidRPr="00000000" w14:paraId="000009D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9D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D9">
            <w:pPr>
              <w:widowControl w:val="0"/>
              <w:spacing w:line="240" w:lineRule="auto"/>
              <w:rPr>
                <w:sz w:val="20"/>
                <w:szCs w:val="20"/>
              </w:rPr>
            </w:pPr>
            <w:r w:rsidDel="00000000" w:rsidR="00000000" w:rsidRPr="00000000">
              <w:rPr>
                <w:sz w:val="20"/>
                <w:szCs w:val="20"/>
                <w:rtl w:val="0"/>
              </w:rPr>
              <w:t xml:space="preserve">Numerous drug interactions</w:t>
            </w:r>
          </w:p>
        </w:tc>
        <w:tc>
          <w:tcPr/>
          <w:p w:rsidR="00000000" w:rsidDel="00000000" w:rsidP="00000000" w:rsidRDefault="00000000" w:rsidRPr="00000000" w14:paraId="000009DA">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-Not approved for use in pediatric patients (&lt;18 y).</w:t>
            </w:r>
          </w:p>
          <w:p w:rsidR="00000000" w:rsidDel="00000000" w:rsidP="00000000" w:rsidRDefault="00000000" w:rsidRPr="00000000" w14:paraId="000009DB">
            <w:pPr>
              <w:widowControl w:val="0"/>
              <w:shd w:fill="ffffff" w:val="clear"/>
              <w:spacing w:after="80" w:line="240" w:lineRule="auto"/>
              <w:rPr>
                <w:color w:val="222222"/>
                <w:sz w:val="20"/>
                <w:szCs w:val="20"/>
              </w:rPr>
            </w:pPr>
            <w:r w:rsidDel="00000000" w:rsidR="00000000" w:rsidRPr="00000000">
              <w:rPr>
                <w:rtl w:val="0"/>
              </w:rPr>
            </w:r>
          </w:p>
          <w:p w:rsidR="00000000" w:rsidDel="00000000" w:rsidP="00000000" w:rsidRDefault="00000000" w:rsidRPr="00000000" w14:paraId="000009DC">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-Initiate treatment only after diagnosis with a positive viral test and within 3–5 days of symptom onset.</w:t>
            </w:r>
          </w:p>
          <w:p w:rsidR="00000000" w:rsidDel="00000000" w:rsidP="00000000" w:rsidRDefault="00000000" w:rsidRPr="00000000" w14:paraId="000009DD">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-Can be taken with or without food. Tablets should be swallowed whole; do not chew, break or crush.</w:t>
            </w:r>
          </w:p>
          <w:p w:rsidR="00000000" w:rsidDel="00000000" w:rsidP="00000000" w:rsidRDefault="00000000" w:rsidRPr="00000000" w14:paraId="000009DE">
            <w:pPr>
              <w:widowControl w:val="0"/>
              <w:shd w:fill="ffffff" w:val="clear"/>
              <w:spacing w:after="80" w:line="240" w:lineRule="auto"/>
              <w:rPr>
                <w:color w:val="222222"/>
                <w:sz w:val="20"/>
                <w:szCs w:val="20"/>
              </w:rPr>
            </w:pPr>
            <w:r w:rsidDel="00000000" w:rsidR="00000000" w:rsidRPr="00000000">
              <w:rPr>
                <w:rtl w:val="0"/>
              </w:rPr>
            </w:r>
          </w:p>
          <w:p w:rsidR="00000000" w:rsidDel="00000000" w:rsidP="00000000" w:rsidRDefault="00000000" w:rsidRPr="00000000" w14:paraId="000009DF">
            <w:pPr>
              <w:widowControl w:val="0"/>
              <w:shd w:fill="ffffff" w:val="clear"/>
              <w:spacing w:after="80" w:line="240" w:lineRule="auto"/>
              <w:rPr>
                <w:b w:val="1"/>
                <w:bCs w:val="1"/>
                <w:sz w:val="20"/>
                <w:szCs w:val="20"/>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Se</w:t>
            </w:r>
            <w:r w:rsidDel="00000000" w:rsidR="00000000" w:rsidRPr="00000000">
              <w:rPr>
                <w:b w:val="1"/>
                <w:bCs w:val="1"/>
                <w:sz w:val="20"/>
                <w:szCs w:val="20"/>
                <w:rtl w:val="0"/>
              </w:rPr>
              <w:t xml:space="preserve">vere renal impairment</w:t>
            </w:r>
          </w:p>
          <w:p w:rsidR="00000000" w:rsidDel="00000000" w:rsidP="00000000" w:rsidRDefault="00000000" w:rsidRPr="00000000" w14:paraId="000009E0">
            <w:pPr>
              <w:widowControl w:val="0"/>
              <w:shd w:fill="ffffff" w:val="clear"/>
              <w:spacing w:after="80" w:line="240" w:lineRule="auto"/>
              <w:rPr>
                <w:sz w:val="20"/>
                <w:szCs w:val="20"/>
              </w:rPr>
            </w:pPr>
            <w:r w:rsidDel="00000000" w:rsidR="00000000" w:rsidRPr="00000000">
              <w:rPr>
                <w:sz w:val="20"/>
                <w:szCs w:val="20"/>
                <w:rtl w:val="0"/>
              </w:rPr>
              <w:t xml:space="preserve"> (</w:t>
            </w:r>
            <w:hyperlink r:id="rId46">
              <w:r w:rsidDel="00000000" w:rsidR="00000000" w:rsidRPr="00000000">
                <w:rPr>
                  <w:sz w:val="20"/>
                  <w:szCs w:val="20"/>
                  <w:rtl w:val="0"/>
                </w:rPr>
                <w:t xml:space="preserve">eGFR</w:t>
              </w:r>
            </w:hyperlink>
            <w:r w:rsidDel="00000000" w:rsidR="00000000" w:rsidRPr="00000000">
              <w:rPr>
                <w:sz w:val="20"/>
                <w:szCs w:val="20"/>
                <w:rtl w:val="0"/>
              </w:rPr>
              <w:t xml:space="preserve"> &lt;30 mL/min): not recommended.</w:t>
            </w:r>
          </w:p>
          <w:p w:rsidR="00000000" w:rsidDel="00000000" w:rsidP="00000000" w:rsidRDefault="00000000" w:rsidRPr="00000000" w14:paraId="000009E1">
            <w:pPr>
              <w:widowControl w:val="0"/>
              <w:shd w:fill="ffffff" w:val="clear"/>
              <w:spacing w:after="80" w:line="240" w:lineRule="auto"/>
              <w:rPr>
                <w:sz w:val="20"/>
                <w:szCs w:val="20"/>
              </w:rPr>
            </w:pPr>
            <w:r w:rsidDel="00000000" w:rsidR="00000000" w:rsidRPr="00000000">
              <w:rPr>
                <w:b w:val="1"/>
                <w:bCs w:val="1"/>
                <w:sz w:val="20"/>
                <w:szCs w:val="20"/>
                <w:rtl w:val="0"/>
              </w:rPr>
              <w:t xml:space="preserve">Severe hepatic impairment:</w:t>
            </w:r>
            <w:r w:rsidDel="00000000" w:rsidR="00000000" w:rsidRPr="00000000">
              <w:rPr>
                <w:sz w:val="20"/>
                <w:szCs w:val="20"/>
                <w:rtl w:val="0"/>
              </w:rPr>
              <w:t xml:space="preserve"> </w:t>
            </w:r>
          </w:p>
          <w:p w:rsidR="00000000" w:rsidDel="00000000" w:rsidP="00000000" w:rsidRDefault="00000000" w:rsidRPr="00000000" w14:paraId="000009E2">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not recommended.</w:t>
            </w:r>
          </w:p>
          <w:p w:rsidR="00000000" w:rsidDel="00000000" w:rsidP="00000000" w:rsidRDefault="00000000" w:rsidRPr="00000000" w14:paraId="000009E3">
            <w:pPr>
              <w:widowControl w:val="0"/>
              <w:shd w:fill="ffffff" w:val="clear"/>
              <w:spacing w:after="80" w:line="240" w:lineRule="auto"/>
              <w:rPr>
                <w:color w:val="222222"/>
                <w:sz w:val="20"/>
                <w:szCs w:val="20"/>
              </w:rPr>
            </w:pPr>
            <w:r w:rsidDel="00000000" w:rsidR="00000000" w:rsidRPr="00000000">
              <w:rPr>
                <w:rtl w:val="0"/>
              </w:rPr>
            </w:r>
          </w:p>
          <w:p w:rsidR="00000000" w:rsidDel="00000000" w:rsidP="00000000" w:rsidRDefault="00000000" w:rsidRPr="00000000" w14:paraId="000009E4">
            <w:pPr>
              <w:widowControl w:val="0"/>
              <w:shd w:fill="ffffff" w:val="clear"/>
              <w:spacing w:after="80" w:line="240" w:lineRule="auto"/>
              <w:rPr>
                <w:color w:val="222222"/>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9E5">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9E9">
            <w:pPr>
              <w:widowControl w:val="0"/>
              <w:spacing w:line="240" w:lineRule="auto"/>
              <w:rPr>
                <w:sz w:val="20"/>
                <w:szCs w:val="20"/>
              </w:rPr>
            </w:pPr>
            <w:r w:rsidDel="00000000" w:rsidR="00000000" w:rsidRPr="00000000">
              <w:rPr>
                <w:sz w:val="20"/>
                <w:szCs w:val="20"/>
                <w:rtl w:val="0"/>
              </w:rPr>
              <w:t xml:space="preserve">Corticosteroid inhaled</w:t>
            </w:r>
          </w:p>
          <w:p w:rsidR="00000000" w:rsidDel="00000000" w:rsidP="00000000" w:rsidRDefault="00000000" w:rsidRPr="00000000" w14:paraId="000009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C">
            <w:pPr>
              <w:widowControl w:val="0"/>
              <w:spacing w:line="240" w:lineRule="auto"/>
              <w:rPr>
                <w:i w:val="1"/>
                <w:iCs w:val="1"/>
                <w:sz w:val="20"/>
                <w:szCs w:val="20"/>
              </w:rPr>
            </w:pPr>
            <w:r w:rsidDel="00000000" w:rsidR="00000000" w:rsidRPr="00000000">
              <w:rPr>
                <w:i w:val="1"/>
                <w:iCs w:val="1"/>
                <w:sz w:val="20"/>
                <w:szCs w:val="20"/>
                <w:rtl w:val="0"/>
              </w:rPr>
              <w:t xml:space="preserve">Budesonide/</w:t>
            </w:r>
          </w:p>
          <w:p w:rsidR="00000000" w:rsidDel="00000000" w:rsidP="00000000" w:rsidRDefault="00000000" w:rsidRPr="00000000" w14:paraId="000009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E">
            <w:pPr>
              <w:widowControl w:val="0"/>
              <w:spacing w:line="240" w:lineRule="auto"/>
              <w:rPr>
                <w:color w:val="222222"/>
                <w:sz w:val="20"/>
                <w:szCs w:val="20"/>
                <w:highlight w:val="white"/>
                <w:vertAlign w:val="superscript"/>
              </w:rPr>
            </w:pPr>
            <w:r w:rsidDel="00000000" w:rsidR="00000000" w:rsidRPr="00000000">
              <w:rPr>
                <w:b w:val="1"/>
                <w:bCs w:val="1"/>
                <w:color w:val="222222"/>
                <w:sz w:val="20"/>
                <w:szCs w:val="20"/>
                <w:highlight w:val="white"/>
                <w:rtl w:val="0"/>
              </w:rPr>
              <w:t xml:space="preserve">Treatment of Moderate to higher risk adults:</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9EF">
            <w:pPr>
              <w:widowControl w:val="0"/>
              <w:spacing w:line="240" w:lineRule="auto"/>
              <w:rPr>
                <w:color w:val="222222"/>
                <w:sz w:val="20"/>
                <w:szCs w:val="20"/>
                <w:highlight w:val="white"/>
                <w:vertAlign w:val="superscript"/>
              </w:rPr>
            </w:pPr>
            <w:r w:rsidDel="00000000" w:rsidR="00000000" w:rsidRPr="00000000">
              <w:rPr>
                <w:rtl w:val="0"/>
              </w:rPr>
            </w:r>
          </w:p>
          <w:p w:rsidR="00000000" w:rsidDel="00000000" w:rsidP="00000000" w:rsidRDefault="00000000" w:rsidRPr="00000000" w14:paraId="000009F0">
            <w:pPr>
              <w:widowControl w:val="0"/>
              <w:spacing w:line="240" w:lineRule="auto"/>
              <w:rPr>
                <w:sz w:val="20"/>
                <w:szCs w:val="20"/>
              </w:rPr>
            </w:pPr>
            <w:r w:rsidDel="00000000" w:rsidR="00000000" w:rsidRPr="00000000">
              <w:rPr>
                <w:color w:val="222222"/>
                <w:sz w:val="20"/>
                <w:szCs w:val="20"/>
                <w:highlight w:val="white"/>
                <w:rtl w:val="0"/>
              </w:rPr>
              <w:t xml:space="preserve">800 mcg inhaled BID × 14 days</w:t>
            </w:r>
            <w:r w:rsidDel="00000000" w:rsidR="00000000" w:rsidRPr="00000000">
              <w:rPr>
                <w:rtl w:val="0"/>
              </w:rPr>
            </w:r>
          </w:p>
        </w:tc>
        <w:tc>
          <w:tcPr/>
          <w:p w:rsidR="00000000" w:rsidDel="00000000" w:rsidP="00000000" w:rsidRDefault="00000000" w:rsidRPr="00000000" w14:paraId="000009F1">
            <w:pPr>
              <w:widowControl w:val="0"/>
              <w:spacing w:after="260" w:line="240" w:lineRule="auto"/>
              <w:rPr>
                <w:color w:val="222222"/>
                <w:sz w:val="20"/>
                <w:szCs w:val="20"/>
              </w:rPr>
            </w:pPr>
            <w:r w:rsidDel="00000000" w:rsidR="00000000" w:rsidRPr="00000000">
              <w:rPr>
                <w:color w:val="222222"/>
                <w:sz w:val="20"/>
                <w:szCs w:val="20"/>
                <w:highlight w:val="white"/>
                <w:rtl w:val="0"/>
              </w:rPr>
              <w:t xml:space="preserve">Used to minimize symptoms of SOB and cough</w:t>
            </w:r>
            <w:r w:rsidDel="00000000" w:rsidR="00000000" w:rsidRPr="00000000">
              <w:rPr>
                <w:rtl w:val="0"/>
              </w:rPr>
            </w:r>
          </w:p>
          <w:p w:rsidR="00000000" w:rsidDel="00000000" w:rsidP="00000000" w:rsidRDefault="00000000" w:rsidRPr="00000000" w14:paraId="000009F2">
            <w:pPr>
              <w:widowControl w:val="0"/>
              <w:spacing w:after="260" w:line="240" w:lineRule="auto"/>
              <w:rPr>
                <w:sz w:val="20"/>
                <w:szCs w:val="20"/>
              </w:rPr>
            </w:pPr>
            <w:r w:rsidDel="00000000" w:rsidR="00000000" w:rsidRPr="00000000">
              <w:rPr>
                <w:rtl w:val="0"/>
              </w:rPr>
            </w:r>
          </w:p>
        </w:tc>
        <w:tc>
          <w:tcPr/>
          <w:p w:rsidR="00000000" w:rsidDel="00000000" w:rsidP="00000000" w:rsidRDefault="00000000" w:rsidRPr="00000000" w14:paraId="000009F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9F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Cough, sore mouth, sore throat, dysphonia (hoarseness), oral candidiasis (thrush).</w:t>
            </w:r>
          </w:p>
          <w:p w:rsidR="00000000" w:rsidDel="00000000" w:rsidP="00000000" w:rsidRDefault="00000000" w:rsidRPr="00000000" w14:paraId="000009F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F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9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F8">
            <w:pPr>
              <w:widowControl w:val="0"/>
              <w:spacing w:line="240" w:lineRule="auto"/>
              <w:rPr>
                <w:sz w:val="20"/>
                <w:szCs w:val="20"/>
              </w:rPr>
            </w:pPr>
            <w:r w:rsidDel="00000000" w:rsidR="00000000" w:rsidRPr="00000000">
              <w:rPr>
                <w:color w:val="222222"/>
                <w:sz w:val="20"/>
                <w:szCs w:val="20"/>
                <w:highlight w:val="white"/>
                <w:rtl w:val="0"/>
              </w:rPr>
              <w:t xml:space="preserve">Strong</w:t>
            </w:r>
            <w:r w:rsidDel="00000000" w:rsidR="00000000" w:rsidRPr="00000000">
              <w:rPr>
                <w:sz w:val="20"/>
                <w:szCs w:val="20"/>
                <w:highlight w:val="white"/>
                <w:rtl w:val="0"/>
              </w:rPr>
              <w:t xml:space="preserve"> </w:t>
            </w:r>
            <w:hyperlink r:id="rId47">
              <w:r w:rsidDel="00000000" w:rsidR="00000000" w:rsidRPr="00000000">
                <w:rPr>
                  <w:sz w:val="20"/>
                  <w:szCs w:val="20"/>
                  <w:highlight w:val="white"/>
                  <w:rtl w:val="0"/>
                </w:rPr>
                <w:t xml:space="preserve">CYP</w:t>
              </w:r>
            </w:hyperlink>
            <w:r w:rsidDel="00000000" w:rsidR="00000000" w:rsidRPr="00000000">
              <w:rPr>
                <w:sz w:val="20"/>
                <w:szCs w:val="20"/>
                <w:highlight w:val="white"/>
                <w:rtl w:val="0"/>
              </w:rPr>
              <w:t xml:space="preserve">3A4 inhibitors, e.g., ritonavir, azole antivirals, can increase systemic </w:t>
            </w:r>
            <w:r w:rsidDel="00000000" w:rsidR="00000000" w:rsidRPr="00000000">
              <w:rPr>
                <w:color w:val="222222"/>
                <w:sz w:val="20"/>
                <w:szCs w:val="20"/>
                <w:highlight w:val="white"/>
                <w:rtl w:val="0"/>
              </w:rPr>
              <w:t xml:space="preserve">exposure to budesonide.</w:t>
            </w:r>
            <w:r w:rsidDel="00000000" w:rsidR="00000000" w:rsidRPr="00000000">
              <w:rPr>
                <w:rtl w:val="0"/>
              </w:rPr>
            </w:r>
          </w:p>
        </w:tc>
        <w:tc>
          <w:tcPr/>
          <w:p w:rsidR="00000000" w:rsidDel="00000000" w:rsidP="00000000" w:rsidRDefault="00000000" w:rsidRPr="00000000" w14:paraId="000009F9">
            <w:pPr>
              <w:widowControl w:val="0"/>
              <w:spacing w:line="240" w:lineRule="auto"/>
              <w:rPr>
                <w:sz w:val="20"/>
                <w:szCs w:val="20"/>
              </w:rPr>
            </w:pPr>
            <w:r w:rsidDel="00000000" w:rsidR="00000000" w:rsidRPr="00000000">
              <w:rPr>
                <w:color w:val="222222"/>
                <w:sz w:val="20"/>
                <w:szCs w:val="20"/>
                <w:highlight w:val="white"/>
                <w:rtl w:val="0"/>
              </w:rPr>
              <w:t xml:space="preserve">TO reduce adverse effects with inhaled corticosteroids, advise patients to rinse mouth with water after each dose, clean dentures or use with a spacer device, where appropriate.</w:t>
            </w:r>
            <w:r w:rsidDel="00000000" w:rsidR="00000000" w:rsidRPr="00000000">
              <w:rPr>
                <w:rtl w:val="0"/>
              </w:rPr>
            </w:r>
          </w:p>
        </w:tc>
      </w:tr>
      <w:tr>
        <w:trPr>
          <w:cantSplit w:val="0"/>
          <w:tblHeader w:val="0"/>
        </w:trPr>
        <w:tc>
          <w:tcPr/>
          <w:p w:rsidR="00000000" w:rsidDel="00000000" w:rsidP="00000000" w:rsidRDefault="00000000" w:rsidRPr="00000000" w14:paraId="000009FA">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 Monoclonal Antibodies</w:t>
            </w:r>
          </w:p>
          <w:p w:rsidR="00000000" w:rsidDel="00000000" w:rsidP="00000000" w:rsidRDefault="00000000" w:rsidRPr="00000000" w14:paraId="000009FB">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9FC">
            <w:pPr>
              <w:widowControl w:val="0"/>
              <w:spacing w:line="240" w:lineRule="auto"/>
              <w:rPr>
                <w:b w:val="1"/>
                <w:bCs w:val="1"/>
                <w:i w:val="1"/>
                <w:iCs w:val="1"/>
                <w:color w:val="222222"/>
                <w:sz w:val="20"/>
                <w:szCs w:val="20"/>
                <w:highlight w:val="white"/>
              </w:rPr>
            </w:pPr>
            <w:r w:rsidDel="00000000" w:rsidR="00000000" w:rsidRPr="00000000">
              <w:rPr>
                <w:b w:val="1"/>
                <w:bCs w:val="1"/>
                <w:i w:val="1"/>
                <w:iCs w:val="1"/>
                <w:color w:val="222222"/>
                <w:sz w:val="20"/>
                <w:szCs w:val="20"/>
                <w:highlight w:val="white"/>
                <w:rtl w:val="0"/>
              </w:rPr>
              <w:t xml:space="preserve">Sotrovimab</w:t>
            </w:r>
          </w:p>
          <w:p w:rsidR="00000000" w:rsidDel="00000000" w:rsidP="00000000" w:rsidRDefault="00000000" w:rsidRPr="00000000" w14:paraId="000009FD">
            <w:pPr>
              <w:widowControl w:val="0"/>
              <w:spacing w:line="240" w:lineRule="auto"/>
              <w:rPr>
                <w:b w:val="1"/>
                <w:bCs w:val="1"/>
                <w:i w:val="1"/>
                <w:iCs w:val="1"/>
                <w:color w:val="222222"/>
                <w:sz w:val="20"/>
                <w:szCs w:val="20"/>
                <w:highlight w:val="white"/>
              </w:rPr>
            </w:pPr>
            <w:r w:rsidDel="00000000" w:rsidR="00000000" w:rsidRPr="00000000">
              <w:rPr>
                <w:rtl w:val="0"/>
              </w:rPr>
            </w:r>
          </w:p>
          <w:p w:rsidR="00000000" w:rsidDel="00000000" w:rsidP="00000000" w:rsidRDefault="00000000" w:rsidRPr="00000000" w14:paraId="000009FE">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Treatment of Nonhospitalized high-risk patients</w:t>
            </w:r>
            <w:r w:rsidDel="00000000" w:rsidR="00000000" w:rsidRPr="00000000">
              <w:rPr>
                <w:color w:val="222222"/>
                <w:sz w:val="20"/>
                <w:szCs w:val="20"/>
                <w:highlight w:val="white"/>
                <w:rtl w:val="0"/>
              </w:rPr>
              <w:t xml:space="preserve">:​</w:t>
            </w:r>
          </w:p>
          <w:p w:rsidR="00000000" w:rsidDel="00000000" w:rsidP="00000000" w:rsidRDefault="00000000" w:rsidRPr="00000000" w14:paraId="000009F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500 mg IV infusion (over 60 min) × single dose</w:t>
            </w:r>
          </w:p>
          <w:p w:rsidR="00000000" w:rsidDel="00000000" w:rsidP="00000000" w:rsidRDefault="00000000" w:rsidRPr="00000000" w14:paraId="00000A00">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01">
            <w:pPr>
              <w:widowControl w:val="0"/>
              <w:spacing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A02">
            <w:pPr>
              <w:widowControl w:val="0"/>
              <w:spacing w:after="26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A03">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A0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Diarrhea, injection site pain, bleeding, swelling.</w:t>
            </w:r>
          </w:p>
          <w:p w:rsidR="00000000" w:rsidDel="00000000" w:rsidP="00000000" w:rsidRDefault="00000000" w:rsidRPr="00000000" w14:paraId="00000A05">
            <w:pPr>
              <w:widowControl w:val="0"/>
              <w:shd w:fill="ffffff" w:val="clear"/>
              <w:spacing w:after="100" w:line="240" w:lineRule="auto"/>
              <w:rPr>
                <w:color w:val="222222"/>
                <w:sz w:val="20"/>
                <w:szCs w:val="20"/>
                <w:shd w:fill="fff2cc" w:val="clear"/>
              </w:rPr>
            </w:pPr>
            <w:r w:rsidDel="00000000" w:rsidR="00000000" w:rsidRPr="00000000">
              <w:rPr>
                <w:color w:val="222222"/>
                <w:sz w:val="20"/>
                <w:szCs w:val="20"/>
                <w:rtl w:val="0"/>
              </w:rPr>
              <w:t xml:space="preserve">Rare: anaphylaxis, infusion-related reactions</w:t>
            </w:r>
            <w:r w:rsidDel="00000000" w:rsidR="00000000" w:rsidRPr="00000000">
              <w:rPr>
                <w:color w:val="222222"/>
                <w:sz w:val="20"/>
                <w:szCs w:val="20"/>
                <w:shd w:fill="fff2cc" w:val="clear"/>
                <w:rtl w:val="0"/>
              </w:rPr>
              <w:t xml:space="preserve">.</w:t>
            </w:r>
          </w:p>
          <w:p w:rsidR="00000000" w:rsidDel="00000000" w:rsidP="00000000" w:rsidRDefault="00000000" w:rsidRPr="00000000" w14:paraId="00000A06">
            <w:pPr>
              <w:widowControl w:val="0"/>
              <w:spacing w:line="240" w:lineRule="auto"/>
              <w:rPr>
                <w:color w:val="222222"/>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A07">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-Not renally excreted or metabolized by </w:t>
            </w:r>
            <w:hyperlink r:id="rId48">
              <w:r w:rsidDel="00000000" w:rsidR="00000000" w:rsidRPr="00000000">
                <w:rPr>
                  <w:color w:val="0096b8"/>
                  <w:sz w:val="20"/>
                  <w:szCs w:val="20"/>
                  <w:rtl w:val="0"/>
                </w:rPr>
                <w:t xml:space="preserve">CYP</w:t>
              </w:r>
            </w:hyperlink>
            <w:r w:rsidDel="00000000" w:rsidR="00000000" w:rsidRPr="00000000">
              <w:rPr>
                <w:color w:val="222222"/>
                <w:sz w:val="20"/>
                <w:szCs w:val="20"/>
                <w:rtl w:val="0"/>
              </w:rPr>
              <w:t xml:space="preserve"> enzymes.</w:t>
            </w:r>
          </w:p>
          <w:p w:rsidR="00000000" w:rsidDel="00000000" w:rsidP="00000000" w:rsidRDefault="00000000" w:rsidRPr="00000000" w14:paraId="00000A08">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-No formal drug interaction studies have been performed.</w:t>
            </w:r>
          </w:p>
          <w:p w:rsidR="00000000" w:rsidDel="00000000" w:rsidP="00000000" w:rsidRDefault="00000000" w:rsidRPr="00000000" w14:paraId="00000A09">
            <w:pPr>
              <w:widowControl w:val="0"/>
              <w:shd w:fill="ffffff" w:val="clear"/>
              <w:spacing w:after="100" w:line="240" w:lineRule="auto"/>
              <w:rPr>
                <w:color w:val="222222"/>
                <w:sz w:val="20"/>
                <w:szCs w:val="20"/>
              </w:rPr>
            </w:pPr>
            <w:r w:rsidDel="00000000" w:rsidR="00000000" w:rsidRPr="00000000">
              <w:rPr>
                <w:rtl w:val="0"/>
              </w:rPr>
            </w:r>
          </w:p>
        </w:tc>
        <w:tc>
          <w:tcPr/>
          <w:p w:rsidR="00000000" w:rsidDel="00000000" w:rsidP="00000000" w:rsidRDefault="00000000" w:rsidRPr="00000000" w14:paraId="00000A0A">
            <w:pPr>
              <w:widowControl w:val="0"/>
              <w:shd w:fill="ffffff" w:val="clear"/>
              <w:spacing w:after="140" w:line="240" w:lineRule="auto"/>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Approved for use only in certain adults or adolescents (≥12 y weighing ≥40 kg).</w:t>
            </w:r>
          </w:p>
          <w:p w:rsidR="00000000" w:rsidDel="00000000" w:rsidP="00000000" w:rsidRDefault="00000000" w:rsidRPr="00000000" w14:paraId="00000A0B">
            <w:pPr>
              <w:widowControl w:val="0"/>
              <w:shd w:fill="ffffff" w:val="clear"/>
              <w:spacing w:after="140" w:line="240" w:lineRule="auto"/>
              <w:rPr>
                <w:color w:val="222222"/>
                <w:sz w:val="20"/>
                <w:szCs w:val="20"/>
                <w:highlight w:val="white"/>
              </w:rPr>
            </w:pPr>
            <w:r w:rsidDel="00000000" w:rsidR="00000000" w:rsidRPr="00000000">
              <w:rPr>
                <w:color w:val="222222"/>
                <w:sz w:val="20"/>
                <w:szCs w:val="20"/>
                <w:highlight w:val="white"/>
                <w:rtl w:val="0"/>
              </w:rPr>
              <w:t xml:space="preserve">-Initiate treatment within 7 days of symptom onset.</w:t>
            </w:r>
          </w:p>
          <w:p w:rsidR="00000000" w:rsidDel="00000000" w:rsidP="00000000" w:rsidRDefault="00000000" w:rsidRPr="00000000" w14:paraId="00000A0C">
            <w:pPr>
              <w:widowControl w:val="0"/>
              <w:shd w:fill="ffffff" w:val="clear"/>
              <w:spacing w:after="140" w:line="240" w:lineRule="auto"/>
              <w:rPr>
                <w:color w:val="222222"/>
                <w:sz w:val="20"/>
                <w:szCs w:val="20"/>
                <w:highlight w:val="white"/>
              </w:rPr>
            </w:pPr>
            <w:r w:rsidDel="00000000" w:rsidR="00000000" w:rsidRPr="00000000">
              <w:rPr>
                <w:color w:val="222222"/>
                <w:sz w:val="20"/>
                <w:szCs w:val="20"/>
                <w:highlight w:val="white"/>
                <w:rtl w:val="0"/>
              </w:rPr>
              <w:t xml:space="preserve">-Monoclonal antibody utility is limited by diminished efficacy against circulating strains of SARS-CoV-2. </w:t>
            </w:r>
          </w:p>
          <w:p w:rsidR="00000000" w:rsidDel="00000000" w:rsidP="00000000" w:rsidRDefault="00000000" w:rsidRPr="00000000" w14:paraId="00000A0D">
            <w:pPr>
              <w:widowControl w:val="0"/>
              <w:shd w:fill="ffffff" w:val="clear"/>
              <w:spacing w:after="140" w:line="240" w:lineRule="auto"/>
              <w:rPr>
                <w:color w:val="222222"/>
                <w:sz w:val="20"/>
                <w:szCs w:val="20"/>
                <w:highlight w:val="white"/>
              </w:rPr>
            </w:pPr>
            <w:r w:rsidDel="00000000" w:rsidR="00000000" w:rsidRPr="00000000">
              <w:rPr>
                <w:color w:val="222222"/>
                <w:sz w:val="20"/>
                <w:szCs w:val="20"/>
                <w:highlight w:val="white"/>
                <w:rtl w:val="0"/>
              </w:rPr>
              <w:t xml:space="preserve">-Prescribers should check current guidance to determine if use is appropriate.</w:t>
            </w:r>
          </w:p>
          <w:p w:rsidR="00000000" w:rsidDel="00000000" w:rsidP="00000000" w:rsidRDefault="00000000" w:rsidRPr="00000000" w14:paraId="00000A0E">
            <w:pPr>
              <w:widowControl w:val="0"/>
              <w:spacing w:line="240" w:lineRule="auto"/>
              <w:rPr>
                <w:color w:val="222222"/>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A0F">
            <w:pPr>
              <w:widowControl w:val="0"/>
              <w:spacing w:line="240" w:lineRule="auto"/>
              <w:rPr>
                <w:sz w:val="20"/>
                <w:szCs w:val="20"/>
              </w:rPr>
            </w:pPr>
            <w:r w:rsidDel="00000000" w:rsidR="00000000" w:rsidRPr="00000000">
              <w:rPr>
                <w:b w:val="1"/>
                <w:bCs w:val="1"/>
                <w:sz w:val="20"/>
                <w:szCs w:val="20"/>
                <w:rtl w:val="0"/>
              </w:rPr>
              <w:t xml:space="preserve">SSRI </w:t>
            </w:r>
            <w:r w:rsidDel="00000000" w:rsidR="00000000" w:rsidRPr="00000000">
              <w:rPr>
                <w:sz w:val="20"/>
                <w:szCs w:val="20"/>
                <w:rtl w:val="0"/>
              </w:rPr>
              <w:t xml:space="preserve">(fluvoxamine)</w:t>
            </w:r>
          </w:p>
          <w:p w:rsidR="00000000" w:rsidDel="00000000" w:rsidP="00000000" w:rsidRDefault="00000000" w:rsidRPr="00000000" w14:paraId="00000A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11">
            <w:pPr>
              <w:widowControl w:val="0"/>
              <w:spacing w:line="240" w:lineRule="auto"/>
              <w:rPr>
                <w:sz w:val="20"/>
                <w:szCs w:val="20"/>
              </w:rPr>
            </w:pPr>
            <w:r w:rsidDel="00000000" w:rsidR="00000000" w:rsidRPr="00000000">
              <w:rPr>
                <w:sz w:val="20"/>
                <w:szCs w:val="20"/>
                <w:rtl w:val="0"/>
              </w:rPr>
              <w:t xml:space="preserve">Has anti-inflammatory effects</w:t>
            </w:r>
          </w:p>
          <w:p w:rsidR="00000000" w:rsidDel="00000000" w:rsidP="00000000" w:rsidRDefault="00000000" w:rsidRPr="00000000" w14:paraId="00000A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13">
            <w:pPr>
              <w:widowControl w:val="0"/>
              <w:spacing w:line="240" w:lineRule="auto"/>
              <w:rPr>
                <w:i w:val="1"/>
                <w:iCs w:val="1"/>
                <w:color w:val="0096b8"/>
                <w:sz w:val="20"/>
                <w:szCs w:val="20"/>
                <w:highlight w:val="white"/>
              </w:rPr>
            </w:pPr>
            <w:r w:rsidDel="00000000" w:rsidR="00000000" w:rsidRPr="00000000">
              <w:rPr>
                <w:i w:val="1"/>
                <w:iCs w:val="1"/>
                <w:color w:val="0096b8"/>
                <w:sz w:val="20"/>
                <w:szCs w:val="20"/>
                <w:highlight w:val="white"/>
                <w:rtl w:val="0"/>
              </w:rPr>
              <w:t xml:space="preserve">Fluvoxamine</w:t>
            </w:r>
          </w:p>
          <w:p w:rsidR="00000000" w:rsidDel="00000000" w:rsidP="00000000" w:rsidRDefault="00000000" w:rsidRPr="00000000" w14:paraId="00000A14">
            <w:pPr>
              <w:widowControl w:val="0"/>
              <w:spacing w:line="240" w:lineRule="auto"/>
              <w:rPr>
                <w:i w:val="1"/>
                <w:iCs w:val="1"/>
                <w:color w:val="0096b8"/>
                <w:sz w:val="20"/>
                <w:szCs w:val="20"/>
                <w:highlight w:val="white"/>
              </w:rPr>
            </w:pPr>
            <w:r w:rsidDel="00000000" w:rsidR="00000000" w:rsidRPr="00000000">
              <w:rPr>
                <w:rtl w:val="0"/>
              </w:rPr>
            </w:r>
          </w:p>
          <w:p w:rsidR="00000000" w:rsidDel="00000000" w:rsidP="00000000" w:rsidRDefault="00000000" w:rsidRPr="00000000" w14:paraId="00000A15">
            <w:pPr>
              <w:widowControl w:val="0"/>
              <w:shd w:fill="ffffff" w:val="clear"/>
              <w:spacing w:line="240" w:lineRule="auto"/>
              <w:rPr>
                <w:color w:val="222222"/>
                <w:sz w:val="20"/>
                <w:szCs w:val="20"/>
                <w:highlight w:val="white"/>
                <w:vertAlign w:val="superscript"/>
              </w:rPr>
            </w:pPr>
            <w:r w:rsidDel="00000000" w:rsidR="00000000" w:rsidRPr="00000000">
              <w:rPr>
                <w:b w:val="1"/>
                <w:bCs w:val="1"/>
                <w:color w:val="222222"/>
                <w:sz w:val="20"/>
                <w:szCs w:val="20"/>
                <w:highlight w:val="white"/>
                <w:rtl w:val="0"/>
              </w:rPr>
              <w:t xml:space="preserve">Treatment of Moderate to higher risk adults:</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A16">
            <w:pPr>
              <w:widowControl w:val="0"/>
              <w:shd w:fill="ffffff" w:val="clear"/>
              <w:spacing w:line="240" w:lineRule="auto"/>
              <w:rPr>
                <w:color w:val="222222"/>
                <w:sz w:val="20"/>
                <w:szCs w:val="20"/>
                <w:highlight w:val="white"/>
                <w:vertAlign w:val="superscript"/>
              </w:rPr>
            </w:pPr>
            <w:r w:rsidDel="00000000" w:rsidR="00000000" w:rsidRPr="00000000">
              <w:rPr>
                <w:rtl w:val="0"/>
              </w:rPr>
            </w:r>
          </w:p>
          <w:p w:rsidR="00000000" w:rsidDel="00000000" w:rsidP="00000000" w:rsidRDefault="00000000" w:rsidRPr="00000000" w14:paraId="00000A17">
            <w:pPr>
              <w:widowControl w:val="0"/>
              <w:shd w:fill="ffffff" w:val="clear"/>
              <w:spacing w:line="240" w:lineRule="auto"/>
              <w:rPr>
                <w:color w:val="222222"/>
                <w:sz w:val="20"/>
                <w:szCs w:val="20"/>
              </w:rPr>
            </w:pPr>
            <w:r w:rsidDel="00000000" w:rsidR="00000000" w:rsidRPr="00000000">
              <w:rPr>
                <w:color w:val="222222"/>
                <w:sz w:val="20"/>
                <w:szCs w:val="20"/>
                <w:highlight w:val="white"/>
                <w:rtl w:val="0"/>
              </w:rPr>
              <w:t xml:space="preserve">50 mg PO daily, titrated up to 100 mg PO BID for a total of 15 days</w:t>
            </w:r>
            <w:r w:rsidDel="00000000" w:rsidR="00000000" w:rsidRPr="00000000">
              <w:rPr>
                <w:rtl w:val="0"/>
              </w:rPr>
            </w:r>
          </w:p>
          <w:p w:rsidR="00000000" w:rsidDel="00000000" w:rsidP="00000000" w:rsidRDefault="00000000" w:rsidRPr="00000000" w14:paraId="00000A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19">
            <w:pPr>
              <w:widowControl w:val="0"/>
              <w:spacing w:after="260" w:line="240" w:lineRule="auto"/>
              <w:rPr>
                <w:color w:val="222222"/>
                <w:sz w:val="20"/>
                <w:szCs w:val="20"/>
                <w:highlight w:val="white"/>
              </w:rPr>
            </w:pPr>
            <w:r w:rsidDel="00000000" w:rsidR="00000000" w:rsidRPr="00000000">
              <w:rPr>
                <w:color w:val="222222"/>
                <w:sz w:val="20"/>
                <w:szCs w:val="20"/>
                <w:highlight w:val="white"/>
                <w:rtl w:val="0"/>
              </w:rPr>
              <w:t xml:space="preserve">-Preventing disease progression and hospitalization</w:t>
            </w:r>
          </w:p>
          <w:p w:rsidR="00000000" w:rsidDel="00000000" w:rsidP="00000000" w:rsidRDefault="00000000" w:rsidRPr="00000000" w14:paraId="00000A1A">
            <w:pPr>
              <w:widowControl w:val="0"/>
              <w:spacing w:after="260" w:line="240" w:lineRule="auto"/>
              <w:rPr>
                <w:color w:val="222222"/>
                <w:sz w:val="20"/>
                <w:szCs w:val="20"/>
                <w:highlight w:val="white"/>
              </w:rPr>
            </w:pPr>
            <w:r w:rsidDel="00000000" w:rsidR="00000000" w:rsidRPr="00000000">
              <w:rPr>
                <w:color w:val="222222"/>
                <w:sz w:val="20"/>
                <w:szCs w:val="20"/>
                <w:highlight w:val="white"/>
                <w:rtl w:val="0"/>
              </w:rPr>
              <w:t xml:space="preserve"> -Used in mildly ill patients presenting within 7 days of symptom onset who are: when nirmatrelvir/ritonavir is not available or contraindicated.</w:t>
            </w:r>
          </w:p>
          <w:p w:rsidR="00000000" w:rsidDel="00000000" w:rsidP="00000000" w:rsidRDefault="00000000" w:rsidRPr="00000000" w14:paraId="00000A1B">
            <w:pPr>
              <w:widowControl w:val="0"/>
              <w:spacing w:after="260" w:line="240" w:lineRule="auto"/>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A1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A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1E">
            <w:pPr>
              <w:widowControl w:val="0"/>
              <w:shd w:fill="ffffff" w:val="clear"/>
              <w:spacing w:after="100" w:line="240" w:lineRule="auto"/>
              <w:rPr>
                <w:sz w:val="20"/>
                <w:szCs w:val="20"/>
              </w:rPr>
            </w:pPr>
            <w:hyperlink r:id="rId49">
              <w:r w:rsidDel="00000000" w:rsidR="00000000" w:rsidRPr="00000000">
                <w:rPr>
                  <w:sz w:val="20"/>
                  <w:szCs w:val="20"/>
                  <w:u w:val="single"/>
                  <w:rtl w:val="0"/>
                </w:rPr>
                <w:t xml:space="preserve">CNS</w:t>
              </w:r>
            </w:hyperlink>
            <w:r w:rsidDel="00000000" w:rsidR="00000000" w:rsidRPr="00000000">
              <w:rPr>
                <w:sz w:val="20"/>
                <w:szCs w:val="20"/>
                <w:rtl w:val="0"/>
              </w:rPr>
              <w:t xml:space="preserve"> effects: highly sedating, anxiety, agitation, insomnia, headache, extrapyramidal effects.</w:t>
            </w:r>
          </w:p>
          <w:p w:rsidR="00000000" w:rsidDel="00000000" w:rsidP="00000000" w:rsidRDefault="00000000" w:rsidRPr="00000000" w14:paraId="00000A1F">
            <w:pPr>
              <w:widowControl w:val="0"/>
              <w:shd w:fill="ffffff" w:val="clear"/>
              <w:spacing w:after="100" w:line="240" w:lineRule="auto"/>
              <w:rPr>
                <w:sz w:val="20"/>
                <w:szCs w:val="20"/>
              </w:rPr>
            </w:pPr>
            <w:r w:rsidDel="00000000" w:rsidR="00000000" w:rsidRPr="00000000">
              <w:rPr>
                <w:sz w:val="20"/>
                <w:szCs w:val="20"/>
                <w:rtl w:val="0"/>
              </w:rPr>
              <w:t xml:space="preserve">Significant </w:t>
            </w:r>
            <w:hyperlink r:id="rId50">
              <w:r w:rsidDel="00000000" w:rsidR="00000000" w:rsidRPr="00000000">
                <w:rPr>
                  <w:sz w:val="20"/>
                  <w:szCs w:val="20"/>
                  <w:rtl w:val="0"/>
                </w:rPr>
                <w:t xml:space="preserve">GI</w:t>
              </w:r>
            </w:hyperlink>
            <w:r w:rsidDel="00000000" w:rsidR="00000000" w:rsidRPr="00000000">
              <w:rPr>
                <w:sz w:val="20"/>
                <w:szCs w:val="20"/>
                <w:rtl w:val="0"/>
              </w:rPr>
              <w:t xml:space="preserve"> effects: nausea, vomiting, diarrhea, constipation, increased risk of upper </w:t>
            </w:r>
            <w:hyperlink r:id="rId51">
              <w:r w:rsidDel="00000000" w:rsidR="00000000" w:rsidRPr="00000000">
                <w:rPr>
                  <w:sz w:val="20"/>
                  <w:szCs w:val="20"/>
                  <w:rtl w:val="0"/>
                </w:rPr>
                <w:t xml:space="preserve">GI</w:t>
              </w:r>
            </w:hyperlink>
            <w:r w:rsidDel="00000000" w:rsidR="00000000" w:rsidRPr="00000000">
              <w:rPr>
                <w:sz w:val="20"/>
                <w:szCs w:val="20"/>
                <w:rtl w:val="0"/>
              </w:rPr>
              <w:t xml:space="preserve"> bleeding.</w:t>
            </w:r>
          </w:p>
          <w:p w:rsidR="00000000" w:rsidDel="00000000" w:rsidP="00000000" w:rsidRDefault="00000000" w:rsidRPr="00000000" w14:paraId="00000A20">
            <w:pPr>
              <w:widowControl w:val="0"/>
              <w:shd w:fill="ffffff" w:val="clear"/>
              <w:spacing w:after="100" w:line="240" w:lineRule="auto"/>
              <w:rPr>
                <w:sz w:val="20"/>
                <w:szCs w:val="20"/>
              </w:rPr>
            </w:pPr>
            <w:r w:rsidDel="00000000" w:rsidR="00000000" w:rsidRPr="00000000">
              <w:rPr>
                <w:sz w:val="20"/>
                <w:szCs w:val="20"/>
                <w:rtl w:val="0"/>
              </w:rPr>
              <w:t xml:space="preserve">Others: dry mouth, increased sweating, sexual dysfunction, </w:t>
            </w:r>
            <w:hyperlink r:id="rId52">
              <w:r w:rsidDel="00000000" w:rsidR="00000000" w:rsidRPr="00000000">
                <w:rPr>
                  <w:sz w:val="20"/>
                  <w:szCs w:val="20"/>
                  <w:rtl w:val="0"/>
                </w:rPr>
                <w:t xml:space="preserve">SIADH</w:t>
              </w:r>
            </w:hyperlink>
            <w:r w:rsidDel="00000000" w:rsidR="00000000" w:rsidRPr="00000000">
              <w:rPr>
                <w:sz w:val="20"/>
                <w:szCs w:val="20"/>
                <w:rtl w:val="0"/>
              </w:rPr>
              <w:t xml:space="preserve"> with hyponatremia.</w:t>
            </w:r>
          </w:p>
          <w:p w:rsidR="00000000" w:rsidDel="00000000" w:rsidP="00000000" w:rsidRDefault="00000000" w:rsidRPr="00000000" w14:paraId="00000A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2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A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24">
            <w:pPr>
              <w:widowControl w:val="0"/>
              <w:spacing w:line="240" w:lineRule="auto"/>
              <w:rPr>
                <w:sz w:val="20"/>
                <w:szCs w:val="20"/>
              </w:rPr>
            </w:pPr>
            <w:r w:rsidDel="00000000" w:rsidR="00000000" w:rsidRPr="00000000">
              <w:rPr>
                <w:sz w:val="20"/>
                <w:szCs w:val="20"/>
                <w:rtl w:val="0"/>
              </w:rPr>
              <w:t xml:space="preserve">Numerous drug interactions</w:t>
            </w:r>
          </w:p>
        </w:tc>
        <w:tc>
          <w:tcPr/>
          <w:p w:rsidR="00000000" w:rsidDel="00000000" w:rsidP="00000000" w:rsidRDefault="00000000" w:rsidRPr="00000000" w14:paraId="00000A25">
            <w:pPr>
              <w:widowControl w:val="0"/>
              <w:spacing w:line="240" w:lineRule="auto"/>
              <w:rPr>
                <w:color w:val="222222"/>
                <w:sz w:val="20"/>
                <w:szCs w:val="20"/>
                <w:highlight w:val="white"/>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A2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A2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A2B">
            <w:pPr>
              <w:widowControl w:val="0"/>
              <w:shd w:fill="ffffff" w:val="clear"/>
              <w:spacing w:after="220" w:line="240" w:lineRule="auto"/>
              <w:rPr>
                <w:sz w:val="20"/>
                <w:szCs w:val="20"/>
              </w:rPr>
            </w:pPr>
            <w:r w:rsidDel="00000000" w:rsidR="00000000" w:rsidRPr="00000000">
              <w:rPr>
                <w:i w:val="1"/>
                <w:iCs w:val="1"/>
                <w:color w:val="0096b8"/>
                <w:sz w:val="20"/>
                <w:szCs w:val="20"/>
                <w:rtl w:val="0"/>
              </w:rPr>
              <w:t xml:space="preserve">-</w:t>
            </w:r>
            <w:r w:rsidDel="00000000" w:rsidR="00000000" w:rsidRPr="00000000">
              <w:rPr>
                <w:color w:val="222222"/>
                <w:sz w:val="20"/>
                <w:szCs w:val="20"/>
                <w:rtl w:val="0"/>
              </w:rPr>
              <w:t xml:space="preserve">In the outpatient setting, treatment for patients with mild to moderate </w:t>
            </w:r>
            <w:r w:rsidDel="00000000" w:rsidR="00000000" w:rsidRPr="00000000">
              <w:rPr>
                <w:color w:val="222222"/>
                <w:sz w:val="20"/>
                <w:szCs w:val="20"/>
                <w:highlight w:val="yellow"/>
                <w:rtl w:val="0"/>
              </w:rPr>
              <w:t xml:space="preserve">COVID</w:t>
            </w:r>
            <w:r w:rsidDel="00000000" w:rsidR="00000000" w:rsidRPr="00000000">
              <w:rPr>
                <w:color w:val="222222"/>
                <w:sz w:val="20"/>
                <w:szCs w:val="20"/>
                <w:rtl w:val="0"/>
              </w:rPr>
              <w:t xml:space="preserve">-19 symptoms is usually supportive. For management of fever and pain, both </w:t>
            </w:r>
            <w:r w:rsidDel="00000000" w:rsidR="00000000" w:rsidRPr="00000000">
              <w:rPr>
                <w:b w:val="1"/>
                <w:bCs w:val="1"/>
                <w:color w:val="222222"/>
                <w:sz w:val="20"/>
                <w:szCs w:val="20"/>
                <w:rtl w:val="0"/>
              </w:rPr>
              <w:t xml:space="preserve">acetaminophen</w:t>
            </w:r>
            <w:r w:rsidDel="00000000" w:rsidR="00000000" w:rsidRPr="00000000">
              <w:rPr>
                <w:color w:val="222222"/>
                <w:sz w:val="20"/>
                <w:szCs w:val="20"/>
                <w:rtl w:val="0"/>
              </w:rPr>
              <w:t xml:space="preserve"> and </w:t>
            </w:r>
            <w:r w:rsidDel="00000000" w:rsidR="00000000" w:rsidRPr="00000000">
              <w:rPr>
                <w:b w:val="1"/>
                <w:bCs w:val="1"/>
                <w:color w:val="222222"/>
                <w:sz w:val="20"/>
                <w:szCs w:val="20"/>
                <w:rtl w:val="0"/>
              </w:rPr>
              <w:t xml:space="preserve">nonsteroidal anti-inflammatory drugs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(NSAIDs)</w:t>
            </w:r>
            <w:r w:rsidDel="00000000" w:rsidR="00000000" w:rsidRPr="00000000">
              <w:rPr>
                <w:color w:val="222222"/>
                <w:sz w:val="20"/>
                <w:szCs w:val="20"/>
                <w:rtl w:val="0"/>
              </w:rPr>
              <w:t xml:space="preserv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2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A2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3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A33">
            <w:pPr>
              <w:widowControl w:val="0"/>
              <w:shd w:fill="ffffff" w:val="clear"/>
              <w:spacing w:after="220" w:line="240" w:lineRule="auto"/>
              <w:rPr>
                <w:sz w:val="20"/>
                <w:szCs w:val="20"/>
              </w:rPr>
            </w:pPr>
            <w:r w:rsidDel="00000000" w:rsidR="00000000" w:rsidRPr="00000000">
              <w:rPr>
                <w:color w:val="222222"/>
                <w:sz w:val="20"/>
                <w:szCs w:val="20"/>
                <w:rtl w:val="0"/>
              </w:rPr>
              <w:t xml:space="preserve">For hospitalized patients, continuation of prophylactic antithrombotics post discharge for </w:t>
            </w:r>
            <w:r w:rsidDel="00000000" w:rsidR="00000000" w:rsidRPr="00000000">
              <w:rPr>
                <w:color w:val="222222"/>
                <w:sz w:val="20"/>
                <w:szCs w:val="20"/>
                <w:highlight w:val="yellow"/>
                <w:rtl w:val="0"/>
              </w:rPr>
              <w:t xml:space="preserve">COVID</w:t>
            </w:r>
            <w:r w:rsidDel="00000000" w:rsidR="00000000" w:rsidRPr="00000000">
              <w:rPr>
                <w:color w:val="222222"/>
                <w:sz w:val="20"/>
                <w:szCs w:val="20"/>
                <w:rtl w:val="0"/>
              </w:rPr>
              <w:t xml:space="preserve">-19 is </w:t>
            </w:r>
            <w:r w:rsidDel="00000000" w:rsidR="00000000" w:rsidRPr="00000000">
              <w:rPr>
                <w:b w:val="1"/>
                <w:bCs w:val="1"/>
                <w:color w:val="222222"/>
                <w:sz w:val="20"/>
                <w:szCs w:val="20"/>
                <w:u w:val="single"/>
                <w:rtl w:val="0"/>
              </w:rPr>
              <w:t xml:space="preserve">not recommended</w:t>
            </w:r>
            <w:r w:rsidDel="00000000" w:rsidR="00000000" w:rsidRPr="00000000">
              <w:rPr>
                <w:color w:val="222222"/>
                <w:sz w:val="20"/>
                <w:szCs w:val="20"/>
                <w:rtl w:val="0"/>
              </w:rPr>
              <w:t xml:space="preserve">. </w:t>
            </w:r>
            <w:r w:rsidDel="00000000" w:rsidR="00000000" w:rsidRPr="00000000">
              <w:rPr>
                <w:rtl w:val="0"/>
              </w:rPr>
            </w:r>
          </w:p>
        </w:tc>
      </w:tr>
    </w:tbl>
    <w:p w:rsidR="00000000" w:rsidDel="00000000" w:rsidP="00000000" w:rsidRDefault="00000000" w:rsidRPr="00000000" w14:paraId="00000A36">
      <w:pPr>
        <w:rPr>
          <w:b w:val="1"/>
          <w:bCs w:val="1"/>
          <w:sz w:val="20"/>
          <w:szCs w:val="20"/>
          <w:u w:val="single"/>
        </w:rPr>
      </w:pPr>
      <w:r w:rsidDel="00000000" w:rsidR="00000000" w:rsidRPr="00000000">
        <w:rPr>
          <w:rtl w:val="0"/>
        </w:rPr>
      </w:r>
    </w:p>
    <w:p w:rsidR="00000000" w:rsidDel="00000000" w:rsidP="00000000" w:rsidRDefault="00000000" w:rsidRPr="00000000" w14:paraId="00000A37">
      <w:pPr>
        <w:rPr>
          <w:sz w:val="20"/>
          <w:szCs w:val="20"/>
        </w:rPr>
      </w:pP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720"/>
        <w:tblGridChange w:id="0">
          <w:tblGrid>
            <w:gridCol w:w="2625"/>
            <w:gridCol w:w="6720"/>
          </w:tblGrid>
        </w:tblGridChange>
      </w:tblGrid>
      <w:tr>
        <w:trPr>
          <w:cantSplit w:val="0"/>
          <w:trHeight w:val="495"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A38">
            <w:pPr>
              <w:pStyle w:val="Heading1"/>
              <w:rPr>
                <w:sz w:val="20"/>
                <w:szCs w:val="20"/>
              </w:rPr>
            </w:pPr>
            <w:bookmarkStart w:colFirst="0" w:colLast="0" w:name="_k7y2om1gessw" w:id="58"/>
            <w:bookmarkEnd w:id="58"/>
            <w:r w:rsidDel="00000000" w:rsidR="00000000" w:rsidRPr="00000000">
              <w:rPr>
                <w:sz w:val="20"/>
                <w:szCs w:val="20"/>
                <w:rtl w:val="0"/>
              </w:rPr>
              <w:t xml:space="preserve">Upper Respiratory Tract Infection (Acute Rhinitis) – “Viral Rhinitis” on CPS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A">
            <w:pPr>
              <w:rPr>
                <w:b w:val="1"/>
                <w:bCs w:val="1"/>
                <w:sz w:val="20"/>
                <w:szCs w:val="20"/>
              </w:rPr>
            </w:pPr>
            <w:r w:rsidDel="00000000" w:rsidR="00000000" w:rsidRPr="00000000">
              <w:rPr>
                <w:b w:val="1"/>
                <w:bCs w:val="1"/>
                <w:sz w:val="20"/>
                <w:szCs w:val="20"/>
                <w:rtl w:val="0"/>
              </w:rPr>
              <w:t xml:space="preserve">Def’n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B">
            <w:pPr>
              <w:rPr>
                <w:sz w:val="20"/>
                <w:szCs w:val="20"/>
              </w:rPr>
            </w:pPr>
            <w:r w:rsidDel="00000000" w:rsidR="00000000" w:rsidRPr="00000000">
              <w:rPr>
                <w:sz w:val="20"/>
                <w:szCs w:val="20"/>
                <w:rtl w:val="0"/>
              </w:rPr>
              <w:t xml:space="preserve">Common Cold. Benign, self-limited viral infx caused by several viruses (e.g. rhinovirus, coronavirus) causing symptoms of rhinorrhea and nasal congestion.</w:t>
            </w:r>
          </w:p>
        </w:tc>
      </w:tr>
      <w:tr>
        <w:trPr>
          <w:cantSplit w:val="0"/>
          <w:trHeight w:val="174.4775390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C">
            <w:pPr>
              <w:rPr>
                <w:b w:val="1"/>
                <w:bCs w:val="1"/>
                <w:sz w:val="20"/>
                <w:szCs w:val="20"/>
              </w:rPr>
            </w:pPr>
            <w:r w:rsidDel="00000000" w:rsidR="00000000" w:rsidRPr="00000000">
              <w:rPr>
                <w:b w:val="1"/>
                <w:bCs w:val="1"/>
                <w:sz w:val="20"/>
                <w:szCs w:val="20"/>
                <w:rtl w:val="0"/>
              </w:rPr>
              <w:t xml:space="preserve">Therapeutic goals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D">
            <w:pPr>
              <w:spacing w:after="240" w:lineRule="auto"/>
              <w:rPr>
                <w:sz w:val="20"/>
                <w:szCs w:val="20"/>
              </w:rPr>
            </w:pPr>
            <w:r w:rsidDel="00000000" w:rsidR="00000000" w:rsidRPr="00000000">
              <w:rPr>
                <w:sz w:val="20"/>
                <w:szCs w:val="20"/>
                <w:rtl w:val="0"/>
              </w:rPr>
              <w:t xml:space="preserve">Prevent infx, reduce symptos, prevent transmission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E">
            <w:pPr>
              <w:rPr>
                <w:b w:val="1"/>
                <w:bCs w:val="1"/>
                <w:sz w:val="20"/>
                <w:szCs w:val="20"/>
              </w:rPr>
            </w:pPr>
            <w:r w:rsidDel="00000000" w:rsidR="00000000" w:rsidRPr="00000000">
              <w:rPr>
                <w:b w:val="1"/>
                <w:bCs w:val="1"/>
                <w:sz w:val="20"/>
                <w:szCs w:val="20"/>
                <w:rtl w:val="0"/>
              </w:rPr>
              <w:t xml:space="preserve">Non-pharmacological options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F">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PO fluids, saline nasal irrigation, lozenges, honey</w:t>
            </w:r>
          </w:p>
          <w:p w:rsidR="00000000" w:rsidDel="00000000" w:rsidP="00000000" w:rsidRDefault="00000000" w:rsidRPr="00000000" w14:paraId="00000A40">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Insufficient evidence to support practice of inhaling steam</w:t>
            </w:r>
          </w:p>
          <w:p w:rsidR="00000000" w:rsidDel="00000000" w:rsidP="00000000" w:rsidRDefault="00000000" w:rsidRPr="00000000" w14:paraId="00000A41">
            <w:pPr>
              <w:rPr>
                <w:sz w:val="20"/>
                <w:szCs w:val="20"/>
              </w:rPr>
            </w:pPr>
            <w:r w:rsidDel="00000000" w:rsidR="00000000" w:rsidRPr="00000000">
              <w:rPr>
                <w:sz w:val="20"/>
                <w:szCs w:val="20"/>
                <w:rtl w:val="0"/>
              </w:rPr>
              <w:t xml:space="preserve">Prevention:</w:t>
            </w:r>
          </w:p>
          <w:p w:rsidR="00000000" w:rsidDel="00000000" w:rsidP="00000000" w:rsidRDefault="00000000" w:rsidRPr="00000000" w14:paraId="00000A42">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Ginseng extract</w:t>
            </w:r>
            <w:r w:rsidDel="00000000" w:rsidR="00000000" w:rsidRPr="00000000">
              <w:rPr>
                <w:b w:val="1"/>
                <w:bCs w:val="1"/>
                <w:sz w:val="20"/>
                <w:szCs w:val="20"/>
                <w:rtl w:val="0"/>
              </w:rPr>
              <w:t xml:space="preserve">: </w:t>
            </w:r>
            <w:r w:rsidDel="00000000" w:rsidR="00000000" w:rsidRPr="00000000">
              <w:rPr>
                <w:sz w:val="20"/>
                <w:szCs w:val="20"/>
                <w:rtl w:val="0"/>
              </w:rPr>
              <w:t xml:space="preserve">daily can prevent URTIs</w:t>
            </w:r>
          </w:p>
          <w:p w:rsidR="00000000" w:rsidDel="00000000" w:rsidP="00000000" w:rsidRDefault="00000000" w:rsidRPr="00000000" w14:paraId="00000A43">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sz w:val="20"/>
                <w:szCs w:val="20"/>
                <w:rtl w:val="0"/>
              </w:rPr>
              <w:t xml:space="preserve">Probiotics</w:t>
            </w:r>
            <w:r w:rsidDel="00000000" w:rsidR="00000000" w:rsidRPr="00000000">
              <w:rPr>
                <w:b w:val="1"/>
                <w:bCs w:val="1"/>
                <w:sz w:val="20"/>
                <w:szCs w:val="20"/>
                <w:rtl w:val="0"/>
              </w:rPr>
              <w:t xml:space="preserve">:</w:t>
            </w:r>
            <w:r w:rsidDel="00000000" w:rsidR="00000000" w:rsidRPr="00000000">
              <w:rPr>
                <w:sz w:val="20"/>
                <w:szCs w:val="20"/>
                <w:rtl w:val="0"/>
              </w:rPr>
              <w:t xml:space="preserve"> can prevent acute URTIs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4">
            <w:pPr>
              <w:rPr>
                <w:b w:val="1"/>
                <w:bCs w:val="1"/>
                <w:sz w:val="20"/>
                <w:szCs w:val="20"/>
              </w:rPr>
            </w:pPr>
            <w:r w:rsidDel="00000000" w:rsidR="00000000" w:rsidRPr="00000000">
              <w:rPr>
                <w:b w:val="1"/>
                <w:bCs w:val="1"/>
                <w:sz w:val="20"/>
                <w:szCs w:val="20"/>
                <w:rtl w:val="0"/>
              </w:rPr>
              <w:t xml:space="preserve">Education/counseling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5">
            <w:pPr>
              <w:rPr>
                <w:sz w:val="20"/>
                <w:szCs w:val="20"/>
              </w:rPr>
            </w:pPr>
            <w:r w:rsidDel="00000000" w:rsidR="00000000" w:rsidRPr="00000000">
              <w:rPr>
                <w:sz w:val="20"/>
                <w:szCs w:val="20"/>
                <w:rtl w:val="0"/>
              </w:rPr>
              <w:t xml:space="preserve">Prevention: avoid contact with sick people, handwashing, masking</w:t>
            </w:r>
          </w:p>
          <w:p w:rsidR="00000000" w:rsidDel="00000000" w:rsidP="00000000" w:rsidRDefault="00000000" w:rsidRPr="00000000" w14:paraId="00000A46">
            <w:pPr>
              <w:rPr>
                <w:sz w:val="20"/>
                <w:szCs w:val="20"/>
              </w:rPr>
            </w:pPr>
            <w:r w:rsidDel="00000000" w:rsidR="00000000" w:rsidRPr="00000000">
              <w:rPr>
                <w:sz w:val="20"/>
                <w:szCs w:val="20"/>
                <w:rtl w:val="0"/>
              </w:rPr>
              <w:t xml:space="preserve">Self-limiting: resolves within 10-14 d</w:t>
            </w:r>
          </w:p>
        </w:tc>
      </w:tr>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A47">
            <w:pPr>
              <w:rPr>
                <w:b w:val="1"/>
                <w:bCs w:val="1"/>
                <w:sz w:val="20"/>
                <w:szCs w:val="20"/>
              </w:rPr>
            </w:pPr>
            <w:r w:rsidDel="00000000" w:rsidR="00000000" w:rsidRPr="00000000">
              <w:rPr>
                <w:b w:val="1"/>
                <w:bCs w:val="1"/>
                <w:sz w:val="20"/>
                <w:szCs w:val="20"/>
                <w:rtl w:val="0"/>
              </w:rPr>
              <w:t xml:space="preserve">Pharmacological Therapy </w:t>
            </w:r>
          </w:p>
        </w:tc>
      </w:tr>
      <w:tr>
        <w:trPr>
          <w:cantSplit w:val="0"/>
          <w:trHeight w:val="1185"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9">
            <w:pPr>
              <w:ind w:left="36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OTC analgesics and antipyretics (e.g. ASA, ibuprofen, naproxen, tylenol)</w:t>
            </w:r>
          </w:p>
          <w:p w:rsidR="00000000" w:rsidDel="00000000" w:rsidP="00000000" w:rsidRDefault="00000000" w:rsidRPr="00000000" w14:paraId="00000A4A">
            <w:pPr>
              <w:ind w:left="36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Anticholinergic agents (intranasal ipratropium) – for rhinorrhea and sneezing</w:t>
            </w:r>
          </w:p>
          <w:p w:rsidR="00000000" w:rsidDel="00000000" w:rsidP="00000000" w:rsidRDefault="00000000" w:rsidRPr="00000000" w14:paraId="00000A4B">
            <w:pPr>
              <w:ind w:left="36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Decongestants – topical preferred over oral d/t similar efficacy and fewer AEs</w:t>
            </w:r>
          </w:p>
          <w:p w:rsidR="00000000" w:rsidDel="00000000" w:rsidP="00000000" w:rsidRDefault="00000000" w:rsidRPr="00000000" w14:paraId="00000A4C">
            <w:pPr>
              <w:ind w:left="1800" w:hanging="360"/>
              <w:rPr>
                <w:sz w:val="20"/>
                <w:szCs w:val="2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Limit use to 3-5 days to avoid rebound congestion</w:t>
            </w:r>
          </w:p>
          <w:p w:rsidR="00000000" w:rsidDel="00000000" w:rsidP="00000000" w:rsidRDefault="00000000" w:rsidRPr="00000000" w14:paraId="00000A4D">
            <w:pPr>
              <w:rPr>
                <w:sz w:val="20"/>
                <w:szCs w:val="20"/>
              </w:rPr>
            </w:pPr>
            <w:r w:rsidDel="00000000" w:rsidR="00000000" w:rsidRPr="00000000">
              <w:rPr>
                <w:sz w:val="20"/>
                <w:szCs w:val="20"/>
                <w:rtl w:val="0"/>
              </w:rPr>
              <w:t xml:space="preserve">Antihistamines – not recommended; don’t significant improve symptoms or recovery</w:t>
            </w:r>
          </w:p>
        </w:tc>
      </w:tr>
    </w:tbl>
    <w:p w:rsidR="00000000" w:rsidDel="00000000" w:rsidP="00000000" w:rsidRDefault="00000000" w:rsidRPr="00000000" w14:paraId="00000A4F">
      <w:pPr>
        <w:rPr>
          <w:sz w:val="20"/>
          <w:szCs w:val="20"/>
        </w:rPr>
      </w:pPr>
      <w:r w:rsidDel="00000000" w:rsidR="00000000" w:rsidRPr="00000000">
        <w:rPr>
          <w:rtl w:val="0"/>
        </w:rPr>
      </w:r>
    </w:p>
    <w:p w:rsidR="00000000" w:rsidDel="00000000" w:rsidP="00000000" w:rsidRDefault="00000000" w:rsidRPr="00000000" w14:paraId="00000A50">
      <w:pPr>
        <w:rPr>
          <w:sz w:val="20"/>
          <w:szCs w:val="20"/>
        </w:rPr>
      </w:pPr>
      <w:r w:rsidDel="00000000" w:rsidR="00000000" w:rsidRPr="00000000">
        <w:rPr>
          <w:rtl w:val="0"/>
        </w:rPr>
      </w:r>
    </w:p>
    <w:tbl>
      <w:tblPr>
        <w:tblStyle w:val="Table24"/>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925"/>
        <w:tblGridChange w:id="0">
          <w:tblGrid>
            <w:gridCol w:w="2340"/>
            <w:gridCol w:w="2340"/>
            <w:gridCol w:w="2340"/>
            <w:gridCol w:w="2925"/>
          </w:tblGrid>
        </w:tblGridChange>
      </w:tblGrid>
      <w:tr>
        <w:trPr>
          <w:cantSplit w:val="0"/>
          <w:trHeight w:val="420" w:hRule="atLeast"/>
          <w:tblHeader w:val="0"/>
        </w:trPr>
        <w:tc>
          <w:tcPr>
            <w:gridSpan w:val="4"/>
            <w:shd w:fill="cfe2f3" w:val="clear"/>
          </w:tcPr>
          <w:p w:rsidR="00000000" w:rsidDel="00000000" w:rsidP="00000000" w:rsidRDefault="00000000" w:rsidRPr="00000000" w14:paraId="00000A51">
            <w:pPr>
              <w:pStyle w:val="Heading1"/>
              <w:widowControl w:val="0"/>
              <w:rPr>
                <w:sz w:val="20"/>
                <w:szCs w:val="20"/>
              </w:rPr>
            </w:pPr>
            <w:bookmarkStart w:colFirst="0" w:colLast="0" w:name="_m7ji6zot3zho" w:id="59"/>
            <w:bookmarkEnd w:id="59"/>
            <w:r w:rsidDel="00000000" w:rsidR="00000000" w:rsidRPr="00000000">
              <w:rPr>
                <w:sz w:val="20"/>
                <w:szCs w:val="20"/>
                <w:rtl w:val="0"/>
              </w:rPr>
              <w:t xml:space="preserve">BACTERIAL MENINGITIS (ADULT AND CHILDREN)</w:t>
            </w:r>
          </w:p>
        </w:tc>
      </w:tr>
      <w:tr>
        <w:trPr>
          <w:cantSplit w:val="0"/>
          <w:trHeight w:val="420" w:hRule="atLeast"/>
          <w:tblHeader w:val="0"/>
        </w:trPr>
        <w:tc>
          <w:tcPr/>
          <w:p w:rsidR="00000000" w:rsidDel="00000000" w:rsidP="00000000" w:rsidRDefault="00000000" w:rsidRPr="00000000" w14:paraId="00000A5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A56">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Meningitis is an inflammation of the cranial and spinal leptomeninges.</w:t>
            </w:r>
          </w:p>
          <w:p w:rsidR="00000000" w:rsidDel="00000000" w:rsidP="00000000" w:rsidRDefault="00000000" w:rsidRPr="00000000" w14:paraId="00000A5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58">
            <w:pPr>
              <w:widowControl w:val="0"/>
              <w:spacing w:line="240" w:lineRule="auto"/>
              <w:rPr>
                <w:sz w:val="20"/>
                <w:szCs w:val="20"/>
              </w:rPr>
            </w:pPr>
            <w:r w:rsidDel="00000000" w:rsidR="00000000" w:rsidRPr="00000000">
              <w:rPr>
                <w:color w:val="222222"/>
                <w:sz w:val="20"/>
                <w:szCs w:val="20"/>
                <w:highlight w:val="white"/>
                <w:rtl w:val="0"/>
              </w:rPr>
              <w:t xml:space="preserve">The most common pathogens that cause bacterial meningitis  include </w:t>
            </w:r>
            <w:r w:rsidDel="00000000" w:rsidR="00000000" w:rsidRPr="00000000">
              <w:rPr>
                <w:i w:val="1"/>
                <w:iCs w:val="1"/>
                <w:color w:val="222222"/>
                <w:sz w:val="20"/>
                <w:szCs w:val="20"/>
                <w:highlight w:val="white"/>
                <w:rtl w:val="0"/>
              </w:rPr>
              <w:t xml:space="preserve">Streptococcus pneumoniae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Neisseria meningitidis</w:t>
            </w:r>
            <w:r w:rsidDel="00000000" w:rsidR="00000000" w:rsidRPr="00000000">
              <w:rPr>
                <w:color w:val="222222"/>
                <w:sz w:val="20"/>
                <w:szCs w:val="20"/>
                <w:highlight w:val="white"/>
                <w:rtl w:val="0"/>
              </w:rPr>
              <w:t xml:space="preserve"> and </w:t>
            </w:r>
            <w:r w:rsidDel="00000000" w:rsidR="00000000" w:rsidRPr="00000000">
              <w:rPr>
                <w:i w:val="1"/>
                <w:iCs w:val="1"/>
                <w:color w:val="222222"/>
                <w:sz w:val="20"/>
                <w:szCs w:val="20"/>
                <w:highlight w:val="white"/>
                <w:rtl w:val="0"/>
              </w:rPr>
              <w:t xml:space="preserve">Haemophilus influenzae</w:t>
            </w:r>
            <w:r w:rsidDel="00000000" w:rsidR="00000000" w:rsidRPr="00000000">
              <w:rPr>
                <w:rtl w:val="0"/>
              </w:rPr>
            </w:r>
          </w:p>
        </w:tc>
      </w:tr>
      <w:tr>
        <w:trPr>
          <w:cantSplit w:val="0"/>
          <w:trHeight w:val="7065" w:hRule="atLeast"/>
          <w:tblHeader w:val="0"/>
        </w:trPr>
        <w:tc>
          <w:tcPr/>
          <w:p w:rsidR="00000000" w:rsidDel="00000000" w:rsidP="00000000" w:rsidRDefault="00000000" w:rsidRPr="00000000" w14:paraId="00000A5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A5C">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When a clinical diagnosis of meningitis is made, provide empiric antibiotic therapy with drugs that penetrate the central nervous system</w:t>
            </w:r>
          </w:p>
          <w:p w:rsidR="00000000" w:rsidDel="00000000" w:rsidP="00000000" w:rsidRDefault="00000000" w:rsidRPr="00000000" w14:paraId="00000A5D">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Modify therapy if required once a pathogen is identified</w:t>
            </w:r>
          </w:p>
          <w:p w:rsidR="00000000" w:rsidDel="00000000" w:rsidP="00000000" w:rsidRDefault="00000000" w:rsidRPr="00000000" w14:paraId="00000A5E">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Eradicate bacteria from the CNS</w:t>
            </w:r>
          </w:p>
          <w:p w:rsidR="00000000" w:rsidDel="00000000" w:rsidP="00000000" w:rsidRDefault="00000000" w:rsidRPr="00000000" w14:paraId="00000A5F">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Decrease morbidity and mortality</w:t>
            </w:r>
          </w:p>
          <w:p w:rsidR="00000000" w:rsidDel="00000000" w:rsidP="00000000" w:rsidRDefault="00000000" w:rsidRPr="00000000" w14:paraId="00000A60">
            <w:pPr>
              <w:widowControl w:val="0"/>
              <w:numPr>
                <w:ilvl w:val="0"/>
                <w:numId w:val="223"/>
              </w:numPr>
              <w:spacing w:after="260" w:line="240" w:lineRule="auto"/>
              <w:ind w:left="720" w:hanging="360"/>
              <w:rPr>
                <w:sz w:val="20"/>
                <w:szCs w:val="20"/>
              </w:rPr>
            </w:pPr>
            <w:r w:rsidDel="00000000" w:rsidR="00000000" w:rsidRPr="00000000">
              <w:rPr>
                <w:sz w:val="20"/>
                <w:szCs w:val="20"/>
                <w:rtl w:val="0"/>
              </w:rPr>
              <w:t xml:space="preserve">Manage and minimize acute and chronic complications that can lead to permanent neurologic damage</w:t>
            </w:r>
          </w:p>
          <w:p w:rsidR="00000000" w:rsidDel="00000000" w:rsidP="00000000" w:rsidRDefault="00000000" w:rsidRPr="00000000" w14:paraId="00000A61">
            <w:pPr>
              <w:widowControl w:val="0"/>
              <w:spacing w:after="260" w:line="240" w:lineRule="auto"/>
              <w:rPr>
                <w:sz w:val="20"/>
                <w:szCs w:val="20"/>
              </w:rPr>
            </w:pPr>
            <w:r w:rsidDel="00000000" w:rsidR="00000000" w:rsidRPr="00000000">
              <w:rPr>
                <w:sz w:val="20"/>
                <w:szCs w:val="20"/>
              </w:rPr>
              <w:drawing>
                <wp:inline distB="114300" distT="114300" distL="114300" distR="114300">
                  <wp:extent cx="4324350" cy="1841500"/>
                  <wp:effectExtent b="0" l="0" r="0" t="0"/>
                  <wp:docPr id="74" name="image81.png"/>
                  <a:graphic>
                    <a:graphicData uri="http://schemas.openxmlformats.org/drawingml/2006/picture">
                      <pic:pic>
                        <pic:nvPicPr>
                          <pic:cNvPr id="0" name="image81.png"/>
                          <pic:cNvPicPr preferRelativeResize="0"/>
                        </pic:nvPicPr>
                        <pic:blipFill>
                          <a:blip r:embed="rId53"/>
                          <a:srcRect b="0" l="0" r="0" t="0"/>
                          <a:stretch>
                            <a:fillRect/>
                          </a:stretch>
                        </pic:blipFill>
                        <pic:spPr>
                          <a:xfrm>
                            <a:off x="0" y="0"/>
                            <a:ext cx="43243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widowControl w:val="0"/>
              <w:spacing w:after="260" w:line="240" w:lineRule="auto"/>
              <w:rPr>
                <w:sz w:val="20"/>
                <w:szCs w:val="20"/>
              </w:rPr>
            </w:pPr>
            <w:r w:rsidDel="00000000" w:rsidR="00000000" w:rsidRPr="00000000">
              <w:rPr>
                <w:rtl w:val="0"/>
              </w:rPr>
            </w:r>
          </w:p>
          <w:p w:rsidR="00000000" w:rsidDel="00000000" w:rsidP="00000000" w:rsidRDefault="00000000" w:rsidRPr="00000000" w14:paraId="00000A63">
            <w:pPr>
              <w:widowControl w:val="0"/>
              <w:spacing w:after="260" w:line="240" w:lineRule="auto"/>
              <w:rPr>
                <w:sz w:val="20"/>
                <w:szCs w:val="20"/>
              </w:rPr>
            </w:pPr>
            <w:r w:rsidDel="00000000" w:rsidR="00000000" w:rsidRPr="00000000">
              <w:rPr>
                <w:sz w:val="20"/>
                <w:szCs w:val="20"/>
              </w:rPr>
              <w:drawing>
                <wp:inline distB="114300" distT="114300" distL="114300" distR="114300">
                  <wp:extent cx="4324350" cy="1447800"/>
                  <wp:effectExtent b="0" l="0" r="0" t="0"/>
                  <wp:docPr id="83" name="image79.png"/>
                  <a:graphic>
                    <a:graphicData uri="http://schemas.openxmlformats.org/drawingml/2006/picture">
                      <pic:pic>
                        <pic:nvPicPr>
                          <pic:cNvPr id="0" name="image79.png"/>
                          <pic:cNvPicPr preferRelativeResize="0"/>
                        </pic:nvPicPr>
                        <pic:blipFill>
                          <a:blip r:embed="rId54"/>
                          <a:srcRect b="0" l="0" r="0" t="0"/>
                          <a:stretch>
                            <a:fillRect/>
                          </a:stretch>
                        </pic:blipFill>
                        <pic:spPr>
                          <a:xfrm>
                            <a:off x="0" y="0"/>
                            <a:ext cx="43243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widowControl w:val="0"/>
              <w:spacing w:after="260" w:line="240" w:lineRule="auto"/>
              <w:rPr>
                <w:sz w:val="20"/>
                <w:szCs w:val="20"/>
              </w:rPr>
            </w:pPr>
            <w:r w:rsidDel="00000000" w:rsidR="00000000" w:rsidRPr="00000000">
              <w:rPr>
                <w:rtl w:val="0"/>
              </w:rPr>
            </w:r>
          </w:p>
          <w:p w:rsidR="00000000" w:rsidDel="00000000" w:rsidP="00000000" w:rsidRDefault="00000000" w:rsidRPr="00000000" w14:paraId="00000A65">
            <w:pPr>
              <w:widowControl w:val="0"/>
              <w:spacing w:after="260" w:line="240" w:lineRule="auto"/>
              <w:rPr>
                <w:sz w:val="20"/>
                <w:szCs w:val="20"/>
              </w:rPr>
            </w:pPr>
            <w:r w:rsidDel="00000000" w:rsidR="00000000" w:rsidRPr="00000000">
              <w:rPr>
                <w:sz w:val="20"/>
                <w:szCs w:val="20"/>
              </w:rPr>
              <w:drawing>
                <wp:inline distB="114300" distT="114300" distL="114300" distR="114300">
                  <wp:extent cx="4324350" cy="1828800"/>
                  <wp:effectExtent b="0" l="0" r="0" t="0"/>
                  <wp:docPr id="136" name="image143.png"/>
                  <a:graphic>
                    <a:graphicData uri="http://schemas.openxmlformats.org/drawingml/2006/picture">
                      <pic:pic>
                        <pic:nvPicPr>
                          <pic:cNvPr id="0" name="image143.png"/>
                          <pic:cNvPicPr preferRelativeResize="0"/>
                        </pic:nvPicPr>
                        <pic:blipFill>
                          <a:blip r:embed="rId55"/>
                          <a:srcRect b="0" l="0" r="0" t="0"/>
                          <a:stretch>
                            <a:fillRect/>
                          </a:stretch>
                        </pic:blipFill>
                        <pic:spPr>
                          <a:xfrm>
                            <a:off x="0" y="0"/>
                            <a:ext cx="4324350" cy="1828800"/>
                          </a:xfrm>
                          <a:prstGeom prst="rect"/>
                          <a:ln/>
                        </pic:spPr>
                      </pic:pic>
                    </a:graphicData>
                  </a:graphic>
                </wp:inline>
              </w:drawing>
            </w: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A6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A69">
            <w:pPr>
              <w:widowControl w:val="0"/>
              <w:spacing w:line="240" w:lineRule="auto"/>
              <w:rPr>
                <w:sz w:val="20"/>
                <w:szCs w:val="20"/>
              </w:rPr>
            </w:pPr>
            <w:r w:rsidDel="00000000" w:rsidR="00000000" w:rsidRPr="00000000">
              <w:rPr>
                <w:sz w:val="20"/>
                <w:szCs w:val="20"/>
                <w:rtl w:val="0"/>
              </w:rPr>
              <w:t xml:space="preserve">-Antibiotic therapy should be administered as early as possible and cover a broad spectrum and choose the most likely cause of the organism.</w:t>
            </w:r>
          </w:p>
          <w:p w:rsidR="00000000" w:rsidDel="00000000" w:rsidP="00000000" w:rsidRDefault="00000000" w:rsidRPr="00000000" w14:paraId="00000A6A">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-Treat for meningitis even if microorganisms are isolated from blood cultures only as CSF can be negative.</w:t>
            </w:r>
          </w:p>
          <w:p w:rsidR="00000000" w:rsidDel="00000000" w:rsidP="00000000" w:rsidRDefault="00000000" w:rsidRPr="00000000" w14:paraId="00000A6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-Revaluate drug therapy after cultures come back</w:t>
            </w:r>
          </w:p>
          <w:p w:rsidR="00000000" w:rsidDel="00000000" w:rsidP="00000000" w:rsidRDefault="00000000" w:rsidRPr="00000000" w14:paraId="00000A6C">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6D">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-In all individuals &gt;1 month of age with presumed meningitis, use </w:t>
            </w:r>
            <w:r w:rsidDel="00000000" w:rsidR="00000000" w:rsidRPr="00000000">
              <w:rPr>
                <w:b w:val="1"/>
                <w:bCs w:val="1"/>
                <w:color w:val="222222"/>
                <w:sz w:val="20"/>
                <w:szCs w:val="20"/>
                <w:highlight w:val="white"/>
                <w:rtl w:val="0"/>
              </w:rPr>
              <w:t xml:space="preserve">ceftriaxone</w:t>
            </w:r>
            <w:r w:rsidDel="00000000" w:rsidR="00000000" w:rsidRPr="00000000">
              <w:rPr>
                <w:color w:val="222222"/>
                <w:sz w:val="20"/>
                <w:szCs w:val="20"/>
                <w:highlight w:val="white"/>
                <w:rtl w:val="0"/>
              </w:rPr>
              <w:t xml:space="preserve"> or </w:t>
            </w:r>
            <w:r w:rsidDel="00000000" w:rsidR="00000000" w:rsidRPr="00000000">
              <w:rPr>
                <w:b w:val="1"/>
                <w:bCs w:val="1"/>
                <w:color w:val="222222"/>
                <w:sz w:val="20"/>
                <w:szCs w:val="20"/>
                <w:highlight w:val="white"/>
                <w:rtl w:val="0"/>
              </w:rPr>
              <w:t xml:space="preserve">cefotaxime</w:t>
            </w:r>
            <w:r w:rsidDel="00000000" w:rsidR="00000000" w:rsidRPr="00000000">
              <w:rPr>
                <w:rFonts w:ascii="Arial Unicode MS" w:cs="Arial Unicode MS" w:eastAsia="Arial Unicode MS" w:hAnsi="Arial Unicode MS"/>
                <w:color w:val="222222"/>
                <w:sz w:val="20"/>
                <w:szCs w:val="20"/>
                <w:highlight w:val="white"/>
                <w:rtl w:val="0"/>
              </w:rPr>
              <w:t xml:space="preserve"> followed ≥2 hours later by </w:t>
            </w:r>
            <w:r w:rsidDel="00000000" w:rsidR="00000000" w:rsidRPr="00000000">
              <w:rPr>
                <w:b w:val="1"/>
                <w:bCs w:val="1"/>
                <w:color w:val="222222"/>
                <w:sz w:val="20"/>
                <w:szCs w:val="20"/>
                <w:highlight w:val="white"/>
                <w:rtl w:val="0"/>
              </w:rPr>
              <w:t xml:space="preserve">vancomycin</w:t>
            </w:r>
            <w:r w:rsidDel="00000000" w:rsidR="00000000" w:rsidRPr="00000000">
              <w:rPr>
                <w:color w:val="222222"/>
                <w:sz w:val="20"/>
                <w:szCs w:val="20"/>
                <w:highlight w:val="white"/>
                <w:rtl w:val="0"/>
              </w:rPr>
              <w:t xml:space="preserve"> as empiric therapy. This will provide coverage for penicillin-susceptible and -resistant </w:t>
            </w:r>
            <w:r w:rsidDel="00000000" w:rsidR="00000000" w:rsidRPr="00000000">
              <w:rPr>
                <w:i w:val="1"/>
                <w:iCs w:val="1"/>
                <w:color w:val="222222"/>
                <w:sz w:val="20"/>
                <w:szCs w:val="20"/>
                <w:highlight w:val="white"/>
                <w:rtl w:val="0"/>
              </w:rPr>
              <w:t xml:space="preserve">S. pneumoniae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N. meningitidis</w:t>
            </w:r>
            <w:r w:rsidDel="00000000" w:rsidR="00000000" w:rsidRPr="00000000">
              <w:rPr>
                <w:color w:val="222222"/>
                <w:sz w:val="20"/>
                <w:szCs w:val="20"/>
                <w:highlight w:val="white"/>
                <w:rtl w:val="0"/>
              </w:rPr>
              <w:t xml:space="preserve"> and </w:t>
            </w:r>
            <w:r w:rsidDel="00000000" w:rsidR="00000000" w:rsidRPr="00000000">
              <w:rPr>
                <w:i w:val="1"/>
                <w:iCs w:val="1"/>
                <w:color w:val="222222"/>
                <w:sz w:val="20"/>
                <w:szCs w:val="20"/>
                <w:highlight w:val="white"/>
                <w:rtl w:val="0"/>
              </w:rPr>
              <w:t xml:space="preserve">H. influenzae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70">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A7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74">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A75">
            <w:pPr>
              <w:widowControl w:val="0"/>
              <w:numPr>
                <w:ilvl w:val="0"/>
                <w:numId w:val="245"/>
              </w:numPr>
              <w:shd w:fill="ffffff" w:val="clear"/>
              <w:spacing w:after="0" w:afterAutospacing="0" w:line="240" w:lineRule="auto"/>
              <w:ind w:left="720" w:hanging="360"/>
            </w:pPr>
            <w:r w:rsidDel="00000000" w:rsidR="00000000" w:rsidRPr="00000000">
              <w:rPr>
                <w:color w:val="222222"/>
                <w:sz w:val="20"/>
                <w:szCs w:val="20"/>
                <w:rtl w:val="0"/>
              </w:rPr>
              <w:t xml:space="preserve">Close contacts of individuals with invasive meningococcal disease (IMD) are at increased risk of developing meningitis; this risk persists up to 1 year after disease in the index case. Therefore, meningococcal vaccines should be given.</w:t>
            </w:r>
          </w:p>
          <w:p w:rsidR="00000000" w:rsidDel="00000000" w:rsidP="00000000" w:rsidRDefault="00000000" w:rsidRPr="00000000" w14:paraId="00000A76">
            <w:pPr>
              <w:widowControl w:val="0"/>
              <w:numPr>
                <w:ilvl w:val="0"/>
                <w:numId w:val="245"/>
              </w:numPr>
              <w:shd w:fill="ffffff" w:val="clear"/>
              <w:spacing w:after="0" w:afterAutospacing="0" w:line="240" w:lineRule="auto"/>
              <w:ind w:left="720" w:hanging="360"/>
            </w:pPr>
            <w:r w:rsidDel="00000000" w:rsidR="00000000" w:rsidRPr="00000000">
              <w:rPr>
                <w:color w:val="222222"/>
                <w:sz w:val="20"/>
                <w:szCs w:val="20"/>
                <w:rtl w:val="0"/>
              </w:rPr>
              <w:t xml:space="preserve">Close contacts are generally considered household members or persons in the same daycare,local public health units generally assist in contact tracing for these cases, which may also include individuals directly exposed to a patient’s oral secretions within 7 days of symptom onset.</w:t>
            </w:r>
          </w:p>
          <w:p w:rsidR="00000000" w:rsidDel="00000000" w:rsidP="00000000" w:rsidRDefault="00000000" w:rsidRPr="00000000" w14:paraId="00000A77">
            <w:pPr>
              <w:widowControl w:val="0"/>
              <w:numPr>
                <w:ilvl w:val="0"/>
                <w:numId w:val="245"/>
              </w:numPr>
              <w:shd w:fill="ffffff" w:val="clear"/>
              <w:spacing w:after="260" w:line="240" w:lineRule="auto"/>
              <w:ind w:left="720" w:hanging="360"/>
            </w:pPr>
            <w:r w:rsidDel="00000000" w:rsidR="00000000" w:rsidRPr="00000000">
              <w:rPr>
                <w:color w:val="222222"/>
                <w:sz w:val="20"/>
                <w:szCs w:val="20"/>
                <w:rtl w:val="0"/>
              </w:rPr>
              <w:t xml:space="preserve">To reduce the risk of infection, postexposure prophylaxis is therefore recommended for close contacts.</w:t>
            </w:r>
          </w:p>
          <w:p w:rsidR="00000000" w:rsidDel="00000000" w:rsidP="00000000" w:rsidRDefault="00000000" w:rsidRPr="00000000" w14:paraId="00000A78">
            <w:pPr>
              <w:widowControl w:val="0"/>
              <w:shd w:fill="ffffff" w:val="clear"/>
              <w:spacing w:after="260" w:line="240" w:lineRule="auto"/>
              <w:rPr>
                <w:color w:val="222222"/>
                <w:sz w:val="20"/>
                <w:szCs w:val="20"/>
              </w:rPr>
            </w:pPr>
            <w:r w:rsidDel="00000000" w:rsidR="00000000" w:rsidRPr="00000000">
              <w:rPr>
                <w:color w:val="222222"/>
                <w:sz w:val="20"/>
                <w:szCs w:val="20"/>
              </w:rPr>
              <w:drawing>
                <wp:inline distB="114300" distT="114300" distL="114300" distR="114300">
                  <wp:extent cx="4324350" cy="1054100"/>
                  <wp:effectExtent b="0" l="0" r="0" t="0"/>
                  <wp:docPr id="114" name="image120.png"/>
                  <a:graphic>
                    <a:graphicData uri="http://schemas.openxmlformats.org/drawingml/2006/picture">
                      <pic:pic>
                        <pic:nvPicPr>
                          <pic:cNvPr id="0" name="image120.png"/>
                          <pic:cNvPicPr preferRelativeResize="0"/>
                        </pic:nvPicPr>
                        <pic:blipFill>
                          <a:blip r:embed="rId56"/>
                          <a:srcRect b="0" l="0" r="0" t="0"/>
                          <a:stretch>
                            <a:fillRect/>
                          </a:stretch>
                        </pic:blipFill>
                        <pic:spPr>
                          <a:xfrm>
                            <a:off x="0" y="0"/>
                            <a:ext cx="432435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widowControl w:val="0"/>
              <w:numPr>
                <w:ilvl w:val="0"/>
                <w:numId w:val="15"/>
              </w:numPr>
              <w:shd w:fill="ffffff" w:val="clear"/>
              <w:spacing w:after="260" w:line="240" w:lineRule="auto"/>
              <w:ind w:left="720" w:hanging="360"/>
              <w:rPr>
                <w:color w:val="222222"/>
                <w:sz w:val="20"/>
                <w:szCs w:val="20"/>
              </w:rPr>
            </w:pPr>
            <w:r w:rsidDel="00000000" w:rsidR="00000000" w:rsidRPr="00000000">
              <w:rPr>
                <w:color w:val="222222"/>
                <w:sz w:val="20"/>
                <w:szCs w:val="20"/>
                <w:rtl w:val="0"/>
              </w:rPr>
              <w:t xml:space="preserve">Cephalosporins (ceftriaxone), </w:t>
            </w:r>
            <w:r w:rsidDel="00000000" w:rsidR="00000000" w:rsidRPr="00000000">
              <w:rPr>
                <w:color w:val="222222"/>
                <w:sz w:val="20"/>
                <w:szCs w:val="20"/>
                <w:shd w:fill="f5f5f5" w:val="clear"/>
                <w:rtl w:val="0"/>
              </w:rPr>
              <w:t xml:space="preserve">fluoroquinolones (ciprofloxacin), rifamycin (rifampin) are postexposure prophylaxis treatments that can be given to close contact</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A7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A8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A8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A8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A8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A84">
            <w:pPr>
              <w:widowControl w:val="0"/>
              <w:spacing w:line="240" w:lineRule="auto"/>
              <w:rPr>
                <w:b w:val="1"/>
                <w:bCs w:val="1"/>
                <w:sz w:val="20"/>
                <w:szCs w:val="20"/>
              </w:rPr>
            </w:pPr>
            <w:r w:rsidDel="00000000" w:rsidR="00000000" w:rsidRPr="00000000">
              <w:rPr>
                <w:b w:val="1"/>
                <w:bCs w:val="1"/>
                <w:sz w:val="20"/>
                <w:szCs w:val="20"/>
                <w:rtl w:val="0"/>
              </w:rPr>
              <w:t xml:space="preserve">IV antibiotic therapy for bacterial meningitis</w:t>
            </w:r>
          </w:p>
        </w:tc>
      </w:tr>
      <w:tr>
        <w:trPr>
          <w:cantSplit w:val="0"/>
          <w:tblHeader w:val="0"/>
        </w:trPr>
        <w:tc>
          <w:tcPr/>
          <w:p w:rsidR="00000000" w:rsidDel="00000000" w:rsidP="00000000" w:rsidRDefault="00000000" w:rsidRPr="00000000" w14:paraId="00000A88">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Aminoglycosides</w:t>
            </w:r>
          </w:p>
          <w:p w:rsidR="00000000" w:rsidDel="00000000" w:rsidP="00000000" w:rsidRDefault="00000000" w:rsidRPr="00000000" w14:paraId="00000A89">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8A">
            <w:pPr>
              <w:widowControl w:val="0"/>
              <w:spacing w:line="240" w:lineRule="auto"/>
              <w:rPr>
                <w:i w:val="1"/>
                <w:iCs w:val="1"/>
                <w:color w:val="222222"/>
                <w:sz w:val="20"/>
                <w:szCs w:val="20"/>
                <w:shd w:fill="f5f5f5" w:val="clear"/>
              </w:rPr>
            </w:pPr>
            <w:r w:rsidDel="00000000" w:rsidR="00000000" w:rsidRPr="00000000">
              <w:rPr>
                <w:color w:val="222222"/>
                <w:sz w:val="20"/>
                <w:szCs w:val="20"/>
                <w:shd w:fill="f5f5f5" w:val="clear"/>
                <w:rtl w:val="0"/>
              </w:rPr>
              <w:t xml:space="preserve">-</w:t>
            </w:r>
            <w:r w:rsidDel="00000000" w:rsidR="00000000" w:rsidRPr="00000000">
              <w:rPr>
                <w:i w:val="1"/>
                <w:iCs w:val="1"/>
                <w:color w:val="222222"/>
                <w:sz w:val="20"/>
                <w:szCs w:val="20"/>
                <w:shd w:fill="f5f5f5" w:val="clear"/>
                <w:rtl w:val="0"/>
              </w:rPr>
              <w:t xml:space="preserve">gentamicin:</w:t>
            </w:r>
          </w:p>
          <w:p w:rsidR="00000000" w:rsidDel="00000000" w:rsidP="00000000" w:rsidRDefault="00000000" w:rsidRPr="00000000" w14:paraId="00000A8B">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A8C">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A8D">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&lt;1.2 kg: 2.5 mg/kg Q18–24H</w:t>
            </w:r>
          </w:p>
          <w:p w:rsidR="00000000" w:rsidDel="00000000" w:rsidP="00000000" w:rsidRDefault="00000000" w:rsidRPr="00000000" w14:paraId="00000A8E">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Neonates &gt;7 days and older children:</w:t>
            </w:r>
          </w:p>
          <w:p w:rsidR="00000000" w:rsidDel="00000000" w:rsidP="00000000" w:rsidRDefault="00000000" w:rsidRPr="00000000" w14:paraId="00000A8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2.5 mg/kg Q12H</w:t>
            </w:r>
          </w:p>
          <w:p w:rsidR="00000000" w:rsidDel="00000000" w:rsidP="00000000" w:rsidRDefault="00000000" w:rsidRPr="00000000" w14:paraId="00000A90">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2.5 mg/kg Q8H</w:t>
            </w:r>
          </w:p>
          <w:p w:rsidR="00000000" w:rsidDel="00000000" w:rsidP="00000000" w:rsidRDefault="00000000" w:rsidRPr="00000000" w14:paraId="00000A91">
            <w:pPr>
              <w:widowControl w:val="0"/>
              <w:shd w:fill="ffffff" w:val="clear"/>
              <w:spacing w:after="100"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Adults and adolescents:</w:t>
            </w:r>
          </w:p>
          <w:p w:rsidR="00000000" w:rsidDel="00000000" w:rsidP="00000000" w:rsidRDefault="00000000" w:rsidRPr="00000000" w14:paraId="00000A92">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 mg/kg Q8H</w:t>
            </w:r>
          </w:p>
          <w:p w:rsidR="00000000" w:rsidDel="00000000" w:rsidP="00000000" w:rsidRDefault="00000000" w:rsidRPr="00000000" w14:paraId="00000A93">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94">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95">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 tobramycin:</w:t>
            </w:r>
          </w:p>
          <w:p w:rsidR="00000000" w:rsidDel="00000000" w:rsidP="00000000" w:rsidRDefault="00000000" w:rsidRPr="00000000" w14:paraId="00000A9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97">
            <w:pPr>
              <w:widowControl w:val="0"/>
              <w:shd w:fill="ffffff" w:val="clear"/>
              <w:spacing w:after="100" w:line="240" w:lineRule="auto"/>
              <w:rPr>
                <w:b w:val="1"/>
                <w:bCs w:val="1"/>
                <w:color w:val="222222"/>
                <w:sz w:val="20"/>
                <w:szCs w:val="20"/>
                <w:shd w:fill="f5f5f5" w:val="clear"/>
              </w:rPr>
            </w:pPr>
            <w:r w:rsidDel="00000000" w:rsidR="00000000" w:rsidRPr="00000000">
              <w:rPr>
                <w:rFonts w:ascii="Arial Unicode MS" w:cs="Arial Unicode MS" w:eastAsia="Arial Unicode MS" w:hAnsi="Arial Unicode MS"/>
                <w:b w:val="1"/>
                <w:bCs w:val="1"/>
                <w:color w:val="222222"/>
                <w:sz w:val="20"/>
                <w:szCs w:val="20"/>
                <w:shd w:fill="f5f5f5" w:val="clear"/>
                <w:rtl w:val="0"/>
              </w:rPr>
              <w:t xml:space="preserve">Neonates ≤7 days:</w:t>
            </w:r>
          </w:p>
          <w:p w:rsidR="00000000" w:rsidDel="00000000" w:rsidP="00000000" w:rsidRDefault="00000000" w:rsidRPr="00000000" w14:paraId="00000A98">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&lt;1.2 kg: 2.5 mg/kg Q18–24H</w:t>
            </w:r>
          </w:p>
          <w:p w:rsidR="00000000" w:rsidDel="00000000" w:rsidP="00000000" w:rsidRDefault="00000000" w:rsidRPr="00000000" w14:paraId="00000A99">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Neonates &gt;7 days and older children:</w:t>
            </w:r>
          </w:p>
          <w:p w:rsidR="00000000" w:rsidDel="00000000" w:rsidP="00000000" w:rsidRDefault="00000000" w:rsidRPr="00000000" w14:paraId="00000A9A">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2.5 mg/kg Q12H</w:t>
            </w:r>
          </w:p>
          <w:p w:rsidR="00000000" w:rsidDel="00000000" w:rsidP="00000000" w:rsidRDefault="00000000" w:rsidRPr="00000000" w14:paraId="00000A9B">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2.5 mg/kg Q8H</w:t>
            </w:r>
          </w:p>
          <w:p w:rsidR="00000000" w:rsidDel="00000000" w:rsidP="00000000" w:rsidRDefault="00000000" w:rsidRPr="00000000" w14:paraId="00000A9C">
            <w:pPr>
              <w:widowControl w:val="0"/>
              <w:shd w:fill="ffffff" w:val="clear"/>
              <w:spacing w:after="100"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Adults and adolescents:</w:t>
            </w:r>
          </w:p>
          <w:p w:rsidR="00000000" w:rsidDel="00000000" w:rsidP="00000000" w:rsidRDefault="00000000" w:rsidRPr="00000000" w14:paraId="00000A9D">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 mg/kg Q8H</w:t>
            </w:r>
          </w:p>
          <w:p w:rsidR="00000000" w:rsidDel="00000000" w:rsidP="00000000" w:rsidRDefault="00000000" w:rsidRPr="00000000" w14:paraId="00000A9E">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9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A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AA1">
            <w:pPr>
              <w:widowControl w:val="0"/>
              <w:spacing w:line="240" w:lineRule="auto"/>
              <w:rPr>
                <w:sz w:val="20"/>
                <w:szCs w:val="20"/>
              </w:rPr>
            </w:pPr>
            <w:r w:rsidDel="00000000" w:rsidR="00000000" w:rsidRPr="00000000">
              <w:rPr>
                <w:sz w:val="20"/>
                <w:szCs w:val="20"/>
                <w:rtl w:val="0"/>
              </w:rPr>
              <w:t xml:space="preserve">Nephrotoxicity, ototoxicity, </w:t>
            </w:r>
          </w:p>
          <w:p w:rsidR="00000000" w:rsidDel="00000000" w:rsidP="00000000" w:rsidRDefault="00000000" w:rsidRPr="00000000" w14:paraId="00000A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A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A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A5">
            <w:pPr>
              <w:widowControl w:val="0"/>
              <w:spacing w:line="240" w:lineRule="auto"/>
              <w:rPr>
                <w:sz w:val="20"/>
                <w:szCs w:val="20"/>
              </w:rPr>
            </w:pPr>
            <w:r w:rsidDel="00000000" w:rsidR="00000000" w:rsidRPr="00000000">
              <w:rPr>
                <w:color w:val="222222"/>
                <w:sz w:val="20"/>
                <w:szCs w:val="20"/>
                <w:highlight w:val="white"/>
                <w:rtl w:val="0"/>
              </w:rPr>
              <w:t xml:space="preserve">Enhanced toxicity with use of amphotericin B, magnesium, cephalosporins, penicillins, loop diuretics, vancomycin, cisplatin, cyclosporine, indomethacin.</w:t>
            </w:r>
            <w:r w:rsidDel="00000000" w:rsidR="00000000" w:rsidRPr="00000000">
              <w:rPr>
                <w:rtl w:val="0"/>
              </w:rPr>
            </w:r>
          </w:p>
        </w:tc>
        <w:tc>
          <w:tcPr/>
          <w:p w:rsidR="00000000" w:rsidDel="00000000" w:rsidP="00000000" w:rsidRDefault="00000000" w:rsidRPr="00000000" w14:paraId="00000AA6">
            <w:pPr>
              <w:widowControl w:val="0"/>
              <w:spacing w:line="240" w:lineRule="auto"/>
              <w:rPr>
                <w:sz w:val="20"/>
                <w:szCs w:val="20"/>
              </w:rPr>
            </w:pPr>
            <w:r w:rsidDel="00000000" w:rsidR="00000000" w:rsidRPr="00000000">
              <w:rPr>
                <w:sz w:val="20"/>
                <w:szCs w:val="20"/>
                <w:rtl w:val="0"/>
              </w:rPr>
              <w:t xml:space="preserve">Should be used in conjunction with other bactericidal drugs</w:t>
            </w:r>
          </w:p>
        </w:tc>
      </w:tr>
      <w:tr>
        <w:trPr>
          <w:cantSplit w:val="0"/>
          <w:tblHeader w:val="0"/>
        </w:trPr>
        <w:tc>
          <w:tcPr/>
          <w:p w:rsidR="00000000" w:rsidDel="00000000" w:rsidP="00000000" w:rsidRDefault="00000000" w:rsidRPr="00000000" w14:paraId="00000AA7">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Carbapenem</w:t>
            </w:r>
          </w:p>
          <w:p w:rsidR="00000000" w:rsidDel="00000000" w:rsidP="00000000" w:rsidRDefault="00000000" w:rsidRPr="00000000" w14:paraId="00000AA8">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A9">
            <w:pPr>
              <w:widowControl w:val="0"/>
              <w:spacing w:line="240" w:lineRule="auto"/>
              <w:rPr>
                <w:i w:val="1"/>
                <w:iCs w:val="1"/>
                <w:color w:val="222222"/>
                <w:sz w:val="20"/>
                <w:szCs w:val="20"/>
                <w:shd w:fill="f5f5f5" w:val="clear"/>
              </w:rPr>
            </w:pPr>
            <w:r w:rsidDel="00000000" w:rsidR="00000000" w:rsidRPr="00000000">
              <w:rPr>
                <w:b w:val="1"/>
                <w:bCs w:val="1"/>
                <w:color w:val="222222"/>
                <w:sz w:val="20"/>
                <w:szCs w:val="20"/>
                <w:shd w:fill="f5f5f5" w:val="clear"/>
                <w:rtl w:val="0"/>
              </w:rPr>
              <w:t xml:space="preserve">-</w:t>
            </w:r>
            <w:r w:rsidDel="00000000" w:rsidR="00000000" w:rsidRPr="00000000">
              <w:rPr>
                <w:i w:val="1"/>
                <w:iCs w:val="1"/>
                <w:color w:val="222222"/>
                <w:sz w:val="20"/>
                <w:szCs w:val="20"/>
                <w:shd w:fill="f5f5f5" w:val="clear"/>
                <w:rtl w:val="0"/>
              </w:rPr>
              <w:t xml:space="preserve">meropenem</w:t>
            </w:r>
          </w:p>
          <w:p w:rsidR="00000000" w:rsidDel="00000000" w:rsidP="00000000" w:rsidRDefault="00000000" w:rsidRPr="00000000" w14:paraId="00000AAA">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AB">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Neonates</w:t>
            </w:r>
            <w:r w:rsidDel="00000000" w:rsidR="00000000" w:rsidRPr="00000000">
              <w:rPr>
                <w:b w:val="1"/>
                <w:bCs w:val="1"/>
                <w:color w:val="222222"/>
                <w:sz w:val="20"/>
                <w:szCs w:val="20"/>
                <w:shd w:fill="f5f5f5" w:val="clear"/>
                <w:rtl w:val="0"/>
              </w:rPr>
              <w:t xml:space="preserve">:</w:t>
            </w:r>
            <w:r w:rsidDel="00000000" w:rsidR="00000000" w:rsidRPr="00000000">
              <w:rPr>
                <w:color w:val="222222"/>
                <w:sz w:val="20"/>
                <w:szCs w:val="20"/>
                <w:shd w:fill="f5f5f5" w:val="clear"/>
                <w:rtl w:val="0"/>
              </w:rPr>
              <w:t xml:space="preserve"> </w:t>
            </w:r>
          </w:p>
          <w:p w:rsidR="00000000" w:rsidDel="00000000" w:rsidP="00000000" w:rsidRDefault="00000000" w:rsidRPr="00000000" w14:paraId="00000AAC">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80 mg/kg/day divided Q12H</w:t>
            </w:r>
          </w:p>
          <w:p w:rsidR="00000000" w:rsidDel="00000000" w:rsidP="00000000" w:rsidRDefault="00000000" w:rsidRPr="00000000" w14:paraId="00000AAD">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Infants &gt;4 wk and children</w:t>
            </w:r>
            <w:r w:rsidDel="00000000" w:rsidR="00000000" w:rsidRPr="00000000">
              <w:rPr>
                <w:b w:val="1"/>
                <w:bCs w:val="1"/>
                <w:color w:val="222222"/>
                <w:sz w:val="20"/>
                <w:szCs w:val="20"/>
                <w:shd w:fill="f5f5f5" w:val="clear"/>
                <w:rtl w:val="0"/>
              </w:rPr>
              <w:t xml:space="preserve">:</w:t>
            </w:r>
            <w:r w:rsidDel="00000000" w:rsidR="00000000" w:rsidRPr="00000000">
              <w:rPr>
                <w:color w:val="222222"/>
                <w:sz w:val="20"/>
                <w:szCs w:val="20"/>
                <w:shd w:fill="f5f5f5" w:val="clear"/>
                <w:rtl w:val="0"/>
              </w:rPr>
              <w:t xml:space="preserve"> 120 mg/kg/day divided Q8H</w:t>
            </w:r>
          </w:p>
          <w:p w:rsidR="00000000" w:rsidDel="00000000" w:rsidP="00000000" w:rsidRDefault="00000000" w:rsidRPr="00000000" w14:paraId="00000AAE">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6 g/day divided Q8H</w:t>
            </w:r>
          </w:p>
          <w:p w:rsidR="00000000" w:rsidDel="00000000" w:rsidP="00000000" w:rsidRDefault="00000000" w:rsidRPr="00000000" w14:paraId="00000AAF">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0">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1">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2">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3">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4">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5">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7">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8">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B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BA">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0ABB">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B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-Diarrhea, nausea, hypersensitivity reactions, seizures</w:t>
            </w:r>
          </w:p>
          <w:p w:rsidR="00000000" w:rsidDel="00000000" w:rsidP="00000000" w:rsidRDefault="00000000" w:rsidRPr="00000000" w14:paraId="00000ABD">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B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A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C0">
            <w:pPr>
              <w:widowControl w:val="0"/>
              <w:spacing w:line="240" w:lineRule="auto"/>
              <w:rPr>
                <w:sz w:val="20"/>
                <w:szCs w:val="20"/>
              </w:rPr>
            </w:pPr>
            <w:r w:rsidDel="00000000" w:rsidR="00000000" w:rsidRPr="00000000">
              <w:rPr>
                <w:sz w:val="20"/>
                <w:szCs w:val="20"/>
                <w:rtl w:val="0"/>
              </w:rPr>
              <w:t xml:space="preserve">Decreases valproic acid levels</w:t>
            </w:r>
          </w:p>
          <w:p w:rsidR="00000000" w:rsidDel="00000000" w:rsidP="00000000" w:rsidRDefault="00000000" w:rsidRPr="00000000" w14:paraId="00000AC1">
            <w:pPr>
              <w:widowControl w:val="0"/>
              <w:spacing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AC2">
            <w:pPr>
              <w:widowControl w:val="0"/>
              <w:spacing w:line="240" w:lineRule="auto"/>
              <w:rPr>
                <w:sz w:val="20"/>
                <w:szCs w:val="20"/>
              </w:rPr>
            </w:pPr>
            <w:r w:rsidDel="00000000" w:rsidR="00000000" w:rsidRPr="00000000">
              <w:rPr>
                <w:sz w:val="20"/>
                <w:szCs w:val="20"/>
                <w:rtl w:val="0"/>
              </w:rPr>
              <w:t xml:space="preserve">With poor renal function increased risk of seizures</w:t>
            </w:r>
          </w:p>
        </w:tc>
      </w:tr>
      <w:tr>
        <w:trPr>
          <w:cantSplit w:val="0"/>
          <w:tblHeader w:val="0"/>
        </w:trPr>
        <w:tc>
          <w:tcPr/>
          <w:p w:rsidR="00000000" w:rsidDel="00000000" w:rsidP="00000000" w:rsidRDefault="00000000" w:rsidRPr="00000000" w14:paraId="00000AC3">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Cephalosporin</w:t>
            </w:r>
          </w:p>
          <w:p w:rsidR="00000000" w:rsidDel="00000000" w:rsidP="00000000" w:rsidRDefault="00000000" w:rsidRPr="00000000" w14:paraId="00000AC4">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C5">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Cefotaxime:</w:t>
            </w:r>
          </w:p>
          <w:p w:rsidR="00000000" w:rsidDel="00000000" w:rsidP="00000000" w:rsidRDefault="00000000" w:rsidRPr="00000000" w14:paraId="00000AC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C7">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AC8">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&lt;2 kg: 100 mg/kg/day divided Q12H</w:t>
            </w:r>
          </w:p>
          <w:p w:rsidR="00000000" w:rsidDel="00000000" w:rsidP="00000000" w:rsidRDefault="00000000" w:rsidRPr="00000000" w14:paraId="00000AC9">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color w:val="222222"/>
                <w:sz w:val="20"/>
                <w:szCs w:val="20"/>
                <w:shd w:fill="f5f5f5" w:val="clear"/>
                <w:rtl w:val="0"/>
              </w:rPr>
              <w:t xml:space="preserve">≥2 kg: 100–150 mg/kg/day divided Q8H</w:t>
            </w:r>
          </w:p>
          <w:p w:rsidR="00000000" w:rsidDel="00000000" w:rsidP="00000000" w:rsidRDefault="00000000" w:rsidRPr="00000000" w14:paraId="00000ACA">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Neonates &gt;7 days:</w:t>
            </w:r>
          </w:p>
          <w:p w:rsidR="00000000" w:rsidDel="00000000" w:rsidP="00000000" w:rsidRDefault="00000000" w:rsidRPr="00000000" w14:paraId="00000ACB">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150 mg/kg/day divided Q8H</w:t>
            </w:r>
          </w:p>
          <w:p w:rsidR="00000000" w:rsidDel="00000000" w:rsidP="00000000" w:rsidRDefault="00000000" w:rsidRPr="00000000" w14:paraId="00000ACC">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150–200 mg/kg/day divided Q6–8H</w:t>
            </w:r>
          </w:p>
          <w:p w:rsidR="00000000" w:rsidDel="00000000" w:rsidP="00000000" w:rsidRDefault="00000000" w:rsidRPr="00000000" w14:paraId="00000ACD">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Infants ≥6 wk and children ≤12 y:</w:t>
            </w:r>
            <w:r w:rsidDel="00000000" w:rsidR="00000000" w:rsidRPr="00000000">
              <w:rPr>
                <w:b w:val="1"/>
                <w:bCs w:val="1"/>
                <w:color w:val="222222"/>
                <w:sz w:val="20"/>
                <w:szCs w:val="20"/>
                <w:shd w:fill="f5f5f5" w:val="clear"/>
                <w:rtl w:val="0"/>
              </w:rPr>
              <w:t xml:space="preserve"> </w:t>
            </w:r>
            <w:r w:rsidDel="00000000" w:rsidR="00000000" w:rsidRPr="00000000">
              <w:rPr>
                <w:color w:val="222222"/>
                <w:sz w:val="20"/>
                <w:szCs w:val="20"/>
                <w:shd w:fill="f5f5f5" w:val="clear"/>
                <w:rtl w:val="0"/>
              </w:rPr>
              <w:t xml:space="preserve">300 mg/kg/day divided Q6H</w:t>
            </w:r>
          </w:p>
          <w:p w:rsidR="00000000" w:rsidDel="00000000" w:rsidP="00000000" w:rsidRDefault="00000000" w:rsidRPr="00000000" w14:paraId="00000ACE">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 and children &gt;12 y:</w:t>
            </w:r>
            <w:r w:rsidDel="00000000" w:rsidR="00000000" w:rsidRPr="00000000">
              <w:rPr>
                <w:color w:val="222222"/>
                <w:sz w:val="20"/>
                <w:szCs w:val="20"/>
                <w:shd w:fill="f5f5f5" w:val="clear"/>
                <w:rtl w:val="0"/>
              </w:rPr>
              <w:t xml:space="preserve"> 2 g Q4–6H</w:t>
            </w:r>
          </w:p>
          <w:p w:rsidR="00000000" w:rsidDel="00000000" w:rsidP="00000000" w:rsidRDefault="00000000" w:rsidRPr="00000000" w14:paraId="00000AC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12 g/day</w:t>
            </w:r>
          </w:p>
          <w:p w:rsidR="00000000" w:rsidDel="00000000" w:rsidP="00000000" w:rsidRDefault="00000000" w:rsidRPr="00000000" w14:paraId="00000AD0">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D1">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Ceftazidime:</w:t>
            </w:r>
          </w:p>
          <w:p w:rsidR="00000000" w:rsidDel="00000000" w:rsidP="00000000" w:rsidRDefault="00000000" w:rsidRPr="00000000" w14:paraId="00000AD2">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D3">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AD4">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&lt;2 kg: 100 mg/kg/day divided Q12H</w:t>
            </w:r>
          </w:p>
          <w:p w:rsidR="00000000" w:rsidDel="00000000" w:rsidP="00000000" w:rsidRDefault="00000000" w:rsidRPr="00000000" w14:paraId="00000AD5">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color w:val="222222"/>
                <w:sz w:val="20"/>
                <w:szCs w:val="20"/>
                <w:shd w:fill="f5f5f5" w:val="clear"/>
                <w:rtl w:val="0"/>
              </w:rPr>
              <w:t xml:space="preserve">≥2 kg: 100–150 mg/kg/day divided Q8–12H</w:t>
            </w:r>
          </w:p>
          <w:p w:rsidR="00000000" w:rsidDel="00000000" w:rsidP="00000000" w:rsidRDefault="00000000" w:rsidRPr="00000000" w14:paraId="00000AD6">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Infants &gt;7 days and children</w:t>
            </w:r>
            <w:r w:rsidDel="00000000" w:rsidR="00000000" w:rsidRPr="00000000">
              <w:rPr>
                <w:b w:val="1"/>
                <w:bCs w:val="1"/>
                <w:color w:val="222222"/>
                <w:sz w:val="20"/>
                <w:szCs w:val="20"/>
                <w:shd w:fill="f5f5f5" w:val="clear"/>
                <w:rtl w:val="0"/>
              </w:rPr>
              <w:t xml:space="preserve">: </w:t>
            </w:r>
            <w:r w:rsidDel="00000000" w:rsidR="00000000" w:rsidRPr="00000000">
              <w:rPr>
                <w:color w:val="222222"/>
                <w:sz w:val="20"/>
                <w:szCs w:val="20"/>
                <w:shd w:fill="f5f5f5" w:val="clear"/>
                <w:rtl w:val="0"/>
              </w:rPr>
              <w:t xml:space="preserve">150 mg/kg/day divided Q8H</w:t>
            </w:r>
          </w:p>
          <w:p w:rsidR="00000000" w:rsidDel="00000000" w:rsidP="00000000" w:rsidRDefault="00000000" w:rsidRPr="00000000" w14:paraId="00000AD7">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 g Q8H</w:t>
            </w:r>
          </w:p>
          <w:p w:rsidR="00000000" w:rsidDel="00000000" w:rsidP="00000000" w:rsidRDefault="00000000" w:rsidRPr="00000000" w14:paraId="00000AD8">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6 g/day</w:t>
            </w:r>
          </w:p>
          <w:p w:rsidR="00000000" w:rsidDel="00000000" w:rsidP="00000000" w:rsidRDefault="00000000" w:rsidRPr="00000000" w14:paraId="00000AD9">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DA">
            <w:pPr>
              <w:widowControl w:val="0"/>
              <w:spacing w:line="240" w:lineRule="auto"/>
              <w:rPr>
                <w:i w:val="1"/>
                <w:iCs w:val="1"/>
                <w:color w:val="222222"/>
                <w:sz w:val="20"/>
                <w:szCs w:val="20"/>
                <w:shd w:fill="f5f5f5" w:val="clear"/>
              </w:rPr>
            </w:pPr>
            <w:r w:rsidDel="00000000" w:rsidR="00000000" w:rsidRPr="00000000">
              <w:rPr>
                <w:color w:val="222222"/>
                <w:sz w:val="20"/>
                <w:szCs w:val="20"/>
                <w:shd w:fill="f5f5f5" w:val="clear"/>
                <w:rtl w:val="0"/>
              </w:rPr>
              <w:t xml:space="preserve"> </w:t>
            </w:r>
            <w:r w:rsidDel="00000000" w:rsidR="00000000" w:rsidRPr="00000000">
              <w:rPr>
                <w:i w:val="1"/>
                <w:iCs w:val="1"/>
                <w:color w:val="222222"/>
                <w:sz w:val="20"/>
                <w:szCs w:val="20"/>
                <w:shd w:fill="f5f5f5" w:val="clear"/>
                <w:rtl w:val="0"/>
              </w:rPr>
              <w:t xml:space="preserve">Ceftriaxone</w:t>
            </w:r>
          </w:p>
          <w:p w:rsidR="00000000" w:rsidDel="00000000" w:rsidP="00000000" w:rsidRDefault="00000000" w:rsidRPr="00000000" w14:paraId="00000ADB">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ADC">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I</w:t>
            </w:r>
            <w:r w:rsidDel="00000000" w:rsidR="00000000" w:rsidRPr="00000000">
              <w:rPr>
                <w:b w:val="1"/>
                <w:bCs w:val="1"/>
                <w:color w:val="222222"/>
                <w:sz w:val="20"/>
                <w:szCs w:val="20"/>
                <w:shd w:fill="a4c2f4" w:val="clear"/>
                <w:rtl w:val="0"/>
              </w:rPr>
              <w:t xml:space="preserve">nfants and children:</w:t>
            </w:r>
            <w:r w:rsidDel="00000000" w:rsidR="00000000" w:rsidRPr="00000000">
              <w:rPr>
                <w:color w:val="222222"/>
                <w:sz w:val="20"/>
                <w:szCs w:val="20"/>
                <w:shd w:fill="a4c2f4" w:val="clear"/>
                <w:rtl w:val="0"/>
              </w:rPr>
              <w:t xml:space="preserve"> </w:t>
            </w:r>
            <w:r w:rsidDel="00000000" w:rsidR="00000000" w:rsidRPr="00000000">
              <w:rPr>
                <w:color w:val="222222"/>
                <w:sz w:val="20"/>
                <w:szCs w:val="20"/>
                <w:shd w:fill="f5f5f5" w:val="clear"/>
                <w:rtl w:val="0"/>
              </w:rPr>
              <w:t xml:space="preserve">100 mg/kg divided Q12H</w:t>
            </w:r>
          </w:p>
          <w:p w:rsidR="00000000" w:rsidDel="00000000" w:rsidP="00000000" w:rsidRDefault="00000000" w:rsidRPr="00000000" w14:paraId="00000ADD">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Alternative regimen: loading dose of 100 mg/kg Q12H х 2 doses, then 100 mg/kg/day divided Q12H</w:t>
            </w:r>
          </w:p>
          <w:p w:rsidR="00000000" w:rsidDel="00000000" w:rsidP="00000000" w:rsidRDefault="00000000" w:rsidRPr="00000000" w14:paraId="00000ADE">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 g Q12H</w:t>
            </w:r>
          </w:p>
          <w:p w:rsidR="00000000" w:rsidDel="00000000" w:rsidP="00000000" w:rsidRDefault="00000000" w:rsidRPr="00000000" w14:paraId="00000AD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4 g/day</w:t>
            </w:r>
          </w:p>
          <w:p w:rsidR="00000000" w:rsidDel="00000000" w:rsidP="00000000" w:rsidRDefault="00000000" w:rsidRPr="00000000" w14:paraId="00000AE0">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E2">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AE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Hypersensitivity, phlebitis, diarrhea, pseudomembranous colitis, transient elevation in liver enzymes, leukopenia, neutropenia, eosinophilia, thrombocytopenia.</w:t>
            </w:r>
          </w:p>
          <w:p w:rsidR="00000000" w:rsidDel="00000000" w:rsidP="00000000" w:rsidRDefault="00000000" w:rsidRPr="00000000" w14:paraId="00000AE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w:t>
            </w:r>
          </w:p>
          <w:p w:rsidR="00000000" w:rsidDel="00000000" w:rsidP="00000000" w:rsidRDefault="00000000" w:rsidRPr="00000000" w14:paraId="00000AE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AE6">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-Seizures, nephrotoxicity with large doses.</w:t>
            </w:r>
          </w:p>
          <w:p w:rsidR="00000000" w:rsidDel="00000000" w:rsidP="00000000" w:rsidRDefault="00000000" w:rsidRPr="00000000" w14:paraId="00000AE7">
            <w:pPr>
              <w:widowControl w:val="0"/>
              <w:shd w:fill="ffffff" w:val="clear"/>
              <w:spacing w:after="100" w:line="240" w:lineRule="auto"/>
              <w:rPr>
                <w:color w:val="222222"/>
                <w:sz w:val="20"/>
                <w:szCs w:val="20"/>
              </w:rPr>
            </w:pPr>
            <w:r w:rsidDel="00000000" w:rsidR="00000000" w:rsidRPr="00000000">
              <w:rPr>
                <w:rtl w:val="0"/>
              </w:rPr>
            </w:r>
          </w:p>
          <w:p w:rsidR="00000000" w:rsidDel="00000000" w:rsidP="00000000" w:rsidRDefault="00000000" w:rsidRPr="00000000" w14:paraId="00000AE8">
            <w:pPr>
              <w:widowControl w:val="0"/>
              <w:shd w:fill="ffffff" w:val="clear"/>
              <w:spacing w:after="140" w:line="240" w:lineRule="auto"/>
              <w:rPr>
                <w:color w:val="222222"/>
                <w:sz w:val="20"/>
                <w:szCs w:val="20"/>
              </w:rPr>
            </w:pPr>
            <w:r w:rsidDel="00000000" w:rsidR="00000000" w:rsidRPr="00000000">
              <w:rPr>
                <w:color w:val="222222"/>
                <w:sz w:val="20"/>
                <w:szCs w:val="20"/>
                <w:rtl w:val="0"/>
              </w:rPr>
              <w:t xml:space="preserve">**Cefotaxime is used preferentially over ceftriaxone in infants &lt;6 wk of age.**</w:t>
            </w:r>
          </w:p>
          <w:p w:rsidR="00000000" w:rsidDel="00000000" w:rsidP="00000000" w:rsidRDefault="00000000" w:rsidRPr="00000000" w14:paraId="00000AE9">
            <w:pPr>
              <w:widowControl w:val="0"/>
              <w:shd w:fill="ffffff" w:val="clear"/>
              <w:spacing w:after="140" w:line="240" w:lineRule="auto"/>
              <w:rPr>
                <w:color w:val="222222"/>
                <w:sz w:val="20"/>
                <w:szCs w:val="20"/>
                <w:highlight w:val="white"/>
              </w:rPr>
            </w:pPr>
            <w:r w:rsidDel="00000000" w:rsidR="00000000" w:rsidRPr="00000000">
              <w:rPr>
                <w:color w:val="222222"/>
                <w:sz w:val="20"/>
                <w:szCs w:val="20"/>
                <w:rtl w:val="0"/>
              </w:rPr>
              <w:t xml:space="preserve">**Ceftriaxone is </w:t>
            </w:r>
            <w:r w:rsidDel="00000000" w:rsidR="00000000" w:rsidRPr="00000000">
              <w:rPr>
                <w:color w:val="222222"/>
                <w:sz w:val="20"/>
                <w:szCs w:val="20"/>
                <w:highlight w:val="white"/>
                <w:rtl w:val="0"/>
              </w:rPr>
              <w:t xml:space="preserve">contraindicated in neonates &lt;6 wk of age**.</w:t>
            </w:r>
          </w:p>
          <w:p w:rsidR="00000000" w:rsidDel="00000000" w:rsidP="00000000" w:rsidRDefault="00000000" w:rsidRPr="00000000" w14:paraId="00000AEA">
            <w:pPr>
              <w:widowControl w:val="0"/>
              <w:shd w:fill="ffffff" w:val="clear"/>
              <w:spacing w:after="14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EB">
            <w:pPr>
              <w:widowControl w:val="0"/>
              <w:shd w:fill="ffffff" w:val="clear"/>
              <w:spacing w:after="100" w:line="240" w:lineRule="auto"/>
              <w:rPr>
                <w:color w:val="222222"/>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EC">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Glycopeptides</w:t>
            </w:r>
          </w:p>
          <w:p w:rsidR="00000000" w:rsidDel="00000000" w:rsidP="00000000" w:rsidRDefault="00000000" w:rsidRPr="00000000" w14:paraId="00000AED">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EE">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Vancomycin</w:t>
            </w:r>
          </w:p>
          <w:p w:rsidR="00000000" w:rsidDel="00000000" w:rsidP="00000000" w:rsidRDefault="00000000" w:rsidRPr="00000000" w14:paraId="00000AEF">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AF0">
            <w:pPr>
              <w:widowControl w:val="0"/>
              <w:shd w:fill="ffffff" w:val="clear"/>
              <w:spacing w:after="100" w:line="240" w:lineRule="auto"/>
              <w:rPr>
                <w:color w:val="222222"/>
                <w:sz w:val="20"/>
                <w:szCs w:val="20"/>
                <w:shd w:fill="a4c2f4" w:val="clear"/>
                <w:vertAlign w:val="superscript"/>
              </w:rPr>
            </w:pPr>
            <w:r w:rsidDel="00000000" w:rsidR="00000000" w:rsidRPr="00000000">
              <w:rPr>
                <w:b w:val="1"/>
                <w:bCs w:val="1"/>
                <w:color w:val="222222"/>
                <w:sz w:val="20"/>
                <w:szCs w:val="20"/>
                <w:shd w:fill="a4c2f4" w:val="clear"/>
                <w:rtl w:val="0"/>
              </w:rPr>
              <w:t xml:space="preserve">Neonates:</w:t>
            </w:r>
            <w:r w:rsidDel="00000000" w:rsidR="00000000" w:rsidRPr="00000000">
              <w:rPr>
                <w:color w:val="222222"/>
                <w:sz w:val="20"/>
                <w:szCs w:val="20"/>
                <w:shd w:fill="a4c2f4" w:val="clear"/>
                <w:rtl w:val="0"/>
              </w:rPr>
              <w:t xml:space="preserve">​</w:t>
            </w:r>
            <w:r w:rsidDel="00000000" w:rsidR="00000000" w:rsidRPr="00000000">
              <w:rPr>
                <w:rtl w:val="0"/>
              </w:rPr>
            </w:r>
          </w:p>
          <w:p w:rsidR="00000000" w:rsidDel="00000000" w:rsidP="00000000" w:rsidRDefault="00000000" w:rsidRPr="00000000" w14:paraId="00000AF1">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 &gt;2 kg or </w:t>
            </w:r>
            <w:hyperlink r:id="rId57">
              <w:r w:rsidDel="00000000" w:rsidR="00000000" w:rsidRPr="00000000">
                <w:rPr>
                  <w:color w:val="0096b8"/>
                  <w:sz w:val="20"/>
                  <w:szCs w:val="20"/>
                  <w:shd w:fill="f5f5f5" w:val="clear"/>
                  <w:rtl w:val="0"/>
                </w:rPr>
                <w:t xml:space="preserve">PCA</w:t>
              </w:r>
            </w:hyperlink>
            <w:r w:rsidDel="00000000" w:rsidR="00000000" w:rsidRPr="00000000">
              <w:rPr>
                <w:color w:val="222222"/>
                <w:sz w:val="20"/>
                <w:szCs w:val="20"/>
                <w:shd w:fill="f5f5f5" w:val="clear"/>
                <w:rtl w:val="0"/>
              </w:rPr>
              <w:t xml:space="preserve"> &gt;37 wk: 22.5 mg/kg/dose Q12H</w:t>
            </w:r>
          </w:p>
          <w:p w:rsidR="00000000" w:rsidDel="00000000" w:rsidP="00000000" w:rsidRDefault="00000000" w:rsidRPr="00000000" w14:paraId="00000AF2">
            <w:pPr>
              <w:widowControl w:val="0"/>
              <w:shd w:fill="ffffff" w:val="clear"/>
              <w:spacing w:after="100"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F3">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Infants &gt;4 wk and children</w:t>
            </w:r>
            <w:r w:rsidDel="00000000" w:rsidR="00000000" w:rsidRPr="00000000">
              <w:rPr>
                <w:b w:val="1"/>
                <w:bCs w:val="1"/>
                <w:color w:val="222222"/>
                <w:sz w:val="20"/>
                <w:szCs w:val="20"/>
                <w:shd w:fill="f5f5f5" w:val="clear"/>
                <w:rtl w:val="0"/>
              </w:rPr>
              <w:t xml:space="preserve">:</w:t>
            </w:r>
            <w:r w:rsidDel="00000000" w:rsidR="00000000" w:rsidRPr="00000000">
              <w:rPr>
                <w:color w:val="222222"/>
                <w:sz w:val="20"/>
                <w:szCs w:val="20"/>
                <w:shd w:fill="f5f5f5" w:val="clear"/>
                <w:rtl w:val="0"/>
              </w:rPr>
              <w:t xml:space="preserve"> 60 mg/kg/day divided Q6H</w:t>
              <w:br w:type="textWrapping"/>
              <w:t xml:space="preserve">Maximum: 1 g/dose or 4 g/day prior to therapeutic drug monitoring</w:t>
            </w:r>
          </w:p>
          <w:p w:rsidR="00000000" w:rsidDel="00000000" w:rsidP="00000000" w:rsidRDefault="00000000" w:rsidRPr="00000000" w14:paraId="00000AF4">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15–20 mg/kg Q8–12H</w:t>
            </w:r>
          </w:p>
          <w:p w:rsidR="00000000" w:rsidDel="00000000" w:rsidP="00000000" w:rsidRDefault="00000000" w:rsidRPr="00000000" w14:paraId="00000AF5">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7">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8">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9">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A">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B">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C">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D">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FF">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B00">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Vancomycin infusion reaction: flushing, hypotension with rapid IV infusion; phlebitis.</w:t>
            </w:r>
          </w:p>
          <w:p w:rsidR="00000000" w:rsidDel="00000000" w:rsidP="00000000" w:rsidRDefault="00000000" w:rsidRPr="00000000" w14:paraId="00000B01">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-can cause nephrotoxicity and ototoxicity</w:t>
            </w:r>
          </w:p>
          <w:p w:rsidR="00000000" w:rsidDel="00000000" w:rsidP="00000000" w:rsidRDefault="00000000" w:rsidRPr="00000000" w14:paraId="00000B02">
            <w:pPr>
              <w:widowControl w:val="0"/>
              <w:shd w:fill="ffffff" w:val="clear"/>
              <w:spacing w:after="10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B03">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-Target trough concentration of 15–20 mg/L may be used until further guidance becomes available</w:t>
            </w:r>
          </w:p>
          <w:p w:rsidR="00000000" w:rsidDel="00000000" w:rsidP="00000000" w:rsidRDefault="00000000" w:rsidRPr="00000000" w14:paraId="00000B04">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-Vancomycin should not be used for longer than 24 h if cultures are negative; discontinue if penicillin- or ceftriaxone-susceptible.</w:t>
            </w:r>
          </w:p>
        </w:tc>
      </w:tr>
      <w:tr>
        <w:trPr>
          <w:cantSplit w:val="0"/>
          <w:tblHeader w:val="0"/>
        </w:trPr>
        <w:tc>
          <w:tcPr/>
          <w:p w:rsidR="00000000" w:rsidDel="00000000" w:rsidP="00000000" w:rsidRDefault="00000000" w:rsidRPr="00000000" w14:paraId="00000B05">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Penicillin</w:t>
            </w:r>
          </w:p>
          <w:p w:rsidR="00000000" w:rsidDel="00000000" w:rsidP="00000000" w:rsidRDefault="00000000" w:rsidRPr="00000000" w14:paraId="00000B0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B07">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Ampicillin</w:t>
            </w:r>
          </w:p>
          <w:p w:rsidR="00000000" w:rsidDel="00000000" w:rsidP="00000000" w:rsidRDefault="00000000" w:rsidRPr="00000000" w14:paraId="00000B08">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B09">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B0A">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color w:val="222222"/>
                <w:sz w:val="20"/>
                <w:szCs w:val="20"/>
                <w:shd w:fill="f5f5f5" w:val="clear"/>
                <w:rtl w:val="0"/>
              </w:rPr>
              <w:t xml:space="preserve">≤2 kg: 100 mg/kg/day divided Q12H</w:t>
            </w:r>
          </w:p>
          <w:p w:rsidR="00000000" w:rsidDel="00000000" w:rsidP="00000000" w:rsidRDefault="00000000" w:rsidRPr="00000000" w14:paraId="00000B0B">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150 mg/kg/day divided Q8H</w:t>
            </w:r>
          </w:p>
          <w:p w:rsidR="00000000" w:rsidDel="00000000" w:rsidP="00000000" w:rsidRDefault="00000000" w:rsidRPr="00000000" w14:paraId="00000B0C">
            <w:pPr>
              <w:widowControl w:val="0"/>
              <w:shd w:fill="ffffff" w:val="clear"/>
              <w:spacing w:after="100" w:line="240" w:lineRule="auto"/>
              <w:rPr>
                <w:color w:val="222222"/>
                <w:sz w:val="20"/>
                <w:szCs w:val="20"/>
                <w:shd w:fill="f5f5f5" w:val="clear"/>
              </w:rPr>
            </w:pPr>
            <w:hyperlink r:id="rId58">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200 mg/kg/day divided Q8H</w:t>
            </w:r>
          </w:p>
          <w:p w:rsidR="00000000" w:rsidDel="00000000" w:rsidP="00000000" w:rsidRDefault="00000000" w:rsidRPr="00000000" w14:paraId="00000B0D">
            <w:pPr>
              <w:widowControl w:val="0"/>
              <w:shd w:fill="ffffff" w:val="clear"/>
              <w:spacing w:after="100"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Neonates &gt;7 days:</w:t>
            </w:r>
          </w:p>
          <w:p w:rsidR="00000000" w:rsidDel="00000000" w:rsidP="00000000" w:rsidRDefault="00000000" w:rsidRPr="00000000" w14:paraId="00000B0E">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&lt;1.2 kg: 100 mg/kg/day divided Q12H</w:t>
            </w:r>
          </w:p>
          <w:p w:rsidR="00000000" w:rsidDel="00000000" w:rsidP="00000000" w:rsidRDefault="00000000" w:rsidRPr="00000000" w14:paraId="00000B0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150 mg/kg/day divided Q8H</w:t>
            </w:r>
          </w:p>
          <w:p w:rsidR="00000000" w:rsidDel="00000000" w:rsidP="00000000" w:rsidRDefault="00000000" w:rsidRPr="00000000" w14:paraId="00000B10">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200 mg/kg/day divided Q6H</w:t>
            </w:r>
          </w:p>
          <w:p w:rsidR="00000000" w:rsidDel="00000000" w:rsidP="00000000" w:rsidRDefault="00000000" w:rsidRPr="00000000" w14:paraId="00000B11">
            <w:pPr>
              <w:widowControl w:val="0"/>
              <w:shd w:fill="ffffff" w:val="clear"/>
              <w:spacing w:after="100" w:line="240" w:lineRule="auto"/>
              <w:rPr>
                <w:color w:val="222222"/>
                <w:sz w:val="20"/>
                <w:szCs w:val="20"/>
                <w:shd w:fill="f5f5f5" w:val="clear"/>
              </w:rPr>
            </w:pPr>
            <w:hyperlink r:id="rId59">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300–400 mg/kg/day divided Q4–6H</w:t>
            </w:r>
          </w:p>
          <w:p w:rsidR="00000000" w:rsidDel="00000000" w:rsidP="00000000" w:rsidRDefault="00000000" w:rsidRPr="00000000" w14:paraId="00000B12">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Older infants and children: </w:t>
            </w:r>
            <w:r w:rsidDel="00000000" w:rsidR="00000000" w:rsidRPr="00000000">
              <w:rPr>
                <w:color w:val="222222"/>
                <w:sz w:val="20"/>
                <w:szCs w:val="20"/>
                <w:shd w:fill="f5f5f5" w:val="clear"/>
                <w:rtl w:val="0"/>
              </w:rPr>
              <w:t xml:space="preserve">200 mg/kg/day divided Q4–6H</w:t>
            </w:r>
          </w:p>
          <w:p w:rsidR="00000000" w:rsidDel="00000000" w:rsidP="00000000" w:rsidRDefault="00000000" w:rsidRPr="00000000" w14:paraId="00000B13">
            <w:pPr>
              <w:widowControl w:val="0"/>
              <w:shd w:fill="ffffff" w:val="clear"/>
              <w:spacing w:after="100" w:line="240" w:lineRule="auto"/>
              <w:rPr>
                <w:color w:val="222222"/>
                <w:sz w:val="20"/>
                <w:szCs w:val="20"/>
                <w:shd w:fill="f5f5f5" w:val="clear"/>
              </w:rPr>
            </w:pPr>
            <w:hyperlink r:id="rId60">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400 mg/kg/day divided Q4–6H</w:t>
            </w:r>
          </w:p>
          <w:p w:rsidR="00000000" w:rsidDel="00000000" w:rsidP="00000000" w:rsidRDefault="00000000" w:rsidRPr="00000000" w14:paraId="00000B14">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 g Q4H</w:t>
            </w:r>
          </w:p>
          <w:p w:rsidR="00000000" w:rsidDel="00000000" w:rsidP="00000000" w:rsidRDefault="00000000" w:rsidRPr="00000000" w14:paraId="00000B15">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12 g/day</w:t>
            </w:r>
          </w:p>
          <w:p w:rsidR="00000000" w:rsidDel="00000000" w:rsidP="00000000" w:rsidRDefault="00000000" w:rsidRPr="00000000" w14:paraId="00000B1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B17">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B18">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B19">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penicillin G</w:t>
            </w:r>
          </w:p>
          <w:p w:rsidR="00000000" w:rsidDel="00000000" w:rsidP="00000000" w:rsidRDefault="00000000" w:rsidRPr="00000000" w14:paraId="00000B1A">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B1B">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r w:rsidDel="00000000" w:rsidR="00000000" w:rsidRPr="00000000">
              <w:rPr>
                <w:color w:val="222222"/>
                <w:sz w:val="20"/>
                <w:szCs w:val="20"/>
                <w:shd w:fill="a4c2f4" w:val="clear"/>
                <w:rtl w:val="0"/>
              </w:rPr>
              <w:t xml:space="preserve"> </w:t>
            </w:r>
            <w:hyperlink r:id="rId61">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450 000 units/kg/day divided Q8H</w:t>
            </w:r>
          </w:p>
          <w:p w:rsidR="00000000" w:rsidDel="00000000" w:rsidP="00000000" w:rsidRDefault="00000000" w:rsidRPr="00000000" w14:paraId="00000B1C">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Neonates &gt;7 days:</w:t>
            </w:r>
            <w:r w:rsidDel="00000000" w:rsidR="00000000" w:rsidRPr="00000000">
              <w:rPr>
                <w:color w:val="222222"/>
                <w:sz w:val="20"/>
                <w:szCs w:val="20"/>
                <w:shd w:fill="a4c2f4" w:val="clear"/>
                <w:rtl w:val="0"/>
              </w:rPr>
              <w:t xml:space="preserve"> </w:t>
            </w:r>
            <w:hyperlink r:id="rId62">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450 000–500 000 units/kg/day divided Q4H</w:t>
            </w:r>
          </w:p>
          <w:p w:rsidR="00000000" w:rsidDel="00000000" w:rsidP="00000000" w:rsidRDefault="00000000" w:rsidRPr="00000000" w14:paraId="00000B1D">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Older infants and children:</w:t>
            </w:r>
          </w:p>
          <w:p w:rsidR="00000000" w:rsidDel="00000000" w:rsidP="00000000" w:rsidRDefault="00000000" w:rsidRPr="00000000" w14:paraId="00000B1E">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400 000 units/kg/day divided Q4H</w:t>
              <w:br w:type="textWrapping"/>
              <w:t xml:space="preserve">Maximum: 24 million units/day</w:t>
            </w:r>
          </w:p>
          <w:p w:rsidR="00000000" w:rsidDel="00000000" w:rsidP="00000000" w:rsidRDefault="00000000" w:rsidRPr="00000000" w14:paraId="00000B1F">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20–24 million units/day divided Q4H</w:t>
            </w:r>
          </w:p>
          <w:p w:rsidR="00000000" w:rsidDel="00000000" w:rsidP="00000000" w:rsidRDefault="00000000" w:rsidRPr="00000000" w14:paraId="00000B20">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B2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22">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B23">
            <w:pPr>
              <w:widowControl w:val="0"/>
              <w:shd w:fill="ffffff" w:val="clear"/>
              <w:spacing w:after="100" w:line="240" w:lineRule="auto"/>
              <w:rPr>
                <w:color w:val="222222"/>
                <w:sz w:val="20"/>
                <w:szCs w:val="20"/>
                <w:highlight w:val="white"/>
              </w:rPr>
            </w:pPr>
            <w:r w:rsidDel="00000000" w:rsidR="00000000" w:rsidRPr="00000000">
              <w:rPr>
                <w:color w:val="222222"/>
                <w:sz w:val="20"/>
                <w:szCs w:val="20"/>
                <w:shd w:fill="fff2cc" w:val="clear"/>
                <w:rtl w:val="0"/>
              </w:rPr>
              <w:t xml:space="preserve">-</w:t>
            </w:r>
            <w:r w:rsidDel="00000000" w:rsidR="00000000" w:rsidRPr="00000000">
              <w:rPr>
                <w:color w:val="222222"/>
                <w:sz w:val="20"/>
                <w:szCs w:val="20"/>
                <w:highlight w:val="white"/>
                <w:rtl w:val="0"/>
              </w:rPr>
              <w:t xml:space="preserve">Rash, hypersensitivity, drug fever, hemolytic anemia, interstitial nephritis, seizures (with high doses).</w:t>
            </w:r>
          </w:p>
          <w:p w:rsidR="00000000" w:rsidDel="00000000" w:rsidP="00000000" w:rsidRDefault="00000000" w:rsidRPr="00000000" w14:paraId="00000B24">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2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B26">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-increase rash with allopurinol use</w:t>
            </w:r>
          </w:p>
          <w:p w:rsidR="00000000" w:rsidDel="00000000" w:rsidP="00000000" w:rsidRDefault="00000000" w:rsidRPr="00000000" w14:paraId="00000B27">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-tetracyclines can decrease the effect</w:t>
            </w:r>
          </w:p>
          <w:p w:rsidR="00000000" w:rsidDel="00000000" w:rsidP="00000000" w:rsidRDefault="00000000" w:rsidRPr="00000000" w14:paraId="00000B28">
            <w:pPr>
              <w:widowControl w:val="0"/>
              <w:shd w:fill="ffffff" w:val="clear"/>
              <w:spacing w:after="10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B29">
            <w:pPr>
              <w:widowControl w:val="0"/>
              <w:shd w:fill="ffffff" w:val="clear"/>
              <w:spacing w:after="100" w:line="240" w:lineRule="auto"/>
              <w:rPr>
                <w:color w:val="222222"/>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B2A">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Sulfonamide</w:t>
            </w:r>
          </w:p>
          <w:p w:rsidR="00000000" w:rsidDel="00000000" w:rsidP="00000000" w:rsidRDefault="00000000" w:rsidRPr="00000000" w14:paraId="00000B2B">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B2C">
            <w:pPr>
              <w:widowControl w:val="0"/>
              <w:spacing w:line="240" w:lineRule="auto"/>
              <w:rPr>
                <w:sz w:val="20"/>
                <w:szCs w:val="20"/>
              </w:rPr>
            </w:pPr>
            <w:r w:rsidDel="00000000" w:rsidR="00000000" w:rsidRPr="00000000">
              <w:rPr>
                <w:sz w:val="20"/>
                <w:szCs w:val="20"/>
                <w:rtl w:val="0"/>
              </w:rPr>
              <w:t xml:space="preserve">(sulfamethoxazole/​trimethoprim (septra)).</w:t>
            </w:r>
          </w:p>
          <w:p w:rsidR="00000000" w:rsidDel="00000000" w:rsidP="00000000" w:rsidRDefault="00000000" w:rsidRPr="00000000" w14:paraId="00000B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2E">
            <w:pPr>
              <w:widowControl w:val="0"/>
              <w:spacing w:line="240" w:lineRule="auto"/>
              <w:rPr>
                <w:color w:val="222222"/>
                <w:sz w:val="20"/>
                <w:szCs w:val="20"/>
                <w:highlight w:val="white"/>
              </w:rPr>
            </w:pPr>
            <w:r w:rsidDel="00000000" w:rsidR="00000000" w:rsidRPr="00000000">
              <w:rPr>
                <w:rFonts w:ascii="Arial Unicode MS" w:cs="Arial Unicode MS" w:eastAsia="Arial Unicode MS" w:hAnsi="Arial Unicode MS"/>
                <w:b w:val="1"/>
                <w:bCs w:val="1"/>
                <w:color w:val="222222"/>
                <w:sz w:val="20"/>
                <w:szCs w:val="20"/>
                <w:highlight w:val="white"/>
                <w:rtl w:val="0"/>
              </w:rPr>
              <w:t xml:space="preserve">Infants ≥2 months, children and adults:</w:t>
            </w:r>
            <w:r w:rsidDel="00000000" w:rsidR="00000000" w:rsidRPr="00000000">
              <w:rPr>
                <w:color w:val="222222"/>
                <w:sz w:val="20"/>
                <w:szCs w:val="20"/>
                <w:highlight w:val="white"/>
                <w:rtl w:val="0"/>
              </w:rPr>
              <w:t xml:space="preserve"> </w:t>
            </w:r>
          </w:p>
          <w:p w:rsidR="00000000" w:rsidDel="00000000" w:rsidP="00000000" w:rsidRDefault="00000000" w:rsidRPr="00000000" w14:paraId="00000B2F">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30">
            <w:pPr>
              <w:widowControl w:val="0"/>
              <w:spacing w:line="240" w:lineRule="auto"/>
              <w:rPr>
                <w:sz w:val="20"/>
                <w:szCs w:val="20"/>
              </w:rPr>
            </w:pPr>
            <w:r w:rsidDel="00000000" w:rsidR="00000000" w:rsidRPr="00000000">
              <w:rPr>
                <w:color w:val="222222"/>
                <w:sz w:val="20"/>
                <w:szCs w:val="20"/>
                <w:highlight w:val="white"/>
                <w:rtl w:val="0"/>
              </w:rPr>
              <w:t xml:space="preserve">10–20 mg/kg/day (based on trimethoprim component) divided Q6–12H</w:t>
            </w:r>
            <w:r w:rsidDel="00000000" w:rsidR="00000000" w:rsidRPr="00000000">
              <w:rPr>
                <w:rtl w:val="0"/>
              </w:rPr>
            </w:r>
          </w:p>
        </w:tc>
        <w:tc>
          <w:tcPr/>
          <w:p w:rsidR="00000000" w:rsidDel="00000000" w:rsidP="00000000" w:rsidRDefault="00000000" w:rsidRPr="00000000" w14:paraId="00000B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32">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B33">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Nausea, vomiting, hypersensitivity reactions (may be severe), myelosuppression, hyperkalemia (with higher doses).</w:t>
            </w:r>
          </w:p>
          <w:p w:rsidR="00000000" w:rsidDel="00000000" w:rsidP="00000000" w:rsidRDefault="00000000" w:rsidRPr="00000000" w14:paraId="00000B34">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35">
            <w:pPr>
              <w:widowControl w:val="0"/>
              <w:spacing w:line="240" w:lineRule="auto"/>
              <w:rPr>
                <w:color w:val="222222"/>
                <w:sz w:val="20"/>
                <w:szCs w:val="20"/>
                <w:highlight w:val="white"/>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B36">
            <w:pPr>
              <w:widowControl w:val="0"/>
              <w:shd w:fill="ffffff" w:val="clear"/>
              <w:spacing w:after="80" w:line="240" w:lineRule="auto"/>
              <w:rPr>
                <w:color w:val="222222"/>
                <w:sz w:val="20"/>
                <w:szCs w:val="20"/>
                <w:highlight w:val="white"/>
              </w:rPr>
            </w:pPr>
            <w:r w:rsidDel="00000000" w:rsidR="00000000" w:rsidRPr="00000000">
              <w:rPr>
                <w:color w:val="222222"/>
                <w:sz w:val="20"/>
                <w:szCs w:val="20"/>
                <w:highlight w:val="white"/>
                <w:rtl w:val="0"/>
              </w:rPr>
              <w:t xml:space="preserve">-May increase the effect of phenytoin, sulfonylureas and warfarin.</w:t>
            </w:r>
          </w:p>
          <w:p w:rsidR="00000000" w:rsidDel="00000000" w:rsidP="00000000" w:rsidRDefault="00000000" w:rsidRPr="00000000" w14:paraId="00000B37">
            <w:pPr>
              <w:widowControl w:val="0"/>
              <w:shd w:fill="ffffff" w:val="clear"/>
              <w:spacing w:after="80" w:line="240" w:lineRule="auto"/>
              <w:rPr>
                <w:color w:val="222222"/>
                <w:sz w:val="20"/>
                <w:szCs w:val="20"/>
                <w:highlight w:val="white"/>
              </w:rPr>
            </w:pPr>
            <w:r w:rsidDel="00000000" w:rsidR="00000000" w:rsidRPr="00000000">
              <w:rPr>
                <w:color w:val="222222"/>
                <w:sz w:val="20"/>
                <w:szCs w:val="20"/>
                <w:highlight w:val="white"/>
                <w:rtl w:val="0"/>
              </w:rPr>
              <w:t xml:space="preserve">-Enhanced bone marrow suppression with methotrexate.</w:t>
            </w:r>
          </w:p>
          <w:p w:rsidR="00000000" w:rsidDel="00000000" w:rsidP="00000000" w:rsidRDefault="00000000" w:rsidRPr="00000000" w14:paraId="00000B38">
            <w:pPr>
              <w:widowControl w:val="0"/>
              <w:shd w:fill="ffffff" w:val="clear"/>
              <w:spacing w:after="10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B39">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-Contraindicated use in neonates</w:t>
            </w:r>
          </w:p>
          <w:p w:rsidR="00000000" w:rsidDel="00000000" w:rsidP="00000000" w:rsidRDefault="00000000" w:rsidRPr="00000000" w14:paraId="00000B3A">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w:t>
            </w:r>
          </w:p>
        </w:tc>
      </w:tr>
      <w:tr>
        <w:trPr>
          <w:cantSplit w:val="0"/>
          <w:trHeight w:val="420" w:hRule="atLeast"/>
          <w:tblHeader w:val="0"/>
        </w:trPr>
        <w:tc>
          <w:tcPr>
            <w:gridSpan w:val="4"/>
            <w:shd w:fill="f3f3f3" w:val="clear"/>
          </w:tcPr>
          <w:p w:rsidR="00000000" w:rsidDel="00000000" w:rsidP="00000000" w:rsidRDefault="00000000" w:rsidRPr="00000000" w14:paraId="00000B3B">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B3F">
            <w:pPr>
              <w:widowControl w:val="0"/>
              <w:spacing w:line="240" w:lineRule="auto"/>
              <w:rPr>
                <w:sz w:val="20"/>
                <w:szCs w:val="20"/>
              </w:rPr>
            </w:pPr>
            <w:r w:rsidDel="00000000" w:rsidR="00000000" w:rsidRPr="00000000">
              <w:rPr>
                <w:sz w:val="20"/>
                <w:szCs w:val="20"/>
                <w:rtl w:val="0"/>
              </w:rPr>
              <w:t xml:space="preserve">Adjuvant corticosteroids</w:t>
            </w:r>
          </w:p>
          <w:p w:rsidR="00000000" w:rsidDel="00000000" w:rsidP="00000000" w:rsidRDefault="00000000" w:rsidRPr="00000000" w14:paraId="00000B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1">
            <w:pPr>
              <w:widowControl w:val="0"/>
              <w:spacing w:line="240" w:lineRule="auto"/>
              <w:rPr>
                <w:color w:val="222222"/>
                <w:sz w:val="20"/>
                <w:szCs w:val="20"/>
                <w:shd w:fill="a4c2f4" w:val="clear"/>
              </w:rPr>
            </w:pPr>
            <w:r w:rsidDel="00000000" w:rsidR="00000000" w:rsidRPr="00000000">
              <w:rPr>
                <w:color w:val="222222"/>
                <w:sz w:val="20"/>
                <w:szCs w:val="20"/>
                <w:highlight w:val="white"/>
                <w:rtl w:val="0"/>
              </w:rPr>
              <w:t xml:space="preserve">-The recommended </w:t>
            </w:r>
            <w:r w:rsidDel="00000000" w:rsidR="00000000" w:rsidRPr="00000000">
              <w:rPr>
                <w:color w:val="222222"/>
                <w:sz w:val="20"/>
                <w:szCs w:val="20"/>
                <w:shd w:fill="a4c2f4" w:val="clear"/>
                <w:rtl w:val="0"/>
              </w:rPr>
              <w:t xml:space="preserve">dose for children is</w:t>
            </w:r>
          </w:p>
          <w:p w:rsidR="00000000" w:rsidDel="00000000" w:rsidP="00000000" w:rsidRDefault="00000000" w:rsidRPr="00000000" w14:paraId="00000B42">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43">
            <w:pPr>
              <w:widowControl w:val="0"/>
              <w:spacing w:line="240" w:lineRule="auto"/>
              <w:rPr>
                <w:sz w:val="20"/>
                <w:szCs w:val="20"/>
              </w:rPr>
            </w:pPr>
            <w:r w:rsidDel="00000000" w:rsidR="00000000" w:rsidRPr="00000000">
              <w:rPr>
                <w:color w:val="222222"/>
                <w:sz w:val="20"/>
                <w:szCs w:val="20"/>
                <w:highlight w:val="white"/>
                <w:rtl w:val="0"/>
              </w:rPr>
              <w:t xml:space="preserve"> 0.6 mg/kg/day in 4 divided doses for 2 days</w:t>
            </w:r>
            <w:r w:rsidDel="00000000" w:rsidR="00000000" w:rsidRPr="00000000">
              <w:rPr>
                <w:sz w:val="20"/>
                <w:szCs w:val="20"/>
                <w:rtl w:val="0"/>
              </w:rPr>
              <w:t xml:space="preserve"> </w:t>
            </w:r>
          </w:p>
          <w:p w:rsidR="00000000" w:rsidDel="00000000" w:rsidP="00000000" w:rsidRDefault="00000000" w:rsidRPr="00000000" w14:paraId="00000B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5">
            <w:pPr>
              <w:widowControl w:val="0"/>
              <w:spacing w:line="240" w:lineRule="auto"/>
              <w:rPr>
                <w:i w:val="1"/>
                <w:iCs w:val="1"/>
                <w:sz w:val="20"/>
                <w:szCs w:val="20"/>
              </w:rPr>
            </w:pPr>
            <w:r w:rsidDel="00000000" w:rsidR="00000000" w:rsidRPr="00000000">
              <w:rPr>
                <w:i w:val="1"/>
                <w:iCs w:val="1"/>
                <w:sz w:val="20"/>
                <w:szCs w:val="20"/>
                <w:rtl w:val="0"/>
              </w:rPr>
              <w:t xml:space="preserve">Dexamethasone</w:t>
            </w:r>
          </w:p>
          <w:p w:rsidR="00000000" w:rsidDel="00000000" w:rsidP="00000000" w:rsidRDefault="00000000" w:rsidRPr="00000000" w14:paraId="00000B46">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47">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-10 mg every 6 hours for 4 days has been used</w:t>
            </w:r>
          </w:p>
          <w:p w:rsidR="00000000" w:rsidDel="00000000" w:rsidP="00000000" w:rsidRDefault="00000000" w:rsidRPr="00000000" w14:paraId="00000B48">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49">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- 0.15 mg/kg every 6 hours for 2–4 days</w:t>
            </w:r>
          </w:p>
        </w:tc>
        <w:tc>
          <w:tcPr/>
          <w:p w:rsidR="00000000" w:rsidDel="00000000" w:rsidP="00000000" w:rsidRDefault="00000000" w:rsidRPr="00000000" w14:paraId="00000B4A">
            <w:pPr>
              <w:widowControl w:val="0"/>
              <w:spacing w:line="240" w:lineRule="auto"/>
              <w:rPr>
                <w:sz w:val="20"/>
                <w:szCs w:val="20"/>
              </w:rPr>
            </w:pPr>
            <w:r w:rsidDel="00000000" w:rsidR="00000000" w:rsidRPr="00000000">
              <w:rPr>
                <w:sz w:val="20"/>
                <w:szCs w:val="20"/>
                <w:rtl w:val="0"/>
              </w:rPr>
              <w:t xml:space="preserve">Found to be beneficial in reducing inflammation</w:t>
            </w:r>
          </w:p>
          <w:p w:rsidR="00000000" w:rsidDel="00000000" w:rsidP="00000000" w:rsidRDefault="00000000" w:rsidRPr="00000000" w14:paraId="00000B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C">
            <w:pPr>
              <w:widowControl w:val="0"/>
              <w:spacing w:line="240" w:lineRule="auto"/>
              <w:rPr>
                <w:sz w:val="20"/>
                <w:szCs w:val="20"/>
              </w:rPr>
            </w:pPr>
            <w:r w:rsidDel="00000000" w:rsidR="00000000" w:rsidRPr="00000000">
              <w:rPr>
                <w:sz w:val="20"/>
                <w:szCs w:val="20"/>
                <w:rtl w:val="0"/>
              </w:rPr>
              <w:t xml:space="preserve">Children: found to prevent hearing loss</w:t>
            </w:r>
          </w:p>
          <w:p w:rsidR="00000000" w:rsidDel="00000000" w:rsidP="00000000" w:rsidRDefault="00000000" w:rsidRPr="00000000" w14:paraId="00000B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E">
            <w:pPr>
              <w:widowControl w:val="0"/>
              <w:spacing w:line="240" w:lineRule="auto"/>
              <w:rPr>
                <w:sz w:val="20"/>
                <w:szCs w:val="20"/>
              </w:rPr>
            </w:pPr>
            <w:r w:rsidDel="00000000" w:rsidR="00000000" w:rsidRPr="00000000">
              <w:rPr>
                <w:sz w:val="20"/>
                <w:szCs w:val="20"/>
                <w:rtl w:val="0"/>
              </w:rPr>
              <w:t xml:space="preserve">adults:</w:t>
            </w:r>
          </w:p>
        </w:tc>
        <w:tc>
          <w:tcPr/>
          <w:p w:rsidR="00000000" w:rsidDel="00000000" w:rsidP="00000000" w:rsidRDefault="00000000" w:rsidRPr="00000000" w14:paraId="00000B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50">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B51">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gridSpan w:val="4"/>
            <w:shd w:fill="d9ead3" w:val="clear"/>
          </w:tcPr>
          <w:p w:rsidR="00000000" w:rsidDel="00000000" w:rsidP="00000000" w:rsidRDefault="00000000" w:rsidRPr="00000000" w14:paraId="00000B55">
            <w:pPr>
              <w:widowControl w:val="0"/>
              <w:spacing w:line="240" w:lineRule="auto"/>
              <w:rPr>
                <w:color w:val="222222"/>
                <w:sz w:val="20"/>
                <w:szCs w:val="20"/>
                <w:highlight w:val="white"/>
              </w:rPr>
            </w:pPr>
            <w:r w:rsidDel="00000000" w:rsidR="00000000" w:rsidRPr="00000000">
              <w:rPr>
                <w:b w:val="1"/>
                <w:bCs w:val="1"/>
                <w:sz w:val="20"/>
                <w:szCs w:val="20"/>
                <w:rtl w:val="0"/>
              </w:rPr>
              <w:t xml:space="preserve">-</w:t>
            </w:r>
            <w:r w:rsidDel="00000000" w:rsidR="00000000" w:rsidRPr="00000000">
              <w:rPr>
                <w:color w:val="222222"/>
                <w:sz w:val="20"/>
                <w:szCs w:val="20"/>
                <w:highlight w:val="white"/>
                <w:rtl w:val="0"/>
              </w:rPr>
              <w:t xml:space="preserve">In patients &lt;1 month of age, </w:t>
            </w:r>
            <w:r w:rsidDel="00000000" w:rsidR="00000000" w:rsidRPr="00000000">
              <w:rPr>
                <w:b w:val="1"/>
                <w:bCs w:val="1"/>
                <w:color w:val="222222"/>
                <w:sz w:val="20"/>
                <w:szCs w:val="20"/>
                <w:highlight w:val="white"/>
                <w:rtl w:val="0"/>
              </w:rPr>
              <w:t xml:space="preserve">cefotaxime</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ampicillin</w:t>
            </w:r>
            <w:r w:rsidDel="00000000" w:rsidR="00000000" w:rsidRPr="00000000">
              <w:rPr>
                <w:color w:val="222222"/>
                <w:sz w:val="20"/>
                <w:szCs w:val="20"/>
                <w:highlight w:val="white"/>
                <w:rtl w:val="0"/>
              </w:rPr>
              <w:t xml:space="preserve"> and </w:t>
            </w:r>
            <w:r w:rsidDel="00000000" w:rsidR="00000000" w:rsidRPr="00000000">
              <w:rPr>
                <w:b w:val="1"/>
                <w:bCs w:val="1"/>
                <w:color w:val="222222"/>
                <w:sz w:val="20"/>
                <w:szCs w:val="20"/>
                <w:highlight w:val="white"/>
                <w:rtl w:val="0"/>
              </w:rPr>
              <w:t xml:space="preserve">gentamicin</w:t>
            </w:r>
            <w:r w:rsidDel="00000000" w:rsidR="00000000" w:rsidRPr="00000000">
              <w:rPr>
                <w:color w:val="222222"/>
                <w:sz w:val="20"/>
                <w:szCs w:val="20"/>
                <w:highlight w:val="white"/>
                <w:rtl w:val="0"/>
              </w:rPr>
              <w:t xml:space="preserve"> cover the most common pathogens (e.g., GBS, </w:t>
            </w:r>
            <w:r w:rsidDel="00000000" w:rsidR="00000000" w:rsidRPr="00000000">
              <w:rPr>
                <w:i w:val="1"/>
                <w:iCs w:val="1"/>
                <w:color w:val="222222"/>
                <w:sz w:val="20"/>
                <w:szCs w:val="20"/>
                <w:highlight w:val="white"/>
                <w:rtl w:val="0"/>
              </w:rPr>
              <w:t xml:space="preserve">E. coli</w:t>
            </w:r>
            <w:r w:rsidDel="00000000" w:rsidR="00000000" w:rsidRPr="00000000">
              <w:rPr>
                <w:color w:val="222222"/>
                <w:sz w:val="20"/>
                <w:szCs w:val="20"/>
                <w:highlight w:val="white"/>
                <w:rtl w:val="0"/>
              </w:rPr>
              <w:t xml:space="preserve">).</w:t>
            </w:r>
          </w:p>
          <w:p w:rsidR="00000000" w:rsidDel="00000000" w:rsidP="00000000" w:rsidRDefault="00000000" w:rsidRPr="00000000" w14:paraId="00000B56">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57">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-In all individuals &gt;1 month of age with presumed meningitis, use </w:t>
            </w:r>
            <w:r w:rsidDel="00000000" w:rsidR="00000000" w:rsidRPr="00000000">
              <w:rPr>
                <w:b w:val="1"/>
                <w:bCs w:val="1"/>
                <w:color w:val="222222"/>
                <w:sz w:val="20"/>
                <w:szCs w:val="20"/>
                <w:highlight w:val="white"/>
                <w:rtl w:val="0"/>
              </w:rPr>
              <w:t xml:space="preserve">ceftriaxone</w:t>
            </w:r>
            <w:r w:rsidDel="00000000" w:rsidR="00000000" w:rsidRPr="00000000">
              <w:rPr>
                <w:color w:val="222222"/>
                <w:sz w:val="20"/>
                <w:szCs w:val="20"/>
                <w:highlight w:val="white"/>
                <w:rtl w:val="0"/>
              </w:rPr>
              <w:t xml:space="preserve"> or </w:t>
            </w:r>
            <w:r w:rsidDel="00000000" w:rsidR="00000000" w:rsidRPr="00000000">
              <w:rPr>
                <w:b w:val="1"/>
                <w:bCs w:val="1"/>
                <w:color w:val="222222"/>
                <w:sz w:val="20"/>
                <w:szCs w:val="20"/>
                <w:highlight w:val="white"/>
                <w:rtl w:val="0"/>
              </w:rPr>
              <w:t xml:space="preserve">cefotaxime</w:t>
            </w:r>
            <w:r w:rsidDel="00000000" w:rsidR="00000000" w:rsidRPr="00000000">
              <w:rPr>
                <w:rFonts w:ascii="Arial Unicode MS" w:cs="Arial Unicode MS" w:eastAsia="Arial Unicode MS" w:hAnsi="Arial Unicode MS"/>
                <w:color w:val="222222"/>
                <w:sz w:val="20"/>
                <w:szCs w:val="20"/>
                <w:highlight w:val="white"/>
                <w:rtl w:val="0"/>
              </w:rPr>
              <w:t xml:space="preserve"> followed ≥2 hours later by </w:t>
            </w:r>
            <w:r w:rsidDel="00000000" w:rsidR="00000000" w:rsidRPr="00000000">
              <w:rPr>
                <w:b w:val="1"/>
                <w:bCs w:val="1"/>
                <w:color w:val="222222"/>
                <w:sz w:val="20"/>
                <w:szCs w:val="20"/>
                <w:highlight w:val="white"/>
                <w:rtl w:val="0"/>
              </w:rPr>
              <w:t xml:space="preserve">vancomycin</w:t>
            </w:r>
            <w:r w:rsidDel="00000000" w:rsidR="00000000" w:rsidRPr="00000000">
              <w:rPr>
                <w:color w:val="222222"/>
                <w:sz w:val="20"/>
                <w:szCs w:val="20"/>
                <w:highlight w:val="white"/>
                <w:rtl w:val="0"/>
              </w:rPr>
              <w:t xml:space="preserve"> as empiric therapy</w:t>
            </w:r>
          </w:p>
          <w:p w:rsidR="00000000" w:rsidDel="00000000" w:rsidP="00000000" w:rsidRDefault="00000000" w:rsidRPr="00000000" w14:paraId="00000B58">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59">
            <w:pPr>
              <w:widowControl w:val="0"/>
              <w:spacing w:line="240" w:lineRule="auto"/>
              <w:rPr>
                <w:i w:val="1"/>
                <w:iCs w:val="1"/>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color w:val="222222"/>
                <w:sz w:val="20"/>
                <w:szCs w:val="20"/>
                <w:highlight w:val="white"/>
                <w:rtl w:val="0"/>
              </w:rPr>
              <w:t xml:space="preserve">Penicillin G</w:t>
            </w:r>
            <w:r w:rsidDel="00000000" w:rsidR="00000000" w:rsidRPr="00000000">
              <w:rPr>
                <w:color w:val="222222"/>
                <w:sz w:val="20"/>
                <w:szCs w:val="20"/>
                <w:highlight w:val="white"/>
                <w:rtl w:val="0"/>
              </w:rPr>
              <w:t xml:space="preserve"> can be used in patients with meningitis who have blood or CSF isolates of </w:t>
            </w:r>
            <w:r w:rsidDel="00000000" w:rsidR="00000000" w:rsidRPr="00000000">
              <w:rPr>
                <w:i w:val="1"/>
                <w:iCs w:val="1"/>
                <w:color w:val="222222"/>
                <w:sz w:val="20"/>
                <w:szCs w:val="20"/>
                <w:highlight w:val="white"/>
                <w:rtl w:val="0"/>
              </w:rPr>
              <w:t xml:space="preserve">S. pneumoniae</w:t>
            </w:r>
          </w:p>
          <w:p w:rsidR="00000000" w:rsidDel="00000000" w:rsidP="00000000" w:rsidRDefault="00000000" w:rsidRPr="00000000" w14:paraId="00000B5A">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5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-The conjugated </w:t>
            </w:r>
            <w:r w:rsidDel="00000000" w:rsidR="00000000" w:rsidRPr="00000000">
              <w:rPr>
                <w:b w:val="1"/>
                <w:bCs w:val="1"/>
                <w:color w:val="222222"/>
                <w:sz w:val="20"/>
                <w:szCs w:val="20"/>
                <w:highlight w:val="white"/>
                <w:rtl w:val="0"/>
              </w:rPr>
              <w:t xml:space="preserve">pneumococcal vaccine</w:t>
            </w:r>
            <w:r w:rsidDel="00000000" w:rsidR="00000000" w:rsidRPr="00000000">
              <w:rPr>
                <w:color w:val="222222"/>
                <w:sz w:val="20"/>
                <w:szCs w:val="20"/>
                <w:highlight w:val="white"/>
                <w:rtl w:val="0"/>
              </w:rPr>
              <w:t xml:space="preserve"> is routinely recommended for all infants  </w:t>
            </w:r>
          </w:p>
        </w:tc>
      </w:tr>
      <w:tr>
        <w:trPr>
          <w:cantSplit w:val="0"/>
          <w:trHeight w:val="420" w:hRule="atLeast"/>
          <w:tblHeader w:val="0"/>
        </w:trPr>
        <w:tc>
          <w:tcPr/>
          <w:p w:rsidR="00000000" w:rsidDel="00000000" w:rsidP="00000000" w:rsidRDefault="00000000" w:rsidRPr="00000000" w14:paraId="00000B5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B60">
            <w:pPr>
              <w:widowControl w:val="0"/>
              <w:spacing w:line="240" w:lineRule="auto"/>
              <w:rPr>
                <w:sz w:val="20"/>
                <w:szCs w:val="20"/>
              </w:rPr>
            </w:pPr>
            <w:r w:rsidDel="00000000" w:rsidR="00000000" w:rsidRPr="00000000">
              <w:rPr>
                <w:sz w:val="20"/>
                <w:szCs w:val="20"/>
                <w:rtl w:val="0"/>
              </w:rPr>
              <w:t xml:space="preserve">Close contact post exposure prophylaxis </w:t>
            </w:r>
          </w:p>
        </w:tc>
      </w:tr>
      <w:tr>
        <w:trPr>
          <w:cantSplit w:val="0"/>
          <w:trHeight w:val="420" w:hRule="atLeast"/>
          <w:tblHeader w:val="0"/>
        </w:trPr>
        <w:tc>
          <w:tcPr/>
          <w:p w:rsidR="00000000" w:rsidDel="00000000" w:rsidP="00000000" w:rsidRDefault="00000000" w:rsidRPr="00000000" w14:paraId="00000B63">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B6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67">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B6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**The Canadian and global implementation of universal infant immunization programs using conjugated </w:t>
            </w:r>
            <w:r w:rsidDel="00000000" w:rsidR="00000000" w:rsidRPr="00000000">
              <w:rPr>
                <w:i w:val="1"/>
                <w:iCs w:val="1"/>
                <w:color w:val="222222"/>
                <w:sz w:val="20"/>
                <w:szCs w:val="20"/>
                <w:highlight w:val="white"/>
                <w:rtl w:val="0"/>
              </w:rPr>
              <w:t xml:space="preserve">H</w:t>
            </w:r>
            <w:r w:rsidDel="00000000" w:rsidR="00000000" w:rsidRPr="00000000">
              <w:rPr>
                <w:b w:val="1"/>
                <w:bCs w:val="1"/>
                <w:i w:val="1"/>
                <w:iCs w:val="1"/>
                <w:color w:val="222222"/>
                <w:sz w:val="20"/>
                <w:szCs w:val="20"/>
                <w:highlight w:val="white"/>
                <w:u w:val="single"/>
                <w:rtl w:val="0"/>
              </w:rPr>
              <w:t xml:space="preserve">. influenzae</w:t>
            </w:r>
            <w:r w:rsidDel="00000000" w:rsidR="00000000" w:rsidRPr="00000000">
              <w:rPr>
                <w:b w:val="1"/>
                <w:bCs w:val="1"/>
                <w:color w:val="222222"/>
                <w:sz w:val="20"/>
                <w:szCs w:val="20"/>
                <w:highlight w:val="white"/>
                <w:u w:val="single"/>
                <w:rtl w:val="0"/>
              </w:rPr>
              <w:t xml:space="preserve"> type b, </w:t>
            </w:r>
            <w:r w:rsidDel="00000000" w:rsidR="00000000" w:rsidRPr="00000000">
              <w:rPr>
                <w:b w:val="1"/>
                <w:bCs w:val="1"/>
                <w:i w:val="1"/>
                <w:iCs w:val="1"/>
                <w:color w:val="222222"/>
                <w:sz w:val="20"/>
                <w:szCs w:val="20"/>
                <w:highlight w:val="white"/>
                <w:u w:val="single"/>
                <w:rtl w:val="0"/>
              </w:rPr>
              <w:t xml:space="preserve">S. pneumoniae</w:t>
            </w:r>
            <w:r w:rsidDel="00000000" w:rsidR="00000000" w:rsidRPr="00000000">
              <w:rPr>
                <w:b w:val="1"/>
                <w:bCs w:val="1"/>
                <w:color w:val="222222"/>
                <w:sz w:val="20"/>
                <w:szCs w:val="20"/>
                <w:highlight w:val="white"/>
                <w:u w:val="single"/>
                <w:rtl w:val="0"/>
              </w:rPr>
              <w:t xml:space="preserve"> and </w:t>
            </w:r>
            <w:r w:rsidDel="00000000" w:rsidR="00000000" w:rsidRPr="00000000">
              <w:rPr>
                <w:b w:val="1"/>
                <w:bCs w:val="1"/>
                <w:i w:val="1"/>
                <w:iCs w:val="1"/>
                <w:color w:val="222222"/>
                <w:sz w:val="20"/>
                <w:szCs w:val="20"/>
                <w:highlight w:val="white"/>
                <w:u w:val="single"/>
                <w:rtl w:val="0"/>
              </w:rPr>
              <w:t xml:space="preserve">N. meningitidis</w:t>
            </w:r>
            <w:r w:rsidDel="00000000" w:rsidR="00000000" w:rsidRPr="00000000">
              <w:rPr>
                <w:b w:val="1"/>
                <w:bCs w:val="1"/>
                <w:color w:val="222222"/>
                <w:sz w:val="20"/>
                <w:szCs w:val="20"/>
                <w:highlight w:val="white"/>
                <w:u w:val="single"/>
                <w:rtl w:val="0"/>
              </w:rPr>
              <w:t xml:space="preserve"> vaccines</w:t>
            </w:r>
            <w:r w:rsidDel="00000000" w:rsidR="00000000" w:rsidRPr="00000000">
              <w:rPr>
                <w:color w:val="222222"/>
                <w:sz w:val="20"/>
                <w:szCs w:val="20"/>
                <w:highlight w:val="white"/>
                <w:rtl w:val="0"/>
              </w:rPr>
              <w:t xml:space="preserve"> have significantly decreased the rates of bacterial meningitis.***</w:t>
            </w:r>
          </w:p>
          <w:p w:rsidR="00000000" w:rsidDel="00000000" w:rsidP="00000000" w:rsidRDefault="00000000" w:rsidRPr="00000000" w14:paraId="00000B6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6A">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6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 dont think we need to know this but i will put it in here just in case:</w:t>
            </w:r>
          </w:p>
          <w:p w:rsidR="00000000" w:rsidDel="00000000" w:rsidP="00000000" w:rsidRDefault="00000000" w:rsidRPr="00000000" w14:paraId="00000B6C">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6D">
            <w:pPr>
              <w:widowControl w:val="0"/>
              <w:spacing w:line="240"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324350" cy="2247900"/>
                  <wp:effectExtent b="0" l="0" r="0" t="0"/>
                  <wp:docPr id="48"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43243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widowControl w:val="0"/>
              <w:spacing w:line="240"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324350" cy="1727200"/>
                  <wp:effectExtent b="0" l="0" r="0" t="0"/>
                  <wp:docPr id="88"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4324350"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71">
      <w:pPr>
        <w:rPr>
          <w:b w:val="1"/>
          <w:bCs w:val="1"/>
          <w:sz w:val="20"/>
          <w:szCs w:val="20"/>
          <w:u w:val="single"/>
        </w:rPr>
      </w:pPr>
      <w:r w:rsidDel="00000000" w:rsidR="00000000" w:rsidRPr="00000000">
        <w:rPr>
          <w:rtl w:val="0"/>
        </w:rPr>
      </w:r>
    </w:p>
    <w:p w:rsidR="00000000" w:rsidDel="00000000" w:rsidP="00000000" w:rsidRDefault="00000000" w:rsidRPr="00000000" w14:paraId="00000B72">
      <w:pPr>
        <w:rPr>
          <w:sz w:val="20"/>
          <w:szCs w:val="20"/>
        </w:rPr>
      </w:pPr>
      <w:r w:rsidDel="00000000" w:rsidR="00000000" w:rsidRPr="00000000">
        <w:rPr>
          <w:rtl w:val="0"/>
        </w:rPr>
      </w:r>
    </w:p>
    <w:p w:rsidR="00000000" w:rsidDel="00000000" w:rsidP="00000000" w:rsidRDefault="00000000" w:rsidRPr="00000000" w14:paraId="00000B73">
      <w:pPr>
        <w:pStyle w:val="Heading1"/>
        <w:jc w:val="center"/>
        <w:rPr>
          <w:sz w:val="20"/>
          <w:szCs w:val="20"/>
          <w:highlight w:val="yellow"/>
        </w:rPr>
      </w:pPr>
      <w:bookmarkStart w:colFirst="0" w:colLast="0" w:name="_xqlemuz3q40" w:id="60"/>
      <w:bookmarkEnd w:id="60"/>
      <w:r w:rsidDel="00000000" w:rsidR="00000000" w:rsidRPr="00000000">
        <w:rPr>
          <w:sz w:val="20"/>
          <w:szCs w:val="20"/>
          <w:highlight w:val="yellow"/>
          <w:rtl w:val="0"/>
        </w:rPr>
        <w:t xml:space="preserve">Week 4/5: Skin Conditions</w:t>
      </w:r>
    </w:p>
    <w:p w:rsidR="00000000" w:rsidDel="00000000" w:rsidP="00000000" w:rsidRDefault="00000000" w:rsidRPr="00000000" w14:paraId="00000B74">
      <w:pPr>
        <w:rPr>
          <w:sz w:val="20"/>
          <w:szCs w:val="20"/>
        </w:rPr>
      </w:pPr>
      <w:r w:rsidDel="00000000" w:rsidR="00000000" w:rsidRPr="00000000">
        <w:rPr>
          <w:rtl w:val="0"/>
        </w:rPr>
      </w:r>
    </w:p>
    <w:p w:rsidR="00000000" w:rsidDel="00000000" w:rsidP="00000000" w:rsidRDefault="00000000" w:rsidRPr="00000000" w14:paraId="00000B75">
      <w:pPr>
        <w:rPr>
          <w:sz w:val="20"/>
          <w:szCs w:val="20"/>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B76">
            <w:pPr>
              <w:pStyle w:val="Heading1"/>
              <w:widowControl w:val="0"/>
              <w:rPr>
                <w:sz w:val="20"/>
                <w:szCs w:val="20"/>
              </w:rPr>
            </w:pPr>
            <w:bookmarkStart w:colFirst="0" w:colLast="0" w:name="_pdemegnbpspg" w:id="61"/>
            <w:bookmarkEnd w:id="61"/>
            <w:r w:rsidDel="00000000" w:rsidR="00000000" w:rsidRPr="00000000">
              <w:rPr>
                <w:sz w:val="20"/>
                <w:szCs w:val="20"/>
                <w:rtl w:val="0"/>
              </w:rPr>
              <w:t xml:space="preserve">Impetigo &amp; Bullous Impetigo- Adult &amp; Children</w:t>
            </w:r>
          </w:p>
        </w:tc>
      </w:tr>
      <w:tr>
        <w:trPr>
          <w:cantSplit w:val="0"/>
          <w:trHeight w:val="420" w:hRule="atLeast"/>
          <w:tblHeader w:val="0"/>
        </w:trPr>
        <w:tc>
          <w:tcPr/>
          <w:p w:rsidR="00000000" w:rsidDel="00000000" w:rsidP="00000000" w:rsidRDefault="00000000" w:rsidRPr="00000000" w14:paraId="00000B7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B7B">
            <w:pPr>
              <w:widowControl w:val="0"/>
              <w:spacing w:line="240" w:lineRule="auto"/>
              <w:rPr>
                <w:sz w:val="20"/>
                <w:szCs w:val="20"/>
              </w:rPr>
            </w:pPr>
            <w:r w:rsidDel="00000000" w:rsidR="00000000" w:rsidRPr="00000000">
              <w:rPr>
                <w:sz w:val="20"/>
                <w:szCs w:val="20"/>
                <w:rtl w:val="0"/>
              </w:rPr>
              <w:t xml:space="preserve">Bullous impetigo is a form of impetigo caused by Staphylococcus aureus, where the bacteria produce an epidermolytic toxin that causes the skin to blister. These blisters (bullae) are filled with fluid and can rupture easily, leaving raw skin underneath. Non-bullous impetigo is caused by Staphylococcus aureus and/or Streptococcus pyogenes. It doesn't involve blisters; instepad, it appears as red sores or small pustules that eventually form honey-colored crusts after breaking open. A common finding in both forms of impetigo is that they primarily affect the outer layers of the skin, are highly contagious, and are often seen in children.</w:t>
            </w:r>
          </w:p>
        </w:tc>
      </w:tr>
      <w:tr>
        <w:trPr>
          <w:cantSplit w:val="0"/>
          <w:trHeight w:val="420" w:hRule="atLeast"/>
          <w:tblHeader w:val="0"/>
        </w:trPr>
        <w:tc>
          <w:tcPr/>
          <w:p w:rsidR="00000000" w:rsidDel="00000000" w:rsidP="00000000" w:rsidRDefault="00000000" w:rsidRPr="00000000" w14:paraId="00000B7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B7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8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B83">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8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B87">
            <w:pPr>
              <w:widowControl w:val="0"/>
              <w:spacing w:line="240" w:lineRule="auto"/>
              <w:rPr>
                <w:sz w:val="20"/>
                <w:szCs w:val="20"/>
              </w:rPr>
            </w:pPr>
            <w:r w:rsidDel="00000000" w:rsidR="00000000" w:rsidRPr="00000000">
              <w:rPr>
                <w:sz w:val="20"/>
                <w:szCs w:val="20"/>
                <w:rtl w:val="0"/>
              </w:rPr>
              <w:t xml:space="preserve">Good hygiene, warm compress, wash hands with soap, assess underlying skin condition</w:t>
            </w:r>
          </w:p>
        </w:tc>
      </w:tr>
      <w:tr>
        <w:trPr>
          <w:cantSplit w:val="0"/>
          <w:trHeight w:val="420" w:hRule="atLeast"/>
          <w:tblHeader w:val="0"/>
        </w:trPr>
        <w:tc>
          <w:tcPr/>
          <w:p w:rsidR="00000000" w:rsidDel="00000000" w:rsidP="00000000" w:rsidRDefault="00000000" w:rsidRPr="00000000" w14:paraId="00000B8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B8B">
            <w:pPr>
              <w:widowControl w:val="0"/>
              <w:spacing w:line="240" w:lineRule="auto"/>
              <w:rPr>
                <w:sz w:val="20"/>
                <w:szCs w:val="20"/>
              </w:rPr>
            </w:pPr>
            <w:r w:rsidDel="00000000" w:rsidR="00000000" w:rsidRPr="00000000">
              <w:rPr>
                <w:sz w:val="20"/>
                <w:szCs w:val="20"/>
                <w:rtl w:val="0"/>
              </w:rPr>
              <w:t xml:space="preserve">Very contagious, wash hands often, do not pick/peel, avoid stretching sores, keep nails short, stay out of school for 48hrs after starting abx or when crusted over.</w:t>
            </w:r>
          </w:p>
        </w:tc>
      </w:tr>
      <w:tr>
        <w:trPr>
          <w:cantSplit w:val="0"/>
          <w:trHeight w:val="420" w:hRule="atLeast"/>
          <w:tblHeader w:val="0"/>
        </w:trPr>
        <w:tc>
          <w:tcPr>
            <w:gridSpan w:val="4"/>
            <w:shd w:fill="d9ead3" w:val="clear"/>
          </w:tcPr>
          <w:p w:rsidR="00000000" w:rsidDel="00000000" w:rsidP="00000000" w:rsidRDefault="00000000" w:rsidRPr="00000000" w14:paraId="00000B8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B9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B9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B9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B9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B96">
            <w:pPr>
              <w:widowControl w:val="0"/>
              <w:spacing w:line="240" w:lineRule="auto"/>
              <w:rPr>
                <w:b w:val="1"/>
                <w:bCs w:val="1"/>
                <w:sz w:val="20"/>
                <w:szCs w:val="20"/>
              </w:rPr>
            </w:pPr>
            <w:r w:rsidDel="00000000" w:rsidR="00000000" w:rsidRPr="00000000">
              <w:rPr>
                <w:b w:val="1"/>
                <w:bCs w:val="1"/>
                <w:sz w:val="20"/>
                <w:szCs w:val="20"/>
                <w:rtl w:val="0"/>
              </w:rPr>
              <w:t xml:space="preserve">1st Line Therapies (FYI: </w:t>
            </w:r>
            <w:r w:rsidDel="00000000" w:rsidR="00000000" w:rsidRPr="00000000">
              <w:rPr>
                <w:sz w:val="20"/>
                <w:szCs w:val="20"/>
                <w:rtl w:val="0"/>
              </w:rPr>
              <w:t xml:space="preserve">Not necessary to remove crusts before applying ointment)</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B9A">
            <w:pPr>
              <w:spacing w:line="240" w:lineRule="auto"/>
              <w:rPr>
                <w:sz w:val="20"/>
                <w:szCs w:val="20"/>
                <w:shd w:fill="a4c2f4" w:val="clear"/>
              </w:rPr>
            </w:pPr>
            <w:r w:rsidDel="00000000" w:rsidR="00000000" w:rsidRPr="00000000">
              <w:rPr>
                <w:sz w:val="20"/>
                <w:szCs w:val="20"/>
                <w:shd w:fill="a4c2f4" w:val="clear"/>
                <w:rtl w:val="0"/>
              </w:rPr>
              <w:t xml:space="preserve">Adults and peds: </w:t>
            </w:r>
          </w:p>
          <w:p w:rsidR="00000000" w:rsidDel="00000000" w:rsidP="00000000" w:rsidRDefault="00000000" w:rsidRPr="00000000" w14:paraId="00000B9B">
            <w:pPr>
              <w:spacing w:line="240" w:lineRule="auto"/>
              <w:rPr>
                <w:sz w:val="20"/>
                <w:szCs w:val="20"/>
              </w:rPr>
            </w:pPr>
            <w:r w:rsidDel="00000000" w:rsidR="00000000" w:rsidRPr="00000000">
              <w:rPr>
                <w:sz w:val="20"/>
                <w:szCs w:val="20"/>
                <w:rtl w:val="0"/>
              </w:rPr>
              <w:t xml:space="preserve">Mupirocin 2% 1ung/cream Apply sparingly TID for 5-7 days</w:t>
            </w:r>
          </w:p>
          <w:p w:rsidR="00000000" w:rsidDel="00000000" w:rsidP="00000000" w:rsidRDefault="00000000" w:rsidRPr="00000000" w14:paraId="00000B9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9D">
            <w:pPr>
              <w:widowControl w:val="0"/>
              <w:spacing w:line="240" w:lineRule="auto"/>
              <w:rPr>
                <w:sz w:val="20"/>
                <w:szCs w:val="20"/>
              </w:rPr>
            </w:pPr>
            <w:r w:rsidDel="00000000" w:rsidR="00000000" w:rsidRPr="00000000">
              <w:rPr>
                <w:sz w:val="20"/>
                <w:szCs w:val="20"/>
                <w:rtl w:val="0"/>
              </w:rPr>
              <w:t xml:space="preserve">Mild Impetigo &amp; Bollus Impetigo limited to small areas (2-3 small lesions) </w:t>
            </w:r>
          </w:p>
        </w:tc>
        <w:tc>
          <w:tcPr/>
          <w:p w:rsidR="00000000" w:rsidDel="00000000" w:rsidP="00000000" w:rsidRDefault="00000000" w:rsidRPr="00000000" w14:paraId="00000B9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B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A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BA1">
            <w:pPr>
              <w:widowControl w:val="0"/>
              <w:spacing w:line="240" w:lineRule="auto"/>
              <w:rPr>
                <w:sz w:val="20"/>
                <w:szCs w:val="20"/>
              </w:rPr>
            </w:pPr>
            <w:r w:rsidDel="00000000" w:rsidR="00000000" w:rsidRPr="00000000">
              <w:rPr>
                <w:sz w:val="20"/>
                <w:szCs w:val="20"/>
                <w:rtl w:val="0"/>
              </w:rPr>
              <w:t xml:space="preserve">Recurrent impetigo is often caused by Staphylococcus aureus carriage in the anterior nares or perineum. To evaluate, perform a culture, and if positive, treat with mupirocin or fusidic acid applied 2-3 times daily for 2-3 days.</w:t>
            </w:r>
          </w:p>
        </w:tc>
      </w:tr>
      <w:tr>
        <w:trPr>
          <w:cantSplit w:val="0"/>
          <w:trHeight w:val="400" w:hRule="atLeast"/>
          <w:tblHeader w:val="0"/>
        </w:trPr>
        <w:tc>
          <w:tcPr/>
          <w:p w:rsidR="00000000" w:rsidDel="00000000" w:rsidP="00000000" w:rsidRDefault="00000000" w:rsidRPr="00000000" w14:paraId="00000BA2">
            <w:pPr>
              <w:spacing w:line="240" w:lineRule="auto"/>
              <w:rPr>
                <w:sz w:val="20"/>
                <w:szCs w:val="20"/>
                <w:shd w:fill="9fc5e8" w:val="clear"/>
              </w:rPr>
            </w:pPr>
            <w:r w:rsidDel="00000000" w:rsidR="00000000" w:rsidRPr="00000000">
              <w:rPr>
                <w:sz w:val="20"/>
                <w:szCs w:val="20"/>
                <w:shd w:fill="9fc5e8" w:val="clear"/>
                <w:rtl w:val="0"/>
              </w:rPr>
              <w:t xml:space="preserve">Adults and peds:</w:t>
            </w:r>
          </w:p>
          <w:p w:rsidR="00000000" w:rsidDel="00000000" w:rsidP="00000000" w:rsidRDefault="00000000" w:rsidRPr="00000000" w14:paraId="00000BA3">
            <w:pPr>
              <w:spacing w:line="240" w:lineRule="auto"/>
              <w:rPr>
                <w:sz w:val="20"/>
                <w:szCs w:val="20"/>
              </w:rPr>
            </w:pPr>
            <w:r w:rsidDel="00000000" w:rsidR="00000000" w:rsidRPr="00000000">
              <w:rPr>
                <w:sz w:val="20"/>
                <w:szCs w:val="20"/>
                <w:rtl w:val="0"/>
              </w:rPr>
              <w:t xml:space="preserve">Fusidic acid 2%</w:t>
            </w:r>
          </w:p>
          <w:p w:rsidR="00000000" w:rsidDel="00000000" w:rsidP="00000000" w:rsidRDefault="00000000" w:rsidRPr="00000000" w14:paraId="00000BA4">
            <w:pPr>
              <w:spacing w:line="240" w:lineRule="auto"/>
              <w:rPr>
                <w:sz w:val="20"/>
                <w:szCs w:val="20"/>
              </w:rPr>
            </w:pPr>
            <w:r w:rsidDel="00000000" w:rsidR="00000000" w:rsidRPr="00000000">
              <w:rPr>
                <w:sz w:val="20"/>
                <w:szCs w:val="20"/>
                <w:rtl w:val="0"/>
              </w:rPr>
              <w:t xml:space="preserve">1ung/cream</w:t>
            </w:r>
          </w:p>
          <w:p w:rsidR="00000000" w:rsidDel="00000000" w:rsidP="00000000" w:rsidRDefault="00000000" w:rsidRPr="00000000" w14:paraId="00000BA5">
            <w:pPr>
              <w:spacing w:line="240" w:lineRule="auto"/>
              <w:rPr>
                <w:sz w:val="20"/>
                <w:szCs w:val="20"/>
              </w:rPr>
            </w:pPr>
            <w:r w:rsidDel="00000000" w:rsidR="00000000" w:rsidRPr="00000000">
              <w:rPr>
                <w:sz w:val="20"/>
                <w:szCs w:val="20"/>
                <w:rtl w:val="0"/>
              </w:rPr>
              <w:t xml:space="preserve">Apply sparingly</w:t>
            </w:r>
          </w:p>
          <w:p w:rsidR="00000000" w:rsidDel="00000000" w:rsidP="00000000" w:rsidRDefault="00000000" w:rsidRPr="00000000" w14:paraId="00000BA6">
            <w:pPr>
              <w:spacing w:line="240" w:lineRule="auto"/>
              <w:rPr>
                <w:sz w:val="20"/>
                <w:szCs w:val="20"/>
              </w:rPr>
            </w:pPr>
            <w:r w:rsidDel="00000000" w:rsidR="00000000" w:rsidRPr="00000000">
              <w:rPr>
                <w:sz w:val="20"/>
                <w:szCs w:val="20"/>
                <w:rtl w:val="0"/>
              </w:rPr>
              <w:t xml:space="preserve">TID–QID. If covered</w:t>
            </w:r>
          </w:p>
          <w:p w:rsidR="00000000" w:rsidDel="00000000" w:rsidP="00000000" w:rsidRDefault="00000000" w:rsidRPr="00000000" w14:paraId="00000BA7">
            <w:pPr>
              <w:spacing w:line="240" w:lineRule="auto"/>
              <w:rPr>
                <w:sz w:val="20"/>
                <w:szCs w:val="20"/>
              </w:rPr>
            </w:pPr>
            <w:r w:rsidDel="00000000" w:rsidR="00000000" w:rsidRPr="00000000">
              <w:rPr>
                <w:sz w:val="20"/>
                <w:szCs w:val="20"/>
                <w:rtl w:val="0"/>
              </w:rPr>
              <w:t xml:space="preserve">with occlusive</w:t>
            </w:r>
          </w:p>
          <w:p w:rsidR="00000000" w:rsidDel="00000000" w:rsidP="00000000" w:rsidRDefault="00000000" w:rsidRPr="00000000" w14:paraId="00000BA8">
            <w:pPr>
              <w:spacing w:line="240" w:lineRule="auto"/>
              <w:rPr>
                <w:sz w:val="20"/>
                <w:szCs w:val="20"/>
              </w:rPr>
            </w:pPr>
            <w:r w:rsidDel="00000000" w:rsidR="00000000" w:rsidRPr="00000000">
              <w:rPr>
                <w:sz w:val="20"/>
                <w:szCs w:val="20"/>
                <w:rtl w:val="0"/>
              </w:rPr>
              <w:t xml:space="preserve">dressing, then daily</w:t>
            </w:r>
          </w:p>
          <w:p w:rsidR="00000000" w:rsidDel="00000000" w:rsidP="00000000" w:rsidRDefault="00000000" w:rsidRPr="00000000" w14:paraId="00000BA9">
            <w:pPr>
              <w:spacing w:line="240" w:lineRule="auto"/>
              <w:rPr>
                <w:sz w:val="20"/>
                <w:szCs w:val="20"/>
              </w:rPr>
            </w:pPr>
            <w:r w:rsidDel="00000000" w:rsidR="00000000" w:rsidRPr="00000000">
              <w:rPr>
                <w:sz w:val="20"/>
                <w:szCs w:val="20"/>
                <w:rtl w:val="0"/>
              </w:rPr>
              <w:t xml:space="preserve">or BID for 5-7 days</w:t>
            </w:r>
          </w:p>
          <w:p w:rsidR="00000000" w:rsidDel="00000000" w:rsidP="00000000" w:rsidRDefault="00000000" w:rsidRPr="00000000" w14:paraId="00000BAA">
            <w:pPr>
              <w:spacing w:line="240" w:lineRule="auto"/>
              <w:rPr>
                <w:sz w:val="20"/>
                <w:szCs w:val="20"/>
              </w:rPr>
            </w:pPr>
            <w:r w:rsidDel="00000000" w:rsidR="00000000" w:rsidRPr="00000000">
              <w:rPr>
                <w:rtl w:val="0"/>
              </w:rPr>
            </w:r>
          </w:p>
        </w:tc>
        <w:tc>
          <w:tcPr/>
          <w:p w:rsidR="00000000" w:rsidDel="00000000" w:rsidP="00000000" w:rsidRDefault="00000000" w:rsidRPr="00000000" w14:paraId="00000BAB">
            <w:pPr>
              <w:widowControl w:val="0"/>
              <w:spacing w:line="240" w:lineRule="auto"/>
              <w:rPr>
                <w:sz w:val="20"/>
                <w:szCs w:val="20"/>
              </w:rPr>
            </w:pPr>
            <w:r w:rsidDel="00000000" w:rsidR="00000000" w:rsidRPr="00000000">
              <w:rPr>
                <w:sz w:val="20"/>
                <w:szCs w:val="20"/>
                <w:rtl w:val="0"/>
              </w:rPr>
              <w:t xml:space="preserve">Mild Impetigo &amp; Bollus Impetigo limited to small areas (2-3 small lesions) </w:t>
            </w:r>
          </w:p>
        </w:tc>
        <w:tc>
          <w:tcPr/>
          <w:p w:rsidR="00000000" w:rsidDel="00000000" w:rsidP="00000000" w:rsidRDefault="00000000" w:rsidRPr="00000000" w14:paraId="00000BA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AD">
            <w:pPr>
              <w:widowControl w:val="0"/>
              <w:spacing w:line="240" w:lineRule="auto"/>
              <w:rPr>
                <w:sz w:val="20"/>
                <w:szCs w:val="20"/>
              </w:rPr>
            </w:pPr>
            <w:r w:rsidDel="00000000" w:rsidR="00000000" w:rsidRPr="00000000">
              <w:rPr>
                <w:sz w:val="20"/>
                <w:szCs w:val="20"/>
                <w:rtl w:val="0"/>
              </w:rPr>
              <w:t xml:space="preserve">Recurrent impetigo is often caused by Staphylococcus aureus carriage in the anterior nares or perineum. To evaluate, perform a culture, and if positive, treat with mupirocin or fusidic acid applied 2-3 times daily for 2-3 days.</w:t>
            </w:r>
          </w:p>
          <w:p w:rsidR="00000000" w:rsidDel="00000000" w:rsidP="00000000" w:rsidRDefault="00000000" w:rsidRPr="00000000" w14:paraId="00000BAE">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BAF">
            <w:pPr>
              <w:spacing w:line="240" w:lineRule="auto"/>
              <w:rPr>
                <w:sz w:val="20"/>
                <w:szCs w:val="20"/>
                <w:shd w:fill="9fc5e8" w:val="clear"/>
              </w:rPr>
            </w:pPr>
            <w:r w:rsidDel="00000000" w:rsidR="00000000" w:rsidRPr="00000000">
              <w:rPr>
                <w:sz w:val="20"/>
                <w:szCs w:val="20"/>
                <w:shd w:fill="9fc5e8" w:val="clear"/>
                <w:rtl w:val="0"/>
              </w:rPr>
              <w:t xml:space="preserve">Adults and peds:</w:t>
            </w:r>
          </w:p>
          <w:p w:rsidR="00000000" w:rsidDel="00000000" w:rsidP="00000000" w:rsidRDefault="00000000" w:rsidRPr="00000000" w14:paraId="00000BB0">
            <w:pPr>
              <w:spacing w:line="240" w:lineRule="auto"/>
              <w:rPr>
                <w:sz w:val="20"/>
                <w:szCs w:val="20"/>
              </w:rPr>
            </w:pPr>
            <w:r w:rsidDel="00000000" w:rsidR="00000000" w:rsidRPr="00000000">
              <w:rPr>
                <w:sz w:val="20"/>
                <w:szCs w:val="20"/>
                <w:rtl w:val="0"/>
              </w:rPr>
              <w:t xml:space="preserve"> Ozenoxacin 1%</w:t>
            </w:r>
          </w:p>
          <w:p w:rsidR="00000000" w:rsidDel="00000000" w:rsidP="00000000" w:rsidRDefault="00000000" w:rsidRPr="00000000" w14:paraId="00000BB1">
            <w:pPr>
              <w:spacing w:line="240" w:lineRule="auto"/>
              <w:rPr>
                <w:sz w:val="20"/>
                <w:szCs w:val="20"/>
              </w:rPr>
            </w:pPr>
            <w:r w:rsidDel="00000000" w:rsidR="00000000" w:rsidRPr="00000000">
              <w:rPr>
                <w:sz w:val="20"/>
                <w:szCs w:val="20"/>
                <w:rtl w:val="0"/>
              </w:rPr>
              <w:t xml:space="preserve">Cream Apply sparingly BID for 5-7 days</w:t>
            </w:r>
          </w:p>
        </w:tc>
        <w:tc>
          <w:tcPr/>
          <w:p w:rsidR="00000000" w:rsidDel="00000000" w:rsidP="00000000" w:rsidRDefault="00000000" w:rsidRPr="00000000" w14:paraId="00000BB2">
            <w:pPr>
              <w:widowControl w:val="0"/>
              <w:spacing w:line="240" w:lineRule="auto"/>
              <w:rPr>
                <w:sz w:val="20"/>
                <w:szCs w:val="20"/>
              </w:rPr>
            </w:pPr>
            <w:r w:rsidDel="00000000" w:rsidR="00000000" w:rsidRPr="00000000">
              <w:rPr>
                <w:sz w:val="20"/>
                <w:szCs w:val="20"/>
                <w:rtl w:val="0"/>
              </w:rPr>
              <w:t xml:space="preserve">Mild Impetigo &amp; Bollus Impetigo limited to small areas (2-3 small lesions) </w:t>
            </w:r>
          </w:p>
        </w:tc>
        <w:tc>
          <w:tcPr/>
          <w:p w:rsidR="00000000" w:rsidDel="00000000" w:rsidP="00000000" w:rsidRDefault="00000000" w:rsidRPr="00000000" w14:paraId="00000BB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B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BB5">
            <w:pPr>
              <w:spacing w:line="240" w:lineRule="auto"/>
              <w:rPr>
                <w:i w:val="1"/>
                <w:iCs w:val="1"/>
                <w:sz w:val="20"/>
                <w:szCs w:val="20"/>
              </w:rPr>
            </w:pPr>
            <w:r w:rsidDel="00000000" w:rsidR="00000000" w:rsidRPr="00000000">
              <w:rPr>
                <w:i w:val="1"/>
                <w:iCs w:val="1"/>
                <w:sz w:val="20"/>
                <w:szCs w:val="20"/>
                <w:rtl w:val="0"/>
              </w:rPr>
              <w:t xml:space="preserve">Systemic antibiotics to be used for significant </w:t>
            </w:r>
            <w:r w:rsidDel="00000000" w:rsidR="00000000" w:rsidRPr="00000000">
              <w:rPr>
                <w:b w:val="1"/>
                <w:bCs w:val="1"/>
                <w:i w:val="1"/>
                <w:iCs w:val="1"/>
                <w:sz w:val="20"/>
                <w:szCs w:val="20"/>
                <w:rtl w:val="0"/>
              </w:rPr>
              <w:t xml:space="preserve">soft tissue infections or community outbreaks</w:t>
            </w:r>
            <w:r w:rsidDel="00000000" w:rsidR="00000000" w:rsidRPr="00000000">
              <w:rPr>
                <w:i w:val="1"/>
                <w:iCs w:val="1"/>
                <w:sz w:val="20"/>
                <w:szCs w:val="20"/>
                <w:rtl w:val="0"/>
              </w:rPr>
              <w:t xml:space="preserve">. Also consider if the patient is </w:t>
            </w:r>
            <w:r w:rsidDel="00000000" w:rsidR="00000000" w:rsidRPr="00000000">
              <w:rPr>
                <w:b w:val="1"/>
                <w:bCs w:val="1"/>
                <w:i w:val="1"/>
                <w:iCs w:val="1"/>
                <w:sz w:val="20"/>
                <w:szCs w:val="20"/>
                <w:rtl w:val="0"/>
              </w:rPr>
              <w:t xml:space="preserve">immunocompromised</w:t>
            </w:r>
            <w:r w:rsidDel="00000000" w:rsidR="00000000" w:rsidRPr="00000000">
              <w:rPr>
                <w:i w:val="1"/>
                <w:iCs w:val="1"/>
                <w:sz w:val="20"/>
                <w:szCs w:val="20"/>
                <w:rtl w:val="0"/>
              </w:rPr>
              <w:t xml:space="preserve">, or have valvular heart disease, fever, or other signs of a more serious infection (such as bacteremia). Systemic therapy should also be considered if the </w:t>
            </w:r>
            <w:r w:rsidDel="00000000" w:rsidR="00000000" w:rsidRPr="00000000">
              <w:rPr>
                <w:b w:val="1"/>
                <w:bCs w:val="1"/>
                <w:i w:val="1"/>
                <w:iCs w:val="1"/>
                <w:sz w:val="20"/>
                <w:szCs w:val="20"/>
                <w:rtl w:val="0"/>
              </w:rPr>
              <w:t xml:space="preserve">infection doesn’t improve within 24-48 hours</w:t>
            </w:r>
            <w:r w:rsidDel="00000000" w:rsidR="00000000" w:rsidRPr="00000000">
              <w:rPr>
                <w:i w:val="1"/>
                <w:iCs w:val="1"/>
                <w:sz w:val="20"/>
                <w:szCs w:val="20"/>
                <w:rtl w:val="0"/>
              </w:rPr>
              <w:t xml:space="preserve"> of topical treatment. DO NOT offer topical if using systemic abx.</w:t>
            </w:r>
          </w:p>
        </w:tc>
      </w:tr>
      <w:tr>
        <w:trPr>
          <w:cantSplit w:val="0"/>
          <w:tblHeader w:val="0"/>
        </w:trPr>
        <w:tc>
          <w:tcPr/>
          <w:p w:rsidR="00000000" w:rsidDel="00000000" w:rsidP="00000000" w:rsidRDefault="00000000" w:rsidRPr="00000000" w14:paraId="00000BB9">
            <w:pPr>
              <w:spacing w:line="240" w:lineRule="auto"/>
              <w:rPr>
                <w:sz w:val="20"/>
                <w:szCs w:val="20"/>
              </w:rPr>
            </w:pPr>
            <w:r w:rsidDel="00000000" w:rsidR="00000000" w:rsidRPr="00000000">
              <w:rPr>
                <w:sz w:val="20"/>
                <w:szCs w:val="20"/>
                <w:rtl w:val="0"/>
              </w:rPr>
              <w:t xml:space="preserve">Cephalexin</w:t>
            </w:r>
          </w:p>
          <w:p w:rsidR="00000000" w:rsidDel="00000000" w:rsidP="00000000" w:rsidRDefault="00000000" w:rsidRPr="00000000" w14:paraId="00000BBA">
            <w:pPr>
              <w:spacing w:line="240" w:lineRule="auto"/>
              <w:rPr>
                <w:sz w:val="20"/>
                <w:szCs w:val="20"/>
              </w:rPr>
            </w:pPr>
            <w:r w:rsidDel="00000000" w:rsidR="00000000" w:rsidRPr="00000000">
              <w:rPr>
                <w:sz w:val="20"/>
                <w:szCs w:val="20"/>
                <w:rtl w:val="0"/>
              </w:rPr>
              <w:t xml:space="preserve">250-500 mg QID for 7-10 days</w:t>
            </w:r>
          </w:p>
          <w:p w:rsidR="00000000" w:rsidDel="00000000" w:rsidP="00000000" w:rsidRDefault="00000000" w:rsidRPr="00000000" w14:paraId="00000BBB">
            <w:pPr>
              <w:spacing w:line="240" w:lineRule="auto"/>
              <w:rPr>
                <w:sz w:val="20"/>
                <w:szCs w:val="20"/>
              </w:rPr>
            </w:pPr>
            <w:r w:rsidDel="00000000" w:rsidR="00000000" w:rsidRPr="00000000">
              <w:rPr>
                <w:sz w:val="20"/>
                <w:szCs w:val="20"/>
                <w:shd w:fill="9fc5e8" w:val="clear"/>
                <w:rtl w:val="0"/>
              </w:rPr>
              <w:t xml:space="preserve">Peds: </w:t>
            </w:r>
            <w:r w:rsidDel="00000000" w:rsidR="00000000" w:rsidRPr="00000000">
              <w:rPr>
                <w:sz w:val="20"/>
                <w:szCs w:val="20"/>
                <w:rtl w:val="0"/>
              </w:rPr>
              <w:t xml:space="preserve">50-100mg/kg/day divided QID</w:t>
            </w:r>
          </w:p>
          <w:p w:rsidR="00000000" w:rsidDel="00000000" w:rsidP="00000000" w:rsidRDefault="00000000" w:rsidRPr="00000000" w14:paraId="00000BBC">
            <w:pPr>
              <w:spacing w:line="240" w:lineRule="auto"/>
              <w:rPr>
                <w:sz w:val="20"/>
                <w:szCs w:val="20"/>
              </w:rPr>
            </w:pPr>
            <w:r w:rsidDel="00000000" w:rsidR="00000000" w:rsidRPr="00000000">
              <w:rPr>
                <w:rtl w:val="0"/>
              </w:rPr>
            </w:r>
          </w:p>
        </w:tc>
        <w:tc>
          <w:tcPr/>
          <w:p w:rsidR="00000000" w:rsidDel="00000000" w:rsidP="00000000" w:rsidRDefault="00000000" w:rsidRPr="00000000" w14:paraId="00000BBD">
            <w:pPr>
              <w:widowControl w:val="0"/>
              <w:spacing w:line="240" w:lineRule="auto"/>
              <w:rPr>
                <w:sz w:val="20"/>
                <w:szCs w:val="20"/>
              </w:rPr>
            </w:pPr>
            <w:r w:rsidDel="00000000" w:rsidR="00000000" w:rsidRPr="00000000">
              <w:rPr>
                <w:sz w:val="20"/>
                <w:szCs w:val="20"/>
                <w:rtl w:val="0"/>
              </w:rPr>
              <w:t xml:space="preserve">Impetigo &amp; Bollus Impetigo with soft tissue infx or community outbreak</w:t>
            </w:r>
          </w:p>
        </w:tc>
        <w:tc>
          <w:tcPr/>
          <w:p w:rsidR="00000000" w:rsidDel="00000000" w:rsidP="00000000" w:rsidRDefault="00000000" w:rsidRPr="00000000" w14:paraId="00000BB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BF">
            <w:pPr>
              <w:widowControl w:val="0"/>
              <w:spacing w:line="240" w:lineRule="auto"/>
              <w:rPr>
                <w:sz w:val="20"/>
                <w:szCs w:val="20"/>
              </w:rPr>
            </w:pPr>
            <w:r w:rsidDel="00000000" w:rsidR="00000000" w:rsidRPr="00000000">
              <w:rPr>
                <w:sz w:val="20"/>
                <w:szCs w:val="20"/>
                <w:rtl w:val="0"/>
              </w:rPr>
              <w:t xml:space="preserve">Consider systemic abx if impetigo is due to an outbreak</w:t>
            </w:r>
          </w:p>
        </w:tc>
      </w:tr>
      <w:tr>
        <w:trPr>
          <w:cantSplit w:val="0"/>
          <w:tblHeader w:val="0"/>
        </w:trPr>
        <w:tc>
          <w:tcPr/>
          <w:p w:rsidR="00000000" w:rsidDel="00000000" w:rsidP="00000000" w:rsidRDefault="00000000" w:rsidRPr="00000000" w14:paraId="00000BC0">
            <w:pPr>
              <w:spacing w:line="240" w:lineRule="auto"/>
              <w:rPr>
                <w:sz w:val="20"/>
                <w:szCs w:val="20"/>
              </w:rPr>
            </w:pPr>
            <w:r w:rsidDel="00000000" w:rsidR="00000000" w:rsidRPr="00000000">
              <w:rPr>
                <w:sz w:val="20"/>
                <w:szCs w:val="20"/>
                <w:rtl w:val="0"/>
              </w:rPr>
              <w:t xml:space="preserve">Cefadroxil</w:t>
            </w:r>
          </w:p>
          <w:p w:rsidR="00000000" w:rsidDel="00000000" w:rsidP="00000000" w:rsidRDefault="00000000" w:rsidRPr="00000000" w14:paraId="00000BC1">
            <w:pPr>
              <w:spacing w:line="240" w:lineRule="auto"/>
              <w:rPr>
                <w:sz w:val="20"/>
                <w:szCs w:val="20"/>
              </w:rPr>
            </w:pPr>
            <w:r w:rsidDel="00000000" w:rsidR="00000000" w:rsidRPr="00000000">
              <w:rPr>
                <w:sz w:val="20"/>
                <w:szCs w:val="20"/>
                <w:rtl w:val="0"/>
              </w:rPr>
              <w:t xml:space="preserve">500 mg BID or </w:t>
            </w:r>
          </w:p>
          <w:p w:rsidR="00000000" w:rsidDel="00000000" w:rsidP="00000000" w:rsidRDefault="00000000" w:rsidRPr="00000000" w14:paraId="00000BC2">
            <w:pPr>
              <w:spacing w:line="240" w:lineRule="auto"/>
              <w:rPr>
                <w:sz w:val="20"/>
                <w:szCs w:val="20"/>
              </w:rPr>
            </w:pPr>
            <w:r w:rsidDel="00000000" w:rsidR="00000000" w:rsidRPr="00000000">
              <w:rPr>
                <w:sz w:val="20"/>
                <w:szCs w:val="20"/>
                <w:rtl w:val="0"/>
              </w:rPr>
              <w:t xml:space="preserve">1 g daily for 7-10 days</w:t>
            </w:r>
          </w:p>
          <w:p w:rsidR="00000000" w:rsidDel="00000000" w:rsidP="00000000" w:rsidRDefault="00000000" w:rsidRPr="00000000" w14:paraId="00000BC3">
            <w:pPr>
              <w:spacing w:line="240" w:lineRule="auto"/>
              <w:rPr>
                <w:sz w:val="20"/>
                <w:szCs w:val="20"/>
              </w:rPr>
            </w:pPr>
            <w:r w:rsidDel="00000000" w:rsidR="00000000" w:rsidRPr="00000000">
              <w:rPr>
                <w:sz w:val="20"/>
                <w:szCs w:val="20"/>
                <w:shd w:fill="9fc5e8" w:val="clear"/>
                <w:rtl w:val="0"/>
              </w:rPr>
              <w:t xml:space="preserve">Peds: </w:t>
            </w:r>
            <w:r w:rsidDel="00000000" w:rsidR="00000000" w:rsidRPr="00000000">
              <w:rPr>
                <w:sz w:val="20"/>
                <w:szCs w:val="20"/>
                <w:rtl w:val="0"/>
              </w:rPr>
              <w:t xml:space="preserve">30mg/kg/day divided OD-BID</w:t>
            </w:r>
          </w:p>
        </w:tc>
        <w:tc>
          <w:tcPr/>
          <w:p w:rsidR="00000000" w:rsidDel="00000000" w:rsidP="00000000" w:rsidRDefault="00000000" w:rsidRPr="00000000" w14:paraId="00000BC4">
            <w:pPr>
              <w:widowControl w:val="0"/>
              <w:spacing w:line="240" w:lineRule="auto"/>
              <w:rPr>
                <w:sz w:val="20"/>
                <w:szCs w:val="20"/>
              </w:rPr>
            </w:pPr>
            <w:r w:rsidDel="00000000" w:rsidR="00000000" w:rsidRPr="00000000">
              <w:rPr>
                <w:sz w:val="20"/>
                <w:szCs w:val="20"/>
                <w:rtl w:val="0"/>
              </w:rPr>
              <w:t xml:space="preserve">Impetigo &amp; Bollus Impetigo with soft tissue infx or community outbreak</w:t>
            </w:r>
          </w:p>
        </w:tc>
        <w:tc>
          <w:tcPr/>
          <w:p w:rsidR="00000000" w:rsidDel="00000000" w:rsidP="00000000" w:rsidRDefault="00000000" w:rsidRPr="00000000" w14:paraId="00000BC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C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C7">
            <w:pPr>
              <w:spacing w:line="240" w:lineRule="auto"/>
              <w:rPr>
                <w:sz w:val="20"/>
                <w:szCs w:val="20"/>
              </w:rPr>
            </w:pPr>
            <w:r w:rsidDel="00000000" w:rsidR="00000000" w:rsidRPr="00000000">
              <w:rPr>
                <w:sz w:val="20"/>
                <w:szCs w:val="20"/>
                <w:rtl w:val="0"/>
              </w:rPr>
              <w:t xml:space="preserve">Cloxacillin</w:t>
            </w:r>
          </w:p>
          <w:p w:rsidR="00000000" w:rsidDel="00000000" w:rsidP="00000000" w:rsidRDefault="00000000" w:rsidRPr="00000000" w14:paraId="00000BC8">
            <w:pPr>
              <w:spacing w:line="240" w:lineRule="auto"/>
              <w:rPr>
                <w:sz w:val="20"/>
                <w:szCs w:val="20"/>
              </w:rPr>
            </w:pPr>
            <w:r w:rsidDel="00000000" w:rsidR="00000000" w:rsidRPr="00000000">
              <w:rPr>
                <w:sz w:val="20"/>
                <w:szCs w:val="20"/>
                <w:rtl w:val="0"/>
              </w:rPr>
              <w:t xml:space="preserve">250-500 mg QID for 7-10 days</w:t>
            </w:r>
          </w:p>
          <w:p w:rsidR="00000000" w:rsidDel="00000000" w:rsidP="00000000" w:rsidRDefault="00000000" w:rsidRPr="00000000" w14:paraId="00000BC9">
            <w:pPr>
              <w:spacing w:line="240" w:lineRule="auto"/>
              <w:rPr>
                <w:sz w:val="20"/>
                <w:szCs w:val="20"/>
                <w:shd w:fill="a4c2f4" w:val="clear"/>
              </w:rPr>
            </w:pPr>
            <w:r w:rsidDel="00000000" w:rsidR="00000000" w:rsidRPr="00000000">
              <w:rPr>
                <w:sz w:val="20"/>
                <w:szCs w:val="20"/>
                <w:shd w:fill="a4c2f4" w:val="clear"/>
                <w:rtl w:val="0"/>
              </w:rPr>
              <w:t xml:space="preserve">Second line for Peds: </w:t>
            </w:r>
          </w:p>
          <w:p w:rsidR="00000000" w:rsidDel="00000000" w:rsidP="00000000" w:rsidRDefault="00000000" w:rsidRPr="00000000" w14:paraId="00000BCA">
            <w:pPr>
              <w:spacing w:line="240" w:lineRule="auto"/>
              <w:rPr>
                <w:sz w:val="20"/>
                <w:szCs w:val="20"/>
              </w:rPr>
            </w:pPr>
            <w:r w:rsidDel="00000000" w:rsidR="00000000" w:rsidRPr="00000000">
              <w:rPr>
                <w:sz w:val="20"/>
                <w:szCs w:val="20"/>
                <w:rtl w:val="0"/>
              </w:rPr>
              <w:t xml:space="preserve">50mg/kg/day QID</w:t>
            </w:r>
          </w:p>
        </w:tc>
        <w:tc>
          <w:tcPr/>
          <w:p w:rsidR="00000000" w:rsidDel="00000000" w:rsidP="00000000" w:rsidRDefault="00000000" w:rsidRPr="00000000" w14:paraId="00000BCB">
            <w:pPr>
              <w:widowControl w:val="0"/>
              <w:spacing w:line="240" w:lineRule="auto"/>
              <w:rPr>
                <w:sz w:val="20"/>
                <w:szCs w:val="20"/>
              </w:rPr>
            </w:pPr>
            <w:r w:rsidDel="00000000" w:rsidR="00000000" w:rsidRPr="00000000">
              <w:rPr>
                <w:sz w:val="20"/>
                <w:szCs w:val="20"/>
                <w:rtl w:val="0"/>
              </w:rPr>
              <w:t xml:space="preserve">Impetigo &amp; Bollus Impetigo with soft tissue infx or community outbreak</w:t>
            </w:r>
          </w:p>
        </w:tc>
        <w:tc>
          <w:tcPr/>
          <w:p w:rsidR="00000000" w:rsidDel="00000000" w:rsidP="00000000" w:rsidRDefault="00000000" w:rsidRPr="00000000" w14:paraId="00000BC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C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BC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BD2">
            <w:pPr>
              <w:widowControl w:val="0"/>
              <w:spacing w:line="240" w:lineRule="auto"/>
              <w:rPr>
                <w:sz w:val="20"/>
                <w:szCs w:val="20"/>
              </w:rPr>
            </w:pPr>
            <w:r w:rsidDel="00000000" w:rsidR="00000000" w:rsidRPr="00000000">
              <w:rPr>
                <w:sz w:val="20"/>
                <w:szCs w:val="20"/>
                <w:rtl w:val="0"/>
              </w:rPr>
              <w:t xml:space="preserve">Clindamycin 150-300 mg QID for 5-7 days</w:t>
            </w:r>
          </w:p>
          <w:p w:rsidR="00000000" w:rsidDel="00000000" w:rsidP="00000000" w:rsidRDefault="00000000" w:rsidRPr="00000000" w14:paraId="00000BD3">
            <w:pPr>
              <w:spacing w:line="240" w:lineRule="auto"/>
              <w:rPr>
                <w:sz w:val="20"/>
                <w:szCs w:val="20"/>
                <w:shd w:fill="9fc5e8" w:val="clear"/>
              </w:rPr>
            </w:pPr>
            <w:r w:rsidDel="00000000" w:rsidR="00000000" w:rsidRPr="00000000">
              <w:rPr>
                <w:rtl w:val="0"/>
              </w:rPr>
            </w:r>
          </w:p>
          <w:p w:rsidR="00000000" w:rsidDel="00000000" w:rsidP="00000000" w:rsidRDefault="00000000" w:rsidRPr="00000000" w14:paraId="00000BD4">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10-20mg/kg/day TID-QID</w:t>
            </w:r>
          </w:p>
        </w:tc>
        <w:tc>
          <w:tcPr/>
          <w:p w:rsidR="00000000" w:rsidDel="00000000" w:rsidP="00000000" w:rsidRDefault="00000000" w:rsidRPr="00000000" w14:paraId="00000BD5">
            <w:pPr>
              <w:widowControl w:val="0"/>
              <w:spacing w:line="240" w:lineRule="auto"/>
              <w:rPr>
                <w:sz w:val="20"/>
                <w:szCs w:val="20"/>
              </w:rPr>
            </w:pPr>
            <w:r w:rsidDel="00000000" w:rsidR="00000000" w:rsidRPr="00000000">
              <w:rPr>
                <w:sz w:val="20"/>
                <w:szCs w:val="20"/>
                <w:rtl w:val="0"/>
              </w:rPr>
              <w:t xml:space="preserve">MRSA impetigo </w:t>
            </w:r>
          </w:p>
        </w:tc>
        <w:tc>
          <w:tcPr/>
          <w:p w:rsidR="00000000" w:rsidDel="00000000" w:rsidP="00000000" w:rsidRDefault="00000000" w:rsidRPr="00000000" w14:paraId="00000BD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D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D8">
            <w:pPr>
              <w:spacing w:line="240" w:lineRule="auto"/>
              <w:rPr>
                <w:sz w:val="20"/>
                <w:szCs w:val="20"/>
              </w:rPr>
            </w:pPr>
            <w:r w:rsidDel="00000000" w:rsidR="00000000" w:rsidRPr="00000000">
              <w:rPr>
                <w:sz w:val="20"/>
                <w:szCs w:val="20"/>
                <w:rtl w:val="0"/>
              </w:rPr>
              <w:t xml:space="preserve">Doxycycline</w:t>
            </w:r>
          </w:p>
          <w:p w:rsidR="00000000" w:rsidDel="00000000" w:rsidP="00000000" w:rsidRDefault="00000000" w:rsidRPr="00000000" w14:paraId="00000BD9">
            <w:pPr>
              <w:spacing w:line="240" w:lineRule="auto"/>
              <w:rPr>
                <w:sz w:val="20"/>
                <w:szCs w:val="20"/>
              </w:rPr>
            </w:pPr>
            <w:r w:rsidDel="00000000" w:rsidR="00000000" w:rsidRPr="00000000">
              <w:rPr>
                <w:sz w:val="20"/>
                <w:szCs w:val="20"/>
                <w:rtl w:val="0"/>
              </w:rPr>
              <w:t xml:space="preserve">100 mg BID first day</w:t>
            </w:r>
          </w:p>
          <w:p w:rsidR="00000000" w:rsidDel="00000000" w:rsidP="00000000" w:rsidRDefault="00000000" w:rsidRPr="00000000" w14:paraId="00000BDA">
            <w:pPr>
              <w:spacing w:line="240" w:lineRule="auto"/>
              <w:rPr>
                <w:sz w:val="20"/>
                <w:szCs w:val="20"/>
              </w:rPr>
            </w:pPr>
            <w:r w:rsidDel="00000000" w:rsidR="00000000" w:rsidRPr="00000000">
              <w:rPr>
                <w:sz w:val="20"/>
                <w:szCs w:val="20"/>
                <w:rtl w:val="0"/>
              </w:rPr>
              <w:t xml:space="preserve">then 100 mg OD for 5-7 days</w:t>
            </w:r>
          </w:p>
          <w:p w:rsidR="00000000" w:rsidDel="00000000" w:rsidP="00000000" w:rsidRDefault="00000000" w:rsidRPr="00000000" w14:paraId="00000BDB">
            <w:pPr>
              <w:spacing w:line="240" w:lineRule="auto"/>
              <w:rPr>
                <w:sz w:val="20"/>
                <w:szCs w:val="20"/>
              </w:rPr>
            </w:pPr>
            <w:r w:rsidDel="00000000" w:rsidR="00000000" w:rsidRPr="00000000">
              <w:rPr>
                <w:sz w:val="20"/>
                <w:szCs w:val="20"/>
                <w:shd w:fill="9fc5e8" w:val="clear"/>
                <w:rtl w:val="0"/>
              </w:rPr>
              <w:t xml:space="preserve">Peds &gt;8yrs: </w:t>
            </w:r>
            <w:r w:rsidDel="00000000" w:rsidR="00000000" w:rsidRPr="00000000">
              <w:rPr>
                <w:sz w:val="20"/>
                <w:szCs w:val="20"/>
                <w:rtl w:val="0"/>
              </w:rPr>
              <w:t xml:space="preserve">2-4mg/kg/day BID</w:t>
            </w:r>
          </w:p>
        </w:tc>
        <w:tc>
          <w:tcPr/>
          <w:p w:rsidR="00000000" w:rsidDel="00000000" w:rsidP="00000000" w:rsidRDefault="00000000" w:rsidRPr="00000000" w14:paraId="00000BDC">
            <w:pPr>
              <w:widowControl w:val="0"/>
              <w:spacing w:line="240" w:lineRule="auto"/>
              <w:rPr>
                <w:sz w:val="20"/>
                <w:szCs w:val="20"/>
              </w:rPr>
            </w:pPr>
            <w:r w:rsidDel="00000000" w:rsidR="00000000" w:rsidRPr="00000000">
              <w:rPr>
                <w:sz w:val="20"/>
                <w:szCs w:val="20"/>
                <w:rtl w:val="0"/>
              </w:rPr>
              <w:t xml:space="preserve">MRSA impetigo</w:t>
            </w:r>
          </w:p>
        </w:tc>
        <w:tc>
          <w:tcPr/>
          <w:p w:rsidR="00000000" w:rsidDel="00000000" w:rsidP="00000000" w:rsidRDefault="00000000" w:rsidRPr="00000000" w14:paraId="00000BD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D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DF">
            <w:pPr>
              <w:spacing w:line="240" w:lineRule="auto"/>
              <w:rPr>
                <w:sz w:val="20"/>
                <w:szCs w:val="20"/>
              </w:rPr>
            </w:pPr>
            <w:r w:rsidDel="00000000" w:rsidR="00000000" w:rsidRPr="00000000">
              <w:rPr>
                <w:sz w:val="20"/>
                <w:szCs w:val="20"/>
                <w:rtl w:val="0"/>
              </w:rPr>
              <w:t xml:space="preserve">Erythromycin</w:t>
            </w:r>
          </w:p>
          <w:p w:rsidR="00000000" w:rsidDel="00000000" w:rsidP="00000000" w:rsidRDefault="00000000" w:rsidRPr="00000000" w14:paraId="00000BE0">
            <w:pPr>
              <w:spacing w:line="240" w:lineRule="auto"/>
              <w:rPr>
                <w:sz w:val="20"/>
                <w:szCs w:val="20"/>
              </w:rPr>
            </w:pPr>
            <w:r w:rsidDel="00000000" w:rsidR="00000000" w:rsidRPr="00000000">
              <w:rPr>
                <w:sz w:val="20"/>
                <w:szCs w:val="20"/>
                <w:rtl w:val="0"/>
              </w:rPr>
              <w:t xml:space="preserve">1 g/day divided</w:t>
            </w:r>
          </w:p>
          <w:p w:rsidR="00000000" w:rsidDel="00000000" w:rsidP="00000000" w:rsidRDefault="00000000" w:rsidRPr="00000000" w14:paraId="00000BE1">
            <w:pPr>
              <w:spacing w:line="240" w:lineRule="auto"/>
              <w:rPr>
                <w:sz w:val="20"/>
                <w:szCs w:val="20"/>
              </w:rPr>
            </w:pPr>
            <w:r w:rsidDel="00000000" w:rsidR="00000000" w:rsidRPr="00000000">
              <w:rPr>
                <w:sz w:val="20"/>
                <w:szCs w:val="20"/>
                <w:rtl w:val="0"/>
              </w:rPr>
              <w:t xml:space="preserve">BID, TID or QID for 5-7 days</w:t>
            </w:r>
          </w:p>
          <w:p w:rsidR="00000000" w:rsidDel="00000000" w:rsidP="00000000" w:rsidRDefault="00000000" w:rsidRPr="00000000" w14:paraId="00000BE2">
            <w:pPr>
              <w:spacing w:line="240" w:lineRule="auto"/>
              <w:rPr>
                <w:b w:val="1"/>
                <w:bCs w:val="1"/>
                <w:sz w:val="20"/>
                <w:szCs w:val="20"/>
              </w:rPr>
            </w:pPr>
            <w:r w:rsidDel="00000000" w:rsidR="00000000" w:rsidRPr="00000000">
              <w:rPr>
                <w:b w:val="1"/>
                <w:bCs w:val="1"/>
                <w:sz w:val="20"/>
                <w:szCs w:val="20"/>
                <w:rtl w:val="0"/>
              </w:rPr>
              <w:t xml:space="preserve">NOT FOR PEDS</w:t>
            </w:r>
          </w:p>
        </w:tc>
        <w:tc>
          <w:tcPr/>
          <w:p w:rsidR="00000000" w:rsidDel="00000000" w:rsidP="00000000" w:rsidRDefault="00000000" w:rsidRPr="00000000" w14:paraId="00000BE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E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E5">
            <w:pPr>
              <w:widowControl w:val="0"/>
              <w:spacing w:line="240" w:lineRule="auto"/>
              <w:rPr>
                <w:sz w:val="20"/>
                <w:szCs w:val="20"/>
              </w:rPr>
            </w:pPr>
            <w:r w:rsidDel="00000000" w:rsidR="00000000" w:rsidRPr="00000000">
              <w:rPr>
                <w:sz w:val="20"/>
                <w:szCs w:val="20"/>
                <w:rtl w:val="0"/>
              </w:rPr>
              <w:t xml:space="preserve">Some strains of s. aureus/pyogenes may be resistant so consider culture before abx prescribed. </w:t>
            </w:r>
          </w:p>
        </w:tc>
      </w:tr>
      <w:tr>
        <w:trPr>
          <w:cantSplit w:val="0"/>
          <w:tblHeader w:val="0"/>
        </w:trPr>
        <w:tc>
          <w:tcPr/>
          <w:p w:rsidR="00000000" w:rsidDel="00000000" w:rsidP="00000000" w:rsidRDefault="00000000" w:rsidRPr="00000000" w14:paraId="00000BE6">
            <w:pPr>
              <w:spacing w:line="240" w:lineRule="auto"/>
              <w:rPr>
                <w:sz w:val="20"/>
                <w:szCs w:val="20"/>
              </w:rPr>
            </w:pPr>
            <w:r w:rsidDel="00000000" w:rsidR="00000000" w:rsidRPr="00000000">
              <w:rPr>
                <w:sz w:val="20"/>
                <w:szCs w:val="20"/>
                <w:rtl w:val="0"/>
              </w:rPr>
              <w:t xml:space="preserve">Trimethoprim/</w:t>
            </w:r>
          </w:p>
          <w:p w:rsidR="00000000" w:rsidDel="00000000" w:rsidP="00000000" w:rsidRDefault="00000000" w:rsidRPr="00000000" w14:paraId="00000BE7">
            <w:pPr>
              <w:spacing w:line="240" w:lineRule="auto"/>
              <w:rPr>
                <w:sz w:val="20"/>
                <w:szCs w:val="20"/>
              </w:rPr>
            </w:pPr>
            <w:r w:rsidDel="00000000" w:rsidR="00000000" w:rsidRPr="00000000">
              <w:rPr>
                <w:sz w:val="20"/>
                <w:szCs w:val="20"/>
                <w:rtl w:val="0"/>
              </w:rPr>
              <w:t xml:space="preserve">sulfamethoxazole</w:t>
            </w:r>
          </w:p>
          <w:p w:rsidR="00000000" w:rsidDel="00000000" w:rsidP="00000000" w:rsidRDefault="00000000" w:rsidRPr="00000000" w14:paraId="00000BE8">
            <w:pPr>
              <w:spacing w:line="240" w:lineRule="auto"/>
              <w:rPr>
                <w:sz w:val="20"/>
                <w:szCs w:val="20"/>
              </w:rPr>
            </w:pPr>
            <w:r w:rsidDel="00000000" w:rsidR="00000000" w:rsidRPr="00000000">
              <w:rPr>
                <w:sz w:val="20"/>
                <w:szCs w:val="20"/>
                <w:rtl w:val="0"/>
              </w:rPr>
              <w:t xml:space="preserve">160/800 mg BID for 5-7 days</w:t>
            </w:r>
          </w:p>
          <w:p w:rsidR="00000000" w:rsidDel="00000000" w:rsidP="00000000" w:rsidRDefault="00000000" w:rsidRPr="00000000" w14:paraId="00000BE9">
            <w:pPr>
              <w:spacing w:line="240" w:lineRule="auto"/>
              <w:rPr>
                <w:sz w:val="20"/>
                <w:szCs w:val="20"/>
              </w:rPr>
            </w:pPr>
            <w:r w:rsidDel="00000000" w:rsidR="00000000" w:rsidRPr="00000000">
              <w:rPr>
                <w:sz w:val="20"/>
                <w:szCs w:val="20"/>
                <w:shd w:fill="9fc5e8" w:val="clear"/>
                <w:rtl w:val="0"/>
              </w:rPr>
              <w:t xml:space="preserve">Peds: </w:t>
            </w:r>
            <w:r w:rsidDel="00000000" w:rsidR="00000000" w:rsidRPr="00000000">
              <w:rPr>
                <w:sz w:val="20"/>
                <w:szCs w:val="20"/>
                <w:rtl w:val="0"/>
              </w:rPr>
              <w:t xml:space="preserve">8-12mg/kg/day q12h</w:t>
            </w:r>
          </w:p>
        </w:tc>
        <w:tc>
          <w:tcPr/>
          <w:p w:rsidR="00000000" w:rsidDel="00000000" w:rsidP="00000000" w:rsidRDefault="00000000" w:rsidRPr="00000000" w14:paraId="00000BEA">
            <w:pPr>
              <w:widowControl w:val="0"/>
              <w:spacing w:line="240" w:lineRule="auto"/>
              <w:rPr>
                <w:sz w:val="20"/>
                <w:szCs w:val="20"/>
              </w:rPr>
            </w:pPr>
            <w:r w:rsidDel="00000000" w:rsidR="00000000" w:rsidRPr="00000000">
              <w:rPr>
                <w:sz w:val="20"/>
                <w:szCs w:val="20"/>
                <w:rtl w:val="0"/>
              </w:rPr>
              <w:t xml:space="preserve">MRSA impetigo</w:t>
            </w:r>
          </w:p>
        </w:tc>
        <w:tc>
          <w:tcPr/>
          <w:p w:rsidR="00000000" w:rsidDel="00000000" w:rsidP="00000000" w:rsidRDefault="00000000" w:rsidRPr="00000000" w14:paraId="00000BE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EC">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BE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BF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BF2">
            <w:pPr>
              <w:widowControl w:val="0"/>
              <w:spacing w:line="240" w:lineRule="auto"/>
              <w:rPr>
                <w:sz w:val="20"/>
                <w:szCs w:val="20"/>
              </w:rPr>
            </w:pPr>
            <w:r w:rsidDel="00000000" w:rsidR="00000000" w:rsidRPr="00000000">
              <w:rPr>
                <w:sz w:val="20"/>
                <w:szCs w:val="20"/>
                <w:rtl w:val="0"/>
              </w:rPr>
              <w:t xml:space="preserve">Another common cause of recurrent impetigo is the secondary bacterial infection of underlying skin conditions like eczema or psoriasis. In such cases, impetigo requires antibacterial treatment, but the underlying skin disease should be addressed as well.</w:t>
            </w:r>
          </w:p>
        </w:tc>
      </w:tr>
      <w:tr>
        <w:trPr>
          <w:cantSplit w:val="0"/>
          <w:trHeight w:val="420" w:hRule="atLeast"/>
          <w:tblHeader w:val="0"/>
        </w:trPr>
        <w:tc>
          <w:tcPr/>
          <w:p w:rsidR="00000000" w:rsidDel="00000000" w:rsidP="00000000" w:rsidRDefault="00000000" w:rsidRPr="00000000" w14:paraId="00000BF5">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BF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BF9">
      <w:pPr>
        <w:rPr>
          <w:b w:val="1"/>
          <w:bCs w:val="1"/>
          <w:sz w:val="20"/>
          <w:szCs w:val="20"/>
          <w:u w:val="single"/>
        </w:rPr>
      </w:pPr>
      <w:r w:rsidDel="00000000" w:rsidR="00000000" w:rsidRPr="00000000">
        <w:rPr>
          <w:rtl w:val="0"/>
        </w:rPr>
      </w:r>
    </w:p>
    <w:p w:rsidR="00000000" w:rsidDel="00000000" w:rsidP="00000000" w:rsidRDefault="00000000" w:rsidRPr="00000000" w14:paraId="00000BFA">
      <w:pPr>
        <w:rPr>
          <w:sz w:val="20"/>
          <w:szCs w:val="20"/>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BFB">
            <w:pPr>
              <w:pStyle w:val="Heading1"/>
              <w:widowControl w:val="0"/>
              <w:rPr>
                <w:b w:val="1"/>
                <w:bCs w:val="1"/>
                <w:sz w:val="20"/>
                <w:szCs w:val="20"/>
              </w:rPr>
            </w:pPr>
            <w:bookmarkStart w:colFirst="0" w:colLast="0" w:name="_q46xluxs94vb" w:id="62"/>
            <w:bookmarkEnd w:id="62"/>
            <w:r w:rsidDel="00000000" w:rsidR="00000000" w:rsidRPr="00000000">
              <w:rPr>
                <w:sz w:val="20"/>
                <w:szCs w:val="20"/>
                <w:rtl w:val="0"/>
              </w:rPr>
              <w:t xml:space="preserve">Cutaneous Infections- Uncomplicated (Folliculitis, Furuncles, Carbuncles)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F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C00">
            <w:pPr>
              <w:widowControl w:val="0"/>
              <w:spacing w:line="240" w:lineRule="auto"/>
              <w:rPr>
                <w:sz w:val="20"/>
                <w:szCs w:val="20"/>
              </w:rPr>
            </w:pPr>
            <w:r w:rsidDel="00000000" w:rsidR="00000000" w:rsidRPr="00000000">
              <w:rPr>
                <w:sz w:val="20"/>
                <w:szCs w:val="20"/>
                <w:rtl w:val="0"/>
              </w:rPr>
              <w:t xml:space="preserve">Folliculitis is usually due to an infected hair follicle. A carbuncle is a severe, painful skin infection that involves a group of interconnected boils (furuncles) forming a larger, more extensive lesion. Usually both are caused by s. aureus.</w:t>
            </w:r>
          </w:p>
        </w:tc>
      </w:tr>
      <w:tr>
        <w:trPr>
          <w:cantSplit w:val="0"/>
          <w:trHeight w:val="420" w:hRule="atLeast"/>
          <w:tblHeader w:val="0"/>
        </w:trPr>
        <w:tc>
          <w:tcPr/>
          <w:p w:rsidR="00000000" w:rsidDel="00000000" w:rsidP="00000000" w:rsidRDefault="00000000" w:rsidRPr="00000000" w14:paraId="00000C0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C04">
            <w:pPr>
              <w:widowControl w:val="0"/>
              <w:spacing w:line="240" w:lineRule="auto"/>
              <w:rPr>
                <w:sz w:val="20"/>
                <w:szCs w:val="20"/>
              </w:rPr>
            </w:pPr>
            <w:r w:rsidDel="00000000" w:rsidR="00000000" w:rsidRPr="00000000">
              <w:rPr>
                <w:sz w:val="20"/>
                <w:szCs w:val="20"/>
                <w:rtl w:val="0"/>
              </w:rPr>
              <w:t xml:space="preserve">Manage pain, prevent infection, drain. </w:t>
            </w:r>
          </w:p>
        </w:tc>
      </w:tr>
      <w:tr>
        <w:trPr>
          <w:cantSplit w:val="0"/>
          <w:trHeight w:val="420" w:hRule="atLeast"/>
          <w:tblHeader w:val="0"/>
        </w:trPr>
        <w:tc>
          <w:tcPr/>
          <w:p w:rsidR="00000000" w:rsidDel="00000000" w:rsidP="00000000" w:rsidRDefault="00000000" w:rsidRPr="00000000" w14:paraId="00000C0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C08">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0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C0C">
            <w:pPr>
              <w:widowControl w:val="0"/>
              <w:numPr>
                <w:ilvl w:val="0"/>
                <w:numId w:val="290"/>
              </w:numPr>
              <w:spacing w:line="240" w:lineRule="auto"/>
              <w:ind w:left="720" w:hanging="360"/>
              <w:rPr>
                <w:sz w:val="20"/>
                <w:szCs w:val="20"/>
              </w:rPr>
            </w:pPr>
            <w:r w:rsidDel="00000000" w:rsidR="00000000" w:rsidRPr="00000000">
              <w:rPr>
                <w:sz w:val="20"/>
                <w:szCs w:val="20"/>
                <w:rtl w:val="0"/>
              </w:rPr>
              <w:t xml:space="preserve">Furuncles (boils) are abscesses that start in a hair follicle; for small boils hot compresses are usually sufficient, while for larger ones drainage is necessary. Culture if recurrent furuncles or abscesses (2 or more in 6 months). Antibiotics are generally unnecessary after incision and drainage of simple abscesses. Only give antibiotics if greater than 5 cm in size. </w:t>
            </w:r>
          </w:p>
          <w:p w:rsidR="00000000" w:rsidDel="00000000" w:rsidP="00000000" w:rsidRDefault="00000000" w:rsidRPr="00000000" w14:paraId="00000C0D">
            <w:pPr>
              <w:numPr>
                <w:ilvl w:val="0"/>
                <w:numId w:val="29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Carbuncles are deeper and more extensive; incision and drainage is usually necessary. Consider systemic antibiotics if abscess ≥ 5 cm diameter , large and/or multiple abscesses, extensive surrounding cellulitis, located in central area of face, presence of constitutional symptoms or fever</w:t>
            </w:r>
          </w:p>
          <w:p w:rsidR="00000000" w:rsidDel="00000000" w:rsidP="00000000" w:rsidRDefault="00000000" w:rsidRPr="00000000" w14:paraId="00000C0E">
            <w:pPr>
              <w:numPr>
                <w:ilvl w:val="0"/>
                <w:numId w:val="290"/>
              </w:numPr>
              <w:spacing w:line="240" w:lineRule="auto"/>
              <w:ind w:left="720" w:hanging="360"/>
              <w:rPr>
                <w:sz w:val="20"/>
                <w:szCs w:val="20"/>
              </w:rPr>
            </w:pPr>
            <w:r w:rsidDel="00000000" w:rsidR="00000000" w:rsidRPr="00000000">
              <w:rPr>
                <w:sz w:val="20"/>
                <w:szCs w:val="20"/>
                <w:rtl w:val="0"/>
              </w:rPr>
              <w:t xml:space="preserve">Pseudomonas folliculitis arises from contaminated hot tubs, affecting the lower torso and armpits, and is usually self-limiting.</w:t>
            </w:r>
          </w:p>
        </w:tc>
      </w:tr>
      <w:tr>
        <w:trPr>
          <w:cantSplit w:val="0"/>
          <w:trHeight w:val="420" w:hRule="atLeast"/>
          <w:tblHeader w:val="0"/>
        </w:trPr>
        <w:tc>
          <w:tcPr/>
          <w:p w:rsidR="00000000" w:rsidDel="00000000" w:rsidP="00000000" w:rsidRDefault="00000000" w:rsidRPr="00000000" w14:paraId="00000C1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C1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C1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C1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C1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C1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C1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C1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FOLLICULITIS AND FURUNCLES (BOILS)</w:t>
            </w:r>
          </w:p>
        </w:tc>
      </w:tr>
      <w:tr>
        <w:trPr>
          <w:cantSplit w:val="0"/>
          <w:trHeight w:val="420" w:hRule="atLeast"/>
          <w:tblHeader w:val="0"/>
        </w:trPr>
        <w:tc>
          <w:tcPr>
            <w:gridSpan w:val="4"/>
            <w:shd w:fill="efefef" w:val="clear"/>
          </w:tcPr>
          <w:p w:rsidR="00000000" w:rsidDel="00000000" w:rsidP="00000000" w:rsidRDefault="00000000" w:rsidRPr="00000000" w14:paraId="00000C2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C25">
            <w:pPr>
              <w:widowControl w:val="0"/>
              <w:spacing w:line="240" w:lineRule="auto"/>
              <w:rPr>
                <w:sz w:val="20"/>
                <w:szCs w:val="20"/>
              </w:rPr>
            </w:pPr>
            <w:r w:rsidDel="00000000" w:rsidR="00000000" w:rsidRPr="00000000">
              <w:rPr>
                <w:sz w:val="20"/>
                <w:szCs w:val="20"/>
                <w:rtl w:val="0"/>
              </w:rPr>
              <w:t xml:space="preserve">Usually self limiting. Hot compresses and antiseptic cleanser may be beneficial. Systemic therapy not generally required</w:t>
            </w:r>
          </w:p>
        </w:tc>
        <w:tc>
          <w:tcPr/>
          <w:p w:rsidR="00000000" w:rsidDel="00000000" w:rsidP="00000000" w:rsidRDefault="00000000" w:rsidRPr="00000000" w14:paraId="00000C26">
            <w:pPr>
              <w:widowControl w:val="0"/>
              <w:spacing w:line="240" w:lineRule="auto"/>
              <w:rPr>
                <w:sz w:val="20"/>
                <w:szCs w:val="20"/>
              </w:rPr>
            </w:pPr>
            <w:r w:rsidDel="00000000" w:rsidR="00000000" w:rsidRPr="00000000">
              <w:rPr>
                <w:sz w:val="20"/>
                <w:szCs w:val="20"/>
                <w:rtl w:val="0"/>
              </w:rPr>
              <w:t xml:space="preserve">Folliculitis/furuncles caused by S. aureus</w:t>
            </w:r>
          </w:p>
        </w:tc>
        <w:tc>
          <w:tcPr/>
          <w:p w:rsidR="00000000" w:rsidDel="00000000" w:rsidP="00000000" w:rsidRDefault="00000000" w:rsidRPr="00000000" w14:paraId="00000C2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C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2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C2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2B">
            <w:pPr>
              <w:widowControl w:val="0"/>
              <w:spacing w:line="240" w:lineRule="auto"/>
              <w:rPr>
                <w:b w:val="1"/>
                <w:bCs w:val="1"/>
                <w:sz w:val="20"/>
                <w:szCs w:val="20"/>
              </w:rPr>
            </w:pPr>
            <w:r w:rsidDel="00000000" w:rsidR="00000000" w:rsidRPr="00000000">
              <w:rPr>
                <w:b w:val="1"/>
                <w:bCs w:val="1"/>
                <w:sz w:val="20"/>
                <w:szCs w:val="20"/>
                <w:rtl w:val="0"/>
              </w:rPr>
              <w:t xml:space="preserve">2nd Line Therapies: Topical therapy in less severe/localized cases</w:t>
            </w:r>
          </w:p>
        </w:tc>
      </w:tr>
      <w:tr>
        <w:trPr>
          <w:cantSplit w:val="0"/>
          <w:tblHeader w:val="0"/>
        </w:trPr>
        <w:tc>
          <w:tcPr/>
          <w:p w:rsidR="00000000" w:rsidDel="00000000" w:rsidP="00000000" w:rsidRDefault="00000000" w:rsidRPr="00000000" w14:paraId="00000C2F">
            <w:pPr>
              <w:widowControl w:val="0"/>
              <w:spacing w:line="240" w:lineRule="auto"/>
              <w:rPr>
                <w:sz w:val="20"/>
                <w:szCs w:val="20"/>
              </w:rPr>
            </w:pPr>
            <w:r w:rsidDel="00000000" w:rsidR="00000000" w:rsidRPr="00000000">
              <w:rPr>
                <w:sz w:val="20"/>
                <w:szCs w:val="20"/>
                <w:rtl w:val="0"/>
              </w:rPr>
              <w:t xml:space="preserve">Mupirocin 2%ung/cream apply sparingly TID</w:t>
            </w:r>
          </w:p>
        </w:tc>
        <w:tc>
          <w:tcPr/>
          <w:p w:rsidR="00000000" w:rsidDel="00000000" w:rsidP="00000000" w:rsidRDefault="00000000" w:rsidRPr="00000000" w14:paraId="00000C30">
            <w:pPr>
              <w:widowControl w:val="0"/>
              <w:spacing w:line="240" w:lineRule="auto"/>
              <w:rPr>
                <w:sz w:val="20"/>
                <w:szCs w:val="20"/>
              </w:rPr>
            </w:pPr>
            <w:r w:rsidDel="00000000" w:rsidR="00000000" w:rsidRPr="00000000">
              <w:rPr>
                <w:sz w:val="20"/>
                <w:szCs w:val="20"/>
                <w:rtl w:val="0"/>
              </w:rPr>
              <w:t xml:space="preserve">Folliculitis/furuncles caused by S. aureus</w:t>
            </w:r>
          </w:p>
        </w:tc>
        <w:tc>
          <w:tcPr/>
          <w:p w:rsidR="00000000" w:rsidDel="00000000" w:rsidP="00000000" w:rsidRDefault="00000000" w:rsidRPr="00000000" w14:paraId="00000C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32">
            <w:pPr>
              <w:widowControl w:val="0"/>
              <w:spacing w:line="240" w:lineRule="auto"/>
              <w:rPr>
                <w:sz w:val="20"/>
                <w:szCs w:val="20"/>
              </w:rPr>
            </w:pPr>
            <w:r w:rsidDel="00000000" w:rsidR="00000000" w:rsidRPr="00000000">
              <w:rPr>
                <w:sz w:val="20"/>
                <w:szCs w:val="20"/>
                <w:rtl w:val="0"/>
              </w:rPr>
              <w:t xml:space="preserve">No need to remove crusts before application</w:t>
            </w:r>
          </w:p>
        </w:tc>
      </w:tr>
      <w:tr>
        <w:trPr>
          <w:cantSplit w:val="0"/>
          <w:tblHeader w:val="0"/>
        </w:trPr>
        <w:tc>
          <w:tcPr/>
          <w:p w:rsidR="00000000" w:rsidDel="00000000" w:rsidP="00000000" w:rsidRDefault="00000000" w:rsidRPr="00000000" w14:paraId="00000C33">
            <w:pPr>
              <w:spacing w:line="240" w:lineRule="auto"/>
              <w:rPr>
                <w:sz w:val="20"/>
                <w:szCs w:val="20"/>
              </w:rPr>
            </w:pPr>
            <w:r w:rsidDel="00000000" w:rsidR="00000000" w:rsidRPr="00000000">
              <w:rPr>
                <w:sz w:val="20"/>
                <w:szCs w:val="20"/>
                <w:rtl w:val="0"/>
              </w:rPr>
              <w:t xml:space="preserve">Fusidic acid 2% ung/cream. Apply sparingly TID–QID. If covered with occlusive dressing, then daily or BID</w:t>
            </w:r>
          </w:p>
        </w:tc>
        <w:tc>
          <w:tcPr/>
          <w:p w:rsidR="00000000" w:rsidDel="00000000" w:rsidP="00000000" w:rsidRDefault="00000000" w:rsidRPr="00000000" w14:paraId="00000C34">
            <w:pPr>
              <w:widowControl w:val="0"/>
              <w:spacing w:line="240" w:lineRule="auto"/>
              <w:rPr>
                <w:sz w:val="20"/>
                <w:szCs w:val="20"/>
              </w:rPr>
            </w:pPr>
            <w:r w:rsidDel="00000000" w:rsidR="00000000" w:rsidRPr="00000000">
              <w:rPr>
                <w:sz w:val="20"/>
                <w:szCs w:val="20"/>
                <w:rtl w:val="0"/>
              </w:rPr>
              <w:t xml:space="preserve">Folliculitis/furuncles caused by S. aureus</w:t>
            </w:r>
          </w:p>
        </w:tc>
        <w:tc>
          <w:tcPr/>
          <w:p w:rsidR="00000000" w:rsidDel="00000000" w:rsidP="00000000" w:rsidRDefault="00000000" w:rsidRPr="00000000" w14:paraId="00000C3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36">
            <w:pPr>
              <w:widowControl w:val="0"/>
              <w:spacing w:line="240" w:lineRule="auto"/>
              <w:rPr>
                <w:sz w:val="20"/>
                <w:szCs w:val="20"/>
              </w:rPr>
            </w:pPr>
            <w:r w:rsidDel="00000000" w:rsidR="00000000" w:rsidRPr="00000000">
              <w:rPr>
                <w:sz w:val="20"/>
                <w:szCs w:val="20"/>
                <w:rtl w:val="0"/>
              </w:rPr>
              <w:t xml:space="preserve">No need to remove crusts before application</w:t>
            </w:r>
          </w:p>
        </w:tc>
      </w:tr>
      <w:tr>
        <w:trPr>
          <w:cantSplit w:val="0"/>
          <w:tblHeader w:val="0"/>
        </w:trPr>
        <w:tc>
          <w:tcPr>
            <w:gridSpan w:val="4"/>
            <w:shd w:fill="efefef" w:val="clear"/>
          </w:tcPr>
          <w:p w:rsidR="00000000" w:rsidDel="00000000" w:rsidP="00000000" w:rsidRDefault="00000000" w:rsidRPr="00000000" w14:paraId="00000C3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CARBUNCLES (MODERATE TO SEVERE)</w:t>
            </w:r>
          </w:p>
        </w:tc>
      </w:tr>
      <w:tr>
        <w:trPr>
          <w:cantSplit w:val="0"/>
          <w:trHeight w:val="420" w:hRule="atLeast"/>
          <w:tblHeader w:val="0"/>
        </w:trPr>
        <w:tc>
          <w:tcPr>
            <w:gridSpan w:val="4"/>
            <w:shd w:fill="efefef" w:val="clear"/>
          </w:tcPr>
          <w:p w:rsidR="00000000" w:rsidDel="00000000" w:rsidP="00000000" w:rsidRDefault="00000000" w:rsidRPr="00000000" w14:paraId="00000C3B">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20" w:hRule="atLeast"/>
          <w:tblHeader w:val="0"/>
        </w:trPr>
        <w:tc>
          <w:tcPr/>
          <w:p w:rsidR="00000000" w:rsidDel="00000000" w:rsidP="00000000" w:rsidRDefault="00000000" w:rsidRPr="00000000" w14:paraId="00000C3F">
            <w:pPr>
              <w:widowControl w:val="0"/>
              <w:spacing w:line="240" w:lineRule="auto"/>
              <w:rPr>
                <w:sz w:val="20"/>
                <w:szCs w:val="20"/>
              </w:rPr>
            </w:pPr>
            <w:r w:rsidDel="00000000" w:rsidR="00000000" w:rsidRPr="00000000">
              <w:rPr>
                <w:sz w:val="20"/>
                <w:szCs w:val="20"/>
                <w:rtl w:val="0"/>
              </w:rPr>
              <w:t xml:space="preserve">Cephalexin 500mg QID for 7 days</w:t>
            </w:r>
          </w:p>
        </w:tc>
        <w:tc>
          <w:tcPr/>
          <w:p w:rsidR="00000000" w:rsidDel="00000000" w:rsidP="00000000" w:rsidRDefault="00000000" w:rsidRPr="00000000" w14:paraId="00000C40">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4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C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4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C4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45">
            <w:pPr>
              <w:widowControl w:val="0"/>
              <w:spacing w:line="240" w:lineRule="auto"/>
              <w:rPr>
                <w:sz w:val="20"/>
                <w:szCs w:val="20"/>
              </w:rPr>
            </w:pPr>
            <w:r w:rsidDel="00000000" w:rsidR="00000000" w:rsidRPr="00000000">
              <w:rPr>
                <w:sz w:val="20"/>
                <w:szCs w:val="20"/>
                <w:rtl w:val="0"/>
              </w:rPr>
              <w:t xml:space="preserve">Cefadroxil 500mg BID or 1g daily for 7 days</w:t>
            </w:r>
          </w:p>
        </w:tc>
        <w:tc>
          <w:tcPr/>
          <w:p w:rsidR="00000000" w:rsidDel="00000000" w:rsidP="00000000" w:rsidRDefault="00000000" w:rsidRPr="00000000" w14:paraId="00000C46">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4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C4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49">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20" w:hRule="atLeast"/>
          <w:tblHeader w:val="0"/>
        </w:trPr>
        <w:tc>
          <w:tcPr/>
          <w:p w:rsidR="00000000" w:rsidDel="00000000" w:rsidP="00000000" w:rsidRDefault="00000000" w:rsidRPr="00000000" w14:paraId="00000C4D">
            <w:pPr>
              <w:widowControl w:val="0"/>
              <w:spacing w:line="240" w:lineRule="auto"/>
              <w:rPr>
                <w:sz w:val="20"/>
                <w:szCs w:val="20"/>
              </w:rPr>
            </w:pPr>
            <w:r w:rsidDel="00000000" w:rsidR="00000000" w:rsidRPr="00000000">
              <w:rPr>
                <w:sz w:val="20"/>
                <w:szCs w:val="20"/>
                <w:rtl w:val="0"/>
              </w:rPr>
              <w:t xml:space="preserve">Cloxacillin 500mg QID for 7 days</w:t>
            </w:r>
          </w:p>
        </w:tc>
        <w:tc>
          <w:tcPr/>
          <w:p w:rsidR="00000000" w:rsidDel="00000000" w:rsidP="00000000" w:rsidRDefault="00000000" w:rsidRPr="00000000" w14:paraId="00000C4E">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5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51">
            <w:pPr>
              <w:widowControl w:val="0"/>
              <w:spacing w:line="240" w:lineRule="auto"/>
              <w:rPr>
                <w:sz w:val="20"/>
                <w:szCs w:val="20"/>
              </w:rPr>
            </w:pPr>
            <w:r w:rsidDel="00000000" w:rsidR="00000000" w:rsidRPr="00000000">
              <w:rPr>
                <w:sz w:val="20"/>
                <w:szCs w:val="20"/>
                <w:rtl w:val="0"/>
              </w:rPr>
              <w:t xml:space="preserve">Clindamycin 300-450mg QID for 7 days</w:t>
            </w:r>
          </w:p>
        </w:tc>
        <w:tc>
          <w:tcPr/>
          <w:p w:rsidR="00000000" w:rsidDel="00000000" w:rsidP="00000000" w:rsidRDefault="00000000" w:rsidRPr="00000000" w14:paraId="00000C52">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5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5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55">
            <w:pPr>
              <w:widowControl w:val="0"/>
              <w:spacing w:line="240" w:lineRule="auto"/>
              <w:rPr>
                <w:b w:val="1"/>
                <w:bCs w:val="1"/>
                <w:sz w:val="20"/>
                <w:szCs w:val="20"/>
              </w:rPr>
            </w:pPr>
            <w:r w:rsidDel="00000000" w:rsidR="00000000" w:rsidRPr="00000000">
              <w:rPr>
                <w:b w:val="1"/>
                <w:bCs w:val="1"/>
                <w:sz w:val="20"/>
                <w:szCs w:val="20"/>
                <w:rtl w:val="0"/>
              </w:rPr>
              <w:t xml:space="preserve">3rd Line Therapies</w:t>
            </w:r>
          </w:p>
        </w:tc>
      </w:tr>
      <w:tr>
        <w:trPr>
          <w:cantSplit w:val="0"/>
          <w:trHeight w:val="420" w:hRule="atLeast"/>
          <w:tblHeader w:val="0"/>
        </w:trPr>
        <w:tc>
          <w:tcPr/>
          <w:p w:rsidR="00000000" w:rsidDel="00000000" w:rsidP="00000000" w:rsidRDefault="00000000" w:rsidRPr="00000000" w14:paraId="00000C59">
            <w:pPr>
              <w:widowControl w:val="0"/>
              <w:spacing w:line="240" w:lineRule="auto"/>
              <w:rPr>
                <w:sz w:val="20"/>
                <w:szCs w:val="20"/>
              </w:rPr>
            </w:pPr>
            <w:r w:rsidDel="00000000" w:rsidR="00000000" w:rsidRPr="00000000">
              <w:rPr>
                <w:sz w:val="20"/>
                <w:szCs w:val="20"/>
                <w:rtl w:val="0"/>
              </w:rPr>
              <w:t xml:space="preserve">Doxycycline 100mg BID first day then OD for 7 days</w:t>
            </w:r>
          </w:p>
        </w:tc>
        <w:tc>
          <w:tcPr/>
          <w:p w:rsidR="00000000" w:rsidDel="00000000" w:rsidP="00000000" w:rsidRDefault="00000000" w:rsidRPr="00000000" w14:paraId="00000C5A">
            <w:pPr>
              <w:widowControl w:val="0"/>
              <w:spacing w:line="240" w:lineRule="auto"/>
              <w:rPr>
                <w:sz w:val="20"/>
                <w:szCs w:val="20"/>
              </w:rPr>
            </w:pPr>
            <w:r w:rsidDel="00000000" w:rsidR="00000000" w:rsidRPr="00000000">
              <w:rPr>
                <w:sz w:val="20"/>
                <w:szCs w:val="20"/>
                <w:rtl w:val="0"/>
              </w:rPr>
              <w:t xml:space="preserve">Crabuncles caused by MRSA***</w:t>
            </w:r>
          </w:p>
        </w:tc>
        <w:tc>
          <w:tcPr/>
          <w:p w:rsidR="00000000" w:rsidDel="00000000" w:rsidP="00000000" w:rsidRDefault="00000000" w:rsidRPr="00000000" w14:paraId="00000C5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5C">
            <w:pPr>
              <w:spacing w:line="240" w:lineRule="auto"/>
              <w:rPr>
                <w:sz w:val="20"/>
                <w:szCs w:val="20"/>
              </w:rPr>
            </w:pPr>
            <w:r w:rsidDel="00000000" w:rsidR="00000000" w:rsidRPr="00000000">
              <w:rPr>
                <w:sz w:val="20"/>
                <w:szCs w:val="20"/>
                <w:rtl w:val="0"/>
              </w:rPr>
              <w:t xml:space="preserve">TMP/SMX and doxycycline are active against CA-MRSA, whereas cloxacillin, all cephalosporins and AM/CL are not.</w:t>
            </w:r>
          </w:p>
          <w:p w:rsidR="00000000" w:rsidDel="00000000" w:rsidP="00000000" w:rsidRDefault="00000000" w:rsidRPr="00000000" w14:paraId="00000C5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5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C5F">
            <w:pPr>
              <w:spacing w:line="240" w:lineRule="auto"/>
              <w:rPr>
                <w:sz w:val="20"/>
                <w:szCs w:val="20"/>
              </w:rPr>
            </w:pPr>
            <w:r w:rsidDel="00000000" w:rsidR="00000000" w:rsidRPr="00000000">
              <w:rPr>
                <w:sz w:val="20"/>
                <w:szCs w:val="20"/>
                <w:rtl w:val="0"/>
              </w:rPr>
              <w:t xml:space="preserve">-When assessing folliculitis determine if it is infectious or not. Infectious folliculitis typically presents with larger pustules (2-3 mm), more redness and tenderness, and clustered lesions. </w:t>
            </w:r>
          </w:p>
          <w:p w:rsidR="00000000" w:rsidDel="00000000" w:rsidP="00000000" w:rsidRDefault="00000000" w:rsidRPr="00000000" w14:paraId="00000C60">
            <w:pPr>
              <w:spacing w:line="240" w:lineRule="auto"/>
              <w:rPr>
                <w:sz w:val="20"/>
                <w:szCs w:val="20"/>
              </w:rPr>
            </w:pPr>
            <w:r w:rsidDel="00000000" w:rsidR="00000000" w:rsidRPr="00000000">
              <w:rPr>
                <w:sz w:val="20"/>
                <w:szCs w:val="20"/>
                <w:rtl w:val="0"/>
              </w:rPr>
              <w:t xml:space="preserve">-Gram-negative folliculitis can occur in acne patients on long-term antibiotics. Mild cases may respond to drying measures and compresses. Topical antibacterial therapy is needed if there's no improvement or if it's extensive. </w:t>
            </w:r>
          </w:p>
          <w:p w:rsidR="00000000" w:rsidDel="00000000" w:rsidP="00000000" w:rsidRDefault="00000000" w:rsidRPr="00000000" w14:paraId="00000C61">
            <w:pPr>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6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C6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6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C69">
            <w:pPr>
              <w:spacing w:line="240" w:lineRule="auto"/>
              <w:rPr>
                <w:sz w:val="20"/>
                <w:szCs w:val="20"/>
              </w:rPr>
            </w:pPr>
            <w:r w:rsidDel="00000000" w:rsidR="00000000" w:rsidRPr="00000000">
              <w:rPr>
                <w:sz w:val="20"/>
                <w:szCs w:val="20"/>
                <w:rtl w:val="0"/>
              </w:rPr>
              <w:t xml:space="preserve">For dosing in CHILDREN, see impetigo.</w:t>
            </w:r>
          </w:p>
          <w:p w:rsidR="00000000" w:rsidDel="00000000" w:rsidP="00000000" w:rsidRDefault="00000000" w:rsidRPr="00000000" w14:paraId="00000C6A">
            <w:pPr>
              <w:spacing w:after="240" w:before="240" w:line="240" w:lineRule="auto"/>
              <w:rPr>
                <w:b w:val="1"/>
                <w:bCs w:val="1"/>
                <w:sz w:val="20"/>
                <w:szCs w:val="20"/>
              </w:rPr>
            </w:pPr>
            <w:r w:rsidDel="00000000" w:rsidR="00000000" w:rsidRPr="00000000">
              <w:rPr>
                <w:b w:val="1"/>
                <w:bCs w:val="1"/>
                <w:sz w:val="20"/>
                <w:szCs w:val="20"/>
                <w:rtl w:val="0"/>
              </w:rPr>
              <w:t xml:space="preserve">Non-infectious folliculitis</w:t>
            </w:r>
            <w:r w:rsidDel="00000000" w:rsidR="00000000" w:rsidRPr="00000000">
              <w:rPr>
                <w:sz w:val="20"/>
                <w:szCs w:val="20"/>
                <w:rtl w:val="0"/>
              </w:rPr>
              <w:t xml:space="preserve"> (pseudofolliculitis) is caused by friction or irritation. Treatment involves removing the cause and using drying agents like aluminum chloride or hydro-alcoholic solutions.</w:t>
            </w:r>
            <w:r w:rsidDel="00000000" w:rsidR="00000000" w:rsidRPr="00000000">
              <w:rPr>
                <w:rtl w:val="0"/>
              </w:rPr>
            </w:r>
          </w:p>
        </w:tc>
      </w:tr>
    </w:tbl>
    <w:p w:rsidR="00000000" w:rsidDel="00000000" w:rsidP="00000000" w:rsidRDefault="00000000" w:rsidRPr="00000000" w14:paraId="00000C6D">
      <w:pPr>
        <w:rPr>
          <w:b w:val="1"/>
          <w:bCs w:val="1"/>
          <w:sz w:val="20"/>
          <w:szCs w:val="20"/>
          <w:u w:val="single"/>
        </w:rPr>
      </w:pPr>
      <w:r w:rsidDel="00000000" w:rsidR="00000000" w:rsidRPr="00000000">
        <w:rPr>
          <w:b w:val="1"/>
          <w:bCs w:val="1"/>
          <w:sz w:val="20"/>
          <w:szCs w:val="20"/>
          <w:u w:val="single"/>
        </w:rPr>
        <w:drawing>
          <wp:inline distB="114300" distT="114300" distL="114300" distR="114300">
            <wp:extent cx="5426898" cy="4652869"/>
            <wp:effectExtent b="0" l="0" r="0" t="0"/>
            <wp:docPr id="112" name="image125.png"/>
            <a:graphic>
              <a:graphicData uri="http://schemas.openxmlformats.org/drawingml/2006/picture">
                <pic:pic>
                  <pic:nvPicPr>
                    <pic:cNvPr id="0" name="image125.png"/>
                    <pic:cNvPicPr preferRelativeResize="0"/>
                  </pic:nvPicPr>
                  <pic:blipFill>
                    <a:blip r:embed="rId65"/>
                    <a:srcRect b="0" l="0" r="0" t="0"/>
                    <a:stretch>
                      <a:fillRect/>
                    </a:stretch>
                  </pic:blipFill>
                  <pic:spPr>
                    <a:xfrm>
                      <a:off x="0" y="0"/>
                      <a:ext cx="5426898" cy="4652869"/>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rPr>
          <w:sz w:val="20"/>
          <w:szCs w:val="20"/>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0C6F">
            <w:pPr>
              <w:pStyle w:val="Heading1"/>
              <w:widowControl w:val="0"/>
              <w:rPr>
                <w:sz w:val="20"/>
                <w:szCs w:val="20"/>
              </w:rPr>
            </w:pPr>
            <w:bookmarkStart w:colFirst="0" w:colLast="0" w:name="_b7yarwxf6fkq" w:id="63"/>
            <w:bookmarkEnd w:id="63"/>
            <w:r w:rsidDel="00000000" w:rsidR="00000000" w:rsidRPr="00000000">
              <w:rPr>
                <w:sz w:val="20"/>
                <w:szCs w:val="20"/>
                <w:rtl w:val="0"/>
              </w:rPr>
              <w:t xml:space="preserve">Cutaneous Infections - Complicated (e.g. perirectal abscess, decubitus ulcer)</w:t>
            </w:r>
          </w:p>
        </w:tc>
      </w:tr>
      <w:tr>
        <w:trPr>
          <w:cantSplit w:val="0"/>
          <w:trHeight w:val="420" w:hRule="atLeast"/>
          <w:tblHeader w:val="1"/>
        </w:trPr>
        <w:tc>
          <w:tcPr/>
          <w:p w:rsidR="00000000" w:rsidDel="00000000" w:rsidP="00000000" w:rsidRDefault="00000000" w:rsidRPr="00000000" w14:paraId="00000C7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C74">
            <w:pPr>
              <w:widowControl w:val="0"/>
              <w:spacing w:line="240" w:lineRule="auto"/>
              <w:rPr>
                <w:sz w:val="20"/>
                <w:szCs w:val="20"/>
              </w:rPr>
            </w:pPr>
            <w:r w:rsidDel="00000000" w:rsidR="00000000" w:rsidRPr="00000000">
              <w:rPr>
                <w:sz w:val="20"/>
                <w:szCs w:val="20"/>
                <w:rtl w:val="0"/>
              </w:rPr>
              <w:t xml:space="preserve">Complicated infections include perirectal abscesses and decubitus (pressure) ulcers. Usually polymicrobial</w:t>
            </w:r>
          </w:p>
        </w:tc>
      </w:tr>
      <w:tr>
        <w:trPr>
          <w:cantSplit w:val="0"/>
          <w:trHeight w:val="420" w:hRule="atLeast"/>
          <w:tblHeader w:val="1"/>
        </w:trPr>
        <w:tc>
          <w:tcPr/>
          <w:p w:rsidR="00000000" w:rsidDel="00000000" w:rsidP="00000000" w:rsidRDefault="00000000" w:rsidRPr="00000000" w14:paraId="00000C7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C78">
            <w:pPr>
              <w:widowControl w:val="0"/>
              <w:numPr>
                <w:ilvl w:val="0"/>
                <w:numId w:val="95"/>
              </w:numPr>
              <w:spacing w:line="240" w:lineRule="auto"/>
              <w:ind w:left="720" w:hanging="360"/>
              <w:rPr>
                <w:sz w:val="20"/>
                <w:szCs w:val="20"/>
              </w:rPr>
            </w:pPr>
            <w:r w:rsidDel="00000000" w:rsidR="00000000" w:rsidRPr="00000000">
              <w:rPr>
                <w:sz w:val="20"/>
                <w:szCs w:val="20"/>
                <w:rtl w:val="0"/>
              </w:rPr>
              <w:t xml:space="preserve">Local care may be adequate if there is no S/S of systemic infx or extensive ulceration</w:t>
            </w:r>
          </w:p>
          <w:p w:rsidR="00000000" w:rsidDel="00000000" w:rsidP="00000000" w:rsidRDefault="00000000" w:rsidRPr="00000000" w14:paraId="00000C79">
            <w:pPr>
              <w:widowControl w:val="0"/>
              <w:numPr>
                <w:ilvl w:val="0"/>
                <w:numId w:val="95"/>
              </w:numPr>
              <w:spacing w:line="240" w:lineRule="auto"/>
              <w:ind w:left="720" w:hanging="360"/>
              <w:rPr>
                <w:sz w:val="20"/>
                <w:szCs w:val="20"/>
              </w:rPr>
            </w:pPr>
            <w:r w:rsidDel="00000000" w:rsidR="00000000" w:rsidRPr="00000000">
              <w:rPr>
                <w:sz w:val="20"/>
                <w:szCs w:val="20"/>
                <w:rtl w:val="0"/>
              </w:rPr>
              <w:t xml:space="preserve">I&amp;D and debridement </w:t>
            </w:r>
          </w:p>
        </w:tc>
      </w:tr>
      <w:tr>
        <w:trPr>
          <w:cantSplit w:val="0"/>
          <w:trHeight w:val="420" w:hRule="atLeast"/>
          <w:tblHeader w:val="1"/>
        </w:trPr>
        <w:tc>
          <w:tcPr>
            <w:gridSpan w:val="4"/>
            <w:shd w:fill="d9ead3" w:val="clear"/>
          </w:tcPr>
          <w:p w:rsidR="00000000" w:rsidDel="00000000" w:rsidP="00000000" w:rsidRDefault="00000000" w:rsidRPr="00000000" w14:paraId="00000C7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0C7D">
            <w:pPr>
              <w:widowControl w:val="0"/>
              <w:spacing w:line="240" w:lineRule="auto"/>
              <w:rPr>
                <w:sz w:val="20"/>
                <w:szCs w:val="20"/>
              </w:rPr>
            </w:pPr>
            <w:r w:rsidDel="00000000" w:rsidR="00000000" w:rsidRPr="00000000">
              <w:rPr>
                <w:sz w:val="20"/>
                <w:szCs w:val="20"/>
                <w:rtl w:val="0"/>
              </w:rPr>
              <w:t xml:space="preserve">NOE: </w:t>
            </w:r>
            <w:r w:rsidDel="00000000" w:rsidR="00000000" w:rsidRPr="00000000">
              <w:rPr>
                <w:b w:val="1"/>
                <w:bCs w:val="1"/>
                <w:sz w:val="20"/>
                <w:szCs w:val="20"/>
                <w:rtl w:val="0"/>
              </w:rPr>
              <w:t xml:space="preserve">Avoid topical antibx therapy </w:t>
            </w:r>
            <w:r w:rsidDel="00000000" w:rsidR="00000000" w:rsidRPr="00000000">
              <w:rPr>
                <w:sz w:val="20"/>
                <w:szCs w:val="20"/>
                <w:rtl w:val="0"/>
              </w:rPr>
              <w:t xml:space="preserve">and R/O osteomyelitis </w:t>
            </w:r>
          </w:p>
          <w:p w:rsidR="00000000" w:rsidDel="00000000" w:rsidP="00000000" w:rsidRDefault="00000000" w:rsidRPr="00000000" w14:paraId="00000C7E">
            <w:pPr>
              <w:widowControl w:val="0"/>
              <w:spacing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7-14 d</w:t>
            </w:r>
          </w:p>
        </w:tc>
      </w:tr>
      <w:tr>
        <w:trPr>
          <w:cantSplit w:val="0"/>
          <w:tblHeader w:val="1"/>
        </w:trPr>
        <w:tc>
          <w:tcPr/>
          <w:p w:rsidR="00000000" w:rsidDel="00000000" w:rsidP="00000000" w:rsidRDefault="00000000" w:rsidRPr="00000000" w14:paraId="00000C8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C8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C8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C8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0C86">
            <w:pPr>
              <w:widowControl w:val="0"/>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TMP/SMX OR Ciprofloxacin +/- flagyl and clinda</w:t>
            </w:r>
          </w:p>
        </w:tc>
      </w:tr>
      <w:tr>
        <w:trPr>
          <w:cantSplit w:val="0"/>
          <w:trHeight w:val="454.921875" w:hRule="atLeast"/>
          <w:tblHeader w:val="1"/>
        </w:trPr>
        <w:tc>
          <w:tcPr/>
          <w:p w:rsidR="00000000" w:rsidDel="00000000" w:rsidP="00000000" w:rsidRDefault="00000000" w:rsidRPr="00000000" w14:paraId="00000C8A">
            <w:pPr>
              <w:widowControl w:val="0"/>
              <w:spacing w:line="240" w:lineRule="auto"/>
              <w:rPr>
                <w:sz w:val="20"/>
                <w:szCs w:val="20"/>
              </w:rPr>
            </w:pPr>
            <w:r w:rsidDel="00000000" w:rsidR="00000000" w:rsidRPr="00000000">
              <w:rPr>
                <w:b w:val="1"/>
                <w:bCs w:val="1"/>
                <w:sz w:val="20"/>
                <w:szCs w:val="20"/>
                <w:rtl w:val="0"/>
              </w:rPr>
              <w:t xml:space="preserve">TMP/SMX</w:t>
            </w:r>
            <w:r w:rsidDel="00000000" w:rsidR="00000000" w:rsidRPr="00000000">
              <w:rPr>
                <w:sz w:val="20"/>
                <w:szCs w:val="20"/>
                <w:rtl w:val="0"/>
              </w:rPr>
              <w:t xml:space="preserve"> 1-2 DS tabs BID </w:t>
            </w:r>
          </w:p>
        </w:tc>
        <w:tc>
          <w:tcPr>
            <w:gridSpan w:val="3"/>
          </w:tcPr>
          <w:p w:rsidR="00000000" w:rsidDel="00000000" w:rsidP="00000000" w:rsidRDefault="00000000" w:rsidRPr="00000000" w14:paraId="00000C8B">
            <w:pPr>
              <w:widowControl w:val="0"/>
              <w:spacing w:line="240" w:lineRule="auto"/>
              <w:rPr>
                <w:sz w:val="20"/>
                <w:szCs w:val="20"/>
              </w:rPr>
            </w:pPr>
            <w:r w:rsidDel="00000000" w:rsidR="00000000" w:rsidRPr="00000000">
              <w:rPr>
                <w:sz w:val="20"/>
                <w:szCs w:val="20"/>
                <w:rtl w:val="0"/>
              </w:rPr>
              <w:t xml:space="preserve">Use for suspected </w:t>
            </w:r>
            <w:r w:rsidDel="00000000" w:rsidR="00000000" w:rsidRPr="00000000">
              <w:rPr>
                <w:b w:val="1"/>
                <w:bCs w:val="1"/>
                <w:sz w:val="20"/>
                <w:szCs w:val="20"/>
                <w:rtl w:val="0"/>
              </w:rPr>
              <w:t xml:space="preserve">MRSA </w:t>
            </w:r>
            <w:r w:rsidDel="00000000" w:rsidR="00000000" w:rsidRPr="00000000">
              <w:rPr>
                <w:sz w:val="20"/>
                <w:szCs w:val="20"/>
                <w:rtl w:val="0"/>
              </w:rPr>
              <w:t xml:space="preserve">(suspect in areas where MRSA is commonly isolated or in pts with prior antibx use or hospital admisions) </w:t>
            </w:r>
          </w:p>
        </w:tc>
      </w:tr>
      <w:tr>
        <w:trPr>
          <w:cantSplit w:val="0"/>
          <w:trHeight w:val="400" w:hRule="atLeast"/>
          <w:tblHeader w:val="1"/>
        </w:trPr>
        <w:tc>
          <w:tcPr/>
          <w:p w:rsidR="00000000" w:rsidDel="00000000" w:rsidP="00000000" w:rsidRDefault="00000000" w:rsidRPr="00000000" w14:paraId="00000C8E">
            <w:pPr>
              <w:widowControl w:val="0"/>
              <w:spacing w:line="240" w:lineRule="auto"/>
              <w:rPr>
                <w:b w:val="1"/>
                <w:bCs w:val="1"/>
                <w:sz w:val="20"/>
                <w:szCs w:val="20"/>
              </w:rPr>
            </w:pPr>
            <w:r w:rsidDel="00000000" w:rsidR="00000000" w:rsidRPr="00000000">
              <w:rPr>
                <w:b w:val="1"/>
                <w:bCs w:val="1"/>
                <w:sz w:val="20"/>
                <w:szCs w:val="20"/>
                <w:rtl w:val="0"/>
              </w:rPr>
              <w:t xml:space="preserve">Ciprofloxacin </w:t>
            </w:r>
          </w:p>
          <w:p w:rsidR="00000000" w:rsidDel="00000000" w:rsidP="00000000" w:rsidRDefault="00000000" w:rsidRPr="00000000" w14:paraId="00000C8F">
            <w:pPr>
              <w:widowControl w:val="0"/>
              <w:spacing w:line="240" w:lineRule="auto"/>
              <w:rPr>
                <w:sz w:val="20"/>
                <w:szCs w:val="20"/>
              </w:rPr>
            </w:pPr>
            <w:r w:rsidDel="00000000" w:rsidR="00000000" w:rsidRPr="00000000">
              <w:rPr>
                <w:sz w:val="20"/>
                <w:szCs w:val="20"/>
                <w:rtl w:val="0"/>
              </w:rPr>
              <w:t xml:space="preserve">500-750 mg BID </w:t>
            </w:r>
          </w:p>
        </w:tc>
        <w:tc>
          <w:tcPr>
            <w:gridSpan w:val="3"/>
          </w:tcPr>
          <w:p w:rsidR="00000000" w:rsidDel="00000000" w:rsidP="00000000" w:rsidRDefault="00000000" w:rsidRPr="00000000" w14:paraId="00000C90">
            <w:pPr>
              <w:widowControl w:val="0"/>
              <w:spacing w:line="240" w:lineRule="auto"/>
              <w:rPr>
                <w:sz w:val="20"/>
                <w:szCs w:val="20"/>
              </w:rPr>
            </w:pPr>
            <w:r w:rsidDel="00000000" w:rsidR="00000000" w:rsidRPr="00000000">
              <w:rPr>
                <w:sz w:val="20"/>
                <w:szCs w:val="20"/>
                <w:rtl w:val="0"/>
              </w:rPr>
              <w:t xml:space="preserve">Use if </w:t>
            </w:r>
            <w:r w:rsidDel="00000000" w:rsidR="00000000" w:rsidRPr="00000000">
              <w:rPr>
                <w:b w:val="1"/>
                <w:bCs w:val="1"/>
                <w:sz w:val="20"/>
                <w:szCs w:val="20"/>
                <w:rtl w:val="0"/>
              </w:rPr>
              <w:t xml:space="preserve">Pseudomonas </w:t>
            </w:r>
            <w:r w:rsidDel="00000000" w:rsidR="00000000" w:rsidRPr="00000000">
              <w:rPr>
                <w:sz w:val="20"/>
                <w:szCs w:val="20"/>
                <w:rtl w:val="0"/>
              </w:rPr>
              <w:t xml:space="preserve">is present (in which case avoid TMP/SMX) </w:t>
            </w:r>
          </w:p>
        </w:tc>
      </w:tr>
      <w:tr>
        <w:trPr>
          <w:cantSplit w:val="0"/>
          <w:trHeight w:val="400" w:hRule="atLeast"/>
          <w:tblHeader w:val="1"/>
        </w:trPr>
        <w:tc>
          <w:tcPr>
            <w:gridSpan w:val="4"/>
          </w:tcPr>
          <w:p w:rsidR="00000000" w:rsidDel="00000000" w:rsidP="00000000" w:rsidRDefault="00000000" w:rsidRPr="00000000" w14:paraId="00000C93">
            <w:pPr>
              <w:widowControl w:val="0"/>
              <w:spacing w:line="240" w:lineRule="auto"/>
              <w:jc w:val="center"/>
              <w:rPr>
                <w:b w:val="1"/>
                <w:bCs w:val="1"/>
                <w:sz w:val="20"/>
                <w:szCs w:val="20"/>
              </w:rPr>
            </w:pPr>
            <w:r w:rsidDel="00000000" w:rsidR="00000000" w:rsidRPr="00000000">
              <w:rPr>
                <w:b w:val="1"/>
                <w:bCs w:val="1"/>
                <w:sz w:val="20"/>
                <w:szCs w:val="20"/>
                <w:rtl w:val="0"/>
              </w:rPr>
              <w:t xml:space="preserve">+/- ONE OF THE FOLLOWING</w:t>
            </w:r>
          </w:p>
        </w:tc>
      </w:tr>
      <w:tr>
        <w:trPr>
          <w:cantSplit w:val="0"/>
          <w:trHeight w:val="400" w:hRule="atLeast"/>
          <w:tblHeader w:val="1"/>
        </w:trPr>
        <w:tc>
          <w:tcPr/>
          <w:p w:rsidR="00000000" w:rsidDel="00000000" w:rsidP="00000000" w:rsidRDefault="00000000" w:rsidRPr="00000000" w14:paraId="00000C97">
            <w:pPr>
              <w:widowControl w:val="0"/>
              <w:spacing w:line="240" w:lineRule="auto"/>
              <w:rPr>
                <w:b w:val="1"/>
                <w:bCs w:val="1"/>
                <w:sz w:val="20"/>
                <w:szCs w:val="20"/>
              </w:rPr>
            </w:pPr>
            <w:r w:rsidDel="00000000" w:rsidR="00000000" w:rsidRPr="00000000">
              <w:rPr>
                <w:b w:val="1"/>
                <w:bCs w:val="1"/>
                <w:sz w:val="20"/>
                <w:szCs w:val="20"/>
                <w:rtl w:val="0"/>
              </w:rPr>
              <w:t xml:space="preserve">Metronidazole</w:t>
            </w:r>
          </w:p>
          <w:p w:rsidR="00000000" w:rsidDel="00000000" w:rsidP="00000000" w:rsidRDefault="00000000" w:rsidRPr="00000000" w14:paraId="00000C98">
            <w:pPr>
              <w:widowControl w:val="0"/>
              <w:spacing w:line="240" w:lineRule="auto"/>
              <w:rPr>
                <w:sz w:val="20"/>
                <w:szCs w:val="20"/>
              </w:rPr>
            </w:pPr>
            <w:r w:rsidDel="00000000" w:rsidR="00000000" w:rsidRPr="00000000">
              <w:rPr>
                <w:sz w:val="20"/>
                <w:szCs w:val="20"/>
                <w:rtl w:val="0"/>
              </w:rPr>
              <w:t xml:space="preserve">500mg BID</w:t>
            </w:r>
          </w:p>
        </w:tc>
        <w:tc>
          <w:tcPr>
            <w:gridSpan w:val="3"/>
            <w:vMerge w:val="restart"/>
          </w:tcPr>
          <w:p w:rsidR="00000000" w:rsidDel="00000000" w:rsidP="00000000" w:rsidRDefault="00000000" w:rsidRPr="00000000" w14:paraId="00000C99">
            <w:pPr>
              <w:widowControl w:val="0"/>
              <w:spacing w:line="240" w:lineRule="auto"/>
              <w:rPr>
                <w:sz w:val="20"/>
                <w:szCs w:val="20"/>
              </w:rPr>
            </w:pPr>
            <w:r w:rsidDel="00000000" w:rsidR="00000000" w:rsidRPr="00000000">
              <w:rPr>
                <w:sz w:val="20"/>
                <w:szCs w:val="20"/>
                <w:rtl w:val="0"/>
              </w:rPr>
              <w:t xml:space="preserve">If </w:t>
            </w:r>
            <w:r w:rsidDel="00000000" w:rsidR="00000000" w:rsidRPr="00000000">
              <w:rPr>
                <w:b w:val="1"/>
                <w:bCs w:val="1"/>
                <w:sz w:val="20"/>
                <w:szCs w:val="20"/>
                <w:rtl w:val="0"/>
              </w:rPr>
              <w:t xml:space="preserve">Anaerobes </w:t>
            </w:r>
            <w:r w:rsidDel="00000000" w:rsidR="00000000" w:rsidRPr="00000000">
              <w:rPr>
                <w:sz w:val="20"/>
                <w:szCs w:val="20"/>
                <w:rtl w:val="0"/>
              </w:rPr>
              <w:t xml:space="preserve">are present, add one of these </w:t>
            </w:r>
          </w:p>
        </w:tc>
      </w:tr>
      <w:tr>
        <w:trPr>
          <w:cantSplit w:val="0"/>
          <w:trHeight w:val="400" w:hRule="atLeast"/>
          <w:tblHeader w:val="1"/>
        </w:trPr>
        <w:tc>
          <w:tcPr/>
          <w:p w:rsidR="00000000" w:rsidDel="00000000" w:rsidP="00000000" w:rsidRDefault="00000000" w:rsidRPr="00000000" w14:paraId="00000C9C">
            <w:pPr>
              <w:widowControl w:val="0"/>
              <w:spacing w:line="240" w:lineRule="auto"/>
              <w:rPr>
                <w:sz w:val="20"/>
                <w:szCs w:val="20"/>
              </w:rPr>
            </w:pPr>
            <w:r w:rsidDel="00000000" w:rsidR="00000000" w:rsidRPr="00000000">
              <w:rPr>
                <w:b w:val="1"/>
                <w:bCs w:val="1"/>
                <w:sz w:val="20"/>
                <w:szCs w:val="20"/>
                <w:rtl w:val="0"/>
              </w:rPr>
              <w:t xml:space="preserve">Clindamycin </w:t>
            </w:r>
            <w:r w:rsidDel="00000000" w:rsidR="00000000" w:rsidRPr="00000000">
              <w:rPr>
                <w:sz w:val="20"/>
                <w:szCs w:val="20"/>
                <w:rtl w:val="0"/>
              </w:rPr>
              <w:t xml:space="preserve">300-450mg QID</w:t>
            </w:r>
          </w:p>
        </w:tc>
        <w:tc>
          <w:tcPr>
            <w:gridSpan w:val="3"/>
            <w:vMerge w:val="continue"/>
          </w:tcPr>
          <w:p w:rsidR="00000000" w:rsidDel="00000000" w:rsidP="00000000" w:rsidRDefault="00000000" w:rsidRPr="00000000" w14:paraId="00000C9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0CA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0CA4">
            <w:pPr>
              <w:widowControl w:val="0"/>
              <w:spacing w:line="240" w:lineRule="auto"/>
              <w:rPr>
                <w:sz w:val="20"/>
                <w:szCs w:val="20"/>
              </w:rPr>
            </w:pPr>
            <w:r w:rsidDel="00000000" w:rsidR="00000000" w:rsidRPr="00000000">
              <w:rPr>
                <w:b w:val="1"/>
                <w:bCs w:val="1"/>
                <w:sz w:val="20"/>
                <w:szCs w:val="20"/>
                <w:rtl w:val="0"/>
              </w:rPr>
              <w:t xml:space="preserve">Amoxiclav ALONE </w:t>
            </w:r>
            <w:r w:rsidDel="00000000" w:rsidR="00000000" w:rsidRPr="00000000">
              <w:rPr>
                <w:sz w:val="20"/>
                <w:szCs w:val="20"/>
                <w:rtl w:val="0"/>
              </w:rPr>
              <w:t xml:space="preserve">500mg TID or 875mg BID</w:t>
            </w:r>
          </w:p>
        </w:tc>
        <w:tc>
          <w:tcPr>
            <w:gridSpan w:val="3"/>
            <w:vMerge w:val="restart"/>
          </w:tcPr>
          <w:p w:rsidR="00000000" w:rsidDel="00000000" w:rsidP="00000000" w:rsidRDefault="00000000" w:rsidRPr="00000000" w14:paraId="00000CA5">
            <w:pPr>
              <w:widowControl w:val="0"/>
              <w:spacing w:line="240" w:lineRule="auto"/>
              <w:rPr>
                <w:sz w:val="20"/>
                <w:szCs w:val="20"/>
              </w:rPr>
            </w:pPr>
            <w:r w:rsidDel="00000000" w:rsidR="00000000" w:rsidRPr="00000000">
              <w:rPr>
                <w:sz w:val="20"/>
                <w:szCs w:val="20"/>
                <w:rtl w:val="0"/>
              </w:rPr>
              <w:t xml:space="preserve">Amoxiclav covers anaerobes and can be used alone. </w:t>
            </w:r>
          </w:p>
          <w:p w:rsidR="00000000" w:rsidDel="00000000" w:rsidP="00000000" w:rsidRDefault="00000000" w:rsidRPr="00000000" w14:paraId="00000C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A7">
            <w:pPr>
              <w:widowControl w:val="0"/>
              <w:spacing w:line="240" w:lineRule="auto"/>
              <w:rPr>
                <w:sz w:val="20"/>
                <w:szCs w:val="20"/>
              </w:rPr>
            </w:pPr>
            <w:r w:rsidDel="00000000" w:rsidR="00000000" w:rsidRPr="00000000">
              <w:rPr>
                <w:sz w:val="20"/>
                <w:szCs w:val="20"/>
                <w:rtl w:val="0"/>
              </w:rPr>
              <w:t xml:space="preserve">Ceftriaxone doesn’t cover anaerobes thus req. Flagyl or clinda if anaerobes a concern</w:t>
            </w:r>
          </w:p>
        </w:tc>
      </w:tr>
      <w:tr>
        <w:trPr>
          <w:cantSplit w:val="0"/>
          <w:trHeight w:val="400" w:hRule="atLeast"/>
          <w:tblHeader w:val="1"/>
        </w:trPr>
        <w:tc>
          <w:tcPr/>
          <w:p w:rsidR="00000000" w:rsidDel="00000000" w:rsidP="00000000" w:rsidRDefault="00000000" w:rsidRPr="00000000" w14:paraId="00000CAA">
            <w:pPr>
              <w:widowControl w:val="0"/>
              <w:spacing w:line="240" w:lineRule="auto"/>
              <w:rPr>
                <w:b w:val="1"/>
                <w:bCs w:val="1"/>
                <w:sz w:val="20"/>
                <w:szCs w:val="20"/>
              </w:rPr>
            </w:pPr>
            <w:r w:rsidDel="00000000" w:rsidR="00000000" w:rsidRPr="00000000">
              <w:rPr>
                <w:b w:val="1"/>
                <w:bCs w:val="1"/>
                <w:sz w:val="20"/>
                <w:szCs w:val="20"/>
                <w:rtl w:val="0"/>
              </w:rPr>
              <w:t xml:space="preserve">Ceftriaxone IM/IV</w:t>
            </w:r>
          </w:p>
          <w:p w:rsidR="00000000" w:rsidDel="00000000" w:rsidP="00000000" w:rsidRDefault="00000000" w:rsidRPr="00000000" w14:paraId="00000CA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CAC">
            <w:pPr>
              <w:widowControl w:val="0"/>
              <w:spacing w:line="240" w:lineRule="auto"/>
              <w:rPr>
                <w:b w:val="1"/>
                <w:bCs w:val="1"/>
                <w:sz w:val="20"/>
                <w:szCs w:val="20"/>
              </w:rPr>
            </w:pPr>
            <w:r w:rsidDel="00000000" w:rsidR="00000000" w:rsidRPr="00000000">
              <w:rPr>
                <w:b w:val="1"/>
                <w:bCs w:val="1"/>
                <w:sz w:val="20"/>
                <w:szCs w:val="20"/>
                <w:rtl w:val="0"/>
              </w:rPr>
              <w:t xml:space="preserve">+/- Metronidazole or Clindamycin </w:t>
            </w:r>
          </w:p>
        </w:tc>
        <w:tc>
          <w:tcPr>
            <w:gridSpan w:val="3"/>
            <w:vMerge w:val="continue"/>
          </w:tcPr>
          <w:p w:rsidR="00000000" w:rsidDel="00000000" w:rsidP="00000000" w:rsidRDefault="00000000" w:rsidRPr="00000000" w14:paraId="00000CA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CB0">
      <w:pPr>
        <w:rPr>
          <w:b w:val="1"/>
          <w:bCs w:val="1"/>
          <w:sz w:val="20"/>
          <w:szCs w:val="20"/>
          <w:u w:val="single"/>
        </w:rPr>
      </w:pPr>
      <w:r w:rsidDel="00000000" w:rsidR="00000000" w:rsidRPr="00000000">
        <w:rPr>
          <w:rtl w:val="0"/>
        </w:rPr>
      </w:r>
    </w:p>
    <w:p w:rsidR="00000000" w:rsidDel="00000000" w:rsidP="00000000" w:rsidRDefault="00000000" w:rsidRPr="00000000" w14:paraId="00000CB1">
      <w:pPr>
        <w:rPr>
          <w:sz w:val="20"/>
          <w:szCs w:val="20"/>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CB2">
            <w:pPr>
              <w:pStyle w:val="Heading1"/>
              <w:widowControl w:val="0"/>
              <w:rPr>
                <w:sz w:val="20"/>
                <w:szCs w:val="20"/>
              </w:rPr>
            </w:pPr>
            <w:bookmarkStart w:colFirst="0" w:colLast="0" w:name="_76ynkhrkkmmh" w:id="64"/>
            <w:bookmarkEnd w:id="64"/>
            <w:r w:rsidDel="00000000" w:rsidR="00000000" w:rsidRPr="00000000">
              <w:rPr>
                <w:sz w:val="20"/>
                <w:szCs w:val="20"/>
                <w:rtl w:val="0"/>
              </w:rPr>
              <w:t xml:space="preserve">Cellulitis (Mild)</w:t>
            </w:r>
          </w:p>
        </w:tc>
      </w:tr>
      <w:tr>
        <w:trPr>
          <w:cantSplit w:val="0"/>
          <w:trHeight w:val="420" w:hRule="atLeast"/>
          <w:tblHeader w:val="0"/>
        </w:trPr>
        <w:tc>
          <w:tcPr/>
          <w:p w:rsidR="00000000" w:rsidDel="00000000" w:rsidP="00000000" w:rsidRDefault="00000000" w:rsidRPr="00000000" w14:paraId="00000CB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CB7">
            <w:pPr>
              <w:widowControl w:val="0"/>
              <w:spacing w:line="240" w:lineRule="auto"/>
              <w:rPr>
                <w:sz w:val="20"/>
                <w:szCs w:val="20"/>
              </w:rPr>
            </w:pPr>
            <w:r w:rsidDel="00000000" w:rsidR="00000000" w:rsidRPr="00000000">
              <w:rPr>
                <w:sz w:val="20"/>
                <w:szCs w:val="20"/>
                <w:rtl w:val="0"/>
              </w:rPr>
              <w:t xml:space="preserve">Mild cellulitis is a common bacterial skin infection that affects the deeper layers of the skin (dermis) and the underlying tissue. It usually presents with redness, swelling, warmth, and tenderness in the affected area. In mild cases, the symptoms are generally limited to a small, localized area, and there may be no fever or systemic signs of infection. The most common cause is Streptococcus or Staphylococcus bacteria entering through a break in the skin, such as a cut, scrape, or insect bite. Mild cellulitis is typically treated with oral antibiotics and good wound care.</w:t>
            </w:r>
          </w:p>
        </w:tc>
      </w:tr>
      <w:tr>
        <w:trPr>
          <w:cantSplit w:val="0"/>
          <w:trHeight w:val="420" w:hRule="atLeast"/>
          <w:tblHeader w:val="0"/>
        </w:trPr>
        <w:tc>
          <w:tcPr/>
          <w:p w:rsidR="00000000" w:rsidDel="00000000" w:rsidP="00000000" w:rsidRDefault="00000000" w:rsidRPr="00000000" w14:paraId="00000CB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CBB">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B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CBF">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C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CC3">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C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CC7">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CC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CC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CC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CD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CD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CD2">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p w:rsidR="00000000" w:rsidDel="00000000" w:rsidP="00000000" w:rsidRDefault="00000000" w:rsidRPr="00000000" w14:paraId="00000CD6">
            <w:pPr>
              <w:spacing w:line="240" w:lineRule="auto"/>
              <w:rPr>
                <w:sz w:val="20"/>
                <w:szCs w:val="20"/>
              </w:rPr>
            </w:pPr>
            <w:r w:rsidDel="00000000" w:rsidR="00000000" w:rsidRPr="00000000">
              <w:rPr>
                <w:sz w:val="20"/>
                <w:szCs w:val="20"/>
                <w:rtl w:val="0"/>
              </w:rPr>
              <w:t xml:space="preserve">Cephalexin</w:t>
            </w:r>
          </w:p>
          <w:p w:rsidR="00000000" w:rsidDel="00000000" w:rsidP="00000000" w:rsidRDefault="00000000" w:rsidRPr="00000000" w14:paraId="00000CD7">
            <w:pPr>
              <w:spacing w:line="240" w:lineRule="auto"/>
              <w:rPr>
                <w:sz w:val="20"/>
                <w:szCs w:val="20"/>
              </w:rPr>
            </w:pPr>
            <w:r w:rsidDel="00000000" w:rsidR="00000000" w:rsidRPr="00000000">
              <w:rPr>
                <w:sz w:val="20"/>
                <w:szCs w:val="20"/>
                <w:rtl w:val="0"/>
              </w:rPr>
              <w:t xml:space="preserve">500mg QID for 5 days</w:t>
            </w:r>
          </w:p>
          <w:p w:rsidR="00000000" w:rsidDel="00000000" w:rsidP="00000000" w:rsidRDefault="00000000" w:rsidRPr="00000000" w14:paraId="00000CD8">
            <w:pPr>
              <w:spacing w:line="240" w:lineRule="auto"/>
              <w:rPr>
                <w:sz w:val="20"/>
                <w:szCs w:val="20"/>
              </w:rPr>
            </w:pPr>
            <w:r w:rsidDel="00000000" w:rsidR="00000000" w:rsidRPr="00000000">
              <w:rPr>
                <w:rtl w:val="0"/>
              </w:rPr>
            </w:r>
          </w:p>
          <w:p w:rsidR="00000000" w:rsidDel="00000000" w:rsidP="00000000" w:rsidRDefault="00000000" w:rsidRPr="00000000" w14:paraId="00000CD9">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CDA">
            <w:pPr>
              <w:spacing w:line="240" w:lineRule="auto"/>
              <w:rPr>
                <w:sz w:val="20"/>
                <w:szCs w:val="20"/>
              </w:rPr>
            </w:pPr>
            <w:r w:rsidDel="00000000" w:rsidR="00000000" w:rsidRPr="00000000">
              <w:rPr>
                <w:sz w:val="20"/>
                <w:szCs w:val="20"/>
                <w:rtl w:val="0"/>
              </w:rPr>
              <w:t xml:space="preserve">50-100 mg/kg/day</w:t>
            </w:r>
          </w:p>
          <w:p w:rsidR="00000000" w:rsidDel="00000000" w:rsidP="00000000" w:rsidRDefault="00000000" w:rsidRPr="00000000" w14:paraId="00000CDB">
            <w:pPr>
              <w:spacing w:line="240" w:lineRule="auto"/>
              <w:rPr>
                <w:sz w:val="20"/>
                <w:szCs w:val="20"/>
              </w:rPr>
            </w:pPr>
            <w:r w:rsidDel="00000000" w:rsidR="00000000" w:rsidRPr="00000000">
              <w:rPr>
                <w:sz w:val="20"/>
                <w:szCs w:val="20"/>
                <w:rtl w:val="0"/>
              </w:rPr>
              <w:t xml:space="preserve">divided q6h</w:t>
            </w:r>
          </w:p>
        </w:tc>
        <w:tc>
          <w:tcPr>
            <w:vMerge w:val="restart"/>
          </w:tcPr>
          <w:p w:rsidR="00000000" w:rsidDel="00000000" w:rsidP="00000000" w:rsidRDefault="00000000" w:rsidRPr="00000000" w14:paraId="00000CDC">
            <w:pPr>
              <w:widowControl w:val="0"/>
              <w:spacing w:line="240" w:lineRule="auto"/>
              <w:rPr>
                <w:sz w:val="20"/>
                <w:szCs w:val="20"/>
              </w:rPr>
            </w:pPr>
            <w:r w:rsidDel="00000000" w:rsidR="00000000" w:rsidRPr="00000000">
              <w:rPr>
                <w:sz w:val="20"/>
                <w:szCs w:val="20"/>
                <w:rtl w:val="0"/>
              </w:rPr>
              <w:t xml:space="preserve">Mild cellulitis, non life GAS infection</w:t>
            </w:r>
          </w:p>
        </w:tc>
        <w:tc>
          <w:tcPr/>
          <w:p w:rsidR="00000000" w:rsidDel="00000000" w:rsidP="00000000" w:rsidRDefault="00000000" w:rsidRPr="00000000" w14:paraId="00000CD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C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D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CE0">
            <w:pPr>
              <w:widowControl w:val="0"/>
              <w:spacing w:line="240" w:lineRule="auto"/>
              <w:rPr>
                <w:sz w:val="20"/>
                <w:szCs w:val="20"/>
              </w:rPr>
            </w:pPr>
            <w:r w:rsidDel="00000000" w:rsidR="00000000" w:rsidRPr="00000000">
              <w:rPr>
                <w:sz w:val="20"/>
                <w:szCs w:val="20"/>
                <w:rtl w:val="0"/>
              </w:rPr>
              <w:t xml:space="preserve">If origin unclear use cephalexin </w:t>
            </w:r>
          </w:p>
        </w:tc>
      </w:tr>
      <w:tr>
        <w:trPr>
          <w:cantSplit w:val="0"/>
          <w:trHeight w:val="400" w:hRule="atLeast"/>
          <w:tblHeader w:val="0"/>
        </w:trPr>
        <w:tc>
          <w:tcPr/>
          <w:p w:rsidR="00000000" w:rsidDel="00000000" w:rsidP="00000000" w:rsidRDefault="00000000" w:rsidRPr="00000000" w14:paraId="00000CE1">
            <w:pPr>
              <w:spacing w:line="240" w:lineRule="auto"/>
              <w:rPr>
                <w:sz w:val="20"/>
                <w:szCs w:val="20"/>
              </w:rPr>
            </w:pPr>
            <w:r w:rsidDel="00000000" w:rsidR="00000000" w:rsidRPr="00000000">
              <w:rPr>
                <w:sz w:val="20"/>
                <w:szCs w:val="20"/>
                <w:rtl w:val="0"/>
              </w:rPr>
              <w:t xml:space="preserve">Cefadroxil 500 mg BID or 1 g daily for 5 days</w:t>
            </w:r>
          </w:p>
          <w:p w:rsidR="00000000" w:rsidDel="00000000" w:rsidP="00000000" w:rsidRDefault="00000000" w:rsidRPr="00000000" w14:paraId="00000CE2">
            <w:pPr>
              <w:spacing w:line="240" w:lineRule="auto"/>
              <w:rPr>
                <w:sz w:val="20"/>
                <w:szCs w:val="20"/>
              </w:rPr>
            </w:pPr>
            <w:r w:rsidDel="00000000" w:rsidR="00000000" w:rsidRPr="00000000">
              <w:rPr>
                <w:rtl w:val="0"/>
              </w:rPr>
            </w:r>
          </w:p>
          <w:p w:rsidR="00000000" w:rsidDel="00000000" w:rsidP="00000000" w:rsidRDefault="00000000" w:rsidRPr="00000000" w14:paraId="00000CE3">
            <w:pPr>
              <w:spacing w:line="240" w:lineRule="auto"/>
              <w:rPr>
                <w:sz w:val="20"/>
                <w:szCs w:val="20"/>
              </w:rPr>
            </w:pPr>
            <w:r w:rsidDel="00000000" w:rsidR="00000000" w:rsidRPr="00000000">
              <w:rPr>
                <w:sz w:val="20"/>
                <w:szCs w:val="20"/>
                <w:rtl w:val="0"/>
              </w:rPr>
              <w:t xml:space="preserve">Children: 30mg/kg/day divided BID or once daily(Max: 2g/day)</w:t>
            </w:r>
          </w:p>
          <w:p w:rsidR="00000000" w:rsidDel="00000000" w:rsidP="00000000" w:rsidRDefault="00000000" w:rsidRPr="00000000" w14:paraId="00000CE4">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C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E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CE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E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CEC">
            <w:pPr>
              <w:widowControl w:val="0"/>
              <w:spacing w:line="240" w:lineRule="auto"/>
              <w:rPr>
                <w:sz w:val="20"/>
                <w:szCs w:val="20"/>
              </w:rPr>
            </w:pPr>
            <w:r w:rsidDel="00000000" w:rsidR="00000000" w:rsidRPr="00000000">
              <w:rPr>
                <w:sz w:val="20"/>
                <w:szCs w:val="20"/>
                <w:rtl w:val="0"/>
              </w:rPr>
              <w:t xml:space="preserve">Cloxacillin500 mg QID for 5 days</w:t>
            </w:r>
          </w:p>
          <w:p w:rsidR="00000000" w:rsidDel="00000000" w:rsidP="00000000" w:rsidRDefault="00000000" w:rsidRPr="00000000" w14:paraId="00000C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EE">
            <w:pPr>
              <w:widowControl w:val="0"/>
              <w:spacing w:line="240" w:lineRule="auto"/>
              <w:rPr>
                <w:sz w:val="20"/>
                <w:szCs w:val="20"/>
              </w:rPr>
            </w:pPr>
            <w:r w:rsidDel="00000000" w:rsidR="00000000" w:rsidRPr="00000000">
              <w:rPr>
                <w:sz w:val="20"/>
                <w:szCs w:val="20"/>
                <w:rtl w:val="0"/>
              </w:rPr>
              <w:t xml:space="preserve">Children:50 mg/kg/day divided q6h</w:t>
            </w:r>
          </w:p>
        </w:tc>
        <w:tc>
          <w:tcPr>
            <w:vMerge w:val="restart"/>
          </w:tcPr>
          <w:p w:rsidR="00000000" w:rsidDel="00000000" w:rsidP="00000000" w:rsidRDefault="00000000" w:rsidRPr="00000000" w14:paraId="00000CEF">
            <w:pPr>
              <w:widowControl w:val="0"/>
              <w:spacing w:line="240" w:lineRule="auto"/>
              <w:rPr>
                <w:sz w:val="20"/>
                <w:szCs w:val="20"/>
              </w:rPr>
            </w:pPr>
            <w:r w:rsidDel="00000000" w:rsidR="00000000" w:rsidRPr="00000000">
              <w:rPr>
                <w:sz w:val="20"/>
                <w:szCs w:val="20"/>
                <w:rtl w:val="0"/>
              </w:rPr>
              <w:t xml:space="preserve">Mild cellulitis, non life threatening. S. Saureus infection</w:t>
            </w:r>
          </w:p>
        </w:tc>
        <w:tc>
          <w:tcPr/>
          <w:p w:rsidR="00000000" w:rsidDel="00000000" w:rsidP="00000000" w:rsidRDefault="00000000" w:rsidRPr="00000000" w14:paraId="00000CF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F1">
            <w:pPr>
              <w:widowControl w:val="0"/>
              <w:spacing w:line="240" w:lineRule="auto"/>
              <w:rPr>
                <w:sz w:val="20"/>
                <w:szCs w:val="20"/>
              </w:rPr>
            </w:pPr>
            <w:r w:rsidDel="00000000" w:rsidR="00000000" w:rsidRPr="00000000">
              <w:rPr>
                <w:rtl w:val="0"/>
              </w:rPr>
            </w:r>
          </w:p>
        </w:tc>
      </w:tr>
      <w:tr>
        <w:trPr>
          <w:cantSplit w:val="0"/>
          <w:trHeight w:val="420" w:hRule="atLeast"/>
          <w:tblHeader w:val="0"/>
        </w:trPr>
        <w:tc>
          <w:tcPr>
            <w:shd w:fill="d9ead3" w:val="clear"/>
          </w:tcPr>
          <w:p w:rsidR="00000000" w:rsidDel="00000000" w:rsidP="00000000" w:rsidRDefault="00000000" w:rsidRPr="00000000" w14:paraId="00000CF2">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vMerge w:val="continue"/>
          </w:tcPr>
          <w:p w:rsidR="00000000" w:rsidDel="00000000" w:rsidP="00000000" w:rsidRDefault="00000000" w:rsidRPr="00000000" w14:paraId="00000CF3">
            <w:pPr>
              <w:widowControl w:val="0"/>
              <w:spacing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CF4">
            <w:pPr>
              <w:widowControl w:val="0"/>
              <w:spacing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CF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F6">
            <w:pPr>
              <w:widowControl w:val="0"/>
              <w:spacing w:line="240" w:lineRule="auto"/>
              <w:rPr>
                <w:b w:val="1"/>
                <w:bCs w:val="1"/>
                <w:sz w:val="20"/>
                <w:szCs w:val="20"/>
              </w:rPr>
            </w:pPr>
            <w:r w:rsidDel="00000000" w:rsidR="00000000" w:rsidRPr="00000000">
              <w:rPr>
                <w:b w:val="1"/>
                <w:bCs w:val="1"/>
                <w:sz w:val="20"/>
                <w:szCs w:val="20"/>
                <w:rtl w:val="0"/>
              </w:rPr>
              <w:t xml:space="preserve">Considerations</w:t>
            </w:r>
          </w:p>
        </w:tc>
        <w:tc>
          <w:tcPr>
            <w:gridSpan w:val="3"/>
          </w:tcPr>
          <w:p w:rsidR="00000000" w:rsidDel="00000000" w:rsidP="00000000" w:rsidRDefault="00000000" w:rsidRPr="00000000" w14:paraId="00000CF7">
            <w:pPr>
              <w:widowControl w:val="0"/>
              <w:spacing w:after="240" w:before="240" w:line="240" w:lineRule="auto"/>
              <w:rPr>
                <w:b w:val="1"/>
                <w:bCs w:val="1"/>
                <w:sz w:val="20"/>
                <w:szCs w:val="20"/>
              </w:rPr>
            </w:pPr>
            <w:r w:rsidDel="00000000" w:rsidR="00000000" w:rsidRPr="00000000">
              <w:rPr>
                <w:b w:val="1"/>
                <w:bCs w:val="1"/>
                <w:sz w:val="20"/>
                <w:szCs w:val="20"/>
                <w:rtl w:val="0"/>
              </w:rPr>
              <w:t xml:space="preserve">Treatment considerations:</w:t>
            </w:r>
          </w:p>
          <w:p w:rsidR="00000000" w:rsidDel="00000000" w:rsidP="00000000" w:rsidRDefault="00000000" w:rsidRPr="00000000" w14:paraId="00000CF8">
            <w:pPr>
              <w:widowControl w:val="0"/>
              <w:numPr>
                <w:ilvl w:val="0"/>
                <w:numId w:val="17"/>
              </w:numPr>
              <w:spacing w:after="0" w:afterAutospacing="0" w:before="240" w:line="240" w:lineRule="auto"/>
              <w:ind w:left="720" w:hanging="360"/>
              <w:rPr>
                <w:sz w:val="20"/>
                <w:szCs w:val="20"/>
              </w:rPr>
            </w:pPr>
            <w:r w:rsidDel="00000000" w:rsidR="00000000" w:rsidRPr="00000000">
              <w:rPr>
                <w:b w:val="1"/>
                <w:bCs w:val="1"/>
                <w:sz w:val="20"/>
                <w:szCs w:val="20"/>
                <w:rtl w:val="0"/>
              </w:rPr>
              <w:t xml:space="preserve">Group A Strep:</w:t>
            </w:r>
            <w:r w:rsidDel="00000000" w:rsidR="00000000" w:rsidRPr="00000000">
              <w:rPr>
                <w:sz w:val="20"/>
                <w:szCs w:val="20"/>
                <w:rtl w:val="0"/>
              </w:rPr>
              <w:t xml:space="preserve"> Penicillin V or amoxicillin may be used. For </w:t>
            </w:r>
            <w:r w:rsidDel="00000000" w:rsidR="00000000" w:rsidRPr="00000000">
              <w:rPr>
                <w:i w:val="1"/>
                <w:iCs w:val="1"/>
                <w:sz w:val="20"/>
                <w:szCs w:val="20"/>
                <w:rtl w:val="0"/>
              </w:rPr>
              <w:t xml:space="preserve">Staphylococcus aureus</w:t>
            </w:r>
            <w:r w:rsidDel="00000000" w:rsidR="00000000" w:rsidRPr="00000000">
              <w:rPr>
                <w:sz w:val="20"/>
                <w:szCs w:val="20"/>
                <w:rtl w:val="0"/>
              </w:rPr>
              <w:t xml:space="preserve">, cloxacillin is first-line. If the organism is unclear, cephalexin is recommended. A 5-day treatment duration is suggested. Elevation of the affected area is helpful.</w:t>
            </w:r>
          </w:p>
          <w:p w:rsidR="00000000" w:rsidDel="00000000" w:rsidP="00000000" w:rsidRDefault="00000000" w:rsidRPr="00000000" w14:paraId="00000CF9">
            <w:pPr>
              <w:widowControl w:val="0"/>
              <w:numPr>
                <w:ilvl w:val="0"/>
                <w:numId w:val="1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CA-</w:t>
            </w:r>
            <w:r w:rsidDel="00000000" w:rsidR="00000000" w:rsidRPr="00000000">
              <w:rPr>
                <w:b w:val="1"/>
                <w:bCs w:val="1"/>
                <w:color w:val="ff0000"/>
                <w:sz w:val="20"/>
                <w:szCs w:val="20"/>
                <w:rtl w:val="0"/>
              </w:rPr>
              <w:t xml:space="preserve">MRSA</w:t>
            </w: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For community-associated MRSA, trimethoprim-sulfamethoxazole (TMP-SMX) or doxycycline is effective. Cloxacillin, cephalosporins, and amoxicillin-clavulanate are not effective. In adults over 70 kg or with a BMI ≥40 kg/m², consider </w:t>
            </w:r>
            <w:r w:rsidDel="00000000" w:rsidR="00000000" w:rsidRPr="00000000">
              <w:rPr>
                <w:color w:val="ff0000"/>
                <w:sz w:val="20"/>
                <w:szCs w:val="20"/>
                <w:rtl w:val="0"/>
              </w:rPr>
              <w:t xml:space="preserve">2 DS TMP-SMX tabs twice daily</w:t>
            </w:r>
            <w:r w:rsidDel="00000000" w:rsidR="00000000" w:rsidRPr="00000000">
              <w:rPr>
                <w:b w:val="1"/>
                <w:bCs w:val="1"/>
                <w:color w:val="ff0000"/>
                <w:sz w:val="20"/>
                <w:szCs w:val="20"/>
                <w:rtl w:val="0"/>
              </w:rPr>
              <w:t xml:space="preserve"> if renal function is normal.</w:t>
            </w:r>
          </w:p>
          <w:p w:rsidR="00000000" w:rsidDel="00000000" w:rsidP="00000000" w:rsidRDefault="00000000" w:rsidRPr="00000000" w14:paraId="00000CFA">
            <w:pPr>
              <w:widowControl w:val="0"/>
              <w:numPr>
                <w:ilvl w:val="0"/>
                <w:numId w:val="1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Empiric MRSA Coverage:</w:t>
            </w:r>
            <w:r w:rsidDel="00000000" w:rsidR="00000000" w:rsidRPr="00000000">
              <w:rPr>
                <w:sz w:val="20"/>
                <w:szCs w:val="20"/>
                <w:rtl w:val="0"/>
              </w:rPr>
              <w:t xml:space="preserve"> Empiric coverage for CA-MRSA should be considered in areas with high MRSA prevalence (&gt;10-15%) or in patients with recent hospitalizations (last 12 months) or purulent drainage without a drainable abscess.</w:t>
            </w:r>
          </w:p>
          <w:p w:rsidR="00000000" w:rsidDel="00000000" w:rsidP="00000000" w:rsidRDefault="00000000" w:rsidRPr="00000000" w14:paraId="00000CFB">
            <w:pPr>
              <w:widowControl w:val="0"/>
              <w:numPr>
                <w:ilvl w:val="0"/>
                <w:numId w:val="17"/>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Alternative treatment:</w:t>
            </w:r>
            <w:r w:rsidDel="00000000" w:rsidR="00000000" w:rsidRPr="00000000">
              <w:rPr>
                <w:sz w:val="20"/>
                <w:szCs w:val="20"/>
                <w:rtl w:val="0"/>
              </w:rPr>
              <w:t xml:space="preserve"> Consider clindamycin for patients with multiple drug allergies or side effects to other treatment</w:t>
            </w:r>
          </w:p>
        </w:tc>
      </w:tr>
      <w:tr>
        <w:trPr>
          <w:cantSplit w:val="0"/>
          <w:trHeight w:val="420" w:hRule="atLeast"/>
          <w:tblHeader w:val="0"/>
        </w:trPr>
        <w:tc>
          <w:tcPr/>
          <w:p w:rsidR="00000000" w:rsidDel="00000000" w:rsidP="00000000" w:rsidRDefault="00000000" w:rsidRPr="00000000" w14:paraId="00000CF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CF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0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D03">
            <w:pPr>
              <w:spacing w:line="240" w:lineRule="auto"/>
              <w:rPr>
                <w:sz w:val="20"/>
                <w:szCs w:val="20"/>
              </w:rPr>
            </w:pPr>
            <w:r w:rsidDel="00000000" w:rsidR="00000000" w:rsidRPr="00000000">
              <w:rPr>
                <w:sz w:val="20"/>
                <w:szCs w:val="20"/>
                <w:rtl w:val="0"/>
              </w:rPr>
              <w:t xml:space="preserve">Conditions that may masquerade as infectious cellulitis include: vascular disorders (superficial and DVT); primary dermatological conditions (e.g., contact dermatitis, insect bites, drug reactions); rheumatic disorders (gouty arthritis); malignant disorders; foreign body reaction (e.g., metallic implant, silicone injections or mesh intolerance)</w:t>
            </w:r>
          </w:p>
          <w:p w:rsidR="00000000" w:rsidDel="00000000" w:rsidP="00000000" w:rsidRDefault="00000000" w:rsidRPr="00000000" w14:paraId="00000D0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D07">
      <w:pPr>
        <w:rPr>
          <w:sz w:val="20"/>
          <w:szCs w:val="20"/>
        </w:rPr>
      </w:pPr>
      <w:r w:rsidDel="00000000" w:rsidR="00000000" w:rsidRPr="00000000">
        <w:rPr>
          <w:rtl w:val="0"/>
        </w:rPr>
      </w:r>
    </w:p>
    <w:p w:rsidR="00000000" w:rsidDel="00000000" w:rsidP="00000000" w:rsidRDefault="00000000" w:rsidRPr="00000000" w14:paraId="00000D08">
      <w:pPr>
        <w:rPr>
          <w:sz w:val="20"/>
          <w:szCs w:val="20"/>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D09">
            <w:pPr>
              <w:pStyle w:val="Heading1"/>
              <w:widowControl w:val="0"/>
              <w:rPr>
                <w:sz w:val="20"/>
                <w:szCs w:val="20"/>
              </w:rPr>
            </w:pPr>
            <w:bookmarkStart w:colFirst="0" w:colLast="0" w:name="_gyu3bb9cz7ai" w:id="65"/>
            <w:bookmarkEnd w:id="65"/>
            <w:r w:rsidDel="00000000" w:rsidR="00000000" w:rsidRPr="00000000">
              <w:rPr>
                <w:sz w:val="20"/>
                <w:szCs w:val="20"/>
                <w:rtl w:val="0"/>
              </w:rPr>
              <w:t xml:space="preserve">Cellulitis- Severe (Non-Fascial)</w:t>
            </w:r>
          </w:p>
        </w:tc>
      </w:tr>
      <w:tr>
        <w:trPr>
          <w:cantSplit w:val="0"/>
          <w:trHeight w:val="420" w:hRule="atLeast"/>
          <w:tblHeader w:val="0"/>
        </w:trPr>
        <w:tc>
          <w:tcPr/>
          <w:p w:rsidR="00000000" w:rsidDel="00000000" w:rsidP="00000000" w:rsidRDefault="00000000" w:rsidRPr="00000000" w14:paraId="00000D0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D0E">
            <w:pPr>
              <w:widowControl w:val="0"/>
              <w:spacing w:line="240" w:lineRule="auto"/>
              <w:rPr>
                <w:sz w:val="20"/>
                <w:szCs w:val="20"/>
              </w:rPr>
            </w:pPr>
            <w:r w:rsidDel="00000000" w:rsidR="00000000" w:rsidRPr="00000000">
              <w:rPr>
                <w:sz w:val="20"/>
                <w:szCs w:val="20"/>
                <w:rtl w:val="0"/>
              </w:rPr>
              <w:t xml:space="preserve">See Cellulitis (mild).</w:t>
            </w:r>
          </w:p>
        </w:tc>
      </w:tr>
      <w:tr>
        <w:trPr>
          <w:cantSplit w:val="0"/>
          <w:trHeight w:val="420" w:hRule="atLeast"/>
          <w:tblHeader w:val="0"/>
        </w:trPr>
        <w:tc>
          <w:tcPr/>
          <w:p w:rsidR="00000000" w:rsidDel="00000000" w:rsidP="00000000" w:rsidRDefault="00000000" w:rsidRPr="00000000" w14:paraId="00000D1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D1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1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D16">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D1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D1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D1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D1E">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D2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D2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D2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D2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D2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D2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D2D">
            <w:pPr>
              <w:spacing w:line="240" w:lineRule="auto"/>
              <w:rPr>
                <w:sz w:val="20"/>
                <w:szCs w:val="20"/>
              </w:rPr>
            </w:pPr>
            <w:r w:rsidDel="00000000" w:rsidR="00000000" w:rsidRPr="00000000">
              <w:rPr>
                <w:sz w:val="20"/>
                <w:szCs w:val="20"/>
                <w:rtl w:val="0"/>
              </w:rPr>
              <w:t xml:space="preserve">Cefazolin IV</w:t>
            </w:r>
          </w:p>
          <w:p w:rsidR="00000000" w:rsidDel="00000000" w:rsidP="00000000" w:rsidRDefault="00000000" w:rsidRPr="00000000" w14:paraId="00000D2E">
            <w:pPr>
              <w:spacing w:line="240" w:lineRule="auto"/>
              <w:rPr>
                <w:sz w:val="20"/>
                <w:szCs w:val="20"/>
              </w:rPr>
            </w:pPr>
            <w:r w:rsidDel="00000000" w:rsidR="00000000" w:rsidRPr="00000000">
              <w:rPr>
                <w:sz w:val="20"/>
                <w:szCs w:val="20"/>
                <w:rtl w:val="0"/>
              </w:rPr>
              <w:t xml:space="preserve">1-2 g q8h</w:t>
            </w:r>
          </w:p>
          <w:p w:rsidR="00000000" w:rsidDel="00000000" w:rsidP="00000000" w:rsidRDefault="00000000" w:rsidRPr="00000000" w14:paraId="00000D2F">
            <w:pPr>
              <w:spacing w:line="240" w:lineRule="auto"/>
              <w:rPr>
                <w:sz w:val="20"/>
                <w:szCs w:val="20"/>
              </w:rPr>
            </w:pPr>
            <w:r w:rsidDel="00000000" w:rsidR="00000000" w:rsidRPr="00000000">
              <w:rPr>
                <w:rtl w:val="0"/>
              </w:rPr>
            </w:r>
          </w:p>
          <w:p w:rsidR="00000000" w:rsidDel="00000000" w:rsidP="00000000" w:rsidRDefault="00000000" w:rsidRPr="00000000" w14:paraId="00000D30">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D31">
            <w:pPr>
              <w:spacing w:line="240" w:lineRule="auto"/>
              <w:rPr>
                <w:sz w:val="20"/>
                <w:szCs w:val="20"/>
              </w:rPr>
            </w:pPr>
            <w:r w:rsidDel="00000000" w:rsidR="00000000" w:rsidRPr="00000000">
              <w:rPr>
                <w:sz w:val="20"/>
                <w:szCs w:val="20"/>
                <w:rtl w:val="0"/>
              </w:rPr>
              <w:t xml:space="preserve">100 mg/kg/day</w:t>
            </w:r>
          </w:p>
          <w:p w:rsidR="00000000" w:rsidDel="00000000" w:rsidP="00000000" w:rsidRDefault="00000000" w:rsidRPr="00000000" w14:paraId="00000D32">
            <w:pPr>
              <w:spacing w:line="240" w:lineRule="auto"/>
              <w:rPr>
                <w:sz w:val="20"/>
                <w:szCs w:val="20"/>
              </w:rPr>
            </w:pPr>
            <w:r w:rsidDel="00000000" w:rsidR="00000000" w:rsidRPr="00000000">
              <w:rPr>
                <w:sz w:val="20"/>
                <w:szCs w:val="20"/>
                <w:rtl w:val="0"/>
              </w:rPr>
              <w:t xml:space="preserve">divided q8h</w:t>
            </w:r>
          </w:p>
          <w:p w:rsidR="00000000" w:rsidDel="00000000" w:rsidP="00000000" w:rsidRDefault="00000000" w:rsidRPr="00000000" w14:paraId="00000D33">
            <w:pPr>
              <w:spacing w:line="240" w:lineRule="auto"/>
              <w:rPr>
                <w:sz w:val="20"/>
                <w:szCs w:val="20"/>
              </w:rPr>
            </w:pPr>
            <w:r w:rsidDel="00000000" w:rsidR="00000000" w:rsidRPr="00000000">
              <w:rPr>
                <w:rtl w:val="0"/>
              </w:rPr>
            </w:r>
          </w:p>
        </w:tc>
        <w:tc>
          <w:tcPr/>
          <w:p w:rsidR="00000000" w:rsidDel="00000000" w:rsidP="00000000" w:rsidRDefault="00000000" w:rsidRPr="00000000" w14:paraId="00000D34">
            <w:pPr>
              <w:spacing w:line="240" w:lineRule="auto"/>
              <w:rPr>
                <w:sz w:val="20"/>
                <w:szCs w:val="20"/>
              </w:rPr>
            </w:pPr>
            <w:r w:rsidDel="00000000" w:rsidR="00000000" w:rsidRPr="00000000">
              <w:rPr>
                <w:sz w:val="20"/>
                <w:szCs w:val="20"/>
                <w:rtl w:val="0"/>
              </w:rPr>
              <w:t xml:space="preserve">Severe cellulitis, not in the face, due to:</w:t>
            </w:r>
          </w:p>
          <w:p w:rsidR="00000000" w:rsidDel="00000000" w:rsidP="00000000" w:rsidRDefault="00000000" w:rsidRPr="00000000" w14:paraId="00000D35">
            <w:pPr>
              <w:spacing w:line="240" w:lineRule="auto"/>
              <w:rPr>
                <w:sz w:val="20"/>
                <w:szCs w:val="20"/>
              </w:rPr>
            </w:pPr>
            <w:r w:rsidDel="00000000" w:rsidR="00000000" w:rsidRPr="00000000">
              <w:rPr>
                <w:sz w:val="20"/>
                <w:szCs w:val="20"/>
                <w:rtl w:val="0"/>
              </w:rPr>
              <w:t xml:space="preserve">S. aureus or </w:t>
            </w:r>
          </w:p>
          <w:p w:rsidR="00000000" w:rsidDel="00000000" w:rsidP="00000000" w:rsidRDefault="00000000" w:rsidRPr="00000000" w14:paraId="00000D36">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D37">
            <w:pPr>
              <w:spacing w:line="240" w:lineRule="auto"/>
              <w:rPr>
                <w:sz w:val="20"/>
                <w:szCs w:val="20"/>
              </w:rPr>
            </w:pPr>
            <w:r w:rsidDel="00000000" w:rsidR="00000000" w:rsidRPr="00000000">
              <w:rPr>
                <w:sz w:val="20"/>
                <w:szCs w:val="20"/>
                <w:rtl w:val="0"/>
              </w:rPr>
              <w:t xml:space="preserve">Group C Strep</w:t>
            </w:r>
          </w:p>
          <w:p w:rsidR="00000000" w:rsidDel="00000000" w:rsidP="00000000" w:rsidRDefault="00000000" w:rsidRPr="00000000" w14:paraId="00000D38">
            <w:pPr>
              <w:spacing w:line="240" w:lineRule="auto"/>
              <w:rPr>
                <w:sz w:val="20"/>
                <w:szCs w:val="20"/>
              </w:rPr>
            </w:pPr>
            <w:r w:rsidDel="00000000" w:rsidR="00000000" w:rsidRPr="00000000">
              <w:rPr>
                <w:sz w:val="20"/>
                <w:szCs w:val="20"/>
                <w:rtl w:val="0"/>
              </w:rPr>
              <w:t xml:space="preserve">Group G Strep</w:t>
            </w:r>
          </w:p>
          <w:p w:rsidR="00000000" w:rsidDel="00000000" w:rsidP="00000000" w:rsidRDefault="00000000" w:rsidRPr="00000000" w14:paraId="00000D39">
            <w:pPr>
              <w:spacing w:line="240" w:lineRule="auto"/>
              <w:rPr>
                <w:sz w:val="20"/>
                <w:szCs w:val="20"/>
              </w:rPr>
            </w:pPr>
            <w:r w:rsidDel="00000000" w:rsidR="00000000" w:rsidRPr="00000000">
              <w:rPr>
                <w:sz w:val="20"/>
                <w:szCs w:val="20"/>
                <w:rtl w:val="0"/>
              </w:rPr>
              <w:t xml:space="preserve">Group F Strep</w:t>
            </w:r>
          </w:p>
          <w:p w:rsidR="00000000" w:rsidDel="00000000" w:rsidP="00000000" w:rsidRDefault="00000000" w:rsidRPr="00000000" w14:paraId="00000D3A">
            <w:pPr>
              <w:spacing w:line="240" w:lineRule="auto"/>
              <w:rPr>
                <w:sz w:val="20"/>
                <w:szCs w:val="20"/>
              </w:rPr>
            </w:pPr>
            <w:r w:rsidDel="00000000" w:rsidR="00000000" w:rsidRPr="00000000">
              <w:rPr>
                <w:rtl w:val="0"/>
              </w:rPr>
            </w:r>
          </w:p>
        </w:tc>
        <w:tc>
          <w:tcPr/>
          <w:p w:rsidR="00000000" w:rsidDel="00000000" w:rsidP="00000000" w:rsidRDefault="00000000" w:rsidRPr="00000000" w14:paraId="00000D3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D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3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D3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D3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D43">
            <w:pPr>
              <w:spacing w:line="240" w:lineRule="auto"/>
              <w:rPr>
                <w:sz w:val="20"/>
                <w:szCs w:val="20"/>
              </w:rPr>
            </w:pPr>
            <w:r w:rsidDel="00000000" w:rsidR="00000000" w:rsidRPr="00000000">
              <w:rPr>
                <w:sz w:val="20"/>
                <w:szCs w:val="20"/>
                <w:rtl w:val="0"/>
              </w:rPr>
              <w:t xml:space="preserve">Amoxicillin/</w:t>
            </w:r>
          </w:p>
          <w:p w:rsidR="00000000" w:rsidDel="00000000" w:rsidP="00000000" w:rsidRDefault="00000000" w:rsidRPr="00000000" w14:paraId="00000D44">
            <w:pPr>
              <w:spacing w:line="240" w:lineRule="auto"/>
              <w:rPr>
                <w:sz w:val="20"/>
                <w:szCs w:val="20"/>
              </w:rPr>
            </w:pPr>
            <w:r w:rsidDel="00000000" w:rsidR="00000000" w:rsidRPr="00000000">
              <w:rPr>
                <w:sz w:val="20"/>
                <w:szCs w:val="20"/>
                <w:rtl w:val="0"/>
              </w:rPr>
              <w:t xml:space="preserve">Clavulanate</w:t>
            </w:r>
          </w:p>
          <w:p w:rsidR="00000000" w:rsidDel="00000000" w:rsidP="00000000" w:rsidRDefault="00000000" w:rsidRPr="00000000" w14:paraId="00000D45">
            <w:pPr>
              <w:spacing w:line="240" w:lineRule="auto"/>
              <w:rPr>
                <w:sz w:val="20"/>
                <w:szCs w:val="20"/>
              </w:rPr>
            </w:pPr>
            <w:r w:rsidDel="00000000" w:rsidR="00000000" w:rsidRPr="00000000">
              <w:rPr>
                <w:sz w:val="20"/>
                <w:szCs w:val="20"/>
                <w:rtl w:val="0"/>
              </w:rPr>
              <w:t xml:space="preserve">500 mg TID or</w:t>
            </w:r>
          </w:p>
          <w:p w:rsidR="00000000" w:rsidDel="00000000" w:rsidP="00000000" w:rsidRDefault="00000000" w:rsidRPr="00000000" w14:paraId="00000D46">
            <w:pPr>
              <w:spacing w:line="240" w:lineRule="auto"/>
              <w:rPr>
                <w:sz w:val="20"/>
                <w:szCs w:val="20"/>
              </w:rPr>
            </w:pPr>
            <w:r w:rsidDel="00000000" w:rsidR="00000000" w:rsidRPr="00000000">
              <w:rPr>
                <w:sz w:val="20"/>
                <w:szCs w:val="20"/>
                <w:rtl w:val="0"/>
              </w:rPr>
              <w:t xml:space="preserve">875 mg BID</w:t>
            </w:r>
          </w:p>
          <w:p w:rsidR="00000000" w:rsidDel="00000000" w:rsidP="00000000" w:rsidRDefault="00000000" w:rsidRPr="00000000" w14:paraId="00000D47">
            <w:pPr>
              <w:spacing w:line="240" w:lineRule="auto"/>
              <w:rPr>
                <w:sz w:val="20"/>
                <w:szCs w:val="20"/>
              </w:rPr>
            </w:pPr>
            <w:r w:rsidDel="00000000" w:rsidR="00000000" w:rsidRPr="00000000">
              <w:rPr>
                <w:rtl w:val="0"/>
              </w:rPr>
            </w:r>
          </w:p>
          <w:p w:rsidR="00000000" w:rsidDel="00000000" w:rsidP="00000000" w:rsidRDefault="00000000" w:rsidRPr="00000000" w14:paraId="00000D48">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D49">
            <w:pPr>
              <w:spacing w:line="240" w:lineRule="auto"/>
              <w:rPr>
                <w:sz w:val="20"/>
                <w:szCs w:val="20"/>
              </w:rPr>
            </w:pPr>
            <w:r w:rsidDel="00000000" w:rsidR="00000000" w:rsidRPr="00000000">
              <w:rPr>
                <w:sz w:val="20"/>
                <w:szCs w:val="20"/>
                <w:rtl w:val="0"/>
              </w:rPr>
              <w:t xml:space="preserve">40 mg/kg/day</w:t>
            </w:r>
          </w:p>
          <w:p w:rsidR="00000000" w:rsidDel="00000000" w:rsidP="00000000" w:rsidRDefault="00000000" w:rsidRPr="00000000" w14:paraId="00000D4A">
            <w:pPr>
              <w:spacing w:line="240" w:lineRule="auto"/>
              <w:rPr>
                <w:sz w:val="20"/>
                <w:szCs w:val="20"/>
              </w:rPr>
            </w:pPr>
            <w:r w:rsidDel="00000000" w:rsidR="00000000" w:rsidRPr="00000000">
              <w:rPr>
                <w:sz w:val="20"/>
                <w:szCs w:val="20"/>
                <w:rtl w:val="0"/>
              </w:rPr>
              <w:t xml:space="preserve">amoxicillin divided q8</w:t>
            </w:r>
          </w:p>
        </w:tc>
        <w:tc>
          <w:tcPr/>
          <w:p w:rsidR="00000000" w:rsidDel="00000000" w:rsidP="00000000" w:rsidRDefault="00000000" w:rsidRPr="00000000" w14:paraId="00000D4B">
            <w:pPr>
              <w:spacing w:line="240" w:lineRule="auto"/>
              <w:rPr>
                <w:sz w:val="20"/>
                <w:szCs w:val="20"/>
              </w:rPr>
            </w:pPr>
            <w:r w:rsidDel="00000000" w:rsidR="00000000" w:rsidRPr="00000000">
              <w:rPr>
                <w:sz w:val="20"/>
                <w:szCs w:val="20"/>
                <w:rtl w:val="0"/>
              </w:rPr>
              <w:t xml:space="preserve">Severe cellulitis, not in the face, due to:</w:t>
            </w:r>
          </w:p>
          <w:p w:rsidR="00000000" w:rsidDel="00000000" w:rsidP="00000000" w:rsidRDefault="00000000" w:rsidRPr="00000000" w14:paraId="00000D4C">
            <w:pPr>
              <w:spacing w:line="240" w:lineRule="auto"/>
              <w:rPr>
                <w:sz w:val="20"/>
                <w:szCs w:val="20"/>
              </w:rPr>
            </w:pPr>
            <w:r w:rsidDel="00000000" w:rsidR="00000000" w:rsidRPr="00000000">
              <w:rPr>
                <w:sz w:val="20"/>
                <w:szCs w:val="20"/>
                <w:rtl w:val="0"/>
              </w:rPr>
              <w:t xml:space="preserve">S. aureus or </w:t>
            </w:r>
          </w:p>
          <w:p w:rsidR="00000000" w:rsidDel="00000000" w:rsidP="00000000" w:rsidRDefault="00000000" w:rsidRPr="00000000" w14:paraId="00000D4D">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D4E">
            <w:pPr>
              <w:spacing w:line="240" w:lineRule="auto"/>
              <w:rPr>
                <w:sz w:val="20"/>
                <w:szCs w:val="20"/>
              </w:rPr>
            </w:pPr>
            <w:r w:rsidDel="00000000" w:rsidR="00000000" w:rsidRPr="00000000">
              <w:rPr>
                <w:sz w:val="20"/>
                <w:szCs w:val="20"/>
                <w:rtl w:val="0"/>
              </w:rPr>
              <w:t xml:space="preserve">Group C Strep</w:t>
            </w:r>
          </w:p>
          <w:p w:rsidR="00000000" w:rsidDel="00000000" w:rsidP="00000000" w:rsidRDefault="00000000" w:rsidRPr="00000000" w14:paraId="00000D4F">
            <w:pPr>
              <w:spacing w:line="240" w:lineRule="auto"/>
              <w:rPr>
                <w:sz w:val="20"/>
                <w:szCs w:val="20"/>
              </w:rPr>
            </w:pPr>
            <w:r w:rsidDel="00000000" w:rsidR="00000000" w:rsidRPr="00000000">
              <w:rPr>
                <w:sz w:val="20"/>
                <w:szCs w:val="20"/>
                <w:rtl w:val="0"/>
              </w:rPr>
              <w:t xml:space="preserve">Group G Strep</w:t>
            </w:r>
          </w:p>
          <w:p w:rsidR="00000000" w:rsidDel="00000000" w:rsidP="00000000" w:rsidRDefault="00000000" w:rsidRPr="00000000" w14:paraId="00000D50">
            <w:pPr>
              <w:spacing w:line="240" w:lineRule="auto"/>
              <w:rPr>
                <w:sz w:val="20"/>
                <w:szCs w:val="20"/>
              </w:rPr>
            </w:pPr>
            <w:r w:rsidDel="00000000" w:rsidR="00000000" w:rsidRPr="00000000">
              <w:rPr>
                <w:sz w:val="20"/>
                <w:szCs w:val="20"/>
                <w:rtl w:val="0"/>
              </w:rPr>
              <w:t xml:space="preserve">Group F Strep</w:t>
            </w:r>
          </w:p>
        </w:tc>
        <w:tc>
          <w:tcPr/>
          <w:p w:rsidR="00000000" w:rsidDel="00000000" w:rsidP="00000000" w:rsidRDefault="00000000" w:rsidRPr="00000000" w14:paraId="00000D5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52">
            <w:pPr>
              <w:widowControl w:val="0"/>
              <w:spacing w:line="240" w:lineRule="auto"/>
              <w:rPr>
                <w:sz w:val="20"/>
                <w:szCs w:val="20"/>
              </w:rPr>
            </w:pPr>
            <w:r w:rsidDel="00000000" w:rsidR="00000000" w:rsidRPr="00000000">
              <w:rPr>
                <w:rtl w:val="0"/>
              </w:rPr>
            </w:r>
          </w:p>
        </w:tc>
      </w:tr>
      <w:tr>
        <w:trPr>
          <w:cantSplit w:val="0"/>
          <w:tblHeader w:val="0"/>
        </w:trPr>
        <w:tc>
          <w:tcPr>
            <w:gridSpan w:val="4"/>
            <w:shd w:fill="f3f3f3" w:val="clear"/>
          </w:tcPr>
          <w:p w:rsidR="00000000" w:rsidDel="00000000" w:rsidP="00000000" w:rsidRDefault="00000000" w:rsidRPr="00000000" w14:paraId="00000D53">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D57">
            <w:pPr>
              <w:spacing w:line="240" w:lineRule="auto"/>
              <w:rPr>
                <w:sz w:val="20"/>
                <w:szCs w:val="20"/>
              </w:rPr>
            </w:pPr>
            <w:r w:rsidDel="00000000" w:rsidR="00000000" w:rsidRPr="00000000">
              <w:rPr>
                <w:sz w:val="20"/>
                <w:szCs w:val="20"/>
                <w:rtl w:val="0"/>
              </w:rPr>
              <w:t xml:space="preserve">Ceftriaxone IV</w:t>
            </w:r>
          </w:p>
          <w:p w:rsidR="00000000" w:rsidDel="00000000" w:rsidP="00000000" w:rsidRDefault="00000000" w:rsidRPr="00000000" w14:paraId="00000D58">
            <w:pPr>
              <w:spacing w:line="240" w:lineRule="auto"/>
              <w:rPr>
                <w:sz w:val="20"/>
                <w:szCs w:val="20"/>
              </w:rPr>
            </w:pPr>
            <w:r w:rsidDel="00000000" w:rsidR="00000000" w:rsidRPr="00000000">
              <w:rPr>
                <w:sz w:val="20"/>
                <w:szCs w:val="20"/>
                <w:rtl w:val="0"/>
              </w:rPr>
              <w:t xml:space="preserve">1-2 g q24h</w:t>
            </w:r>
          </w:p>
          <w:p w:rsidR="00000000" w:rsidDel="00000000" w:rsidP="00000000" w:rsidRDefault="00000000" w:rsidRPr="00000000" w14:paraId="00000D59">
            <w:pPr>
              <w:spacing w:line="240" w:lineRule="auto"/>
              <w:rPr>
                <w:sz w:val="20"/>
                <w:szCs w:val="20"/>
              </w:rPr>
            </w:pPr>
            <w:r w:rsidDel="00000000" w:rsidR="00000000" w:rsidRPr="00000000">
              <w:rPr>
                <w:rtl w:val="0"/>
              </w:rPr>
            </w:r>
          </w:p>
          <w:p w:rsidR="00000000" w:rsidDel="00000000" w:rsidP="00000000" w:rsidRDefault="00000000" w:rsidRPr="00000000" w14:paraId="00000D5A">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D5B">
            <w:pPr>
              <w:spacing w:line="240" w:lineRule="auto"/>
              <w:rPr>
                <w:sz w:val="20"/>
                <w:szCs w:val="20"/>
              </w:rPr>
            </w:pPr>
            <w:r w:rsidDel="00000000" w:rsidR="00000000" w:rsidRPr="00000000">
              <w:rPr>
                <w:sz w:val="20"/>
                <w:szCs w:val="20"/>
                <w:rtl w:val="0"/>
              </w:rPr>
              <w:t xml:space="preserve">75 mg/kg/day</w:t>
            </w:r>
          </w:p>
          <w:p w:rsidR="00000000" w:rsidDel="00000000" w:rsidP="00000000" w:rsidRDefault="00000000" w:rsidRPr="00000000" w14:paraId="00000D5C">
            <w:pPr>
              <w:spacing w:line="240" w:lineRule="auto"/>
              <w:rPr>
                <w:sz w:val="20"/>
                <w:szCs w:val="20"/>
              </w:rPr>
            </w:pPr>
            <w:r w:rsidDel="00000000" w:rsidR="00000000" w:rsidRPr="00000000">
              <w:rPr>
                <w:sz w:val="20"/>
                <w:szCs w:val="20"/>
                <w:rtl w:val="0"/>
              </w:rPr>
              <w:t xml:space="preserve">divided q12h-q24h</w:t>
            </w:r>
          </w:p>
          <w:p w:rsidR="00000000" w:rsidDel="00000000" w:rsidP="00000000" w:rsidRDefault="00000000" w:rsidRPr="00000000" w14:paraId="00000D5D">
            <w:pPr>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(Maximum: 2 g/day)</w:t>
            </w:r>
            <w:r w:rsidDel="00000000" w:rsidR="00000000" w:rsidRPr="00000000">
              <w:rPr>
                <w:rtl w:val="0"/>
              </w:rPr>
            </w:r>
          </w:p>
          <w:p w:rsidR="00000000" w:rsidDel="00000000" w:rsidP="00000000" w:rsidRDefault="00000000" w:rsidRPr="00000000" w14:paraId="00000D5E">
            <w:pPr>
              <w:widowControl w:val="0"/>
              <w:spacing w:line="240" w:lineRule="auto"/>
              <w:rPr>
                <w:sz w:val="20"/>
                <w:szCs w:val="20"/>
                <w:highlight w:val="white"/>
              </w:rPr>
            </w:pPr>
            <w:r w:rsidDel="00000000" w:rsidR="00000000" w:rsidRPr="00000000">
              <w:rPr>
                <w:rtl w:val="0"/>
              </w:rPr>
            </w:r>
          </w:p>
        </w:tc>
        <w:tc>
          <w:tcPr/>
          <w:p w:rsidR="00000000" w:rsidDel="00000000" w:rsidP="00000000" w:rsidRDefault="00000000" w:rsidRPr="00000000" w14:paraId="00000D5F">
            <w:pPr>
              <w:widowControl w:val="0"/>
              <w:spacing w:line="240" w:lineRule="auto"/>
              <w:rPr>
                <w:sz w:val="20"/>
                <w:szCs w:val="20"/>
              </w:rPr>
            </w:pPr>
            <w:r w:rsidDel="00000000" w:rsidR="00000000" w:rsidRPr="00000000">
              <w:rPr>
                <w:sz w:val="20"/>
                <w:szCs w:val="20"/>
                <w:rtl w:val="0"/>
              </w:rPr>
              <w:t xml:space="preserve">Give in penicillin allergy </w:t>
            </w:r>
          </w:p>
        </w:tc>
        <w:tc>
          <w:tcPr/>
          <w:p w:rsidR="00000000" w:rsidDel="00000000" w:rsidP="00000000" w:rsidRDefault="00000000" w:rsidRPr="00000000" w14:paraId="00000D6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6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D6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D6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D67">
            <w:pPr>
              <w:widowControl w:val="0"/>
              <w:spacing w:line="240" w:lineRule="auto"/>
              <w:rPr>
                <w:sz w:val="20"/>
                <w:szCs w:val="20"/>
              </w:rPr>
            </w:pPr>
            <w:r w:rsidDel="00000000" w:rsidR="00000000" w:rsidRPr="00000000">
              <w:rPr>
                <w:sz w:val="20"/>
                <w:szCs w:val="20"/>
                <w:rtl w:val="0"/>
              </w:rPr>
              <w:t xml:space="preserve">See cellulitis-mild.</w:t>
            </w:r>
          </w:p>
        </w:tc>
      </w:tr>
      <w:tr>
        <w:trPr>
          <w:cantSplit w:val="0"/>
          <w:trHeight w:val="420" w:hRule="atLeast"/>
          <w:tblHeader w:val="0"/>
        </w:trPr>
        <w:tc>
          <w:tcPr/>
          <w:p w:rsidR="00000000" w:rsidDel="00000000" w:rsidP="00000000" w:rsidRDefault="00000000" w:rsidRPr="00000000" w14:paraId="00000D6A">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D6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6E">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D6F">
            <w:pPr>
              <w:widowControl w:val="0"/>
              <w:spacing w:line="240" w:lineRule="auto"/>
              <w:rPr>
                <w:sz w:val="20"/>
                <w:szCs w:val="20"/>
              </w:rPr>
            </w:pPr>
            <w:r w:rsidDel="00000000" w:rsidR="00000000" w:rsidRPr="00000000">
              <w:rPr>
                <w:sz w:val="20"/>
                <w:szCs w:val="20"/>
                <w:rtl w:val="0"/>
              </w:rPr>
              <w:t xml:space="preserve">If anaerobes are an issue, consider adding metronidazole or clindamycin (if multiple-drug allergies.</w:t>
            </w:r>
          </w:p>
        </w:tc>
      </w:tr>
    </w:tbl>
    <w:p w:rsidR="00000000" w:rsidDel="00000000" w:rsidP="00000000" w:rsidRDefault="00000000" w:rsidRPr="00000000" w14:paraId="00000D72">
      <w:pPr>
        <w:rPr>
          <w:sz w:val="20"/>
          <w:szCs w:val="20"/>
        </w:rPr>
      </w:pPr>
      <w:r w:rsidDel="00000000" w:rsidR="00000000" w:rsidRPr="00000000">
        <w:rPr>
          <w:rtl w:val="0"/>
        </w:rPr>
      </w:r>
    </w:p>
    <w:p w:rsidR="00000000" w:rsidDel="00000000" w:rsidP="00000000" w:rsidRDefault="00000000" w:rsidRPr="00000000" w14:paraId="00000D73">
      <w:pPr>
        <w:rPr>
          <w:sz w:val="20"/>
          <w:szCs w:val="20"/>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D74">
            <w:pPr>
              <w:pStyle w:val="Heading1"/>
              <w:widowControl w:val="0"/>
              <w:rPr>
                <w:sz w:val="20"/>
                <w:szCs w:val="20"/>
              </w:rPr>
            </w:pPr>
            <w:bookmarkStart w:colFirst="0" w:colLast="0" w:name="_reph6h1kluby" w:id="66"/>
            <w:bookmarkEnd w:id="66"/>
            <w:r w:rsidDel="00000000" w:rsidR="00000000" w:rsidRPr="00000000">
              <w:rPr>
                <w:sz w:val="20"/>
                <w:szCs w:val="20"/>
                <w:rtl w:val="0"/>
              </w:rPr>
              <w:t xml:space="preserve">Cellulitis: Facial</w:t>
            </w:r>
          </w:p>
        </w:tc>
      </w:tr>
      <w:tr>
        <w:trPr>
          <w:cantSplit w:val="0"/>
          <w:trHeight w:val="420" w:hRule="atLeast"/>
          <w:tblHeader w:val="0"/>
        </w:trPr>
        <w:tc>
          <w:tcPr/>
          <w:p w:rsidR="00000000" w:rsidDel="00000000" w:rsidP="00000000" w:rsidRDefault="00000000" w:rsidRPr="00000000" w14:paraId="00000D7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D7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7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D7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8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D8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8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D8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8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D8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D8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D9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D9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D9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D9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D9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D9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Adult:</w:t>
            </w:r>
          </w:p>
          <w:p w:rsidR="00000000" w:rsidDel="00000000" w:rsidP="00000000" w:rsidRDefault="00000000" w:rsidRPr="00000000" w14:paraId="00000D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9A">
            <w:pPr>
              <w:widowControl w:val="0"/>
              <w:spacing w:line="240" w:lineRule="auto"/>
              <w:rPr>
                <w:sz w:val="20"/>
                <w:szCs w:val="20"/>
                <w:highlight w:val="white"/>
              </w:rPr>
            </w:pPr>
            <w:r w:rsidDel="00000000" w:rsidR="00000000" w:rsidRPr="00000000">
              <w:rPr>
                <w:b w:val="1"/>
                <w:bCs w:val="1"/>
                <w:sz w:val="20"/>
                <w:szCs w:val="20"/>
                <w:highlight w:val="white"/>
                <w:u w:val="single"/>
                <w:rtl w:val="0"/>
              </w:rPr>
              <w:t xml:space="preserve">Cefazolin IV:</w:t>
            </w:r>
            <w:r w:rsidDel="00000000" w:rsidR="00000000" w:rsidRPr="00000000">
              <w:rPr>
                <w:sz w:val="20"/>
                <w:szCs w:val="20"/>
                <w:highlight w:val="white"/>
                <w:rtl w:val="0"/>
              </w:rPr>
              <w:t xml:space="preserve"> 1-2g  q8h</w:t>
            </w:r>
          </w:p>
          <w:p w:rsidR="00000000" w:rsidDel="00000000" w:rsidP="00000000" w:rsidRDefault="00000000" w:rsidRPr="00000000" w14:paraId="00000D9B">
            <w:pPr>
              <w:widowControl w:val="0"/>
              <w:spacing w:line="240" w:lineRule="auto"/>
              <w:rPr>
                <w:sz w:val="20"/>
                <w:szCs w:val="20"/>
                <w:highlight w:val="white"/>
              </w:rPr>
            </w:pPr>
            <w:r w:rsidDel="00000000" w:rsidR="00000000" w:rsidRPr="00000000">
              <w:rPr>
                <w:b w:val="1"/>
                <w:bCs w:val="1"/>
                <w:sz w:val="20"/>
                <w:szCs w:val="20"/>
                <w:highlight w:val="white"/>
                <w:u w:val="single"/>
                <w:rtl w:val="0"/>
              </w:rPr>
              <w:t xml:space="preserve">Ceftriaxone IM/IV:</w:t>
            </w:r>
            <w:r w:rsidDel="00000000" w:rsidR="00000000" w:rsidRPr="00000000">
              <w:rPr>
                <w:sz w:val="20"/>
                <w:szCs w:val="20"/>
                <w:highlight w:val="white"/>
                <w:rtl w:val="0"/>
              </w:rPr>
              <w:t xml:space="preserve"> 1-2 </w:t>
            </w:r>
          </w:p>
          <w:p w:rsidR="00000000" w:rsidDel="00000000" w:rsidP="00000000" w:rsidRDefault="00000000" w:rsidRPr="00000000" w14:paraId="00000D9C">
            <w:pPr>
              <w:widowControl w:val="0"/>
              <w:spacing w:line="240" w:lineRule="auto"/>
              <w:rPr>
                <w:sz w:val="20"/>
                <w:szCs w:val="20"/>
                <w:highlight w:val="white"/>
              </w:rPr>
            </w:pPr>
            <w:r w:rsidDel="00000000" w:rsidR="00000000" w:rsidRPr="00000000">
              <w:rPr>
                <w:sz w:val="20"/>
                <w:szCs w:val="20"/>
                <w:highlight w:val="white"/>
                <w:rtl w:val="0"/>
              </w:rPr>
              <w:t xml:space="preserve">Q24h</w:t>
            </w:r>
          </w:p>
          <w:p w:rsidR="00000000" w:rsidDel="00000000" w:rsidP="00000000" w:rsidRDefault="00000000" w:rsidRPr="00000000" w14:paraId="00000D9D">
            <w:pPr>
              <w:widowControl w:val="0"/>
              <w:spacing w:line="240" w:lineRule="auto"/>
              <w:rPr>
                <w:b w:val="1"/>
                <w:bCs w:val="1"/>
                <w:sz w:val="20"/>
                <w:szCs w:val="20"/>
                <w:highlight w:val="white"/>
                <w:u w:val="single"/>
              </w:rPr>
            </w:pPr>
            <w:r w:rsidDel="00000000" w:rsidR="00000000" w:rsidRPr="00000000">
              <w:rPr>
                <w:b w:val="1"/>
                <w:bCs w:val="1"/>
                <w:sz w:val="20"/>
                <w:szCs w:val="20"/>
                <w:highlight w:val="white"/>
                <w:u w:val="single"/>
                <w:rtl w:val="0"/>
              </w:rPr>
              <w:t xml:space="preserve"> </w:t>
            </w:r>
          </w:p>
          <w:p w:rsidR="00000000" w:rsidDel="00000000" w:rsidP="00000000" w:rsidRDefault="00000000" w:rsidRPr="00000000" w14:paraId="00000D9E">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9F">
            <w:pPr>
              <w:widowControl w:val="0"/>
              <w:spacing w:line="240" w:lineRule="auto"/>
              <w:rPr>
                <w:b w:val="1"/>
                <w:bCs w:val="1"/>
                <w:sz w:val="20"/>
                <w:szCs w:val="20"/>
                <w:u w:val="single"/>
                <w:shd w:fill="9fc5e8" w:val="clear"/>
              </w:rPr>
            </w:pPr>
            <w:r w:rsidDel="00000000" w:rsidR="00000000" w:rsidRPr="00000000">
              <w:rPr>
                <w:b w:val="1"/>
                <w:bCs w:val="1"/>
                <w:sz w:val="20"/>
                <w:szCs w:val="20"/>
                <w:u w:val="single"/>
                <w:shd w:fill="9fc5e8" w:val="clear"/>
                <w:rtl w:val="0"/>
              </w:rPr>
              <w:t xml:space="preserve">Children:</w:t>
            </w:r>
          </w:p>
          <w:p w:rsidR="00000000" w:rsidDel="00000000" w:rsidP="00000000" w:rsidRDefault="00000000" w:rsidRPr="00000000" w14:paraId="00000DA0">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A1">
            <w:pPr>
              <w:widowControl w:val="0"/>
              <w:spacing w:line="240" w:lineRule="auto"/>
              <w:rPr>
                <w:b w:val="1"/>
                <w:bCs w:val="1"/>
                <w:sz w:val="20"/>
                <w:szCs w:val="20"/>
                <w:highlight w:val="white"/>
                <w:u w:val="single"/>
              </w:rPr>
            </w:pPr>
            <w:r w:rsidDel="00000000" w:rsidR="00000000" w:rsidRPr="00000000">
              <w:rPr>
                <w:b w:val="1"/>
                <w:bCs w:val="1"/>
                <w:sz w:val="20"/>
                <w:szCs w:val="20"/>
                <w:highlight w:val="white"/>
                <w:u w:val="single"/>
                <w:rtl w:val="0"/>
              </w:rPr>
              <w:t xml:space="preserve">Cefuroxime IV:</w:t>
            </w:r>
          </w:p>
          <w:p w:rsidR="00000000" w:rsidDel="00000000" w:rsidP="00000000" w:rsidRDefault="00000000" w:rsidRPr="00000000" w14:paraId="00000DA2">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A3">
            <w:pPr>
              <w:widowControl w:val="0"/>
              <w:spacing w:line="240" w:lineRule="auto"/>
              <w:rPr>
                <w:sz w:val="20"/>
                <w:szCs w:val="20"/>
                <w:highlight w:val="white"/>
              </w:rPr>
            </w:pPr>
            <w:r w:rsidDel="00000000" w:rsidR="00000000" w:rsidRPr="00000000">
              <w:rPr>
                <w:sz w:val="20"/>
                <w:szCs w:val="20"/>
                <w:highlight w:val="white"/>
                <w:rtl w:val="0"/>
              </w:rPr>
              <w:t xml:space="preserve">100-150 mg/kg/day q8h</w:t>
            </w:r>
          </w:p>
          <w:p w:rsidR="00000000" w:rsidDel="00000000" w:rsidP="00000000" w:rsidRDefault="00000000" w:rsidRPr="00000000" w14:paraId="00000DA4">
            <w:pPr>
              <w:widowControl w:val="0"/>
              <w:spacing w:line="240" w:lineRule="auto"/>
              <w:rPr>
                <w:b w:val="1"/>
                <w:bCs w:val="1"/>
                <w:sz w:val="20"/>
                <w:szCs w:val="20"/>
                <w:highlight w:val="white"/>
                <w:u w:val="single"/>
              </w:rPr>
            </w:pPr>
            <w:r w:rsidDel="00000000" w:rsidR="00000000" w:rsidRPr="00000000">
              <w:rPr>
                <w:rtl w:val="0"/>
              </w:rPr>
            </w:r>
          </w:p>
          <w:p w:rsidR="00000000" w:rsidDel="00000000" w:rsidP="00000000" w:rsidRDefault="00000000" w:rsidRPr="00000000" w14:paraId="00000DA5">
            <w:pPr>
              <w:widowControl w:val="0"/>
              <w:spacing w:line="240" w:lineRule="auto"/>
              <w:rPr>
                <w:b w:val="1"/>
                <w:bCs w:val="1"/>
                <w:sz w:val="20"/>
                <w:szCs w:val="20"/>
                <w:highlight w:val="white"/>
                <w:u w:val="single"/>
              </w:rPr>
            </w:pPr>
            <w:r w:rsidDel="00000000" w:rsidR="00000000" w:rsidRPr="00000000">
              <w:rPr>
                <w:b w:val="1"/>
                <w:bCs w:val="1"/>
                <w:sz w:val="20"/>
                <w:szCs w:val="20"/>
                <w:highlight w:val="white"/>
                <w:u w:val="single"/>
                <w:rtl w:val="0"/>
              </w:rPr>
              <w:t xml:space="preserve">Ceftriaxone IV:</w:t>
            </w:r>
          </w:p>
          <w:p w:rsidR="00000000" w:rsidDel="00000000" w:rsidP="00000000" w:rsidRDefault="00000000" w:rsidRPr="00000000" w14:paraId="00000DA6">
            <w:pPr>
              <w:widowControl w:val="0"/>
              <w:spacing w:line="240" w:lineRule="auto"/>
              <w:rPr>
                <w:b w:val="1"/>
                <w:bCs w:val="1"/>
                <w:sz w:val="20"/>
                <w:szCs w:val="20"/>
                <w:highlight w:val="white"/>
                <w:u w:val="single"/>
              </w:rPr>
            </w:pPr>
            <w:r w:rsidDel="00000000" w:rsidR="00000000" w:rsidRPr="00000000">
              <w:rPr>
                <w:rtl w:val="0"/>
              </w:rPr>
            </w:r>
          </w:p>
          <w:p w:rsidR="00000000" w:rsidDel="00000000" w:rsidP="00000000" w:rsidRDefault="00000000" w:rsidRPr="00000000" w14:paraId="00000DA7">
            <w:pPr>
              <w:widowControl w:val="0"/>
              <w:spacing w:line="240" w:lineRule="auto"/>
              <w:rPr>
                <w:sz w:val="20"/>
                <w:szCs w:val="20"/>
                <w:highlight w:val="white"/>
              </w:rPr>
            </w:pPr>
            <w:r w:rsidDel="00000000" w:rsidR="00000000" w:rsidRPr="00000000">
              <w:rPr>
                <w:sz w:val="20"/>
                <w:szCs w:val="20"/>
                <w:highlight w:val="white"/>
                <w:rtl w:val="0"/>
              </w:rPr>
              <w:t xml:space="preserve">75mg/kg/day q12-q24h (maximum 2g/day)</w:t>
            </w:r>
          </w:p>
          <w:p w:rsidR="00000000" w:rsidDel="00000000" w:rsidP="00000000" w:rsidRDefault="00000000" w:rsidRPr="00000000" w14:paraId="00000DA8">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D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AB">
            <w:pPr>
              <w:widowControl w:val="0"/>
              <w:spacing w:line="240" w:lineRule="auto"/>
              <w:rPr>
                <w:sz w:val="20"/>
                <w:szCs w:val="20"/>
                <w:highlight w:val="white"/>
              </w:rPr>
            </w:pPr>
            <w:r w:rsidDel="00000000" w:rsidR="00000000" w:rsidRPr="00000000">
              <w:rPr>
                <w:sz w:val="20"/>
                <w:szCs w:val="20"/>
                <w:highlight w:val="white"/>
                <w:rtl w:val="0"/>
              </w:rPr>
              <w:t xml:space="preserve">Group A Strep</w:t>
            </w:r>
          </w:p>
          <w:p w:rsidR="00000000" w:rsidDel="00000000" w:rsidP="00000000" w:rsidRDefault="00000000" w:rsidRPr="00000000" w14:paraId="00000DAC">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3">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4">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5">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6">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7">
            <w:pPr>
              <w:widowControl w:val="0"/>
              <w:spacing w:line="240" w:lineRule="auto"/>
              <w:rPr>
                <w:sz w:val="20"/>
                <w:szCs w:val="20"/>
                <w:highlight w:val="white"/>
              </w:rPr>
            </w:pPr>
            <w:r w:rsidDel="00000000" w:rsidR="00000000" w:rsidRPr="00000000">
              <w:rPr>
                <w:sz w:val="20"/>
                <w:szCs w:val="20"/>
                <w:highlight w:val="white"/>
                <w:rtl w:val="0"/>
              </w:rPr>
              <w:t xml:space="preserve">Group A Strep</w:t>
            </w:r>
          </w:p>
          <w:p w:rsidR="00000000" w:rsidDel="00000000" w:rsidP="00000000" w:rsidRDefault="00000000" w:rsidRPr="00000000" w14:paraId="00000DB8">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B9">
            <w:pPr>
              <w:widowControl w:val="0"/>
              <w:spacing w:line="240" w:lineRule="auto"/>
              <w:rPr>
                <w:sz w:val="20"/>
                <w:szCs w:val="20"/>
                <w:highlight w:val="white"/>
              </w:rPr>
            </w:pPr>
            <w:r w:rsidDel="00000000" w:rsidR="00000000" w:rsidRPr="00000000">
              <w:rPr>
                <w:sz w:val="20"/>
                <w:szCs w:val="20"/>
                <w:highlight w:val="white"/>
                <w:rtl w:val="0"/>
              </w:rPr>
              <w:t xml:space="preserve">H. influenzae</w:t>
            </w:r>
          </w:p>
          <w:p w:rsidR="00000000" w:rsidDel="00000000" w:rsidP="00000000" w:rsidRDefault="00000000" w:rsidRPr="00000000" w14:paraId="00000DB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B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D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DB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DB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DC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Adult:</w:t>
            </w:r>
          </w:p>
          <w:p w:rsidR="00000000" w:rsidDel="00000000" w:rsidP="00000000" w:rsidRDefault="00000000" w:rsidRPr="00000000" w14:paraId="00000DC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DC5">
            <w:pPr>
              <w:widowControl w:val="0"/>
              <w:spacing w:line="240" w:lineRule="auto"/>
              <w:rPr>
                <w:sz w:val="20"/>
                <w:szCs w:val="20"/>
              </w:rPr>
            </w:pPr>
            <w:r w:rsidDel="00000000" w:rsidR="00000000" w:rsidRPr="00000000">
              <w:rPr>
                <w:b w:val="1"/>
                <w:bCs w:val="1"/>
                <w:sz w:val="20"/>
                <w:szCs w:val="20"/>
                <w:u w:val="single"/>
                <w:rtl w:val="0"/>
              </w:rPr>
              <w:t xml:space="preserve">Clindamycin IV/PO:</w:t>
            </w:r>
            <w:r w:rsidDel="00000000" w:rsidR="00000000" w:rsidRPr="00000000">
              <w:rPr>
                <w:sz w:val="20"/>
                <w:szCs w:val="20"/>
                <w:rtl w:val="0"/>
              </w:rPr>
              <w:t xml:space="preserve"> PO: 300-450mg QID</w:t>
            </w:r>
          </w:p>
          <w:p w:rsidR="00000000" w:rsidDel="00000000" w:rsidP="00000000" w:rsidRDefault="00000000" w:rsidRPr="00000000" w14:paraId="00000DC6">
            <w:pPr>
              <w:widowControl w:val="0"/>
              <w:spacing w:line="240" w:lineRule="auto"/>
              <w:rPr>
                <w:sz w:val="20"/>
                <w:szCs w:val="20"/>
              </w:rPr>
            </w:pPr>
            <w:r w:rsidDel="00000000" w:rsidR="00000000" w:rsidRPr="00000000">
              <w:rPr>
                <w:sz w:val="20"/>
                <w:szCs w:val="20"/>
                <w:rtl w:val="0"/>
              </w:rPr>
              <w:t xml:space="preserve">IV: 600mg q8h</w:t>
            </w:r>
          </w:p>
          <w:p w:rsidR="00000000" w:rsidDel="00000000" w:rsidP="00000000" w:rsidRDefault="00000000" w:rsidRPr="00000000" w14:paraId="00000D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C8">
            <w:pPr>
              <w:widowControl w:val="0"/>
              <w:spacing w:line="240" w:lineRule="auto"/>
              <w:rPr>
                <w:sz w:val="20"/>
                <w:szCs w:val="20"/>
              </w:rPr>
            </w:pPr>
            <w:r w:rsidDel="00000000" w:rsidR="00000000" w:rsidRPr="00000000">
              <w:rPr>
                <w:b w:val="1"/>
                <w:bCs w:val="1"/>
                <w:sz w:val="20"/>
                <w:szCs w:val="20"/>
                <w:u w:val="single"/>
                <w:rtl w:val="0"/>
              </w:rPr>
              <w:t xml:space="preserve">Amoxicillin/ Clavulanate:</w:t>
            </w:r>
            <w:r w:rsidDel="00000000" w:rsidR="00000000" w:rsidRPr="00000000">
              <w:rPr>
                <w:sz w:val="20"/>
                <w:szCs w:val="20"/>
                <w:rtl w:val="0"/>
              </w:rPr>
              <w:t xml:space="preserve"> </w:t>
            </w:r>
          </w:p>
          <w:p w:rsidR="00000000" w:rsidDel="00000000" w:rsidP="00000000" w:rsidRDefault="00000000" w:rsidRPr="00000000" w14:paraId="00000D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CA">
            <w:pPr>
              <w:widowControl w:val="0"/>
              <w:spacing w:line="240" w:lineRule="auto"/>
              <w:rPr>
                <w:sz w:val="20"/>
                <w:szCs w:val="20"/>
              </w:rPr>
            </w:pPr>
            <w:r w:rsidDel="00000000" w:rsidR="00000000" w:rsidRPr="00000000">
              <w:rPr>
                <w:sz w:val="20"/>
                <w:szCs w:val="20"/>
                <w:rtl w:val="0"/>
              </w:rPr>
              <w:t xml:space="preserve">500mg TID or 875mg BID</w:t>
            </w:r>
          </w:p>
          <w:p w:rsidR="00000000" w:rsidDel="00000000" w:rsidP="00000000" w:rsidRDefault="00000000" w:rsidRPr="00000000" w14:paraId="00000D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CC">
            <w:pPr>
              <w:widowControl w:val="0"/>
              <w:spacing w:line="240" w:lineRule="auto"/>
              <w:rPr>
                <w:b w:val="1"/>
                <w:bCs w:val="1"/>
                <w:sz w:val="20"/>
                <w:szCs w:val="20"/>
                <w:u w:val="single"/>
                <w:shd w:fill="9fc5e8" w:val="clear"/>
              </w:rPr>
            </w:pPr>
            <w:r w:rsidDel="00000000" w:rsidR="00000000" w:rsidRPr="00000000">
              <w:rPr>
                <w:b w:val="1"/>
                <w:bCs w:val="1"/>
                <w:sz w:val="20"/>
                <w:szCs w:val="20"/>
                <w:u w:val="single"/>
                <w:shd w:fill="9fc5e8" w:val="clear"/>
                <w:rtl w:val="0"/>
              </w:rPr>
              <w:t xml:space="preserve">Children:</w:t>
            </w:r>
          </w:p>
          <w:p w:rsidR="00000000" w:rsidDel="00000000" w:rsidP="00000000" w:rsidRDefault="00000000" w:rsidRPr="00000000" w14:paraId="00000DCD">
            <w:pPr>
              <w:widowControl w:val="0"/>
              <w:spacing w:line="240" w:lineRule="auto"/>
              <w:rPr>
                <w:b w:val="1"/>
                <w:bCs w:val="1"/>
                <w:sz w:val="20"/>
                <w:szCs w:val="20"/>
                <w:u w:val="single"/>
                <w:shd w:fill="9fc5e8" w:val="clear"/>
              </w:rPr>
            </w:pPr>
            <w:r w:rsidDel="00000000" w:rsidR="00000000" w:rsidRPr="00000000">
              <w:rPr>
                <w:rtl w:val="0"/>
              </w:rPr>
            </w:r>
          </w:p>
          <w:p w:rsidR="00000000" w:rsidDel="00000000" w:rsidP="00000000" w:rsidRDefault="00000000" w:rsidRPr="00000000" w14:paraId="00000DCE">
            <w:pPr>
              <w:widowControl w:val="0"/>
              <w:spacing w:line="240" w:lineRule="auto"/>
              <w:rPr>
                <w:sz w:val="20"/>
                <w:szCs w:val="20"/>
              </w:rPr>
            </w:pPr>
            <w:r w:rsidDel="00000000" w:rsidR="00000000" w:rsidRPr="00000000">
              <w:rPr>
                <w:b w:val="1"/>
                <w:bCs w:val="1"/>
                <w:sz w:val="20"/>
                <w:szCs w:val="20"/>
                <w:u w:val="single"/>
                <w:rtl w:val="0"/>
              </w:rPr>
              <w:t xml:space="preserve">amoxicillin/ clavulanate</w:t>
            </w:r>
            <w:r w:rsidDel="00000000" w:rsidR="00000000" w:rsidRPr="00000000">
              <w:rPr>
                <w:sz w:val="20"/>
                <w:szCs w:val="20"/>
                <w:rtl w:val="0"/>
              </w:rPr>
              <w:t xml:space="preserve">:</w:t>
            </w:r>
          </w:p>
          <w:p w:rsidR="00000000" w:rsidDel="00000000" w:rsidP="00000000" w:rsidRDefault="00000000" w:rsidRPr="00000000" w14:paraId="00000D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0">
            <w:pPr>
              <w:widowControl w:val="0"/>
              <w:spacing w:line="240" w:lineRule="auto"/>
              <w:rPr>
                <w:sz w:val="20"/>
                <w:szCs w:val="20"/>
              </w:rPr>
            </w:pPr>
            <w:r w:rsidDel="00000000" w:rsidR="00000000" w:rsidRPr="00000000">
              <w:rPr>
                <w:sz w:val="20"/>
                <w:szCs w:val="20"/>
                <w:rtl w:val="0"/>
              </w:rPr>
              <w:t xml:space="preserve">40 mg/kg/day TID</w:t>
            </w:r>
          </w:p>
          <w:p w:rsidR="00000000" w:rsidDel="00000000" w:rsidP="00000000" w:rsidRDefault="00000000" w:rsidRPr="00000000" w14:paraId="00000D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8">
            <w:pPr>
              <w:widowControl w:val="0"/>
              <w:spacing w:line="240" w:lineRule="auto"/>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Group A Strep</w:t>
            </w:r>
          </w:p>
          <w:p w:rsidR="00000000" w:rsidDel="00000000" w:rsidP="00000000" w:rsidRDefault="00000000" w:rsidRPr="00000000" w14:paraId="00000DD9">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D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3">
            <w:pPr>
              <w:widowControl w:val="0"/>
              <w:spacing w:line="240" w:lineRule="auto"/>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Group A Strep</w:t>
            </w:r>
          </w:p>
          <w:p w:rsidR="00000000" w:rsidDel="00000000" w:rsidP="00000000" w:rsidRDefault="00000000" w:rsidRPr="00000000" w14:paraId="00000DE4">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E5">
            <w:pPr>
              <w:widowControl w:val="0"/>
              <w:spacing w:line="240" w:lineRule="auto"/>
              <w:rPr>
                <w:sz w:val="20"/>
                <w:szCs w:val="20"/>
                <w:highlight w:val="white"/>
              </w:rPr>
            </w:pPr>
            <w:r w:rsidDel="00000000" w:rsidR="00000000" w:rsidRPr="00000000">
              <w:rPr>
                <w:sz w:val="20"/>
                <w:szCs w:val="20"/>
                <w:highlight w:val="white"/>
                <w:rtl w:val="0"/>
              </w:rPr>
              <w:t xml:space="preserve">H. influenzae</w:t>
            </w:r>
          </w:p>
          <w:p w:rsidR="00000000" w:rsidDel="00000000" w:rsidP="00000000" w:rsidRDefault="00000000" w:rsidRPr="00000000" w14:paraId="00000DE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E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E8">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DE9">
            <w:pPr>
              <w:widowControl w:val="0"/>
              <w:spacing w:line="240" w:lineRule="auto"/>
              <w:rPr>
                <w:b w:val="1"/>
                <w:bCs w:val="1"/>
                <w:sz w:val="20"/>
                <w:szCs w:val="20"/>
                <w:u w:val="single"/>
                <w:shd w:fill="d9d9d9" w:val="clear"/>
              </w:rPr>
            </w:pPr>
            <w:r w:rsidDel="00000000" w:rsidR="00000000" w:rsidRPr="00000000">
              <w:rPr>
                <w:b w:val="1"/>
                <w:bCs w:val="1"/>
                <w:sz w:val="20"/>
                <w:szCs w:val="20"/>
                <w:u w:val="single"/>
                <w:shd w:fill="d9d9d9" w:val="clear"/>
                <w:rtl w:val="0"/>
              </w:rPr>
              <w:t xml:space="preserve">3rd Line Therapies</w:t>
            </w:r>
          </w:p>
        </w:tc>
      </w:tr>
      <w:tr>
        <w:trPr>
          <w:cantSplit w:val="0"/>
          <w:trHeight w:val="400" w:hRule="atLeast"/>
          <w:tblHeader w:val="0"/>
        </w:trPr>
        <w:tc>
          <w:tcPr>
            <w:gridSpan w:val="4"/>
          </w:tcPr>
          <w:p w:rsidR="00000000" w:rsidDel="00000000" w:rsidP="00000000" w:rsidRDefault="00000000" w:rsidRPr="00000000" w14:paraId="00000DE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Adult:</w:t>
            </w:r>
          </w:p>
          <w:p w:rsidR="00000000" w:rsidDel="00000000" w:rsidP="00000000" w:rsidRDefault="00000000" w:rsidRPr="00000000" w14:paraId="00000DEE">
            <w:pPr>
              <w:widowControl w:val="0"/>
              <w:spacing w:line="240" w:lineRule="auto"/>
              <w:rPr>
                <w:sz w:val="20"/>
                <w:szCs w:val="20"/>
              </w:rPr>
            </w:pPr>
            <w:r w:rsidDel="00000000" w:rsidR="00000000" w:rsidRPr="00000000">
              <w:rPr>
                <w:b w:val="1"/>
                <w:bCs w:val="1"/>
                <w:sz w:val="20"/>
                <w:szCs w:val="20"/>
                <w:rtl w:val="0"/>
              </w:rPr>
              <w:t xml:space="preserve">Vancomycin IV:</w:t>
            </w:r>
            <w:r w:rsidDel="00000000" w:rsidR="00000000" w:rsidRPr="00000000">
              <w:rPr>
                <w:sz w:val="20"/>
                <w:szCs w:val="20"/>
                <w:rtl w:val="0"/>
              </w:rPr>
              <w:t xml:space="preserve"> 1g Q12h</w:t>
            </w:r>
          </w:p>
        </w:tc>
      </w:tr>
      <w:tr>
        <w:trPr>
          <w:cantSplit w:val="0"/>
          <w:trHeight w:val="400" w:hRule="atLeast"/>
          <w:tblHeader w:val="0"/>
        </w:trPr>
        <w:tc>
          <w:tcPr>
            <w:gridSpan w:val="4"/>
          </w:tcPr>
          <w:p w:rsidR="00000000" w:rsidDel="00000000" w:rsidP="00000000" w:rsidRDefault="00000000" w:rsidRPr="00000000" w14:paraId="00000DF2">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810250" cy="2705100"/>
                  <wp:effectExtent b="0" l="0" r="0" t="0"/>
                  <wp:docPr id="105" name="image103.png"/>
                  <a:graphic>
                    <a:graphicData uri="http://schemas.openxmlformats.org/drawingml/2006/picture">
                      <pic:pic>
                        <pic:nvPicPr>
                          <pic:cNvPr id="0" name="image103.png"/>
                          <pic:cNvPicPr preferRelativeResize="0"/>
                        </pic:nvPicPr>
                        <pic:blipFill>
                          <a:blip r:embed="rId66"/>
                          <a:srcRect b="0" l="0" r="0" t="0"/>
                          <a:stretch>
                            <a:fillRect/>
                          </a:stretch>
                        </pic:blipFill>
                        <pic:spPr>
                          <a:xfrm>
                            <a:off x="0" y="0"/>
                            <a:ext cx="5810250" cy="2705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DF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DF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DFB">
            <w:pPr>
              <w:widowControl w:val="0"/>
              <w:spacing w:line="240" w:lineRule="auto"/>
              <w:rPr>
                <w:sz w:val="20"/>
                <w:szCs w:val="20"/>
              </w:rPr>
            </w:pPr>
            <w:r w:rsidDel="00000000" w:rsidR="00000000" w:rsidRPr="00000000">
              <w:rPr>
                <w:sz w:val="20"/>
                <w:szCs w:val="20"/>
                <w:rtl w:val="0"/>
              </w:rPr>
              <w:t xml:space="preserve">-Patient can be in outpatient setting and reassessed q24h or until parental therapy is no longer required</w:t>
            </w:r>
          </w:p>
        </w:tc>
      </w:tr>
      <w:tr>
        <w:trPr>
          <w:cantSplit w:val="0"/>
          <w:trHeight w:val="420" w:hRule="atLeast"/>
          <w:tblHeader w:val="0"/>
        </w:trPr>
        <w:tc>
          <w:tcPr/>
          <w:p w:rsidR="00000000" w:rsidDel="00000000" w:rsidP="00000000" w:rsidRDefault="00000000" w:rsidRPr="00000000" w14:paraId="00000DF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DF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0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03">
            <w:pPr>
              <w:widowControl w:val="0"/>
              <w:spacing w:line="240" w:lineRule="auto"/>
              <w:rPr>
                <w:sz w:val="20"/>
                <w:szCs w:val="20"/>
              </w:rPr>
            </w:pPr>
            <w:r w:rsidDel="00000000" w:rsidR="00000000" w:rsidRPr="00000000">
              <w:rPr>
                <w:sz w:val="20"/>
                <w:szCs w:val="20"/>
                <w:rtl w:val="0"/>
              </w:rPr>
              <w:t xml:space="preserve">-consult infectious disease if MRSA suspected</w:t>
            </w:r>
          </w:p>
          <w:p w:rsidR="00000000" w:rsidDel="00000000" w:rsidP="00000000" w:rsidRDefault="00000000" w:rsidRPr="00000000" w14:paraId="00000E04">
            <w:pPr>
              <w:widowControl w:val="0"/>
              <w:spacing w:line="240" w:lineRule="auto"/>
              <w:rPr>
                <w:sz w:val="20"/>
                <w:szCs w:val="20"/>
              </w:rPr>
            </w:pPr>
            <w:r w:rsidDel="00000000" w:rsidR="00000000" w:rsidRPr="00000000">
              <w:rPr>
                <w:sz w:val="20"/>
                <w:szCs w:val="20"/>
                <w:rtl w:val="0"/>
              </w:rPr>
              <w:t xml:space="preserve">-use ceftriaxone if cellulitis is secondary to sinusitis</w:t>
            </w:r>
          </w:p>
          <w:p w:rsidR="00000000" w:rsidDel="00000000" w:rsidP="00000000" w:rsidRDefault="00000000" w:rsidRPr="00000000" w14:paraId="00000E05">
            <w:pPr>
              <w:widowControl w:val="0"/>
              <w:spacing w:line="240" w:lineRule="auto"/>
              <w:rPr>
                <w:sz w:val="20"/>
                <w:szCs w:val="20"/>
              </w:rPr>
            </w:pPr>
            <w:r w:rsidDel="00000000" w:rsidR="00000000" w:rsidRPr="00000000">
              <w:rPr>
                <w:sz w:val="20"/>
                <w:szCs w:val="20"/>
                <w:rtl w:val="0"/>
              </w:rPr>
              <w:t xml:space="preserve">-cephalexin 500mg QID x 7-10 days can be used for outpatient management of mild facial cellulitis when H. influenzae is ruled out.</w:t>
            </w:r>
          </w:p>
          <w:p w:rsidR="00000000" w:rsidDel="00000000" w:rsidP="00000000" w:rsidRDefault="00000000" w:rsidRPr="00000000" w14:paraId="00000E06">
            <w:pPr>
              <w:widowControl w:val="0"/>
              <w:spacing w:line="240" w:lineRule="auto"/>
              <w:rPr>
                <w:sz w:val="20"/>
                <w:szCs w:val="20"/>
              </w:rPr>
            </w:pPr>
            <w:r w:rsidDel="00000000" w:rsidR="00000000" w:rsidRPr="00000000">
              <w:rPr>
                <w:sz w:val="20"/>
                <w:szCs w:val="20"/>
                <w:rtl w:val="0"/>
              </w:rPr>
              <w:t xml:space="preserve">-reportable to the local medical officer of health. </w:t>
            </w:r>
          </w:p>
          <w:p w:rsidR="00000000" w:rsidDel="00000000" w:rsidP="00000000" w:rsidRDefault="00000000" w:rsidRPr="00000000" w14:paraId="00000E0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-Treatment for a minimum of 10 days</w:t>
            </w:r>
          </w:p>
          <w:p w:rsidR="00000000" w:rsidDel="00000000" w:rsidP="00000000" w:rsidRDefault="00000000" w:rsidRPr="00000000" w14:paraId="00000E08">
            <w:pPr>
              <w:widowControl w:val="0"/>
              <w:spacing w:line="240" w:lineRule="auto"/>
              <w:rPr>
                <w:sz w:val="20"/>
                <w:szCs w:val="20"/>
              </w:rPr>
            </w:pPr>
            <w:r w:rsidDel="00000000" w:rsidR="00000000" w:rsidRPr="00000000">
              <w:rPr>
                <w:sz w:val="20"/>
                <w:szCs w:val="20"/>
                <w:rtl w:val="0"/>
              </w:rPr>
              <w:t xml:space="preserve">-dosing regimes for polymicrobial infections caused by organisms other than group A strep will differ but include vanco or linezoid plus pip/taz or a carbapenem.</w:t>
            </w:r>
          </w:p>
          <w:p w:rsidR="00000000" w:rsidDel="00000000" w:rsidP="00000000" w:rsidRDefault="00000000" w:rsidRPr="00000000" w14:paraId="00000E09">
            <w:pPr>
              <w:widowControl w:val="0"/>
              <w:spacing w:line="240" w:lineRule="auto"/>
              <w:rPr>
                <w:sz w:val="20"/>
                <w:szCs w:val="20"/>
              </w:rPr>
            </w:pPr>
            <w:r w:rsidDel="00000000" w:rsidR="00000000" w:rsidRPr="00000000">
              <w:rPr>
                <w:sz w:val="20"/>
                <w:szCs w:val="20"/>
                <w:rtl w:val="0"/>
              </w:rPr>
              <w:t xml:space="preserve">-prophylaxis of contacts use cephalexin 250 mg PO QID x 10 days</w:t>
            </w:r>
          </w:p>
          <w:p w:rsidR="00000000" w:rsidDel="00000000" w:rsidP="00000000" w:rsidRDefault="00000000" w:rsidRPr="00000000" w14:paraId="00000E0A">
            <w:pPr>
              <w:widowControl w:val="0"/>
              <w:spacing w:line="240" w:lineRule="auto"/>
              <w:rPr>
                <w:sz w:val="20"/>
                <w:szCs w:val="20"/>
              </w:rPr>
            </w:pPr>
            <w:r w:rsidDel="00000000" w:rsidR="00000000" w:rsidRPr="00000000">
              <w:rPr>
                <w:sz w:val="20"/>
                <w:szCs w:val="20"/>
                <w:rtl w:val="0"/>
              </w:rPr>
              <w:t xml:space="preserve">-IVIG considered if shock like syndrome is present</w:t>
            </w:r>
          </w:p>
          <w:p w:rsidR="00000000" w:rsidDel="00000000" w:rsidP="00000000" w:rsidRDefault="00000000" w:rsidRPr="00000000" w14:paraId="00000E0B">
            <w:pPr>
              <w:widowControl w:val="0"/>
              <w:spacing w:line="240" w:lineRule="auto"/>
              <w:rPr>
                <w:sz w:val="20"/>
                <w:szCs w:val="20"/>
              </w:rPr>
            </w:pPr>
            <w:r w:rsidDel="00000000" w:rsidR="00000000" w:rsidRPr="00000000">
              <w:rPr>
                <w:sz w:val="20"/>
                <w:szCs w:val="20"/>
                <w:rtl w:val="0"/>
              </w:rPr>
              <w:t xml:space="preserve">-surgery is used to treat necrotizing fasciitis</w:t>
            </w:r>
          </w:p>
        </w:tc>
      </w:tr>
    </w:tbl>
    <w:p w:rsidR="00000000" w:rsidDel="00000000" w:rsidP="00000000" w:rsidRDefault="00000000" w:rsidRPr="00000000" w14:paraId="00000E0E">
      <w:pPr>
        <w:rPr>
          <w:sz w:val="20"/>
          <w:szCs w:val="20"/>
        </w:rPr>
      </w:pPr>
      <w:r w:rsidDel="00000000" w:rsidR="00000000" w:rsidRPr="00000000">
        <w:rPr>
          <w:rtl w:val="0"/>
        </w:rPr>
      </w:r>
    </w:p>
    <w:p w:rsidR="00000000" w:rsidDel="00000000" w:rsidP="00000000" w:rsidRDefault="00000000" w:rsidRPr="00000000" w14:paraId="00000E0F">
      <w:pPr>
        <w:rPr>
          <w:sz w:val="20"/>
          <w:szCs w:val="20"/>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10">
            <w:pPr>
              <w:pStyle w:val="Heading1"/>
              <w:widowControl w:val="0"/>
              <w:rPr>
                <w:sz w:val="20"/>
                <w:szCs w:val="20"/>
              </w:rPr>
            </w:pPr>
            <w:bookmarkStart w:colFirst="0" w:colLast="0" w:name="_j0yc4rtq0plm" w:id="67"/>
            <w:bookmarkEnd w:id="67"/>
            <w:r w:rsidDel="00000000" w:rsidR="00000000" w:rsidRPr="00000000">
              <w:rPr>
                <w:sz w:val="20"/>
                <w:szCs w:val="20"/>
                <w:rtl w:val="0"/>
              </w:rPr>
              <w:t xml:space="preserve">Cellulitis – Special Considerations: Diabetic Foot (Mild-Moderate)</w:t>
            </w:r>
          </w:p>
        </w:tc>
      </w:tr>
      <w:tr>
        <w:trPr>
          <w:cantSplit w:val="0"/>
          <w:trHeight w:val="420" w:hRule="atLeast"/>
          <w:tblHeader w:val="0"/>
        </w:trPr>
        <w:tc>
          <w:tcPr/>
          <w:p w:rsidR="00000000" w:rsidDel="00000000" w:rsidP="00000000" w:rsidRDefault="00000000" w:rsidRPr="00000000" w14:paraId="00000E1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E15">
            <w:pPr>
              <w:widowControl w:val="0"/>
              <w:spacing w:line="240" w:lineRule="auto"/>
              <w:rPr>
                <w:sz w:val="20"/>
                <w:szCs w:val="20"/>
              </w:rPr>
            </w:pPr>
            <w:r w:rsidDel="00000000" w:rsidR="00000000" w:rsidRPr="00000000">
              <w:rPr>
                <w:sz w:val="20"/>
                <w:szCs w:val="20"/>
                <w:rtl w:val="0"/>
              </w:rPr>
              <w:t xml:space="preserve">Cellulitis in diabetic population caused by S. aureus, GAS, GBS, Enterococci</w:t>
            </w:r>
          </w:p>
        </w:tc>
      </w:tr>
      <w:tr>
        <w:trPr>
          <w:cantSplit w:val="0"/>
          <w:trHeight w:val="420" w:hRule="atLeast"/>
          <w:tblHeader w:val="0"/>
        </w:trPr>
        <w:tc>
          <w:tcPr/>
          <w:p w:rsidR="00000000" w:rsidDel="00000000" w:rsidP="00000000" w:rsidRDefault="00000000" w:rsidRPr="00000000" w14:paraId="00000E18">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E1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1C">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E1D">
            <w:pPr>
              <w:widowControl w:val="0"/>
              <w:spacing w:line="240" w:lineRule="auto"/>
              <w:rPr>
                <w:sz w:val="20"/>
                <w:szCs w:val="20"/>
              </w:rPr>
            </w:pPr>
            <w:r w:rsidDel="00000000" w:rsidR="00000000" w:rsidRPr="00000000">
              <w:rPr>
                <w:b w:val="1"/>
                <w:bCs w:val="1"/>
                <w:sz w:val="20"/>
                <w:szCs w:val="20"/>
                <w:rtl w:val="0"/>
              </w:rPr>
              <w:t xml:space="preserve">Mild:</w:t>
            </w:r>
            <w:r w:rsidDel="00000000" w:rsidR="00000000" w:rsidRPr="00000000">
              <w:rPr>
                <w:sz w:val="20"/>
                <w:szCs w:val="20"/>
                <w:rtl w:val="0"/>
              </w:rPr>
              <w:t xml:space="preserve"> local skin infection involving only subcutaneous tissue (2 of the following: local swelling or induration; erythema &lt;=2 cm; warmth; tenderness or pain; purulent discharge)</w:t>
            </w:r>
          </w:p>
          <w:p w:rsidR="00000000" w:rsidDel="00000000" w:rsidP="00000000" w:rsidRDefault="00000000" w:rsidRPr="00000000" w14:paraId="00000E1E">
            <w:pPr>
              <w:widowControl w:val="0"/>
              <w:spacing w:line="240" w:lineRule="auto"/>
              <w:rPr>
                <w:sz w:val="20"/>
                <w:szCs w:val="20"/>
              </w:rPr>
            </w:pPr>
            <w:r w:rsidDel="00000000" w:rsidR="00000000" w:rsidRPr="00000000">
              <w:rPr>
                <w:b w:val="1"/>
                <w:bCs w:val="1"/>
                <w:sz w:val="20"/>
                <w:szCs w:val="20"/>
                <w:rtl w:val="0"/>
              </w:rPr>
              <w:t xml:space="preserve">Moderate: </w:t>
            </w:r>
            <w:r w:rsidDel="00000000" w:rsidR="00000000" w:rsidRPr="00000000">
              <w:rPr>
                <w:sz w:val="20"/>
                <w:szCs w:val="20"/>
                <w:rtl w:val="0"/>
              </w:rPr>
              <w:t xml:space="preserve">local skin infection with erythema &gt;2 cm or involving deeper than SC; no systemic signs (temp, HR, RR, WBC)</w:t>
            </w:r>
          </w:p>
          <w:p w:rsidR="00000000" w:rsidDel="00000000" w:rsidP="00000000" w:rsidRDefault="00000000" w:rsidRPr="00000000" w14:paraId="00000E1F">
            <w:pPr>
              <w:widowControl w:val="0"/>
              <w:spacing w:line="240" w:lineRule="auto"/>
              <w:rPr>
                <w:sz w:val="20"/>
                <w:szCs w:val="20"/>
              </w:rPr>
            </w:pPr>
            <w:r w:rsidDel="00000000" w:rsidR="00000000" w:rsidRPr="00000000">
              <w:rPr>
                <w:sz w:val="20"/>
                <w:szCs w:val="20"/>
                <w:rtl w:val="0"/>
              </w:rPr>
              <w:t xml:space="preserve">Tissue samples by curettage or biopsy</w:t>
            </w:r>
          </w:p>
          <w:p w:rsidR="00000000" w:rsidDel="00000000" w:rsidP="00000000" w:rsidRDefault="00000000" w:rsidRPr="00000000" w14:paraId="00000E20">
            <w:pPr>
              <w:widowControl w:val="0"/>
              <w:spacing w:line="240" w:lineRule="auto"/>
              <w:rPr>
                <w:sz w:val="20"/>
                <w:szCs w:val="20"/>
              </w:rPr>
            </w:pPr>
            <w:r w:rsidDel="00000000" w:rsidR="00000000" w:rsidRPr="00000000">
              <w:rPr>
                <w:sz w:val="20"/>
                <w:szCs w:val="20"/>
                <w:rtl w:val="0"/>
              </w:rPr>
              <w:t xml:space="preserve">If anaerobes (necrotic tissue or foul smell) then metronidazole or clindamycin added</w:t>
            </w:r>
          </w:p>
        </w:tc>
      </w:tr>
      <w:tr>
        <w:trPr>
          <w:cantSplit w:val="0"/>
          <w:trHeight w:val="420" w:hRule="atLeast"/>
          <w:tblHeader w:val="0"/>
        </w:trPr>
        <w:tc>
          <w:tcPr/>
          <w:p w:rsidR="00000000" w:rsidDel="00000000" w:rsidP="00000000" w:rsidRDefault="00000000" w:rsidRPr="00000000" w14:paraId="00000E2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E2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2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E2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E2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Duration 1-2 weeks</w:t>
            </w:r>
          </w:p>
        </w:tc>
      </w:tr>
      <w:tr>
        <w:trPr>
          <w:cantSplit w:val="0"/>
          <w:trHeight w:val="400" w:hRule="atLeast"/>
          <w:tblHeader w:val="0"/>
        </w:trPr>
        <w:tc>
          <w:tcPr>
            <w:gridSpan w:val="4"/>
            <w:vMerge w:val="restart"/>
          </w:tcPr>
          <w:p w:rsidR="00000000" w:rsidDel="00000000" w:rsidP="00000000" w:rsidRDefault="00000000" w:rsidRPr="00000000" w14:paraId="00000E2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3467100"/>
                  <wp:effectExtent b="0" l="0" r="0" t="0"/>
                  <wp:docPr id="153" name="image158.png"/>
                  <a:graphic>
                    <a:graphicData uri="http://schemas.openxmlformats.org/drawingml/2006/picture">
                      <pic:pic>
                        <pic:nvPicPr>
                          <pic:cNvPr id="0" name="image158.png"/>
                          <pic:cNvPicPr preferRelativeResize="0"/>
                        </pic:nvPicPr>
                        <pic:blipFill>
                          <a:blip r:embed="rId67"/>
                          <a:srcRect b="0" l="0" r="0" t="0"/>
                          <a:stretch>
                            <a:fillRect/>
                          </a:stretch>
                        </pic:blipFill>
                        <pic:spPr>
                          <a:xfrm>
                            <a:off x="0" y="0"/>
                            <a:ext cx="5810250" cy="3467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vMerge w:val="continue"/>
            <w:shd w:fill="efefef" w:val="clear"/>
          </w:tcPr>
          <w:p w:rsidR="00000000" w:rsidDel="00000000" w:rsidP="00000000" w:rsidRDefault="00000000" w:rsidRPr="00000000" w14:paraId="00000E33">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E3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vMerge w:val="continue"/>
            <w:shd w:fill="f3f3f3" w:val="clear"/>
          </w:tcPr>
          <w:p w:rsidR="00000000" w:rsidDel="00000000" w:rsidP="00000000" w:rsidRDefault="00000000" w:rsidRPr="00000000" w14:paraId="00000E3B">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E3F">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vMerge w:val="continue"/>
            <w:shd w:fill="d9d9d9" w:val="clear"/>
          </w:tcPr>
          <w:p w:rsidR="00000000" w:rsidDel="00000000" w:rsidP="00000000" w:rsidRDefault="00000000" w:rsidRPr="00000000" w14:paraId="00000E43">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E4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E4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E4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E50">
            <w:pPr>
              <w:widowControl w:val="0"/>
              <w:spacing w:line="240" w:lineRule="auto"/>
              <w:rPr>
                <w:sz w:val="20"/>
                <w:szCs w:val="20"/>
              </w:rPr>
            </w:pPr>
            <w:r w:rsidDel="00000000" w:rsidR="00000000" w:rsidRPr="00000000">
              <w:rPr>
                <w:sz w:val="20"/>
                <w:szCs w:val="20"/>
                <w:rtl w:val="0"/>
              </w:rPr>
              <w:t xml:space="preserve">**Diabetics have decreased oral absorption due to gastric neuropathies- IV abx if 2-4 days no improvement</w:t>
            </w:r>
          </w:p>
          <w:p w:rsidR="00000000" w:rsidDel="00000000" w:rsidP="00000000" w:rsidRDefault="00000000" w:rsidRPr="00000000" w14:paraId="00000E51">
            <w:pPr>
              <w:widowControl w:val="0"/>
              <w:spacing w:line="240" w:lineRule="auto"/>
              <w:rPr>
                <w:sz w:val="20"/>
                <w:szCs w:val="20"/>
              </w:rPr>
            </w:pPr>
            <w:r w:rsidDel="00000000" w:rsidR="00000000" w:rsidRPr="00000000">
              <w:rPr>
                <w:sz w:val="20"/>
                <w:szCs w:val="20"/>
                <w:rtl w:val="0"/>
              </w:rPr>
              <w:t xml:space="preserve">**Monitor kidney function; get kidney function BW prior to prescribing antibx (from class) </w:t>
            </w:r>
          </w:p>
        </w:tc>
      </w:tr>
      <w:tr>
        <w:trPr>
          <w:cantSplit w:val="0"/>
          <w:trHeight w:val="420" w:hRule="atLeast"/>
          <w:tblHeader w:val="0"/>
        </w:trPr>
        <w:tc>
          <w:tcPr/>
          <w:p w:rsidR="00000000" w:rsidDel="00000000" w:rsidP="00000000" w:rsidRDefault="00000000" w:rsidRPr="00000000" w14:paraId="00000E5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E5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5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59">
            <w:pPr>
              <w:widowControl w:val="0"/>
              <w:spacing w:line="240" w:lineRule="auto"/>
              <w:rPr>
                <w:sz w:val="20"/>
                <w:szCs w:val="20"/>
              </w:rPr>
            </w:pPr>
            <w:r w:rsidDel="00000000" w:rsidR="00000000" w:rsidRPr="00000000">
              <w:rPr>
                <w:sz w:val="20"/>
                <w:szCs w:val="20"/>
                <w:rtl w:val="0"/>
              </w:rPr>
              <w:t xml:space="preserve">-MRSA treatment when prior abx use or hospital admissions over last 6-12 months; TMP/SMX and doxycycline;</w:t>
            </w:r>
          </w:p>
          <w:p w:rsidR="00000000" w:rsidDel="00000000" w:rsidP="00000000" w:rsidRDefault="00000000" w:rsidRPr="00000000" w14:paraId="00000E5A">
            <w:pPr>
              <w:widowControl w:val="0"/>
              <w:spacing w:line="240" w:lineRule="auto"/>
              <w:rPr>
                <w:sz w:val="20"/>
                <w:szCs w:val="20"/>
              </w:rPr>
            </w:pPr>
            <w:r w:rsidDel="00000000" w:rsidR="00000000" w:rsidRPr="00000000">
              <w:rPr>
                <w:sz w:val="20"/>
                <w:szCs w:val="20"/>
                <w:rtl w:val="0"/>
              </w:rPr>
              <w:t xml:space="preserve">-TMP/SMX and amoxi/clav not used for pseudomonas (warm climate, wet feet, failed treatment, - ciprofloxacin instead</w:t>
            </w:r>
          </w:p>
          <w:p w:rsidR="00000000" w:rsidDel="00000000" w:rsidP="00000000" w:rsidRDefault="00000000" w:rsidRPr="00000000" w14:paraId="00000E5B">
            <w:pPr>
              <w:widowControl w:val="0"/>
              <w:spacing w:line="240" w:lineRule="auto"/>
              <w:rPr>
                <w:sz w:val="20"/>
                <w:szCs w:val="20"/>
              </w:rPr>
            </w:pPr>
            <w:r w:rsidDel="00000000" w:rsidR="00000000" w:rsidRPr="00000000">
              <w:rPr>
                <w:sz w:val="20"/>
                <w:szCs w:val="20"/>
                <w:rtl w:val="0"/>
              </w:rPr>
              <w:t xml:space="preserve">-If anaerobes are suspected (foul odour or necrotic tissue), </w:t>
            </w:r>
            <w:r w:rsidDel="00000000" w:rsidR="00000000" w:rsidRPr="00000000">
              <w:rPr>
                <w:b w:val="1"/>
                <w:bCs w:val="1"/>
                <w:sz w:val="20"/>
                <w:szCs w:val="20"/>
                <w:rtl w:val="0"/>
              </w:rPr>
              <w:t xml:space="preserve">metronidazole or clindamycin</w:t>
            </w:r>
            <w:r w:rsidDel="00000000" w:rsidR="00000000" w:rsidRPr="00000000">
              <w:rPr>
                <w:sz w:val="20"/>
                <w:szCs w:val="20"/>
                <w:rtl w:val="0"/>
              </w:rPr>
              <w:t xml:space="preserve"> should be added to cover anaerobes</w:t>
            </w:r>
          </w:p>
        </w:tc>
      </w:tr>
    </w:tbl>
    <w:p w:rsidR="00000000" w:rsidDel="00000000" w:rsidP="00000000" w:rsidRDefault="00000000" w:rsidRPr="00000000" w14:paraId="00000E5E">
      <w:pPr>
        <w:rPr>
          <w:sz w:val="20"/>
          <w:szCs w:val="20"/>
        </w:rPr>
      </w:pPr>
      <w:r w:rsidDel="00000000" w:rsidR="00000000" w:rsidRPr="00000000">
        <w:rPr>
          <w:rtl w:val="0"/>
        </w:rPr>
      </w:r>
    </w:p>
    <w:p w:rsidR="00000000" w:rsidDel="00000000" w:rsidP="00000000" w:rsidRDefault="00000000" w:rsidRPr="00000000" w14:paraId="00000E5F">
      <w:pPr>
        <w:rPr>
          <w:sz w:val="20"/>
          <w:szCs w:val="20"/>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60">
            <w:pPr>
              <w:pStyle w:val="Heading1"/>
              <w:widowControl w:val="0"/>
              <w:rPr>
                <w:sz w:val="20"/>
                <w:szCs w:val="20"/>
              </w:rPr>
            </w:pPr>
            <w:bookmarkStart w:colFirst="0" w:colLast="0" w:name="_mlo70vtev728" w:id="68"/>
            <w:bookmarkEnd w:id="68"/>
            <w:r w:rsidDel="00000000" w:rsidR="00000000" w:rsidRPr="00000000">
              <w:rPr>
                <w:sz w:val="20"/>
                <w:szCs w:val="20"/>
                <w:rtl w:val="0"/>
              </w:rPr>
              <w:t xml:space="preserve">Cellulitis – Special Considerations: Diabetic Foot (severe)</w:t>
            </w:r>
          </w:p>
        </w:tc>
      </w:tr>
      <w:tr>
        <w:trPr>
          <w:cantSplit w:val="0"/>
          <w:trHeight w:val="420" w:hRule="atLeast"/>
          <w:tblHeader w:val="0"/>
        </w:trPr>
        <w:tc>
          <w:tcPr/>
          <w:p w:rsidR="00000000" w:rsidDel="00000000" w:rsidP="00000000" w:rsidRDefault="00000000" w:rsidRPr="00000000" w14:paraId="00000E6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E65">
            <w:pPr>
              <w:widowControl w:val="0"/>
              <w:spacing w:line="240" w:lineRule="auto"/>
              <w:rPr>
                <w:sz w:val="20"/>
                <w:szCs w:val="20"/>
              </w:rPr>
            </w:pPr>
            <w:r w:rsidDel="00000000" w:rsidR="00000000" w:rsidRPr="00000000">
              <w:rPr>
                <w:sz w:val="20"/>
                <w:szCs w:val="20"/>
                <w:rtl w:val="0"/>
              </w:rPr>
              <w:t xml:space="preserve">Severe or limb-threatening cellulitis of a diabetic foot.</w:t>
            </w:r>
          </w:p>
          <w:p w:rsidR="00000000" w:rsidDel="00000000" w:rsidP="00000000" w:rsidRDefault="00000000" w:rsidRPr="00000000" w14:paraId="00000E66">
            <w:pPr>
              <w:widowControl w:val="0"/>
              <w:spacing w:line="240" w:lineRule="auto"/>
              <w:rPr>
                <w:sz w:val="20"/>
                <w:szCs w:val="20"/>
              </w:rPr>
            </w:pPr>
            <w:r w:rsidDel="00000000" w:rsidR="00000000" w:rsidRPr="00000000">
              <w:rPr>
                <w:sz w:val="20"/>
                <w:szCs w:val="20"/>
                <w:rtl w:val="0"/>
              </w:rPr>
              <w:t xml:space="preserve">Severe - evidenced by systemic toxicity (elevated fever, HR, RR, WBC), deep tissue involvement or spreading erythema &gt;2cm </w:t>
            </w:r>
          </w:p>
        </w:tc>
      </w:tr>
      <w:tr>
        <w:trPr>
          <w:cantSplit w:val="0"/>
          <w:trHeight w:val="420" w:hRule="atLeast"/>
          <w:tblHeader w:val="0"/>
        </w:trPr>
        <w:tc>
          <w:tcPr/>
          <w:p w:rsidR="00000000" w:rsidDel="00000000" w:rsidP="00000000" w:rsidRDefault="00000000" w:rsidRPr="00000000" w14:paraId="00000E6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E6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E6D">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E6E">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E71">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E72">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E7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E76">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E7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E7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E7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E7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E8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E81">
            <w:pPr>
              <w:widowControl w:val="0"/>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 Duration of therapy 14-28 days. If bone involvement, between 4-12 weeks generally required (consult osteomyelitis guideline). </w:t>
            </w:r>
          </w:p>
        </w:tc>
      </w:tr>
      <w:tr>
        <w:trPr>
          <w:cantSplit w:val="0"/>
          <w:trHeight w:val="400" w:hRule="atLeast"/>
          <w:tblHeader w:val="0"/>
        </w:trPr>
        <w:tc>
          <w:tcPr/>
          <w:p w:rsidR="00000000" w:rsidDel="00000000" w:rsidP="00000000" w:rsidRDefault="00000000" w:rsidRPr="00000000" w14:paraId="00000E85">
            <w:pPr>
              <w:widowControl w:val="0"/>
              <w:spacing w:line="240" w:lineRule="auto"/>
              <w:rPr>
                <w:sz w:val="20"/>
                <w:szCs w:val="20"/>
              </w:rPr>
            </w:pPr>
            <w:r w:rsidDel="00000000" w:rsidR="00000000" w:rsidRPr="00000000">
              <w:rPr>
                <w:sz w:val="20"/>
                <w:szCs w:val="20"/>
                <w:rtl w:val="0"/>
              </w:rPr>
              <w:t xml:space="preserve">Ceftriaxone 1-2g IM/IV Q24H </w:t>
            </w:r>
          </w:p>
        </w:tc>
        <w:tc>
          <w:tcPr>
            <w:vMerge w:val="restart"/>
          </w:tcPr>
          <w:p w:rsidR="00000000" w:rsidDel="00000000" w:rsidP="00000000" w:rsidRDefault="00000000" w:rsidRPr="00000000" w14:paraId="00000E86">
            <w:pPr>
              <w:widowControl w:val="0"/>
              <w:spacing w:line="240" w:lineRule="auto"/>
              <w:rPr>
                <w:sz w:val="20"/>
                <w:szCs w:val="20"/>
              </w:rPr>
            </w:pPr>
            <w:r w:rsidDel="00000000" w:rsidR="00000000" w:rsidRPr="00000000">
              <w:rPr>
                <w:sz w:val="20"/>
                <w:szCs w:val="20"/>
                <w:rtl w:val="0"/>
              </w:rPr>
              <w:t xml:space="preserve">Severe or limb threatening cellulitis of diabetic foot. </w:t>
            </w:r>
          </w:p>
          <w:p w:rsidR="00000000" w:rsidDel="00000000" w:rsidP="00000000" w:rsidRDefault="00000000" w:rsidRPr="00000000" w14:paraId="00000E87">
            <w:pPr>
              <w:widowControl w:val="0"/>
              <w:spacing w:line="240" w:lineRule="auto"/>
              <w:rPr>
                <w:sz w:val="20"/>
                <w:szCs w:val="20"/>
              </w:rPr>
            </w:pPr>
            <w:r w:rsidDel="00000000" w:rsidR="00000000" w:rsidRPr="00000000">
              <w:rPr>
                <w:sz w:val="20"/>
                <w:szCs w:val="20"/>
                <w:rtl w:val="0"/>
              </w:rPr>
              <w:t xml:space="preserve">Probable organisms: S. Aureus, GAS, Group B Strep, Enterococci, P. Aeruginosa, Mixed aerobic and anaerobic</w:t>
            </w:r>
          </w:p>
        </w:tc>
        <w:tc>
          <w:tcPr/>
          <w:p w:rsidR="00000000" w:rsidDel="00000000" w:rsidP="00000000" w:rsidRDefault="00000000" w:rsidRPr="00000000" w14:paraId="00000E8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E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8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E8B">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E8C">
            <w:pPr>
              <w:widowControl w:val="0"/>
              <w:spacing w:line="240" w:lineRule="auto"/>
              <w:rPr>
                <w:sz w:val="20"/>
                <w:szCs w:val="20"/>
              </w:rPr>
            </w:pPr>
            <w:r w:rsidDel="00000000" w:rsidR="00000000" w:rsidRPr="00000000">
              <w:rPr>
                <w:sz w:val="20"/>
                <w:szCs w:val="20"/>
                <w:rtl w:val="0"/>
              </w:rPr>
              <w:t xml:space="preserve">Cefotaxime 1-2g IV Q8H </w:t>
            </w:r>
          </w:p>
        </w:tc>
        <w:tc>
          <w:tcPr>
            <w:vMerge w:val="continue"/>
          </w:tcPr>
          <w:p w:rsidR="00000000" w:rsidDel="00000000" w:rsidP="00000000" w:rsidRDefault="00000000" w:rsidRPr="00000000" w14:paraId="00000E8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8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E8F">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E90">
            <w:pPr>
              <w:widowControl w:val="0"/>
              <w:spacing w:line="240" w:lineRule="auto"/>
              <w:rPr>
                <w:sz w:val="20"/>
                <w:szCs w:val="20"/>
              </w:rPr>
            </w:pPr>
            <w:r w:rsidDel="00000000" w:rsidR="00000000" w:rsidRPr="00000000">
              <w:rPr>
                <w:sz w:val="20"/>
                <w:szCs w:val="20"/>
                <w:rtl w:val="0"/>
              </w:rPr>
              <w:t xml:space="preserve">ANY ONE of the above PLUS ONE of the following:</w:t>
            </w:r>
          </w:p>
        </w:tc>
      </w:tr>
      <w:tr>
        <w:trPr>
          <w:cantSplit w:val="0"/>
          <w:trHeight w:val="400" w:hRule="atLeast"/>
          <w:tblHeader w:val="0"/>
        </w:trPr>
        <w:tc>
          <w:tcPr/>
          <w:p w:rsidR="00000000" w:rsidDel="00000000" w:rsidP="00000000" w:rsidRDefault="00000000" w:rsidRPr="00000000" w14:paraId="00000E94">
            <w:pPr>
              <w:widowControl w:val="0"/>
              <w:spacing w:line="240" w:lineRule="auto"/>
              <w:rPr>
                <w:sz w:val="20"/>
                <w:szCs w:val="20"/>
              </w:rPr>
            </w:pPr>
            <w:r w:rsidDel="00000000" w:rsidR="00000000" w:rsidRPr="00000000">
              <w:rPr>
                <w:sz w:val="20"/>
                <w:szCs w:val="20"/>
                <w:rtl w:val="0"/>
              </w:rPr>
              <w:t xml:space="preserve">Metronidazole 500mg PO BID</w:t>
            </w:r>
          </w:p>
        </w:tc>
        <w:tc>
          <w:tcPr>
            <w:vMerge w:val="restart"/>
          </w:tcPr>
          <w:p w:rsidR="00000000" w:rsidDel="00000000" w:rsidP="00000000" w:rsidRDefault="00000000" w:rsidRPr="00000000" w14:paraId="00000E9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9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E97">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E98">
            <w:pPr>
              <w:widowControl w:val="0"/>
              <w:spacing w:line="240" w:lineRule="auto"/>
              <w:rPr>
                <w:sz w:val="20"/>
                <w:szCs w:val="20"/>
              </w:rPr>
            </w:pPr>
            <w:r w:rsidDel="00000000" w:rsidR="00000000" w:rsidRPr="00000000">
              <w:rPr>
                <w:sz w:val="20"/>
                <w:szCs w:val="20"/>
                <w:rtl w:val="0"/>
              </w:rPr>
              <w:t xml:space="preserve">Clindamycin 300-450mg PO QID</w:t>
            </w:r>
          </w:p>
        </w:tc>
        <w:tc>
          <w:tcPr>
            <w:vMerge w:val="continue"/>
          </w:tcPr>
          <w:p w:rsidR="00000000" w:rsidDel="00000000" w:rsidP="00000000" w:rsidRDefault="00000000" w:rsidRPr="00000000" w14:paraId="00000E9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9A">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E9B">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E9C">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EA0">
            <w:pPr>
              <w:widowControl w:val="0"/>
              <w:spacing w:line="240" w:lineRule="auto"/>
              <w:rPr>
                <w:sz w:val="20"/>
                <w:szCs w:val="20"/>
              </w:rPr>
            </w:pPr>
            <w:r w:rsidDel="00000000" w:rsidR="00000000" w:rsidRPr="00000000">
              <w:rPr>
                <w:sz w:val="20"/>
                <w:szCs w:val="20"/>
                <w:rtl w:val="0"/>
              </w:rPr>
              <w:t xml:space="preserve">Ciprofloxacin 750mg PO BID or 400mg IV Q12H </w:t>
            </w:r>
          </w:p>
        </w:tc>
        <w:tc>
          <w:tcPr/>
          <w:p w:rsidR="00000000" w:rsidDel="00000000" w:rsidP="00000000" w:rsidRDefault="00000000" w:rsidRPr="00000000" w14:paraId="00000E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3">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EA4">
            <w:pPr>
              <w:widowControl w:val="0"/>
              <w:spacing w:line="240" w:lineRule="auto"/>
              <w:rPr>
                <w:sz w:val="20"/>
                <w:szCs w:val="20"/>
              </w:rPr>
            </w:pPr>
            <w:r w:rsidDel="00000000" w:rsidR="00000000" w:rsidRPr="00000000">
              <w:rPr>
                <w:sz w:val="20"/>
                <w:szCs w:val="20"/>
                <w:rtl w:val="0"/>
              </w:rPr>
              <w:t xml:space="preserve">PLUS ONE of the following: (same drugs as above but slightly different dosing) </w:t>
            </w:r>
          </w:p>
        </w:tc>
      </w:tr>
      <w:tr>
        <w:trPr>
          <w:cantSplit w:val="0"/>
          <w:trHeight w:val="400" w:hRule="atLeast"/>
          <w:tblHeader w:val="0"/>
        </w:trPr>
        <w:tc>
          <w:tcPr/>
          <w:p w:rsidR="00000000" w:rsidDel="00000000" w:rsidP="00000000" w:rsidRDefault="00000000" w:rsidRPr="00000000" w14:paraId="00000EA8">
            <w:pPr>
              <w:widowControl w:val="0"/>
              <w:spacing w:line="240" w:lineRule="auto"/>
              <w:rPr>
                <w:sz w:val="20"/>
                <w:szCs w:val="20"/>
              </w:rPr>
            </w:pPr>
            <w:r w:rsidDel="00000000" w:rsidR="00000000" w:rsidRPr="00000000">
              <w:rPr>
                <w:sz w:val="20"/>
                <w:szCs w:val="20"/>
                <w:rtl w:val="0"/>
              </w:rPr>
              <w:t xml:space="preserve">Metronidazole 500mg PO/IV Q12H </w:t>
            </w:r>
          </w:p>
        </w:tc>
        <w:tc>
          <w:tcPr>
            <w:vMerge w:val="restart"/>
          </w:tcPr>
          <w:p w:rsidR="00000000" w:rsidDel="00000000" w:rsidP="00000000" w:rsidRDefault="00000000" w:rsidRPr="00000000" w14:paraId="00000E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B">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EAC">
            <w:pPr>
              <w:widowControl w:val="0"/>
              <w:spacing w:line="240" w:lineRule="auto"/>
              <w:rPr>
                <w:sz w:val="20"/>
                <w:szCs w:val="20"/>
              </w:rPr>
            </w:pPr>
            <w:r w:rsidDel="00000000" w:rsidR="00000000" w:rsidRPr="00000000">
              <w:rPr>
                <w:sz w:val="20"/>
                <w:szCs w:val="20"/>
                <w:rtl w:val="0"/>
              </w:rPr>
              <w:t xml:space="preserve">Clindamycin 300-450mg PO QID or 600mg IV Q8H </w:t>
            </w:r>
          </w:p>
        </w:tc>
        <w:tc>
          <w:tcPr>
            <w:vMerge w:val="continue"/>
          </w:tcPr>
          <w:p w:rsidR="00000000" w:rsidDel="00000000" w:rsidP="00000000" w:rsidRDefault="00000000" w:rsidRPr="00000000" w14:paraId="00000EA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F">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EB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EB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EB5">
            <w:pPr>
              <w:widowControl w:val="0"/>
              <w:spacing w:line="240" w:lineRule="auto"/>
              <w:rPr>
                <w:sz w:val="20"/>
                <w:szCs w:val="20"/>
              </w:rPr>
            </w:pPr>
            <w:r w:rsidDel="00000000" w:rsidR="00000000" w:rsidRPr="00000000">
              <w:rPr>
                <w:sz w:val="20"/>
                <w:szCs w:val="20"/>
                <w:rtl w:val="0"/>
              </w:rPr>
              <w:t xml:space="preserve">Blood cultures should be taken. Consider admission to hospital. </w:t>
            </w:r>
          </w:p>
        </w:tc>
      </w:tr>
      <w:tr>
        <w:trPr>
          <w:cantSplit w:val="0"/>
          <w:trHeight w:val="420" w:hRule="atLeast"/>
          <w:tblHeader w:val="0"/>
        </w:trPr>
        <w:tc>
          <w:tcPr/>
          <w:p w:rsidR="00000000" w:rsidDel="00000000" w:rsidP="00000000" w:rsidRDefault="00000000" w:rsidRPr="00000000" w14:paraId="00000EB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EB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B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BD">
            <w:pPr>
              <w:widowControl w:val="0"/>
              <w:spacing w:line="240" w:lineRule="auto"/>
              <w:rPr>
                <w:b w:val="1"/>
                <w:bCs w:val="1"/>
                <w:sz w:val="20"/>
                <w:szCs w:val="20"/>
              </w:rPr>
            </w:pPr>
            <w:r w:rsidDel="00000000" w:rsidR="00000000" w:rsidRPr="00000000">
              <w:rPr>
                <w:b w:val="1"/>
                <w:bCs w:val="1"/>
                <w:sz w:val="20"/>
                <w:szCs w:val="20"/>
                <w:rtl w:val="0"/>
              </w:rPr>
              <w:t xml:space="preserve">Anti-infective guidelines fineprint: </w:t>
            </w:r>
          </w:p>
          <w:p w:rsidR="00000000" w:rsidDel="00000000" w:rsidP="00000000" w:rsidRDefault="00000000" w:rsidRPr="00000000" w14:paraId="00000EBE">
            <w:pPr>
              <w:widowControl w:val="0"/>
              <w:numPr>
                <w:ilvl w:val="0"/>
                <w:numId w:val="262"/>
              </w:numPr>
              <w:spacing w:line="240" w:lineRule="auto"/>
              <w:ind w:left="720" w:hanging="360"/>
              <w:rPr>
                <w:sz w:val="20"/>
                <w:szCs w:val="20"/>
              </w:rPr>
            </w:pPr>
            <w:r w:rsidDel="00000000" w:rsidR="00000000" w:rsidRPr="00000000">
              <w:rPr>
                <w:b w:val="1"/>
                <w:bCs w:val="1"/>
                <w:sz w:val="20"/>
                <w:szCs w:val="20"/>
                <w:rtl w:val="0"/>
              </w:rPr>
              <w:t xml:space="preserve">Pathogens: </w:t>
            </w:r>
            <w:r w:rsidDel="00000000" w:rsidR="00000000" w:rsidRPr="00000000">
              <w:rPr>
                <w:sz w:val="20"/>
                <w:szCs w:val="20"/>
                <w:rtl w:val="0"/>
              </w:rPr>
              <w:t xml:space="preserve">Most non-limb threatening or mild infections are monomicrobial involving gram positive bacteria only (e.g. S. Aureus, Streptococci) whereas severe infx are usually polymicrobial involving anaerobes </w:t>
            </w:r>
          </w:p>
          <w:p w:rsidR="00000000" w:rsidDel="00000000" w:rsidP="00000000" w:rsidRDefault="00000000" w:rsidRPr="00000000" w14:paraId="00000EBF">
            <w:pPr>
              <w:widowControl w:val="0"/>
              <w:numPr>
                <w:ilvl w:val="0"/>
                <w:numId w:val="262"/>
              </w:numPr>
              <w:spacing w:line="240" w:lineRule="auto"/>
              <w:ind w:left="720" w:hanging="360"/>
              <w:rPr>
                <w:sz w:val="20"/>
                <w:szCs w:val="20"/>
              </w:rPr>
            </w:pPr>
            <w:r w:rsidDel="00000000" w:rsidR="00000000" w:rsidRPr="00000000">
              <w:rPr>
                <w:b w:val="1"/>
                <w:bCs w:val="1"/>
                <w:sz w:val="20"/>
                <w:szCs w:val="20"/>
                <w:rtl w:val="0"/>
              </w:rPr>
              <w:t xml:space="preserve">MRSA: </w:t>
            </w:r>
            <w:r w:rsidDel="00000000" w:rsidR="00000000" w:rsidRPr="00000000">
              <w:rPr>
                <w:sz w:val="20"/>
                <w:szCs w:val="20"/>
                <w:rtl w:val="0"/>
              </w:rPr>
              <w:t xml:space="preserve">Empiric coverage for MRSA should be considered in areas where MRSA is commonly isolated or in patients with prior antibiotic use or hospital admissions over last 6-12 month. TMP/SMX and doxycycline are active against CA-MRSA whereas cloxacillin, all cephalosporins and AM/CL are not</w:t>
            </w:r>
          </w:p>
          <w:p w:rsidR="00000000" w:rsidDel="00000000" w:rsidP="00000000" w:rsidRDefault="00000000" w:rsidRPr="00000000" w14:paraId="00000EC0">
            <w:pPr>
              <w:widowControl w:val="0"/>
              <w:numPr>
                <w:ilvl w:val="0"/>
                <w:numId w:val="262"/>
              </w:numPr>
              <w:spacing w:line="240" w:lineRule="auto"/>
              <w:ind w:left="720" w:hanging="360"/>
              <w:rPr>
                <w:sz w:val="20"/>
                <w:szCs w:val="20"/>
              </w:rPr>
            </w:pPr>
            <w:r w:rsidDel="00000000" w:rsidR="00000000" w:rsidRPr="00000000">
              <w:rPr>
                <w:b w:val="1"/>
                <w:bCs w:val="1"/>
                <w:sz w:val="20"/>
                <w:szCs w:val="20"/>
                <w:rtl w:val="0"/>
              </w:rPr>
              <w:t xml:space="preserve">Pseudomonas consideration: </w:t>
            </w:r>
            <w:r w:rsidDel="00000000" w:rsidR="00000000" w:rsidRPr="00000000">
              <w:rPr>
                <w:sz w:val="20"/>
                <w:szCs w:val="20"/>
                <w:rtl w:val="0"/>
              </w:rPr>
              <w:t xml:space="preserve">If it’s known that Pseudomonas is present, the specific agent is determined by susceptibility results. Risk factors for pseudomonas- warm climate, frequent exposure of foot to water, tx failure with antibx therapy that has not activity against P. aeruginosa, or severe diabetic foot infection </w:t>
            </w:r>
          </w:p>
        </w:tc>
      </w:tr>
    </w:tbl>
    <w:p w:rsidR="00000000" w:rsidDel="00000000" w:rsidP="00000000" w:rsidRDefault="00000000" w:rsidRPr="00000000" w14:paraId="00000EC3">
      <w:pPr>
        <w:rPr>
          <w:sz w:val="20"/>
          <w:szCs w:val="20"/>
        </w:rPr>
      </w:pPr>
      <w:r w:rsidDel="00000000" w:rsidR="00000000" w:rsidRPr="00000000">
        <w:rPr>
          <w:rtl w:val="0"/>
        </w:rPr>
      </w:r>
    </w:p>
    <w:p w:rsidR="00000000" w:rsidDel="00000000" w:rsidP="00000000" w:rsidRDefault="00000000" w:rsidRPr="00000000" w14:paraId="00000EC4">
      <w:pPr>
        <w:rPr>
          <w:sz w:val="20"/>
          <w:szCs w:val="20"/>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C5">
            <w:pPr>
              <w:pStyle w:val="Heading1"/>
              <w:widowControl w:val="0"/>
              <w:rPr>
                <w:sz w:val="20"/>
                <w:szCs w:val="20"/>
              </w:rPr>
            </w:pPr>
            <w:bookmarkStart w:colFirst="0" w:colLast="0" w:name="_mff02sh0b6oz" w:id="69"/>
            <w:bookmarkEnd w:id="69"/>
            <w:r w:rsidDel="00000000" w:rsidR="00000000" w:rsidRPr="00000000">
              <w:rPr>
                <w:sz w:val="20"/>
                <w:szCs w:val="20"/>
                <w:rtl w:val="0"/>
              </w:rPr>
              <w:t xml:space="preserve">MRSA</w:t>
            </w:r>
          </w:p>
        </w:tc>
      </w:tr>
      <w:tr>
        <w:trPr>
          <w:cantSplit w:val="0"/>
          <w:trHeight w:val="420" w:hRule="atLeast"/>
          <w:tblHeader w:val="0"/>
        </w:trPr>
        <w:tc>
          <w:tcPr/>
          <w:p w:rsidR="00000000" w:rsidDel="00000000" w:rsidP="00000000" w:rsidRDefault="00000000" w:rsidRPr="00000000" w14:paraId="00000EC9">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ECA">
            <w:pPr>
              <w:spacing w:line="240" w:lineRule="auto"/>
              <w:rPr>
                <w:sz w:val="20"/>
                <w:szCs w:val="20"/>
              </w:rPr>
            </w:pPr>
            <w:r w:rsidDel="00000000" w:rsidR="00000000" w:rsidRPr="00000000">
              <w:rPr>
                <w:sz w:val="20"/>
                <w:szCs w:val="20"/>
                <w:rtl w:val="0"/>
              </w:rPr>
              <w:t xml:space="preserve">MRSA is a resistant form of Staphylococcus aureus bacteria, dangerous for its resistance to common antibiotics. It can cause skin and other infections. There are two strains: CA-MRSA (community-acquired) affecting healthy individuals outside hospitals and not hospitalized in 12 months, and HA-MRSA (healthcare-acquired) affecting patients in healthcare settings.</w:t>
            </w:r>
          </w:p>
        </w:tc>
      </w:tr>
      <w:tr>
        <w:trPr>
          <w:cantSplit w:val="0"/>
          <w:trHeight w:val="420" w:hRule="atLeast"/>
          <w:tblHeader w:val="0"/>
        </w:trPr>
        <w:tc>
          <w:tcPr/>
          <w:p w:rsidR="00000000" w:rsidDel="00000000" w:rsidP="00000000" w:rsidRDefault="00000000" w:rsidRPr="00000000" w14:paraId="00000EC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ECE">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Eradicate the infection.</w:t>
            </w:r>
          </w:p>
          <w:p w:rsidR="00000000" w:rsidDel="00000000" w:rsidP="00000000" w:rsidRDefault="00000000" w:rsidRPr="00000000" w14:paraId="00000ECF">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Prevent the spread of MRSA.</w:t>
            </w:r>
          </w:p>
          <w:p w:rsidR="00000000" w:rsidDel="00000000" w:rsidP="00000000" w:rsidRDefault="00000000" w:rsidRPr="00000000" w14:paraId="00000ED0">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Reduce complications, recurrence, and transmission to others.</w:t>
            </w:r>
          </w:p>
          <w:p w:rsidR="00000000" w:rsidDel="00000000" w:rsidP="00000000" w:rsidRDefault="00000000" w:rsidRPr="00000000" w14:paraId="00000ED1">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Use appropriate antibiotics based on susceptibility testing</w:t>
            </w:r>
          </w:p>
        </w:tc>
      </w:tr>
      <w:tr>
        <w:trPr>
          <w:cantSplit w:val="0"/>
          <w:trHeight w:val="420" w:hRule="atLeast"/>
          <w:tblHeader w:val="0"/>
        </w:trPr>
        <w:tc>
          <w:tcPr/>
          <w:p w:rsidR="00000000" w:rsidDel="00000000" w:rsidP="00000000" w:rsidRDefault="00000000" w:rsidRPr="00000000" w14:paraId="00000ED4">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ED5">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Diagnose through clinical examination and possible culture for confirmation.</w:t>
            </w:r>
          </w:p>
          <w:p w:rsidR="00000000" w:rsidDel="00000000" w:rsidP="00000000" w:rsidRDefault="00000000" w:rsidRPr="00000000" w14:paraId="00000ED6">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Identify whether the strain is CA-MRSA or HA-MRSA.</w:t>
            </w:r>
          </w:p>
          <w:p w:rsidR="00000000" w:rsidDel="00000000" w:rsidP="00000000" w:rsidRDefault="00000000" w:rsidRPr="00000000" w14:paraId="00000ED7">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Start empiric therapy based on the local prevalence of resistant strains.</w:t>
            </w:r>
          </w:p>
          <w:p w:rsidR="00000000" w:rsidDel="00000000" w:rsidP="00000000" w:rsidRDefault="00000000" w:rsidRPr="00000000" w14:paraId="00000ED8">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Adjust therapy once culture and sensitivity results are available.</w:t>
            </w:r>
          </w:p>
        </w:tc>
      </w:tr>
      <w:tr>
        <w:trPr>
          <w:cantSplit w:val="0"/>
          <w:trHeight w:val="420" w:hRule="atLeast"/>
          <w:tblHeader w:val="0"/>
        </w:trPr>
        <w:tc>
          <w:tcPr/>
          <w:p w:rsidR="00000000" w:rsidDel="00000000" w:rsidP="00000000" w:rsidRDefault="00000000" w:rsidRPr="00000000" w14:paraId="00000ED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EDC">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Hand hygiene:</w:t>
            </w:r>
            <w:r w:rsidDel="00000000" w:rsidR="00000000" w:rsidRPr="00000000">
              <w:rPr>
                <w:sz w:val="20"/>
                <w:szCs w:val="20"/>
                <w:rtl w:val="0"/>
              </w:rPr>
              <w:t xml:space="preserve"> Prevent transmission via frequent handwashing.</w:t>
            </w:r>
          </w:p>
          <w:p w:rsidR="00000000" w:rsidDel="00000000" w:rsidP="00000000" w:rsidRDefault="00000000" w:rsidRPr="00000000" w14:paraId="00000EDD">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Environmental cleaning:</w:t>
            </w:r>
            <w:r w:rsidDel="00000000" w:rsidR="00000000" w:rsidRPr="00000000">
              <w:rPr>
                <w:sz w:val="20"/>
                <w:szCs w:val="20"/>
                <w:rtl w:val="0"/>
              </w:rPr>
              <w:t xml:space="preserve"> Use hospital-grade disinfectants.</w:t>
            </w:r>
          </w:p>
          <w:p w:rsidR="00000000" w:rsidDel="00000000" w:rsidP="00000000" w:rsidRDefault="00000000" w:rsidRPr="00000000" w14:paraId="00000EDE">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Wound care:</w:t>
            </w:r>
            <w:r w:rsidDel="00000000" w:rsidR="00000000" w:rsidRPr="00000000">
              <w:rPr>
                <w:sz w:val="20"/>
                <w:szCs w:val="20"/>
                <w:rtl w:val="0"/>
              </w:rPr>
              <w:t xml:space="preserve"> Use barrier precautions like gloves, masks, and gowns for open wounds.</w:t>
            </w:r>
          </w:p>
          <w:p w:rsidR="00000000" w:rsidDel="00000000" w:rsidP="00000000" w:rsidRDefault="00000000" w:rsidRPr="00000000" w14:paraId="00000EDF">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Patient isolation (if needed):</w:t>
            </w:r>
            <w:r w:rsidDel="00000000" w:rsidR="00000000" w:rsidRPr="00000000">
              <w:rPr>
                <w:sz w:val="20"/>
                <w:szCs w:val="20"/>
                <w:rtl w:val="0"/>
              </w:rPr>
              <w:t xml:space="preserve"> Isolate in clinic or hospital settings to prevent spread and book MRSA patients at the end of the clinic day and educate office staff about reducing MRSA spread.</w:t>
            </w:r>
          </w:p>
        </w:tc>
      </w:tr>
      <w:tr>
        <w:trPr>
          <w:cantSplit w:val="0"/>
          <w:trHeight w:val="2419.833984375" w:hRule="atLeast"/>
          <w:tblHeader w:val="0"/>
        </w:trPr>
        <w:tc>
          <w:tcPr/>
          <w:p w:rsidR="00000000" w:rsidDel="00000000" w:rsidP="00000000" w:rsidRDefault="00000000" w:rsidRPr="00000000" w14:paraId="00000EE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EE3">
            <w:pPr>
              <w:widowControl w:val="0"/>
              <w:numPr>
                <w:ilvl w:val="0"/>
                <w:numId w:val="203"/>
              </w:numPr>
              <w:spacing w:after="0" w:afterAutospacing="0" w:before="240" w:line="240" w:lineRule="auto"/>
              <w:ind w:left="720" w:hanging="360"/>
              <w:rPr>
                <w:sz w:val="20"/>
                <w:szCs w:val="20"/>
              </w:rPr>
            </w:pPr>
            <w:r w:rsidDel="00000000" w:rsidR="00000000" w:rsidRPr="00000000">
              <w:rPr>
                <w:sz w:val="20"/>
                <w:szCs w:val="20"/>
                <w:rtl w:val="0"/>
              </w:rPr>
              <w:t xml:space="preserve">Emphasize hand hygiene, avoiding shared personal items (towels, razors).</w:t>
            </w:r>
          </w:p>
          <w:p w:rsidR="00000000" w:rsidDel="00000000" w:rsidP="00000000" w:rsidRDefault="00000000" w:rsidRPr="00000000" w14:paraId="00000EE4">
            <w:pPr>
              <w:widowControl w:val="0"/>
              <w:numPr>
                <w:ilvl w:val="0"/>
                <w:numId w:val="203"/>
              </w:numPr>
              <w:spacing w:after="0" w:afterAutospacing="0" w:before="0" w:beforeAutospacing="0" w:line="240" w:lineRule="auto"/>
              <w:ind w:left="720" w:hanging="360"/>
              <w:rPr>
                <w:sz w:val="20"/>
                <w:szCs w:val="20"/>
              </w:rPr>
            </w:pPr>
            <w:r w:rsidDel="00000000" w:rsidR="00000000" w:rsidRPr="00000000">
              <w:rPr>
                <w:sz w:val="20"/>
                <w:szCs w:val="20"/>
                <w:rtl w:val="0"/>
              </w:rPr>
              <w:t xml:space="preserve">Discuss proper wound care and environmental cleaning.</w:t>
            </w:r>
          </w:p>
          <w:p w:rsidR="00000000" w:rsidDel="00000000" w:rsidP="00000000" w:rsidRDefault="00000000" w:rsidRPr="00000000" w14:paraId="00000EE5">
            <w:pPr>
              <w:widowControl w:val="0"/>
              <w:numPr>
                <w:ilvl w:val="0"/>
                <w:numId w:val="203"/>
              </w:numPr>
              <w:spacing w:after="0" w:afterAutospacing="0" w:before="0" w:beforeAutospacing="0" w:line="240" w:lineRule="auto"/>
              <w:ind w:left="720" w:hanging="360"/>
              <w:rPr>
                <w:sz w:val="20"/>
                <w:szCs w:val="20"/>
              </w:rPr>
            </w:pPr>
            <w:r w:rsidDel="00000000" w:rsidR="00000000" w:rsidRPr="00000000">
              <w:rPr>
                <w:sz w:val="20"/>
                <w:szCs w:val="20"/>
                <w:rtl w:val="0"/>
              </w:rPr>
              <w:t xml:space="preserve">Educate on the risks of MRSA transmission and how to protect family members.</w:t>
            </w:r>
          </w:p>
          <w:p w:rsidR="00000000" w:rsidDel="00000000" w:rsidP="00000000" w:rsidRDefault="00000000" w:rsidRPr="00000000" w14:paraId="00000EE6">
            <w:pPr>
              <w:widowControl w:val="0"/>
              <w:numPr>
                <w:ilvl w:val="0"/>
                <w:numId w:val="20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Inform about judicious use of antibiotics to prevent resistance.</w:t>
            </w:r>
          </w:p>
          <w:p w:rsidR="00000000" w:rsidDel="00000000" w:rsidP="00000000" w:rsidRDefault="00000000" w:rsidRPr="00000000" w14:paraId="00000EE7">
            <w:pPr>
              <w:widowControl w:val="0"/>
              <w:numPr>
                <w:ilvl w:val="0"/>
                <w:numId w:val="203"/>
              </w:numPr>
              <w:spacing w:after="240" w:before="0" w:beforeAutospacing="0" w:line="240" w:lineRule="auto"/>
              <w:ind w:left="720" w:hanging="360"/>
              <w:rPr>
                <w:sz w:val="20"/>
                <w:szCs w:val="20"/>
              </w:rPr>
            </w:pPr>
            <w:r w:rsidDel="00000000" w:rsidR="00000000" w:rsidRPr="00000000">
              <w:rPr>
                <w:sz w:val="20"/>
                <w:szCs w:val="20"/>
                <w:rtl w:val="0"/>
              </w:rPr>
              <w:t xml:space="preserve">Encourage patients to inform other healthcare providers about their MRSA status.</w:t>
            </w:r>
          </w:p>
        </w:tc>
      </w:tr>
      <w:tr>
        <w:trPr>
          <w:cantSplit w:val="0"/>
          <w:trHeight w:val="420" w:hRule="atLeast"/>
          <w:tblHeader w:val="0"/>
        </w:trPr>
        <w:tc>
          <w:tcPr>
            <w:gridSpan w:val="4"/>
            <w:shd w:fill="d9ead3" w:val="clear"/>
          </w:tcPr>
          <w:p w:rsidR="00000000" w:rsidDel="00000000" w:rsidP="00000000" w:rsidRDefault="00000000" w:rsidRPr="00000000" w14:paraId="00000EE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EE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EE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F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EF3">
            <w:pPr>
              <w:widowControl w:val="0"/>
              <w:spacing w:line="240" w:lineRule="auto"/>
              <w:rPr>
                <w:sz w:val="20"/>
                <w:szCs w:val="20"/>
              </w:rPr>
            </w:pPr>
            <w:r w:rsidDel="00000000" w:rsidR="00000000" w:rsidRPr="00000000">
              <w:rPr>
                <w:sz w:val="20"/>
                <w:szCs w:val="20"/>
                <w:rtl w:val="0"/>
              </w:rPr>
              <w:t xml:space="preserve">Referral to infectious disease specialists if the infection is recurrent, does not improve with standard treatment, or if resistance patterns are unclear.</w:t>
            </w:r>
          </w:p>
        </w:tc>
      </w:tr>
      <w:tr>
        <w:trPr>
          <w:cantSplit w:val="0"/>
          <w:trHeight w:val="420" w:hRule="atLeast"/>
          <w:tblHeader w:val="0"/>
        </w:trPr>
        <w:tc>
          <w:tcPr/>
          <w:p w:rsidR="00000000" w:rsidDel="00000000" w:rsidP="00000000" w:rsidRDefault="00000000" w:rsidRPr="00000000" w14:paraId="00000EF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F7">
            <w:pPr>
              <w:numPr>
                <w:ilvl w:val="0"/>
                <w:numId w:val="249"/>
              </w:numPr>
              <w:spacing w:line="240" w:lineRule="auto"/>
              <w:ind w:left="720" w:hanging="360"/>
              <w:rPr>
                <w:sz w:val="20"/>
                <w:szCs w:val="20"/>
              </w:rPr>
            </w:pPr>
            <w:r w:rsidDel="00000000" w:rsidR="00000000" w:rsidRPr="00000000">
              <w:rPr>
                <w:b w:val="1"/>
                <w:bCs w:val="1"/>
                <w:sz w:val="20"/>
                <w:szCs w:val="20"/>
                <w:rtl w:val="0"/>
              </w:rPr>
              <w:t xml:space="preserve">HAMRSA:</w:t>
            </w:r>
            <w:r w:rsidDel="00000000" w:rsidR="00000000" w:rsidRPr="00000000">
              <w:rPr>
                <w:sz w:val="20"/>
                <w:szCs w:val="20"/>
                <w:rtl w:val="0"/>
              </w:rPr>
              <w:t xml:space="preserve"> Most common growth sites include: anterior nares, axilla, groin, perineum, rectum, skin ulcers, IV sites, indwelling catheters, tracheostomy and feeding tubes.</w:t>
            </w:r>
          </w:p>
          <w:p w:rsidR="00000000" w:rsidDel="00000000" w:rsidP="00000000" w:rsidRDefault="00000000" w:rsidRPr="00000000" w14:paraId="00000EF8">
            <w:pPr>
              <w:numPr>
                <w:ilvl w:val="0"/>
                <w:numId w:val="249"/>
              </w:numPr>
              <w:spacing w:line="240" w:lineRule="auto"/>
              <w:ind w:left="720" w:hanging="360"/>
              <w:rPr>
                <w:sz w:val="20"/>
                <w:szCs w:val="20"/>
              </w:rPr>
            </w:pPr>
            <w:r w:rsidDel="00000000" w:rsidR="00000000" w:rsidRPr="00000000">
              <w:rPr>
                <w:sz w:val="20"/>
                <w:szCs w:val="20"/>
                <w:rtl w:val="0"/>
              </w:rPr>
              <w:t xml:space="preserve">Colonized individuals may transmit MRSA, however decolonization is not recommended in community settings because patients may become re-colonized when treatment stops and repeated decolonization for chronic carriers will contribute to the emergence of resistant organisms.</w:t>
            </w:r>
          </w:p>
          <w:p w:rsidR="00000000" w:rsidDel="00000000" w:rsidP="00000000" w:rsidRDefault="00000000" w:rsidRPr="00000000" w14:paraId="00000EF9">
            <w:pPr>
              <w:numPr>
                <w:ilvl w:val="0"/>
                <w:numId w:val="249"/>
              </w:numPr>
              <w:spacing w:line="240" w:lineRule="auto"/>
              <w:ind w:left="720" w:hanging="360"/>
              <w:rPr>
                <w:sz w:val="20"/>
                <w:szCs w:val="20"/>
              </w:rPr>
            </w:pPr>
            <w:r w:rsidDel="00000000" w:rsidR="00000000" w:rsidRPr="00000000">
              <w:rPr>
                <w:b w:val="1"/>
                <w:bCs w:val="1"/>
                <w:sz w:val="20"/>
                <w:szCs w:val="20"/>
                <w:rtl w:val="0"/>
              </w:rPr>
              <w:t xml:space="preserve">MRSA</w:t>
            </w:r>
            <w:r w:rsidDel="00000000" w:rsidR="00000000" w:rsidRPr="00000000">
              <w:rPr>
                <w:sz w:val="20"/>
                <w:szCs w:val="20"/>
                <w:rtl w:val="0"/>
              </w:rPr>
              <w:t xml:space="preserve"> colonization: Decolonization is generally not recommended outside healthcare settings unless there is a recurrent infection or family transmission. Decolonization for colonized individuals should be reserved for exceptional cases to prevent resistance</w:t>
            </w:r>
            <w:r w:rsidDel="00000000" w:rsidR="00000000" w:rsidRPr="00000000">
              <w:rPr>
                <w:rtl w:val="0"/>
              </w:rPr>
            </w:r>
          </w:p>
        </w:tc>
      </w:tr>
    </w:tbl>
    <w:p w:rsidR="00000000" w:rsidDel="00000000" w:rsidP="00000000" w:rsidRDefault="00000000" w:rsidRPr="00000000" w14:paraId="00000EFC">
      <w:pPr>
        <w:rPr>
          <w:sz w:val="20"/>
          <w:szCs w:val="20"/>
        </w:rPr>
      </w:pPr>
      <w:r w:rsidDel="00000000" w:rsidR="00000000" w:rsidRPr="00000000">
        <w:rPr>
          <w:rtl w:val="0"/>
        </w:rPr>
      </w:r>
    </w:p>
    <w:p w:rsidR="00000000" w:rsidDel="00000000" w:rsidP="00000000" w:rsidRDefault="00000000" w:rsidRPr="00000000" w14:paraId="00000EFD">
      <w:pPr>
        <w:rPr>
          <w:sz w:val="20"/>
          <w:szCs w:val="20"/>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FE">
            <w:pPr>
              <w:pStyle w:val="Heading1"/>
              <w:widowControl w:val="0"/>
              <w:rPr>
                <w:sz w:val="20"/>
                <w:szCs w:val="20"/>
              </w:rPr>
            </w:pPr>
            <w:bookmarkStart w:colFirst="0" w:colLast="0" w:name="_gm728mtla6sg" w:id="70"/>
            <w:bookmarkEnd w:id="70"/>
            <w:r w:rsidDel="00000000" w:rsidR="00000000" w:rsidRPr="00000000">
              <w:rPr>
                <w:sz w:val="20"/>
                <w:szCs w:val="20"/>
                <w:rtl w:val="0"/>
              </w:rPr>
              <w:t xml:space="preserve">Community-acquired MRSA</w:t>
            </w:r>
          </w:p>
        </w:tc>
      </w:tr>
      <w:tr>
        <w:trPr>
          <w:cantSplit w:val="0"/>
          <w:trHeight w:val="420" w:hRule="atLeast"/>
          <w:tblHeader w:val="0"/>
        </w:trPr>
        <w:tc>
          <w:tcPr/>
          <w:p w:rsidR="00000000" w:rsidDel="00000000" w:rsidP="00000000" w:rsidRDefault="00000000" w:rsidRPr="00000000" w14:paraId="00000F0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F03">
            <w:pPr>
              <w:spacing w:line="240" w:lineRule="auto"/>
              <w:rPr>
                <w:sz w:val="20"/>
                <w:szCs w:val="20"/>
              </w:rPr>
            </w:pPr>
            <w:r w:rsidDel="00000000" w:rsidR="00000000" w:rsidRPr="00000000">
              <w:rPr>
                <w:sz w:val="20"/>
                <w:szCs w:val="20"/>
                <w:rtl w:val="0"/>
              </w:rPr>
              <w:t xml:space="preserve">Community-acquired methicillin-resistant Staphylococcus aureus (CA-MRSA) is commonly associated with skin and soft tissue infections, such as cellulitis and abscesses. It can also lead to more severe conditions, including necrotizing pneumonia, septic shock, and bone or joint infections. Screening for nasopharyngeal or other site carriage is not recommended, and decolonization therapy is generally discouraged due to the risk of creating even more resistant strains. </w:t>
            </w:r>
          </w:p>
        </w:tc>
      </w:tr>
      <w:tr>
        <w:trPr>
          <w:cantSplit w:val="0"/>
          <w:trHeight w:val="420" w:hRule="atLeast"/>
          <w:tblHeader w:val="0"/>
        </w:trPr>
        <w:tc>
          <w:tcPr/>
          <w:p w:rsidR="00000000" w:rsidDel="00000000" w:rsidP="00000000" w:rsidRDefault="00000000" w:rsidRPr="00000000" w14:paraId="00000F0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F07">
            <w:pPr>
              <w:widowControl w:val="0"/>
              <w:spacing w:after="240" w:before="240" w:line="240" w:lineRule="auto"/>
              <w:rPr>
                <w:sz w:val="20"/>
                <w:szCs w:val="20"/>
              </w:rPr>
            </w:pPr>
            <w:r w:rsidDel="00000000" w:rsidR="00000000" w:rsidRPr="00000000">
              <w:rPr>
                <w:b w:val="1"/>
                <w:bCs w:val="1"/>
                <w:sz w:val="20"/>
                <w:szCs w:val="20"/>
                <w:rtl w:val="0"/>
              </w:rPr>
              <w:t xml:space="preserve">When to Suspect CA-MRSA:</w:t>
            </w:r>
            <w:r w:rsidDel="00000000" w:rsidR="00000000" w:rsidRPr="00000000">
              <w:rPr>
                <w:sz w:val="20"/>
                <w:szCs w:val="20"/>
                <w:rtl w:val="0"/>
              </w:rPr>
              <w:t xml:space="preserve"> Consider CA-MRSA in the following cases:</w:t>
            </w:r>
          </w:p>
          <w:p w:rsidR="00000000" w:rsidDel="00000000" w:rsidP="00000000" w:rsidRDefault="00000000" w:rsidRPr="00000000" w14:paraId="00000F08">
            <w:pPr>
              <w:widowControl w:val="0"/>
              <w:numPr>
                <w:ilvl w:val="0"/>
                <w:numId w:val="143"/>
              </w:numPr>
              <w:spacing w:after="0" w:afterAutospacing="0" w:before="240" w:line="240" w:lineRule="auto"/>
              <w:ind w:left="720" w:hanging="360"/>
              <w:rPr>
                <w:sz w:val="20"/>
                <w:szCs w:val="20"/>
              </w:rPr>
            </w:pPr>
            <w:r w:rsidDel="00000000" w:rsidR="00000000" w:rsidRPr="00000000">
              <w:rPr>
                <w:sz w:val="20"/>
                <w:szCs w:val="20"/>
                <w:rtl w:val="0"/>
              </w:rPr>
              <w:t xml:space="preserve">Any patient with a skin or soft tissue infection in a community where more than 10-15% of </w:t>
            </w:r>
            <w:r w:rsidDel="00000000" w:rsidR="00000000" w:rsidRPr="00000000">
              <w:rPr>
                <w:i w:val="1"/>
                <w:iCs w:val="1"/>
                <w:sz w:val="20"/>
                <w:szCs w:val="20"/>
                <w:rtl w:val="0"/>
              </w:rPr>
              <w:t xml:space="preserve">S. aureus</w:t>
            </w:r>
            <w:r w:rsidDel="00000000" w:rsidR="00000000" w:rsidRPr="00000000">
              <w:rPr>
                <w:sz w:val="20"/>
                <w:szCs w:val="20"/>
                <w:rtl w:val="0"/>
              </w:rPr>
              <w:t xml:space="preserve"> isolates are MRSA.</w:t>
            </w:r>
          </w:p>
          <w:p w:rsidR="00000000" w:rsidDel="00000000" w:rsidP="00000000" w:rsidRDefault="00000000" w:rsidRPr="00000000" w14:paraId="00000F09">
            <w:pPr>
              <w:widowControl w:val="0"/>
              <w:numPr>
                <w:ilvl w:val="0"/>
                <w:numId w:val="143"/>
              </w:numPr>
              <w:spacing w:after="0" w:afterAutospacing="0" w:before="0" w:beforeAutospacing="0" w:line="240" w:lineRule="auto"/>
              <w:ind w:left="720" w:hanging="360"/>
              <w:rPr>
                <w:sz w:val="20"/>
                <w:szCs w:val="20"/>
              </w:rPr>
            </w:pPr>
            <w:r w:rsidDel="00000000" w:rsidR="00000000" w:rsidRPr="00000000">
              <w:rPr>
                <w:sz w:val="20"/>
                <w:szCs w:val="20"/>
                <w:rtl w:val="0"/>
              </w:rPr>
              <w:t xml:space="preserve">Patients from high-risk groups, such as athletes in contact sports, those who are institutionalized, incarcerated, homeless, injection drug users, or individuals with HIV or malnutrition.</w:t>
            </w:r>
          </w:p>
          <w:p w:rsidR="00000000" w:rsidDel="00000000" w:rsidP="00000000" w:rsidRDefault="00000000" w:rsidRPr="00000000" w14:paraId="00000F0A">
            <w:pPr>
              <w:widowControl w:val="0"/>
              <w:numPr>
                <w:ilvl w:val="0"/>
                <w:numId w:val="143"/>
              </w:numPr>
              <w:spacing w:after="0" w:afterAutospacing="0" w:before="0" w:beforeAutospacing="0" w:line="240" w:lineRule="auto"/>
              <w:ind w:left="720" w:hanging="360"/>
              <w:rPr>
                <w:sz w:val="20"/>
                <w:szCs w:val="20"/>
              </w:rPr>
            </w:pPr>
            <w:r w:rsidDel="00000000" w:rsidR="00000000" w:rsidRPr="00000000">
              <w:rPr>
                <w:sz w:val="20"/>
                <w:szCs w:val="20"/>
                <w:rtl w:val="0"/>
              </w:rPr>
              <w:t xml:space="preserve">Patients who have not responded to treatment with β-lactam antibiotics.</w:t>
            </w:r>
          </w:p>
          <w:p w:rsidR="00000000" w:rsidDel="00000000" w:rsidP="00000000" w:rsidRDefault="00000000" w:rsidRPr="00000000" w14:paraId="00000F0B">
            <w:pPr>
              <w:widowControl w:val="0"/>
              <w:numPr>
                <w:ilvl w:val="0"/>
                <w:numId w:val="14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Individuals with recent antimicrobial therapy, especially broad-spectrum, within the past 6 months.</w:t>
            </w:r>
          </w:p>
          <w:p w:rsidR="00000000" w:rsidDel="00000000" w:rsidP="00000000" w:rsidRDefault="00000000" w:rsidRPr="00000000" w14:paraId="00000F0C">
            <w:pPr>
              <w:widowControl w:val="0"/>
              <w:numPr>
                <w:ilvl w:val="0"/>
                <w:numId w:val="143"/>
              </w:numPr>
              <w:spacing w:after="240" w:before="0" w:beforeAutospacing="0" w:line="240" w:lineRule="auto"/>
              <w:ind w:left="720" w:hanging="360"/>
              <w:rPr>
                <w:sz w:val="20"/>
                <w:szCs w:val="20"/>
              </w:rPr>
            </w:pPr>
            <w:r w:rsidDel="00000000" w:rsidR="00000000" w:rsidRPr="00000000">
              <w:rPr>
                <w:sz w:val="20"/>
                <w:szCs w:val="20"/>
                <w:rtl w:val="0"/>
              </w:rPr>
              <w:t xml:space="preserve">Those with invasive procedures or devices (e.g., dialysis, indwelling catheters), advanced age, or children under 2 years.</w:t>
            </w:r>
          </w:p>
        </w:tc>
      </w:tr>
      <w:tr>
        <w:trPr>
          <w:cantSplit w:val="0"/>
          <w:trHeight w:val="454.98046875" w:hRule="atLeast"/>
          <w:tblHeader w:val="0"/>
        </w:trPr>
        <w:tc>
          <w:tcPr/>
          <w:p w:rsidR="00000000" w:rsidDel="00000000" w:rsidP="00000000" w:rsidRDefault="00000000" w:rsidRPr="00000000" w14:paraId="00000F0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F10">
            <w:pPr>
              <w:widowControl w:val="0"/>
              <w:spacing w:after="240" w:before="240" w:line="240" w:lineRule="auto"/>
              <w:rPr>
                <w:b w:val="1"/>
                <w:bCs w:val="1"/>
                <w:sz w:val="20"/>
                <w:szCs w:val="20"/>
              </w:rPr>
            </w:pPr>
            <w:r w:rsidDel="00000000" w:rsidR="00000000" w:rsidRPr="00000000">
              <w:rPr>
                <w:b w:val="1"/>
                <w:bCs w:val="1"/>
                <w:sz w:val="20"/>
                <w:szCs w:val="20"/>
                <w:rtl w:val="0"/>
              </w:rPr>
              <w:t xml:space="preserve">Management:</w:t>
            </w:r>
          </w:p>
          <w:p w:rsidR="00000000" w:rsidDel="00000000" w:rsidP="00000000" w:rsidRDefault="00000000" w:rsidRPr="00000000" w14:paraId="00000F11">
            <w:pPr>
              <w:widowControl w:val="0"/>
              <w:numPr>
                <w:ilvl w:val="0"/>
                <w:numId w:val="115"/>
              </w:numPr>
              <w:spacing w:after="0" w:afterAutospacing="0" w:before="240" w:line="240" w:lineRule="auto"/>
              <w:ind w:left="720" w:hanging="360"/>
              <w:rPr>
                <w:sz w:val="20"/>
                <w:szCs w:val="20"/>
              </w:rPr>
            </w:pPr>
            <w:r w:rsidDel="00000000" w:rsidR="00000000" w:rsidRPr="00000000">
              <w:rPr>
                <w:sz w:val="20"/>
                <w:szCs w:val="20"/>
                <w:rtl w:val="0"/>
              </w:rPr>
              <w:t xml:space="preserve">Culture any lesion suspected to be caused by MRSA. Even minor lesions should be cultured in high-risk patients or when β-lactam therapy has failed.</w:t>
            </w:r>
          </w:p>
          <w:p w:rsidR="00000000" w:rsidDel="00000000" w:rsidP="00000000" w:rsidRDefault="00000000" w:rsidRPr="00000000" w14:paraId="00000F12">
            <w:pPr>
              <w:widowControl w:val="0"/>
              <w:numPr>
                <w:ilvl w:val="0"/>
                <w:numId w:val="115"/>
              </w:numPr>
              <w:spacing w:after="0" w:afterAutospacing="0" w:before="0" w:beforeAutospacing="0" w:line="240" w:lineRule="auto"/>
              <w:ind w:left="720" w:hanging="360"/>
              <w:rPr>
                <w:sz w:val="20"/>
                <w:szCs w:val="20"/>
              </w:rPr>
            </w:pPr>
            <w:r w:rsidDel="00000000" w:rsidR="00000000" w:rsidRPr="00000000">
              <w:rPr>
                <w:sz w:val="20"/>
                <w:szCs w:val="20"/>
                <w:rtl w:val="0"/>
              </w:rPr>
              <w:t xml:space="preserve">Minimize antimicrobial therapy where possible. In areas endemic with CA-MRSA, β-lactams (such as cephalexin) remain an appropriate first-line empiric treatment for mild skin and soft tissue infections. Cephalexin 500 mg QID may be used alongside TMP/SMX or doxycycline.</w:t>
            </w:r>
          </w:p>
          <w:p w:rsidR="00000000" w:rsidDel="00000000" w:rsidP="00000000" w:rsidRDefault="00000000" w:rsidRPr="00000000" w14:paraId="00000F13">
            <w:pPr>
              <w:widowControl w:val="0"/>
              <w:numPr>
                <w:ilvl w:val="0"/>
                <w:numId w:val="115"/>
              </w:numPr>
              <w:spacing w:after="240" w:before="0" w:beforeAutospacing="0" w:line="240" w:lineRule="auto"/>
              <w:ind w:left="720" w:hanging="360"/>
              <w:rPr>
                <w:sz w:val="20"/>
                <w:szCs w:val="20"/>
              </w:rPr>
            </w:pPr>
            <w:r w:rsidDel="00000000" w:rsidR="00000000" w:rsidRPr="00000000">
              <w:rPr>
                <w:sz w:val="20"/>
                <w:szCs w:val="20"/>
                <w:rtl w:val="0"/>
              </w:rPr>
              <w:t xml:space="preserve">The treatment duration for MRSA-related skin and soft tissue infections typically ranges from 5 to 14 days, depending on severity and clinical response</w:t>
            </w:r>
          </w:p>
        </w:tc>
      </w:tr>
      <w:tr>
        <w:trPr>
          <w:cantSplit w:val="0"/>
          <w:trHeight w:val="420" w:hRule="atLeast"/>
          <w:tblHeader w:val="0"/>
        </w:trPr>
        <w:tc>
          <w:tcPr/>
          <w:p w:rsidR="00000000" w:rsidDel="00000000" w:rsidP="00000000" w:rsidRDefault="00000000" w:rsidRPr="00000000" w14:paraId="00000F1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F17">
            <w:pPr>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Judicious use of antibiotics; hand hygiene; not sharing personal care items (e.g., towels, soap); early recognition, containment and management of infections if they do occur.</w:t>
            </w:r>
            <w:r w:rsidDel="00000000" w:rsidR="00000000" w:rsidRPr="00000000">
              <w:rPr>
                <w:rtl w:val="0"/>
              </w:rPr>
            </w:r>
          </w:p>
          <w:p w:rsidR="00000000" w:rsidDel="00000000" w:rsidP="00000000" w:rsidRDefault="00000000" w:rsidRPr="00000000" w14:paraId="00000F1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1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F1C">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1F">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F23">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F24">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F25">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F26">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F27">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gridSpan w:val="4"/>
            <w:vMerge w:val="restart"/>
          </w:tcPr>
          <w:p w:rsidR="00000000" w:rsidDel="00000000" w:rsidP="00000000" w:rsidRDefault="00000000" w:rsidRPr="00000000" w14:paraId="00000F2B">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810250" cy="3632200"/>
                  <wp:effectExtent b="0" l="0" r="0" t="0"/>
                  <wp:docPr id="134" name="image137.png"/>
                  <a:graphic>
                    <a:graphicData uri="http://schemas.openxmlformats.org/drawingml/2006/picture">
                      <pic:pic>
                        <pic:nvPicPr>
                          <pic:cNvPr id="0" name="image137.png"/>
                          <pic:cNvPicPr preferRelativeResize="0"/>
                        </pic:nvPicPr>
                        <pic:blipFill>
                          <a:blip r:embed="rId68"/>
                          <a:srcRect b="0" l="0" r="0" t="0"/>
                          <a:stretch>
                            <a:fillRect/>
                          </a:stretch>
                        </pic:blipFill>
                        <pic:spPr>
                          <a:xfrm>
                            <a:off x="0" y="0"/>
                            <a:ext cx="5810250" cy="36322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vMerge w:val="continue"/>
            <w:shd w:fill="f3f3f3" w:val="clear"/>
          </w:tcPr>
          <w:p w:rsidR="00000000" w:rsidDel="00000000" w:rsidP="00000000" w:rsidRDefault="00000000" w:rsidRPr="00000000" w14:paraId="00000F2F">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F3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3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F3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F3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3F">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F4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4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F44">
            <w:pPr>
              <w:spacing w:line="240" w:lineRule="auto"/>
              <w:rPr>
                <w:sz w:val="20"/>
                <w:szCs w:val="20"/>
              </w:rPr>
            </w:pPr>
            <w:r w:rsidDel="00000000" w:rsidR="00000000" w:rsidRPr="00000000">
              <w:rPr>
                <w:b w:val="1"/>
                <w:bCs w:val="1"/>
                <w:sz w:val="20"/>
                <w:szCs w:val="20"/>
                <w:rtl w:val="0"/>
              </w:rPr>
              <w:t xml:space="preserve">For Critically Ill Patients:</w:t>
            </w:r>
            <w:r w:rsidDel="00000000" w:rsidR="00000000" w:rsidRPr="00000000">
              <w:rPr>
                <w:sz w:val="20"/>
                <w:szCs w:val="20"/>
                <w:rtl w:val="0"/>
              </w:rPr>
              <w:t xml:space="preserve"> In critically ill patients with suspected or confirmed MRSA infections, a vancomycin loading dose (20-35 mg/kg) may be administered. Dosing should be based on actual body weight, not exceeding 3,000 mg, with subsequent doses adjusted according to AUC-guided serum concentration monitoring (Rybak, 2020).</w:t>
            </w:r>
          </w:p>
        </w:tc>
      </w:tr>
    </w:tbl>
    <w:p w:rsidR="00000000" w:rsidDel="00000000" w:rsidP="00000000" w:rsidRDefault="00000000" w:rsidRPr="00000000" w14:paraId="00000F47">
      <w:pPr>
        <w:rPr>
          <w:sz w:val="20"/>
          <w:szCs w:val="20"/>
        </w:rPr>
      </w:pPr>
      <w:r w:rsidDel="00000000" w:rsidR="00000000" w:rsidRPr="00000000">
        <w:rPr>
          <w:rtl w:val="0"/>
        </w:rPr>
      </w:r>
    </w:p>
    <w:p w:rsidR="00000000" w:rsidDel="00000000" w:rsidP="00000000" w:rsidRDefault="00000000" w:rsidRPr="00000000" w14:paraId="00000F48">
      <w:pPr>
        <w:rPr>
          <w:sz w:val="20"/>
          <w:szCs w:val="20"/>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F49">
            <w:pPr>
              <w:pStyle w:val="Heading1"/>
              <w:widowControl w:val="0"/>
              <w:rPr>
                <w:sz w:val="20"/>
                <w:szCs w:val="20"/>
              </w:rPr>
            </w:pPr>
            <w:bookmarkStart w:colFirst="0" w:colLast="0" w:name="_u76i4ngd7l4" w:id="71"/>
            <w:bookmarkEnd w:id="71"/>
            <w:r w:rsidDel="00000000" w:rsidR="00000000" w:rsidRPr="00000000">
              <w:rPr>
                <w:sz w:val="20"/>
                <w:szCs w:val="20"/>
                <w:rtl w:val="0"/>
              </w:rPr>
              <w:t xml:space="preserve">Bites: Cat, Dog, Wild Animal and Human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4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F4E">
            <w:pPr>
              <w:widowControl w:val="0"/>
              <w:spacing w:line="240" w:lineRule="auto"/>
              <w:rPr>
                <w:sz w:val="20"/>
                <w:szCs w:val="20"/>
              </w:rPr>
            </w:pPr>
            <w:r w:rsidDel="00000000" w:rsidR="00000000" w:rsidRPr="00000000">
              <w:rPr>
                <w:sz w:val="20"/>
                <w:szCs w:val="20"/>
                <w:rtl w:val="0"/>
              </w:rPr>
              <w:t xml:space="preserve">Treat infx</w:t>
            </w:r>
          </w:p>
        </w:tc>
      </w:tr>
      <w:tr>
        <w:trPr>
          <w:cantSplit w:val="0"/>
          <w:trHeight w:val="420" w:hRule="atLeast"/>
          <w:tblHeader w:val="0"/>
        </w:trPr>
        <w:tc>
          <w:tcPr/>
          <w:p w:rsidR="00000000" w:rsidDel="00000000" w:rsidP="00000000" w:rsidRDefault="00000000" w:rsidRPr="00000000" w14:paraId="00000F5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F52">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F55">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F56">
            <w:pPr>
              <w:widowControl w:val="0"/>
              <w:spacing w:line="240" w:lineRule="auto"/>
              <w:rPr>
                <w:sz w:val="20"/>
                <w:szCs w:val="20"/>
              </w:rPr>
            </w:pPr>
            <w:r w:rsidDel="00000000" w:rsidR="00000000" w:rsidRPr="00000000">
              <w:rPr>
                <w:sz w:val="20"/>
                <w:szCs w:val="20"/>
                <w:rtl w:val="0"/>
              </w:rPr>
              <w:t xml:space="preserve">-All wounds should be thoroughly cleaned, irrigated (NS or povidone-iodine) and debrided.</w:t>
            </w:r>
          </w:p>
        </w:tc>
      </w:tr>
      <w:tr>
        <w:trPr>
          <w:cantSplit w:val="0"/>
          <w:trHeight w:val="420" w:hRule="atLeast"/>
          <w:tblHeader w:val="0"/>
        </w:trPr>
        <w:tc>
          <w:tcPr/>
          <w:p w:rsidR="00000000" w:rsidDel="00000000" w:rsidP="00000000" w:rsidRDefault="00000000" w:rsidRPr="00000000" w14:paraId="00000F5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F5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F5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0F5E">
            <w:pPr>
              <w:widowControl w:val="0"/>
              <w:spacing w:line="240" w:lineRule="auto"/>
              <w:rPr>
                <w:sz w:val="20"/>
                <w:szCs w:val="20"/>
              </w:rPr>
            </w:pPr>
            <w:r w:rsidDel="00000000" w:rsidR="00000000" w:rsidRPr="00000000">
              <w:rPr>
                <w:sz w:val="20"/>
                <w:szCs w:val="20"/>
                <w:rtl w:val="0"/>
              </w:rPr>
              <w:t xml:space="preserve">Duration of therapy: </w:t>
            </w:r>
          </w:p>
          <w:p w:rsidR="00000000" w:rsidDel="00000000" w:rsidP="00000000" w:rsidRDefault="00000000" w:rsidRPr="00000000" w14:paraId="00000F5F">
            <w:pPr>
              <w:widowControl w:val="0"/>
              <w:spacing w:line="240" w:lineRule="auto"/>
              <w:rPr>
                <w:sz w:val="20"/>
                <w:szCs w:val="20"/>
              </w:rPr>
            </w:pPr>
            <w:r w:rsidDel="00000000" w:rsidR="00000000" w:rsidRPr="00000000">
              <w:rPr>
                <w:sz w:val="20"/>
                <w:szCs w:val="20"/>
                <w:rtl w:val="0"/>
              </w:rPr>
              <w:t xml:space="preserve">For human and animal bites 7-14 d (or longer if there’s bone or joint involvement)</w:t>
            </w:r>
          </w:p>
          <w:p w:rsidR="00000000" w:rsidDel="00000000" w:rsidP="00000000" w:rsidRDefault="00000000" w:rsidRPr="00000000" w14:paraId="00000F60">
            <w:pPr>
              <w:widowControl w:val="0"/>
              <w:spacing w:line="240" w:lineRule="auto"/>
              <w:rPr>
                <w:i w:val="1"/>
                <w:iCs w:val="1"/>
                <w:sz w:val="20"/>
                <w:szCs w:val="20"/>
              </w:rPr>
            </w:pPr>
            <w:r w:rsidDel="00000000" w:rsidR="00000000" w:rsidRPr="00000000">
              <w:rPr>
                <w:i w:val="1"/>
                <w:iCs w:val="1"/>
                <w:sz w:val="20"/>
                <w:szCs w:val="20"/>
                <w:rtl w:val="0"/>
              </w:rPr>
              <w:t xml:space="preserve">If child-child bites and high risk (puncture, to face, hands, feet, genitalia, more than a superficial abrasion) then give abx as prophylaxis for 3-5 days</w:t>
            </w:r>
          </w:p>
        </w:tc>
      </w:tr>
      <w:tr>
        <w:trPr>
          <w:cantSplit w:val="0"/>
          <w:tblHeader w:val="0"/>
        </w:trPr>
        <w:tc>
          <w:tcPr/>
          <w:p w:rsidR="00000000" w:rsidDel="00000000" w:rsidP="00000000" w:rsidRDefault="00000000" w:rsidRPr="00000000" w14:paraId="00000F64">
            <w:pPr>
              <w:widowControl w:val="0"/>
              <w:spacing w:line="240" w:lineRule="auto"/>
              <w:rPr>
                <w:b w:val="1"/>
                <w:bCs w:val="1"/>
                <w:sz w:val="20"/>
                <w:szCs w:val="20"/>
              </w:rPr>
            </w:pPr>
            <w:r w:rsidDel="00000000" w:rsidR="00000000" w:rsidRPr="00000000">
              <w:rPr>
                <w:b w:val="1"/>
                <w:bCs w:val="1"/>
                <w:sz w:val="20"/>
                <w:szCs w:val="20"/>
                <w:rtl w:val="0"/>
              </w:rPr>
              <w:t xml:space="preserve">Drug/Dose</w:t>
            </w:r>
          </w:p>
          <w:p w:rsidR="00000000" w:rsidDel="00000000" w:rsidP="00000000" w:rsidRDefault="00000000" w:rsidRPr="00000000" w14:paraId="00000F6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F6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F6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F6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F6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F6D">
            <w:pPr>
              <w:widowControl w:val="0"/>
              <w:spacing w:line="240" w:lineRule="auto"/>
              <w:rPr>
                <w:sz w:val="20"/>
                <w:szCs w:val="20"/>
              </w:rPr>
            </w:pPr>
            <w:r w:rsidDel="00000000" w:rsidR="00000000" w:rsidRPr="00000000">
              <w:rPr>
                <w:sz w:val="20"/>
                <w:szCs w:val="20"/>
                <w:rtl w:val="0"/>
              </w:rPr>
              <w:t xml:space="preserve">Amoxicillin/Clavulanate</w:t>
            </w:r>
          </w:p>
          <w:p w:rsidR="00000000" w:rsidDel="00000000" w:rsidP="00000000" w:rsidRDefault="00000000" w:rsidRPr="00000000" w14:paraId="00000F6E">
            <w:pPr>
              <w:widowControl w:val="0"/>
              <w:spacing w:line="240" w:lineRule="auto"/>
              <w:rPr>
                <w:sz w:val="20"/>
                <w:szCs w:val="20"/>
              </w:rPr>
            </w:pPr>
            <w:r w:rsidDel="00000000" w:rsidR="00000000" w:rsidRPr="00000000">
              <w:rPr>
                <w:sz w:val="20"/>
                <w:szCs w:val="20"/>
                <w:rtl w:val="0"/>
              </w:rPr>
              <w:t xml:space="preserve">500mg TID or 875mg BID </w:t>
            </w:r>
          </w:p>
          <w:p w:rsidR="00000000" w:rsidDel="00000000" w:rsidP="00000000" w:rsidRDefault="00000000" w:rsidRPr="00000000" w14:paraId="00000F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0">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40mg/kg/day amoxicillin divided Q8H </w:t>
            </w:r>
          </w:p>
        </w:tc>
        <w:tc>
          <w:tcPr/>
          <w:p w:rsidR="00000000" w:rsidDel="00000000" w:rsidP="00000000" w:rsidRDefault="00000000" w:rsidRPr="00000000" w14:paraId="00000F71">
            <w:pPr>
              <w:widowControl w:val="0"/>
              <w:spacing w:line="240" w:lineRule="auto"/>
              <w:rPr>
                <w:sz w:val="20"/>
                <w:szCs w:val="20"/>
              </w:rPr>
            </w:pPr>
            <w:r w:rsidDel="00000000" w:rsidR="00000000" w:rsidRPr="00000000">
              <w:rPr>
                <w:sz w:val="20"/>
                <w:szCs w:val="20"/>
                <w:rtl w:val="0"/>
              </w:rPr>
              <w:t xml:space="preserve">Mild Infx from a bite </w:t>
            </w:r>
          </w:p>
        </w:tc>
        <w:tc>
          <w:tcPr/>
          <w:p w:rsidR="00000000" w:rsidDel="00000000" w:rsidP="00000000" w:rsidRDefault="00000000" w:rsidRPr="00000000" w14:paraId="00000F7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F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F7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76">
            <w:pPr>
              <w:widowControl w:val="0"/>
              <w:spacing w:line="240" w:lineRule="auto"/>
              <w:rPr>
                <w:sz w:val="20"/>
                <w:szCs w:val="20"/>
              </w:rPr>
            </w:pPr>
            <w:r w:rsidDel="00000000" w:rsidR="00000000" w:rsidRPr="00000000">
              <w:rPr>
                <w:sz w:val="20"/>
                <w:szCs w:val="20"/>
                <w:rtl w:val="0"/>
              </w:rPr>
              <w:t xml:space="preserve">Ceftriaxone IM/IV 1-2g Q24h </w:t>
            </w:r>
          </w:p>
          <w:p w:rsidR="00000000" w:rsidDel="00000000" w:rsidP="00000000" w:rsidRDefault="00000000" w:rsidRPr="00000000" w14:paraId="00000F77">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50-100mg/kg/day Q24h</w:t>
            </w:r>
          </w:p>
          <w:p w:rsidR="00000000" w:rsidDel="00000000" w:rsidP="00000000" w:rsidRDefault="00000000" w:rsidRPr="00000000" w14:paraId="00000F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9">
            <w:pPr>
              <w:widowControl w:val="0"/>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F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B">
            <w:pPr>
              <w:widowControl w:val="0"/>
              <w:spacing w:line="240" w:lineRule="auto"/>
              <w:rPr>
                <w:sz w:val="20"/>
                <w:szCs w:val="20"/>
              </w:rPr>
            </w:pPr>
            <w:r w:rsidDel="00000000" w:rsidR="00000000" w:rsidRPr="00000000">
              <w:rPr>
                <w:sz w:val="20"/>
                <w:szCs w:val="20"/>
                <w:rtl w:val="0"/>
              </w:rPr>
              <w:t xml:space="preserve">Metronidazole500mg BID (esp if human bite) </w:t>
            </w:r>
          </w:p>
        </w:tc>
        <w:tc>
          <w:tcPr/>
          <w:p w:rsidR="00000000" w:rsidDel="00000000" w:rsidP="00000000" w:rsidRDefault="00000000" w:rsidRPr="00000000" w14:paraId="00000F7C">
            <w:pPr>
              <w:widowControl w:val="0"/>
              <w:spacing w:line="240" w:lineRule="auto"/>
              <w:rPr>
                <w:sz w:val="20"/>
                <w:szCs w:val="20"/>
              </w:rPr>
            </w:pPr>
            <w:r w:rsidDel="00000000" w:rsidR="00000000" w:rsidRPr="00000000">
              <w:rPr>
                <w:sz w:val="20"/>
                <w:szCs w:val="20"/>
                <w:rtl w:val="0"/>
              </w:rPr>
              <w:t xml:space="preserve">Moderate-Severe infx from a bite</w:t>
            </w:r>
          </w:p>
        </w:tc>
        <w:tc>
          <w:tcPr/>
          <w:p w:rsidR="00000000" w:rsidDel="00000000" w:rsidP="00000000" w:rsidRDefault="00000000" w:rsidRPr="00000000" w14:paraId="00000F7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F7E">
            <w:pPr>
              <w:widowControl w:val="0"/>
              <w:spacing w:line="240" w:lineRule="auto"/>
              <w:rPr>
                <w:sz w:val="20"/>
                <w:szCs w:val="20"/>
              </w:rPr>
            </w:pPr>
            <w:r w:rsidDel="00000000" w:rsidR="00000000" w:rsidRPr="00000000">
              <w:rPr>
                <w:sz w:val="20"/>
                <w:szCs w:val="20"/>
                <w:rtl w:val="0"/>
              </w:rPr>
              <w:t xml:space="preserve">Metronidazole important for human bites since anaerobic coverage is required </w:t>
            </w:r>
          </w:p>
        </w:tc>
      </w:tr>
      <w:tr>
        <w:trPr>
          <w:cantSplit w:val="0"/>
          <w:trHeight w:val="420" w:hRule="atLeast"/>
          <w:tblHeader w:val="0"/>
        </w:trPr>
        <w:tc>
          <w:tcPr>
            <w:gridSpan w:val="4"/>
            <w:shd w:fill="f3f3f3" w:val="clear"/>
          </w:tcPr>
          <w:p w:rsidR="00000000" w:rsidDel="00000000" w:rsidP="00000000" w:rsidRDefault="00000000" w:rsidRPr="00000000" w14:paraId="00000F7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p w:rsidR="00000000" w:rsidDel="00000000" w:rsidP="00000000" w:rsidRDefault="00000000" w:rsidRPr="00000000" w14:paraId="00000F83">
            <w:pPr>
              <w:widowControl w:val="0"/>
              <w:spacing w:line="240" w:lineRule="auto"/>
              <w:rPr>
                <w:sz w:val="20"/>
                <w:szCs w:val="20"/>
              </w:rPr>
            </w:pPr>
            <w:r w:rsidDel="00000000" w:rsidR="00000000" w:rsidRPr="00000000">
              <w:rPr>
                <w:sz w:val="20"/>
                <w:szCs w:val="20"/>
                <w:rtl w:val="0"/>
              </w:rPr>
              <w:t xml:space="preserve">Doxycycline 100mg BID first day then 100mg daily</w:t>
            </w:r>
          </w:p>
          <w:p w:rsidR="00000000" w:rsidDel="00000000" w:rsidP="00000000" w:rsidRDefault="00000000" w:rsidRPr="00000000" w14:paraId="00000F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85">
            <w:pPr>
              <w:widowControl w:val="0"/>
              <w:spacing w:line="240" w:lineRule="auto"/>
              <w:rPr>
                <w:sz w:val="20"/>
                <w:szCs w:val="20"/>
              </w:rPr>
            </w:pPr>
            <w:r w:rsidDel="00000000" w:rsidR="00000000" w:rsidRPr="00000000">
              <w:rPr>
                <w:b w:val="1"/>
                <w:bCs w:val="1"/>
                <w:sz w:val="20"/>
                <w:szCs w:val="20"/>
                <w:rtl w:val="0"/>
              </w:rPr>
              <w:t xml:space="preserve">Children &gt;8yo: </w:t>
            </w:r>
            <w:r w:rsidDel="00000000" w:rsidR="00000000" w:rsidRPr="00000000">
              <w:rPr>
                <w:sz w:val="20"/>
                <w:szCs w:val="20"/>
                <w:rtl w:val="0"/>
              </w:rPr>
              <w:t xml:space="preserve">2-4mg/kg/day Q12H first day then half dose Q24h</w:t>
            </w:r>
            <w:r w:rsidDel="00000000" w:rsidR="00000000" w:rsidRPr="00000000">
              <w:rPr>
                <w:b w:val="1"/>
                <w:bCs w:val="1"/>
                <w:sz w:val="20"/>
                <w:szCs w:val="20"/>
                <w:rtl w:val="0"/>
              </w:rPr>
              <w:t xml:space="preserve"> </w:t>
            </w:r>
            <w:r w:rsidDel="00000000" w:rsidR="00000000" w:rsidRPr="00000000">
              <w:rPr>
                <w:rtl w:val="0"/>
              </w:rPr>
            </w:r>
          </w:p>
        </w:tc>
        <w:tc>
          <w:tcPr>
            <w:vMerge w:val="restart"/>
          </w:tcPr>
          <w:p w:rsidR="00000000" w:rsidDel="00000000" w:rsidP="00000000" w:rsidRDefault="00000000" w:rsidRPr="00000000" w14:paraId="00000F86">
            <w:pPr>
              <w:widowControl w:val="0"/>
              <w:spacing w:line="240" w:lineRule="auto"/>
              <w:rPr>
                <w:sz w:val="20"/>
                <w:szCs w:val="20"/>
              </w:rPr>
            </w:pPr>
            <w:r w:rsidDel="00000000" w:rsidR="00000000" w:rsidRPr="00000000">
              <w:rPr>
                <w:sz w:val="20"/>
                <w:szCs w:val="20"/>
                <w:rtl w:val="0"/>
              </w:rPr>
              <w:t xml:space="preserve">Mild Invfx from a bite </w:t>
            </w:r>
          </w:p>
        </w:tc>
        <w:tc>
          <w:tcPr/>
          <w:p w:rsidR="00000000" w:rsidDel="00000000" w:rsidP="00000000" w:rsidRDefault="00000000" w:rsidRPr="00000000" w14:paraId="00000F8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88">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F89">
            <w:pPr>
              <w:widowControl w:val="0"/>
              <w:spacing w:line="240" w:lineRule="auto"/>
              <w:rPr>
                <w:sz w:val="20"/>
                <w:szCs w:val="20"/>
              </w:rPr>
            </w:pPr>
            <w:r w:rsidDel="00000000" w:rsidR="00000000" w:rsidRPr="00000000">
              <w:rPr>
                <w:sz w:val="20"/>
                <w:szCs w:val="20"/>
                <w:rtl w:val="0"/>
              </w:rPr>
              <w:t xml:space="preserve">Ceftriaxone IM/IV 1-2g Q24h </w:t>
            </w:r>
          </w:p>
          <w:p w:rsidR="00000000" w:rsidDel="00000000" w:rsidP="00000000" w:rsidRDefault="00000000" w:rsidRPr="00000000" w14:paraId="00000F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8B">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50-100mg/kg Q24h</w:t>
            </w:r>
          </w:p>
        </w:tc>
        <w:tc>
          <w:tcPr>
            <w:vMerge w:val="continue"/>
          </w:tcPr>
          <w:p w:rsidR="00000000" w:rsidDel="00000000" w:rsidP="00000000" w:rsidRDefault="00000000" w:rsidRPr="00000000" w14:paraId="00000F8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8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8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8F">
            <w:pPr>
              <w:widowControl w:val="0"/>
              <w:spacing w:line="240" w:lineRule="auto"/>
              <w:rPr>
                <w:sz w:val="20"/>
                <w:szCs w:val="20"/>
              </w:rPr>
            </w:pPr>
            <w:r w:rsidDel="00000000" w:rsidR="00000000" w:rsidRPr="00000000">
              <w:rPr>
                <w:sz w:val="20"/>
                <w:szCs w:val="20"/>
                <w:rtl w:val="0"/>
              </w:rPr>
              <w:t xml:space="preserve">Piperacillin/tazobactam IV 3g Q6H </w:t>
            </w:r>
          </w:p>
          <w:p w:rsidR="00000000" w:rsidDel="00000000" w:rsidP="00000000" w:rsidRDefault="00000000" w:rsidRPr="00000000" w14:paraId="00000F9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1">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200-300mg/kg/day divided Q8H </w:t>
            </w:r>
          </w:p>
        </w:tc>
        <w:tc>
          <w:tcPr/>
          <w:p w:rsidR="00000000" w:rsidDel="00000000" w:rsidP="00000000" w:rsidRDefault="00000000" w:rsidRPr="00000000" w14:paraId="00000F92">
            <w:pPr>
              <w:widowControl w:val="0"/>
              <w:spacing w:line="240" w:lineRule="auto"/>
              <w:rPr>
                <w:sz w:val="20"/>
                <w:szCs w:val="20"/>
              </w:rPr>
            </w:pPr>
            <w:r w:rsidDel="00000000" w:rsidR="00000000" w:rsidRPr="00000000">
              <w:rPr>
                <w:sz w:val="20"/>
                <w:szCs w:val="20"/>
                <w:rtl w:val="0"/>
              </w:rPr>
              <w:t xml:space="preserve">Moderate-severe infx from bite</w:t>
            </w:r>
          </w:p>
        </w:tc>
        <w:tc>
          <w:tcPr/>
          <w:p w:rsidR="00000000" w:rsidDel="00000000" w:rsidP="00000000" w:rsidRDefault="00000000" w:rsidRPr="00000000" w14:paraId="00000F9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94">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shd w:fill="efefef" w:val="clear"/>
          </w:tcPr>
          <w:p w:rsidR="00000000" w:rsidDel="00000000" w:rsidP="00000000" w:rsidRDefault="00000000" w:rsidRPr="00000000" w14:paraId="00000F95">
            <w:pPr>
              <w:widowControl w:val="0"/>
              <w:spacing w:line="240" w:lineRule="auto"/>
              <w:jc w:val="center"/>
              <w:rPr>
                <w:b w:val="1"/>
                <w:bCs w:val="1"/>
                <w:sz w:val="20"/>
                <w:szCs w:val="20"/>
              </w:rPr>
            </w:pPr>
            <w:r w:rsidDel="00000000" w:rsidR="00000000" w:rsidRPr="00000000">
              <w:rPr>
                <w:b w:val="1"/>
                <w:bCs w:val="1"/>
                <w:sz w:val="20"/>
                <w:szCs w:val="20"/>
                <w:rtl w:val="0"/>
              </w:rPr>
              <w:t xml:space="preserve">If allergic to B-lactam antibiotics</w:t>
            </w:r>
          </w:p>
        </w:tc>
      </w:tr>
      <w:tr>
        <w:trPr>
          <w:cantSplit w:val="0"/>
          <w:tblHeader w:val="0"/>
        </w:trPr>
        <w:tc>
          <w:tcPr/>
          <w:p w:rsidR="00000000" w:rsidDel="00000000" w:rsidP="00000000" w:rsidRDefault="00000000" w:rsidRPr="00000000" w14:paraId="00000F99">
            <w:pPr>
              <w:widowControl w:val="0"/>
              <w:spacing w:line="240" w:lineRule="auto"/>
              <w:rPr>
                <w:sz w:val="20"/>
                <w:szCs w:val="20"/>
              </w:rPr>
            </w:pPr>
            <w:r w:rsidDel="00000000" w:rsidR="00000000" w:rsidRPr="00000000">
              <w:rPr>
                <w:sz w:val="20"/>
                <w:szCs w:val="20"/>
                <w:rtl w:val="0"/>
              </w:rPr>
              <w:t xml:space="preserve">[TMP/SX PO/IV 4-5 mg/kg/day divided Q6-12H </w:t>
            </w:r>
          </w:p>
          <w:p w:rsidR="00000000" w:rsidDel="00000000" w:rsidP="00000000" w:rsidRDefault="00000000" w:rsidRPr="00000000" w14:paraId="00000F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B">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0F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D">
            <w:pPr>
              <w:widowControl w:val="0"/>
              <w:spacing w:line="240" w:lineRule="auto"/>
              <w:rPr>
                <w:sz w:val="20"/>
                <w:szCs w:val="20"/>
              </w:rPr>
            </w:pPr>
            <w:r w:rsidDel="00000000" w:rsidR="00000000" w:rsidRPr="00000000">
              <w:rPr>
                <w:sz w:val="20"/>
                <w:szCs w:val="20"/>
                <w:rtl w:val="0"/>
              </w:rPr>
              <w:t xml:space="preserve">Ciprofloxacin 500mg BID]</w:t>
            </w:r>
          </w:p>
          <w:p w:rsidR="00000000" w:rsidDel="00000000" w:rsidP="00000000" w:rsidRDefault="00000000" w:rsidRPr="00000000" w14:paraId="00000F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F">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F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A1">
            <w:pPr>
              <w:widowControl w:val="0"/>
              <w:spacing w:line="240" w:lineRule="auto"/>
              <w:rPr>
                <w:sz w:val="20"/>
                <w:szCs w:val="20"/>
              </w:rPr>
            </w:pPr>
            <w:r w:rsidDel="00000000" w:rsidR="00000000" w:rsidRPr="00000000">
              <w:rPr>
                <w:sz w:val="20"/>
                <w:szCs w:val="20"/>
                <w:rtl w:val="0"/>
              </w:rPr>
              <w:t xml:space="preserve">[Metronidazole 500mg BID </w:t>
            </w:r>
          </w:p>
          <w:p w:rsidR="00000000" w:rsidDel="00000000" w:rsidP="00000000" w:rsidRDefault="00000000" w:rsidRPr="00000000" w14:paraId="00000F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A3">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0F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A5">
            <w:pPr>
              <w:widowControl w:val="0"/>
              <w:spacing w:line="240" w:lineRule="auto"/>
              <w:rPr>
                <w:sz w:val="20"/>
                <w:szCs w:val="20"/>
              </w:rPr>
            </w:pPr>
            <w:r w:rsidDel="00000000" w:rsidR="00000000" w:rsidRPr="00000000">
              <w:rPr>
                <w:sz w:val="20"/>
                <w:szCs w:val="20"/>
                <w:rtl w:val="0"/>
              </w:rPr>
              <w:t xml:space="preserve">Clindamycin 300-450mg QID] </w:t>
            </w:r>
          </w:p>
        </w:tc>
        <w:tc>
          <w:tcPr/>
          <w:p w:rsidR="00000000" w:rsidDel="00000000" w:rsidP="00000000" w:rsidRDefault="00000000" w:rsidRPr="00000000" w14:paraId="00000FA6">
            <w:pPr>
              <w:widowControl w:val="0"/>
              <w:spacing w:line="240" w:lineRule="auto"/>
              <w:rPr>
                <w:sz w:val="20"/>
                <w:szCs w:val="20"/>
              </w:rPr>
            </w:pPr>
            <w:r w:rsidDel="00000000" w:rsidR="00000000" w:rsidRPr="00000000">
              <w:rPr>
                <w:sz w:val="20"/>
                <w:szCs w:val="20"/>
                <w:rtl w:val="0"/>
              </w:rPr>
              <w:t xml:space="preserve">If allergic to B-lactam antibx </w:t>
            </w:r>
          </w:p>
        </w:tc>
        <w:tc>
          <w:tcPr/>
          <w:p w:rsidR="00000000" w:rsidDel="00000000" w:rsidP="00000000" w:rsidRDefault="00000000" w:rsidRPr="00000000" w14:paraId="00000FA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A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A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FA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FAE">
            <w:pPr>
              <w:widowControl w:val="0"/>
              <w:spacing w:line="240" w:lineRule="auto"/>
              <w:rPr>
                <w:sz w:val="20"/>
                <w:szCs w:val="20"/>
              </w:rPr>
            </w:pPr>
            <w:r w:rsidDel="00000000" w:rsidR="00000000" w:rsidRPr="00000000">
              <w:rPr>
                <w:sz w:val="20"/>
                <w:szCs w:val="20"/>
                <w:rtl w:val="0"/>
              </w:rPr>
              <w:t xml:space="preserve">-Worsening infx</w:t>
            </w:r>
          </w:p>
        </w:tc>
      </w:tr>
      <w:tr>
        <w:trPr>
          <w:cantSplit w:val="0"/>
          <w:trHeight w:val="420" w:hRule="atLeast"/>
          <w:tblHeader w:val="0"/>
        </w:trPr>
        <w:tc>
          <w:tcPr/>
          <w:p w:rsidR="00000000" w:rsidDel="00000000" w:rsidP="00000000" w:rsidRDefault="00000000" w:rsidRPr="00000000" w14:paraId="00000FB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FB2">
            <w:pPr>
              <w:widowControl w:val="0"/>
              <w:spacing w:line="240" w:lineRule="auto"/>
              <w:rPr>
                <w:sz w:val="20"/>
                <w:szCs w:val="20"/>
              </w:rPr>
            </w:pPr>
            <w:r w:rsidDel="00000000" w:rsidR="00000000" w:rsidRPr="00000000">
              <w:rPr>
                <w:sz w:val="20"/>
                <w:szCs w:val="20"/>
                <w:rtl w:val="0"/>
              </w:rPr>
              <w:t xml:space="preserve">-Public health if rabies suspected</w:t>
            </w:r>
          </w:p>
        </w:tc>
      </w:tr>
      <w:tr>
        <w:trPr>
          <w:cantSplit w:val="0"/>
          <w:trHeight w:val="420" w:hRule="atLeast"/>
          <w:tblHeader w:val="0"/>
        </w:trPr>
        <w:tc>
          <w:tcPr/>
          <w:p w:rsidR="00000000" w:rsidDel="00000000" w:rsidP="00000000" w:rsidRDefault="00000000" w:rsidRPr="00000000" w14:paraId="00000FB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FB6">
            <w:pPr>
              <w:widowControl w:val="0"/>
              <w:spacing w:line="240" w:lineRule="auto"/>
              <w:rPr>
                <w:sz w:val="20"/>
                <w:szCs w:val="20"/>
              </w:rPr>
            </w:pPr>
            <w:r w:rsidDel="00000000" w:rsidR="00000000" w:rsidRPr="00000000">
              <w:rPr>
                <w:b w:val="1"/>
                <w:bCs w:val="1"/>
                <w:sz w:val="20"/>
                <w:szCs w:val="20"/>
                <w:rtl w:val="0"/>
              </w:rPr>
              <w:t xml:space="preserve">Animal bite considerations: </w:t>
            </w:r>
            <w:r w:rsidDel="00000000" w:rsidR="00000000" w:rsidRPr="00000000">
              <w:rPr>
                <w:rtl w:val="0"/>
              </w:rPr>
            </w:r>
          </w:p>
          <w:p w:rsidR="00000000" w:rsidDel="00000000" w:rsidP="00000000" w:rsidRDefault="00000000" w:rsidRPr="00000000" w14:paraId="00000FB7">
            <w:pPr>
              <w:widowControl w:val="0"/>
              <w:spacing w:line="240" w:lineRule="auto"/>
              <w:rPr>
                <w:sz w:val="20"/>
                <w:szCs w:val="20"/>
              </w:rPr>
            </w:pPr>
            <w:r w:rsidDel="00000000" w:rsidR="00000000" w:rsidRPr="00000000">
              <w:rPr>
                <w:b w:val="1"/>
                <w:bCs w:val="1"/>
                <w:sz w:val="20"/>
                <w:szCs w:val="20"/>
                <w:rtl w:val="0"/>
              </w:rPr>
              <w:t xml:space="preserve">1.Antibx prophylaxis: </w:t>
            </w:r>
            <w:r w:rsidDel="00000000" w:rsidR="00000000" w:rsidRPr="00000000">
              <w:rPr>
                <w:sz w:val="20"/>
                <w:szCs w:val="20"/>
                <w:rtl w:val="0"/>
              </w:rPr>
              <w:t xml:space="preserve">recommended for high-risk wounds such as: deep punctures, wounds to the face/hands/upper limbs/other joints/cartilaginous structures; those inflicted through unprovoked attacks or wild animals </w:t>
            </w:r>
          </w:p>
          <w:p w:rsidR="00000000" w:rsidDel="00000000" w:rsidP="00000000" w:rsidRDefault="00000000" w:rsidRPr="00000000" w14:paraId="00000FB8">
            <w:pPr>
              <w:widowControl w:val="0"/>
              <w:spacing w:line="240" w:lineRule="auto"/>
              <w:rPr>
                <w:sz w:val="20"/>
                <w:szCs w:val="20"/>
              </w:rPr>
            </w:pPr>
            <w:r w:rsidDel="00000000" w:rsidR="00000000" w:rsidRPr="00000000">
              <w:rPr>
                <w:sz w:val="20"/>
                <w:szCs w:val="20"/>
                <w:rtl w:val="0"/>
              </w:rPr>
              <w:t xml:space="preserve">-Cat wounds have a high risk of infx (80%) d/t deeper puncture wounds; dogs have 3-28% infection rate </w:t>
            </w:r>
          </w:p>
          <w:p w:rsidR="00000000" w:rsidDel="00000000" w:rsidP="00000000" w:rsidRDefault="00000000" w:rsidRPr="00000000" w14:paraId="00000FB9">
            <w:pPr>
              <w:widowControl w:val="0"/>
              <w:spacing w:line="240" w:lineRule="auto"/>
              <w:rPr>
                <w:sz w:val="20"/>
                <w:szCs w:val="20"/>
              </w:rPr>
            </w:pPr>
            <w:r w:rsidDel="00000000" w:rsidR="00000000" w:rsidRPr="00000000">
              <w:rPr>
                <w:b w:val="1"/>
                <w:bCs w:val="1"/>
                <w:sz w:val="20"/>
                <w:szCs w:val="20"/>
                <w:rtl w:val="0"/>
              </w:rPr>
              <w:t xml:space="preserve">2. Rabies:</w:t>
            </w:r>
            <w:r w:rsidDel="00000000" w:rsidR="00000000" w:rsidRPr="00000000">
              <w:rPr>
                <w:sz w:val="20"/>
                <w:szCs w:val="20"/>
                <w:rtl w:val="0"/>
              </w:rPr>
              <w:t xml:space="preserve">If potentially exposed to rabies (e.g. wild or domestic animal bite), report to local public health office and refer to local immunization guidelines for rabies prophylaxis and tetanus </w:t>
            </w:r>
          </w:p>
          <w:p w:rsidR="00000000" w:rsidDel="00000000" w:rsidP="00000000" w:rsidRDefault="00000000" w:rsidRPr="00000000" w14:paraId="00000FBA">
            <w:pPr>
              <w:widowControl w:val="0"/>
              <w:spacing w:line="240" w:lineRule="auto"/>
              <w:rPr>
                <w:sz w:val="20"/>
                <w:szCs w:val="20"/>
              </w:rPr>
            </w:pPr>
            <w:r w:rsidDel="00000000" w:rsidR="00000000" w:rsidRPr="00000000">
              <w:rPr>
                <w:sz w:val="20"/>
                <w:szCs w:val="20"/>
                <w:rtl w:val="0"/>
              </w:rPr>
              <w:t xml:space="preserve">- Risk factors for rabies: stray/wild animal, unprovoked attack, bites</w:t>
            </w:r>
          </w:p>
          <w:p w:rsidR="00000000" w:rsidDel="00000000" w:rsidP="00000000" w:rsidRDefault="00000000" w:rsidRPr="00000000" w14:paraId="00000FBB">
            <w:pPr>
              <w:widowControl w:val="0"/>
              <w:spacing w:line="240" w:lineRule="auto"/>
              <w:rPr>
                <w:sz w:val="20"/>
                <w:szCs w:val="20"/>
              </w:rPr>
            </w:pPr>
            <w:r w:rsidDel="00000000" w:rsidR="00000000" w:rsidRPr="00000000">
              <w:rPr>
                <w:sz w:val="20"/>
                <w:szCs w:val="20"/>
                <w:rtl w:val="0"/>
              </w:rPr>
              <w:t xml:space="preserve">- Incubation period of rabies for head/neck bites are short d/t proximity to brain and thus immediate rabies prophylaxis may be indicated </w:t>
            </w:r>
          </w:p>
          <w:p w:rsidR="00000000" w:rsidDel="00000000" w:rsidP="00000000" w:rsidRDefault="00000000" w:rsidRPr="00000000" w14:paraId="00000F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BD">
            <w:pPr>
              <w:widowControl w:val="0"/>
              <w:spacing w:line="240" w:lineRule="auto"/>
              <w:rPr>
                <w:sz w:val="20"/>
                <w:szCs w:val="20"/>
              </w:rPr>
            </w:pPr>
            <w:r w:rsidDel="00000000" w:rsidR="00000000" w:rsidRPr="00000000">
              <w:rPr>
                <w:b w:val="1"/>
                <w:bCs w:val="1"/>
                <w:sz w:val="20"/>
                <w:szCs w:val="20"/>
                <w:rtl w:val="0"/>
              </w:rPr>
              <w:t xml:space="preserve">Pediatric bites: </w:t>
            </w:r>
            <w:r w:rsidDel="00000000" w:rsidR="00000000" w:rsidRPr="00000000">
              <w:rPr>
                <w:sz w:val="20"/>
                <w:szCs w:val="20"/>
                <w:rtl w:val="0"/>
              </w:rPr>
              <w:t xml:space="preserve">child bites child </w:t>
            </w:r>
          </w:p>
          <w:p w:rsidR="00000000" w:rsidDel="00000000" w:rsidP="00000000" w:rsidRDefault="00000000" w:rsidRPr="00000000" w14:paraId="00000FBE">
            <w:pPr>
              <w:widowControl w:val="0"/>
              <w:spacing w:line="240" w:lineRule="auto"/>
              <w:rPr>
                <w:sz w:val="20"/>
                <w:szCs w:val="20"/>
              </w:rPr>
            </w:pPr>
            <w:r w:rsidDel="00000000" w:rsidR="00000000" w:rsidRPr="00000000">
              <w:rPr>
                <w:sz w:val="20"/>
                <w:szCs w:val="20"/>
                <w:rtl w:val="0"/>
              </w:rPr>
              <w:t xml:space="preserve">-Consider prophylactic antibx if there’s moderate-severe tissue damage, deep puncture wounds or bites to the face/hand/foot/genitals that are more than simple superficial abrasions</w:t>
            </w:r>
          </w:p>
          <w:p w:rsidR="00000000" w:rsidDel="00000000" w:rsidP="00000000" w:rsidRDefault="00000000" w:rsidRPr="00000000" w14:paraId="00000FBF">
            <w:pPr>
              <w:widowControl w:val="0"/>
              <w:spacing w:line="240" w:lineRule="auto"/>
              <w:rPr>
                <w:sz w:val="20"/>
                <w:szCs w:val="20"/>
              </w:rPr>
            </w:pPr>
            <w:r w:rsidDel="00000000" w:rsidR="00000000" w:rsidRPr="00000000">
              <w:rPr>
                <w:sz w:val="20"/>
                <w:szCs w:val="20"/>
                <w:rtl w:val="0"/>
              </w:rPr>
              <w:t xml:space="preserve">-Give HBV vaccine to non-immune child if biter or bitten has known HBV </w:t>
            </w:r>
          </w:p>
          <w:p w:rsidR="00000000" w:rsidDel="00000000" w:rsidP="00000000" w:rsidRDefault="00000000" w:rsidRPr="00000000" w14:paraId="00000FC0">
            <w:pPr>
              <w:widowControl w:val="0"/>
              <w:spacing w:line="240" w:lineRule="auto"/>
              <w:rPr>
                <w:sz w:val="20"/>
                <w:szCs w:val="20"/>
              </w:rPr>
            </w:pPr>
            <w:r w:rsidDel="00000000" w:rsidR="00000000" w:rsidRPr="00000000">
              <w:rPr>
                <w:sz w:val="20"/>
                <w:szCs w:val="20"/>
                <w:rtl w:val="0"/>
              </w:rPr>
              <w:t xml:space="preserve">If child-child and status unknown no need to test blood if low risk</w:t>
            </w:r>
          </w:p>
          <w:p w:rsidR="00000000" w:rsidDel="00000000" w:rsidP="00000000" w:rsidRDefault="00000000" w:rsidRPr="00000000" w14:paraId="00000F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C2">
            <w:pPr>
              <w:widowControl w:val="0"/>
              <w:spacing w:line="240" w:lineRule="auto"/>
              <w:rPr>
                <w:sz w:val="20"/>
                <w:szCs w:val="20"/>
              </w:rPr>
            </w:pPr>
            <w:r w:rsidDel="00000000" w:rsidR="00000000" w:rsidRPr="00000000">
              <w:rPr>
                <w:b w:val="1"/>
                <w:bCs w:val="1"/>
                <w:sz w:val="20"/>
                <w:szCs w:val="20"/>
                <w:rtl w:val="0"/>
              </w:rPr>
              <w:t xml:space="preserve">Adult bites: </w:t>
            </w:r>
            <w:r w:rsidDel="00000000" w:rsidR="00000000" w:rsidRPr="00000000">
              <w:rPr>
                <w:sz w:val="20"/>
                <w:szCs w:val="20"/>
                <w:rtl w:val="0"/>
              </w:rPr>
              <w:t xml:space="preserve">adult bites adult </w:t>
            </w:r>
          </w:p>
          <w:p w:rsidR="00000000" w:rsidDel="00000000" w:rsidP="00000000" w:rsidRDefault="00000000" w:rsidRPr="00000000" w14:paraId="00000FC3">
            <w:pPr>
              <w:widowControl w:val="0"/>
              <w:spacing w:line="240" w:lineRule="auto"/>
              <w:rPr>
                <w:sz w:val="20"/>
                <w:szCs w:val="20"/>
              </w:rPr>
            </w:pPr>
            <w:r w:rsidDel="00000000" w:rsidR="00000000" w:rsidRPr="00000000">
              <w:rPr>
                <w:sz w:val="20"/>
                <w:szCs w:val="20"/>
                <w:rtl w:val="0"/>
              </w:rPr>
              <w:t xml:space="preserve">-Assess for risks of bloodborne pathogen transmission and treat appropriately</w:t>
            </w:r>
          </w:p>
        </w:tc>
      </w:tr>
      <w:tr>
        <w:trPr>
          <w:cantSplit w:val="0"/>
          <w:trHeight w:val="420" w:hRule="atLeast"/>
          <w:tblHeader w:val="0"/>
        </w:trPr>
        <w:tc>
          <w:tcPr/>
          <w:p w:rsidR="00000000" w:rsidDel="00000000" w:rsidP="00000000" w:rsidRDefault="00000000" w:rsidRPr="00000000" w14:paraId="00000FC6">
            <w:pPr>
              <w:widowControl w:val="0"/>
              <w:spacing w:line="240" w:lineRule="auto"/>
              <w:rPr>
                <w:b w:val="1"/>
                <w:bCs w:val="1"/>
                <w:sz w:val="20"/>
                <w:szCs w:val="20"/>
              </w:rPr>
            </w:pPr>
            <w:r w:rsidDel="00000000" w:rsidR="00000000" w:rsidRPr="00000000">
              <w:rPr>
                <w:b w:val="1"/>
                <w:bCs w:val="1"/>
                <w:sz w:val="20"/>
                <w:szCs w:val="20"/>
                <w:rtl w:val="0"/>
              </w:rPr>
              <w:t xml:space="preserve">LYME</w:t>
            </w:r>
          </w:p>
        </w:tc>
        <w:tc>
          <w:tcPr>
            <w:gridSpan w:val="3"/>
          </w:tcPr>
          <w:p w:rsidR="00000000" w:rsidDel="00000000" w:rsidP="00000000" w:rsidRDefault="00000000" w:rsidRPr="00000000" w14:paraId="00000FC7">
            <w:pPr>
              <w:widowControl w:val="0"/>
              <w:spacing w:line="240" w:lineRule="auto"/>
              <w:rPr>
                <w:sz w:val="20"/>
                <w:szCs w:val="20"/>
              </w:rPr>
            </w:pPr>
            <w:r w:rsidDel="00000000" w:rsidR="00000000" w:rsidRPr="00000000">
              <w:rPr>
                <w:sz w:val="20"/>
                <w:szCs w:val="20"/>
                <w:rtl w:val="0"/>
              </w:rPr>
              <w:t xml:space="preserve">If they meet ALL 4 criteria administer 200mg doxy once to adults (4mg/kg once to peds). If they dont meet the criteria monitor for 30 days and if S/S then administer same meds:</w:t>
            </w:r>
          </w:p>
          <w:p w:rsidR="00000000" w:rsidDel="00000000" w:rsidP="00000000" w:rsidRDefault="00000000" w:rsidRPr="00000000" w14:paraId="00000FC8">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Tick has been removed within the past 72 hours</w:t>
            </w:r>
          </w:p>
          <w:p w:rsidR="00000000" w:rsidDel="00000000" w:rsidP="00000000" w:rsidRDefault="00000000" w:rsidRPr="00000000" w14:paraId="00000FC9">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Tick bite occurred in a higher risk area where blacklegged ticks have been identified. </w:t>
            </w:r>
          </w:p>
          <w:p w:rsidR="00000000" w:rsidDel="00000000" w:rsidP="00000000" w:rsidRDefault="00000000" w:rsidRPr="00000000" w14:paraId="00000FCA">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Tick was likely attached for 24 hours or more </w:t>
            </w:r>
          </w:p>
          <w:p w:rsidR="00000000" w:rsidDel="00000000" w:rsidP="00000000" w:rsidRDefault="00000000" w:rsidRPr="00000000" w14:paraId="00000FCB">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Doxycycline is not contraindicated (e.g. allergy).</w:t>
            </w:r>
          </w:p>
        </w:tc>
      </w:tr>
      <w:tr>
        <w:trPr>
          <w:cantSplit w:val="0"/>
          <w:trHeight w:val="420" w:hRule="atLeast"/>
          <w:tblHeader w:val="0"/>
        </w:trPr>
        <w:tc>
          <w:tcPr/>
          <w:p w:rsidR="00000000" w:rsidDel="00000000" w:rsidP="00000000" w:rsidRDefault="00000000" w:rsidRPr="00000000" w14:paraId="00000FCE">
            <w:pPr>
              <w:widowControl w:val="0"/>
              <w:spacing w:line="240" w:lineRule="auto"/>
              <w:rPr>
                <w:b w:val="1"/>
                <w:bCs w:val="1"/>
                <w:sz w:val="20"/>
                <w:szCs w:val="20"/>
              </w:rPr>
            </w:pPr>
            <w:r w:rsidDel="00000000" w:rsidR="00000000" w:rsidRPr="00000000">
              <w:rPr>
                <w:b w:val="1"/>
                <w:bCs w:val="1"/>
                <w:sz w:val="20"/>
                <w:szCs w:val="20"/>
                <w:rtl w:val="0"/>
              </w:rPr>
              <w:t xml:space="preserve">TETANUS</w:t>
            </w:r>
          </w:p>
        </w:tc>
        <w:tc>
          <w:tcPr>
            <w:gridSpan w:val="3"/>
          </w:tcPr>
          <w:p w:rsidR="00000000" w:rsidDel="00000000" w:rsidP="00000000" w:rsidRDefault="00000000" w:rsidRPr="00000000" w14:paraId="00000FCF">
            <w:pPr>
              <w:widowControl w:val="0"/>
              <w:spacing w:line="240" w:lineRule="auto"/>
              <w:rPr>
                <w:sz w:val="20"/>
                <w:szCs w:val="20"/>
              </w:rPr>
            </w:pPr>
            <w:r w:rsidDel="00000000" w:rsidR="00000000" w:rsidRPr="00000000">
              <w:rPr>
                <w:sz w:val="20"/>
                <w:szCs w:val="20"/>
              </w:rPr>
              <w:drawing>
                <wp:inline distB="114300" distT="114300" distL="114300" distR="114300">
                  <wp:extent cx="4324350" cy="1600200"/>
                  <wp:effectExtent b="0" l="0" r="0" t="0"/>
                  <wp:docPr id="146" name="image138.png"/>
                  <a:graphic>
                    <a:graphicData uri="http://schemas.openxmlformats.org/drawingml/2006/picture">
                      <pic:pic>
                        <pic:nvPicPr>
                          <pic:cNvPr id="0" name="image138.png"/>
                          <pic:cNvPicPr preferRelativeResize="0"/>
                        </pic:nvPicPr>
                        <pic:blipFill>
                          <a:blip r:embed="rId69"/>
                          <a:srcRect b="0" l="0" r="0" t="0"/>
                          <a:stretch>
                            <a:fillRect/>
                          </a:stretch>
                        </pic:blipFill>
                        <pic:spPr>
                          <a:xfrm>
                            <a:off x="0" y="0"/>
                            <a:ext cx="4324350" cy="16002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D2">
            <w:pPr>
              <w:widowControl w:val="0"/>
              <w:spacing w:line="240" w:lineRule="auto"/>
              <w:rPr>
                <w:b w:val="1"/>
                <w:bCs w:val="1"/>
                <w:sz w:val="20"/>
                <w:szCs w:val="20"/>
              </w:rPr>
            </w:pPr>
            <w:r w:rsidDel="00000000" w:rsidR="00000000" w:rsidRPr="00000000">
              <w:rPr>
                <w:b w:val="1"/>
                <w:bCs w:val="1"/>
                <w:sz w:val="20"/>
                <w:szCs w:val="20"/>
                <w:rtl w:val="0"/>
              </w:rPr>
              <w:t xml:space="preserve">RABIES</w:t>
            </w:r>
          </w:p>
        </w:tc>
        <w:tc>
          <w:tcPr>
            <w:gridSpan w:val="3"/>
          </w:tcPr>
          <w:p w:rsidR="00000000" w:rsidDel="00000000" w:rsidP="00000000" w:rsidRDefault="00000000" w:rsidRPr="00000000" w14:paraId="00000FD3">
            <w:pPr>
              <w:widowControl w:val="0"/>
              <w:numPr>
                <w:ilvl w:val="0"/>
                <w:numId w:val="271"/>
              </w:numPr>
              <w:spacing w:line="240" w:lineRule="auto"/>
              <w:ind w:left="180"/>
              <w:rPr>
                <w:sz w:val="20"/>
                <w:szCs w:val="20"/>
              </w:rPr>
            </w:pPr>
            <w:r w:rsidDel="00000000" w:rsidR="00000000" w:rsidRPr="00000000">
              <w:rPr>
                <w:sz w:val="20"/>
                <w:szCs w:val="20"/>
                <w:u w:val="single"/>
                <w:rtl w:val="0"/>
              </w:rPr>
              <w:t xml:space="preserve">Only mammals can carry rabies, must break the skin and usually mucus must contact the human from the animal (except for bats, any physical contact = should vaccinate)</w:t>
            </w:r>
          </w:p>
          <w:p w:rsidR="00000000" w:rsidDel="00000000" w:rsidP="00000000" w:rsidRDefault="00000000" w:rsidRPr="00000000" w14:paraId="00000FD4">
            <w:pPr>
              <w:widowControl w:val="0"/>
              <w:numPr>
                <w:ilvl w:val="1"/>
                <w:numId w:val="271"/>
              </w:numPr>
              <w:spacing w:line="240" w:lineRule="auto"/>
              <w:ind w:left="1440" w:hanging="360"/>
              <w:rPr>
                <w:sz w:val="20"/>
                <w:szCs w:val="20"/>
              </w:rPr>
            </w:pPr>
            <w:r w:rsidDel="00000000" w:rsidR="00000000" w:rsidRPr="00000000">
              <w:rPr>
                <w:sz w:val="20"/>
                <w:szCs w:val="20"/>
                <w:rtl w:val="0"/>
              </w:rPr>
              <w:t xml:space="preserve">If youre in the same room as a bat and asleep then wake up then no need to vaccinate (assuming you didnt disturb the bat). If you're erratic and freaking out you'll increase likelihood of making contact and need vaccine </w:t>
            </w:r>
          </w:p>
          <w:p w:rsidR="00000000" w:rsidDel="00000000" w:rsidP="00000000" w:rsidRDefault="00000000" w:rsidRPr="00000000" w14:paraId="00000FD5">
            <w:pPr>
              <w:widowControl w:val="0"/>
              <w:numPr>
                <w:ilvl w:val="0"/>
                <w:numId w:val="271"/>
              </w:numPr>
              <w:spacing w:line="240" w:lineRule="auto"/>
              <w:ind w:left="180"/>
              <w:rPr>
                <w:sz w:val="20"/>
                <w:szCs w:val="20"/>
              </w:rPr>
            </w:pPr>
            <w:r w:rsidDel="00000000" w:rsidR="00000000" w:rsidRPr="00000000">
              <w:rPr>
                <w:sz w:val="20"/>
                <w:szCs w:val="20"/>
                <w:rtl w:val="0"/>
              </w:rPr>
              <w:t xml:space="preserve">For any bite from a wild animal initiate rabies rPEP and then test the animal (if possible). If results are negative then d/c rPEP</w:t>
            </w:r>
          </w:p>
          <w:p w:rsidR="00000000" w:rsidDel="00000000" w:rsidP="00000000" w:rsidRDefault="00000000" w:rsidRPr="00000000" w14:paraId="00000FD6">
            <w:pPr>
              <w:widowControl w:val="0"/>
              <w:numPr>
                <w:ilvl w:val="0"/>
                <w:numId w:val="271"/>
              </w:numPr>
              <w:spacing w:line="240" w:lineRule="auto"/>
              <w:ind w:left="180"/>
              <w:rPr>
                <w:sz w:val="20"/>
                <w:szCs w:val="20"/>
              </w:rPr>
            </w:pPr>
            <w:r w:rsidDel="00000000" w:rsidR="00000000" w:rsidRPr="00000000">
              <w:rPr>
                <w:sz w:val="20"/>
                <w:szCs w:val="20"/>
                <w:rtl w:val="0"/>
              </w:rPr>
              <w:t xml:space="preserve">For dogs see if the dog can be observed/tracked for 10 days. If a dog has no S/S for 10 days then no rPEP is needed.</w:t>
            </w:r>
          </w:p>
          <w:p w:rsidR="00000000" w:rsidDel="00000000" w:rsidP="00000000" w:rsidRDefault="00000000" w:rsidRPr="00000000" w14:paraId="00000FD7">
            <w:pPr>
              <w:widowControl w:val="0"/>
              <w:numPr>
                <w:ilvl w:val="0"/>
                <w:numId w:val="271"/>
              </w:numPr>
              <w:spacing w:line="240" w:lineRule="auto"/>
              <w:ind w:left="180"/>
              <w:rPr>
                <w:i w:val="1"/>
                <w:iCs w:val="1"/>
                <w:sz w:val="20"/>
                <w:szCs w:val="20"/>
              </w:rPr>
            </w:pPr>
            <w:r w:rsidDel="00000000" w:rsidR="00000000" w:rsidRPr="00000000">
              <w:rPr>
                <w:i w:val="1"/>
                <w:iCs w:val="1"/>
                <w:sz w:val="20"/>
                <w:szCs w:val="20"/>
                <w:rtl w:val="0"/>
              </w:rPr>
              <w:t xml:space="preserve">Immediate cleaning of the wound with soap and water is the most effective procedure in the prevention of rabies. Flushing for approximately 15 minutes is suggested. Suturing the wound should be avoided.</w:t>
            </w:r>
          </w:p>
          <w:p w:rsidR="00000000" w:rsidDel="00000000" w:rsidP="00000000" w:rsidRDefault="00000000" w:rsidRPr="00000000" w14:paraId="00000FD8">
            <w:pPr>
              <w:widowControl w:val="0"/>
              <w:numPr>
                <w:ilvl w:val="0"/>
                <w:numId w:val="271"/>
              </w:numPr>
              <w:spacing w:line="240" w:lineRule="auto"/>
              <w:ind w:left="180"/>
              <w:rPr>
                <w:sz w:val="20"/>
                <w:szCs w:val="20"/>
              </w:rPr>
            </w:pPr>
            <w:r w:rsidDel="00000000" w:rsidR="00000000" w:rsidRPr="00000000">
              <w:rPr>
                <w:b w:val="1"/>
                <w:bCs w:val="1"/>
                <w:sz w:val="20"/>
                <w:szCs w:val="20"/>
                <w:rtl w:val="0"/>
              </w:rPr>
              <w:t xml:space="preserve">rPEP in a previously unvaccinated person: </w:t>
            </w:r>
            <w:r w:rsidDel="00000000" w:rsidR="00000000" w:rsidRPr="00000000">
              <w:rPr>
                <w:sz w:val="20"/>
                <w:szCs w:val="20"/>
                <w:rtl w:val="0"/>
              </w:rPr>
              <w:t xml:space="preserve">rabies immune globulin on the first day of post-exposure prophylaxis (Day 0) and rabies vaccination on Days 0, 3, 7 and 14. </w:t>
            </w:r>
          </w:p>
          <w:p w:rsidR="00000000" w:rsidDel="00000000" w:rsidP="00000000" w:rsidRDefault="00000000" w:rsidRPr="00000000" w14:paraId="00000FD9">
            <w:pPr>
              <w:widowControl w:val="0"/>
              <w:numPr>
                <w:ilvl w:val="0"/>
                <w:numId w:val="271"/>
              </w:numPr>
              <w:spacing w:line="240" w:lineRule="auto"/>
              <w:ind w:left="180"/>
              <w:rPr>
                <w:sz w:val="20"/>
                <w:szCs w:val="20"/>
              </w:rPr>
            </w:pPr>
            <w:r w:rsidDel="00000000" w:rsidR="00000000" w:rsidRPr="00000000">
              <w:rPr>
                <w:b w:val="1"/>
                <w:bCs w:val="1"/>
                <w:sz w:val="20"/>
                <w:szCs w:val="20"/>
                <w:rtl w:val="0"/>
              </w:rPr>
              <w:t xml:space="preserve">rPEP in those who are immunocompromised or taking antimalarial drugs:</w:t>
            </w:r>
            <w:r w:rsidDel="00000000" w:rsidR="00000000" w:rsidRPr="00000000">
              <w:rPr>
                <w:sz w:val="20"/>
                <w:szCs w:val="20"/>
                <w:rtl w:val="0"/>
              </w:rPr>
              <w:t xml:space="preserve"> an additional dose is provided on Day 28.  </w:t>
            </w:r>
          </w:p>
          <w:p w:rsidR="00000000" w:rsidDel="00000000" w:rsidP="00000000" w:rsidRDefault="00000000" w:rsidRPr="00000000" w14:paraId="00000FDA">
            <w:pPr>
              <w:widowControl w:val="0"/>
              <w:numPr>
                <w:ilvl w:val="0"/>
                <w:numId w:val="271"/>
              </w:numPr>
              <w:spacing w:line="240" w:lineRule="auto"/>
              <w:ind w:left="180"/>
              <w:rPr>
                <w:sz w:val="20"/>
                <w:szCs w:val="20"/>
              </w:rPr>
            </w:pPr>
            <w:r w:rsidDel="00000000" w:rsidR="00000000" w:rsidRPr="00000000">
              <w:rPr>
                <w:b w:val="1"/>
                <w:bCs w:val="1"/>
                <w:sz w:val="20"/>
                <w:szCs w:val="20"/>
                <w:rtl w:val="0"/>
              </w:rPr>
              <w:t xml:space="preserve">rPEP in a person who was previously vaccinated</w:t>
            </w:r>
            <w:r w:rsidDel="00000000" w:rsidR="00000000" w:rsidRPr="00000000">
              <w:rPr>
                <w:sz w:val="20"/>
                <w:szCs w:val="20"/>
                <w:rtl w:val="0"/>
              </w:rPr>
              <w:t xml:space="preserve">: only two doses of rabies vaccine on Days 0 and 3. No rabies immune globulin is required.</w:t>
            </w:r>
          </w:p>
        </w:tc>
      </w:tr>
    </w:tbl>
    <w:p w:rsidR="00000000" w:rsidDel="00000000" w:rsidP="00000000" w:rsidRDefault="00000000" w:rsidRPr="00000000" w14:paraId="00000FDD">
      <w:pPr>
        <w:rPr>
          <w:b w:val="1"/>
          <w:bCs w:val="1"/>
          <w:sz w:val="20"/>
          <w:szCs w:val="20"/>
          <w:u w:val="single"/>
        </w:rPr>
      </w:pPr>
      <w:r w:rsidDel="00000000" w:rsidR="00000000" w:rsidRPr="00000000">
        <w:rPr>
          <w:rtl w:val="0"/>
        </w:rPr>
      </w:r>
    </w:p>
    <w:p w:rsidR="00000000" w:rsidDel="00000000" w:rsidP="00000000" w:rsidRDefault="00000000" w:rsidRPr="00000000" w14:paraId="00000FDE">
      <w:pPr>
        <w:rPr>
          <w:sz w:val="20"/>
          <w:szCs w:val="20"/>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FDF">
            <w:pPr>
              <w:pStyle w:val="Heading1"/>
              <w:widowControl w:val="0"/>
              <w:rPr>
                <w:sz w:val="20"/>
                <w:szCs w:val="20"/>
              </w:rPr>
            </w:pPr>
            <w:bookmarkStart w:colFirst="0" w:colLast="0" w:name="_mf8gwerv1a0v" w:id="72"/>
            <w:bookmarkEnd w:id="72"/>
            <w:r w:rsidDel="00000000" w:rsidR="00000000" w:rsidRPr="00000000">
              <w:rPr>
                <w:sz w:val="20"/>
                <w:szCs w:val="20"/>
                <w:rtl w:val="0"/>
              </w:rPr>
              <w:t xml:space="preserve">Herpes Simplex Virus-Mucocutaneous </w:t>
            </w:r>
          </w:p>
        </w:tc>
      </w:tr>
      <w:tr>
        <w:trPr>
          <w:cantSplit w:val="0"/>
          <w:trHeight w:val="420" w:hRule="atLeast"/>
          <w:tblHeader w:val="0"/>
        </w:trPr>
        <w:tc>
          <w:tcPr/>
          <w:p w:rsidR="00000000" w:rsidDel="00000000" w:rsidP="00000000" w:rsidRDefault="00000000" w:rsidRPr="00000000" w14:paraId="00000FE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FE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E7">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FE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E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FE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E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FF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F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FF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F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FF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FF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FF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FF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FF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947.382812500001" w:hRule="atLeast"/>
          <w:tblHeader w:val="0"/>
        </w:trPr>
        <w:tc>
          <w:tcPr>
            <w:gridSpan w:val="4"/>
          </w:tcPr>
          <w:p w:rsidR="00000000" w:rsidDel="00000000" w:rsidP="00000000" w:rsidRDefault="00000000" w:rsidRPr="00000000" w14:paraId="00001003">
            <w:pPr>
              <w:widowControl w:val="0"/>
              <w:spacing w:line="240" w:lineRule="auto"/>
              <w:rPr>
                <w:sz w:val="20"/>
                <w:szCs w:val="20"/>
              </w:rPr>
            </w:pPr>
            <w:r w:rsidDel="00000000" w:rsidR="00000000" w:rsidRPr="00000000">
              <w:rPr>
                <w:sz w:val="20"/>
                <w:szCs w:val="20"/>
              </w:rPr>
              <w:drawing>
                <wp:inline distB="114300" distT="114300" distL="114300" distR="114300">
                  <wp:extent cx="5353050" cy="3795713"/>
                  <wp:effectExtent b="0" l="0" r="0" t="0"/>
                  <wp:docPr id="66"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5353050" cy="3795713"/>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05">
            <w:pPr>
              <w:widowControl w:val="0"/>
              <w:spacing w:line="240" w:lineRule="auto"/>
              <w:rPr>
                <w:sz w:val="20"/>
                <w:szCs w:val="20"/>
              </w:rPr>
            </w:pPr>
            <w:r w:rsidDel="00000000" w:rsidR="00000000" w:rsidRPr="00000000">
              <w:rPr>
                <w:b w:val="1"/>
                <w:bCs w:val="1"/>
                <w:sz w:val="20"/>
                <w:szCs w:val="20"/>
                <w:u w:val="single"/>
                <w:rtl w:val="0"/>
              </w:rPr>
              <w:t xml:space="preserve">Gingival Stomatitis:</w:t>
            </w:r>
            <w:r w:rsidDel="00000000" w:rsidR="00000000" w:rsidRPr="00000000">
              <w:rPr>
                <w:sz w:val="20"/>
                <w:szCs w:val="20"/>
                <w:shd w:fill="9fc5e8" w:val="clear"/>
                <w:rtl w:val="0"/>
              </w:rPr>
              <w:t xml:space="preserve"> PEDS </w:t>
            </w:r>
            <w:r w:rsidDel="00000000" w:rsidR="00000000" w:rsidRPr="00000000">
              <w:rPr>
                <w:sz w:val="20"/>
                <w:szCs w:val="20"/>
                <w:rtl w:val="0"/>
              </w:rPr>
              <w:t xml:space="preserve">acyclovir 15mg/kg to a maximum of 200mg five times daily for seven days.</w:t>
            </w:r>
          </w:p>
        </w:tc>
      </w:tr>
      <w:tr>
        <w:trPr>
          <w:cantSplit w:val="0"/>
          <w:trHeight w:val="420" w:hRule="atLeast"/>
          <w:tblHeader w:val="0"/>
        </w:trPr>
        <w:tc>
          <w:tcPr>
            <w:gridSpan w:val="4"/>
            <w:shd w:fill="f3f3f3" w:val="clear"/>
          </w:tcPr>
          <w:p w:rsidR="00000000" w:rsidDel="00000000" w:rsidP="00000000" w:rsidRDefault="00000000" w:rsidRPr="00000000" w14:paraId="00001009">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00D">
            <w:pPr>
              <w:widowControl w:val="0"/>
              <w:spacing w:line="240" w:lineRule="auto"/>
              <w:rPr>
                <w:sz w:val="20"/>
                <w:szCs w:val="20"/>
              </w:rPr>
            </w:pPr>
            <w:r w:rsidDel="00000000" w:rsidR="00000000" w:rsidRPr="00000000">
              <w:rPr>
                <w:sz w:val="20"/>
                <w:szCs w:val="20"/>
                <w:rtl w:val="0"/>
              </w:rPr>
              <w:t xml:space="preserve">acyclovir 400mg BID</w:t>
            </w:r>
          </w:p>
          <w:p w:rsidR="00000000" w:rsidDel="00000000" w:rsidP="00000000" w:rsidRDefault="00000000" w:rsidRPr="00000000" w14:paraId="000010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0F">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shd w:fill="9fc5e8" w:val="clear"/>
                <w:rtl w:val="0"/>
              </w:rPr>
              <w:t xml:space="preserve">PEDS</w:t>
            </w:r>
            <w:r w:rsidDel="00000000" w:rsidR="00000000" w:rsidRPr="00000000">
              <w:rPr>
                <w:sz w:val="20"/>
                <w:szCs w:val="20"/>
                <w:rtl w:val="0"/>
              </w:rPr>
              <w:t xml:space="preserve"> acyclovir 10mg/kg/dose BID to maximum of 400mg daily)</w:t>
            </w:r>
          </w:p>
          <w:p w:rsidR="00000000" w:rsidDel="00000000" w:rsidP="00000000" w:rsidRDefault="00000000" w:rsidRPr="00000000" w14:paraId="000010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11">
            <w:pPr>
              <w:widowControl w:val="0"/>
              <w:spacing w:line="240" w:lineRule="auto"/>
              <w:rPr>
                <w:sz w:val="20"/>
                <w:szCs w:val="20"/>
              </w:rPr>
            </w:pPr>
            <w:r w:rsidDel="00000000" w:rsidR="00000000" w:rsidRPr="00000000">
              <w:rPr>
                <w:sz w:val="20"/>
                <w:szCs w:val="20"/>
                <w:rtl w:val="0"/>
              </w:rPr>
              <w:t xml:space="preserve">-famciclovir 250mg BID and </w:t>
            </w:r>
          </w:p>
          <w:p w:rsidR="00000000" w:rsidDel="00000000" w:rsidP="00000000" w:rsidRDefault="00000000" w:rsidRPr="00000000" w14:paraId="00001012">
            <w:pPr>
              <w:widowControl w:val="0"/>
              <w:spacing w:line="240" w:lineRule="auto"/>
              <w:rPr>
                <w:sz w:val="20"/>
                <w:szCs w:val="20"/>
              </w:rPr>
            </w:pPr>
            <w:r w:rsidDel="00000000" w:rsidR="00000000" w:rsidRPr="00000000">
              <w:rPr>
                <w:sz w:val="20"/>
                <w:szCs w:val="20"/>
                <w:rtl w:val="0"/>
              </w:rPr>
              <w:t xml:space="preserve">-valacyclovir 250mg BID, 500 mg daily or 1G daily</w:t>
            </w:r>
          </w:p>
        </w:tc>
        <w:tc>
          <w:tcPr/>
          <w:p w:rsidR="00000000" w:rsidDel="00000000" w:rsidP="00000000" w:rsidRDefault="00000000" w:rsidRPr="00000000" w14:paraId="00001013">
            <w:pPr>
              <w:widowControl w:val="0"/>
              <w:spacing w:line="240" w:lineRule="auto"/>
              <w:rPr>
                <w:sz w:val="20"/>
                <w:szCs w:val="20"/>
              </w:rPr>
            </w:pPr>
            <w:r w:rsidDel="00000000" w:rsidR="00000000" w:rsidRPr="00000000">
              <w:rPr>
                <w:sz w:val="20"/>
                <w:szCs w:val="20"/>
                <w:rtl w:val="0"/>
              </w:rPr>
              <w:t xml:space="preserve">in adults or children with over 6 recurrences/year </w:t>
            </w:r>
          </w:p>
          <w:p w:rsidR="00000000" w:rsidDel="00000000" w:rsidP="00000000" w:rsidRDefault="00000000" w:rsidRPr="00000000" w14:paraId="00001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1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1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17">
            <w:pPr>
              <w:widowControl w:val="0"/>
              <w:spacing w:line="240" w:lineRule="auto"/>
              <w:rPr>
                <w:sz w:val="20"/>
                <w:szCs w:val="20"/>
              </w:rPr>
            </w:pPr>
            <w:r w:rsidDel="00000000" w:rsidR="00000000" w:rsidRPr="00000000">
              <w:rPr>
                <w:sz w:val="20"/>
                <w:szCs w:val="20"/>
                <w:rtl w:val="0"/>
              </w:rPr>
              <w:t xml:space="preserve">Valacyclovir, flucoinonide, famiclovir should be started during prodromal stage of presentation</w:t>
            </w:r>
          </w:p>
        </w:tc>
      </w:tr>
      <w:tr>
        <w:trPr>
          <w:cantSplit w:val="0"/>
          <w:trHeight w:val="420" w:hRule="atLeast"/>
          <w:tblHeader w:val="0"/>
        </w:trPr>
        <w:tc>
          <w:tcPr>
            <w:gridSpan w:val="4"/>
            <w:shd w:fill="d9ead3" w:val="clear"/>
          </w:tcPr>
          <w:p w:rsidR="00000000" w:rsidDel="00000000" w:rsidP="00000000" w:rsidRDefault="00000000" w:rsidRPr="00000000" w14:paraId="0000101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01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01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2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02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2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025">
            <w:pPr>
              <w:widowControl w:val="0"/>
              <w:spacing w:line="240" w:lineRule="auto"/>
              <w:rPr>
                <w:sz w:val="20"/>
                <w:szCs w:val="20"/>
              </w:rPr>
            </w:pPr>
            <w:r w:rsidDel="00000000" w:rsidR="00000000" w:rsidRPr="00000000">
              <w:rPr>
                <w:sz w:val="20"/>
                <w:szCs w:val="20"/>
                <w:rtl w:val="0"/>
              </w:rPr>
              <w:t xml:space="preserve">-topical treatments must be started during prodromal stage during pain/tingling/burning</w:t>
            </w:r>
          </w:p>
          <w:p w:rsidR="00000000" w:rsidDel="00000000" w:rsidP="00000000" w:rsidRDefault="00000000" w:rsidRPr="00000000" w14:paraId="0000102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029">
      <w:pPr>
        <w:rPr>
          <w:sz w:val="20"/>
          <w:szCs w:val="20"/>
        </w:rPr>
      </w:pPr>
      <w:r w:rsidDel="00000000" w:rsidR="00000000" w:rsidRPr="00000000">
        <w:rPr>
          <w:rtl w:val="0"/>
        </w:rPr>
      </w:r>
    </w:p>
    <w:p w:rsidR="00000000" w:rsidDel="00000000" w:rsidP="00000000" w:rsidRDefault="00000000" w:rsidRPr="00000000" w14:paraId="0000102A">
      <w:pPr>
        <w:rPr>
          <w:sz w:val="20"/>
          <w:szCs w:val="20"/>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02B">
            <w:pPr>
              <w:pStyle w:val="Heading1"/>
              <w:widowControl w:val="0"/>
              <w:rPr>
                <w:sz w:val="20"/>
                <w:szCs w:val="20"/>
              </w:rPr>
            </w:pPr>
            <w:bookmarkStart w:colFirst="0" w:colLast="0" w:name="_h3lm1pmw4nn0" w:id="73"/>
            <w:bookmarkEnd w:id="73"/>
            <w:r w:rsidDel="00000000" w:rsidR="00000000" w:rsidRPr="00000000">
              <w:rPr>
                <w:sz w:val="20"/>
                <w:szCs w:val="20"/>
                <w:rtl w:val="0"/>
              </w:rPr>
              <w:t xml:space="preserve">Warts- common, plantar, anogenital</w:t>
            </w:r>
          </w:p>
        </w:tc>
      </w:tr>
      <w:tr>
        <w:trPr>
          <w:cantSplit w:val="0"/>
          <w:trHeight w:val="420" w:hRule="atLeast"/>
          <w:tblHeader w:val="0"/>
        </w:trPr>
        <w:tc>
          <w:tcPr/>
          <w:p w:rsidR="00000000" w:rsidDel="00000000" w:rsidP="00000000" w:rsidRDefault="00000000" w:rsidRPr="00000000" w14:paraId="0000102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030">
            <w:pPr>
              <w:widowControl w:val="0"/>
              <w:spacing w:line="240" w:lineRule="auto"/>
              <w:rPr>
                <w:sz w:val="20"/>
                <w:szCs w:val="20"/>
              </w:rPr>
            </w:pPr>
            <w:r w:rsidDel="00000000" w:rsidR="00000000" w:rsidRPr="00000000">
              <w:rPr>
                <w:sz w:val="20"/>
                <w:szCs w:val="20"/>
                <w:rtl w:val="0"/>
              </w:rPr>
              <w:t xml:space="preserve">Caused by HPV infection, anogenital warts are caused by HPV 6 and 11.</w:t>
            </w:r>
          </w:p>
          <w:p w:rsidR="00000000" w:rsidDel="00000000" w:rsidP="00000000" w:rsidRDefault="00000000" w:rsidRPr="00000000" w14:paraId="00001031">
            <w:pPr>
              <w:widowControl w:val="0"/>
              <w:spacing w:line="240" w:lineRule="auto"/>
              <w:rPr>
                <w:sz w:val="20"/>
                <w:szCs w:val="20"/>
              </w:rPr>
            </w:pPr>
            <w:r w:rsidDel="00000000" w:rsidR="00000000" w:rsidRPr="00000000">
              <w:rPr>
                <w:sz w:val="20"/>
                <w:szCs w:val="20"/>
                <w:rtl w:val="0"/>
              </w:rPr>
              <w:t xml:space="preserve">-commonly occurs on the hands.</w:t>
            </w:r>
          </w:p>
          <w:p w:rsidR="00000000" w:rsidDel="00000000" w:rsidP="00000000" w:rsidRDefault="00000000" w:rsidRPr="00000000" w14:paraId="00001032">
            <w:pPr>
              <w:widowControl w:val="0"/>
              <w:spacing w:line="240" w:lineRule="auto"/>
              <w:rPr>
                <w:sz w:val="20"/>
                <w:szCs w:val="20"/>
              </w:rPr>
            </w:pPr>
            <w:r w:rsidDel="00000000" w:rsidR="00000000" w:rsidRPr="00000000">
              <w:rPr>
                <w:sz w:val="20"/>
                <w:szCs w:val="20"/>
                <w:rtl w:val="0"/>
              </w:rPr>
              <w:t xml:space="preserve">-plantar warts are found on soles of the feet and are more difficult to treat. -anogenital warts found on genitals or anus</w:t>
            </w:r>
          </w:p>
        </w:tc>
      </w:tr>
      <w:tr>
        <w:trPr>
          <w:cantSplit w:val="0"/>
          <w:trHeight w:val="420" w:hRule="atLeast"/>
          <w:tblHeader w:val="0"/>
        </w:trPr>
        <w:tc>
          <w:tcPr/>
          <w:p w:rsidR="00000000" w:rsidDel="00000000" w:rsidP="00000000" w:rsidRDefault="00000000" w:rsidRPr="00000000" w14:paraId="0000103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036">
            <w:pPr>
              <w:widowControl w:val="0"/>
              <w:spacing w:line="240" w:lineRule="auto"/>
              <w:rPr>
                <w:color w:val="ff0000"/>
                <w:sz w:val="20"/>
                <w:szCs w:val="20"/>
              </w:rPr>
            </w:pPr>
            <w:r w:rsidDel="00000000" w:rsidR="00000000" w:rsidRPr="00000000">
              <w:rPr>
                <w:color w:val="ff0000"/>
                <w:sz w:val="20"/>
                <w:szCs w:val="20"/>
                <w:rtl w:val="0"/>
              </w:rPr>
              <w:t xml:space="preserve">Prevent reactivation by continuing therapy for 2-3 months minimum</w:t>
            </w:r>
          </w:p>
          <w:p w:rsidR="00000000" w:rsidDel="00000000" w:rsidP="00000000" w:rsidRDefault="00000000" w:rsidRPr="00000000" w14:paraId="00001037">
            <w:pPr>
              <w:widowControl w:val="0"/>
              <w:spacing w:line="240" w:lineRule="auto"/>
              <w:rPr>
                <w:sz w:val="20"/>
                <w:szCs w:val="20"/>
              </w:rPr>
            </w:pPr>
            <w:r w:rsidDel="00000000" w:rsidR="00000000" w:rsidRPr="00000000">
              <w:rPr>
                <w:sz w:val="20"/>
                <w:szCs w:val="20"/>
                <w:rtl w:val="0"/>
              </w:rPr>
              <w:t xml:space="preserve">Treating wart early to increase treatment success and decrease transmission</w:t>
            </w:r>
          </w:p>
        </w:tc>
      </w:tr>
      <w:tr>
        <w:trPr>
          <w:cantSplit w:val="0"/>
          <w:trHeight w:val="420" w:hRule="atLeast"/>
          <w:tblHeader w:val="0"/>
        </w:trPr>
        <w:tc>
          <w:tcPr/>
          <w:p w:rsidR="00000000" w:rsidDel="00000000" w:rsidP="00000000" w:rsidRDefault="00000000" w:rsidRPr="00000000" w14:paraId="0000103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03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3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03F">
            <w:pPr>
              <w:widowControl w:val="0"/>
              <w:spacing w:line="240" w:lineRule="auto"/>
              <w:rPr>
                <w:sz w:val="20"/>
                <w:szCs w:val="20"/>
              </w:rPr>
            </w:pPr>
            <w:r w:rsidDel="00000000" w:rsidR="00000000" w:rsidRPr="00000000">
              <w:rPr>
                <w:sz w:val="20"/>
                <w:szCs w:val="20"/>
                <w:rtl w:val="0"/>
              </w:rPr>
              <w:t xml:space="preserve">-Soaking and debriding a hand and foot wart to increase penetration of topical therapy, silver duct tape over top can increase clearance</w:t>
            </w:r>
          </w:p>
          <w:p w:rsidR="00000000" w:rsidDel="00000000" w:rsidP="00000000" w:rsidRDefault="00000000" w:rsidRPr="00000000" w14:paraId="00001040">
            <w:pPr>
              <w:widowControl w:val="0"/>
              <w:spacing w:line="240" w:lineRule="auto"/>
              <w:rPr>
                <w:sz w:val="20"/>
                <w:szCs w:val="20"/>
              </w:rPr>
            </w:pPr>
            <w:r w:rsidDel="00000000" w:rsidR="00000000" w:rsidRPr="00000000">
              <w:rPr>
                <w:sz w:val="20"/>
                <w:szCs w:val="20"/>
                <w:rtl w:val="0"/>
              </w:rPr>
              <w:t xml:space="preserve">-Apply for six days/ week, soak and debride on day 7</w:t>
            </w:r>
          </w:p>
        </w:tc>
      </w:tr>
      <w:tr>
        <w:trPr>
          <w:cantSplit w:val="0"/>
          <w:trHeight w:val="420" w:hRule="atLeast"/>
          <w:tblHeader w:val="0"/>
        </w:trPr>
        <w:tc>
          <w:tcPr/>
          <w:p w:rsidR="00000000" w:rsidDel="00000000" w:rsidP="00000000" w:rsidRDefault="00000000" w:rsidRPr="00000000" w14:paraId="0000104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04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Gardasil 9 vaccine </w:t>
            </w:r>
            <w:r w:rsidDel="00000000" w:rsidR="00000000" w:rsidRPr="00000000">
              <w:rPr>
                <w:sz w:val="20"/>
                <w:szCs w:val="20"/>
                <w:rtl w:val="0"/>
              </w:rPr>
              <w:t xml:space="preserve">can decrease risk of anogenital warts</w:t>
            </w:r>
          </w:p>
          <w:p w:rsidR="00000000" w:rsidDel="00000000" w:rsidP="00000000" w:rsidRDefault="00000000" w:rsidRPr="00000000" w14:paraId="00001045">
            <w:pPr>
              <w:widowControl w:val="0"/>
              <w:spacing w:line="240" w:lineRule="auto"/>
              <w:rPr>
                <w:sz w:val="20"/>
                <w:szCs w:val="20"/>
              </w:rPr>
            </w:pPr>
            <w:r w:rsidDel="00000000" w:rsidR="00000000" w:rsidRPr="00000000">
              <w:rPr>
                <w:sz w:val="20"/>
                <w:szCs w:val="20"/>
                <w:rtl w:val="0"/>
              </w:rPr>
              <w:t xml:space="preserve">-salicylic acid combination with cryo inform to skin salicylic acid on days when receiving cryo to decrease pain and irritation</w:t>
            </w:r>
          </w:p>
        </w:tc>
      </w:tr>
      <w:tr>
        <w:trPr>
          <w:cantSplit w:val="0"/>
          <w:trHeight w:val="420" w:hRule="atLeast"/>
          <w:tblHeader w:val="0"/>
        </w:trPr>
        <w:tc>
          <w:tcPr>
            <w:gridSpan w:val="4"/>
            <w:shd w:fill="d9ead3" w:val="clear"/>
          </w:tcPr>
          <w:p w:rsidR="00000000" w:rsidDel="00000000" w:rsidP="00000000" w:rsidRDefault="00000000" w:rsidRPr="00000000" w14:paraId="0000104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04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04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04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04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05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2704.74609375" w:hRule="atLeast"/>
          <w:tblHeader w:val="0"/>
        </w:trPr>
        <w:tc>
          <w:tcPr/>
          <w:p w:rsidR="00000000" w:rsidDel="00000000" w:rsidP="00000000" w:rsidRDefault="00000000" w:rsidRPr="00000000" w14:paraId="0000105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Salicylic acid- OTC</w:t>
            </w:r>
          </w:p>
          <w:p w:rsidR="00000000" w:rsidDel="00000000" w:rsidP="00000000" w:rsidRDefault="00000000" w:rsidRPr="00000000" w14:paraId="00001055">
            <w:pPr>
              <w:widowControl w:val="0"/>
              <w:spacing w:line="240" w:lineRule="auto"/>
              <w:rPr>
                <w:sz w:val="20"/>
                <w:szCs w:val="20"/>
              </w:rPr>
            </w:pPr>
            <w:r w:rsidDel="00000000" w:rsidR="00000000" w:rsidRPr="00000000">
              <w:rPr>
                <w:sz w:val="20"/>
                <w:szCs w:val="20"/>
                <w:rtl w:val="0"/>
              </w:rPr>
              <w:t xml:space="preserve">-Compound W-</w:t>
            </w:r>
          </w:p>
          <w:p w:rsidR="00000000" w:rsidDel="00000000" w:rsidP="00000000" w:rsidRDefault="00000000" w:rsidRPr="00000000" w14:paraId="00001056">
            <w:pPr>
              <w:widowControl w:val="0"/>
              <w:spacing w:line="240" w:lineRule="auto"/>
              <w:rPr>
                <w:sz w:val="20"/>
                <w:szCs w:val="20"/>
              </w:rPr>
            </w:pPr>
            <w:r w:rsidDel="00000000" w:rsidR="00000000" w:rsidRPr="00000000">
              <w:rPr>
                <w:sz w:val="20"/>
                <w:szCs w:val="20"/>
                <w:rtl w:val="0"/>
              </w:rPr>
              <w:t xml:space="preserve">-Dr.scholl’s-</w:t>
            </w:r>
          </w:p>
          <w:p w:rsidR="00000000" w:rsidDel="00000000" w:rsidP="00000000" w:rsidRDefault="00000000" w:rsidRPr="00000000" w14:paraId="00001057">
            <w:pPr>
              <w:widowControl w:val="0"/>
              <w:spacing w:line="240" w:lineRule="auto"/>
              <w:rPr>
                <w:sz w:val="20"/>
                <w:szCs w:val="20"/>
              </w:rPr>
            </w:pPr>
            <w:r w:rsidDel="00000000" w:rsidR="00000000" w:rsidRPr="00000000">
              <w:rPr>
                <w:sz w:val="20"/>
                <w:szCs w:val="20"/>
                <w:rtl w:val="0"/>
              </w:rPr>
              <w:t xml:space="preserve">-Soluver-</w:t>
            </w:r>
          </w:p>
          <w:p w:rsidR="00000000" w:rsidDel="00000000" w:rsidP="00000000" w:rsidRDefault="00000000" w:rsidRPr="00000000" w14:paraId="000010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59">
            <w:pPr>
              <w:widowControl w:val="0"/>
              <w:spacing w:line="240" w:lineRule="auto"/>
              <w:rPr>
                <w:sz w:val="20"/>
                <w:szCs w:val="20"/>
              </w:rPr>
            </w:pPr>
            <w:r w:rsidDel="00000000" w:rsidR="00000000" w:rsidRPr="00000000">
              <w:rPr>
                <w:sz w:val="20"/>
                <w:szCs w:val="20"/>
                <w:rtl w:val="0"/>
              </w:rPr>
              <w:t xml:space="preserve">-Apply liquid/gel once or twice daily</w:t>
            </w:r>
          </w:p>
          <w:p w:rsidR="00000000" w:rsidDel="00000000" w:rsidP="00000000" w:rsidRDefault="00000000" w:rsidRPr="00000000" w14:paraId="0000105A">
            <w:pPr>
              <w:widowControl w:val="0"/>
              <w:spacing w:line="240" w:lineRule="auto"/>
              <w:rPr>
                <w:sz w:val="20"/>
                <w:szCs w:val="20"/>
              </w:rPr>
            </w:pPr>
            <w:r w:rsidDel="00000000" w:rsidR="00000000" w:rsidRPr="00000000">
              <w:rPr>
                <w:sz w:val="20"/>
                <w:szCs w:val="20"/>
                <w:rtl w:val="0"/>
              </w:rPr>
              <w:t xml:space="preserve">-plaster/disc trim to site and apply q48hrs</w:t>
            </w:r>
          </w:p>
          <w:p w:rsidR="00000000" w:rsidDel="00000000" w:rsidP="00000000" w:rsidRDefault="00000000" w:rsidRPr="00000000" w14:paraId="0000105B">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105C">
            <w:pPr>
              <w:widowControl w:val="0"/>
              <w:spacing w:line="240" w:lineRule="auto"/>
              <w:rPr>
                <w:sz w:val="20"/>
                <w:szCs w:val="20"/>
              </w:rPr>
            </w:pPr>
            <w:r w:rsidDel="00000000" w:rsidR="00000000" w:rsidRPr="00000000">
              <w:rPr>
                <w:sz w:val="20"/>
                <w:szCs w:val="20"/>
                <w:rtl w:val="0"/>
              </w:rPr>
              <w:t xml:space="preserve">Use for 12 weeks</w:t>
            </w:r>
          </w:p>
          <w:p w:rsidR="00000000" w:rsidDel="00000000" w:rsidP="00000000" w:rsidRDefault="00000000" w:rsidRPr="00000000" w14:paraId="000010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5E">
            <w:pPr>
              <w:widowControl w:val="0"/>
              <w:spacing w:line="240" w:lineRule="auto"/>
              <w:rPr>
                <w:sz w:val="20"/>
                <w:szCs w:val="20"/>
              </w:rPr>
            </w:pPr>
            <w:r w:rsidDel="00000000" w:rsidR="00000000" w:rsidRPr="00000000">
              <w:rPr>
                <w:sz w:val="20"/>
                <w:szCs w:val="20"/>
                <w:rtl w:val="0"/>
              </w:rPr>
              <w:t xml:space="preserve">-use higher strength (40%) unless patient has sensitive skin then use lower strength.</w:t>
            </w:r>
          </w:p>
          <w:p w:rsidR="00000000" w:rsidDel="00000000" w:rsidP="00000000" w:rsidRDefault="00000000" w:rsidRPr="00000000" w14:paraId="0000105F">
            <w:pPr>
              <w:widowControl w:val="0"/>
              <w:spacing w:line="240" w:lineRule="auto"/>
              <w:rPr>
                <w:sz w:val="20"/>
                <w:szCs w:val="20"/>
              </w:rPr>
            </w:pPr>
            <w:r w:rsidDel="00000000" w:rsidR="00000000" w:rsidRPr="00000000">
              <w:rPr>
                <w:sz w:val="20"/>
                <w:szCs w:val="20"/>
                <w:rtl w:val="0"/>
              </w:rPr>
              <w:t xml:space="preserve">-liquid has better accuracy for application vs gel</w:t>
            </w:r>
          </w:p>
        </w:tc>
        <w:tc>
          <w:tcPr/>
          <w:p w:rsidR="00000000" w:rsidDel="00000000" w:rsidP="00000000" w:rsidRDefault="00000000" w:rsidRPr="00000000" w14:paraId="0000106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minor skin irritation, hypo or hyper pigmentation</w:t>
            </w:r>
          </w:p>
          <w:p w:rsidR="00000000" w:rsidDel="00000000" w:rsidP="00000000" w:rsidRDefault="00000000" w:rsidRPr="00000000" w14:paraId="000010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0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6B">
            <w:pPr>
              <w:widowControl w:val="0"/>
              <w:spacing w:line="240" w:lineRule="auto"/>
              <w:rPr>
                <w:sz w:val="20"/>
                <w:szCs w:val="20"/>
              </w:rPr>
            </w:pPr>
            <w:r w:rsidDel="00000000" w:rsidR="00000000" w:rsidRPr="00000000">
              <w:rPr>
                <w:sz w:val="20"/>
                <w:szCs w:val="20"/>
                <w:rtl w:val="0"/>
              </w:rPr>
              <w:t xml:space="preserve">Do not put on areas of poor healing ex. Neuropathic feet</w:t>
            </w:r>
          </w:p>
          <w:p w:rsidR="00000000" w:rsidDel="00000000" w:rsidP="00000000" w:rsidRDefault="00000000" w:rsidRPr="00000000" w14:paraId="000010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7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Cryotherapy-</w:t>
            </w:r>
          </w:p>
          <w:p w:rsidR="00000000" w:rsidDel="00000000" w:rsidP="00000000" w:rsidRDefault="00000000" w:rsidRPr="00000000" w14:paraId="000010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8">
            <w:pPr>
              <w:widowControl w:val="0"/>
              <w:spacing w:line="240" w:lineRule="auto"/>
              <w:rPr>
                <w:sz w:val="20"/>
                <w:szCs w:val="20"/>
              </w:rPr>
            </w:pPr>
            <w:r w:rsidDel="00000000" w:rsidR="00000000" w:rsidRPr="00000000">
              <w:rPr>
                <w:b w:val="1"/>
                <w:bCs w:val="1"/>
                <w:sz w:val="20"/>
                <w:szCs w:val="20"/>
                <w:rtl w:val="0"/>
              </w:rPr>
              <w:t xml:space="preserve">-Liquid Nitrogen: </w:t>
            </w:r>
            <w:r w:rsidDel="00000000" w:rsidR="00000000" w:rsidRPr="00000000">
              <w:rPr>
                <w:sz w:val="20"/>
                <w:szCs w:val="20"/>
                <w:rtl w:val="0"/>
              </w:rPr>
              <w:t xml:space="preserve">apply q 2 weeks max of 6 treatments,</w:t>
            </w:r>
          </w:p>
          <w:p w:rsidR="00000000" w:rsidDel="00000000" w:rsidP="00000000" w:rsidRDefault="00000000" w:rsidRPr="00000000" w14:paraId="00001079">
            <w:pPr>
              <w:widowControl w:val="0"/>
              <w:spacing w:line="240" w:lineRule="auto"/>
              <w:rPr>
                <w:b w:val="1"/>
                <w:bCs w:val="1"/>
                <w:sz w:val="20"/>
                <w:szCs w:val="20"/>
              </w:rPr>
            </w:pPr>
            <w:r w:rsidDel="00000000" w:rsidR="00000000" w:rsidRPr="00000000">
              <w:rPr>
                <w:b w:val="1"/>
                <w:bCs w:val="1"/>
                <w:sz w:val="20"/>
                <w:szCs w:val="20"/>
                <w:rtl w:val="0"/>
              </w:rPr>
              <w:t xml:space="preserve">-Nitrous Oxide- OTC</w:t>
            </w:r>
          </w:p>
          <w:p w:rsidR="00000000" w:rsidDel="00000000" w:rsidP="00000000" w:rsidRDefault="00000000" w:rsidRPr="00000000" w14:paraId="0000107A">
            <w:pPr>
              <w:widowControl w:val="0"/>
              <w:spacing w:line="240" w:lineRule="auto"/>
              <w:rPr>
                <w:b w:val="1"/>
                <w:bCs w:val="1"/>
                <w:sz w:val="20"/>
                <w:szCs w:val="20"/>
              </w:rPr>
            </w:pPr>
            <w:r w:rsidDel="00000000" w:rsidR="00000000" w:rsidRPr="00000000">
              <w:rPr>
                <w:b w:val="1"/>
                <w:bCs w:val="1"/>
                <w:sz w:val="20"/>
                <w:szCs w:val="20"/>
                <w:rtl w:val="0"/>
              </w:rPr>
              <w:t xml:space="preserve">-Dimethyl Ether Propane- OTC</w:t>
            </w:r>
          </w:p>
          <w:p w:rsidR="00000000" w:rsidDel="00000000" w:rsidP="00000000" w:rsidRDefault="00000000" w:rsidRPr="00000000" w14:paraId="0000107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7C">
            <w:pPr>
              <w:widowControl w:val="0"/>
              <w:spacing w:line="240" w:lineRule="auto"/>
              <w:rPr>
                <w:sz w:val="20"/>
                <w:szCs w:val="20"/>
              </w:rPr>
            </w:pPr>
            <w:r w:rsidDel="00000000" w:rsidR="00000000" w:rsidRPr="00000000">
              <w:rPr>
                <w:sz w:val="20"/>
                <w:szCs w:val="20"/>
                <w:rtl w:val="0"/>
              </w:rPr>
              <w:t xml:space="preserve">-benefits seen after 4 applications</w:t>
            </w:r>
          </w:p>
          <w:p w:rsidR="00000000" w:rsidDel="00000000" w:rsidP="00000000" w:rsidRDefault="00000000" w:rsidRPr="00000000" w14:paraId="000010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OTC cryotherapy:</w:t>
            </w:r>
          </w:p>
          <w:p w:rsidR="00000000" w:rsidDel="00000000" w:rsidP="00000000" w:rsidRDefault="00000000" w:rsidRPr="00000000" w14:paraId="0000107F">
            <w:pPr>
              <w:widowControl w:val="0"/>
              <w:spacing w:line="240" w:lineRule="auto"/>
              <w:rPr>
                <w:sz w:val="20"/>
                <w:szCs w:val="20"/>
              </w:rPr>
            </w:pPr>
            <w:r w:rsidDel="00000000" w:rsidR="00000000" w:rsidRPr="00000000">
              <w:rPr>
                <w:sz w:val="20"/>
                <w:szCs w:val="20"/>
                <w:rtl w:val="0"/>
              </w:rPr>
              <w:t xml:space="preserve">-arch of foot- apply 10-20 seconds</w:t>
            </w:r>
          </w:p>
          <w:p w:rsidR="00000000" w:rsidDel="00000000" w:rsidP="00000000" w:rsidRDefault="00000000" w:rsidRPr="00000000" w14:paraId="00001080">
            <w:pPr>
              <w:widowControl w:val="0"/>
              <w:spacing w:line="240" w:lineRule="auto"/>
              <w:rPr>
                <w:sz w:val="20"/>
                <w:szCs w:val="20"/>
              </w:rPr>
            </w:pPr>
            <w:r w:rsidDel="00000000" w:rsidR="00000000" w:rsidRPr="00000000">
              <w:rPr>
                <w:sz w:val="20"/>
                <w:szCs w:val="20"/>
                <w:rtl w:val="0"/>
              </w:rPr>
              <w:t xml:space="preserve">-plantar warts - apply 40 seconds</w:t>
            </w:r>
          </w:p>
          <w:p w:rsidR="00000000" w:rsidDel="00000000" w:rsidP="00000000" w:rsidRDefault="00000000" w:rsidRPr="00000000" w14:paraId="0000108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8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pain, blistering, soreness, scarring skin irritation, pigment alteration in darker skin type.</w:t>
            </w:r>
          </w:p>
          <w:p w:rsidR="00000000" w:rsidDel="00000000" w:rsidP="00000000" w:rsidRDefault="00000000" w:rsidRPr="00000000" w14:paraId="000010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8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08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086">
            <w:pPr>
              <w:widowControl w:val="0"/>
              <w:spacing w:line="240" w:lineRule="auto"/>
              <w:rPr>
                <w:sz w:val="20"/>
                <w:szCs w:val="20"/>
              </w:rPr>
            </w:pPr>
            <w:r w:rsidDel="00000000" w:rsidR="00000000" w:rsidRPr="00000000">
              <w:rPr>
                <w:sz w:val="20"/>
                <w:szCs w:val="20"/>
                <w:rtl w:val="0"/>
              </w:rPr>
              <w:t xml:space="preserve">-increasing aggression of treatment by increasing frequency</w:t>
            </w:r>
          </w:p>
          <w:p w:rsidR="00000000" w:rsidDel="00000000" w:rsidP="00000000" w:rsidRDefault="00000000" w:rsidRPr="00000000" w14:paraId="00001087">
            <w:pPr>
              <w:widowControl w:val="0"/>
              <w:spacing w:line="240" w:lineRule="auto"/>
              <w:rPr>
                <w:sz w:val="20"/>
                <w:szCs w:val="20"/>
              </w:rPr>
            </w:pPr>
            <w:r w:rsidDel="00000000" w:rsidR="00000000" w:rsidRPr="00000000">
              <w:rPr>
                <w:sz w:val="20"/>
                <w:szCs w:val="20"/>
                <w:rtl w:val="0"/>
              </w:rPr>
              <w:t xml:space="preserve">-avoid areas of difficult skin healing</w:t>
            </w:r>
          </w:p>
          <w:p w:rsidR="00000000" w:rsidDel="00000000" w:rsidP="00000000" w:rsidRDefault="00000000" w:rsidRPr="00000000" w14:paraId="0000108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8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Anogenital Warts:</w:t>
            </w:r>
          </w:p>
          <w:p w:rsidR="00000000" w:rsidDel="00000000" w:rsidP="00000000" w:rsidRDefault="00000000" w:rsidRPr="00000000" w14:paraId="0000108A">
            <w:pPr>
              <w:widowControl w:val="0"/>
              <w:spacing w:line="240" w:lineRule="auto"/>
              <w:rPr>
                <w:b w:val="1"/>
                <w:bCs w:val="1"/>
                <w:sz w:val="20"/>
                <w:szCs w:val="20"/>
              </w:rPr>
            </w:pPr>
            <w:r w:rsidDel="00000000" w:rsidR="00000000" w:rsidRPr="00000000">
              <w:rPr>
                <w:b w:val="1"/>
                <w:bCs w:val="1"/>
                <w:sz w:val="20"/>
                <w:szCs w:val="20"/>
                <w:rtl w:val="0"/>
              </w:rPr>
              <w:t xml:space="preserve">-podophyllotoxin condyline</w:t>
            </w:r>
          </w:p>
          <w:p w:rsidR="00000000" w:rsidDel="00000000" w:rsidP="00000000" w:rsidRDefault="00000000" w:rsidRPr="00000000" w14:paraId="0000108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8C">
            <w:pPr>
              <w:widowControl w:val="0"/>
              <w:spacing w:line="240" w:lineRule="auto"/>
              <w:rPr>
                <w:sz w:val="20"/>
                <w:szCs w:val="20"/>
              </w:rPr>
            </w:pPr>
            <w:r w:rsidDel="00000000" w:rsidR="00000000" w:rsidRPr="00000000">
              <w:rPr>
                <w:sz w:val="20"/>
                <w:szCs w:val="20"/>
                <w:rtl w:val="0"/>
              </w:rPr>
              <w:t xml:space="preserve">BID x 3 days, off x 4 days. </w:t>
            </w:r>
            <w:r w:rsidDel="00000000" w:rsidR="00000000" w:rsidRPr="00000000">
              <w:rPr>
                <w:b w:val="1"/>
                <w:bCs w:val="1"/>
                <w:sz w:val="20"/>
                <w:szCs w:val="20"/>
                <w:rtl w:val="0"/>
              </w:rPr>
              <w:t xml:space="preserve">Max</w:t>
            </w:r>
            <w:r w:rsidDel="00000000" w:rsidR="00000000" w:rsidRPr="00000000">
              <w:rPr>
                <w:sz w:val="20"/>
                <w:szCs w:val="20"/>
                <w:rtl w:val="0"/>
              </w:rPr>
              <w:t xml:space="preserve"> 4 weeks</w:t>
            </w:r>
          </w:p>
          <w:p w:rsidR="00000000" w:rsidDel="00000000" w:rsidP="00000000" w:rsidRDefault="00000000" w:rsidRPr="00000000" w14:paraId="000010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8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Imoquimod</w:t>
            </w:r>
          </w:p>
          <w:p w:rsidR="00000000" w:rsidDel="00000000" w:rsidP="00000000" w:rsidRDefault="00000000" w:rsidRPr="00000000" w14:paraId="0000108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90">
            <w:pPr>
              <w:widowControl w:val="0"/>
              <w:spacing w:line="240" w:lineRule="auto"/>
              <w:rPr>
                <w:sz w:val="20"/>
                <w:szCs w:val="20"/>
              </w:rPr>
            </w:pPr>
            <w:r w:rsidDel="00000000" w:rsidR="00000000" w:rsidRPr="00000000">
              <w:rPr>
                <w:sz w:val="20"/>
                <w:szCs w:val="20"/>
                <w:rtl w:val="0"/>
              </w:rPr>
              <w:t xml:space="preserve">Apply 3 times a week at HS and wash with soap next AM. max 16 weeks</w:t>
            </w:r>
          </w:p>
          <w:p w:rsidR="00000000" w:rsidDel="00000000" w:rsidP="00000000" w:rsidRDefault="00000000" w:rsidRPr="00000000" w14:paraId="000010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Cryotherapy</w:t>
            </w:r>
          </w:p>
          <w:p w:rsidR="00000000" w:rsidDel="00000000" w:rsidP="00000000" w:rsidRDefault="00000000" w:rsidRPr="00000000" w14:paraId="0000109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94">
            <w:pPr>
              <w:widowControl w:val="0"/>
              <w:spacing w:line="240" w:lineRule="auto"/>
              <w:rPr>
                <w:sz w:val="20"/>
                <w:szCs w:val="20"/>
              </w:rPr>
            </w:pPr>
            <w:r w:rsidDel="00000000" w:rsidR="00000000" w:rsidRPr="00000000">
              <w:rPr>
                <w:sz w:val="20"/>
                <w:szCs w:val="20"/>
                <w:rtl w:val="0"/>
              </w:rPr>
              <w:t xml:space="preserve">Used for solitary genital warts or in pregnancy but PAINFUL</w:t>
            </w:r>
          </w:p>
        </w:tc>
        <w:tc>
          <w:tcPr/>
          <w:p w:rsidR="00000000" w:rsidDel="00000000" w:rsidP="00000000" w:rsidRDefault="00000000" w:rsidRPr="00000000" w14:paraId="00001095">
            <w:pPr>
              <w:widowControl w:val="0"/>
              <w:spacing w:line="240" w:lineRule="auto"/>
              <w:rPr>
                <w:sz w:val="20"/>
                <w:szCs w:val="20"/>
              </w:rPr>
            </w:pPr>
            <w:r w:rsidDel="00000000" w:rsidR="00000000" w:rsidRPr="00000000">
              <w:rPr>
                <w:sz w:val="20"/>
                <w:szCs w:val="20"/>
                <w:rtl w:val="0"/>
              </w:rPr>
              <w:t xml:space="preserve">Apply only to lesion and do not occlude.</w:t>
            </w:r>
          </w:p>
          <w:p w:rsidR="00000000" w:rsidDel="00000000" w:rsidP="00000000" w:rsidRDefault="00000000" w:rsidRPr="00000000" w14:paraId="000010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3">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10A4">
            <w:pPr>
              <w:widowControl w:val="0"/>
              <w:spacing w:line="240" w:lineRule="auto"/>
              <w:rPr>
                <w:sz w:val="20"/>
                <w:szCs w:val="20"/>
                <w:shd w:fill="fff2cc" w:val="clear"/>
              </w:rPr>
            </w:pPr>
            <w:r w:rsidDel="00000000" w:rsidR="00000000" w:rsidRPr="00000000">
              <w:rPr>
                <w:sz w:val="20"/>
                <w:szCs w:val="20"/>
                <w:shd w:fill="fff2cc" w:val="clear"/>
                <w:rtl w:val="0"/>
              </w:rPr>
              <w:t xml:space="preserve">AEs: </w:t>
            </w:r>
          </w:p>
          <w:p w:rsidR="00000000" w:rsidDel="00000000" w:rsidP="00000000" w:rsidRDefault="00000000" w:rsidRPr="00000000" w14:paraId="000010A5">
            <w:pPr>
              <w:widowControl w:val="0"/>
              <w:spacing w:line="240" w:lineRule="auto"/>
              <w:rPr>
                <w:sz w:val="20"/>
                <w:szCs w:val="20"/>
              </w:rPr>
            </w:pPr>
            <w:r w:rsidDel="00000000" w:rsidR="00000000" w:rsidRPr="00000000">
              <w:rPr>
                <w:sz w:val="20"/>
                <w:szCs w:val="20"/>
                <w:rtl w:val="0"/>
              </w:rPr>
              <w:t xml:space="preserve">erythema/skin irritation, pain, ulcers ulcers, flaking, dryness</w:t>
            </w:r>
          </w:p>
        </w:tc>
        <w:tc>
          <w:tcPr/>
          <w:p w:rsidR="00000000" w:rsidDel="00000000" w:rsidP="00000000" w:rsidRDefault="00000000" w:rsidRPr="00000000" w14:paraId="000010A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A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For reluctant warts:</w:t>
            </w:r>
          </w:p>
          <w:p w:rsidR="00000000" w:rsidDel="00000000" w:rsidP="00000000" w:rsidRDefault="00000000" w:rsidRPr="00000000" w14:paraId="000010A8">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A9">
            <w:pPr>
              <w:widowControl w:val="0"/>
              <w:spacing w:line="240" w:lineRule="auto"/>
              <w:rPr>
                <w:b w:val="1"/>
                <w:bCs w:val="1"/>
                <w:sz w:val="20"/>
                <w:szCs w:val="20"/>
                <w:u w:val="single"/>
              </w:rPr>
            </w:pPr>
            <w:r w:rsidDel="00000000" w:rsidR="00000000" w:rsidRPr="00000000">
              <w:rPr>
                <w:sz w:val="20"/>
                <w:szCs w:val="20"/>
                <w:rtl w:val="0"/>
              </w:rPr>
              <w:t xml:space="preserve">-use PO therapy for numerous warts such as </w:t>
            </w:r>
            <w:r w:rsidDel="00000000" w:rsidR="00000000" w:rsidRPr="00000000">
              <w:rPr>
                <w:b w:val="1"/>
                <w:bCs w:val="1"/>
                <w:sz w:val="20"/>
                <w:szCs w:val="20"/>
                <w:u w:val="single"/>
                <w:rtl w:val="0"/>
              </w:rPr>
              <w:t xml:space="preserve">high dose oral zinc.</w:t>
            </w:r>
          </w:p>
          <w:p w:rsidR="00000000" w:rsidDel="00000000" w:rsidP="00000000" w:rsidRDefault="00000000" w:rsidRPr="00000000" w14:paraId="000010A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AB">
            <w:pPr>
              <w:widowControl w:val="0"/>
              <w:spacing w:line="240" w:lineRule="auto"/>
              <w:rPr>
                <w:sz w:val="20"/>
                <w:szCs w:val="20"/>
              </w:rPr>
            </w:pPr>
            <w:r w:rsidDel="00000000" w:rsidR="00000000" w:rsidRPr="00000000">
              <w:rPr>
                <w:sz w:val="20"/>
                <w:szCs w:val="20"/>
                <w:rtl w:val="0"/>
              </w:rPr>
              <w:t xml:space="preserve">-bleomycin intralesional q2wks for wart to slough off</w:t>
            </w:r>
          </w:p>
          <w:p w:rsidR="00000000" w:rsidDel="00000000" w:rsidP="00000000" w:rsidRDefault="00000000" w:rsidRPr="00000000" w14:paraId="000010A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D">
            <w:pPr>
              <w:widowControl w:val="0"/>
              <w:spacing w:line="240" w:lineRule="auto"/>
              <w:rPr>
                <w:sz w:val="20"/>
                <w:szCs w:val="20"/>
              </w:rPr>
            </w:pPr>
            <w:r w:rsidDel="00000000" w:rsidR="00000000" w:rsidRPr="00000000">
              <w:rPr>
                <w:sz w:val="20"/>
                <w:szCs w:val="20"/>
                <w:rtl w:val="0"/>
              </w:rPr>
              <w:t xml:space="preserve">-surgical excision</w:t>
            </w:r>
          </w:p>
          <w:p w:rsidR="00000000" w:rsidDel="00000000" w:rsidP="00000000" w:rsidRDefault="00000000" w:rsidRPr="00000000" w14:paraId="000010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A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B0">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1">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4">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5">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6">
            <w:pPr>
              <w:widowControl w:val="0"/>
              <w:spacing w:line="240" w:lineRule="auto"/>
              <w:rPr>
                <w:sz w:val="20"/>
                <w:szCs w:val="20"/>
                <w:shd w:fill="fff2cc" w:val="clear"/>
              </w:rPr>
            </w:pPr>
            <w:r w:rsidDel="00000000" w:rsidR="00000000" w:rsidRPr="00000000">
              <w:rPr>
                <w:sz w:val="20"/>
                <w:szCs w:val="20"/>
                <w:rtl w:val="0"/>
              </w:rPr>
              <w:t xml:space="preserve">bleomycin:</w:t>
            </w:r>
            <w:r w:rsidDel="00000000" w:rsidR="00000000" w:rsidRPr="00000000">
              <w:rPr>
                <w:rtl w:val="0"/>
              </w:rPr>
            </w:r>
          </w:p>
          <w:p w:rsidR="00000000" w:rsidDel="00000000" w:rsidP="00000000" w:rsidRDefault="00000000" w:rsidRPr="00000000" w14:paraId="000010B7">
            <w:pPr>
              <w:widowControl w:val="0"/>
              <w:spacing w:line="240" w:lineRule="auto"/>
              <w:rPr>
                <w:sz w:val="20"/>
                <w:szCs w:val="20"/>
                <w:shd w:fill="fff2cc" w:val="clear"/>
              </w:rPr>
            </w:pPr>
            <w:r w:rsidDel="00000000" w:rsidR="00000000" w:rsidRPr="00000000">
              <w:rPr>
                <w:sz w:val="20"/>
                <w:szCs w:val="20"/>
                <w:shd w:fill="fff2cc" w:val="clear"/>
                <w:rtl w:val="0"/>
              </w:rPr>
              <w:t xml:space="preserve">-AEs: </w:t>
            </w:r>
          </w:p>
          <w:p w:rsidR="00000000" w:rsidDel="00000000" w:rsidP="00000000" w:rsidRDefault="00000000" w:rsidRPr="00000000" w14:paraId="000010B8">
            <w:pPr>
              <w:widowControl w:val="0"/>
              <w:spacing w:line="240" w:lineRule="auto"/>
              <w:rPr>
                <w:sz w:val="20"/>
                <w:szCs w:val="20"/>
              </w:rPr>
            </w:pPr>
            <w:r w:rsidDel="00000000" w:rsidR="00000000" w:rsidRPr="00000000">
              <w:rPr>
                <w:sz w:val="20"/>
                <w:szCs w:val="20"/>
                <w:rtl w:val="0"/>
              </w:rPr>
              <w:t xml:space="preserve">Intense pain and tissue necrosis</w:t>
            </w:r>
          </w:p>
          <w:p w:rsidR="00000000" w:rsidDel="00000000" w:rsidP="00000000" w:rsidRDefault="00000000" w:rsidRPr="00000000" w14:paraId="000010B9">
            <w:pPr>
              <w:widowControl w:val="0"/>
              <w:spacing w:line="240" w:lineRule="auto"/>
              <w:rPr>
                <w:sz w:val="20"/>
                <w:szCs w:val="20"/>
              </w:rPr>
            </w:pPr>
            <w:r w:rsidDel="00000000" w:rsidR="00000000" w:rsidRPr="00000000">
              <w:rPr>
                <w:sz w:val="20"/>
                <w:szCs w:val="20"/>
                <w:rtl w:val="0"/>
              </w:rPr>
              <w:t xml:space="preserve">*cant use during pregnancy</w:t>
            </w:r>
          </w:p>
        </w:tc>
        <w:tc>
          <w:tcPr/>
          <w:p w:rsidR="00000000" w:rsidDel="00000000" w:rsidP="00000000" w:rsidRDefault="00000000" w:rsidRPr="00000000" w14:paraId="000010B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0BB">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0B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Blistering Agents:</w:t>
            </w:r>
          </w:p>
          <w:p w:rsidR="00000000" w:rsidDel="00000000" w:rsidP="00000000" w:rsidRDefault="00000000" w:rsidRPr="00000000" w14:paraId="000010C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C1">
            <w:pPr>
              <w:widowControl w:val="0"/>
              <w:spacing w:line="240" w:lineRule="auto"/>
              <w:rPr>
                <w:sz w:val="20"/>
                <w:szCs w:val="20"/>
              </w:rPr>
            </w:pPr>
            <w:r w:rsidDel="00000000" w:rsidR="00000000" w:rsidRPr="00000000">
              <w:rPr>
                <w:b w:val="1"/>
                <w:bCs w:val="1"/>
                <w:sz w:val="20"/>
                <w:szCs w:val="20"/>
                <w:u w:val="single"/>
                <w:rtl w:val="0"/>
              </w:rPr>
              <w:t xml:space="preserve">Over 12 yr: </w:t>
            </w:r>
            <w:r w:rsidDel="00000000" w:rsidR="00000000" w:rsidRPr="00000000">
              <w:rPr>
                <w:sz w:val="20"/>
                <w:szCs w:val="20"/>
                <w:rtl w:val="0"/>
              </w:rPr>
              <w:t xml:space="preserve">apply to wart and surrounding 1mm with wooden stick q 2 weeks, occlude for 8hr</w:t>
            </w:r>
          </w:p>
          <w:p w:rsidR="00000000" w:rsidDel="00000000" w:rsidP="00000000" w:rsidRDefault="00000000" w:rsidRPr="00000000" w14:paraId="000010C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C3">
            <w:pPr>
              <w:widowControl w:val="0"/>
              <w:spacing w:line="240" w:lineRule="auto"/>
              <w:rPr>
                <w:sz w:val="20"/>
                <w:szCs w:val="20"/>
              </w:rPr>
            </w:pPr>
            <w:r w:rsidDel="00000000" w:rsidR="00000000" w:rsidRPr="00000000">
              <w:rPr>
                <w:b w:val="1"/>
                <w:bCs w:val="1"/>
                <w:sz w:val="20"/>
                <w:szCs w:val="20"/>
                <w:u w:val="single"/>
                <w:rtl w:val="0"/>
              </w:rPr>
              <w:t xml:space="preserve">Children over 3 years or adults:</w:t>
            </w:r>
            <w:r w:rsidDel="00000000" w:rsidR="00000000" w:rsidRPr="00000000">
              <w:rPr>
                <w:sz w:val="20"/>
                <w:szCs w:val="20"/>
                <w:rtl w:val="0"/>
              </w:rPr>
              <w:t xml:space="preserve"> </w:t>
            </w:r>
          </w:p>
          <w:p w:rsidR="00000000" w:rsidDel="00000000" w:rsidP="00000000" w:rsidRDefault="00000000" w:rsidRPr="00000000" w14:paraId="000010C4">
            <w:pPr>
              <w:widowControl w:val="0"/>
              <w:spacing w:line="240" w:lineRule="auto"/>
              <w:rPr>
                <w:sz w:val="20"/>
                <w:szCs w:val="20"/>
              </w:rPr>
            </w:pPr>
            <w:r w:rsidDel="00000000" w:rsidR="00000000" w:rsidRPr="00000000">
              <w:rPr>
                <w:sz w:val="20"/>
                <w:szCs w:val="20"/>
                <w:rtl w:val="0"/>
              </w:rPr>
              <w:t xml:space="preserve">Apply to wart and surround 1-3mm with a wooden stick for q2wk, occlude for 24hr</w:t>
            </w:r>
          </w:p>
          <w:p w:rsidR="00000000" w:rsidDel="00000000" w:rsidP="00000000" w:rsidRDefault="00000000" w:rsidRPr="00000000" w14:paraId="000010C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C6">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Cantharidin + SA + Podophyllin </w:t>
            </w:r>
          </w:p>
          <w:p w:rsidR="00000000" w:rsidDel="00000000" w:rsidP="00000000" w:rsidRDefault="00000000" w:rsidRPr="00000000" w14:paraId="000010C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0C8">
            <w:pPr>
              <w:widowControl w:val="0"/>
              <w:spacing w:line="240" w:lineRule="auto"/>
              <w:rPr>
                <w:b w:val="1"/>
                <w:bCs w:val="1"/>
                <w:sz w:val="20"/>
                <w:szCs w:val="20"/>
              </w:rPr>
            </w:pPr>
            <w:r w:rsidDel="00000000" w:rsidR="00000000" w:rsidRPr="00000000">
              <w:rPr>
                <w:b w:val="1"/>
                <w:bCs w:val="1"/>
                <w:sz w:val="20"/>
                <w:szCs w:val="20"/>
                <w:rtl w:val="0"/>
              </w:rPr>
              <w:t xml:space="preserve">-Cantharidin OTC </w:t>
            </w:r>
          </w:p>
          <w:p w:rsidR="00000000" w:rsidDel="00000000" w:rsidP="00000000" w:rsidRDefault="00000000" w:rsidRPr="00000000" w14:paraId="000010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CA">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cantharidin alone preferred</w:t>
            </w:r>
          </w:p>
        </w:tc>
        <w:tc>
          <w:tcPr/>
          <w:p w:rsidR="00000000" w:rsidDel="00000000" w:rsidP="00000000" w:rsidRDefault="00000000" w:rsidRPr="00000000" w14:paraId="000010CB">
            <w:pPr>
              <w:widowControl w:val="0"/>
              <w:spacing w:line="240" w:lineRule="auto"/>
              <w:rPr>
                <w:sz w:val="20"/>
                <w:szCs w:val="20"/>
              </w:rPr>
            </w:pPr>
            <w:r w:rsidDel="00000000" w:rsidR="00000000" w:rsidRPr="00000000">
              <w:rPr>
                <w:sz w:val="20"/>
                <w:szCs w:val="20"/>
                <w:rtl w:val="0"/>
              </w:rPr>
              <w:t xml:space="preserve">-use for plantar warts, high cure rates after 2 week application, </w:t>
            </w:r>
          </w:p>
        </w:tc>
        <w:tc>
          <w:tcPr/>
          <w:p w:rsidR="00000000" w:rsidDel="00000000" w:rsidP="00000000" w:rsidRDefault="00000000" w:rsidRPr="00000000" w14:paraId="000010C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pain, minor skin irritation, lymphangitis, potential hypo-hyper pigmentation, bleeding from blistering, </w:t>
            </w:r>
          </w:p>
          <w:p w:rsidR="00000000" w:rsidDel="00000000" w:rsidP="00000000" w:rsidRDefault="00000000" w:rsidRPr="00000000" w14:paraId="000010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C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0C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D0">
            <w:pPr>
              <w:widowControl w:val="0"/>
              <w:spacing w:line="240" w:lineRule="auto"/>
              <w:rPr>
                <w:sz w:val="20"/>
                <w:szCs w:val="20"/>
              </w:rPr>
            </w:pPr>
            <w:r w:rsidDel="00000000" w:rsidR="00000000" w:rsidRPr="00000000">
              <w:rPr>
                <w:sz w:val="20"/>
                <w:szCs w:val="20"/>
                <w:rtl w:val="0"/>
              </w:rPr>
              <w:t xml:space="preserve">-apply thin layer allow few seconds to dry then cover with dressing</w:t>
            </w:r>
          </w:p>
          <w:p w:rsidR="00000000" w:rsidDel="00000000" w:rsidP="00000000" w:rsidRDefault="00000000" w:rsidRPr="00000000" w14:paraId="000010D1">
            <w:pPr>
              <w:widowControl w:val="0"/>
              <w:spacing w:line="240" w:lineRule="auto"/>
              <w:rPr>
                <w:sz w:val="20"/>
                <w:szCs w:val="20"/>
              </w:rPr>
            </w:pPr>
            <w:r w:rsidDel="00000000" w:rsidR="00000000" w:rsidRPr="00000000">
              <w:rPr>
                <w:sz w:val="20"/>
                <w:szCs w:val="20"/>
                <w:rtl w:val="0"/>
              </w:rPr>
              <w:t xml:space="preserve">-consider abx if lyses of blister occurs</w:t>
            </w:r>
          </w:p>
          <w:p w:rsidR="00000000" w:rsidDel="00000000" w:rsidP="00000000" w:rsidRDefault="00000000" w:rsidRPr="00000000" w14:paraId="000010D2">
            <w:pPr>
              <w:widowControl w:val="0"/>
              <w:spacing w:line="240" w:lineRule="auto"/>
              <w:rPr>
                <w:sz w:val="20"/>
                <w:szCs w:val="20"/>
              </w:rPr>
            </w:pPr>
            <w:r w:rsidDel="00000000" w:rsidR="00000000" w:rsidRPr="00000000">
              <w:rPr>
                <w:sz w:val="20"/>
                <w:szCs w:val="20"/>
                <w:rtl w:val="0"/>
              </w:rPr>
              <w:t xml:space="preserve">-avoid in areas of poor healing or areas where skin is irritated or inflamed</w:t>
            </w:r>
          </w:p>
          <w:p w:rsidR="00000000" w:rsidDel="00000000" w:rsidP="00000000" w:rsidRDefault="00000000" w:rsidRPr="00000000" w14:paraId="000010D3">
            <w:pPr>
              <w:widowControl w:val="0"/>
              <w:spacing w:line="240" w:lineRule="auto"/>
              <w:rPr>
                <w:sz w:val="20"/>
                <w:szCs w:val="20"/>
              </w:rPr>
            </w:pPr>
            <w:r w:rsidDel="00000000" w:rsidR="00000000" w:rsidRPr="00000000">
              <w:rPr>
                <w:sz w:val="20"/>
                <w:szCs w:val="20"/>
                <w:rtl w:val="0"/>
              </w:rPr>
              <w:t xml:space="preserve">-toxic if ingested!!</w:t>
            </w:r>
          </w:p>
        </w:tc>
      </w:tr>
      <w:tr>
        <w:trPr>
          <w:cantSplit w:val="0"/>
          <w:trHeight w:val="400" w:hRule="atLeast"/>
          <w:tblHeader w:val="0"/>
        </w:trPr>
        <w:tc>
          <w:tcPr>
            <w:gridSpan w:val="4"/>
          </w:tcPr>
          <w:p w:rsidR="00000000" w:rsidDel="00000000" w:rsidP="00000000" w:rsidRDefault="00000000" w:rsidRPr="00000000" w14:paraId="000010D4">
            <w:pPr>
              <w:widowControl w:val="0"/>
              <w:spacing w:line="240" w:lineRule="auto"/>
              <w:rPr>
                <w:sz w:val="20"/>
                <w:szCs w:val="20"/>
              </w:rPr>
            </w:pPr>
            <w:r w:rsidDel="00000000" w:rsidR="00000000" w:rsidRPr="00000000">
              <w:rPr>
                <w:sz w:val="20"/>
                <w:szCs w:val="20"/>
              </w:rPr>
              <w:drawing>
                <wp:inline distB="114300" distT="114300" distL="114300" distR="114300">
                  <wp:extent cx="5748338" cy="1457325"/>
                  <wp:effectExtent b="0" l="0" r="0" t="0"/>
                  <wp:docPr id="141" name="image140.png"/>
                  <a:graphic>
                    <a:graphicData uri="http://schemas.openxmlformats.org/drawingml/2006/picture">
                      <pic:pic>
                        <pic:nvPicPr>
                          <pic:cNvPr id="0" name="image140.png"/>
                          <pic:cNvPicPr preferRelativeResize="0"/>
                        </pic:nvPicPr>
                        <pic:blipFill>
                          <a:blip r:embed="rId71"/>
                          <a:srcRect b="0" l="0" r="0" t="0"/>
                          <a:stretch>
                            <a:fillRect/>
                          </a:stretch>
                        </pic:blipFill>
                        <pic:spPr>
                          <a:xfrm>
                            <a:off x="0" y="0"/>
                            <a:ext cx="5748338" cy="145732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0D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0D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0D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E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0E1">
            <w:pPr>
              <w:widowControl w:val="0"/>
              <w:spacing w:line="240" w:lineRule="auto"/>
              <w:rPr>
                <w:sz w:val="20"/>
                <w:szCs w:val="20"/>
              </w:rPr>
            </w:pPr>
            <w:r w:rsidDel="00000000" w:rsidR="00000000" w:rsidRPr="00000000">
              <w:rPr>
                <w:sz w:val="20"/>
                <w:szCs w:val="20"/>
                <w:rtl w:val="0"/>
              </w:rPr>
              <w:t xml:space="preserve">Surgical removal if warts are reluctant</w:t>
            </w:r>
          </w:p>
        </w:tc>
      </w:tr>
      <w:tr>
        <w:trPr>
          <w:cantSplit w:val="0"/>
          <w:trHeight w:val="420" w:hRule="atLeast"/>
          <w:tblHeader w:val="0"/>
        </w:trPr>
        <w:tc>
          <w:tcPr/>
          <w:p w:rsidR="00000000" w:rsidDel="00000000" w:rsidP="00000000" w:rsidRDefault="00000000" w:rsidRPr="00000000" w14:paraId="000010E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0E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0E8">
      <w:pPr>
        <w:rPr>
          <w:sz w:val="20"/>
          <w:szCs w:val="20"/>
        </w:rPr>
      </w:pPr>
      <w:r w:rsidDel="00000000" w:rsidR="00000000" w:rsidRPr="00000000">
        <w:rPr>
          <w:rtl w:val="0"/>
        </w:rPr>
      </w:r>
    </w:p>
    <w:p w:rsidR="00000000" w:rsidDel="00000000" w:rsidP="00000000" w:rsidRDefault="00000000" w:rsidRPr="00000000" w14:paraId="000010E9">
      <w:pPr>
        <w:rPr>
          <w:sz w:val="20"/>
          <w:szCs w:val="20"/>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0EA">
            <w:pPr>
              <w:pStyle w:val="Heading1"/>
              <w:widowControl w:val="0"/>
              <w:rPr>
                <w:sz w:val="20"/>
                <w:szCs w:val="20"/>
              </w:rPr>
            </w:pPr>
            <w:bookmarkStart w:colFirst="0" w:colLast="0" w:name="_c1k394xv0fec" w:id="74"/>
            <w:bookmarkEnd w:id="74"/>
            <w:r w:rsidDel="00000000" w:rsidR="00000000" w:rsidRPr="00000000">
              <w:rPr>
                <w:sz w:val="20"/>
                <w:szCs w:val="20"/>
                <w:rtl w:val="0"/>
              </w:rPr>
              <w:t xml:space="preserve">Head Lice </w:t>
            </w:r>
          </w:p>
        </w:tc>
      </w:tr>
      <w:tr>
        <w:trPr>
          <w:cantSplit w:val="0"/>
          <w:trHeight w:val="420" w:hRule="atLeast"/>
          <w:tblHeader w:val="0"/>
        </w:trPr>
        <w:tc>
          <w:tcPr/>
          <w:p w:rsidR="00000000" w:rsidDel="00000000" w:rsidP="00000000" w:rsidRDefault="00000000" w:rsidRPr="00000000" w14:paraId="000010E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0EF">
            <w:pPr>
              <w:widowControl w:val="0"/>
              <w:spacing w:line="240" w:lineRule="auto"/>
              <w:rPr>
                <w:sz w:val="20"/>
                <w:szCs w:val="20"/>
              </w:rPr>
            </w:pPr>
            <w:r w:rsidDel="00000000" w:rsidR="00000000" w:rsidRPr="00000000">
              <w:rPr>
                <w:sz w:val="20"/>
                <w:szCs w:val="20"/>
                <w:rtl w:val="0"/>
              </w:rPr>
              <w:t xml:space="preserve">Dx based on presence of live lice. </w:t>
            </w:r>
          </w:p>
        </w:tc>
      </w:tr>
      <w:tr>
        <w:trPr>
          <w:cantSplit w:val="0"/>
          <w:trHeight w:val="420" w:hRule="atLeast"/>
          <w:tblHeader w:val="0"/>
        </w:trPr>
        <w:tc>
          <w:tcPr/>
          <w:p w:rsidR="00000000" w:rsidDel="00000000" w:rsidP="00000000" w:rsidRDefault="00000000" w:rsidRPr="00000000" w14:paraId="000010F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0F3">
            <w:pPr>
              <w:widowControl w:val="0"/>
              <w:spacing w:line="240" w:lineRule="auto"/>
              <w:rPr>
                <w:sz w:val="20"/>
                <w:szCs w:val="20"/>
              </w:rPr>
            </w:pPr>
            <w:r w:rsidDel="00000000" w:rsidR="00000000" w:rsidRPr="00000000">
              <w:rPr>
                <w:sz w:val="20"/>
                <w:szCs w:val="20"/>
                <w:rtl w:val="0"/>
              </w:rPr>
              <w:t xml:space="preserve">Eradication of lice and nits (their eggs) </w:t>
            </w:r>
          </w:p>
        </w:tc>
      </w:tr>
      <w:tr>
        <w:trPr>
          <w:cantSplit w:val="0"/>
          <w:trHeight w:val="420" w:hRule="atLeast"/>
          <w:tblHeader w:val="0"/>
        </w:trPr>
        <w:tc>
          <w:tcPr/>
          <w:p w:rsidR="00000000" w:rsidDel="00000000" w:rsidP="00000000" w:rsidRDefault="00000000" w:rsidRPr="00000000" w14:paraId="000010F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0F7">
            <w:pPr>
              <w:widowControl w:val="0"/>
              <w:spacing w:line="240" w:lineRule="auto"/>
              <w:rPr>
                <w:sz w:val="20"/>
                <w:szCs w:val="20"/>
              </w:rPr>
            </w:pPr>
            <w:r w:rsidDel="00000000" w:rsidR="00000000" w:rsidRPr="00000000">
              <w:rPr>
                <w:sz w:val="20"/>
                <w:szCs w:val="20"/>
                <w:rtl w:val="0"/>
              </w:rPr>
              <w:t xml:space="preserve">-Household treatments (e.g. mayonnaise) are NOT effective</w:t>
            </w:r>
          </w:p>
          <w:p w:rsidR="00000000" w:rsidDel="00000000" w:rsidP="00000000" w:rsidRDefault="00000000" w:rsidRPr="00000000" w14:paraId="000010F8">
            <w:pPr>
              <w:widowControl w:val="0"/>
              <w:spacing w:line="240" w:lineRule="auto"/>
              <w:rPr>
                <w:sz w:val="20"/>
                <w:szCs w:val="20"/>
              </w:rPr>
            </w:pPr>
            <w:r w:rsidDel="00000000" w:rsidR="00000000" w:rsidRPr="00000000">
              <w:rPr>
                <w:sz w:val="20"/>
                <w:szCs w:val="20"/>
                <w:rtl w:val="0"/>
              </w:rPr>
              <w:t xml:space="preserve">-Wash clothes/sheets in hot water and dry in dryer +/- vacuum carpet/furniture </w:t>
            </w:r>
          </w:p>
        </w:tc>
      </w:tr>
      <w:tr>
        <w:trPr>
          <w:cantSplit w:val="0"/>
          <w:trHeight w:val="420" w:hRule="atLeast"/>
          <w:tblHeader w:val="0"/>
        </w:trPr>
        <w:tc>
          <w:tcPr/>
          <w:p w:rsidR="00000000" w:rsidDel="00000000" w:rsidP="00000000" w:rsidRDefault="00000000" w:rsidRPr="00000000" w14:paraId="000010F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0FC">
            <w:pPr>
              <w:widowControl w:val="0"/>
              <w:spacing w:line="240" w:lineRule="auto"/>
              <w:rPr>
                <w:sz w:val="20"/>
                <w:szCs w:val="20"/>
              </w:rPr>
            </w:pPr>
            <w:r w:rsidDel="00000000" w:rsidR="00000000" w:rsidRPr="00000000">
              <w:rPr>
                <w:b w:val="1"/>
                <w:bCs w:val="1"/>
                <w:sz w:val="20"/>
                <w:szCs w:val="20"/>
                <w:rtl w:val="0"/>
              </w:rPr>
              <w:t xml:space="preserve">All of the following are critical for success</w:t>
            </w:r>
            <w:r w:rsidDel="00000000" w:rsidR="00000000" w:rsidRPr="00000000">
              <w:rPr>
                <w:sz w:val="20"/>
                <w:szCs w:val="20"/>
                <w:rtl w:val="0"/>
              </w:rPr>
              <w:t xml:space="preserve">:</w:t>
            </w:r>
          </w:p>
          <w:p w:rsidR="00000000" w:rsidDel="00000000" w:rsidP="00000000" w:rsidRDefault="00000000" w:rsidRPr="00000000" w14:paraId="000010FD">
            <w:pPr>
              <w:widowControl w:val="0"/>
              <w:numPr>
                <w:ilvl w:val="0"/>
                <w:numId w:val="99"/>
              </w:numPr>
              <w:spacing w:line="240" w:lineRule="auto"/>
              <w:ind w:left="720" w:hanging="360"/>
              <w:rPr>
                <w:sz w:val="20"/>
                <w:szCs w:val="20"/>
              </w:rPr>
            </w:pPr>
            <w:r w:rsidDel="00000000" w:rsidR="00000000" w:rsidRPr="00000000">
              <w:rPr>
                <w:sz w:val="20"/>
                <w:szCs w:val="20"/>
                <w:rtl w:val="0"/>
              </w:rPr>
              <w:t xml:space="preserve">Proper application technique</w:t>
            </w:r>
          </w:p>
          <w:p w:rsidR="00000000" w:rsidDel="00000000" w:rsidP="00000000" w:rsidRDefault="00000000" w:rsidRPr="00000000" w14:paraId="000010FE">
            <w:pPr>
              <w:widowControl w:val="0"/>
              <w:numPr>
                <w:ilvl w:val="0"/>
                <w:numId w:val="99"/>
              </w:numPr>
              <w:spacing w:line="240" w:lineRule="auto"/>
              <w:ind w:left="720" w:hanging="360"/>
              <w:rPr>
                <w:sz w:val="20"/>
                <w:szCs w:val="20"/>
              </w:rPr>
            </w:pPr>
            <w:r w:rsidDel="00000000" w:rsidR="00000000" w:rsidRPr="00000000">
              <w:rPr>
                <w:sz w:val="20"/>
                <w:szCs w:val="20"/>
                <w:rtl w:val="0"/>
              </w:rPr>
              <w:t xml:space="preserve">A second treatment is required for all lice products in ~9 days to ensure nit eradication after they’ve hatched but before they’re mature enough to lay eggs </w:t>
            </w:r>
          </w:p>
          <w:p w:rsidR="00000000" w:rsidDel="00000000" w:rsidP="00000000" w:rsidRDefault="00000000" w:rsidRPr="00000000" w14:paraId="000010FF">
            <w:pPr>
              <w:widowControl w:val="0"/>
              <w:numPr>
                <w:ilvl w:val="0"/>
                <w:numId w:val="99"/>
              </w:numPr>
              <w:spacing w:line="240" w:lineRule="auto"/>
              <w:ind w:left="720" w:hanging="360"/>
              <w:rPr>
                <w:sz w:val="20"/>
                <w:szCs w:val="20"/>
              </w:rPr>
            </w:pPr>
            <w:r w:rsidDel="00000000" w:rsidR="00000000" w:rsidRPr="00000000">
              <w:rPr>
                <w:sz w:val="20"/>
                <w:szCs w:val="20"/>
                <w:rtl w:val="0"/>
              </w:rPr>
              <w:t xml:space="preserve">Nitpicking</w:t>
            </w:r>
          </w:p>
          <w:p w:rsidR="00000000" w:rsidDel="00000000" w:rsidP="00000000" w:rsidRDefault="00000000" w:rsidRPr="00000000" w14:paraId="00001100">
            <w:pPr>
              <w:widowControl w:val="0"/>
              <w:spacing w:line="240" w:lineRule="auto"/>
              <w:rPr>
                <w:sz w:val="20"/>
                <w:szCs w:val="20"/>
              </w:rPr>
            </w:pPr>
            <w:r w:rsidDel="00000000" w:rsidR="00000000" w:rsidRPr="00000000">
              <w:rPr>
                <w:sz w:val="20"/>
                <w:szCs w:val="20"/>
                <w:rtl w:val="0"/>
              </w:rPr>
              <w:t xml:space="preserve">Note: re-treating too early can lead to tx failure as some nits will not have hatched yet (time to hatch 6-9 d) </w:t>
            </w:r>
          </w:p>
          <w:p w:rsidR="00000000" w:rsidDel="00000000" w:rsidP="00000000" w:rsidRDefault="00000000" w:rsidRPr="00000000" w14:paraId="000011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102">
            <w:pPr>
              <w:widowControl w:val="0"/>
              <w:spacing w:line="240" w:lineRule="auto"/>
              <w:rPr>
                <w:sz w:val="20"/>
                <w:szCs w:val="20"/>
              </w:rPr>
            </w:pPr>
            <w:r w:rsidDel="00000000" w:rsidR="00000000" w:rsidRPr="00000000">
              <w:rPr>
                <w:sz w:val="20"/>
                <w:szCs w:val="20"/>
                <w:rtl w:val="0"/>
              </w:rPr>
              <w:t xml:space="preserve">OK to return to school/work after 1st tx</w:t>
            </w:r>
          </w:p>
        </w:tc>
      </w:tr>
      <w:tr>
        <w:trPr>
          <w:cantSplit w:val="0"/>
          <w:trHeight w:val="420" w:hRule="atLeast"/>
          <w:tblHeader w:val="0"/>
        </w:trPr>
        <w:tc>
          <w:tcPr>
            <w:gridSpan w:val="4"/>
            <w:shd w:fill="d9ead3" w:val="clear"/>
          </w:tcPr>
          <w:p w:rsidR="00000000" w:rsidDel="00000000" w:rsidP="00000000" w:rsidRDefault="00000000" w:rsidRPr="00000000" w14:paraId="0000110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00" w:hRule="atLeast"/>
          <w:tblHeader w:val="0"/>
        </w:trPr>
        <w:tc>
          <w:tcPr>
            <w:gridSpan w:val="2"/>
          </w:tcPr>
          <w:p w:rsidR="00000000" w:rsidDel="00000000" w:rsidP="00000000" w:rsidRDefault="00000000" w:rsidRPr="00000000" w14:paraId="0000110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gridSpan w:val="2"/>
          </w:tcPr>
          <w:p w:rsidR="00000000" w:rsidDel="00000000" w:rsidP="00000000" w:rsidRDefault="00000000" w:rsidRPr="00000000" w14:paraId="0000110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r>
      <w:tr>
        <w:trPr>
          <w:cantSplit w:val="0"/>
          <w:trHeight w:val="420" w:hRule="atLeast"/>
          <w:tblHeader w:val="0"/>
        </w:trPr>
        <w:tc>
          <w:tcPr>
            <w:gridSpan w:val="4"/>
            <w:shd w:fill="efefef" w:val="clear"/>
          </w:tcPr>
          <w:p w:rsidR="00000000" w:rsidDel="00000000" w:rsidP="00000000" w:rsidRDefault="00000000" w:rsidRPr="00000000" w14:paraId="0000110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110E">
            <w:pPr>
              <w:widowControl w:val="0"/>
              <w:spacing w:line="240" w:lineRule="auto"/>
              <w:rPr>
                <w:sz w:val="20"/>
                <w:szCs w:val="20"/>
              </w:rPr>
            </w:pPr>
            <w:r w:rsidDel="00000000" w:rsidR="00000000" w:rsidRPr="00000000">
              <w:rPr>
                <w:sz w:val="20"/>
                <w:szCs w:val="20"/>
                <w:rtl w:val="0"/>
              </w:rPr>
              <w:t xml:space="preserve">All 1st line tx have similar efficacy and should cure lice in 2 weeks; if failure, try another 1st line tx.</w:t>
            </w:r>
          </w:p>
          <w:p w:rsidR="00000000" w:rsidDel="00000000" w:rsidP="00000000" w:rsidRDefault="00000000" w:rsidRPr="00000000" w14:paraId="0000110F">
            <w:pPr>
              <w:widowControl w:val="0"/>
              <w:spacing w:line="240" w:lineRule="auto"/>
              <w:rPr>
                <w:sz w:val="20"/>
                <w:szCs w:val="20"/>
              </w:rPr>
            </w:pPr>
            <w:r w:rsidDel="00000000" w:rsidR="00000000" w:rsidRPr="00000000">
              <w:rPr>
                <w:sz w:val="20"/>
                <w:szCs w:val="20"/>
                <w:rtl w:val="0"/>
              </w:rPr>
              <w:t xml:space="preserve">Note: longer hair requires more product like shampoo </w:t>
            </w:r>
          </w:p>
        </w:tc>
      </w:tr>
      <w:tr>
        <w:trPr>
          <w:cantSplit w:val="0"/>
          <w:trHeight w:val="400" w:hRule="atLeast"/>
          <w:tblHeader w:val="0"/>
        </w:trPr>
        <w:tc>
          <w:tcPr>
            <w:gridSpan w:val="2"/>
          </w:tcPr>
          <w:p w:rsidR="00000000" w:rsidDel="00000000" w:rsidP="00000000" w:rsidRDefault="00000000" w:rsidRPr="00000000" w14:paraId="00001113">
            <w:pPr>
              <w:widowControl w:val="0"/>
              <w:spacing w:line="240" w:lineRule="auto"/>
              <w:rPr>
                <w:sz w:val="20"/>
                <w:szCs w:val="20"/>
              </w:rPr>
            </w:pPr>
            <w:r w:rsidDel="00000000" w:rsidR="00000000" w:rsidRPr="00000000">
              <w:rPr>
                <w:sz w:val="20"/>
                <w:szCs w:val="20"/>
                <w:rtl w:val="0"/>
              </w:rPr>
              <w:t xml:space="preserve">Permethrin 1% creme rinse</w:t>
            </w:r>
          </w:p>
          <w:p w:rsidR="00000000" w:rsidDel="00000000" w:rsidP="00000000" w:rsidRDefault="00000000" w:rsidRPr="00000000" w14:paraId="00001114">
            <w:pPr>
              <w:widowControl w:val="0"/>
              <w:spacing w:line="240" w:lineRule="auto"/>
              <w:rPr>
                <w:sz w:val="20"/>
                <w:szCs w:val="20"/>
              </w:rPr>
            </w:pPr>
            <w:r w:rsidDel="00000000" w:rsidR="00000000" w:rsidRPr="00000000">
              <w:rPr>
                <w:sz w:val="20"/>
                <w:szCs w:val="20"/>
                <w:rtl w:val="0"/>
              </w:rPr>
              <w:t xml:space="preserve">(Insecticide)</w:t>
            </w:r>
          </w:p>
        </w:tc>
        <w:tc>
          <w:tcPr>
            <w:gridSpan w:val="2"/>
          </w:tcPr>
          <w:p w:rsidR="00000000" w:rsidDel="00000000" w:rsidP="00000000" w:rsidRDefault="00000000" w:rsidRPr="00000000" w14:paraId="0000111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tingling, skin irritation, rash, itch</w:t>
            </w:r>
          </w:p>
          <w:p w:rsidR="00000000" w:rsidDel="00000000" w:rsidP="00000000" w:rsidRDefault="00000000" w:rsidRPr="00000000" w14:paraId="00001117">
            <w:pPr>
              <w:widowControl w:val="0"/>
              <w:spacing w:line="240" w:lineRule="auto"/>
              <w:rPr>
                <w:sz w:val="20"/>
                <w:szCs w:val="20"/>
              </w:rPr>
            </w:pPr>
            <w:r w:rsidDel="00000000" w:rsidR="00000000" w:rsidRPr="00000000">
              <w:rPr>
                <w:sz w:val="20"/>
                <w:szCs w:val="20"/>
                <w:shd w:fill="f4cccc" w:val="clear"/>
                <w:rtl w:val="0"/>
              </w:rPr>
              <w:t xml:space="preserve">Contraindication: allergy to chrysanthemum </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119">
            <w:pPr>
              <w:widowControl w:val="0"/>
              <w:spacing w:line="240" w:lineRule="auto"/>
              <w:rPr>
                <w:sz w:val="20"/>
                <w:szCs w:val="20"/>
              </w:rPr>
            </w:pPr>
            <w:r w:rsidDel="00000000" w:rsidR="00000000" w:rsidRPr="00000000">
              <w:rPr>
                <w:sz w:val="20"/>
                <w:szCs w:val="20"/>
                <w:rtl w:val="0"/>
              </w:rPr>
              <w:t xml:space="preserve">Pyrethrins/Piperonyl Butoxide 0.33/3% shampoo</w:t>
            </w:r>
          </w:p>
          <w:p w:rsidR="00000000" w:rsidDel="00000000" w:rsidP="00000000" w:rsidRDefault="00000000" w:rsidRPr="00000000" w14:paraId="0000111A">
            <w:pPr>
              <w:widowControl w:val="0"/>
              <w:spacing w:line="240" w:lineRule="auto"/>
              <w:rPr>
                <w:sz w:val="20"/>
                <w:szCs w:val="20"/>
              </w:rPr>
            </w:pPr>
            <w:r w:rsidDel="00000000" w:rsidR="00000000" w:rsidRPr="00000000">
              <w:rPr>
                <w:sz w:val="20"/>
                <w:szCs w:val="20"/>
                <w:rtl w:val="0"/>
              </w:rPr>
              <w:t xml:space="preserve">(Insecticide) </w:t>
            </w:r>
          </w:p>
        </w:tc>
        <w:tc>
          <w:tcPr>
            <w:gridSpan w:val="2"/>
          </w:tcPr>
          <w:p w:rsidR="00000000" w:rsidDel="00000000" w:rsidP="00000000" w:rsidRDefault="00000000" w:rsidRPr="00000000" w14:paraId="0000111C">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localized burning, itch  </w:t>
            </w:r>
            <w:r w:rsidDel="00000000" w:rsidR="00000000" w:rsidRPr="00000000">
              <w:rPr>
                <w:rtl w:val="0"/>
              </w:rPr>
            </w:r>
          </w:p>
          <w:p w:rsidR="00000000" w:rsidDel="00000000" w:rsidP="00000000" w:rsidRDefault="00000000" w:rsidRPr="00000000" w14:paraId="0000111D">
            <w:pPr>
              <w:widowControl w:val="0"/>
              <w:spacing w:line="240" w:lineRule="auto"/>
              <w:rPr>
                <w:sz w:val="20"/>
                <w:szCs w:val="20"/>
                <w:shd w:fill="fff2cc" w:val="clear"/>
              </w:rPr>
            </w:pPr>
            <w:r w:rsidDel="00000000" w:rsidR="00000000" w:rsidRPr="00000000">
              <w:rPr>
                <w:sz w:val="20"/>
                <w:szCs w:val="20"/>
                <w:shd w:fill="f4cccc" w:val="clear"/>
                <w:rtl w:val="0"/>
              </w:rPr>
              <w:t xml:space="preserve">Contraindication: allergy to ragweed or chrysanthemum plant</w:t>
            </w:r>
            <w:r w:rsidDel="00000000" w:rsidR="00000000" w:rsidRPr="00000000">
              <w:rPr>
                <w:rtl w:val="0"/>
              </w:rPr>
            </w:r>
          </w:p>
        </w:tc>
      </w:tr>
      <w:tr>
        <w:trPr>
          <w:cantSplit w:val="0"/>
          <w:trHeight w:val="424.98046875" w:hRule="atLeast"/>
          <w:tblHeader w:val="0"/>
        </w:trPr>
        <w:tc>
          <w:tcPr>
            <w:gridSpan w:val="2"/>
          </w:tcPr>
          <w:p w:rsidR="00000000" w:rsidDel="00000000" w:rsidP="00000000" w:rsidRDefault="00000000" w:rsidRPr="00000000" w14:paraId="0000111F">
            <w:pPr>
              <w:widowControl w:val="0"/>
              <w:spacing w:line="240" w:lineRule="auto"/>
              <w:rPr>
                <w:sz w:val="20"/>
                <w:szCs w:val="20"/>
              </w:rPr>
            </w:pPr>
            <w:r w:rsidDel="00000000" w:rsidR="00000000" w:rsidRPr="00000000">
              <w:rPr>
                <w:sz w:val="20"/>
                <w:szCs w:val="20"/>
                <w:rtl w:val="0"/>
              </w:rPr>
              <w:t xml:space="preserve">Isopropyl Myristate 50% sol’n</w:t>
            </w:r>
          </w:p>
          <w:p w:rsidR="00000000" w:rsidDel="00000000" w:rsidP="00000000" w:rsidRDefault="00000000" w:rsidRPr="00000000" w14:paraId="00001120">
            <w:pPr>
              <w:widowControl w:val="0"/>
              <w:spacing w:line="240" w:lineRule="auto"/>
              <w:rPr>
                <w:sz w:val="20"/>
                <w:szCs w:val="20"/>
              </w:rPr>
            </w:pPr>
            <w:r w:rsidDel="00000000" w:rsidR="00000000" w:rsidRPr="00000000">
              <w:rPr>
                <w:sz w:val="20"/>
                <w:szCs w:val="20"/>
                <w:rtl w:val="0"/>
              </w:rPr>
              <w:t xml:space="preserve">(not insecticide;dissolves lice exo-skeleton) </w:t>
            </w:r>
          </w:p>
        </w:tc>
        <w:tc>
          <w:tcPr>
            <w:gridSpan w:val="2"/>
          </w:tcPr>
          <w:p w:rsidR="00000000" w:rsidDel="00000000" w:rsidP="00000000" w:rsidRDefault="00000000" w:rsidRPr="00000000" w14:paraId="00001122">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rash tingling, itch </w:t>
            </w:r>
            <w:r w:rsidDel="00000000" w:rsidR="00000000" w:rsidRPr="00000000">
              <w:rPr>
                <w:rtl w:val="0"/>
              </w:rPr>
            </w:r>
          </w:p>
          <w:p w:rsidR="00000000" w:rsidDel="00000000" w:rsidP="00000000" w:rsidRDefault="00000000" w:rsidRPr="00000000" w14:paraId="00001123">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skin </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125">
            <w:pPr>
              <w:widowControl w:val="0"/>
              <w:spacing w:line="240" w:lineRule="auto"/>
              <w:rPr>
                <w:sz w:val="20"/>
                <w:szCs w:val="20"/>
              </w:rPr>
            </w:pPr>
            <w:r w:rsidDel="00000000" w:rsidR="00000000" w:rsidRPr="00000000">
              <w:rPr>
                <w:sz w:val="20"/>
                <w:szCs w:val="20"/>
                <w:rtl w:val="0"/>
              </w:rPr>
              <w:t xml:space="preserve">Dimethicone 50% spray</w:t>
            </w:r>
          </w:p>
          <w:p w:rsidR="00000000" w:rsidDel="00000000" w:rsidP="00000000" w:rsidRDefault="00000000" w:rsidRPr="00000000" w14:paraId="00001126">
            <w:pPr>
              <w:widowControl w:val="0"/>
              <w:spacing w:line="240" w:lineRule="auto"/>
              <w:rPr>
                <w:sz w:val="20"/>
                <w:szCs w:val="20"/>
              </w:rPr>
            </w:pPr>
            <w:r w:rsidDel="00000000" w:rsidR="00000000" w:rsidRPr="00000000">
              <w:rPr>
                <w:sz w:val="20"/>
                <w:szCs w:val="20"/>
                <w:rtl w:val="0"/>
              </w:rPr>
              <w:t xml:space="preserve">(not insecticide; suffocates lice) </w:t>
            </w:r>
          </w:p>
        </w:tc>
        <w:tc>
          <w:tcPr>
            <w:gridSpan w:val="2"/>
          </w:tcPr>
          <w:p w:rsidR="00000000" w:rsidDel="00000000" w:rsidP="00000000" w:rsidRDefault="00000000" w:rsidRPr="00000000" w14:paraId="00001128">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and eye irritation </w:t>
            </w: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112A">
            <w:pPr>
              <w:widowControl w:val="0"/>
              <w:spacing w:line="240" w:lineRule="auto"/>
              <w:rPr>
                <w:sz w:val="20"/>
                <w:szCs w:val="20"/>
              </w:rPr>
            </w:pPr>
            <w:r w:rsidDel="00000000" w:rsidR="00000000" w:rsidRPr="00000000">
              <w:rPr>
                <w:sz w:val="20"/>
                <w:szCs w:val="20"/>
              </w:rPr>
              <w:drawing>
                <wp:inline distB="114300" distT="114300" distL="114300" distR="114300">
                  <wp:extent cx="4843463" cy="2223229"/>
                  <wp:effectExtent b="0" l="0" r="0" t="0"/>
                  <wp:docPr id="25"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4843463" cy="2223229"/>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12E">
            <w:pPr>
              <w:widowControl w:val="0"/>
              <w:spacing w:line="240" w:lineRule="auto"/>
              <w:rPr>
                <w:sz w:val="20"/>
                <w:szCs w:val="20"/>
              </w:rPr>
            </w:pPr>
            <w:r w:rsidDel="00000000" w:rsidR="00000000" w:rsidRPr="00000000">
              <w:rPr>
                <w:b w:val="1"/>
                <w:bCs w:val="1"/>
                <w:sz w:val="20"/>
                <w:szCs w:val="20"/>
                <w:rtl w:val="0"/>
              </w:rPr>
              <w:t xml:space="preserve">Notes </w:t>
            </w:r>
            <w:r w:rsidDel="00000000" w:rsidR="00000000" w:rsidRPr="00000000">
              <w:rPr>
                <w:sz w:val="20"/>
                <w:szCs w:val="20"/>
                <w:rtl w:val="0"/>
              </w:rPr>
              <w:t xml:space="preserve">- N/A</w:t>
            </w:r>
          </w:p>
        </w:tc>
      </w:tr>
    </w:tbl>
    <w:p w:rsidR="00000000" w:rsidDel="00000000" w:rsidP="00000000" w:rsidRDefault="00000000" w:rsidRPr="00000000" w14:paraId="00001132">
      <w:pPr>
        <w:rPr>
          <w:b w:val="1"/>
          <w:bCs w:val="1"/>
          <w:sz w:val="20"/>
          <w:szCs w:val="20"/>
          <w:u w:val="single"/>
        </w:rPr>
      </w:pPr>
      <w:r w:rsidDel="00000000" w:rsidR="00000000" w:rsidRPr="00000000">
        <w:rPr>
          <w:rtl w:val="0"/>
        </w:rPr>
      </w:r>
    </w:p>
    <w:p w:rsidR="00000000" w:rsidDel="00000000" w:rsidP="00000000" w:rsidRDefault="00000000" w:rsidRPr="00000000" w14:paraId="00001133">
      <w:pPr>
        <w:rPr>
          <w:sz w:val="20"/>
          <w:szCs w:val="20"/>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134">
            <w:pPr>
              <w:pStyle w:val="Heading1"/>
              <w:widowControl w:val="0"/>
              <w:rPr>
                <w:sz w:val="20"/>
                <w:szCs w:val="20"/>
              </w:rPr>
            </w:pPr>
            <w:bookmarkStart w:colFirst="0" w:colLast="0" w:name="_uilyv81qxq9p" w:id="75"/>
            <w:bookmarkEnd w:id="75"/>
            <w:r w:rsidDel="00000000" w:rsidR="00000000" w:rsidRPr="00000000">
              <w:rPr>
                <w:sz w:val="20"/>
                <w:szCs w:val="20"/>
                <w:rtl w:val="0"/>
              </w:rPr>
              <w:t xml:space="preserve">Scabies</w:t>
            </w:r>
          </w:p>
        </w:tc>
      </w:tr>
      <w:tr>
        <w:trPr>
          <w:cantSplit w:val="0"/>
          <w:trHeight w:val="420" w:hRule="atLeast"/>
          <w:tblHeader w:val="0"/>
        </w:trPr>
        <w:tc>
          <w:tcPr/>
          <w:p w:rsidR="00000000" w:rsidDel="00000000" w:rsidP="00000000" w:rsidRDefault="00000000" w:rsidRPr="00000000" w14:paraId="0000113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139">
            <w:pPr>
              <w:widowControl w:val="0"/>
              <w:spacing w:line="240" w:lineRule="auto"/>
              <w:rPr>
                <w:sz w:val="20"/>
                <w:szCs w:val="20"/>
              </w:rPr>
            </w:pPr>
            <w:r w:rsidDel="00000000" w:rsidR="00000000" w:rsidRPr="00000000">
              <w:rPr>
                <w:sz w:val="20"/>
                <w:szCs w:val="20"/>
                <w:rtl w:val="0"/>
              </w:rPr>
              <w:t xml:space="preserve">Caused by itch mites that burrow under skin; transmitted via skin-skin contact. Dx via visual inspection of burrows and skin scrapings. </w:t>
            </w:r>
          </w:p>
        </w:tc>
      </w:tr>
      <w:tr>
        <w:trPr>
          <w:cantSplit w:val="0"/>
          <w:trHeight w:val="420" w:hRule="atLeast"/>
          <w:tblHeader w:val="0"/>
        </w:trPr>
        <w:tc>
          <w:tcPr/>
          <w:p w:rsidR="00000000" w:rsidDel="00000000" w:rsidP="00000000" w:rsidRDefault="00000000" w:rsidRPr="00000000" w14:paraId="0000113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13D">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14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141">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14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145">
            <w:pPr>
              <w:widowControl w:val="0"/>
              <w:spacing w:line="240" w:lineRule="auto"/>
              <w:rPr>
                <w:sz w:val="20"/>
                <w:szCs w:val="20"/>
              </w:rPr>
            </w:pPr>
            <w:r w:rsidDel="00000000" w:rsidR="00000000" w:rsidRPr="00000000">
              <w:rPr>
                <w:sz w:val="20"/>
                <w:szCs w:val="20"/>
                <w:rtl w:val="0"/>
              </w:rPr>
              <w:t xml:space="preserve">Non-pharm mgmt essential. Wash sheets/clothing in hot water and dry in hot dryer. Place items that can’t be machine washed in sealed bag for 1 wk</w:t>
            </w:r>
          </w:p>
        </w:tc>
      </w:tr>
      <w:tr>
        <w:trPr>
          <w:cantSplit w:val="0"/>
          <w:trHeight w:val="420" w:hRule="atLeast"/>
          <w:tblHeader w:val="0"/>
        </w:trPr>
        <w:tc>
          <w:tcPr/>
          <w:p w:rsidR="00000000" w:rsidDel="00000000" w:rsidP="00000000" w:rsidRDefault="00000000" w:rsidRPr="00000000" w14:paraId="0000114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149">
            <w:pPr>
              <w:widowControl w:val="0"/>
              <w:spacing w:line="240" w:lineRule="auto"/>
              <w:rPr>
                <w:sz w:val="20"/>
                <w:szCs w:val="20"/>
              </w:rPr>
            </w:pPr>
            <w:r w:rsidDel="00000000" w:rsidR="00000000" w:rsidRPr="00000000">
              <w:rPr>
                <w:sz w:val="20"/>
                <w:szCs w:val="20"/>
                <w:rtl w:val="0"/>
              </w:rPr>
              <w:t xml:space="preserve">-Ok to return to school/work one day after tx </w:t>
            </w:r>
          </w:p>
          <w:p w:rsidR="00000000" w:rsidDel="00000000" w:rsidP="00000000" w:rsidRDefault="00000000" w:rsidRPr="00000000" w14:paraId="0000114A">
            <w:pPr>
              <w:widowControl w:val="0"/>
              <w:spacing w:line="240" w:lineRule="auto"/>
              <w:rPr>
                <w:sz w:val="20"/>
                <w:szCs w:val="20"/>
              </w:rPr>
            </w:pPr>
            <w:r w:rsidDel="00000000" w:rsidR="00000000" w:rsidRPr="00000000">
              <w:rPr>
                <w:sz w:val="20"/>
                <w:szCs w:val="20"/>
                <w:rtl w:val="0"/>
              </w:rPr>
              <w:t xml:space="preserve">-Itchiness should resolve after 1 week of tx </w:t>
            </w:r>
          </w:p>
        </w:tc>
      </w:tr>
      <w:tr>
        <w:trPr>
          <w:cantSplit w:val="0"/>
          <w:trHeight w:val="420" w:hRule="atLeast"/>
          <w:tblHeader w:val="0"/>
        </w:trPr>
        <w:tc>
          <w:tcPr>
            <w:gridSpan w:val="4"/>
            <w:shd w:fill="d9ead3" w:val="clear"/>
          </w:tcPr>
          <w:p w:rsidR="00000000" w:rsidDel="00000000" w:rsidP="00000000" w:rsidRDefault="00000000" w:rsidRPr="00000000" w14:paraId="0000114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00" w:hRule="atLeast"/>
          <w:tblHeader w:val="0"/>
        </w:trPr>
        <w:tc>
          <w:tcPr>
            <w:gridSpan w:val="2"/>
          </w:tcPr>
          <w:p w:rsidR="00000000" w:rsidDel="00000000" w:rsidP="00000000" w:rsidRDefault="00000000" w:rsidRPr="00000000" w14:paraId="0000115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gridSpan w:val="2"/>
          </w:tcPr>
          <w:p w:rsidR="00000000" w:rsidDel="00000000" w:rsidP="00000000" w:rsidRDefault="00000000" w:rsidRPr="00000000" w14:paraId="0000115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r>
      <w:tr>
        <w:trPr>
          <w:cantSplit w:val="0"/>
          <w:trHeight w:val="420" w:hRule="atLeast"/>
          <w:tblHeader w:val="0"/>
        </w:trPr>
        <w:tc>
          <w:tcPr>
            <w:gridSpan w:val="4"/>
            <w:shd w:fill="efefef" w:val="clear"/>
          </w:tcPr>
          <w:p w:rsidR="00000000" w:rsidDel="00000000" w:rsidP="00000000" w:rsidRDefault="00000000" w:rsidRPr="00000000" w14:paraId="00001155">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1156">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15A">
            <w:pPr>
              <w:widowControl w:val="0"/>
              <w:spacing w:line="240" w:lineRule="auto"/>
              <w:rPr>
                <w:sz w:val="20"/>
                <w:szCs w:val="20"/>
              </w:rPr>
            </w:pPr>
            <w:r w:rsidDel="00000000" w:rsidR="00000000" w:rsidRPr="00000000">
              <w:rPr>
                <w:sz w:val="20"/>
                <w:szCs w:val="20"/>
                <w:rtl w:val="0"/>
              </w:rPr>
              <w:t xml:space="preserve">Permethrin 5% cream/lotion - massage into all skin areas from neck down to soles of feet incl fingernails and genitalia, leave on 8-14 hrs (overnight) then wash off. Second application often recommended 7-10d later. </w:t>
            </w:r>
          </w:p>
        </w:tc>
        <w:tc>
          <w:tcPr>
            <w:gridSpan w:val="2"/>
          </w:tcPr>
          <w:p w:rsidR="00000000" w:rsidDel="00000000" w:rsidP="00000000" w:rsidRDefault="00000000" w:rsidRPr="00000000" w14:paraId="0000115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scalp irritation, rash, tingling, pruritus, edema, erythema</w:t>
            </w:r>
          </w:p>
        </w:tc>
      </w:tr>
      <w:tr>
        <w:trPr>
          <w:cantSplit w:val="0"/>
          <w:trHeight w:val="420" w:hRule="atLeast"/>
          <w:tblHeader w:val="0"/>
        </w:trPr>
        <w:tc>
          <w:tcPr>
            <w:gridSpan w:val="4"/>
            <w:shd w:fill="f3f3f3" w:val="clear"/>
          </w:tcPr>
          <w:p w:rsidR="00000000" w:rsidDel="00000000" w:rsidP="00000000" w:rsidRDefault="00000000" w:rsidRPr="00000000" w14:paraId="0000115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gridSpan w:val="2"/>
          </w:tcPr>
          <w:p w:rsidR="00000000" w:rsidDel="00000000" w:rsidP="00000000" w:rsidRDefault="00000000" w:rsidRPr="00000000" w14:paraId="00001162">
            <w:pPr>
              <w:widowControl w:val="0"/>
              <w:spacing w:line="240" w:lineRule="auto"/>
              <w:rPr>
                <w:sz w:val="20"/>
                <w:szCs w:val="20"/>
              </w:rPr>
            </w:pPr>
            <w:r w:rsidDel="00000000" w:rsidR="00000000" w:rsidRPr="00000000">
              <w:rPr>
                <w:sz w:val="20"/>
                <w:szCs w:val="20"/>
                <w:rtl w:val="0"/>
              </w:rPr>
              <w:t xml:space="preserve">Crotamiton 10% cream - massage into all skin areas from neck down to soles of feet, incl fingernails/genitalia. Repeat in 24h; wash off 48 after last application. </w:t>
            </w:r>
          </w:p>
        </w:tc>
        <w:tc>
          <w:tcPr>
            <w:gridSpan w:val="2"/>
          </w:tcPr>
          <w:p w:rsidR="00000000" w:rsidDel="00000000" w:rsidP="00000000" w:rsidRDefault="00000000" w:rsidRPr="00000000" w14:paraId="0000116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local irritation, contact dermatitis, pruritus, skin rash, hypersensitivity rxn </w:t>
            </w:r>
          </w:p>
        </w:tc>
      </w:tr>
      <w:tr>
        <w:trPr>
          <w:cantSplit w:val="0"/>
          <w:trHeight w:val="420" w:hRule="atLeast"/>
          <w:tblHeader w:val="0"/>
        </w:trPr>
        <w:tc>
          <w:tcPr>
            <w:gridSpan w:val="4"/>
            <w:shd w:fill="d9ead3" w:val="clear"/>
          </w:tcPr>
          <w:p w:rsidR="00000000" w:rsidDel="00000000" w:rsidP="00000000" w:rsidRDefault="00000000" w:rsidRPr="00000000" w14:paraId="00001166">
            <w:pPr>
              <w:widowControl w:val="0"/>
              <w:spacing w:line="240" w:lineRule="auto"/>
              <w:rPr>
                <w:sz w:val="20"/>
                <w:szCs w:val="20"/>
              </w:rPr>
            </w:pPr>
            <w:r w:rsidDel="00000000" w:rsidR="00000000" w:rsidRPr="00000000">
              <w:rPr>
                <w:b w:val="1"/>
                <w:bCs w:val="1"/>
                <w:sz w:val="20"/>
                <w:szCs w:val="20"/>
                <w:rtl w:val="0"/>
              </w:rPr>
              <w:t xml:space="preserve">Notes </w:t>
            </w:r>
            <w:r w:rsidDel="00000000" w:rsidR="00000000" w:rsidRPr="00000000">
              <w:rPr>
                <w:sz w:val="20"/>
                <w:szCs w:val="20"/>
                <w:rtl w:val="0"/>
              </w:rPr>
              <w:t xml:space="preserve"> - N/A</w:t>
            </w:r>
          </w:p>
        </w:tc>
      </w:tr>
    </w:tbl>
    <w:p w:rsidR="00000000" w:rsidDel="00000000" w:rsidP="00000000" w:rsidRDefault="00000000" w:rsidRPr="00000000" w14:paraId="0000116A">
      <w:pPr>
        <w:rPr>
          <w:b w:val="1"/>
          <w:bCs w:val="1"/>
          <w:sz w:val="20"/>
          <w:szCs w:val="20"/>
          <w:u w:val="single"/>
        </w:rPr>
      </w:pPr>
      <w:r w:rsidDel="00000000" w:rsidR="00000000" w:rsidRPr="00000000">
        <w:rPr>
          <w:rtl w:val="0"/>
        </w:rPr>
      </w:r>
    </w:p>
    <w:p w:rsidR="00000000" w:rsidDel="00000000" w:rsidP="00000000" w:rsidRDefault="00000000" w:rsidRPr="00000000" w14:paraId="0000116B">
      <w:pPr>
        <w:rPr>
          <w:sz w:val="20"/>
          <w:szCs w:val="20"/>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16C">
            <w:pPr>
              <w:pStyle w:val="Heading1"/>
              <w:widowControl w:val="0"/>
              <w:rPr>
                <w:sz w:val="20"/>
                <w:szCs w:val="20"/>
              </w:rPr>
            </w:pPr>
            <w:bookmarkStart w:colFirst="0" w:colLast="0" w:name="_jhlbumt7iasd" w:id="76"/>
            <w:bookmarkEnd w:id="76"/>
            <w:r w:rsidDel="00000000" w:rsidR="00000000" w:rsidRPr="00000000">
              <w:rPr>
                <w:sz w:val="20"/>
                <w:szCs w:val="20"/>
                <w:rtl w:val="0"/>
              </w:rPr>
              <w:t xml:space="preserve">Varicella Zoster Virus (Shingles)</w:t>
            </w:r>
          </w:p>
        </w:tc>
      </w:tr>
      <w:tr>
        <w:trPr>
          <w:cantSplit w:val="0"/>
          <w:trHeight w:val="420" w:hRule="atLeast"/>
          <w:tblHeader w:val="0"/>
        </w:trPr>
        <w:tc>
          <w:tcPr/>
          <w:p w:rsidR="00000000" w:rsidDel="00000000" w:rsidP="00000000" w:rsidRDefault="00000000" w:rsidRPr="00000000" w14:paraId="0000117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171">
            <w:pPr>
              <w:widowControl w:val="0"/>
              <w:spacing w:line="240" w:lineRule="auto"/>
              <w:rPr>
                <w:sz w:val="20"/>
                <w:szCs w:val="20"/>
              </w:rPr>
            </w:pPr>
            <w:r w:rsidDel="00000000" w:rsidR="00000000" w:rsidRPr="00000000">
              <w:rPr>
                <w:sz w:val="20"/>
                <w:szCs w:val="20"/>
                <w:rtl w:val="0"/>
              </w:rPr>
              <w:t xml:space="preserve">-painful vesicular lesions limited to a dermatome and one side of body</w:t>
            </w:r>
          </w:p>
        </w:tc>
      </w:tr>
      <w:tr>
        <w:trPr>
          <w:cantSplit w:val="0"/>
          <w:trHeight w:val="420" w:hRule="atLeast"/>
          <w:tblHeader w:val="0"/>
        </w:trPr>
        <w:tc>
          <w:tcPr/>
          <w:p w:rsidR="00000000" w:rsidDel="00000000" w:rsidP="00000000" w:rsidRDefault="00000000" w:rsidRPr="00000000" w14:paraId="0000117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175">
            <w:pPr>
              <w:widowControl w:val="0"/>
              <w:spacing w:line="240" w:lineRule="auto"/>
              <w:rPr>
                <w:sz w:val="20"/>
                <w:szCs w:val="20"/>
              </w:rPr>
            </w:pPr>
            <w:r w:rsidDel="00000000" w:rsidR="00000000" w:rsidRPr="00000000">
              <w:rPr>
                <w:sz w:val="20"/>
                <w:szCs w:val="20"/>
                <w:rtl w:val="0"/>
              </w:rPr>
              <w:t xml:space="preserve">-reduce pain, resolve without scaring</w:t>
            </w:r>
          </w:p>
        </w:tc>
      </w:tr>
      <w:tr>
        <w:trPr>
          <w:cantSplit w:val="0"/>
          <w:trHeight w:val="420" w:hRule="atLeast"/>
          <w:tblHeader w:val="0"/>
        </w:trPr>
        <w:tc>
          <w:tcPr/>
          <w:p w:rsidR="00000000" w:rsidDel="00000000" w:rsidP="00000000" w:rsidRDefault="00000000" w:rsidRPr="00000000" w14:paraId="0000117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17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17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17D">
            <w:pPr>
              <w:widowControl w:val="0"/>
              <w:spacing w:line="240" w:lineRule="auto"/>
              <w:rPr>
                <w:sz w:val="20"/>
                <w:szCs w:val="20"/>
              </w:rPr>
            </w:pPr>
            <w:r w:rsidDel="00000000" w:rsidR="00000000" w:rsidRPr="00000000">
              <w:rPr>
                <w:sz w:val="20"/>
                <w:szCs w:val="20"/>
                <w:rtl w:val="0"/>
              </w:rPr>
              <w:t xml:space="preserve">OTC pain medications, calamine lotion</w:t>
            </w:r>
          </w:p>
        </w:tc>
      </w:tr>
      <w:tr>
        <w:trPr>
          <w:cantSplit w:val="0"/>
          <w:trHeight w:val="420" w:hRule="atLeast"/>
          <w:tblHeader w:val="0"/>
        </w:trPr>
        <w:tc>
          <w:tcPr/>
          <w:p w:rsidR="00000000" w:rsidDel="00000000" w:rsidP="00000000" w:rsidRDefault="00000000" w:rsidRPr="00000000" w14:paraId="0000118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181">
            <w:pPr>
              <w:widowControl w:val="0"/>
              <w:spacing w:line="240" w:lineRule="auto"/>
              <w:rPr>
                <w:sz w:val="20"/>
                <w:szCs w:val="20"/>
              </w:rPr>
            </w:pPr>
            <w:r w:rsidDel="00000000" w:rsidR="00000000" w:rsidRPr="00000000">
              <w:rPr>
                <w:sz w:val="20"/>
                <w:szCs w:val="20"/>
                <w:rtl w:val="0"/>
              </w:rPr>
              <w:t xml:space="preserve">Isolation to prevent transmission</w:t>
            </w:r>
          </w:p>
          <w:p w:rsidR="00000000" w:rsidDel="00000000" w:rsidP="00000000" w:rsidRDefault="00000000" w:rsidRPr="00000000" w14:paraId="00001182">
            <w:pPr>
              <w:widowControl w:val="0"/>
              <w:spacing w:line="240" w:lineRule="auto"/>
              <w:rPr>
                <w:sz w:val="20"/>
                <w:szCs w:val="20"/>
              </w:rPr>
            </w:pPr>
            <w:r w:rsidDel="00000000" w:rsidR="00000000" w:rsidRPr="00000000">
              <w:rPr>
                <w:sz w:val="20"/>
                <w:szCs w:val="20"/>
                <w:rtl w:val="0"/>
              </w:rPr>
              <w:t xml:space="preserve">Vaccine (Shingrix) 2 doses 2-6 months apart for &gt;50 years of age</w:t>
            </w:r>
          </w:p>
        </w:tc>
      </w:tr>
      <w:tr>
        <w:trPr>
          <w:cantSplit w:val="0"/>
          <w:trHeight w:val="420" w:hRule="atLeast"/>
          <w:tblHeader w:val="0"/>
        </w:trPr>
        <w:tc>
          <w:tcPr>
            <w:gridSpan w:val="4"/>
            <w:shd w:fill="d9ead3" w:val="clear"/>
          </w:tcPr>
          <w:p w:rsidR="00000000" w:rsidDel="00000000" w:rsidP="00000000" w:rsidRDefault="00000000" w:rsidRPr="00000000" w14:paraId="0000118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18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18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18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18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18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1191">
            <w:pPr>
              <w:widowControl w:val="0"/>
              <w:spacing w:line="240" w:lineRule="auto"/>
              <w:rPr>
                <w:sz w:val="20"/>
                <w:szCs w:val="20"/>
              </w:rPr>
            </w:pPr>
            <w:r w:rsidDel="00000000" w:rsidR="00000000" w:rsidRPr="00000000">
              <w:rPr>
                <w:sz w:val="20"/>
                <w:szCs w:val="20"/>
                <w:rtl w:val="0"/>
              </w:rPr>
              <w:t xml:space="preserve">Famciclovir </w:t>
            </w:r>
          </w:p>
          <w:p w:rsidR="00000000" w:rsidDel="00000000" w:rsidP="00000000" w:rsidRDefault="00000000" w:rsidRPr="00000000" w14:paraId="00001192">
            <w:pPr>
              <w:widowControl w:val="0"/>
              <w:spacing w:line="240" w:lineRule="auto"/>
              <w:rPr>
                <w:sz w:val="20"/>
                <w:szCs w:val="20"/>
              </w:rPr>
            </w:pPr>
            <w:r w:rsidDel="00000000" w:rsidR="00000000" w:rsidRPr="00000000">
              <w:rPr>
                <w:sz w:val="20"/>
                <w:szCs w:val="20"/>
                <w:rtl w:val="0"/>
              </w:rPr>
              <w:t xml:space="preserve">500mg TID x 7 days</w:t>
            </w:r>
          </w:p>
        </w:tc>
        <w:tc>
          <w:tcPr/>
          <w:p w:rsidR="00000000" w:rsidDel="00000000" w:rsidP="00000000" w:rsidRDefault="00000000" w:rsidRPr="00000000" w14:paraId="00001193">
            <w:pPr>
              <w:widowControl w:val="0"/>
              <w:spacing w:line="240" w:lineRule="auto"/>
              <w:rPr>
                <w:sz w:val="20"/>
                <w:szCs w:val="20"/>
              </w:rPr>
            </w:pPr>
            <w:r w:rsidDel="00000000" w:rsidR="00000000" w:rsidRPr="00000000">
              <w:rPr>
                <w:sz w:val="20"/>
                <w:szCs w:val="20"/>
                <w:rtl w:val="0"/>
              </w:rPr>
              <w:t xml:space="preserve">&gt;11 y/o, &gt;50 y/o, disseminated or severe, non-truncal involvement</w:t>
            </w:r>
          </w:p>
          <w:p w:rsidR="00000000" w:rsidDel="00000000" w:rsidP="00000000" w:rsidRDefault="00000000" w:rsidRPr="00000000" w14:paraId="00001194">
            <w:pPr>
              <w:widowControl w:val="0"/>
              <w:spacing w:line="240" w:lineRule="auto"/>
              <w:rPr>
                <w:sz w:val="20"/>
                <w:szCs w:val="20"/>
              </w:rPr>
            </w:pPr>
            <w:r w:rsidDel="00000000" w:rsidR="00000000" w:rsidRPr="00000000">
              <w:rPr>
                <w:sz w:val="20"/>
                <w:szCs w:val="20"/>
                <w:rtl w:val="0"/>
              </w:rPr>
              <w:t xml:space="preserve">-Initiate within 72 hours of rash onset</w:t>
            </w:r>
          </w:p>
        </w:tc>
        <w:tc>
          <w:tcPr/>
          <w:p w:rsidR="00000000" w:rsidDel="00000000" w:rsidP="00000000" w:rsidRDefault="00000000" w:rsidRPr="00000000" w14:paraId="0000119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headache, nausea</w:t>
            </w:r>
          </w:p>
          <w:p w:rsidR="00000000" w:rsidDel="00000000" w:rsidP="00000000" w:rsidRDefault="00000000" w:rsidRPr="00000000" w14:paraId="00001196">
            <w:pPr>
              <w:widowControl w:val="0"/>
              <w:spacing w:line="240" w:lineRule="auto"/>
              <w:rPr>
                <w:sz w:val="20"/>
                <w:szCs w:val="20"/>
              </w:rPr>
            </w:pPr>
            <w:r w:rsidDel="00000000" w:rsidR="00000000" w:rsidRPr="00000000">
              <w:rPr>
                <w:sz w:val="20"/>
                <w:szCs w:val="20"/>
                <w:rtl w:val="0"/>
              </w:rPr>
              <w:t xml:space="preserve">renal impairment (adequate hydration)</w:t>
            </w:r>
          </w:p>
          <w:p w:rsidR="00000000" w:rsidDel="00000000" w:rsidP="00000000" w:rsidRDefault="00000000" w:rsidRPr="00000000" w14:paraId="000011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98">
            <w:pPr>
              <w:widowControl w:val="0"/>
              <w:spacing w:line="240" w:lineRule="auto"/>
              <w:rPr>
                <w:sz w:val="20"/>
                <w:szCs w:val="20"/>
              </w:rPr>
            </w:pPr>
            <w:r w:rsidDel="00000000" w:rsidR="00000000" w:rsidRPr="00000000">
              <w:rPr>
                <w:sz w:val="20"/>
                <w:szCs w:val="20"/>
                <w:rtl w:val="0"/>
              </w:rPr>
              <w:t xml:space="preserve">Can be started up to 7 days after rash onset if severe or complications</w:t>
            </w:r>
          </w:p>
        </w:tc>
      </w:tr>
      <w:tr>
        <w:trPr>
          <w:cantSplit w:val="0"/>
          <w:tblHeader w:val="0"/>
        </w:trPr>
        <w:tc>
          <w:tcPr/>
          <w:p w:rsidR="00000000" w:rsidDel="00000000" w:rsidP="00000000" w:rsidRDefault="00000000" w:rsidRPr="00000000" w14:paraId="00001199">
            <w:pPr>
              <w:widowControl w:val="0"/>
              <w:spacing w:line="240" w:lineRule="auto"/>
              <w:rPr>
                <w:sz w:val="20"/>
                <w:szCs w:val="20"/>
              </w:rPr>
            </w:pPr>
            <w:r w:rsidDel="00000000" w:rsidR="00000000" w:rsidRPr="00000000">
              <w:rPr>
                <w:sz w:val="20"/>
                <w:szCs w:val="20"/>
                <w:rtl w:val="0"/>
              </w:rPr>
              <w:t xml:space="preserve">Valacyclovir</w:t>
            </w:r>
          </w:p>
          <w:p w:rsidR="00000000" w:rsidDel="00000000" w:rsidP="00000000" w:rsidRDefault="00000000" w:rsidRPr="00000000" w14:paraId="0000119A">
            <w:pPr>
              <w:widowControl w:val="0"/>
              <w:spacing w:line="240" w:lineRule="auto"/>
              <w:rPr>
                <w:sz w:val="20"/>
                <w:szCs w:val="20"/>
              </w:rPr>
            </w:pPr>
            <w:r w:rsidDel="00000000" w:rsidR="00000000" w:rsidRPr="00000000">
              <w:rPr>
                <w:sz w:val="20"/>
                <w:szCs w:val="20"/>
                <w:rtl w:val="0"/>
              </w:rPr>
              <w:t xml:space="preserve">1g TID x 7 days</w:t>
            </w:r>
          </w:p>
        </w:tc>
        <w:tc>
          <w:tcPr/>
          <w:p w:rsidR="00000000" w:rsidDel="00000000" w:rsidP="00000000" w:rsidRDefault="00000000" w:rsidRPr="00000000" w14:paraId="0000119B">
            <w:pPr>
              <w:widowControl w:val="0"/>
              <w:spacing w:line="240" w:lineRule="auto"/>
              <w:rPr>
                <w:sz w:val="20"/>
                <w:szCs w:val="20"/>
              </w:rPr>
            </w:pPr>
            <w:r w:rsidDel="00000000" w:rsidR="00000000" w:rsidRPr="00000000">
              <w:rPr>
                <w:sz w:val="20"/>
                <w:szCs w:val="20"/>
                <w:rtl w:val="0"/>
              </w:rPr>
              <w:t xml:space="preserve">-Initiate within 72 hours of rash onset</w:t>
            </w:r>
          </w:p>
        </w:tc>
        <w:tc>
          <w:tcPr/>
          <w:p w:rsidR="00000000" w:rsidDel="00000000" w:rsidP="00000000" w:rsidRDefault="00000000" w:rsidRPr="00000000" w14:paraId="0000119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19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19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1A2">
            <w:pPr>
              <w:widowControl w:val="0"/>
              <w:spacing w:line="240" w:lineRule="auto"/>
              <w:rPr>
                <w:sz w:val="20"/>
                <w:szCs w:val="20"/>
              </w:rPr>
            </w:pPr>
            <w:r w:rsidDel="00000000" w:rsidR="00000000" w:rsidRPr="00000000">
              <w:rPr>
                <w:sz w:val="20"/>
                <w:szCs w:val="20"/>
                <w:rtl w:val="0"/>
              </w:rPr>
              <w:t xml:space="preserve">Acyclovir </w:t>
            </w:r>
          </w:p>
          <w:p w:rsidR="00000000" w:rsidDel="00000000" w:rsidP="00000000" w:rsidRDefault="00000000" w:rsidRPr="00000000" w14:paraId="000011A3">
            <w:pPr>
              <w:widowControl w:val="0"/>
              <w:spacing w:line="240" w:lineRule="auto"/>
              <w:rPr>
                <w:sz w:val="20"/>
                <w:szCs w:val="20"/>
              </w:rPr>
            </w:pPr>
            <w:r w:rsidDel="00000000" w:rsidR="00000000" w:rsidRPr="00000000">
              <w:rPr>
                <w:sz w:val="20"/>
                <w:szCs w:val="20"/>
                <w:rtl w:val="0"/>
              </w:rPr>
              <w:t xml:space="preserve">800mg 5x daily x7days</w:t>
            </w:r>
          </w:p>
        </w:tc>
        <w:tc>
          <w:tcPr/>
          <w:p w:rsidR="00000000" w:rsidDel="00000000" w:rsidP="00000000" w:rsidRDefault="00000000" w:rsidRPr="00000000" w14:paraId="000011A4">
            <w:pPr>
              <w:widowControl w:val="0"/>
              <w:spacing w:line="240" w:lineRule="auto"/>
              <w:rPr>
                <w:sz w:val="20"/>
                <w:szCs w:val="20"/>
              </w:rPr>
            </w:pPr>
            <w:r w:rsidDel="00000000" w:rsidR="00000000" w:rsidRPr="00000000">
              <w:rPr>
                <w:sz w:val="20"/>
                <w:szCs w:val="20"/>
                <w:rtl w:val="0"/>
              </w:rPr>
              <w:t xml:space="preserve">-Initiate within 72 hours of rash onset</w:t>
            </w:r>
          </w:p>
        </w:tc>
        <w:tc>
          <w:tcPr/>
          <w:p w:rsidR="00000000" w:rsidDel="00000000" w:rsidP="00000000" w:rsidRDefault="00000000" w:rsidRPr="00000000" w14:paraId="000011A5">
            <w:pPr>
              <w:widowControl w:val="0"/>
              <w:spacing w:line="240" w:lineRule="auto"/>
              <w:rPr>
                <w:sz w:val="20"/>
                <w:szCs w:val="20"/>
              </w:rPr>
            </w:pPr>
            <w:r w:rsidDel="00000000" w:rsidR="00000000" w:rsidRPr="00000000">
              <w:rPr>
                <w:sz w:val="20"/>
                <w:szCs w:val="20"/>
                <w:rtl w:val="0"/>
              </w:rPr>
              <w:t xml:space="preserve">Adjusted for low creatinine clearance</w:t>
            </w:r>
          </w:p>
        </w:tc>
        <w:tc>
          <w:tcPr/>
          <w:p w:rsidR="00000000" w:rsidDel="00000000" w:rsidP="00000000" w:rsidRDefault="00000000" w:rsidRPr="00000000" w14:paraId="000011A6">
            <w:pPr>
              <w:widowControl w:val="0"/>
              <w:spacing w:line="240" w:lineRule="auto"/>
              <w:rPr>
                <w:sz w:val="20"/>
                <w:szCs w:val="20"/>
              </w:rPr>
            </w:pPr>
            <w:r w:rsidDel="00000000" w:rsidR="00000000" w:rsidRPr="00000000">
              <w:rPr>
                <w:sz w:val="20"/>
                <w:szCs w:val="20"/>
                <w:rtl w:val="0"/>
              </w:rPr>
              <w:t xml:space="preserve">IV for immune compromised</w:t>
            </w:r>
          </w:p>
        </w:tc>
      </w:tr>
      <w:tr>
        <w:trPr>
          <w:cantSplit w:val="0"/>
          <w:trHeight w:val="420" w:hRule="atLeast"/>
          <w:tblHeader w:val="0"/>
        </w:trPr>
        <w:tc>
          <w:tcPr>
            <w:gridSpan w:val="4"/>
            <w:shd w:fill="d9ead3" w:val="clear"/>
          </w:tcPr>
          <w:p w:rsidR="00000000" w:rsidDel="00000000" w:rsidP="00000000" w:rsidRDefault="00000000" w:rsidRPr="00000000" w14:paraId="000011A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1A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1AC">
            <w:pPr>
              <w:widowControl w:val="0"/>
              <w:spacing w:line="240" w:lineRule="auto"/>
              <w:rPr>
                <w:sz w:val="20"/>
                <w:szCs w:val="20"/>
              </w:rPr>
            </w:pPr>
            <w:r w:rsidDel="00000000" w:rsidR="00000000" w:rsidRPr="00000000">
              <w:rPr>
                <w:b w:val="1"/>
                <w:bCs w:val="1"/>
                <w:sz w:val="20"/>
                <w:szCs w:val="20"/>
                <w:rtl w:val="0"/>
              </w:rPr>
              <w:t xml:space="preserve">Renal function </w:t>
            </w:r>
            <w:r w:rsidDel="00000000" w:rsidR="00000000" w:rsidRPr="00000000">
              <w:rPr>
                <w:sz w:val="20"/>
                <w:szCs w:val="20"/>
                <w:rtl w:val="0"/>
              </w:rPr>
              <w:t xml:space="preserve">(all anti-virals impact kidney function. Monitor renal function and may need to adjust dosing)</w:t>
            </w:r>
          </w:p>
        </w:tc>
      </w:tr>
      <w:tr>
        <w:trPr>
          <w:cantSplit w:val="0"/>
          <w:trHeight w:val="420" w:hRule="atLeast"/>
          <w:tblHeader w:val="0"/>
        </w:trPr>
        <w:tc>
          <w:tcPr/>
          <w:p w:rsidR="00000000" w:rsidDel="00000000" w:rsidP="00000000" w:rsidRDefault="00000000" w:rsidRPr="00000000" w14:paraId="000011AF">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1B0">
            <w:pPr>
              <w:widowControl w:val="0"/>
              <w:spacing w:line="240" w:lineRule="auto"/>
              <w:rPr>
                <w:sz w:val="20"/>
                <w:szCs w:val="20"/>
              </w:rPr>
            </w:pPr>
            <w:r w:rsidDel="00000000" w:rsidR="00000000" w:rsidRPr="00000000">
              <w:rPr>
                <w:sz w:val="20"/>
                <w:szCs w:val="20"/>
                <w:rtl w:val="0"/>
              </w:rPr>
              <w:t xml:space="preserve">Specialist if pregnant </w:t>
            </w:r>
          </w:p>
        </w:tc>
      </w:tr>
      <w:tr>
        <w:trPr>
          <w:cantSplit w:val="0"/>
          <w:trHeight w:val="420" w:hRule="atLeast"/>
          <w:tblHeader w:val="0"/>
        </w:trPr>
        <w:tc>
          <w:tcPr/>
          <w:p w:rsidR="00000000" w:rsidDel="00000000" w:rsidP="00000000" w:rsidRDefault="00000000" w:rsidRPr="00000000" w14:paraId="000011B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1B4">
            <w:pPr>
              <w:widowControl w:val="0"/>
              <w:spacing w:line="240" w:lineRule="auto"/>
              <w:rPr>
                <w:sz w:val="20"/>
                <w:szCs w:val="20"/>
              </w:rPr>
            </w:pPr>
            <w:r w:rsidDel="00000000" w:rsidR="00000000" w:rsidRPr="00000000">
              <w:rPr>
                <w:sz w:val="20"/>
                <w:szCs w:val="20"/>
                <w:rtl w:val="0"/>
              </w:rPr>
              <w:t xml:space="preserve">Immunocompetent children under 12 do not require antivirals unless dissemination</w:t>
            </w:r>
          </w:p>
          <w:p w:rsidR="00000000" w:rsidDel="00000000" w:rsidP="00000000" w:rsidRDefault="00000000" w:rsidRPr="00000000" w14:paraId="000011B5">
            <w:pPr>
              <w:widowControl w:val="0"/>
              <w:spacing w:line="240" w:lineRule="auto"/>
              <w:rPr>
                <w:sz w:val="20"/>
                <w:szCs w:val="20"/>
              </w:rPr>
            </w:pPr>
            <w:r w:rsidDel="00000000" w:rsidR="00000000" w:rsidRPr="00000000">
              <w:rPr>
                <w:sz w:val="20"/>
                <w:szCs w:val="20"/>
                <w:rtl w:val="0"/>
              </w:rPr>
              <w:t xml:space="preserve">Avoid steroids</w:t>
            </w:r>
          </w:p>
        </w:tc>
      </w:tr>
    </w:tbl>
    <w:p w:rsidR="00000000" w:rsidDel="00000000" w:rsidP="00000000" w:rsidRDefault="00000000" w:rsidRPr="00000000" w14:paraId="000011B8">
      <w:pPr>
        <w:rPr>
          <w:sz w:val="20"/>
          <w:szCs w:val="20"/>
        </w:rPr>
      </w:pPr>
      <w:r w:rsidDel="00000000" w:rsidR="00000000" w:rsidRPr="00000000">
        <w:rPr>
          <w:rtl w:val="0"/>
        </w:rPr>
      </w:r>
    </w:p>
    <w:p w:rsidR="00000000" w:rsidDel="00000000" w:rsidP="00000000" w:rsidRDefault="00000000" w:rsidRPr="00000000" w14:paraId="000011B9">
      <w:pPr>
        <w:rPr>
          <w:sz w:val="20"/>
          <w:szCs w:val="2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1BA">
            <w:pPr>
              <w:pStyle w:val="Heading1"/>
              <w:widowControl w:val="0"/>
              <w:rPr>
                <w:sz w:val="20"/>
                <w:szCs w:val="20"/>
              </w:rPr>
            </w:pPr>
            <w:bookmarkStart w:colFirst="0" w:colLast="0" w:name="_hj021je13bsi" w:id="77"/>
            <w:bookmarkEnd w:id="77"/>
            <w:r w:rsidDel="00000000" w:rsidR="00000000" w:rsidRPr="00000000">
              <w:rPr>
                <w:sz w:val="20"/>
                <w:szCs w:val="20"/>
                <w:rtl w:val="0"/>
              </w:rPr>
              <w:t xml:space="preserve">Chicken Pox (Treatment and Post-exposure Prevention)</w:t>
            </w:r>
          </w:p>
        </w:tc>
      </w:tr>
      <w:tr>
        <w:trPr>
          <w:cantSplit w:val="0"/>
          <w:trHeight w:val="420" w:hRule="atLeast"/>
          <w:tblHeader w:val="0"/>
        </w:trPr>
        <w:tc>
          <w:tcPr/>
          <w:p w:rsidR="00000000" w:rsidDel="00000000" w:rsidP="00000000" w:rsidRDefault="00000000" w:rsidRPr="00000000" w14:paraId="000011B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1BF">
            <w:pPr>
              <w:widowControl w:val="0"/>
              <w:spacing w:line="240" w:lineRule="auto"/>
              <w:rPr>
                <w:sz w:val="20"/>
                <w:szCs w:val="20"/>
              </w:rPr>
            </w:pPr>
            <w:r w:rsidDel="00000000" w:rsidR="00000000" w:rsidRPr="00000000">
              <w:rPr>
                <w:sz w:val="20"/>
                <w:szCs w:val="20"/>
                <w:rtl w:val="0"/>
              </w:rPr>
              <w:t xml:space="preserve">-temp, cough, tiredness followed by itchy rash with small blisters that dry and scab day 2-4</w:t>
            </w:r>
          </w:p>
        </w:tc>
      </w:tr>
      <w:tr>
        <w:trPr>
          <w:cantSplit w:val="0"/>
          <w:trHeight w:val="420" w:hRule="atLeast"/>
          <w:tblHeader w:val="0"/>
        </w:trPr>
        <w:tc>
          <w:tcPr/>
          <w:p w:rsidR="00000000" w:rsidDel="00000000" w:rsidP="00000000" w:rsidRDefault="00000000" w:rsidRPr="00000000" w14:paraId="000011C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1C3">
            <w:pPr>
              <w:widowControl w:val="0"/>
              <w:spacing w:line="240" w:lineRule="auto"/>
              <w:rPr>
                <w:sz w:val="20"/>
                <w:szCs w:val="20"/>
              </w:rPr>
            </w:pPr>
            <w:r w:rsidDel="00000000" w:rsidR="00000000" w:rsidRPr="00000000">
              <w:rPr>
                <w:sz w:val="20"/>
                <w:szCs w:val="20"/>
                <w:rtl w:val="0"/>
              </w:rPr>
              <w:t xml:space="preserve">-reduce lesion number and time to crusting</w:t>
            </w:r>
          </w:p>
        </w:tc>
      </w:tr>
      <w:tr>
        <w:trPr>
          <w:cantSplit w:val="0"/>
          <w:trHeight w:val="420" w:hRule="atLeast"/>
          <w:tblHeader w:val="0"/>
        </w:trPr>
        <w:tc>
          <w:tcPr/>
          <w:p w:rsidR="00000000" w:rsidDel="00000000" w:rsidP="00000000" w:rsidRDefault="00000000" w:rsidRPr="00000000" w14:paraId="000011C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1C7">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1C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1CB">
            <w:pPr>
              <w:widowControl w:val="0"/>
              <w:spacing w:line="240" w:lineRule="auto"/>
              <w:rPr>
                <w:sz w:val="20"/>
                <w:szCs w:val="20"/>
              </w:rPr>
            </w:pPr>
            <w:r w:rsidDel="00000000" w:rsidR="00000000" w:rsidRPr="00000000">
              <w:rPr>
                <w:sz w:val="20"/>
                <w:szCs w:val="20"/>
                <w:rtl w:val="0"/>
              </w:rPr>
              <w:t xml:space="preserve">-calamine lotion, cool showers/compress, oatmeal in bath</w:t>
            </w:r>
          </w:p>
          <w:p w:rsidR="00000000" w:rsidDel="00000000" w:rsidP="00000000" w:rsidRDefault="00000000" w:rsidRPr="00000000" w14:paraId="000011CC">
            <w:pPr>
              <w:widowControl w:val="0"/>
              <w:spacing w:line="240" w:lineRule="auto"/>
              <w:rPr>
                <w:sz w:val="20"/>
                <w:szCs w:val="20"/>
              </w:rPr>
            </w:pPr>
            <w:r w:rsidDel="00000000" w:rsidR="00000000" w:rsidRPr="00000000">
              <w:rPr>
                <w:sz w:val="20"/>
                <w:szCs w:val="20"/>
                <w:rtl w:val="0"/>
              </w:rPr>
              <w:t xml:space="preserve">-antihistamine</w:t>
            </w:r>
          </w:p>
          <w:p w:rsidR="00000000" w:rsidDel="00000000" w:rsidP="00000000" w:rsidRDefault="00000000" w:rsidRPr="00000000" w14:paraId="000011CD">
            <w:pPr>
              <w:widowControl w:val="0"/>
              <w:spacing w:line="240" w:lineRule="auto"/>
              <w:rPr>
                <w:color w:val="ff0000"/>
                <w:sz w:val="20"/>
                <w:szCs w:val="20"/>
              </w:rPr>
            </w:pPr>
            <w:r w:rsidDel="00000000" w:rsidR="00000000" w:rsidRPr="00000000">
              <w:rPr>
                <w:color w:val="ff0000"/>
                <w:sz w:val="20"/>
                <w:szCs w:val="20"/>
                <w:rtl w:val="0"/>
              </w:rPr>
              <w:t xml:space="preserve">-acetaminophen (NO Ibuprofen or naproxen as increases risk of serious skin infection; NO ASA because of Reye syndrome) </w:t>
            </w:r>
          </w:p>
        </w:tc>
      </w:tr>
      <w:tr>
        <w:trPr>
          <w:cantSplit w:val="0"/>
          <w:trHeight w:val="420" w:hRule="atLeast"/>
          <w:tblHeader w:val="0"/>
        </w:trPr>
        <w:tc>
          <w:tcPr/>
          <w:p w:rsidR="00000000" w:rsidDel="00000000" w:rsidP="00000000" w:rsidRDefault="00000000" w:rsidRPr="00000000" w14:paraId="000011D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1D1">
            <w:pPr>
              <w:widowControl w:val="0"/>
              <w:spacing w:line="240" w:lineRule="auto"/>
              <w:rPr>
                <w:sz w:val="20"/>
                <w:szCs w:val="20"/>
              </w:rPr>
            </w:pPr>
            <w:r w:rsidDel="00000000" w:rsidR="00000000" w:rsidRPr="00000000">
              <w:rPr>
                <w:sz w:val="20"/>
                <w:szCs w:val="20"/>
                <w:rtl w:val="0"/>
              </w:rPr>
              <w:t xml:space="preserve">-avoid scratching (nails short), loose clothing,</w:t>
            </w:r>
          </w:p>
        </w:tc>
      </w:tr>
      <w:tr>
        <w:trPr>
          <w:cantSplit w:val="0"/>
          <w:trHeight w:val="420" w:hRule="atLeast"/>
          <w:tblHeader w:val="0"/>
        </w:trPr>
        <w:tc>
          <w:tcPr>
            <w:gridSpan w:val="4"/>
            <w:shd w:fill="d9ead3" w:val="clear"/>
          </w:tcPr>
          <w:p w:rsidR="00000000" w:rsidDel="00000000" w:rsidP="00000000" w:rsidRDefault="00000000" w:rsidRPr="00000000" w14:paraId="000011D4">
            <w:pPr>
              <w:widowControl w:val="0"/>
              <w:spacing w:line="240" w:lineRule="auto"/>
              <w:jc w:val="center"/>
              <w:rPr>
                <w:sz w:val="20"/>
                <w:szCs w:val="20"/>
              </w:rPr>
            </w:pPr>
            <w:r w:rsidDel="00000000" w:rsidR="00000000" w:rsidRPr="00000000">
              <w:rPr>
                <w:b w:val="1"/>
                <w:bCs w:val="1"/>
                <w:sz w:val="20"/>
                <w:szCs w:val="20"/>
                <w:rtl w:val="0"/>
              </w:rPr>
              <w:t xml:space="preserve">Pharmacological Therapy </w:t>
            </w:r>
            <w:r w:rsidDel="00000000" w:rsidR="00000000" w:rsidRPr="00000000">
              <w:rPr>
                <w:rtl w:val="0"/>
              </w:rPr>
            </w:r>
          </w:p>
        </w:tc>
      </w:tr>
      <w:tr>
        <w:trPr>
          <w:cantSplit w:val="0"/>
          <w:tblHeader w:val="0"/>
        </w:trPr>
        <w:tc>
          <w:tcPr/>
          <w:p w:rsidR="00000000" w:rsidDel="00000000" w:rsidP="00000000" w:rsidRDefault="00000000" w:rsidRPr="00000000" w14:paraId="000011D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1D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1D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1D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1DC">
            <w:pPr>
              <w:widowControl w:val="0"/>
              <w:spacing w:line="240" w:lineRule="auto"/>
              <w:rPr>
                <w:b w:val="1"/>
                <w:bCs w:val="1"/>
                <w:sz w:val="20"/>
                <w:szCs w:val="20"/>
              </w:rPr>
            </w:pPr>
            <w:r w:rsidDel="00000000" w:rsidR="00000000" w:rsidRPr="00000000">
              <w:rPr>
                <w:b w:val="1"/>
                <w:bCs w:val="1"/>
                <w:sz w:val="20"/>
                <w:szCs w:val="20"/>
                <w:rtl w:val="0"/>
              </w:rPr>
              <w:t xml:space="preserve">1st Line Therapies- ADULT </w:t>
            </w:r>
          </w:p>
        </w:tc>
      </w:tr>
      <w:tr>
        <w:trPr>
          <w:cantSplit w:val="0"/>
          <w:trHeight w:val="400" w:hRule="atLeast"/>
          <w:tblHeader w:val="0"/>
        </w:trPr>
        <w:tc>
          <w:tcPr/>
          <w:p w:rsidR="00000000" w:rsidDel="00000000" w:rsidP="00000000" w:rsidRDefault="00000000" w:rsidRPr="00000000" w14:paraId="000011E0">
            <w:pPr>
              <w:widowControl w:val="0"/>
              <w:spacing w:line="240" w:lineRule="auto"/>
              <w:rPr>
                <w:sz w:val="20"/>
                <w:szCs w:val="20"/>
              </w:rPr>
            </w:pPr>
            <w:r w:rsidDel="00000000" w:rsidR="00000000" w:rsidRPr="00000000">
              <w:rPr>
                <w:sz w:val="20"/>
                <w:szCs w:val="20"/>
                <w:rtl w:val="0"/>
              </w:rPr>
              <w:t xml:space="preserve">Famciclovir</w:t>
            </w:r>
          </w:p>
          <w:p w:rsidR="00000000" w:rsidDel="00000000" w:rsidP="00000000" w:rsidRDefault="00000000" w:rsidRPr="00000000" w14:paraId="000011E1">
            <w:pPr>
              <w:widowControl w:val="0"/>
              <w:spacing w:line="240" w:lineRule="auto"/>
              <w:rPr>
                <w:sz w:val="20"/>
                <w:szCs w:val="20"/>
              </w:rPr>
            </w:pPr>
            <w:r w:rsidDel="00000000" w:rsidR="00000000" w:rsidRPr="00000000">
              <w:rPr>
                <w:sz w:val="20"/>
                <w:szCs w:val="20"/>
                <w:rtl w:val="0"/>
              </w:rPr>
              <w:t xml:space="preserve">500mg TID 5-7 days</w:t>
            </w:r>
          </w:p>
        </w:tc>
        <w:tc>
          <w:tcPr/>
          <w:p w:rsidR="00000000" w:rsidDel="00000000" w:rsidP="00000000" w:rsidRDefault="00000000" w:rsidRPr="00000000" w14:paraId="000011E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E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headache, nausea</w:t>
            </w:r>
          </w:p>
          <w:p w:rsidR="00000000" w:rsidDel="00000000" w:rsidP="00000000" w:rsidRDefault="00000000" w:rsidRPr="00000000" w14:paraId="000011E4">
            <w:pPr>
              <w:widowControl w:val="0"/>
              <w:spacing w:line="240" w:lineRule="auto"/>
              <w:rPr>
                <w:sz w:val="20"/>
                <w:szCs w:val="20"/>
              </w:rPr>
            </w:pPr>
            <w:r w:rsidDel="00000000" w:rsidR="00000000" w:rsidRPr="00000000">
              <w:rPr>
                <w:sz w:val="20"/>
                <w:szCs w:val="20"/>
                <w:shd w:fill="f4cccc" w:val="clear"/>
                <w:rtl w:val="0"/>
              </w:rPr>
              <w:t xml:space="preserve">r</w:t>
            </w:r>
            <w:r w:rsidDel="00000000" w:rsidR="00000000" w:rsidRPr="00000000">
              <w:rPr>
                <w:sz w:val="20"/>
                <w:szCs w:val="20"/>
                <w:rtl w:val="0"/>
              </w:rPr>
              <w:t xml:space="preserve">enal impairment (adequate hydration)</w:t>
            </w:r>
          </w:p>
        </w:tc>
        <w:tc>
          <w:tcPr>
            <w:vMerge w:val="restart"/>
          </w:tcPr>
          <w:p w:rsidR="00000000" w:rsidDel="00000000" w:rsidP="00000000" w:rsidRDefault="00000000" w:rsidRPr="00000000" w14:paraId="000011E5">
            <w:pPr>
              <w:widowControl w:val="0"/>
              <w:spacing w:line="240" w:lineRule="auto"/>
              <w:rPr>
                <w:sz w:val="20"/>
                <w:szCs w:val="20"/>
              </w:rPr>
            </w:pPr>
            <w:r w:rsidDel="00000000" w:rsidR="00000000" w:rsidRPr="00000000">
              <w:rPr>
                <w:sz w:val="20"/>
                <w:szCs w:val="20"/>
                <w:rtl w:val="0"/>
              </w:rPr>
              <w:t xml:space="preserve">*initiate within 24 hours of onset of rash</w:t>
            </w:r>
          </w:p>
        </w:tc>
      </w:tr>
      <w:tr>
        <w:trPr>
          <w:cantSplit w:val="0"/>
          <w:trHeight w:val="400" w:hRule="atLeast"/>
          <w:tblHeader w:val="0"/>
        </w:trPr>
        <w:tc>
          <w:tcPr/>
          <w:p w:rsidR="00000000" w:rsidDel="00000000" w:rsidP="00000000" w:rsidRDefault="00000000" w:rsidRPr="00000000" w14:paraId="000011E6">
            <w:pPr>
              <w:widowControl w:val="0"/>
              <w:spacing w:line="240" w:lineRule="auto"/>
              <w:rPr>
                <w:sz w:val="20"/>
                <w:szCs w:val="20"/>
              </w:rPr>
            </w:pPr>
            <w:r w:rsidDel="00000000" w:rsidR="00000000" w:rsidRPr="00000000">
              <w:rPr>
                <w:sz w:val="20"/>
                <w:szCs w:val="20"/>
                <w:rtl w:val="0"/>
              </w:rPr>
              <w:t xml:space="preserve">Valacyclovir 5-7 days</w:t>
            </w:r>
          </w:p>
          <w:p w:rsidR="00000000" w:rsidDel="00000000" w:rsidP="00000000" w:rsidRDefault="00000000" w:rsidRPr="00000000" w14:paraId="000011E7">
            <w:pPr>
              <w:widowControl w:val="0"/>
              <w:spacing w:line="240" w:lineRule="auto"/>
              <w:rPr>
                <w:sz w:val="20"/>
                <w:szCs w:val="20"/>
              </w:rPr>
            </w:pPr>
            <w:r w:rsidDel="00000000" w:rsidR="00000000" w:rsidRPr="00000000">
              <w:rPr>
                <w:sz w:val="20"/>
                <w:szCs w:val="20"/>
                <w:rtl w:val="0"/>
              </w:rPr>
              <w:t xml:space="preserve">1g TID</w:t>
            </w:r>
          </w:p>
        </w:tc>
        <w:tc>
          <w:tcPr/>
          <w:p w:rsidR="00000000" w:rsidDel="00000000" w:rsidP="00000000" w:rsidRDefault="00000000" w:rsidRPr="00000000" w14:paraId="000011E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E9">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1E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1EB">
            <w:pPr>
              <w:widowControl w:val="0"/>
              <w:spacing w:line="240" w:lineRule="auto"/>
              <w:rPr>
                <w:b w:val="1"/>
                <w:bCs w:val="1"/>
                <w:sz w:val="20"/>
                <w:szCs w:val="20"/>
              </w:rPr>
            </w:pPr>
            <w:r w:rsidDel="00000000" w:rsidR="00000000" w:rsidRPr="00000000">
              <w:rPr>
                <w:b w:val="1"/>
                <w:bCs w:val="1"/>
                <w:sz w:val="20"/>
                <w:szCs w:val="20"/>
                <w:rtl w:val="0"/>
              </w:rPr>
              <w:t xml:space="preserve">2nd Line Therapies- ADULT </w:t>
            </w:r>
          </w:p>
        </w:tc>
      </w:tr>
      <w:tr>
        <w:trPr>
          <w:cantSplit w:val="0"/>
          <w:tblHeader w:val="0"/>
        </w:trPr>
        <w:tc>
          <w:tcPr/>
          <w:p w:rsidR="00000000" w:rsidDel="00000000" w:rsidP="00000000" w:rsidRDefault="00000000" w:rsidRPr="00000000" w14:paraId="000011EF">
            <w:pPr>
              <w:widowControl w:val="0"/>
              <w:spacing w:line="240" w:lineRule="auto"/>
              <w:rPr>
                <w:sz w:val="20"/>
                <w:szCs w:val="20"/>
              </w:rPr>
            </w:pPr>
            <w:r w:rsidDel="00000000" w:rsidR="00000000" w:rsidRPr="00000000">
              <w:rPr>
                <w:sz w:val="20"/>
                <w:szCs w:val="20"/>
                <w:rtl w:val="0"/>
              </w:rPr>
              <w:t xml:space="preserve">Acyclovir </w:t>
            </w:r>
          </w:p>
          <w:p w:rsidR="00000000" w:rsidDel="00000000" w:rsidP="00000000" w:rsidRDefault="00000000" w:rsidRPr="00000000" w14:paraId="000011F0">
            <w:pPr>
              <w:widowControl w:val="0"/>
              <w:spacing w:line="240" w:lineRule="auto"/>
              <w:rPr>
                <w:sz w:val="20"/>
                <w:szCs w:val="20"/>
              </w:rPr>
            </w:pPr>
            <w:r w:rsidDel="00000000" w:rsidR="00000000" w:rsidRPr="00000000">
              <w:rPr>
                <w:sz w:val="20"/>
                <w:szCs w:val="20"/>
                <w:rtl w:val="0"/>
              </w:rPr>
              <w:t xml:space="preserve">20mg/kg/dose QID</w:t>
            </w:r>
          </w:p>
        </w:tc>
        <w:tc>
          <w:tcPr/>
          <w:p w:rsidR="00000000" w:rsidDel="00000000" w:rsidP="00000000" w:rsidRDefault="00000000" w:rsidRPr="00000000" w14:paraId="000011F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3">
            <w:pPr>
              <w:widowControl w:val="0"/>
              <w:spacing w:line="240" w:lineRule="auto"/>
              <w:rPr>
                <w:sz w:val="20"/>
                <w:szCs w:val="20"/>
              </w:rPr>
            </w:pPr>
            <w:r w:rsidDel="00000000" w:rsidR="00000000" w:rsidRPr="00000000">
              <w:rPr>
                <w:sz w:val="20"/>
                <w:szCs w:val="20"/>
                <w:rtl w:val="0"/>
              </w:rPr>
              <w:t xml:space="preserve">During Pregnancy and immunocompromised</w:t>
            </w:r>
          </w:p>
        </w:tc>
      </w:tr>
      <w:tr>
        <w:trPr>
          <w:cantSplit w:val="0"/>
          <w:trHeight w:val="400" w:hRule="atLeast"/>
          <w:tblHeader w:val="0"/>
        </w:trPr>
        <w:tc>
          <w:tcPr>
            <w:gridSpan w:val="4"/>
            <w:shd w:fill="d9d9d9" w:val="clear"/>
          </w:tcPr>
          <w:p w:rsidR="00000000" w:rsidDel="00000000" w:rsidP="00000000" w:rsidRDefault="00000000" w:rsidRPr="00000000" w14:paraId="000011F4">
            <w:pPr>
              <w:widowControl w:val="0"/>
              <w:spacing w:line="240" w:lineRule="auto"/>
              <w:rPr>
                <w:sz w:val="20"/>
                <w:szCs w:val="20"/>
              </w:rPr>
            </w:pPr>
            <w:r w:rsidDel="00000000" w:rsidR="00000000" w:rsidRPr="00000000">
              <w:rPr>
                <w:sz w:val="20"/>
                <w:szCs w:val="20"/>
                <w:rtl w:val="0"/>
              </w:rPr>
              <w:t xml:space="preserve">Prevention - for those who have not had chickenpox or vaccine previously </w:t>
            </w:r>
          </w:p>
        </w:tc>
      </w:tr>
      <w:tr>
        <w:trPr>
          <w:cantSplit w:val="0"/>
          <w:tblHeader w:val="0"/>
        </w:trPr>
        <w:tc>
          <w:tcPr/>
          <w:p w:rsidR="00000000" w:rsidDel="00000000" w:rsidP="00000000" w:rsidRDefault="00000000" w:rsidRPr="00000000" w14:paraId="000011F8">
            <w:pPr>
              <w:widowControl w:val="0"/>
              <w:spacing w:line="240" w:lineRule="auto"/>
              <w:rPr>
                <w:sz w:val="20"/>
                <w:szCs w:val="20"/>
              </w:rPr>
            </w:pPr>
            <w:r w:rsidDel="00000000" w:rsidR="00000000" w:rsidRPr="00000000">
              <w:rPr>
                <w:sz w:val="20"/>
                <w:szCs w:val="20"/>
                <w:rtl w:val="0"/>
              </w:rPr>
              <w:t xml:space="preserve">Chickenpox Vaccine</w:t>
            </w:r>
          </w:p>
        </w:tc>
        <w:tc>
          <w:tcPr/>
          <w:p w:rsidR="00000000" w:rsidDel="00000000" w:rsidP="00000000" w:rsidRDefault="00000000" w:rsidRPr="00000000" w14:paraId="000011F9">
            <w:pPr>
              <w:widowControl w:val="0"/>
              <w:spacing w:line="240" w:lineRule="auto"/>
              <w:rPr>
                <w:sz w:val="20"/>
                <w:szCs w:val="20"/>
              </w:rPr>
            </w:pPr>
            <w:r w:rsidDel="00000000" w:rsidR="00000000" w:rsidRPr="00000000">
              <w:rPr>
                <w:sz w:val="20"/>
                <w:szCs w:val="20"/>
                <w:rtl w:val="0"/>
              </w:rPr>
              <w:t xml:space="preserve">Within 72 hours of exposure (up to 5 days)</w:t>
            </w:r>
          </w:p>
        </w:tc>
        <w:tc>
          <w:tcPr/>
          <w:p w:rsidR="00000000" w:rsidDel="00000000" w:rsidP="00000000" w:rsidRDefault="00000000" w:rsidRPr="00000000" w14:paraId="000011F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B">
            <w:pPr>
              <w:widowControl w:val="0"/>
              <w:spacing w:line="240" w:lineRule="auto"/>
              <w:rPr>
                <w:b w:val="1"/>
                <w:bCs w:val="1"/>
                <w:sz w:val="20"/>
                <w:szCs w:val="20"/>
              </w:rPr>
            </w:pPr>
            <w:r w:rsidDel="00000000" w:rsidR="00000000" w:rsidRPr="00000000">
              <w:rPr>
                <w:b w:val="1"/>
                <w:bCs w:val="1"/>
                <w:sz w:val="20"/>
                <w:szCs w:val="20"/>
                <w:rtl w:val="0"/>
              </w:rPr>
              <w:t xml:space="preserve">Contraindicated in pregnancy</w:t>
            </w:r>
          </w:p>
        </w:tc>
      </w:tr>
      <w:tr>
        <w:trPr>
          <w:cantSplit w:val="0"/>
          <w:tblHeader w:val="0"/>
        </w:trPr>
        <w:tc>
          <w:tcPr/>
          <w:p w:rsidR="00000000" w:rsidDel="00000000" w:rsidP="00000000" w:rsidRDefault="00000000" w:rsidRPr="00000000" w14:paraId="000011FC">
            <w:pPr>
              <w:widowControl w:val="0"/>
              <w:spacing w:line="240" w:lineRule="auto"/>
              <w:rPr>
                <w:sz w:val="20"/>
                <w:szCs w:val="20"/>
              </w:rPr>
            </w:pPr>
            <w:r w:rsidDel="00000000" w:rsidR="00000000" w:rsidRPr="00000000">
              <w:rPr>
                <w:sz w:val="20"/>
                <w:szCs w:val="20"/>
                <w:rtl w:val="0"/>
              </w:rPr>
              <w:t xml:space="preserve">VariZIG (Varicella Zoster Immunoglobulin)</w:t>
            </w:r>
          </w:p>
        </w:tc>
        <w:tc>
          <w:tcPr/>
          <w:p w:rsidR="00000000" w:rsidDel="00000000" w:rsidP="00000000" w:rsidRDefault="00000000" w:rsidRPr="00000000" w14:paraId="000011FD">
            <w:pPr>
              <w:widowControl w:val="0"/>
              <w:spacing w:line="240" w:lineRule="auto"/>
              <w:rPr>
                <w:sz w:val="20"/>
                <w:szCs w:val="20"/>
              </w:rPr>
            </w:pPr>
            <w:r w:rsidDel="00000000" w:rsidR="00000000" w:rsidRPr="00000000">
              <w:rPr>
                <w:sz w:val="20"/>
                <w:szCs w:val="20"/>
                <w:rtl w:val="0"/>
              </w:rPr>
              <w:t xml:space="preserve">Given for significant exposure. Give within 96h up to 10 days </w:t>
            </w:r>
          </w:p>
        </w:tc>
        <w:tc>
          <w:tcPr/>
          <w:p w:rsidR="00000000" w:rsidDel="00000000" w:rsidP="00000000" w:rsidRDefault="00000000" w:rsidRPr="00000000" w14:paraId="000011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F">
            <w:pPr>
              <w:widowControl w:val="0"/>
              <w:spacing w:line="240" w:lineRule="auto"/>
              <w:rPr>
                <w:sz w:val="20"/>
                <w:szCs w:val="20"/>
              </w:rPr>
            </w:pPr>
            <w:r w:rsidDel="00000000" w:rsidR="00000000" w:rsidRPr="00000000">
              <w:rPr>
                <w:sz w:val="20"/>
                <w:szCs w:val="20"/>
                <w:rtl w:val="0"/>
              </w:rPr>
              <w:t xml:space="preserve">Safe for </w:t>
            </w:r>
            <w:r w:rsidDel="00000000" w:rsidR="00000000" w:rsidRPr="00000000">
              <w:rPr>
                <w:b w:val="1"/>
                <w:bCs w:val="1"/>
                <w:sz w:val="20"/>
                <w:szCs w:val="20"/>
                <w:rtl w:val="0"/>
              </w:rPr>
              <w:t xml:space="preserve">pregnancy,</w:t>
            </w:r>
            <w:r w:rsidDel="00000000" w:rsidR="00000000" w:rsidRPr="00000000">
              <w:rPr>
                <w:sz w:val="20"/>
                <w:szCs w:val="20"/>
                <w:rtl w:val="0"/>
              </w:rPr>
              <w:t xml:space="preserve"> neonates</w:t>
            </w:r>
            <w:r w:rsidDel="00000000" w:rsidR="00000000" w:rsidRPr="00000000">
              <w:rPr>
                <w:b w:val="1"/>
                <w:bCs w:val="1"/>
                <w:sz w:val="20"/>
                <w:szCs w:val="20"/>
                <w:rtl w:val="0"/>
              </w:rPr>
              <w:t xml:space="preserve">, </w:t>
            </w:r>
            <w:r w:rsidDel="00000000" w:rsidR="00000000" w:rsidRPr="00000000">
              <w:rPr>
                <w:sz w:val="20"/>
                <w:szCs w:val="20"/>
                <w:rtl w:val="0"/>
              </w:rPr>
              <w:t xml:space="preserve">and immunocompromised</w:t>
            </w:r>
          </w:p>
        </w:tc>
      </w:tr>
      <w:tr>
        <w:trPr>
          <w:cantSplit w:val="0"/>
          <w:trHeight w:val="420" w:hRule="atLeast"/>
          <w:tblHeader w:val="0"/>
        </w:trPr>
        <w:tc>
          <w:tcPr>
            <w:gridSpan w:val="4"/>
            <w:shd w:fill="d9ead3" w:val="clear"/>
          </w:tcPr>
          <w:p w:rsidR="00000000" w:rsidDel="00000000" w:rsidP="00000000" w:rsidRDefault="00000000" w:rsidRPr="00000000" w14:paraId="0000120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20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20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0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20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0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20D">
            <w:pPr>
              <w:widowControl w:val="0"/>
              <w:numPr>
                <w:ilvl w:val="0"/>
                <w:numId w:val="38"/>
              </w:numPr>
              <w:spacing w:line="240" w:lineRule="auto"/>
              <w:ind w:left="720" w:hanging="360"/>
              <w:rPr>
                <w:sz w:val="20"/>
                <w:szCs w:val="20"/>
              </w:rPr>
            </w:pPr>
            <w:r w:rsidDel="00000000" w:rsidR="00000000" w:rsidRPr="00000000">
              <w:rPr>
                <w:sz w:val="20"/>
                <w:szCs w:val="20"/>
                <w:rtl w:val="0"/>
              </w:rPr>
              <w:t xml:space="preserve">Pregnancy is serious issue, can cause death if haven’t been exposed previously</w:t>
            </w:r>
          </w:p>
          <w:p w:rsidR="00000000" w:rsidDel="00000000" w:rsidP="00000000" w:rsidRDefault="00000000" w:rsidRPr="00000000" w14:paraId="0000120E">
            <w:pPr>
              <w:widowControl w:val="0"/>
              <w:numPr>
                <w:ilvl w:val="0"/>
                <w:numId w:val="38"/>
              </w:numPr>
              <w:spacing w:line="240" w:lineRule="auto"/>
              <w:ind w:left="720" w:hanging="360"/>
              <w:rPr>
                <w:sz w:val="20"/>
                <w:szCs w:val="20"/>
              </w:rPr>
            </w:pPr>
            <w:r w:rsidDel="00000000" w:rsidR="00000000" w:rsidRPr="00000000">
              <w:rPr>
                <w:sz w:val="20"/>
                <w:szCs w:val="20"/>
                <w:rtl w:val="0"/>
              </w:rPr>
              <w:t xml:space="preserve">No good evidence to support antiviral therapy in otherwise healthy adults and children, although it can reduce lesion number and time to full crusting at best. Benefit increases in immunocompromised patients and those with noncomitant skin or pulmonary conditions</w:t>
            </w:r>
          </w:p>
          <w:p w:rsidR="00000000" w:rsidDel="00000000" w:rsidP="00000000" w:rsidRDefault="00000000" w:rsidRPr="00000000" w14:paraId="0000120F">
            <w:pPr>
              <w:widowControl w:val="0"/>
              <w:numPr>
                <w:ilvl w:val="0"/>
                <w:numId w:val="38"/>
              </w:numPr>
              <w:spacing w:line="240" w:lineRule="auto"/>
              <w:ind w:left="720" w:hanging="360"/>
              <w:rPr>
                <w:sz w:val="20"/>
                <w:szCs w:val="20"/>
              </w:rPr>
            </w:pPr>
            <w:r w:rsidDel="00000000" w:rsidR="00000000" w:rsidRPr="00000000">
              <w:rPr>
                <w:rtl w:val="0"/>
              </w:rPr>
            </w:r>
          </w:p>
          <w:p w:rsidR="00000000" w:rsidDel="00000000" w:rsidP="00000000" w:rsidRDefault="00000000" w:rsidRPr="00000000" w14:paraId="00001210">
            <w:pPr>
              <w:widowControl w:val="0"/>
              <w:spacing w:line="240" w:lineRule="auto"/>
              <w:rPr>
                <w:b w:val="1"/>
                <w:bCs w:val="1"/>
                <w:sz w:val="20"/>
                <w:szCs w:val="20"/>
              </w:rPr>
            </w:pPr>
            <w:r w:rsidDel="00000000" w:rsidR="00000000" w:rsidRPr="00000000">
              <w:rPr>
                <w:b w:val="1"/>
                <w:bCs w:val="1"/>
                <w:sz w:val="20"/>
                <w:szCs w:val="20"/>
                <w:rtl w:val="0"/>
              </w:rPr>
              <w:t xml:space="preserve">Special populations:</w:t>
            </w:r>
          </w:p>
          <w:p w:rsidR="00000000" w:rsidDel="00000000" w:rsidP="00000000" w:rsidRDefault="00000000" w:rsidRPr="00000000" w14:paraId="00001211">
            <w:pPr>
              <w:widowControl w:val="0"/>
              <w:spacing w:line="240" w:lineRule="auto"/>
              <w:rPr>
                <w:sz w:val="20"/>
                <w:szCs w:val="20"/>
              </w:rPr>
            </w:pPr>
            <w:r w:rsidDel="00000000" w:rsidR="00000000" w:rsidRPr="00000000">
              <w:rPr>
                <w:sz w:val="20"/>
                <w:szCs w:val="20"/>
                <w:rtl w:val="0"/>
              </w:rPr>
              <w:t xml:space="preserve">-CHILDREN</w:t>
            </w:r>
            <w:r w:rsidDel="00000000" w:rsidR="00000000" w:rsidRPr="00000000">
              <w:rPr>
                <w:b w:val="1"/>
                <w:bCs w:val="1"/>
                <w:sz w:val="20"/>
                <w:szCs w:val="20"/>
                <w:rtl w:val="0"/>
              </w:rPr>
              <w:t xml:space="preserve">: </w:t>
            </w:r>
            <w:r w:rsidDel="00000000" w:rsidR="00000000" w:rsidRPr="00000000">
              <w:rPr>
                <w:sz w:val="20"/>
                <w:szCs w:val="20"/>
                <w:rtl w:val="0"/>
              </w:rPr>
              <w:t xml:space="preserve">treatment not recommended routinely </w:t>
            </w:r>
          </w:p>
          <w:p w:rsidR="00000000" w:rsidDel="00000000" w:rsidP="00000000" w:rsidRDefault="00000000" w:rsidRPr="00000000" w14:paraId="00001212">
            <w:pPr>
              <w:widowControl w:val="0"/>
              <w:spacing w:line="240" w:lineRule="auto"/>
              <w:rPr>
                <w:sz w:val="20"/>
                <w:szCs w:val="20"/>
              </w:rPr>
            </w:pPr>
            <w:r w:rsidDel="00000000" w:rsidR="00000000" w:rsidRPr="00000000">
              <w:rPr>
                <w:sz w:val="20"/>
                <w:szCs w:val="20"/>
                <w:rtl w:val="0"/>
              </w:rPr>
              <w:t xml:space="preserve">-PREGNANCY</w:t>
            </w:r>
            <w:r w:rsidDel="00000000" w:rsidR="00000000" w:rsidRPr="00000000">
              <w:rPr>
                <w:b w:val="1"/>
                <w:bCs w:val="1"/>
                <w:sz w:val="20"/>
                <w:szCs w:val="20"/>
                <w:rtl w:val="0"/>
              </w:rPr>
              <w:t xml:space="preserve">: </w:t>
            </w:r>
            <w:r w:rsidDel="00000000" w:rsidR="00000000" w:rsidRPr="00000000">
              <w:rPr>
                <w:sz w:val="20"/>
                <w:szCs w:val="20"/>
                <w:rtl w:val="0"/>
              </w:rPr>
              <w:t xml:space="preserve">tx is acyclovir 10mg/kg IV Q8H or 20mg/kg PO QID </w:t>
            </w:r>
          </w:p>
          <w:p w:rsidR="00000000" w:rsidDel="00000000" w:rsidP="00000000" w:rsidRDefault="00000000" w:rsidRPr="00000000" w14:paraId="00001213">
            <w:pPr>
              <w:widowControl w:val="0"/>
              <w:numPr>
                <w:ilvl w:val="0"/>
                <w:numId w:val="38"/>
              </w:numPr>
              <w:spacing w:line="240" w:lineRule="auto"/>
              <w:ind w:left="720" w:hanging="360"/>
              <w:rPr>
                <w:sz w:val="20"/>
                <w:szCs w:val="20"/>
              </w:rPr>
            </w:pPr>
            <w:r w:rsidDel="00000000" w:rsidR="00000000" w:rsidRPr="00000000">
              <w:rPr>
                <w:sz w:val="20"/>
                <w:szCs w:val="20"/>
                <w:rtl w:val="0"/>
              </w:rPr>
              <w:t xml:space="preserve">Varicella zoster immunoglobulin should be considered in pregnant women who are non-immune, varicella-zoster IgG antibody negative, and who have had significant exposure within last 4 days</w:t>
            </w:r>
          </w:p>
          <w:p w:rsidR="00000000" w:rsidDel="00000000" w:rsidP="00000000" w:rsidRDefault="00000000" w:rsidRPr="00000000" w14:paraId="00001214">
            <w:pPr>
              <w:widowControl w:val="0"/>
              <w:spacing w:line="240" w:lineRule="auto"/>
              <w:rPr>
                <w:sz w:val="20"/>
                <w:szCs w:val="20"/>
              </w:rPr>
            </w:pPr>
            <w:r w:rsidDel="00000000" w:rsidR="00000000" w:rsidRPr="00000000">
              <w:rPr>
                <w:sz w:val="20"/>
                <w:szCs w:val="20"/>
                <w:rtl w:val="0"/>
              </w:rPr>
              <w:t xml:space="preserve">-IMMUNOCOMPROMISED</w:t>
            </w:r>
            <w:r w:rsidDel="00000000" w:rsidR="00000000" w:rsidRPr="00000000">
              <w:rPr>
                <w:b w:val="1"/>
                <w:bCs w:val="1"/>
                <w:sz w:val="20"/>
                <w:szCs w:val="20"/>
                <w:rtl w:val="0"/>
              </w:rPr>
              <w:t xml:space="preserve">: </w:t>
            </w:r>
            <w:r w:rsidDel="00000000" w:rsidR="00000000" w:rsidRPr="00000000">
              <w:rPr>
                <w:sz w:val="20"/>
                <w:szCs w:val="20"/>
                <w:rtl w:val="0"/>
              </w:rPr>
              <w:t xml:space="preserve">Acyclovir 10mg/kg IV Q8H (Adults) or 500mg/m^2 Q8H (Children) </w:t>
            </w:r>
          </w:p>
        </w:tc>
      </w:tr>
    </w:tbl>
    <w:p w:rsidR="00000000" w:rsidDel="00000000" w:rsidP="00000000" w:rsidRDefault="00000000" w:rsidRPr="00000000" w14:paraId="00001217">
      <w:pPr>
        <w:rPr>
          <w:b w:val="1"/>
          <w:bCs w:val="1"/>
          <w:sz w:val="20"/>
          <w:szCs w:val="20"/>
          <w:u w:val="single"/>
        </w:rPr>
      </w:pPr>
      <w:r w:rsidDel="00000000" w:rsidR="00000000" w:rsidRPr="00000000">
        <w:rPr>
          <w:rtl w:val="0"/>
        </w:rPr>
      </w:r>
    </w:p>
    <w:p w:rsidR="00000000" w:rsidDel="00000000" w:rsidP="00000000" w:rsidRDefault="00000000" w:rsidRPr="00000000" w14:paraId="00001218">
      <w:pPr>
        <w:rPr>
          <w:sz w:val="20"/>
          <w:szCs w:val="20"/>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219">
            <w:pPr>
              <w:pStyle w:val="Heading1"/>
              <w:widowControl w:val="0"/>
              <w:rPr>
                <w:sz w:val="20"/>
                <w:szCs w:val="20"/>
              </w:rPr>
            </w:pPr>
            <w:bookmarkStart w:colFirst="0" w:colLast="0" w:name="_t409ovj6jmi" w:id="78"/>
            <w:bookmarkEnd w:id="78"/>
            <w:r w:rsidDel="00000000" w:rsidR="00000000" w:rsidRPr="00000000">
              <w:rPr>
                <w:sz w:val="20"/>
                <w:szCs w:val="20"/>
                <w:rtl w:val="0"/>
              </w:rPr>
              <w:t xml:space="preserve">Onychomycosis (nail fungus)</w:t>
            </w:r>
          </w:p>
        </w:tc>
      </w:tr>
      <w:tr>
        <w:trPr>
          <w:cantSplit w:val="0"/>
          <w:trHeight w:val="420" w:hRule="atLeast"/>
          <w:tblHeader w:val="0"/>
        </w:trPr>
        <w:tc>
          <w:tcPr/>
          <w:p w:rsidR="00000000" w:rsidDel="00000000" w:rsidP="00000000" w:rsidRDefault="00000000" w:rsidRPr="00000000" w14:paraId="0000121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21E">
            <w:pPr>
              <w:widowControl w:val="0"/>
              <w:spacing w:line="240" w:lineRule="auto"/>
              <w:rPr>
                <w:sz w:val="20"/>
                <w:szCs w:val="20"/>
              </w:rPr>
            </w:pPr>
            <w:r w:rsidDel="00000000" w:rsidR="00000000" w:rsidRPr="00000000">
              <w:rPr>
                <w:sz w:val="20"/>
                <w:szCs w:val="20"/>
                <w:rtl w:val="0"/>
              </w:rPr>
              <w:t xml:space="preserve">-nail thickening, discolouration and separation from nail bed</w:t>
            </w:r>
          </w:p>
        </w:tc>
      </w:tr>
      <w:tr>
        <w:trPr>
          <w:cantSplit w:val="0"/>
          <w:trHeight w:val="420" w:hRule="atLeast"/>
          <w:tblHeader w:val="0"/>
        </w:trPr>
        <w:tc>
          <w:tcPr/>
          <w:p w:rsidR="00000000" w:rsidDel="00000000" w:rsidP="00000000" w:rsidRDefault="00000000" w:rsidRPr="00000000" w14:paraId="0000122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22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2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226">
            <w:pPr>
              <w:widowControl w:val="0"/>
              <w:spacing w:line="240" w:lineRule="auto"/>
              <w:rPr>
                <w:sz w:val="20"/>
                <w:szCs w:val="20"/>
              </w:rPr>
            </w:pPr>
            <w:r w:rsidDel="00000000" w:rsidR="00000000" w:rsidRPr="00000000">
              <w:rPr>
                <w:sz w:val="20"/>
                <w:szCs w:val="20"/>
              </w:rPr>
              <w:drawing>
                <wp:inline distB="114300" distT="114300" distL="114300" distR="114300">
                  <wp:extent cx="4324350" cy="4978400"/>
                  <wp:effectExtent b="0" l="0" r="0" t="0"/>
                  <wp:docPr id="8"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4324350" cy="4978400"/>
                          </a:xfrm>
                          <a:prstGeom prst="rect"/>
                          <a:ln/>
                        </pic:spPr>
                      </pic:pic>
                    </a:graphicData>
                  </a:graphic>
                </wp:inline>
              </w:drawing>
            </w:r>
            <w:r w:rsidDel="00000000" w:rsidR="00000000" w:rsidRPr="00000000">
              <w:rPr>
                <w:sz w:val="20"/>
                <w:szCs w:val="20"/>
                <w:rtl w:val="0"/>
              </w:rPr>
              <w:t xml:space="preserve">Toenail: dermatophytes; fingernail: yeast</w:t>
            </w:r>
          </w:p>
        </w:tc>
      </w:tr>
      <w:tr>
        <w:trPr>
          <w:cantSplit w:val="0"/>
          <w:trHeight w:val="420" w:hRule="atLeast"/>
          <w:tblHeader w:val="0"/>
        </w:trPr>
        <w:tc>
          <w:tcPr/>
          <w:p w:rsidR="00000000" w:rsidDel="00000000" w:rsidP="00000000" w:rsidRDefault="00000000" w:rsidRPr="00000000" w14:paraId="0000122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22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2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22E">
            <w:pPr>
              <w:widowControl w:val="0"/>
              <w:spacing w:line="240" w:lineRule="auto"/>
              <w:rPr>
                <w:sz w:val="20"/>
                <w:szCs w:val="20"/>
              </w:rPr>
            </w:pPr>
            <w:r w:rsidDel="00000000" w:rsidR="00000000" w:rsidRPr="00000000">
              <w:rPr>
                <w:sz w:val="20"/>
                <w:szCs w:val="20"/>
                <w:rtl w:val="0"/>
              </w:rPr>
              <w:t xml:space="preserve">-wear shoes in communal areas</w:t>
            </w:r>
          </w:p>
        </w:tc>
      </w:tr>
      <w:tr>
        <w:trPr>
          <w:cantSplit w:val="0"/>
          <w:trHeight w:val="420" w:hRule="atLeast"/>
          <w:tblHeader w:val="0"/>
        </w:trPr>
        <w:tc>
          <w:tcPr>
            <w:gridSpan w:val="4"/>
            <w:shd w:fill="d9ead3" w:val="clear"/>
          </w:tcPr>
          <w:p w:rsidR="00000000" w:rsidDel="00000000" w:rsidP="00000000" w:rsidRDefault="00000000" w:rsidRPr="00000000" w14:paraId="0000123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23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23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23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23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23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123D">
            <w:pPr>
              <w:widowControl w:val="0"/>
              <w:spacing w:line="240" w:lineRule="auto"/>
              <w:rPr>
                <w:sz w:val="20"/>
                <w:szCs w:val="20"/>
              </w:rPr>
            </w:pPr>
            <w:r w:rsidDel="00000000" w:rsidR="00000000" w:rsidRPr="00000000">
              <w:rPr>
                <w:sz w:val="20"/>
                <w:szCs w:val="20"/>
                <w:rtl w:val="0"/>
              </w:rPr>
              <w:t xml:space="preserve">Terbinafine</w:t>
            </w:r>
          </w:p>
          <w:p w:rsidR="00000000" w:rsidDel="00000000" w:rsidP="00000000" w:rsidRDefault="00000000" w:rsidRPr="00000000" w14:paraId="0000123E">
            <w:pPr>
              <w:widowControl w:val="0"/>
              <w:spacing w:line="240" w:lineRule="auto"/>
              <w:rPr>
                <w:sz w:val="20"/>
                <w:szCs w:val="20"/>
              </w:rPr>
            </w:pPr>
            <w:r w:rsidDel="00000000" w:rsidR="00000000" w:rsidRPr="00000000">
              <w:rPr>
                <w:sz w:val="20"/>
                <w:szCs w:val="20"/>
                <w:rtl w:val="0"/>
              </w:rPr>
              <w:t xml:space="preserve">250mg daily X12 weeks</w:t>
            </w:r>
          </w:p>
        </w:tc>
        <w:tc>
          <w:tcPr/>
          <w:p w:rsidR="00000000" w:rsidDel="00000000" w:rsidP="00000000" w:rsidRDefault="00000000" w:rsidRPr="00000000" w14:paraId="0000123F">
            <w:pPr>
              <w:widowControl w:val="0"/>
              <w:spacing w:line="240" w:lineRule="auto"/>
              <w:rPr>
                <w:sz w:val="20"/>
                <w:szCs w:val="20"/>
              </w:rPr>
            </w:pPr>
            <w:r w:rsidDel="00000000" w:rsidR="00000000" w:rsidRPr="00000000">
              <w:rPr>
                <w:sz w:val="20"/>
                <w:szCs w:val="20"/>
                <w:rtl w:val="0"/>
              </w:rPr>
              <w:t xml:space="preserve">Culture or microscopic confirmation prior to treatment**</w:t>
            </w:r>
          </w:p>
        </w:tc>
        <w:tc>
          <w:tcPr/>
          <w:p w:rsidR="00000000" w:rsidDel="00000000" w:rsidP="00000000" w:rsidRDefault="00000000" w:rsidRPr="00000000" w14:paraId="0000124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hepatic failure</w:t>
            </w:r>
          </w:p>
          <w:p w:rsidR="00000000" w:rsidDel="00000000" w:rsidP="00000000" w:rsidRDefault="00000000" w:rsidRPr="00000000" w14:paraId="00001241">
            <w:pPr>
              <w:widowControl w:val="0"/>
              <w:spacing w:line="240" w:lineRule="auto"/>
              <w:rPr>
                <w:sz w:val="20"/>
                <w:szCs w:val="20"/>
              </w:rPr>
            </w:pPr>
            <w:r w:rsidDel="00000000" w:rsidR="00000000" w:rsidRPr="00000000">
              <w:rPr>
                <w:sz w:val="20"/>
                <w:szCs w:val="20"/>
                <w:rtl w:val="0"/>
              </w:rPr>
              <w:t xml:space="preserve">nausea/vomiting</w:t>
            </w:r>
          </w:p>
          <w:p w:rsidR="00000000" w:rsidDel="00000000" w:rsidP="00000000" w:rsidRDefault="00000000" w:rsidRPr="00000000" w14:paraId="0000124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43">
            <w:pPr>
              <w:widowControl w:val="0"/>
              <w:spacing w:line="240" w:lineRule="auto"/>
              <w:rPr>
                <w:sz w:val="20"/>
                <w:szCs w:val="20"/>
              </w:rPr>
            </w:pPr>
            <w:r w:rsidDel="00000000" w:rsidR="00000000" w:rsidRPr="00000000">
              <w:rPr>
                <w:sz w:val="20"/>
                <w:szCs w:val="20"/>
                <w:rtl w:val="0"/>
              </w:rPr>
              <w:t xml:space="preserve">-baseline liver function prior to starting treatment</w:t>
            </w:r>
          </w:p>
        </w:tc>
      </w:tr>
      <w:tr>
        <w:trPr>
          <w:cantSplit w:val="0"/>
          <w:trHeight w:val="420" w:hRule="atLeast"/>
          <w:tblHeader w:val="0"/>
        </w:trPr>
        <w:tc>
          <w:tcPr>
            <w:gridSpan w:val="4"/>
            <w:shd w:fill="f3f3f3" w:val="clear"/>
          </w:tcPr>
          <w:p w:rsidR="00000000" w:rsidDel="00000000" w:rsidP="00000000" w:rsidRDefault="00000000" w:rsidRPr="00000000" w14:paraId="00001244">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248">
            <w:pPr>
              <w:widowControl w:val="0"/>
              <w:spacing w:line="240" w:lineRule="auto"/>
              <w:rPr>
                <w:sz w:val="20"/>
                <w:szCs w:val="20"/>
              </w:rPr>
            </w:pPr>
            <w:r w:rsidDel="00000000" w:rsidR="00000000" w:rsidRPr="00000000">
              <w:rPr>
                <w:sz w:val="20"/>
                <w:szCs w:val="20"/>
                <w:rtl w:val="0"/>
              </w:rPr>
              <w:t xml:space="preserve">Itraconazole</w:t>
            </w:r>
          </w:p>
          <w:p w:rsidR="00000000" w:rsidDel="00000000" w:rsidP="00000000" w:rsidRDefault="00000000" w:rsidRPr="00000000" w14:paraId="00001249">
            <w:pPr>
              <w:widowControl w:val="0"/>
              <w:spacing w:line="240" w:lineRule="auto"/>
              <w:rPr>
                <w:sz w:val="20"/>
                <w:szCs w:val="20"/>
              </w:rPr>
            </w:pPr>
            <w:r w:rsidDel="00000000" w:rsidR="00000000" w:rsidRPr="00000000">
              <w:rPr>
                <w:sz w:val="20"/>
                <w:szCs w:val="20"/>
                <w:rtl w:val="0"/>
              </w:rPr>
              <w:t xml:space="preserve">250mg BID (6 weeks for hand, 12 weeks for toes)</w:t>
            </w:r>
          </w:p>
        </w:tc>
        <w:tc>
          <w:tcPr/>
          <w:p w:rsidR="00000000" w:rsidDel="00000000" w:rsidP="00000000" w:rsidRDefault="00000000" w:rsidRPr="00000000" w14:paraId="0000124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4C">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shd w:fill="d9d9d9" w:val="clear"/>
          </w:tcPr>
          <w:p w:rsidR="00000000" w:rsidDel="00000000" w:rsidP="00000000" w:rsidRDefault="00000000" w:rsidRPr="00000000" w14:paraId="0000124D">
            <w:pPr>
              <w:widowControl w:val="0"/>
              <w:spacing w:line="240" w:lineRule="auto"/>
              <w:rPr>
                <w:sz w:val="20"/>
                <w:szCs w:val="20"/>
              </w:rPr>
            </w:pPr>
            <w:r w:rsidDel="00000000" w:rsidR="00000000" w:rsidRPr="00000000">
              <w:rPr>
                <w:sz w:val="20"/>
                <w:szCs w:val="20"/>
                <w:rtl w:val="0"/>
              </w:rPr>
              <w:t xml:space="preserve">Topical</w:t>
            </w:r>
          </w:p>
        </w:tc>
      </w:tr>
      <w:tr>
        <w:trPr>
          <w:cantSplit w:val="0"/>
          <w:tblHeader w:val="0"/>
        </w:trPr>
        <w:tc>
          <w:tcPr/>
          <w:p w:rsidR="00000000" w:rsidDel="00000000" w:rsidP="00000000" w:rsidRDefault="00000000" w:rsidRPr="00000000" w14:paraId="00001251">
            <w:pPr>
              <w:widowControl w:val="0"/>
              <w:spacing w:line="240" w:lineRule="auto"/>
              <w:rPr>
                <w:sz w:val="20"/>
                <w:szCs w:val="20"/>
              </w:rPr>
            </w:pPr>
            <w:r w:rsidDel="00000000" w:rsidR="00000000" w:rsidRPr="00000000">
              <w:rPr>
                <w:sz w:val="20"/>
                <w:szCs w:val="20"/>
                <w:rtl w:val="0"/>
              </w:rPr>
              <w:t xml:space="preserve">Nail lacquer </w:t>
            </w:r>
          </w:p>
          <w:p w:rsidR="00000000" w:rsidDel="00000000" w:rsidP="00000000" w:rsidRDefault="00000000" w:rsidRPr="00000000" w14:paraId="00001252">
            <w:pPr>
              <w:widowControl w:val="0"/>
              <w:spacing w:line="240" w:lineRule="auto"/>
              <w:rPr>
                <w:sz w:val="20"/>
                <w:szCs w:val="20"/>
              </w:rPr>
            </w:pPr>
            <w:r w:rsidDel="00000000" w:rsidR="00000000" w:rsidRPr="00000000">
              <w:rPr>
                <w:sz w:val="20"/>
                <w:szCs w:val="20"/>
                <w:rtl w:val="0"/>
              </w:rPr>
              <w:t xml:space="preserve">Penlac or Emitrix/Jublia </w:t>
            </w:r>
          </w:p>
          <w:p w:rsidR="00000000" w:rsidDel="00000000" w:rsidP="00000000" w:rsidRDefault="00000000" w:rsidRPr="00000000" w14:paraId="00001253">
            <w:pPr>
              <w:widowControl w:val="0"/>
              <w:spacing w:line="240" w:lineRule="auto"/>
              <w:rPr>
                <w:sz w:val="20"/>
                <w:szCs w:val="20"/>
              </w:rPr>
            </w:pPr>
            <w:r w:rsidDel="00000000" w:rsidR="00000000" w:rsidRPr="00000000">
              <w:rPr>
                <w:sz w:val="20"/>
                <w:szCs w:val="20"/>
                <w:rtl w:val="0"/>
              </w:rPr>
              <w:t xml:space="preserve">1-2 drops/nail daily x48 weeks</w:t>
            </w:r>
          </w:p>
        </w:tc>
        <w:tc>
          <w:tcPr/>
          <w:p w:rsidR="00000000" w:rsidDel="00000000" w:rsidP="00000000" w:rsidRDefault="00000000" w:rsidRPr="00000000" w14:paraId="0000125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5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56">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25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25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25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5F">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26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6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26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267">
      <w:pPr>
        <w:rPr>
          <w:sz w:val="20"/>
          <w:szCs w:val="20"/>
        </w:rPr>
      </w:pPr>
      <w:r w:rsidDel="00000000" w:rsidR="00000000" w:rsidRPr="00000000">
        <w:rPr>
          <w:rtl w:val="0"/>
        </w:rPr>
      </w:r>
    </w:p>
    <w:p w:rsidR="00000000" w:rsidDel="00000000" w:rsidP="00000000" w:rsidRDefault="00000000" w:rsidRPr="00000000" w14:paraId="00001268">
      <w:pPr>
        <w:rPr>
          <w:sz w:val="20"/>
          <w:szCs w:val="20"/>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269">
            <w:pPr>
              <w:pStyle w:val="Heading1"/>
              <w:widowControl w:val="0"/>
              <w:rPr>
                <w:sz w:val="20"/>
                <w:szCs w:val="20"/>
              </w:rPr>
            </w:pPr>
            <w:bookmarkStart w:colFirst="0" w:colLast="0" w:name="_1hafb2l46qur" w:id="79"/>
            <w:bookmarkEnd w:id="79"/>
            <w:r w:rsidDel="00000000" w:rsidR="00000000" w:rsidRPr="00000000">
              <w:rPr>
                <w:sz w:val="20"/>
                <w:szCs w:val="20"/>
                <w:rtl w:val="0"/>
              </w:rPr>
              <w:t xml:space="preserve">Oral Candidiasis</w:t>
            </w:r>
          </w:p>
        </w:tc>
      </w:tr>
      <w:tr>
        <w:trPr>
          <w:cantSplit w:val="0"/>
          <w:trHeight w:val="420" w:hRule="atLeast"/>
          <w:tblHeader w:val="0"/>
        </w:trPr>
        <w:tc>
          <w:tcPr/>
          <w:p w:rsidR="00000000" w:rsidDel="00000000" w:rsidP="00000000" w:rsidRDefault="00000000" w:rsidRPr="00000000" w14:paraId="0000126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26E">
            <w:pPr>
              <w:widowControl w:val="0"/>
              <w:spacing w:line="240" w:lineRule="auto"/>
              <w:rPr>
                <w:sz w:val="20"/>
                <w:szCs w:val="20"/>
              </w:rPr>
            </w:pPr>
            <w:r w:rsidDel="00000000" w:rsidR="00000000" w:rsidRPr="00000000">
              <w:rPr>
                <w:sz w:val="20"/>
                <w:szCs w:val="20"/>
                <w:rtl w:val="0"/>
              </w:rPr>
              <w:t xml:space="preserve">-white plaques on oral mucosa (pseudomembranous) or erythema without plaques (atrophic)</w:t>
            </w:r>
          </w:p>
        </w:tc>
      </w:tr>
      <w:tr>
        <w:trPr>
          <w:cantSplit w:val="0"/>
          <w:trHeight w:val="420" w:hRule="atLeast"/>
          <w:tblHeader w:val="0"/>
        </w:trPr>
        <w:tc>
          <w:tcPr/>
          <w:p w:rsidR="00000000" w:rsidDel="00000000" w:rsidP="00000000" w:rsidRDefault="00000000" w:rsidRPr="00000000" w14:paraId="0000127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272">
            <w:pPr>
              <w:widowControl w:val="0"/>
              <w:spacing w:line="240" w:lineRule="auto"/>
              <w:rPr>
                <w:sz w:val="20"/>
                <w:szCs w:val="20"/>
              </w:rPr>
            </w:pPr>
            <w:r w:rsidDel="00000000" w:rsidR="00000000" w:rsidRPr="00000000">
              <w:rPr>
                <w:sz w:val="20"/>
                <w:szCs w:val="20"/>
                <w:rtl w:val="0"/>
              </w:rPr>
              <w:t xml:space="preserve">-eradicate candida albicans; reduce infection</w:t>
            </w:r>
          </w:p>
        </w:tc>
      </w:tr>
      <w:tr>
        <w:trPr>
          <w:cantSplit w:val="0"/>
          <w:trHeight w:val="420" w:hRule="atLeast"/>
          <w:tblHeader w:val="0"/>
        </w:trPr>
        <w:tc>
          <w:tcPr/>
          <w:p w:rsidR="00000000" w:rsidDel="00000000" w:rsidP="00000000" w:rsidRDefault="00000000" w:rsidRPr="00000000" w14:paraId="0000127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27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7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27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7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27E">
            <w:pPr>
              <w:widowControl w:val="0"/>
              <w:spacing w:line="240" w:lineRule="auto"/>
              <w:rPr>
                <w:sz w:val="20"/>
                <w:szCs w:val="20"/>
              </w:rPr>
            </w:pPr>
            <w:r w:rsidDel="00000000" w:rsidR="00000000" w:rsidRPr="00000000">
              <w:rPr>
                <w:sz w:val="20"/>
                <w:szCs w:val="20"/>
                <w:rtl w:val="0"/>
              </w:rPr>
              <w:t xml:space="preserve">-no smoking, rinse after inhaled steroids, dentures/poor oral hygiene</w:t>
            </w:r>
          </w:p>
        </w:tc>
      </w:tr>
      <w:tr>
        <w:trPr>
          <w:cantSplit w:val="0"/>
          <w:trHeight w:val="420" w:hRule="atLeast"/>
          <w:tblHeader w:val="0"/>
        </w:trPr>
        <w:tc>
          <w:tcPr>
            <w:gridSpan w:val="4"/>
            <w:shd w:fill="d9ead3" w:val="clear"/>
          </w:tcPr>
          <w:p w:rsidR="00000000" w:rsidDel="00000000" w:rsidP="00000000" w:rsidRDefault="00000000" w:rsidRPr="00000000" w14:paraId="0000128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28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28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28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28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28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128D">
            <w:pPr>
              <w:widowControl w:val="0"/>
              <w:spacing w:line="240" w:lineRule="auto"/>
              <w:rPr>
                <w:sz w:val="20"/>
                <w:szCs w:val="20"/>
              </w:rPr>
            </w:pPr>
            <w:r w:rsidDel="00000000" w:rsidR="00000000" w:rsidRPr="00000000">
              <w:rPr>
                <w:sz w:val="20"/>
                <w:szCs w:val="20"/>
                <w:rtl w:val="0"/>
              </w:rPr>
              <w:t xml:space="preserve">Nystatin oral suspension</w:t>
            </w:r>
          </w:p>
          <w:p w:rsidR="00000000" w:rsidDel="00000000" w:rsidP="00000000" w:rsidRDefault="00000000" w:rsidRPr="00000000" w14:paraId="0000128E">
            <w:pPr>
              <w:widowControl w:val="0"/>
              <w:spacing w:line="240" w:lineRule="auto"/>
              <w:rPr>
                <w:sz w:val="20"/>
                <w:szCs w:val="20"/>
              </w:rPr>
            </w:pPr>
            <w:r w:rsidDel="00000000" w:rsidR="00000000" w:rsidRPr="00000000">
              <w:rPr>
                <w:sz w:val="20"/>
                <w:szCs w:val="20"/>
                <w:rtl w:val="0"/>
              </w:rPr>
              <w:t xml:space="preserve">400-600,000 U QID x7 days or &gt;2 days after improved</w:t>
            </w:r>
          </w:p>
        </w:tc>
        <w:tc>
          <w:tcPr/>
          <w:p w:rsidR="00000000" w:rsidDel="00000000" w:rsidP="00000000" w:rsidRDefault="00000000" w:rsidRPr="00000000" w14:paraId="0000128F">
            <w:pPr>
              <w:widowControl w:val="0"/>
              <w:spacing w:line="240" w:lineRule="auto"/>
              <w:rPr>
                <w:sz w:val="20"/>
                <w:szCs w:val="20"/>
              </w:rPr>
            </w:pPr>
            <w:r w:rsidDel="00000000" w:rsidR="00000000" w:rsidRPr="00000000">
              <w:rPr>
                <w:sz w:val="20"/>
                <w:szCs w:val="20"/>
                <w:rtl w:val="0"/>
              </w:rPr>
              <w:t xml:space="preserve">Mild disease</w:t>
            </w:r>
          </w:p>
        </w:tc>
        <w:tc>
          <w:tcPr/>
          <w:p w:rsidR="00000000" w:rsidDel="00000000" w:rsidP="00000000" w:rsidRDefault="00000000" w:rsidRPr="00000000" w14:paraId="0000129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:Nausea, vomiting, diarrhea</w:t>
            </w:r>
          </w:p>
          <w:p w:rsidR="00000000" w:rsidDel="00000000" w:rsidP="00000000" w:rsidRDefault="00000000" w:rsidRPr="00000000" w14:paraId="000012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9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93">
            <w:pPr>
              <w:widowControl w:val="0"/>
              <w:spacing w:line="240" w:lineRule="auto"/>
              <w:rPr>
                <w:sz w:val="20"/>
                <w:szCs w:val="20"/>
              </w:rPr>
            </w:pPr>
            <w:r w:rsidDel="00000000" w:rsidR="00000000" w:rsidRPr="00000000">
              <w:rPr>
                <w:sz w:val="20"/>
                <w:szCs w:val="20"/>
                <w:rtl w:val="0"/>
              </w:rPr>
              <w:t xml:space="preserve">Fluconazole </w:t>
            </w:r>
          </w:p>
          <w:p w:rsidR="00000000" w:rsidDel="00000000" w:rsidP="00000000" w:rsidRDefault="00000000" w:rsidRPr="00000000" w14:paraId="00001294">
            <w:pPr>
              <w:widowControl w:val="0"/>
              <w:spacing w:line="240" w:lineRule="auto"/>
              <w:rPr>
                <w:sz w:val="20"/>
                <w:szCs w:val="20"/>
              </w:rPr>
            </w:pPr>
            <w:r w:rsidDel="00000000" w:rsidR="00000000" w:rsidRPr="00000000">
              <w:rPr>
                <w:sz w:val="20"/>
                <w:szCs w:val="20"/>
                <w:rtl w:val="0"/>
              </w:rPr>
              <w:t xml:space="preserve">100-200mg daily x7-14 days or &gt;2 days after improved</w:t>
            </w:r>
          </w:p>
        </w:tc>
        <w:tc>
          <w:tcPr/>
          <w:p w:rsidR="00000000" w:rsidDel="00000000" w:rsidP="00000000" w:rsidRDefault="00000000" w:rsidRPr="00000000" w14:paraId="00001295">
            <w:pPr>
              <w:widowControl w:val="0"/>
              <w:spacing w:line="240" w:lineRule="auto"/>
              <w:rPr>
                <w:sz w:val="20"/>
                <w:szCs w:val="20"/>
              </w:rPr>
            </w:pPr>
            <w:r w:rsidDel="00000000" w:rsidR="00000000" w:rsidRPr="00000000">
              <w:rPr>
                <w:sz w:val="20"/>
                <w:szCs w:val="20"/>
                <w:rtl w:val="0"/>
              </w:rPr>
              <w:t xml:space="preserve">Topical treatment ineffective; moderate to severe disease</w:t>
            </w:r>
          </w:p>
        </w:tc>
        <w:tc>
          <w:tcPr/>
          <w:p w:rsidR="00000000" w:rsidDel="00000000" w:rsidP="00000000" w:rsidRDefault="00000000" w:rsidRPr="00000000" w14:paraId="0000129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:abdo pain, Nausea, vomiting, diarrhea</w:t>
            </w:r>
          </w:p>
          <w:p w:rsidR="00000000" w:rsidDel="00000000" w:rsidP="00000000" w:rsidRDefault="00000000" w:rsidRPr="00000000" w14:paraId="00001297">
            <w:pPr>
              <w:widowControl w:val="0"/>
              <w:spacing w:line="240" w:lineRule="auto"/>
              <w:rPr>
                <w:sz w:val="20"/>
                <w:szCs w:val="20"/>
              </w:rPr>
            </w:pPr>
            <w:r w:rsidDel="00000000" w:rsidR="00000000" w:rsidRPr="00000000">
              <w:rPr>
                <w:sz w:val="20"/>
                <w:szCs w:val="20"/>
                <w:rtl w:val="0"/>
              </w:rPr>
              <w:t xml:space="preserve">DIs: All CYP (statins, benzos, calcium channel blockers, warfarin)</w:t>
            </w:r>
          </w:p>
        </w:tc>
        <w:tc>
          <w:tcPr/>
          <w:p w:rsidR="00000000" w:rsidDel="00000000" w:rsidP="00000000" w:rsidRDefault="00000000" w:rsidRPr="00000000" w14:paraId="0000129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29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29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29E">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A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2A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A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2A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2A9">
      <w:pPr>
        <w:rPr>
          <w:b w:val="1"/>
          <w:bCs w:val="1"/>
          <w:sz w:val="20"/>
          <w:szCs w:val="20"/>
          <w:u w:val="single"/>
        </w:rPr>
      </w:pPr>
      <w:r w:rsidDel="00000000" w:rsidR="00000000" w:rsidRPr="00000000">
        <w:rPr>
          <w:rtl w:val="0"/>
        </w:rPr>
      </w:r>
    </w:p>
    <w:p w:rsidR="00000000" w:rsidDel="00000000" w:rsidP="00000000" w:rsidRDefault="00000000" w:rsidRPr="00000000" w14:paraId="000012AA">
      <w:pPr>
        <w:rPr>
          <w:sz w:val="20"/>
          <w:szCs w:val="20"/>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2AB">
            <w:pPr>
              <w:pStyle w:val="Heading1"/>
              <w:widowControl w:val="0"/>
              <w:rPr>
                <w:sz w:val="20"/>
                <w:szCs w:val="20"/>
              </w:rPr>
            </w:pPr>
            <w:bookmarkStart w:colFirst="0" w:colLast="0" w:name="_5se7fbt9snvc" w:id="80"/>
            <w:bookmarkEnd w:id="80"/>
            <w:r w:rsidDel="00000000" w:rsidR="00000000" w:rsidRPr="00000000">
              <w:rPr>
                <w:sz w:val="20"/>
                <w:szCs w:val="20"/>
                <w:rtl w:val="0"/>
              </w:rPr>
              <w:t xml:space="preserve">Common Fungal Skin Infections</w:t>
            </w:r>
          </w:p>
        </w:tc>
      </w:tr>
      <w:tr>
        <w:trPr>
          <w:cantSplit w:val="0"/>
          <w:trHeight w:val="420" w:hRule="atLeast"/>
          <w:tblHeader w:val="0"/>
        </w:trPr>
        <w:tc>
          <w:tcPr>
            <w:gridSpan w:val="4"/>
          </w:tcPr>
          <w:p w:rsidR="00000000" w:rsidDel="00000000" w:rsidP="00000000" w:rsidRDefault="00000000" w:rsidRPr="00000000" w14:paraId="000012A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3835400"/>
                  <wp:effectExtent b="0" l="0" r="0" t="0"/>
                  <wp:docPr id="11"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5810250"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B3">
      <w:pPr>
        <w:rPr>
          <w:b w:val="1"/>
          <w:bCs w:val="1"/>
          <w:sz w:val="20"/>
          <w:szCs w:val="20"/>
          <w:u w:val="single"/>
        </w:rPr>
      </w:pPr>
      <w:r w:rsidDel="00000000" w:rsidR="00000000" w:rsidRPr="00000000">
        <w:rPr>
          <w:rtl w:val="0"/>
        </w:rPr>
      </w:r>
    </w:p>
    <w:p w:rsidR="00000000" w:rsidDel="00000000" w:rsidP="00000000" w:rsidRDefault="00000000" w:rsidRPr="00000000" w14:paraId="000012B4">
      <w:pPr>
        <w:rPr>
          <w:sz w:val="20"/>
          <w:szCs w:val="20"/>
        </w:rPr>
      </w:pPr>
      <w:r w:rsidDel="00000000" w:rsidR="00000000" w:rsidRPr="00000000">
        <w:rPr>
          <w:rtl w:val="0"/>
        </w:rPr>
      </w:r>
    </w:p>
    <w:p w:rsidR="00000000" w:rsidDel="00000000" w:rsidP="00000000" w:rsidRDefault="00000000" w:rsidRPr="00000000" w14:paraId="000012B5">
      <w:pPr>
        <w:jc w:val="center"/>
        <w:rPr>
          <w:sz w:val="20"/>
          <w:szCs w:val="20"/>
          <w:highlight w:val="yellow"/>
        </w:rPr>
      </w:pPr>
      <w:r w:rsidDel="00000000" w:rsidR="00000000" w:rsidRPr="00000000">
        <w:rPr>
          <w:sz w:val="20"/>
          <w:szCs w:val="20"/>
          <w:highlight w:val="yellow"/>
          <w:rtl w:val="0"/>
        </w:rPr>
        <w:t xml:space="preserve">WEEK 5: DERMATOLOGY PART II</w:t>
      </w:r>
    </w:p>
    <w:p w:rsidR="00000000" w:rsidDel="00000000" w:rsidP="00000000" w:rsidRDefault="00000000" w:rsidRPr="00000000" w14:paraId="000012B6">
      <w:pPr>
        <w:rPr>
          <w:sz w:val="20"/>
          <w:szCs w:val="20"/>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2B7">
            <w:pPr>
              <w:pStyle w:val="Heading1"/>
              <w:widowControl w:val="0"/>
              <w:rPr>
                <w:sz w:val="20"/>
                <w:szCs w:val="20"/>
              </w:rPr>
            </w:pPr>
            <w:bookmarkStart w:colFirst="0" w:colLast="0" w:name="_sunl9658j1pe" w:id="81"/>
            <w:bookmarkEnd w:id="81"/>
            <w:r w:rsidDel="00000000" w:rsidR="00000000" w:rsidRPr="00000000">
              <w:rPr>
                <w:sz w:val="20"/>
                <w:szCs w:val="20"/>
                <w:rtl w:val="0"/>
              </w:rPr>
              <w:t xml:space="preserve">ACNE</w:t>
            </w:r>
          </w:p>
        </w:tc>
      </w:tr>
      <w:tr>
        <w:trPr>
          <w:cantSplit w:val="0"/>
          <w:trHeight w:val="420" w:hRule="atLeast"/>
          <w:tblHeader w:val="1"/>
        </w:trPr>
        <w:tc>
          <w:tcPr/>
          <w:p w:rsidR="00000000" w:rsidDel="00000000" w:rsidP="00000000" w:rsidRDefault="00000000" w:rsidRPr="00000000" w14:paraId="000012B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2BC">
            <w:pPr>
              <w:widowControl w:val="0"/>
              <w:spacing w:line="240" w:lineRule="auto"/>
              <w:rPr>
                <w:sz w:val="20"/>
                <w:szCs w:val="20"/>
              </w:rPr>
            </w:pPr>
            <w:r w:rsidDel="00000000" w:rsidR="00000000" w:rsidRPr="00000000">
              <w:rPr>
                <w:b w:val="1"/>
                <w:bCs w:val="1"/>
                <w:sz w:val="20"/>
                <w:szCs w:val="20"/>
                <w:u w:val="single"/>
                <w:rtl w:val="0"/>
              </w:rPr>
              <w:t xml:space="preserve">Mild acne (comedonal)</w:t>
            </w:r>
            <w:r w:rsidDel="00000000" w:rsidR="00000000" w:rsidRPr="00000000">
              <w:rPr>
                <w:sz w:val="20"/>
                <w:szCs w:val="20"/>
                <w:rtl w:val="0"/>
              </w:rPr>
              <w:t xml:space="preserve">: &lt;20 comedones, or &lt;15 inflammatory papules, or &lt;30 lesions</w:t>
            </w:r>
          </w:p>
          <w:p w:rsidR="00000000" w:rsidDel="00000000" w:rsidP="00000000" w:rsidRDefault="00000000" w:rsidRPr="00000000" w14:paraId="000012BD">
            <w:pPr>
              <w:widowControl w:val="0"/>
              <w:spacing w:line="240" w:lineRule="auto"/>
              <w:rPr>
                <w:sz w:val="20"/>
                <w:szCs w:val="20"/>
              </w:rPr>
            </w:pPr>
            <w:r w:rsidDel="00000000" w:rsidR="00000000" w:rsidRPr="00000000">
              <w:rPr>
                <w:b w:val="1"/>
                <w:bCs w:val="1"/>
                <w:sz w:val="20"/>
                <w:szCs w:val="20"/>
                <w:u w:val="single"/>
                <w:rtl w:val="0"/>
              </w:rPr>
              <w:t xml:space="preserve">Mild-moderate (papulopustular)</w:t>
            </w:r>
            <w:r w:rsidDel="00000000" w:rsidR="00000000" w:rsidRPr="00000000">
              <w:rPr>
                <w:sz w:val="20"/>
                <w:szCs w:val="20"/>
                <w:rtl w:val="0"/>
              </w:rPr>
              <w:t xml:space="preserve">: 15-20 papules and pustules with comedones, cysts are rare, total lesion count 30-125</w:t>
            </w:r>
          </w:p>
          <w:p w:rsidR="00000000" w:rsidDel="00000000" w:rsidP="00000000" w:rsidRDefault="00000000" w:rsidRPr="00000000" w14:paraId="000012BE">
            <w:pPr>
              <w:widowControl w:val="0"/>
              <w:spacing w:line="240" w:lineRule="auto"/>
              <w:rPr>
                <w:b w:val="1"/>
                <w:bCs w:val="1"/>
                <w:sz w:val="20"/>
                <w:szCs w:val="20"/>
              </w:rPr>
            </w:pPr>
            <w:r w:rsidDel="00000000" w:rsidR="00000000" w:rsidRPr="00000000">
              <w:rPr>
                <w:b w:val="1"/>
                <w:bCs w:val="1"/>
                <w:sz w:val="20"/>
                <w:szCs w:val="20"/>
                <w:u w:val="single"/>
                <w:rtl w:val="0"/>
              </w:rPr>
              <w:t xml:space="preserve">Severe:</w:t>
            </w:r>
            <w:r w:rsidDel="00000000" w:rsidR="00000000" w:rsidRPr="00000000">
              <w:rPr>
                <w:sz w:val="20"/>
                <w:szCs w:val="20"/>
                <w:rtl w:val="0"/>
              </w:rPr>
              <w:t xml:space="preserve"> primary nodules and cysts, or comedones, papules and pustules or total lesion &gt; 124, </w:t>
            </w:r>
            <w:r w:rsidDel="00000000" w:rsidR="00000000" w:rsidRPr="00000000">
              <w:rPr>
                <w:b w:val="1"/>
                <w:bCs w:val="1"/>
                <w:sz w:val="20"/>
                <w:szCs w:val="20"/>
                <w:rtl w:val="0"/>
              </w:rPr>
              <w:t xml:space="preserve">scarring</w:t>
            </w:r>
          </w:p>
        </w:tc>
      </w:tr>
      <w:tr>
        <w:trPr>
          <w:cantSplit w:val="0"/>
          <w:trHeight w:val="420" w:hRule="atLeast"/>
          <w:tblHeader w:val="1"/>
        </w:trPr>
        <w:tc>
          <w:tcPr/>
          <w:p w:rsidR="00000000" w:rsidDel="00000000" w:rsidP="00000000" w:rsidRDefault="00000000" w:rsidRPr="00000000" w14:paraId="000012C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2C2">
            <w:pPr>
              <w:widowControl w:val="0"/>
              <w:spacing w:line="240" w:lineRule="auto"/>
              <w:rPr>
                <w:sz w:val="20"/>
                <w:szCs w:val="20"/>
              </w:rPr>
            </w:pPr>
            <w:r w:rsidDel="00000000" w:rsidR="00000000" w:rsidRPr="00000000">
              <w:rPr>
                <w:sz w:val="20"/>
                <w:szCs w:val="20"/>
                <w:rtl w:val="0"/>
              </w:rPr>
              <w:t xml:space="preserve">Prevent scarring</w:t>
            </w:r>
          </w:p>
        </w:tc>
      </w:tr>
      <w:tr>
        <w:trPr>
          <w:cantSplit w:val="0"/>
          <w:trHeight w:val="420" w:hRule="atLeast"/>
          <w:tblHeader w:val="1"/>
        </w:trPr>
        <w:tc>
          <w:tcPr/>
          <w:p w:rsidR="00000000" w:rsidDel="00000000" w:rsidP="00000000" w:rsidRDefault="00000000" w:rsidRPr="00000000" w14:paraId="000012C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2C6">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4252913" cy="644130"/>
                  <wp:effectExtent b="0" l="0" r="0" t="0"/>
                  <wp:docPr id="71" name="image73.png"/>
                  <a:graphic>
                    <a:graphicData uri="http://schemas.openxmlformats.org/drawingml/2006/picture">
                      <pic:pic>
                        <pic:nvPicPr>
                          <pic:cNvPr id="0" name="image73.png"/>
                          <pic:cNvPicPr preferRelativeResize="0"/>
                        </pic:nvPicPr>
                        <pic:blipFill>
                          <a:blip r:embed="rId75"/>
                          <a:srcRect b="0" l="0" r="0" t="0"/>
                          <a:stretch>
                            <a:fillRect/>
                          </a:stretch>
                        </pic:blipFill>
                        <pic:spPr>
                          <a:xfrm>
                            <a:off x="0" y="0"/>
                            <a:ext cx="4252913" cy="64413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2C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2CA">
            <w:pPr>
              <w:widowControl w:val="0"/>
              <w:spacing w:line="240" w:lineRule="auto"/>
              <w:rPr>
                <w:sz w:val="20"/>
                <w:szCs w:val="20"/>
              </w:rPr>
            </w:pPr>
            <w:r w:rsidDel="00000000" w:rsidR="00000000" w:rsidRPr="00000000">
              <w:rPr>
                <w:sz w:val="20"/>
                <w:szCs w:val="20"/>
                <w:rtl w:val="0"/>
              </w:rPr>
              <w:t xml:space="preserve">-Diet: avoid high fat, sugar, dairy</w:t>
            </w:r>
          </w:p>
          <w:p w:rsidR="00000000" w:rsidDel="00000000" w:rsidP="00000000" w:rsidRDefault="00000000" w:rsidRPr="00000000" w14:paraId="000012CB">
            <w:pPr>
              <w:widowControl w:val="0"/>
              <w:spacing w:line="240" w:lineRule="auto"/>
              <w:rPr>
                <w:sz w:val="20"/>
                <w:szCs w:val="20"/>
              </w:rPr>
            </w:pPr>
            <w:r w:rsidDel="00000000" w:rsidR="00000000" w:rsidRPr="00000000">
              <w:rPr>
                <w:sz w:val="20"/>
                <w:szCs w:val="20"/>
                <w:rtl w:val="0"/>
              </w:rPr>
              <w:t xml:space="preserve">-Tea tree oil</w:t>
            </w:r>
          </w:p>
          <w:p w:rsidR="00000000" w:rsidDel="00000000" w:rsidP="00000000" w:rsidRDefault="00000000" w:rsidRPr="00000000" w14:paraId="000012C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2C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2D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BASIC CARE: (first line of treatment)</w:t>
            </w:r>
          </w:p>
          <w:p w:rsidR="00000000" w:rsidDel="00000000" w:rsidP="00000000" w:rsidRDefault="00000000" w:rsidRPr="00000000" w14:paraId="000012D1">
            <w:pPr>
              <w:widowControl w:val="0"/>
              <w:spacing w:line="240" w:lineRule="auto"/>
              <w:rPr>
                <w:sz w:val="20"/>
                <w:szCs w:val="20"/>
              </w:rPr>
            </w:pPr>
            <w:r w:rsidDel="00000000" w:rsidR="00000000" w:rsidRPr="00000000">
              <w:rPr>
                <w:sz w:val="20"/>
                <w:szCs w:val="20"/>
                <w:rtl w:val="0"/>
              </w:rPr>
              <w:t xml:space="preserve">-Avoid excessive skin care</w:t>
            </w:r>
          </w:p>
          <w:p w:rsidR="00000000" w:rsidDel="00000000" w:rsidP="00000000" w:rsidRDefault="00000000" w:rsidRPr="00000000" w14:paraId="000012D2">
            <w:pPr>
              <w:widowControl w:val="0"/>
              <w:spacing w:line="240" w:lineRule="auto"/>
              <w:rPr>
                <w:sz w:val="20"/>
                <w:szCs w:val="20"/>
              </w:rPr>
            </w:pPr>
            <w:r w:rsidDel="00000000" w:rsidR="00000000" w:rsidRPr="00000000">
              <w:rPr>
                <w:sz w:val="20"/>
                <w:szCs w:val="20"/>
                <w:rtl w:val="0"/>
              </w:rPr>
              <w:t xml:space="preserve">-Avoid stress, astringents, scrubs, toners</w:t>
            </w:r>
          </w:p>
          <w:p w:rsidR="00000000" w:rsidDel="00000000" w:rsidP="00000000" w:rsidRDefault="00000000" w:rsidRPr="00000000" w14:paraId="000012D3">
            <w:pPr>
              <w:widowControl w:val="0"/>
              <w:spacing w:line="240" w:lineRule="auto"/>
              <w:rPr>
                <w:sz w:val="20"/>
                <w:szCs w:val="20"/>
              </w:rPr>
            </w:pPr>
            <w:r w:rsidDel="00000000" w:rsidR="00000000" w:rsidRPr="00000000">
              <w:rPr>
                <w:sz w:val="20"/>
                <w:szCs w:val="20"/>
                <w:rtl w:val="0"/>
              </w:rPr>
              <w:t xml:space="preserve">-Use oil free makeup</w:t>
            </w:r>
          </w:p>
          <w:p w:rsidR="00000000" w:rsidDel="00000000" w:rsidP="00000000" w:rsidRDefault="00000000" w:rsidRPr="00000000" w14:paraId="000012D4">
            <w:pPr>
              <w:widowControl w:val="0"/>
              <w:spacing w:line="240" w:lineRule="auto"/>
              <w:rPr>
                <w:sz w:val="20"/>
                <w:szCs w:val="20"/>
              </w:rPr>
            </w:pPr>
            <w:r w:rsidDel="00000000" w:rsidR="00000000" w:rsidRPr="00000000">
              <w:rPr>
                <w:sz w:val="20"/>
                <w:szCs w:val="20"/>
                <w:rtl w:val="0"/>
              </w:rPr>
              <w:t xml:space="preserve">-Avoid picking/touching/squeezing lesions</w:t>
            </w:r>
          </w:p>
          <w:p w:rsidR="00000000" w:rsidDel="00000000" w:rsidP="00000000" w:rsidRDefault="00000000" w:rsidRPr="00000000" w14:paraId="000012D5">
            <w:pPr>
              <w:widowControl w:val="0"/>
              <w:spacing w:line="240" w:lineRule="auto"/>
              <w:rPr>
                <w:sz w:val="20"/>
                <w:szCs w:val="20"/>
              </w:rPr>
            </w:pPr>
            <w:r w:rsidDel="00000000" w:rsidR="00000000" w:rsidRPr="00000000">
              <w:rPr>
                <w:sz w:val="20"/>
                <w:szCs w:val="20"/>
                <w:rtl w:val="0"/>
              </w:rPr>
              <w:t xml:space="preserve">-Shaving- shave lightly, only once and follow grain of hair growth</w:t>
            </w:r>
          </w:p>
          <w:p w:rsidR="00000000" w:rsidDel="00000000" w:rsidP="00000000" w:rsidRDefault="00000000" w:rsidRPr="00000000" w14:paraId="000012D6">
            <w:pPr>
              <w:widowControl w:val="0"/>
              <w:spacing w:line="240" w:lineRule="auto"/>
              <w:rPr>
                <w:sz w:val="20"/>
                <w:szCs w:val="20"/>
              </w:rPr>
            </w:pPr>
            <w:r w:rsidDel="00000000" w:rsidR="00000000" w:rsidRPr="00000000">
              <w:rPr>
                <w:sz w:val="20"/>
                <w:szCs w:val="20"/>
                <w:rtl w:val="0"/>
              </w:rPr>
              <w:t xml:space="preserve">-Wash face-once a day, no more than twice a day with water and soapless cleanser (cetaphil, spectro jel, cerave)</w:t>
            </w:r>
          </w:p>
          <w:p w:rsidR="00000000" w:rsidDel="00000000" w:rsidP="00000000" w:rsidRDefault="00000000" w:rsidRPr="00000000" w14:paraId="000012D7">
            <w:pPr>
              <w:widowControl w:val="0"/>
              <w:spacing w:line="240" w:lineRule="auto"/>
              <w:rPr>
                <w:sz w:val="20"/>
                <w:szCs w:val="20"/>
              </w:rPr>
            </w:pPr>
            <w:r w:rsidDel="00000000" w:rsidR="00000000" w:rsidRPr="00000000">
              <w:rPr>
                <w:sz w:val="20"/>
                <w:szCs w:val="20"/>
                <w:rtl w:val="0"/>
              </w:rPr>
              <w:t xml:space="preserve">-avoid sunlight and use non-comedogenic sunscreen</w:t>
            </w:r>
          </w:p>
          <w:p w:rsidR="00000000" w:rsidDel="00000000" w:rsidP="00000000" w:rsidRDefault="00000000" w:rsidRPr="00000000" w14:paraId="000012D8">
            <w:pPr>
              <w:widowControl w:val="0"/>
              <w:spacing w:line="240" w:lineRule="auto"/>
              <w:rPr>
                <w:sz w:val="20"/>
                <w:szCs w:val="20"/>
              </w:rPr>
            </w:pPr>
            <w:r w:rsidDel="00000000" w:rsidR="00000000" w:rsidRPr="00000000">
              <w:rPr>
                <w:sz w:val="20"/>
                <w:szCs w:val="20"/>
                <w:rtl w:val="0"/>
              </w:rPr>
              <w:t xml:space="preserve">-oily skin: use solution or gel, dry skin: use cream or lotions</w:t>
            </w:r>
          </w:p>
        </w:tc>
      </w:tr>
      <w:tr>
        <w:trPr>
          <w:cantSplit w:val="0"/>
          <w:trHeight w:val="420" w:hRule="atLeast"/>
          <w:tblHeader w:val="1"/>
        </w:trPr>
        <w:tc>
          <w:tcPr>
            <w:gridSpan w:val="4"/>
            <w:shd w:fill="d9ead3" w:val="clear"/>
          </w:tcPr>
          <w:p w:rsidR="00000000" w:rsidDel="00000000" w:rsidP="00000000" w:rsidRDefault="00000000" w:rsidRPr="00000000" w14:paraId="000012D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2D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2E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2E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2E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2E3">
            <w:pPr>
              <w:widowControl w:val="0"/>
              <w:spacing w:line="240" w:lineRule="auto"/>
              <w:rPr>
                <w:b w:val="1"/>
                <w:bCs w:val="1"/>
                <w:sz w:val="20"/>
                <w:szCs w:val="20"/>
              </w:rPr>
            </w:pPr>
            <w:r w:rsidDel="00000000" w:rsidR="00000000" w:rsidRPr="00000000">
              <w:rPr>
                <w:b w:val="1"/>
                <w:bCs w:val="1"/>
                <w:sz w:val="20"/>
                <w:szCs w:val="20"/>
                <w:rtl w:val="0"/>
              </w:rPr>
              <w:t xml:space="preserve">1st Line Pharmacological Topical Therapies for mild-moderate acne</w:t>
            </w:r>
          </w:p>
        </w:tc>
      </w:tr>
      <w:tr>
        <w:trPr>
          <w:cantSplit w:val="0"/>
          <w:tblHeader w:val="1"/>
        </w:trPr>
        <w:tc>
          <w:tcPr/>
          <w:p w:rsidR="00000000" w:rsidDel="00000000" w:rsidP="00000000" w:rsidRDefault="00000000" w:rsidRPr="00000000" w14:paraId="000012E7">
            <w:pPr>
              <w:widowControl w:val="0"/>
              <w:spacing w:line="240" w:lineRule="auto"/>
              <w:rPr>
                <w:sz w:val="20"/>
                <w:szCs w:val="20"/>
              </w:rPr>
            </w:pPr>
            <w:r w:rsidDel="00000000" w:rsidR="00000000" w:rsidRPr="00000000">
              <w:rPr>
                <w:b w:val="1"/>
                <w:bCs w:val="1"/>
                <w:sz w:val="20"/>
                <w:szCs w:val="20"/>
                <w:u w:val="single"/>
                <w:rtl w:val="0"/>
              </w:rPr>
              <w:t xml:space="preserve">Benzoyl peroxide</w:t>
            </w:r>
            <w:r w:rsidDel="00000000" w:rsidR="00000000" w:rsidRPr="00000000">
              <w:rPr>
                <w:sz w:val="20"/>
                <w:szCs w:val="20"/>
                <w:rtl w:val="0"/>
              </w:rPr>
              <w:t xml:space="preserve"> (BPO)</w:t>
            </w:r>
          </w:p>
          <w:p w:rsidR="00000000" w:rsidDel="00000000" w:rsidP="00000000" w:rsidRDefault="00000000" w:rsidRPr="00000000" w14:paraId="000012E8">
            <w:pPr>
              <w:widowControl w:val="0"/>
              <w:spacing w:line="240" w:lineRule="auto"/>
              <w:rPr>
                <w:sz w:val="20"/>
                <w:szCs w:val="20"/>
              </w:rPr>
            </w:pPr>
            <w:r w:rsidDel="00000000" w:rsidR="00000000" w:rsidRPr="00000000">
              <w:rPr>
                <w:sz w:val="20"/>
                <w:szCs w:val="20"/>
                <w:rtl w:val="0"/>
              </w:rPr>
              <w:t xml:space="preserve"> (antibacterial/</w:t>
            </w:r>
          </w:p>
          <w:p w:rsidR="00000000" w:rsidDel="00000000" w:rsidP="00000000" w:rsidRDefault="00000000" w:rsidRPr="00000000" w14:paraId="000012E9">
            <w:pPr>
              <w:widowControl w:val="0"/>
              <w:spacing w:line="240" w:lineRule="auto"/>
              <w:rPr>
                <w:sz w:val="20"/>
                <w:szCs w:val="20"/>
              </w:rPr>
            </w:pPr>
            <w:r w:rsidDel="00000000" w:rsidR="00000000" w:rsidRPr="00000000">
              <w:rPr>
                <w:sz w:val="20"/>
                <w:szCs w:val="20"/>
                <w:rtl w:val="0"/>
              </w:rPr>
              <w:t xml:space="preserve">keratolytic)</w:t>
            </w:r>
          </w:p>
          <w:p w:rsidR="00000000" w:rsidDel="00000000" w:rsidP="00000000" w:rsidRDefault="00000000" w:rsidRPr="00000000" w14:paraId="000012EA">
            <w:pPr>
              <w:widowControl w:val="0"/>
              <w:spacing w:line="240" w:lineRule="auto"/>
              <w:rPr>
                <w:sz w:val="20"/>
                <w:szCs w:val="20"/>
              </w:rPr>
            </w:pPr>
            <w:r w:rsidDel="00000000" w:rsidR="00000000" w:rsidRPr="00000000">
              <w:rPr>
                <w:sz w:val="20"/>
                <w:szCs w:val="20"/>
                <w:rtl w:val="0"/>
              </w:rPr>
              <w:t xml:space="preserve">-ex. Panoxyl, oxy vanishing, proactive solution, cerave gel</w:t>
            </w:r>
          </w:p>
          <w:p w:rsidR="00000000" w:rsidDel="00000000" w:rsidP="00000000" w:rsidRDefault="00000000" w:rsidRPr="00000000" w14:paraId="000012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EC">
            <w:pPr>
              <w:widowControl w:val="0"/>
              <w:spacing w:line="240" w:lineRule="auto"/>
              <w:rPr>
                <w:sz w:val="20"/>
                <w:szCs w:val="20"/>
              </w:rPr>
            </w:pPr>
            <w:r w:rsidDel="00000000" w:rsidR="00000000" w:rsidRPr="00000000">
              <w:rPr>
                <w:sz w:val="20"/>
                <w:szCs w:val="20"/>
                <w:rtl w:val="0"/>
              </w:rPr>
              <w:t xml:space="preserve">-apply to entire affected area QHS or BID</w:t>
            </w:r>
          </w:p>
          <w:p w:rsidR="00000000" w:rsidDel="00000000" w:rsidP="00000000" w:rsidRDefault="00000000" w:rsidRPr="00000000" w14:paraId="000012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EF">
            <w:pPr>
              <w:widowControl w:val="0"/>
              <w:spacing w:line="240" w:lineRule="auto"/>
              <w:rPr>
                <w:sz w:val="20"/>
                <w:szCs w:val="20"/>
              </w:rPr>
            </w:pPr>
            <w:r w:rsidDel="00000000" w:rsidR="00000000" w:rsidRPr="00000000">
              <w:rPr>
                <w:sz w:val="20"/>
                <w:szCs w:val="20"/>
                <w:rtl w:val="0"/>
              </w:rPr>
              <w:t xml:space="preserve">First line for </w:t>
            </w:r>
            <w:r w:rsidDel="00000000" w:rsidR="00000000" w:rsidRPr="00000000">
              <w:rPr>
                <w:b w:val="1"/>
                <w:bCs w:val="1"/>
                <w:sz w:val="20"/>
                <w:szCs w:val="20"/>
                <w:u w:val="single"/>
                <w:rtl w:val="0"/>
              </w:rPr>
              <w:t xml:space="preserve">mild-moderate acne </w:t>
            </w:r>
            <w:r w:rsidDel="00000000" w:rsidR="00000000" w:rsidRPr="00000000">
              <w:rPr>
                <w:sz w:val="20"/>
                <w:szCs w:val="20"/>
                <w:rtl w:val="0"/>
              </w:rPr>
              <w:t xml:space="preserve">as individual therapy</w:t>
            </w:r>
          </w:p>
        </w:tc>
        <w:tc>
          <w:tcPr/>
          <w:p w:rsidR="00000000" w:rsidDel="00000000" w:rsidP="00000000" w:rsidRDefault="00000000" w:rsidRPr="00000000" w14:paraId="000012F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irritation, dryness, peeling, erythema, burning, pruritis, can bleach clothing, severe allergic rxn and contact dermatitis</w:t>
            </w:r>
          </w:p>
          <w:p w:rsidR="00000000" w:rsidDel="00000000" w:rsidP="00000000" w:rsidRDefault="00000000" w:rsidRPr="00000000" w14:paraId="000012F1">
            <w:pPr>
              <w:widowControl w:val="0"/>
              <w:spacing w:line="240" w:lineRule="auto"/>
              <w:rPr>
                <w:sz w:val="20"/>
                <w:szCs w:val="20"/>
              </w:rPr>
            </w:pPr>
            <w:r w:rsidDel="00000000" w:rsidR="00000000" w:rsidRPr="00000000">
              <w:rPr>
                <w:sz w:val="20"/>
                <w:szCs w:val="20"/>
                <w:rtl w:val="0"/>
              </w:rPr>
              <w:t xml:space="preserve">-if irritation occurs: decrease concentration, potency, frequency</w:t>
            </w:r>
          </w:p>
          <w:p w:rsidR="00000000" w:rsidDel="00000000" w:rsidP="00000000" w:rsidRDefault="00000000" w:rsidRPr="00000000" w14:paraId="000012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F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:skin irritation or drying effect- concomitant topical medication, abrasive soaps and cleansers, cosmetics, (any product with high concentration of isotretinoin, lime, alcohol, astringers, spices).</w:t>
            </w:r>
          </w:p>
          <w:p w:rsidR="00000000" w:rsidDel="00000000" w:rsidP="00000000" w:rsidRDefault="00000000" w:rsidRPr="00000000" w14:paraId="000012F4">
            <w:pPr>
              <w:widowControl w:val="0"/>
              <w:spacing w:line="240" w:lineRule="auto"/>
              <w:rPr>
                <w:sz w:val="20"/>
                <w:szCs w:val="20"/>
              </w:rPr>
            </w:pPr>
            <w:r w:rsidDel="00000000" w:rsidR="00000000" w:rsidRPr="00000000">
              <w:rPr>
                <w:sz w:val="20"/>
                <w:szCs w:val="20"/>
                <w:rtl w:val="0"/>
              </w:rPr>
              <w:t xml:space="preserve">-can inactivate retinoids and antibiotic</w:t>
            </w:r>
          </w:p>
        </w:tc>
        <w:tc>
          <w:tcPr/>
          <w:p w:rsidR="00000000" w:rsidDel="00000000" w:rsidP="00000000" w:rsidRDefault="00000000" w:rsidRPr="00000000" w14:paraId="000012F5">
            <w:pPr>
              <w:widowControl w:val="0"/>
              <w:spacing w:line="240" w:lineRule="auto"/>
              <w:rPr>
                <w:sz w:val="20"/>
                <w:szCs w:val="20"/>
              </w:rPr>
            </w:pPr>
            <w:r w:rsidDel="00000000" w:rsidR="00000000" w:rsidRPr="00000000">
              <w:rPr>
                <w:sz w:val="20"/>
                <w:szCs w:val="20"/>
                <w:rtl w:val="0"/>
              </w:rPr>
              <w:t xml:space="preserve">-Advice to use at night to avoid staining  </w:t>
            </w:r>
          </w:p>
          <w:p w:rsidR="00000000" w:rsidDel="00000000" w:rsidP="00000000" w:rsidRDefault="00000000" w:rsidRPr="00000000" w14:paraId="000012F6">
            <w:pPr>
              <w:widowControl w:val="0"/>
              <w:spacing w:line="240" w:lineRule="auto"/>
              <w:rPr>
                <w:sz w:val="20"/>
                <w:szCs w:val="20"/>
              </w:rPr>
            </w:pPr>
            <w:r w:rsidDel="00000000" w:rsidR="00000000" w:rsidRPr="00000000">
              <w:rPr>
                <w:sz w:val="20"/>
                <w:szCs w:val="20"/>
                <w:rtl w:val="0"/>
              </w:rPr>
              <w:t xml:space="preserve">-acne may get worse for first 2-4 weeks</w:t>
            </w:r>
          </w:p>
          <w:p w:rsidR="00000000" w:rsidDel="00000000" w:rsidP="00000000" w:rsidRDefault="00000000" w:rsidRPr="00000000" w14:paraId="000012F7">
            <w:pPr>
              <w:widowControl w:val="0"/>
              <w:spacing w:line="240" w:lineRule="auto"/>
              <w:rPr>
                <w:sz w:val="20"/>
                <w:szCs w:val="20"/>
              </w:rPr>
            </w:pPr>
            <w:r w:rsidDel="00000000" w:rsidR="00000000" w:rsidRPr="00000000">
              <w:rPr>
                <w:sz w:val="20"/>
                <w:szCs w:val="20"/>
                <w:rtl w:val="0"/>
              </w:rPr>
              <w:t xml:space="preserve">-if acne is moderate-severe combine with other drugs</w:t>
            </w:r>
          </w:p>
        </w:tc>
      </w:tr>
      <w:tr>
        <w:trPr>
          <w:cantSplit w:val="0"/>
          <w:tblHeader w:val="1"/>
        </w:trPr>
        <w:tc>
          <w:tcPr/>
          <w:p w:rsidR="00000000" w:rsidDel="00000000" w:rsidP="00000000" w:rsidRDefault="00000000" w:rsidRPr="00000000" w14:paraId="000012F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Retinoid</w:t>
            </w:r>
          </w:p>
          <w:p w:rsidR="00000000" w:rsidDel="00000000" w:rsidP="00000000" w:rsidRDefault="00000000" w:rsidRPr="00000000" w14:paraId="000012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FA">
            <w:pPr>
              <w:widowControl w:val="0"/>
              <w:spacing w:line="240" w:lineRule="auto"/>
              <w:rPr>
                <w:sz w:val="20"/>
                <w:szCs w:val="20"/>
              </w:rPr>
            </w:pPr>
            <w:r w:rsidDel="00000000" w:rsidR="00000000" w:rsidRPr="00000000">
              <w:rPr>
                <w:sz w:val="20"/>
                <w:szCs w:val="20"/>
                <w:rtl w:val="0"/>
              </w:rPr>
              <w:t xml:space="preserve">Differin</w:t>
            </w:r>
          </w:p>
          <w:p w:rsidR="00000000" w:rsidDel="00000000" w:rsidP="00000000" w:rsidRDefault="00000000" w:rsidRPr="00000000" w14:paraId="000012FB">
            <w:pPr>
              <w:widowControl w:val="0"/>
              <w:spacing w:line="240" w:lineRule="auto"/>
              <w:rPr>
                <w:sz w:val="20"/>
                <w:szCs w:val="20"/>
              </w:rPr>
            </w:pPr>
            <w:r w:rsidDel="00000000" w:rsidR="00000000" w:rsidRPr="00000000">
              <w:rPr>
                <w:sz w:val="20"/>
                <w:szCs w:val="20"/>
                <w:rtl w:val="0"/>
              </w:rPr>
              <w:t xml:space="preserve">Retina-A</w:t>
            </w:r>
          </w:p>
          <w:p w:rsidR="00000000" w:rsidDel="00000000" w:rsidP="00000000" w:rsidRDefault="00000000" w:rsidRPr="00000000" w14:paraId="000012FC">
            <w:pPr>
              <w:widowControl w:val="0"/>
              <w:spacing w:line="240" w:lineRule="auto"/>
              <w:rPr>
                <w:sz w:val="20"/>
                <w:szCs w:val="20"/>
              </w:rPr>
            </w:pPr>
            <w:r w:rsidDel="00000000" w:rsidR="00000000" w:rsidRPr="00000000">
              <w:rPr>
                <w:sz w:val="20"/>
                <w:szCs w:val="20"/>
                <w:rtl w:val="0"/>
              </w:rPr>
              <w:t xml:space="preserve">Steiva-A</w:t>
            </w:r>
          </w:p>
          <w:p w:rsidR="00000000" w:rsidDel="00000000" w:rsidP="00000000" w:rsidRDefault="00000000" w:rsidRPr="00000000" w14:paraId="000012FD">
            <w:pPr>
              <w:widowControl w:val="0"/>
              <w:spacing w:line="240" w:lineRule="auto"/>
              <w:rPr>
                <w:sz w:val="20"/>
                <w:szCs w:val="20"/>
              </w:rPr>
            </w:pPr>
            <w:r w:rsidDel="00000000" w:rsidR="00000000" w:rsidRPr="00000000">
              <w:rPr>
                <w:sz w:val="20"/>
                <w:szCs w:val="20"/>
                <w:rtl w:val="0"/>
              </w:rPr>
              <w:t xml:space="preserve">Vit, A acid</w:t>
            </w:r>
          </w:p>
          <w:p w:rsidR="00000000" w:rsidDel="00000000" w:rsidP="00000000" w:rsidRDefault="00000000" w:rsidRPr="00000000" w14:paraId="000012FE">
            <w:pPr>
              <w:widowControl w:val="0"/>
              <w:spacing w:line="240" w:lineRule="auto"/>
              <w:rPr>
                <w:sz w:val="20"/>
                <w:szCs w:val="20"/>
              </w:rPr>
            </w:pPr>
            <w:r w:rsidDel="00000000" w:rsidR="00000000" w:rsidRPr="00000000">
              <w:rPr>
                <w:sz w:val="20"/>
                <w:szCs w:val="20"/>
                <w:rtl w:val="0"/>
              </w:rPr>
              <w:t xml:space="preserve">Tazorac</w:t>
            </w:r>
          </w:p>
          <w:p w:rsidR="00000000" w:rsidDel="00000000" w:rsidP="00000000" w:rsidRDefault="00000000" w:rsidRPr="00000000" w14:paraId="000012FF">
            <w:pPr>
              <w:widowControl w:val="0"/>
              <w:spacing w:line="240" w:lineRule="auto"/>
              <w:rPr>
                <w:sz w:val="20"/>
                <w:szCs w:val="20"/>
              </w:rPr>
            </w:pPr>
            <w:r w:rsidDel="00000000" w:rsidR="00000000" w:rsidRPr="00000000">
              <w:rPr>
                <w:sz w:val="20"/>
                <w:szCs w:val="20"/>
                <w:rtl w:val="0"/>
              </w:rPr>
              <w:t xml:space="preserve">Aklief</w:t>
            </w:r>
          </w:p>
          <w:p w:rsidR="00000000" w:rsidDel="00000000" w:rsidP="00000000" w:rsidRDefault="00000000" w:rsidRPr="00000000" w14:paraId="0000130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1">
            <w:pPr>
              <w:widowControl w:val="0"/>
              <w:spacing w:line="240" w:lineRule="auto"/>
              <w:rPr>
                <w:sz w:val="20"/>
                <w:szCs w:val="20"/>
              </w:rPr>
            </w:pPr>
            <w:r w:rsidDel="00000000" w:rsidR="00000000" w:rsidRPr="00000000">
              <w:rPr>
                <w:sz w:val="20"/>
                <w:szCs w:val="20"/>
                <w:rtl w:val="0"/>
              </w:rPr>
              <w:t xml:space="preserve">Apply pea size amount qhs apply initially apply q 2-3 nights to decrease adverse effects</w:t>
            </w:r>
          </w:p>
          <w:p w:rsidR="00000000" w:rsidDel="00000000" w:rsidP="00000000" w:rsidRDefault="00000000" w:rsidRPr="00000000" w14:paraId="000013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08">
            <w:pPr>
              <w:widowControl w:val="0"/>
              <w:spacing w:line="240" w:lineRule="auto"/>
              <w:rPr>
                <w:sz w:val="20"/>
                <w:szCs w:val="20"/>
              </w:rPr>
            </w:pPr>
            <w:r w:rsidDel="00000000" w:rsidR="00000000" w:rsidRPr="00000000">
              <w:rPr>
                <w:sz w:val="20"/>
                <w:szCs w:val="20"/>
                <w:rtl w:val="0"/>
              </w:rPr>
              <w:t xml:space="preserve">First line for </w:t>
            </w:r>
            <w:r w:rsidDel="00000000" w:rsidR="00000000" w:rsidRPr="00000000">
              <w:rPr>
                <w:b w:val="1"/>
                <w:bCs w:val="1"/>
                <w:sz w:val="20"/>
                <w:szCs w:val="20"/>
                <w:u w:val="single"/>
                <w:rtl w:val="0"/>
              </w:rPr>
              <w:t xml:space="preserve">mild-moderate</w:t>
            </w:r>
            <w:r w:rsidDel="00000000" w:rsidR="00000000" w:rsidRPr="00000000">
              <w:rPr>
                <w:sz w:val="20"/>
                <w:szCs w:val="20"/>
                <w:rtl w:val="0"/>
              </w:rPr>
              <w:t xml:space="preserve"> comedonal (black/white heads)</w:t>
            </w:r>
          </w:p>
          <w:p w:rsidR="00000000" w:rsidDel="00000000" w:rsidP="00000000" w:rsidRDefault="00000000" w:rsidRPr="00000000" w14:paraId="00001309">
            <w:pPr>
              <w:widowControl w:val="0"/>
              <w:spacing w:line="240" w:lineRule="auto"/>
              <w:rPr>
                <w:sz w:val="20"/>
                <w:szCs w:val="20"/>
              </w:rPr>
            </w:pPr>
            <w:r w:rsidDel="00000000" w:rsidR="00000000" w:rsidRPr="00000000">
              <w:rPr>
                <w:sz w:val="20"/>
                <w:szCs w:val="20"/>
                <w:rtl w:val="0"/>
              </w:rPr>
              <w:t xml:space="preserve">-decreases non inflammatory and inflammatory lesions</w:t>
            </w:r>
          </w:p>
          <w:p w:rsidR="00000000" w:rsidDel="00000000" w:rsidP="00000000" w:rsidRDefault="00000000" w:rsidRPr="00000000" w14:paraId="0000130A">
            <w:pPr>
              <w:widowControl w:val="0"/>
              <w:spacing w:line="240" w:lineRule="auto"/>
              <w:rPr>
                <w:sz w:val="20"/>
                <w:szCs w:val="20"/>
              </w:rPr>
            </w:pPr>
            <w:r w:rsidDel="00000000" w:rsidR="00000000" w:rsidRPr="00000000">
              <w:rPr>
                <w:sz w:val="20"/>
                <w:szCs w:val="20"/>
                <w:rtl w:val="0"/>
              </w:rPr>
              <w:t xml:space="preserve">-decreases wrinkles and scars</w:t>
            </w:r>
          </w:p>
        </w:tc>
        <w:tc>
          <w:tcPr/>
          <w:p w:rsidR="00000000" w:rsidDel="00000000" w:rsidP="00000000" w:rsidRDefault="00000000" w:rsidRPr="00000000" w14:paraId="0000130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(red, dry, burning), photosensitivity</w:t>
            </w:r>
          </w:p>
          <w:p w:rsidR="00000000" w:rsidDel="00000000" w:rsidP="00000000" w:rsidRDefault="00000000" w:rsidRPr="00000000" w14:paraId="0000130C">
            <w:pPr>
              <w:widowControl w:val="0"/>
              <w:spacing w:line="240" w:lineRule="auto"/>
              <w:rPr>
                <w:sz w:val="20"/>
                <w:szCs w:val="20"/>
              </w:rPr>
            </w:pPr>
            <w:r w:rsidDel="00000000" w:rsidR="00000000" w:rsidRPr="00000000">
              <w:rPr>
                <w:sz w:val="20"/>
                <w:szCs w:val="20"/>
                <w:rtl w:val="0"/>
              </w:rPr>
              <w:t xml:space="preserve">-contact allergy</w:t>
            </w:r>
          </w:p>
          <w:p w:rsidR="00000000" w:rsidDel="00000000" w:rsidP="00000000" w:rsidRDefault="00000000" w:rsidRPr="00000000" w14:paraId="0000130D">
            <w:pPr>
              <w:widowControl w:val="0"/>
              <w:spacing w:line="240" w:lineRule="auto"/>
              <w:rPr>
                <w:sz w:val="20"/>
                <w:szCs w:val="20"/>
              </w:rPr>
            </w:pPr>
            <w:r w:rsidDel="00000000" w:rsidR="00000000" w:rsidRPr="00000000">
              <w:rPr>
                <w:sz w:val="20"/>
                <w:szCs w:val="20"/>
                <w:rtl w:val="0"/>
              </w:rPr>
              <w:t xml:space="preserve">-eczema/sunburn</w:t>
            </w:r>
          </w:p>
          <w:p w:rsidR="00000000" w:rsidDel="00000000" w:rsidP="00000000" w:rsidRDefault="00000000" w:rsidRPr="00000000" w14:paraId="0000130E">
            <w:pPr>
              <w:widowControl w:val="0"/>
              <w:spacing w:line="240" w:lineRule="auto"/>
              <w:rPr>
                <w:sz w:val="20"/>
                <w:szCs w:val="20"/>
              </w:rPr>
            </w:pPr>
            <w:r w:rsidDel="00000000" w:rsidR="00000000" w:rsidRPr="00000000">
              <w:rPr>
                <w:sz w:val="20"/>
                <w:szCs w:val="20"/>
                <w:rtl w:val="0"/>
              </w:rPr>
              <w:t xml:space="preserve">-caution: pregnancy, increased risk if &gt;20%, skin lesion</w:t>
            </w:r>
          </w:p>
          <w:p w:rsidR="00000000" w:rsidDel="00000000" w:rsidP="00000000" w:rsidRDefault="00000000" w:rsidRPr="00000000" w14:paraId="000013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combination with antibiotics does not prevent resistance</w:t>
            </w:r>
          </w:p>
        </w:tc>
        <w:tc>
          <w:tcPr/>
          <w:p w:rsidR="00000000" w:rsidDel="00000000" w:rsidP="00000000" w:rsidRDefault="00000000" w:rsidRPr="00000000" w14:paraId="00001312">
            <w:pPr>
              <w:widowControl w:val="0"/>
              <w:spacing w:line="240" w:lineRule="auto"/>
              <w:rPr>
                <w:sz w:val="20"/>
                <w:szCs w:val="20"/>
              </w:rPr>
            </w:pPr>
            <w:r w:rsidDel="00000000" w:rsidR="00000000" w:rsidRPr="00000000">
              <w:rPr>
                <w:sz w:val="20"/>
                <w:szCs w:val="20"/>
                <w:rtl w:val="0"/>
              </w:rPr>
              <w:t xml:space="preserve">Clinical worsening can occur in first 2-4 weeks</w:t>
            </w:r>
          </w:p>
          <w:p w:rsidR="00000000" w:rsidDel="00000000" w:rsidP="00000000" w:rsidRDefault="00000000" w:rsidRPr="00000000" w14:paraId="000013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4">
            <w:pPr>
              <w:widowControl w:val="0"/>
              <w:spacing w:line="240" w:lineRule="auto"/>
              <w:rPr>
                <w:sz w:val="20"/>
                <w:szCs w:val="20"/>
              </w:rPr>
            </w:pPr>
            <w:r w:rsidDel="00000000" w:rsidR="00000000" w:rsidRPr="00000000">
              <w:rPr>
                <w:sz w:val="20"/>
                <w:szCs w:val="20"/>
                <w:rtl w:val="0"/>
              </w:rPr>
              <w:t xml:space="preserve">-maximal response time at 12 weeks</w:t>
            </w:r>
          </w:p>
          <w:p w:rsidR="00000000" w:rsidDel="00000000" w:rsidP="00000000" w:rsidRDefault="00000000" w:rsidRPr="00000000" w14:paraId="000013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6">
            <w:pPr>
              <w:widowControl w:val="0"/>
              <w:spacing w:line="240" w:lineRule="auto"/>
              <w:rPr>
                <w:sz w:val="20"/>
                <w:szCs w:val="20"/>
              </w:rPr>
            </w:pPr>
            <w:r w:rsidDel="00000000" w:rsidR="00000000" w:rsidRPr="00000000">
              <w:rPr>
                <w:sz w:val="20"/>
                <w:szCs w:val="20"/>
                <w:rtl w:val="0"/>
              </w:rPr>
              <w:t xml:space="preserve">-increased photosensitivity use sunscreen</w:t>
            </w:r>
          </w:p>
          <w:p w:rsidR="00000000" w:rsidDel="00000000" w:rsidP="00000000" w:rsidRDefault="00000000" w:rsidRPr="00000000" w14:paraId="000013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8">
            <w:pPr>
              <w:widowControl w:val="0"/>
              <w:spacing w:line="240" w:lineRule="auto"/>
              <w:rPr>
                <w:sz w:val="20"/>
                <w:szCs w:val="20"/>
              </w:rPr>
            </w:pPr>
            <w:r w:rsidDel="00000000" w:rsidR="00000000" w:rsidRPr="00000000">
              <w:rPr>
                <w:sz w:val="20"/>
                <w:szCs w:val="20"/>
                <w:rtl w:val="0"/>
              </w:rPr>
              <w:t xml:space="preserve">-ensure skin is dry before applying</w:t>
            </w:r>
          </w:p>
          <w:p w:rsidR="00000000" w:rsidDel="00000000" w:rsidP="00000000" w:rsidRDefault="00000000" w:rsidRPr="00000000" w14:paraId="000013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A">
            <w:pPr>
              <w:widowControl w:val="0"/>
              <w:spacing w:line="240" w:lineRule="auto"/>
              <w:rPr>
                <w:sz w:val="20"/>
                <w:szCs w:val="20"/>
              </w:rPr>
            </w:pPr>
            <w:r w:rsidDel="00000000" w:rsidR="00000000" w:rsidRPr="00000000">
              <w:rPr>
                <w:sz w:val="20"/>
                <w:szCs w:val="20"/>
                <w:rtl w:val="0"/>
              </w:rPr>
              <w:t xml:space="preserve">-titrate: start at low strength every other night </w:t>
            </w:r>
          </w:p>
          <w:p w:rsidR="00000000" w:rsidDel="00000000" w:rsidP="00000000" w:rsidRDefault="00000000" w:rsidRPr="00000000" w14:paraId="0000131B">
            <w:pPr>
              <w:widowControl w:val="0"/>
              <w:spacing w:line="240" w:lineRule="auto"/>
              <w:rPr>
                <w:sz w:val="20"/>
                <w:szCs w:val="20"/>
              </w:rPr>
            </w:pPr>
            <w:r w:rsidDel="00000000" w:rsidR="00000000" w:rsidRPr="00000000">
              <w:rPr>
                <w:sz w:val="20"/>
                <w:szCs w:val="20"/>
                <w:rtl w:val="0"/>
              </w:rPr>
              <w:t xml:space="preserve">Once get desired response decrease frequency</w:t>
            </w:r>
          </w:p>
          <w:p w:rsidR="00000000" w:rsidDel="00000000" w:rsidP="00000000" w:rsidRDefault="00000000" w:rsidRPr="00000000" w14:paraId="000013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31E">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 Moderate to Severe Acne</w:t>
            </w:r>
          </w:p>
        </w:tc>
      </w:tr>
      <w:tr>
        <w:trPr>
          <w:cantSplit w:val="0"/>
          <w:tblHeader w:val="1"/>
        </w:trPr>
        <w:tc>
          <w:tcPr/>
          <w:p w:rsidR="00000000" w:rsidDel="00000000" w:rsidP="00000000" w:rsidRDefault="00000000" w:rsidRPr="00000000" w14:paraId="0000132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Antibiotics</w:t>
            </w:r>
          </w:p>
          <w:p w:rsidR="00000000" w:rsidDel="00000000" w:rsidP="00000000" w:rsidRDefault="00000000" w:rsidRPr="00000000" w14:paraId="000013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4">
            <w:pPr>
              <w:widowControl w:val="0"/>
              <w:spacing w:line="240" w:lineRule="auto"/>
              <w:rPr>
                <w:sz w:val="20"/>
                <w:szCs w:val="20"/>
              </w:rPr>
            </w:pPr>
            <w:r w:rsidDel="00000000" w:rsidR="00000000" w:rsidRPr="00000000">
              <w:rPr>
                <w:sz w:val="20"/>
                <w:szCs w:val="20"/>
                <w:rtl w:val="0"/>
              </w:rPr>
              <w:t xml:space="preserve">Clindamycin</w:t>
            </w:r>
          </w:p>
          <w:p w:rsidR="00000000" w:rsidDel="00000000" w:rsidP="00000000" w:rsidRDefault="00000000" w:rsidRPr="00000000" w14:paraId="000013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6">
            <w:pPr>
              <w:widowControl w:val="0"/>
              <w:spacing w:line="240" w:lineRule="auto"/>
              <w:rPr>
                <w:sz w:val="20"/>
                <w:szCs w:val="20"/>
              </w:rPr>
            </w:pPr>
            <w:r w:rsidDel="00000000" w:rsidR="00000000" w:rsidRPr="00000000">
              <w:rPr>
                <w:sz w:val="20"/>
                <w:szCs w:val="20"/>
                <w:rtl w:val="0"/>
              </w:rPr>
              <w:t xml:space="preserve">Erythromycin</w:t>
            </w:r>
          </w:p>
        </w:tc>
        <w:tc>
          <w:tcPr/>
          <w:p w:rsidR="00000000" w:rsidDel="00000000" w:rsidP="00000000" w:rsidRDefault="00000000" w:rsidRPr="00000000" w14:paraId="00001327">
            <w:pPr>
              <w:widowControl w:val="0"/>
              <w:spacing w:line="240" w:lineRule="auto"/>
              <w:rPr>
                <w:sz w:val="20"/>
                <w:szCs w:val="20"/>
              </w:rPr>
            </w:pPr>
            <w:r w:rsidDel="00000000" w:rsidR="00000000" w:rsidRPr="00000000">
              <w:rPr>
                <w:sz w:val="20"/>
                <w:szCs w:val="20"/>
                <w:rtl w:val="0"/>
              </w:rPr>
              <w:t xml:space="preserve">Treatment for </w:t>
            </w:r>
            <w:r w:rsidDel="00000000" w:rsidR="00000000" w:rsidRPr="00000000">
              <w:rPr>
                <w:b w:val="1"/>
                <w:bCs w:val="1"/>
                <w:sz w:val="20"/>
                <w:szCs w:val="20"/>
                <w:u w:val="single"/>
                <w:rtl w:val="0"/>
              </w:rPr>
              <w:t xml:space="preserve">moderate-severe</w:t>
            </w:r>
            <w:r w:rsidDel="00000000" w:rsidR="00000000" w:rsidRPr="00000000">
              <w:rPr>
                <w:sz w:val="20"/>
                <w:szCs w:val="20"/>
                <w:rtl w:val="0"/>
              </w:rPr>
              <w:t xml:space="preserve"> acne, most effective for inflammatory lesions stop when no further inflammation</w:t>
            </w:r>
          </w:p>
          <w:p w:rsidR="00000000" w:rsidDel="00000000" w:rsidP="00000000" w:rsidRDefault="00000000" w:rsidRPr="00000000" w14:paraId="000013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9">
            <w:pPr>
              <w:widowControl w:val="0"/>
              <w:spacing w:line="240" w:lineRule="auto"/>
              <w:rPr>
                <w:sz w:val="20"/>
                <w:szCs w:val="20"/>
              </w:rPr>
            </w:pPr>
            <w:r w:rsidDel="00000000" w:rsidR="00000000" w:rsidRPr="00000000">
              <w:rPr>
                <w:sz w:val="20"/>
                <w:szCs w:val="20"/>
                <w:rtl w:val="0"/>
              </w:rPr>
              <w:t xml:space="preserve">-most effective when used in combination with BPO or topical retinoids (combining with BPO prevents bacterial resistance) </w:t>
            </w:r>
          </w:p>
        </w:tc>
        <w:tc>
          <w:tcPr/>
          <w:p w:rsidR="00000000" w:rsidDel="00000000" w:rsidP="00000000" w:rsidRDefault="00000000" w:rsidRPr="00000000" w14:paraId="0000132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erythema, peeling, itching, dryness and burning</w:t>
            </w:r>
          </w:p>
          <w:p w:rsidR="00000000" w:rsidDel="00000000" w:rsidP="00000000" w:rsidRDefault="00000000" w:rsidRPr="00000000" w14:paraId="0000132B">
            <w:pPr>
              <w:widowControl w:val="0"/>
              <w:spacing w:line="240" w:lineRule="auto"/>
              <w:rPr>
                <w:sz w:val="20"/>
                <w:szCs w:val="20"/>
              </w:rPr>
            </w:pPr>
            <w:r w:rsidDel="00000000" w:rsidR="00000000" w:rsidRPr="00000000">
              <w:rPr>
                <w:sz w:val="20"/>
                <w:szCs w:val="20"/>
                <w:rtl w:val="0"/>
              </w:rPr>
              <w:t xml:space="preserve">Serious: pseudomembranous colitis</w:t>
            </w:r>
          </w:p>
          <w:p w:rsidR="00000000" w:rsidDel="00000000" w:rsidP="00000000" w:rsidRDefault="00000000" w:rsidRPr="00000000" w14:paraId="000013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32E">
            <w:pPr>
              <w:widowControl w:val="0"/>
              <w:spacing w:line="240" w:lineRule="auto"/>
              <w:rPr>
                <w:sz w:val="20"/>
                <w:szCs w:val="20"/>
              </w:rPr>
            </w:pPr>
            <w:r w:rsidDel="00000000" w:rsidR="00000000" w:rsidRPr="00000000">
              <w:rPr>
                <w:sz w:val="20"/>
                <w:szCs w:val="20"/>
                <w:rtl w:val="0"/>
              </w:rPr>
              <w:t xml:space="preserve">-Response time 8-12 weeks</w:t>
            </w:r>
          </w:p>
          <w:p w:rsidR="00000000" w:rsidDel="00000000" w:rsidP="00000000" w:rsidRDefault="00000000" w:rsidRPr="00000000" w14:paraId="000013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0">
            <w:pPr>
              <w:widowControl w:val="0"/>
              <w:spacing w:line="240" w:lineRule="auto"/>
              <w:rPr>
                <w:sz w:val="20"/>
                <w:szCs w:val="20"/>
              </w:rPr>
            </w:pPr>
            <w:r w:rsidDel="00000000" w:rsidR="00000000" w:rsidRPr="00000000">
              <w:rPr>
                <w:sz w:val="20"/>
                <w:szCs w:val="20"/>
                <w:rtl w:val="0"/>
              </w:rPr>
              <w:t xml:space="preserve">-contraindications with previous colitis, ulcerative colitis, pseudomembranous colitis, regional enteritis</w:t>
            </w:r>
          </w:p>
        </w:tc>
      </w:tr>
      <w:tr>
        <w:trPr>
          <w:cantSplit w:val="0"/>
          <w:tblHeader w:val="1"/>
        </w:trPr>
        <w:tc>
          <w:tcPr/>
          <w:p w:rsidR="00000000" w:rsidDel="00000000" w:rsidP="00000000" w:rsidRDefault="00000000" w:rsidRPr="00000000" w14:paraId="0000133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Combinations</w:t>
            </w:r>
          </w:p>
          <w:p w:rsidR="00000000" w:rsidDel="00000000" w:rsidP="00000000" w:rsidRDefault="00000000" w:rsidRPr="00000000" w14:paraId="000013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3">
            <w:pPr>
              <w:widowControl w:val="0"/>
              <w:spacing w:line="240" w:lineRule="auto"/>
              <w:rPr>
                <w:sz w:val="20"/>
                <w:szCs w:val="20"/>
              </w:rPr>
            </w:pPr>
            <w:r w:rsidDel="00000000" w:rsidR="00000000" w:rsidRPr="00000000">
              <w:rPr>
                <w:sz w:val="20"/>
                <w:szCs w:val="20"/>
                <w:rtl w:val="0"/>
              </w:rPr>
              <w:t xml:space="preserve">-increased efficacy for  combination </w:t>
            </w:r>
          </w:p>
          <w:p w:rsidR="00000000" w:rsidDel="00000000" w:rsidP="00000000" w:rsidRDefault="00000000" w:rsidRPr="00000000" w14:paraId="0000133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335">
            <w:pPr>
              <w:widowControl w:val="0"/>
              <w:spacing w:line="240" w:lineRule="auto"/>
              <w:rPr>
                <w:sz w:val="20"/>
                <w:szCs w:val="20"/>
              </w:rPr>
            </w:pPr>
            <w:r w:rsidDel="00000000" w:rsidR="00000000" w:rsidRPr="00000000">
              <w:rPr>
                <w:sz w:val="20"/>
                <w:szCs w:val="20"/>
                <w:rtl w:val="0"/>
              </w:rPr>
              <w:t xml:space="preserve">-Benzamycin (combo BPO and erythromycin).</w:t>
            </w:r>
          </w:p>
          <w:p w:rsidR="00000000" w:rsidDel="00000000" w:rsidP="00000000" w:rsidRDefault="00000000" w:rsidRPr="00000000" w14:paraId="000013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7">
            <w:pPr>
              <w:widowControl w:val="0"/>
              <w:spacing w:line="240" w:lineRule="auto"/>
              <w:rPr>
                <w:sz w:val="20"/>
                <w:szCs w:val="20"/>
              </w:rPr>
            </w:pPr>
            <w:r w:rsidDel="00000000" w:rsidR="00000000" w:rsidRPr="00000000">
              <w:rPr>
                <w:sz w:val="20"/>
                <w:szCs w:val="20"/>
                <w:rtl w:val="0"/>
              </w:rPr>
              <w:t xml:space="preserve">-benzaclin, clindoxyl (BPO + CLI)</w:t>
            </w:r>
          </w:p>
          <w:p w:rsidR="00000000" w:rsidDel="00000000" w:rsidP="00000000" w:rsidRDefault="00000000" w:rsidRPr="00000000" w14:paraId="000013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3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Moderate to severe acne</w:t>
            </w:r>
          </w:p>
          <w:p w:rsidR="00000000" w:rsidDel="00000000" w:rsidP="00000000" w:rsidRDefault="00000000" w:rsidRPr="00000000" w14:paraId="000013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D">
            <w:pPr>
              <w:widowControl w:val="0"/>
              <w:spacing w:line="240" w:lineRule="auto"/>
              <w:rPr>
                <w:sz w:val="20"/>
                <w:szCs w:val="20"/>
              </w:rPr>
            </w:pPr>
            <w:r w:rsidDel="00000000" w:rsidR="00000000" w:rsidRPr="00000000">
              <w:rPr>
                <w:sz w:val="20"/>
                <w:szCs w:val="20"/>
                <w:rtl w:val="0"/>
              </w:rPr>
              <w:t xml:space="preserve">-once inflammation settles try stopping antibiotic</w:t>
            </w:r>
          </w:p>
          <w:p w:rsidR="00000000" w:rsidDel="00000000" w:rsidP="00000000" w:rsidRDefault="00000000" w:rsidRPr="00000000" w14:paraId="0000133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3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3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1">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1342">
            <w:pPr>
              <w:widowControl w:val="0"/>
              <w:spacing w:line="240" w:lineRule="auto"/>
              <w:rPr>
                <w:sz w:val="20"/>
                <w:szCs w:val="20"/>
              </w:rPr>
            </w:pPr>
            <w:r w:rsidDel="00000000" w:rsidR="00000000" w:rsidRPr="00000000">
              <w:rPr>
                <w:sz w:val="20"/>
                <w:szCs w:val="20"/>
                <w:rtl w:val="0"/>
              </w:rPr>
              <w:t xml:space="preserve">-response 2-4 weeks</w:t>
            </w:r>
          </w:p>
        </w:tc>
      </w:tr>
      <w:tr>
        <w:trPr>
          <w:cantSplit w:val="0"/>
          <w:trHeight w:val="420" w:hRule="atLeast"/>
          <w:tblHeader w:val="1"/>
        </w:trPr>
        <w:tc>
          <w:tcPr>
            <w:gridSpan w:val="4"/>
            <w:shd w:fill="f3f3f3" w:val="clear"/>
          </w:tcPr>
          <w:p w:rsidR="00000000" w:rsidDel="00000000" w:rsidP="00000000" w:rsidRDefault="00000000" w:rsidRPr="00000000" w14:paraId="00001343">
            <w:pPr>
              <w:widowControl w:val="0"/>
              <w:spacing w:line="240" w:lineRule="auto"/>
              <w:jc w:val="center"/>
              <w:rPr>
                <w:b w:val="1"/>
                <w:bCs w:val="1"/>
                <w:sz w:val="20"/>
                <w:szCs w:val="20"/>
              </w:rPr>
            </w:pPr>
            <w:r w:rsidDel="00000000" w:rsidR="00000000" w:rsidRPr="00000000">
              <w:rPr>
                <w:b w:val="1"/>
                <w:bCs w:val="1"/>
                <w:sz w:val="20"/>
                <w:szCs w:val="20"/>
                <w:rtl w:val="0"/>
              </w:rPr>
              <w:t xml:space="preserve">Systemic Acne Therapies</w:t>
            </w:r>
          </w:p>
        </w:tc>
      </w:tr>
      <w:tr>
        <w:trPr>
          <w:cantSplit w:val="0"/>
          <w:trHeight w:val="8789.238281249998" w:hRule="atLeast"/>
          <w:tblHeader w:val="1"/>
        </w:trPr>
        <w:tc>
          <w:tcPr/>
          <w:p w:rsidR="00000000" w:rsidDel="00000000" w:rsidP="00000000" w:rsidRDefault="00000000" w:rsidRPr="00000000" w14:paraId="00001347">
            <w:pPr>
              <w:widowControl w:val="0"/>
              <w:spacing w:line="240" w:lineRule="auto"/>
              <w:rPr>
                <w:sz w:val="20"/>
                <w:szCs w:val="20"/>
              </w:rPr>
            </w:pPr>
            <w:r w:rsidDel="00000000" w:rsidR="00000000" w:rsidRPr="00000000">
              <w:rPr>
                <w:sz w:val="20"/>
                <w:szCs w:val="20"/>
                <w:rtl w:val="0"/>
              </w:rPr>
              <w:t xml:space="preserve">Oral antibiotics</w:t>
            </w:r>
          </w:p>
          <w:p w:rsidR="00000000" w:rsidDel="00000000" w:rsidP="00000000" w:rsidRDefault="00000000" w:rsidRPr="00000000" w14:paraId="000013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3">
            <w:pPr>
              <w:widowControl w:val="0"/>
              <w:spacing w:line="240" w:lineRule="auto"/>
              <w:rPr>
                <w:sz w:val="20"/>
                <w:szCs w:val="20"/>
              </w:rPr>
            </w:pPr>
            <w:r w:rsidDel="00000000" w:rsidR="00000000" w:rsidRPr="00000000">
              <w:rPr>
                <w:b w:val="1"/>
                <w:bCs w:val="1"/>
                <w:sz w:val="20"/>
                <w:szCs w:val="20"/>
                <w:rtl w:val="0"/>
              </w:rPr>
              <w:t xml:space="preserve">Tetracycline </w:t>
            </w:r>
            <w:r w:rsidDel="00000000" w:rsidR="00000000" w:rsidRPr="00000000">
              <w:rPr>
                <w:sz w:val="20"/>
                <w:szCs w:val="20"/>
                <w:rtl w:val="0"/>
              </w:rPr>
              <w:t xml:space="preserve">250mg cap</w:t>
            </w:r>
          </w:p>
          <w:p w:rsidR="00000000" w:rsidDel="00000000" w:rsidP="00000000" w:rsidRDefault="00000000" w:rsidRPr="00000000" w14:paraId="00001354">
            <w:pPr>
              <w:widowControl w:val="0"/>
              <w:spacing w:line="240" w:lineRule="auto"/>
              <w:rPr>
                <w:sz w:val="20"/>
                <w:szCs w:val="20"/>
              </w:rPr>
            </w:pPr>
            <w:r w:rsidDel="00000000" w:rsidR="00000000" w:rsidRPr="00000000">
              <w:rPr>
                <w:sz w:val="20"/>
                <w:szCs w:val="20"/>
                <w:rtl w:val="0"/>
              </w:rPr>
              <w:t xml:space="preserve">(initially 500 mg BID </w:t>
            </w:r>
          </w:p>
          <w:p w:rsidR="00000000" w:rsidDel="00000000" w:rsidP="00000000" w:rsidRDefault="00000000" w:rsidRPr="00000000" w14:paraId="00001355">
            <w:pPr>
              <w:widowControl w:val="0"/>
              <w:spacing w:line="240" w:lineRule="auto"/>
              <w:rPr>
                <w:sz w:val="20"/>
                <w:szCs w:val="20"/>
              </w:rPr>
            </w:pPr>
            <w:r w:rsidDel="00000000" w:rsidR="00000000" w:rsidRPr="00000000">
              <w:rPr>
                <w:sz w:val="20"/>
                <w:szCs w:val="20"/>
                <w:rtl w:val="0"/>
              </w:rPr>
              <w:t xml:space="preserve">Maintenance: 250-500 mg daily)</w:t>
            </w:r>
          </w:p>
          <w:p w:rsidR="00000000" w:rsidDel="00000000" w:rsidP="00000000" w:rsidRDefault="00000000" w:rsidRPr="00000000" w14:paraId="000013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7">
            <w:pPr>
              <w:widowControl w:val="0"/>
              <w:spacing w:line="240" w:lineRule="auto"/>
              <w:rPr>
                <w:sz w:val="20"/>
                <w:szCs w:val="20"/>
              </w:rPr>
            </w:pPr>
            <w:r w:rsidDel="00000000" w:rsidR="00000000" w:rsidRPr="00000000">
              <w:rPr>
                <w:b w:val="1"/>
                <w:bCs w:val="1"/>
                <w:sz w:val="20"/>
                <w:szCs w:val="20"/>
                <w:rtl w:val="0"/>
              </w:rPr>
              <w:t xml:space="preserve">Doxycycline</w:t>
            </w:r>
            <w:r w:rsidDel="00000000" w:rsidR="00000000" w:rsidRPr="00000000">
              <w:rPr>
                <w:sz w:val="20"/>
                <w:szCs w:val="20"/>
                <w:rtl w:val="0"/>
              </w:rPr>
              <w:t xml:space="preserve"> 100mg cap</w:t>
            </w:r>
          </w:p>
          <w:p w:rsidR="00000000" w:rsidDel="00000000" w:rsidP="00000000" w:rsidRDefault="00000000" w:rsidRPr="00000000" w14:paraId="00001358">
            <w:pPr>
              <w:widowControl w:val="0"/>
              <w:spacing w:line="240" w:lineRule="auto"/>
              <w:rPr>
                <w:sz w:val="20"/>
                <w:szCs w:val="20"/>
              </w:rPr>
            </w:pPr>
            <w:r w:rsidDel="00000000" w:rsidR="00000000" w:rsidRPr="00000000">
              <w:rPr>
                <w:sz w:val="20"/>
                <w:szCs w:val="20"/>
                <w:rtl w:val="0"/>
              </w:rPr>
              <w:t xml:space="preserve">-100mg daily (ac best)</w:t>
            </w:r>
          </w:p>
          <w:p w:rsidR="00000000" w:rsidDel="00000000" w:rsidP="00000000" w:rsidRDefault="00000000" w:rsidRPr="00000000" w14:paraId="000013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A">
            <w:pPr>
              <w:widowControl w:val="0"/>
              <w:spacing w:line="240" w:lineRule="auto"/>
              <w:rPr>
                <w:sz w:val="20"/>
                <w:szCs w:val="20"/>
              </w:rPr>
            </w:pPr>
            <w:r w:rsidDel="00000000" w:rsidR="00000000" w:rsidRPr="00000000">
              <w:rPr>
                <w:b w:val="1"/>
                <w:bCs w:val="1"/>
                <w:sz w:val="20"/>
                <w:szCs w:val="20"/>
                <w:rtl w:val="0"/>
              </w:rPr>
              <w:t xml:space="preserve">Minocycline</w:t>
            </w:r>
            <w:r w:rsidDel="00000000" w:rsidR="00000000" w:rsidRPr="00000000">
              <w:rPr>
                <w:sz w:val="20"/>
                <w:szCs w:val="20"/>
                <w:rtl w:val="0"/>
              </w:rPr>
              <w:t xml:space="preserve"> 50,100mg cap</w:t>
            </w:r>
          </w:p>
          <w:p w:rsidR="00000000" w:rsidDel="00000000" w:rsidP="00000000" w:rsidRDefault="00000000" w:rsidRPr="00000000" w14:paraId="0000135B">
            <w:pPr>
              <w:widowControl w:val="0"/>
              <w:spacing w:line="240" w:lineRule="auto"/>
              <w:rPr>
                <w:sz w:val="20"/>
                <w:szCs w:val="20"/>
              </w:rPr>
            </w:pPr>
            <w:r w:rsidDel="00000000" w:rsidR="00000000" w:rsidRPr="00000000">
              <w:rPr>
                <w:sz w:val="20"/>
                <w:szCs w:val="20"/>
                <w:rtl w:val="0"/>
              </w:rPr>
              <w:t xml:space="preserve">-(initial 100mg daily, maintenance 50 mg daily)</w:t>
            </w:r>
          </w:p>
          <w:p w:rsidR="00000000" w:rsidDel="00000000" w:rsidP="00000000" w:rsidRDefault="00000000" w:rsidRPr="00000000" w14:paraId="000013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368">
            <w:pPr>
              <w:widowControl w:val="0"/>
              <w:spacing w:line="240" w:lineRule="auto"/>
              <w:rPr>
                <w:sz w:val="20"/>
                <w:szCs w:val="20"/>
              </w:rPr>
            </w:pPr>
            <w:r w:rsidDel="00000000" w:rsidR="00000000" w:rsidRPr="00000000">
              <w:rPr>
                <w:sz w:val="20"/>
                <w:szCs w:val="20"/>
                <w:rtl w:val="0"/>
              </w:rPr>
              <w:t xml:space="preserve">-Targets cutibacterium acne</w:t>
            </w:r>
          </w:p>
          <w:p w:rsidR="00000000" w:rsidDel="00000000" w:rsidP="00000000" w:rsidRDefault="00000000" w:rsidRPr="00000000" w14:paraId="000013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A">
            <w:pPr>
              <w:widowControl w:val="0"/>
              <w:spacing w:line="240" w:lineRule="auto"/>
              <w:rPr>
                <w:sz w:val="20"/>
                <w:szCs w:val="20"/>
              </w:rPr>
            </w:pPr>
            <w:r w:rsidDel="00000000" w:rsidR="00000000" w:rsidRPr="00000000">
              <w:rPr>
                <w:sz w:val="20"/>
                <w:szCs w:val="20"/>
                <w:rtl w:val="0"/>
              </w:rPr>
              <w:t xml:space="preserve">-Moderate to severe acne on chest/back/shoulder</w:t>
            </w:r>
          </w:p>
          <w:p w:rsidR="00000000" w:rsidDel="00000000" w:rsidP="00000000" w:rsidRDefault="00000000" w:rsidRPr="00000000" w14:paraId="000013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C">
            <w:pPr>
              <w:widowControl w:val="0"/>
              <w:spacing w:line="240" w:lineRule="auto"/>
              <w:rPr>
                <w:sz w:val="20"/>
                <w:szCs w:val="20"/>
              </w:rPr>
            </w:pPr>
            <w:r w:rsidDel="00000000" w:rsidR="00000000" w:rsidRPr="00000000">
              <w:rPr>
                <w:sz w:val="20"/>
                <w:szCs w:val="20"/>
                <w:rtl w:val="0"/>
              </w:rPr>
              <w:t xml:space="preserve">-used if topical combination have failed or are not tolerated</w:t>
            </w:r>
          </w:p>
          <w:p w:rsidR="00000000" w:rsidDel="00000000" w:rsidP="00000000" w:rsidRDefault="00000000" w:rsidRPr="00000000" w14:paraId="000013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F">
            <w:pPr>
              <w:widowControl w:val="0"/>
              <w:spacing w:line="240" w:lineRule="auto"/>
              <w:rPr>
                <w:sz w:val="20"/>
                <w:szCs w:val="20"/>
              </w:rPr>
            </w:pPr>
            <w:r w:rsidDel="00000000" w:rsidR="00000000" w:rsidRPr="00000000">
              <w:rPr>
                <w:sz w:val="20"/>
                <w:szCs w:val="20"/>
                <w:rtl w:val="0"/>
              </w:rPr>
              <w:t xml:space="preserve">-tetracycline must be taken on empty stomach due to decreased absorption with food </w:t>
            </w:r>
          </w:p>
          <w:p w:rsidR="00000000" w:rsidDel="00000000" w:rsidP="00000000" w:rsidRDefault="00000000" w:rsidRPr="00000000" w14:paraId="00001370">
            <w:pPr>
              <w:widowControl w:val="0"/>
              <w:spacing w:line="240" w:lineRule="auto"/>
              <w:rPr>
                <w:sz w:val="20"/>
                <w:szCs w:val="20"/>
              </w:rPr>
            </w:pPr>
            <w:r w:rsidDel="00000000" w:rsidR="00000000" w:rsidRPr="00000000">
              <w:rPr>
                <w:sz w:val="20"/>
                <w:szCs w:val="20"/>
                <w:rtl w:val="0"/>
              </w:rPr>
              <w:t xml:space="preserve">-tetracycline cant be taken before sleep due to pill potentially lodging in esophagus</w:t>
            </w:r>
          </w:p>
          <w:p w:rsidR="00000000" w:rsidDel="00000000" w:rsidP="00000000" w:rsidRDefault="00000000" w:rsidRPr="00000000" w14:paraId="000013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79">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A">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B">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C">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D">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E">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F">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0">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1">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4">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:GI upset, vaginal candidiasis, photosensitivity, hyperpigmentation, lightheadedness, dizziness, vertigo, drowsiness, fatigue</w:t>
            </w:r>
          </w:p>
          <w:p w:rsidR="00000000" w:rsidDel="00000000" w:rsidP="00000000" w:rsidRDefault="00000000" w:rsidRPr="00000000" w14:paraId="00001386">
            <w:pPr>
              <w:widowControl w:val="0"/>
              <w:spacing w:line="240" w:lineRule="auto"/>
              <w:rPr>
                <w:sz w:val="20"/>
                <w:szCs w:val="20"/>
              </w:rPr>
            </w:pPr>
            <w:r w:rsidDel="00000000" w:rsidR="00000000" w:rsidRPr="00000000">
              <w:rPr>
                <w:sz w:val="20"/>
                <w:szCs w:val="20"/>
                <w:rtl w:val="0"/>
              </w:rPr>
              <w:t xml:space="preserve">-rare azotemia, pseudotumor cerebri, lupus, autoimmune hepatitis and hypersensitivity </w:t>
            </w:r>
          </w:p>
          <w:p w:rsidR="00000000" w:rsidDel="00000000" w:rsidP="00000000" w:rsidRDefault="00000000" w:rsidRPr="00000000" w14:paraId="000013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Decreased GI absorption: irone, aluminum, calcium, magnesium, elevated INR for warfarin, decreased oral contraceptive effectivness, isotretinoin can cause intracranial HTN/hemorrhage</w:t>
            </w:r>
          </w:p>
        </w:tc>
        <w:tc>
          <w:tcPr/>
          <w:p w:rsidR="00000000" w:rsidDel="00000000" w:rsidP="00000000" w:rsidRDefault="00000000" w:rsidRPr="00000000" w14:paraId="00001389">
            <w:pPr>
              <w:widowControl w:val="0"/>
              <w:spacing w:line="240" w:lineRule="auto"/>
              <w:rPr>
                <w:sz w:val="20"/>
                <w:szCs w:val="20"/>
              </w:rPr>
            </w:pPr>
            <w:r w:rsidDel="00000000" w:rsidR="00000000" w:rsidRPr="00000000">
              <w:rPr>
                <w:sz w:val="20"/>
                <w:szCs w:val="20"/>
                <w:rtl w:val="0"/>
              </w:rPr>
              <w:t xml:space="preserve">-recommended to do “pulse therapy” take po antibiotic for 3-4 months with topical therapy then topical therapy alone.</w:t>
            </w:r>
          </w:p>
          <w:p w:rsidR="00000000" w:rsidDel="00000000" w:rsidP="00000000" w:rsidRDefault="00000000" w:rsidRPr="00000000" w14:paraId="000013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B">
            <w:pPr>
              <w:widowControl w:val="0"/>
              <w:spacing w:line="240" w:lineRule="auto"/>
              <w:rPr>
                <w:sz w:val="20"/>
                <w:szCs w:val="20"/>
              </w:rPr>
            </w:pPr>
            <w:r w:rsidDel="00000000" w:rsidR="00000000" w:rsidRPr="00000000">
              <w:rPr>
                <w:sz w:val="20"/>
                <w:szCs w:val="20"/>
                <w:rtl w:val="0"/>
              </w:rPr>
              <w:t xml:space="preserve">-combine with BPO to decrease antibiotic resistance</w:t>
            </w:r>
          </w:p>
          <w:p w:rsidR="00000000" w:rsidDel="00000000" w:rsidP="00000000" w:rsidRDefault="00000000" w:rsidRPr="00000000" w14:paraId="000013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E">
            <w:pPr>
              <w:widowControl w:val="0"/>
              <w:spacing w:line="240" w:lineRule="auto"/>
              <w:rPr>
                <w:sz w:val="20"/>
                <w:szCs w:val="20"/>
              </w:rPr>
            </w:pPr>
            <w:r w:rsidDel="00000000" w:rsidR="00000000" w:rsidRPr="00000000">
              <w:rPr>
                <w:b w:val="1"/>
                <w:bCs w:val="1"/>
                <w:sz w:val="20"/>
                <w:szCs w:val="20"/>
                <w:u w:val="single"/>
                <w:rtl w:val="0"/>
              </w:rPr>
              <w:t xml:space="preserve">Contraindications:</w:t>
            </w:r>
            <w:r w:rsidDel="00000000" w:rsidR="00000000" w:rsidRPr="00000000">
              <w:rPr>
                <w:sz w:val="20"/>
                <w:szCs w:val="20"/>
                <w:rtl w:val="0"/>
              </w:rPr>
              <w:t xml:space="preserve"> in pregnancy, children under 8 years, renal or hepatic dysfunction</w:t>
            </w:r>
          </w:p>
        </w:tc>
      </w:tr>
      <w:tr>
        <w:trPr>
          <w:cantSplit w:val="0"/>
          <w:tblHeader w:val="1"/>
        </w:trPr>
        <w:tc>
          <w:tcPr/>
          <w:p w:rsidR="00000000" w:rsidDel="00000000" w:rsidP="00000000" w:rsidRDefault="00000000" w:rsidRPr="00000000" w14:paraId="0000138F">
            <w:pPr>
              <w:widowControl w:val="0"/>
              <w:spacing w:line="240" w:lineRule="auto"/>
              <w:rPr>
                <w:b w:val="1"/>
                <w:bCs w:val="1"/>
                <w:sz w:val="20"/>
                <w:szCs w:val="20"/>
              </w:rPr>
            </w:pPr>
            <w:r w:rsidDel="00000000" w:rsidR="00000000" w:rsidRPr="00000000">
              <w:rPr>
                <w:b w:val="1"/>
                <w:bCs w:val="1"/>
                <w:sz w:val="20"/>
                <w:szCs w:val="20"/>
                <w:rtl w:val="0"/>
              </w:rPr>
              <w:t xml:space="preserve">Erythromycin</w:t>
            </w:r>
          </w:p>
          <w:p w:rsidR="00000000" w:rsidDel="00000000" w:rsidP="00000000" w:rsidRDefault="00000000" w:rsidRPr="00000000" w14:paraId="00001390">
            <w:pPr>
              <w:widowControl w:val="0"/>
              <w:spacing w:line="240" w:lineRule="auto"/>
              <w:rPr>
                <w:sz w:val="20"/>
                <w:szCs w:val="20"/>
              </w:rPr>
            </w:pPr>
            <w:r w:rsidDel="00000000" w:rsidR="00000000" w:rsidRPr="00000000">
              <w:rPr>
                <w:sz w:val="20"/>
                <w:szCs w:val="20"/>
                <w:rtl w:val="0"/>
              </w:rPr>
              <w:t xml:space="preserve">(initial 500mg BID, maintenance 250-500mg daily)</w:t>
            </w:r>
          </w:p>
          <w:p w:rsidR="00000000" w:rsidDel="00000000" w:rsidP="00000000" w:rsidRDefault="00000000" w:rsidRPr="00000000" w14:paraId="000013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93">
            <w:pPr>
              <w:widowControl w:val="0"/>
              <w:spacing w:line="240" w:lineRule="auto"/>
              <w:rPr>
                <w:sz w:val="20"/>
                <w:szCs w:val="20"/>
              </w:rPr>
            </w:pPr>
            <w:r w:rsidDel="00000000" w:rsidR="00000000" w:rsidRPr="00000000">
              <w:rPr>
                <w:sz w:val="20"/>
                <w:szCs w:val="20"/>
                <w:rtl w:val="0"/>
              </w:rPr>
              <w:t xml:space="preserve">-Erythromycin second line due to increased resistance and GI effect</w:t>
            </w:r>
          </w:p>
        </w:tc>
        <w:tc>
          <w:tcPr/>
          <w:p w:rsidR="00000000" w:rsidDel="00000000" w:rsidP="00000000" w:rsidRDefault="00000000" w:rsidRPr="00000000" w14:paraId="00001394">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95">
            <w:pPr>
              <w:widowControl w:val="0"/>
              <w:spacing w:line="240" w:lineRule="auto"/>
              <w:rPr>
                <w:sz w:val="20"/>
                <w:szCs w:val="20"/>
              </w:rPr>
            </w:pPr>
            <w:r w:rsidDel="00000000" w:rsidR="00000000" w:rsidRPr="00000000">
              <w:rPr>
                <w:sz w:val="20"/>
                <w:szCs w:val="20"/>
                <w:rtl w:val="0"/>
              </w:rPr>
              <w:t xml:space="preserve">GI upset, NVD, jaundice </w:t>
            </w:r>
          </w:p>
          <w:p w:rsidR="00000000" w:rsidDel="00000000" w:rsidP="00000000" w:rsidRDefault="00000000" w:rsidRPr="00000000" w14:paraId="000013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7">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9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:inhibits CYP1A2 and 3A4, increases levels of carbamazepine,, cyclosporin, theophyline, warfarin</w:t>
            </w:r>
          </w:p>
          <w:p w:rsidR="00000000" w:rsidDel="00000000" w:rsidP="00000000" w:rsidRDefault="00000000" w:rsidRPr="00000000" w14:paraId="000013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9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39E">
            <w:pPr>
              <w:widowControl w:val="0"/>
              <w:spacing w:line="240" w:lineRule="auto"/>
              <w:jc w:val="center"/>
              <w:rPr>
                <w:b w:val="1"/>
                <w:bCs w:val="1"/>
                <w:sz w:val="20"/>
                <w:szCs w:val="20"/>
              </w:rPr>
            </w:pPr>
            <w:r w:rsidDel="00000000" w:rsidR="00000000" w:rsidRPr="00000000">
              <w:rPr>
                <w:b w:val="1"/>
                <w:bCs w:val="1"/>
                <w:sz w:val="20"/>
                <w:szCs w:val="20"/>
                <w:rtl w:val="0"/>
              </w:rPr>
              <w:t xml:space="preserve">Combined Hormonal Contraceptives</w:t>
            </w:r>
          </w:p>
        </w:tc>
      </w:tr>
      <w:tr>
        <w:trPr>
          <w:cantSplit w:val="0"/>
          <w:tblHeader w:val="1"/>
        </w:trPr>
        <w:tc>
          <w:tcPr/>
          <w:p w:rsidR="00000000" w:rsidDel="00000000" w:rsidP="00000000" w:rsidRDefault="00000000" w:rsidRPr="00000000" w14:paraId="000013A2">
            <w:pPr>
              <w:widowControl w:val="0"/>
              <w:spacing w:line="240" w:lineRule="auto"/>
              <w:rPr>
                <w:b w:val="1"/>
                <w:bCs w:val="1"/>
                <w:sz w:val="20"/>
                <w:szCs w:val="20"/>
              </w:rPr>
            </w:pPr>
            <w:r w:rsidDel="00000000" w:rsidR="00000000" w:rsidRPr="00000000">
              <w:rPr>
                <w:b w:val="1"/>
                <w:bCs w:val="1"/>
                <w:sz w:val="20"/>
                <w:szCs w:val="20"/>
                <w:rtl w:val="0"/>
              </w:rPr>
              <w:t xml:space="preserve">Tri Cyclen</w:t>
            </w:r>
          </w:p>
          <w:p w:rsidR="00000000" w:rsidDel="00000000" w:rsidP="00000000" w:rsidRDefault="00000000" w:rsidRPr="00000000" w14:paraId="000013A3">
            <w:pPr>
              <w:widowControl w:val="0"/>
              <w:spacing w:line="240" w:lineRule="auto"/>
              <w:rPr>
                <w:b w:val="1"/>
                <w:bCs w:val="1"/>
                <w:sz w:val="20"/>
                <w:szCs w:val="20"/>
              </w:rPr>
            </w:pPr>
            <w:r w:rsidDel="00000000" w:rsidR="00000000" w:rsidRPr="00000000">
              <w:rPr>
                <w:b w:val="1"/>
                <w:bCs w:val="1"/>
                <w:sz w:val="20"/>
                <w:szCs w:val="20"/>
                <w:rtl w:val="0"/>
              </w:rPr>
              <w:t xml:space="preserve">Alesse</w:t>
            </w:r>
          </w:p>
          <w:p w:rsidR="00000000" w:rsidDel="00000000" w:rsidP="00000000" w:rsidRDefault="00000000" w:rsidRPr="00000000" w14:paraId="000013A4">
            <w:pPr>
              <w:widowControl w:val="0"/>
              <w:spacing w:line="240" w:lineRule="auto"/>
              <w:rPr>
                <w:b w:val="1"/>
                <w:bCs w:val="1"/>
                <w:sz w:val="20"/>
                <w:szCs w:val="20"/>
              </w:rPr>
            </w:pPr>
            <w:r w:rsidDel="00000000" w:rsidR="00000000" w:rsidRPr="00000000">
              <w:rPr>
                <w:b w:val="1"/>
                <w:bCs w:val="1"/>
                <w:sz w:val="20"/>
                <w:szCs w:val="20"/>
                <w:rtl w:val="0"/>
              </w:rPr>
              <w:t xml:space="preserve">Yasmin</w:t>
            </w:r>
          </w:p>
          <w:p w:rsidR="00000000" w:rsidDel="00000000" w:rsidP="00000000" w:rsidRDefault="00000000" w:rsidRPr="00000000" w14:paraId="000013A5">
            <w:pPr>
              <w:widowControl w:val="0"/>
              <w:spacing w:line="240" w:lineRule="auto"/>
              <w:rPr>
                <w:b w:val="1"/>
                <w:bCs w:val="1"/>
                <w:sz w:val="20"/>
                <w:szCs w:val="20"/>
              </w:rPr>
            </w:pPr>
            <w:r w:rsidDel="00000000" w:rsidR="00000000" w:rsidRPr="00000000">
              <w:rPr>
                <w:b w:val="1"/>
                <w:bCs w:val="1"/>
                <w:sz w:val="20"/>
                <w:szCs w:val="20"/>
                <w:rtl w:val="0"/>
              </w:rPr>
              <w:t xml:space="preserve">Yaz</w:t>
            </w:r>
          </w:p>
          <w:p w:rsidR="00000000" w:rsidDel="00000000" w:rsidP="00000000" w:rsidRDefault="00000000" w:rsidRPr="00000000" w14:paraId="000013A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A">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3AB">
            <w:pPr>
              <w:widowControl w:val="0"/>
              <w:spacing w:line="240" w:lineRule="auto"/>
              <w:rPr>
                <w:sz w:val="20"/>
                <w:szCs w:val="20"/>
              </w:rPr>
            </w:pPr>
            <w:r w:rsidDel="00000000" w:rsidR="00000000" w:rsidRPr="00000000">
              <w:rPr>
                <w:sz w:val="20"/>
                <w:szCs w:val="20"/>
                <w:rtl w:val="0"/>
              </w:rPr>
              <w:t xml:space="preserve">Anti-androgenic effect due to estrogen increase</w:t>
            </w:r>
          </w:p>
          <w:p w:rsidR="00000000" w:rsidDel="00000000" w:rsidP="00000000" w:rsidRDefault="00000000" w:rsidRPr="00000000" w14:paraId="000013AC">
            <w:pPr>
              <w:widowControl w:val="0"/>
              <w:spacing w:line="240" w:lineRule="auto"/>
              <w:rPr>
                <w:b w:val="1"/>
                <w:bCs w:val="1"/>
                <w:sz w:val="20"/>
                <w:szCs w:val="20"/>
                <w:u w:val="single"/>
              </w:rPr>
            </w:pPr>
            <w:r w:rsidDel="00000000" w:rsidR="00000000" w:rsidRPr="00000000">
              <w:rPr>
                <w:sz w:val="20"/>
                <w:szCs w:val="20"/>
                <w:rtl w:val="0"/>
              </w:rPr>
              <w:t xml:space="preserve">-used for women with </w:t>
            </w:r>
            <w:r w:rsidDel="00000000" w:rsidR="00000000" w:rsidRPr="00000000">
              <w:rPr>
                <w:b w:val="1"/>
                <w:bCs w:val="1"/>
                <w:sz w:val="20"/>
                <w:szCs w:val="20"/>
                <w:u w:val="single"/>
                <w:rtl w:val="0"/>
              </w:rPr>
              <w:t xml:space="preserve">moderate to severe acne + seborrhea and hirsutism/ alopecia / late onset acne</w:t>
            </w:r>
          </w:p>
        </w:tc>
        <w:tc>
          <w:tcPr/>
          <w:p w:rsidR="00000000" w:rsidDel="00000000" w:rsidP="00000000" w:rsidRDefault="00000000" w:rsidRPr="00000000" w14:paraId="000013AD">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AE">
            <w:pPr>
              <w:widowControl w:val="0"/>
              <w:spacing w:line="240" w:lineRule="auto"/>
              <w:rPr>
                <w:sz w:val="20"/>
                <w:szCs w:val="20"/>
              </w:rPr>
            </w:pPr>
            <w:r w:rsidDel="00000000" w:rsidR="00000000" w:rsidRPr="00000000">
              <w:rPr>
                <w:sz w:val="20"/>
                <w:szCs w:val="20"/>
                <w:rtl w:val="0"/>
              </w:rPr>
              <w:t xml:space="preserve">Bleeding, headache, hepatotoxicity, VTE</w:t>
            </w:r>
          </w:p>
          <w:p w:rsidR="00000000" w:rsidDel="00000000" w:rsidP="00000000" w:rsidRDefault="00000000" w:rsidRPr="00000000" w14:paraId="000013AF">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B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:antibiotics can decrease efficacy</w:t>
            </w:r>
          </w:p>
          <w:p w:rsidR="00000000" w:rsidDel="00000000" w:rsidP="00000000" w:rsidRDefault="00000000" w:rsidRPr="00000000" w14:paraId="000013B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B2">
            <w:pPr>
              <w:widowControl w:val="0"/>
              <w:spacing w:line="240" w:lineRule="auto"/>
              <w:rPr>
                <w:sz w:val="20"/>
                <w:szCs w:val="20"/>
              </w:rPr>
            </w:pPr>
            <w:r w:rsidDel="00000000" w:rsidR="00000000" w:rsidRPr="00000000">
              <w:rPr>
                <w:sz w:val="20"/>
                <w:szCs w:val="20"/>
                <w:rtl w:val="0"/>
              </w:rPr>
              <w:t xml:space="preserve">Response time is 3-6 months</w:t>
            </w:r>
          </w:p>
          <w:p w:rsidR="00000000" w:rsidDel="00000000" w:rsidP="00000000" w:rsidRDefault="00000000" w:rsidRPr="00000000" w14:paraId="000013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B4">
            <w:pPr>
              <w:widowControl w:val="0"/>
              <w:spacing w:line="240" w:lineRule="auto"/>
              <w:rPr>
                <w:sz w:val="20"/>
                <w:szCs w:val="20"/>
              </w:rPr>
            </w:pPr>
            <w:r w:rsidDel="00000000" w:rsidR="00000000" w:rsidRPr="00000000">
              <w:rPr>
                <w:sz w:val="20"/>
                <w:szCs w:val="20"/>
                <w:rtl w:val="0"/>
              </w:rPr>
              <w:t xml:space="preserve">-worsening of symptoms at the beginning of cycle</w:t>
            </w:r>
          </w:p>
          <w:p w:rsidR="00000000" w:rsidDel="00000000" w:rsidP="00000000" w:rsidRDefault="00000000" w:rsidRPr="00000000" w14:paraId="000013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B6">
            <w:pPr>
              <w:widowControl w:val="0"/>
              <w:spacing w:line="240" w:lineRule="auto"/>
              <w:rPr>
                <w:sz w:val="20"/>
                <w:szCs w:val="20"/>
              </w:rPr>
            </w:pPr>
            <w:r w:rsidDel="00000000" w:rsidR="00000000" w:rsidRPr="00000000">
              <w:rPr>
                <w:sz w:val="20"/>
                <w:szCs w:val="20"/>
                <w:rtl w:val="0"/>
              </w:rPr>
              <w:t xml:space="preserve">-progesterone only pills can worsen acne</w:t>
            </w:r>
          </w:p>
        </w:tc>
      </w:tr>
      <w:tr>
        <w:trPr>
          <w:cantSplit w:val="0"/>
          <w:trHeight w:val="400" w:hRule="atLeast"/>
          <w:tblHeader w:val="1"/>
        </w:trPr>
        <w:tc>
          <w:tcPr>
            <w:gridSpan w:val="4"/>
          </w:tcPr>
          <w:p w:rsidR="00000000" w:rsidDel="00000000" w:rsidP="00000000" w:rsidRDefault="00000000" w:rsidRPr="00000000" w14:paraId="000013B7">
            <w:pPr>
              <w:widowControl w:val="0"/>
              <w:spacing w:line="240" w:lineRule="auto"/>
              <w:jc w:val="center"/>
              <w:rPr>
                <w:b w:val="1"/>
                <w:bCs w:val="1"/>
                <w:sz w:val="20"/>
                <w:szCs w:val="20"/>
              </w:rPr>
            </w:pPr>
            <w:r w:rsidDel="00000000" w:rsidR="00000000" w:rsidRPr="00000000">
              <w:rPr>
                <w:b w:val="1"/>
                <w:bCs w:val="1"/>
                <w:sz w:val="20"/>
                <w:szCs w:val="20"/>
                <w:rtl w:val="0"/>
              </w:rPr>
              <w:t xml:space="preserve"> Oral Retinoid</w:t>
            </w:r>
          </w:p>
        </w:tc>
      </w:tr>
      <w:tr>
        <w:trPr>
          <w:cantSplit w:val="0"/>
          <w:trHeight w:val="8654.121093749998" w:hRule="atLeast"/>
          <w:tblHeader w:val="1"/>
        </w:trPr>
        <w:tc>
          <w:tcPr/>
          <w:p w:rsidR="00000000" w:rsidDel="00000000" w:rsidP="00000000" w:rsidRDefault="00000000" w:rsidRPr="00000000" w14:paraId="000013BB">
            <w:pPr>
              <w:widowControl w:val="0"/>
              <w:spacing w:line="240" w:lineRule="auto"/>
              <w:rPr>
                <w:b w:val="1"/>
                <w:bCs w:val="1"/>
                <w:sz w:val="20"/>
                <w:szCs w:val="20"/>
              </w:rPr>
            </w:pPr>
            <w:r w:rsidDel="00000000" w:rsidR="00000000" w:rsidRPr="00000000">
              <w:rPr>
                <w:b w:val="1"/>
                <w:bCs w:val="1"/>
                <w:sz w:val="20"/>
                <w:szCs w:val="20"/>
                <w:rtl w:val="0"/>
              </w:rPr>
              <w:t xml:space="preserve">Isotretinoin</w:t>
            </w:r>
          </w:p>
          <w:p w:rsidR="00000000" w:rsidDel="00000000" w:rsidP="00000000" w:rsidRDefault="00000000" w:rsidRPr="00000000" w14:paraId="000013B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BD">
            <w:pPr>
              <w:widowControl w:val="0"/>
              <w:spacing w:line="240" w:lineRule="auto"/>
              <w:rPr>
                <w:sz w:val="20"/>
                <w:szCs w:val="20"/>
              </w:rPr>
            </w:pPr>
            <w:r w:rsidDel="00000000" w:rsidR="00000000" w:rsidRPr="00000000">
              <w:rPr>
                <w:b w:val="1"/>
                <w:bCs w:val="1"/>
                <w:sz w:val="20"/>
                <w:szCs w:val="20"/>
                <w:u w:val="single"/>
                <w:rtl w:val="0"/>
              </w:rPr>
              <w:t xml:space="preserve">Accutane</w:t>
            </w:r>
            <w:r w:rsidDel="00000000" w:rsidR="00000000" w:rsidRPr="00000000">
              <w:rPr>
                <w:sz w:val="20"/>
                <w:szCs w:val="20"/>
                <w:rtl w:val="0"/>
              </w:rPr>
              <w:t xml:space="preserve"> (10 or 40mg cap)</w:t>
            </w:r>
          </w:p>
          <w:p w:rsidR="00000000" w:rsidDel="00000000" w:rsidP="00000000" w:rsidRDefault="00000000" w:rsidRPr="00000000" w14:paraId="000013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BF">
            <w:pPr>
              <w:widowControl w:val="0"/>
              <w:spacing w:line="240" w:lineRule="auto"/>
              <w:rPr>
                <w:sz w:val="20"/>
                <w:szCs w:val="20"/>
              </w:rPr>
            </w:pPr>
            <w:r w:rsidDel="00000000" w:rsidR="00000000" w:rsidRPr="00000000">
              <w:rPr>
                <w:b w:val="1"/>
                <w:bCs w:val="1"/>
                <w:sz w:val="20"/>
                <w:szCs w:val="20"/>
                <w:u w:val="single"/>
                <w:rtl w:val="0"/>
              </w:rPr>
              <w:t xml:space="preserve">Clarus </w:t>
            </w:r>
            <w:r w:rsidDel="00000000" w:rsidR="00000000" w:rsidRPr="00000000">
              <w:rPr>
                <w:sz w:val="20"/>
                <w:szCs w:val="20"/>
                <w:rtl w:val="0"/>
              </w:rPr>
              <w:t xml:space="preserve">(10mg or 40mg)</w:t>
            </w:r>
          </w:p>
          <w:p w:rsidR="00000000" w:rsidDel="00000000" w:rsidP="00000000" w:rsidRDefault="00000000" w:rsidRPr="00000000" w14:paraId="000013C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3C1">
            <w:pPr>
              <w:widowControl w:val="0"/>
              <w:spacing w:line="240" w:lineRule="auto"/>
              <w:rPr>
                <w:sz w:val="20"/>
                <w:szCs w:val="20"/>
              </w:rPr>
            </w:pPr>
            <w:r w:rsidDel="00000000" w:rsidR="00000000" w:rsidRPr="00000000">
              <w:rPr>
                <w:b w:val="1"/>
                <w:bCs w:val="1"/>
                <w:sz w:val="20"/>
                <w:szCs w:val="20"/>
                <w:u w:val="single"/>
                <w:rtl w:val="0"/>
              </w:rPr>
              <w:t xml:space="preserve">Epuris </w:t>
            </w:r>
            <w:r w:rsidDel="00000000" w:rsidR="00000000" w:rsidRPr="00000000">
              <w:rPr>
                <w:sz w:val="20"/>
                <w:szCs w:val="20"/>
                <w:rtl w:val="0"/>
              </w:rPr>
              <w:t xml:space="preserve">(10,20,30,40mg caps)</w:t>
            </w:r>
          </w:p>
          <w:p w:rsidR="00000000" w:rsidDel="00000000" w:rsidP="00000000" w:rsidRDefault="00000000" w:rsidRPr="00000000" w14:paraId="000013C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3C3">
            <w:pPr>
              <w:widowControl w:val="0"/>
              <w:spacing w:line="240" w:lineRule="auto"/>
              <w:rPr>
                <w:sz w:val="20"/>
                <w:szCs w:val="20"/>
              </w:rPr>
            </w:pPr>
            <w:r w:rsidDel="00000000" w:rsidR="00000000" w:rsidRPr="00000000">
              <w:rPr>
                <w:b w:val="1"/>
                <w:bCs w:val="1"/>
                <w:sz w:val="20"/>
                <w:szCs w:val="20"/>
                <w:u w:val="single"/>
                <w:rtl w:val="0"/>
              </w:rPr>
              <w:t xml:space="preserve">Absorbica</w:t>
            </w:r>
            <w:r w:rsidDel="00000000" w:rsidR="00000000" w:rsidRPr="00000000">
              <w:rPr>
                <w:sz w:val="20"/>
                <w:szCs w:val="20"/>
                <w:rtl w:val="0"/>
              </w:rPr>
              <w:t xml:space="preserve"> (8,16,24,32mg cap)</w:t>
            </w:r>
          </w:p>
          <w:p w:rsidR="00000000" w:rsidDel="00000000" w:rsidP="00000000" w:rsidRDefault="00000000" w:rsidRPr="00000000" w14:paraId="000013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6">
            <w:pPr>
              <w:widowControl w:val="0"/>
              <w:spacing w:line="240" w:lineRule="auto"/>
              <w:rPr>
                <w:sz w:val="20"/>
                <w:szCs w:val="20"/>
              </w:rPr>
            </w:pPr>
            <w:r w:rsidDel="00000000" w:rsidR="00000000" w:rsidRPr="00000000">
              <w:rPr>
                <w:sz w:val="20"/>
                <w:szCs w:val="20"/>
                <w:rtl w:val="0"/>
              </w:rPr>
              <w:tab/>
              <w:tab/>
            </w:r>
          </w:p>
          <w:p w:rsidR="00000000" w:rsidDel="00000000" w:rsidP="00000000" w:rsidRDefault="00000000" w:rsidRPr="00000000" w14:paraId="000013C7">
            <w:pPr>
              <w:widowControl w:val="0"/>
              <w:spacing w:line="240" w:lineRule="auto"/>
              <w:rPr>
                <w:b w:val="1"/>
                <w:bCs w:val="1"/>
                <w:sz w:val="20"/>
                <w:szCs w:val="20"/>
              </w:rPr>
            </w:pPr>
            <w:r w:rsidDel="00000000" w:rsidR="00000000" w:rsidRPr="00000000">
              <w:rPr>
                <w:b w:val="1"/>
                <w:bCs w:val="1"/>
                <w:sz w:val="20"/>
                <w:szCs w:val="20"/>
                <w:rtl w:val="0"/>
              </w:rPr>
              <w:t xml:space="preserve">Initial: </w:t>
            </w:r>
          </w:p>
          <w:p w:rsidR="00000000" w:rsidDel="00000000" w:rsidP="00000000" w:rsidRDefault="00000000" w:rsidRPr="00000000" w14:paraId="000013C8">
            <w:pPr>
              <w:widowControl w:val="0"/>
              <w:spacing w:line="240" w:lineRule="auto"/>
              <w:rPr>
                <w:sz w:val="20"/>
                <w:szCs w:val="20"/>
              </w:rPr>
            </w:pPr>
            <w:r w:rsidDel="00000000" w:rsidR="00000000" w:rsidRPr="00000000">
              <w:rPr>
                <w:sz w:val="20"/>
                <w:szCs w:val="20"/>
                <w:rtl w:val="0"/>
              </w:rPr>
              <w:t xml:space="preserve">0.5mg/kg/day </w:t>
            </w:r>
            <w:r w:rsidDel="00000000" w:rsidR="00000000" w:rsidRPr="00000000">
              <w:rPr>
                <w:b w:val="1"/>
                <w:bCs w:val="1"/>
                <w:sz w:val="20"/>
                <w:szCs w:val="20"/>
                <w:rtl w:val="0"/>
              </w:rPr>
              <w:t xml:space="preserve">cc </w:t>
            </w:r>
            <w:r w:rsidDel="00000000" w:rsidR="00000000" w:rsidRPr="00000000">
              <w:rPr>
                <w:sz w:val="20"/>
                <w:szCs w:val="20"/>
                <w:rtl w:val="0"/>
              </w:rPr>
              <w:t xml:space="preserve">divided daily-BID x4wks </w:t>
            </w:r>
          </w:p>
          <w:p w:rsidR="00000000" w:rsidDel="00000000" w:rsidP="00000000" w:rsidRDefault="00000000" w:rsidRPr="00000000" w14:paraId="000013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A">
            <w:pPr>
              <w:widowControl w:val="0"/>
              <w:spacing w:line="240" w:lineRule="auto"/>
              <w:rPr>
                <w:b w:val="1"/>
                <w:bCs w:val="1"/>
                <w:sz w:val="20"/>
                <w:szCs w:val="20"/>
              </w:rPr>
            </w:pPr>
            <w:r w:rsidDel="00000000" w:rsidR="00000000" w:rsidRPr="00000000">
              <w:rPr>
                <w:b w:val="1"/>
                <w:bCs w:val="1"/>
                <w:sz w:val="20"/>
                <w:szCs w:val="20"/>
                <w:rtl w:val="0"/>
              </w:rPr>
              <w:t xml:space="preserve">Maintenance: </w:t>
            </w:r>
          </w:p>
          <w:p w:rsidR="00000000" w:rsidDel="00000000" w:rsidP="00000000" w:rsidRDefault="00000000" w:rsidRPr="00000000" w14:paraId="000013CB">
            <w:pPr>
              <w:widowControl w:val="0"/>
              <w:spacing w:line="240" w:lineRule="auto"/>
              <w:rPr>
                <w:sz w:val="20"/>
                <w:szCs w:val="20"/>
              </w:rPr>
            </w:pPr>
            <w:r w:rsidDel="00000000" w:rsidR="00000000" w:rsidRPr="00000000">
              <w:rPr>
                <w:sz w:val="20"/>
                <w:szCs w:val="20"/>
                <w:rtl w:val="0"/>
              </w:rPr>
              <w:t xml:space="preserve">1mg/kg/d </w:t>
            </w:r>
            <w:r w:rsidDel="00000000" w:rsidR="00000000" w:rsidRPr="00000000">
              <w:rPr>
                <w:b w:val="1"/>
                <w:bCs w:val="1"/>
                <w:sz w:val="20"/>
                <w:szCs w:val="20"/>
                <w:rtl w:val="0"/>
              </w:rPr>
              <w:t xml:space="preserve">cc </w:t>
            </w:r>
            <w:r w:rsidDel="00000000" w:rsidR="00000000" w:rsidRPr="00000000">
              <w:rPr>
                <w:sz w:val="20"/>
                <w:szCs w:val="20"/>
                <w:rtl w:val="0"/>
              </w:rPr>
              <w:t xml:space="preserve">x3-7 months.38 Max: 2mg/kg/d. </w:t>
            </w:r>
          </w:p>
          <w:p w:rsidR="00000000" w:rsidDel="00000000" w:rsidP="00000000" w:rsidRDefault="00000000" w:rsidRPr="00000000" w14:paraId="000013C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D">
            <w:pPr>
              <w:widowControl w:val="0"/>
              <w:spacing w:line="240" w:lineRule="auto"/>
              <w:rPr>
                <w:sz w:val="20"/>
                <w:szCs w:val="20"/>
              </w:rPr>
            </w:pPr>
            <w:r w:rsidDel="00000000" w:rsidR="00000000" w:rsidRPr="00000000">
              <w:rPr>
                <w:b w:val="1"/>
                <w:bCs w:val="1"/>
                <w:sz w:val="20"/>
                <w:szCs w:val="20"/>
                <w:rtl w:val="0"/>
              </w:rPr>
              <w:t xml:space="preserve">Total course</w:t>
            </w:r>
            <w:r w:rsidDel="00000000" w:rsidR="00000000" w:rsidRPr="00000000">
              <w:rPr>
                <w:sz w:val="20"/>
                <w:szCs w:val="20"/>
                <w:rtl w:val="0"/>
              </w:rPr>
              <w:t xml:space="preserve">: 120-150mg/kg ** optimal dose must be at this dose to prevent recurrence</w:t>
            </w:r>
          </w:p>
          <w:p w:rsidR="00000000" w:rsidDel="00000000" w:rsidP="00000000" w:rsidRDefault="00000000" w:rsidRPr="00000000" w14:paraId="000013CE">
            <w:pPr>
              <w:widowControl w:val="0"/>
              <w:spacing w:line="240" w:lineRule="auto"/>
              <w:rPr>
                <w:sz w:val="20"/>
                <w:szCs w:val="20"/>
              </w:rPr>
            </w:pPr>
            <w:r w:rsidDel="00000000" w:rsidR="00000000" w:rsidRPr="00000000">
              <w:rPr>
                <w:sz w:val="20"/>
                <w:szCs w:val="20"/>
                <w:rtl w:val="0"/>
              </w:rPr>
              <w:tab/>
              <w:tab/>
            </w:r>
          </w:p>
          <w:p w:rsidR="00000000" w:rsidDel="00000000" w:rsidP="00000000" w:rsidRDefault="00000000" w:rsidRPr="00000000" w14:paraId="000013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0">
            <w:pPr>
              <w:widowControl w:val="0"/>
              <w:spacing w:line="240" w:lineRule="auto"/>
              <w:rPr>
                <w:b w:val="1"/>
                <w:bCs w:val="1"/>
                <w:sz w:val="20"/>
                <w:szCs w:val="20"/>
              </w:rPr>
            </w:pPr>
            <w:r w:rsidDel="00000000" w:rsidR="00000000" w:rsidRPr="00000000">
              <w:rPr>
                <w:b w:val="1"/>
                <w:bCs w:val="1"/>
                <w:sz w:val="20"/>
                <w:szCs w:val="20"/>
                <w:rtl w:val="0"/>
              </w:rPr>
              <w:t xml:space="preserve">E.g. 60kg (40mg caps)</w:t>
            </w:r>
          </w:p>
          <w:p w:rsidR="00000000" w:rsidDel="00000000" w:rsidP="00000000" w:rsidRDefault="00000000" w:rsidRPr="00000000" w14:paraId="000013D1">
            <w:pPr>
              <w:widowControl w:val="0"/>
              <w:spacing w:line="240" w:lineRule="auto"/>
              <w:rPr>
                <w:sz w:val="20"/>
                <w:szCs w:val="20"/>
              </w:rPr>
            </w:pPr>
            <w:r w:rsidDel="00000000" w:rsidR="00000000" w:rsidRPr="00000000">
              <w:rPr>
                <w:sz w:val="20"/>
                <w:szCs w:val="20"/>
                <w:rtl w:val="0"/>
              </w:rPr>
              <w:t xml:space="preserve">-40mg daily x 4wks;</w:t>
              <w:br w:type="textWrapping"/>
              <w:t xml:space="preserve"> 40 &amp; 80mg alternating</w:t>
            </w:r>
          </w:p>
          <w:p w:rsidR="00000000" w:rsidDel="00000000" w:rsidP="00000000" w:rsidRDefault="00000000" w:rsidRPr="00000000" w14:paraId="000013D2">
            <w:pPr>
              <w:widowControl w:val="0"/>
              <w:spacing w:line="240" w:lineRule="auto"/>
              <w:rPr>
                <w:sz w:val="20"/>
                <w:szCs w:val="20"/>
              </w:rPr>
            </w:pPr>
            <w:r w:rsidDel="00000000" w:rsidR="00000000" w:rsidRPr="00000000">
              <w:rPr>
                <w:sz w:val="20"/>
                <w:szCs w:val="20"/>
                <w:rtl w:val="0"/>
              </w:rPr>
              <w:tab/>
              <w:tab/>
            </w:r>
          </w:p>
          <w:p w:rsidR="00000000" w:rsidDel="00000000" w:rsidP="00000000" w:rsidRDefault="00000000" w:rsidRPr="00000000" w14:paraId="000013D3">
            <w:pPr>
              <w:widowControl w:val="0"/>
              <w:spacing w:line="240" w:lineRule="auto"/>
              <w:rPr>
                <w:sz w:val="20"/>
                <w:szCs w:val="20"/>
              </w:rPr>
            </w:pPr>
            <w:r w:rsidDel="00000000" w:rsidR="00000000" w:rsidRPr="00000000">
              <w:rPr>
                <w:sz w:val="20"/>
                <w:szCs w:val="20"/>
                <w:rtl w:val="0"/>
              </w:rPr>
              <w:t xml:space="preserve">-daily x 4 months</w:t>
              <w:br w:type="textWrapping"/>
              <w:t xml:space="preserve"> Total course = 130mg/kg </w:t>
            </w:r>
          </w:p>
          <w:p w:rsidR="00000000" w:rsidDel="00000000" w:rsidP="00000000" w:rsidRDefault="00000000" w:rsidRPr="00000000" w14:paraId="000013D4">
            <w:pPr>
              <w:widowControl w:val="0"/>
              <w:spacing w:line="240" w:lineRule="auto"/>
              <w:rPr>
                <w:sz w:val="20"/>
                <w:szCs w:val="20"/>
              </w:rPr>
            </w:pPr>
            <w:r w:rsidDel="00000000" w:rsidR="00000000" w:rsidRPr="00000000">
              <w:rPr>
                <w:sz w:val="20"/>
                <w:szCs w:val="20"/>
                <w:rtl w:val="0"/>
              </w:rPr>
              <w:tab/>
            </w:r>
          </w:p>
        </w:tc>
        <w:tc>
          <w:tcPr/>
          <w:p w:rsidR="00000000" w:rsidDel="00000000" w:rsidP="00000000" w:rsidRDefault="00000000" w:rsidRPr="00000000" w14:paraId="000013D5">
            <w:pPr>
              <w:widowControl w:val="0"/>
              <w:spacing w:line="240" w:lineRule="auto"/>
              <w:rPr>
                <w:sz w:val="20"/>
                <w:szCs w:val="20"/>
              </w:rPr>
            </w:pPr>
            <w:r w:rsidDel="00000000" w:rsidR="00000000" w:rsidRPr="00000000">
              <w:rPr>
                <w:sz w:val="20"/>
                <w:szCs w:val="20"/>
                <w:rtl w:val="0"/>
              </w:rPr>
              <w:t xml:space="preserve">Most effective acne treatment but has significant AE </w:t>
            </w:r>
          </w:p>
          <w:p w:rsidR="00000000" w:rsidDel="00000000" w:rsidP="00000000" w:rsidRDefault="00000000" w:rsidRPr="00000000" w14:paraId="000013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7">
            <w:pPr>
              <w:widowControl w:val="0"/>
              <w:spacing w:line="240" w:lineRule="auto"/>
              <w:rPr>
                <w:sz w:val="20"/>
                <w:szCs w:val="20"/>
              </w:rPr>
            </w:pPr>
            <w:r w:rsidDel="00000000" w:rsidR="00000000" w:rsidRPr="00000000">
              <w:rPr>
                <w:sz w:val="20"/>
                <w:szCs w:val="20"/>
                <w:rtl w:val="0"/>
              </w:rPr>
              <w:t xml:space="preserve">Use for </w:t>
            </w:r>
            <w:r w:rsidDel="00000000" w:rsidR="00000000" w:rsidRPr="00000000">
              <w:rPr>
                <w:b w:val="1"/>
                <w:bCs w:val="1"/>
                <w:sz w:val="20"/>
                <w:szCs w:val="20"/>
                <w:u w:val="single"/>
                <w:rtl w:val="0"/>
              </w:rPr>
              <w:t xml:space="preserve">severe</w:t>
            </w:r>
            <w:r w:rsidDel="00000000" w:rsidR="00000000" w:rsidRPr="00000000">
              <w:rPr>
                <w:sz w:val="20"/>
                <w:szCs w:val="20"/>
                <w:rtl w:val="0"/>
              </w:rPr>
              <w:t xml:space="preserve"> nodulocystic acne/ scarring, significant psychological distress</w:t>
            </w:r>
          </w:p>
        </w:tc>
        <w:tc>
          <w:tcPr/>
          <w:p w:rsidR="00000000" w:rsidDel="00000000" w:rsidP="00000000" w:rsidRDefault="00000000" w:rsidRPr="00000000" w14:paraId="000013D8">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D9">
            <w:pPr>
              <w:widowControl w:val="0"/>
              <w:spacing w:line="240" w:lineRule="auto"/>
              <w:rPr>
                <w:sz w:val="20"/>
                <w:szCs w:val="20"/>
              </w:rPr>
            </w:pPr>
            <w:r w:rsidDel="00000000" w:rsidR="00000000" w:rsidRPr="00000000">
              <w:rPr>
                <w:sz w:val="20"/>
                <w:szCs w:val="20"/>
                <w:rtl w:val="0"/>
              </w:rPr>
              <w:t xml:space="preserve">Dry skin and mucous membrane, hair loss, rash/red face, aches, elevated lipids and LFT, increased sun sensitivity, decreased night vision, depression and suicide</w:t>
            </w:r>
          </w:p>
          <w:p w:rsidR="00000000" w:rsidDel="00000000" w:rsidP="00000000" w:rsidRDefault="00000000" w:rsidRPr="00000000" w14:paraId="000013D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p w:rsidR="00000000" w:rsidDel="00000000" w:rsidP="00000000" w:rsidRDefault="00000000" w:rsidRPr="00000000" w14:paraId="000013DD">
            <w:pPr>
              <w:widowControl w:val="0"/>
              <w:spacing w:line="240" w:lineRule="auto"/>
              <w:rPr>
                <w:sz w:val="20"/>
                <w:szCs w:val="20"/>
              </w:rPr>
            </w:pPr>
            <w:r w:rsidDel="00000000" w:rsidR="00000000" w:rsidRPr="00000000">
              <w:rPr>
                <w:sz w:val="20"/>
                <w:szCs w:val="20"/>
                <w:rtl w:val="0"/>
              </w:rPr>
              <w:t xml:space="preserve">-combined hormonal contraceptives, methotrexate, vitamin A</w:t>
            </w:r>
          </w:p>
          <w:p w:rsidR="00000000" w:rsidDel="00000000" w:rsidP="00000000" w:rsidRDefault="00000000" w:rsidRPr="00000000" w14:paraId="000013DE">
            <w:pPr>
              <w:widowControl w:val="0"/>
              <w:spacing w:line="240" w:lineRule="auto"/>
              <w:rPr>
                <w:sz w:val="20"/>
                <w:szCs w:val="20"/>
              </w:rPr>
            </w:pPr>
            <w:r w:rsidDel="00000000" w:rsidR="00000000" w:rsidRPr="00000000">
              <w:rPr>
                <w:sz w:val="20"/>
                <w:szCs w:val="20"/>
                <w:rtl w:val="0"/>
              </w:rPr>
              <w:t xml:space="preserve">-avoid other acne topical during therapy due to dryness</w:t>
            </w:r>
          </w:p>
          <w:p w:rsidR="00000000" w:rsidDel="00000000" w:rsidP="00000000" w:rsidRDefault="00000000" w:rsidRPr="00000000" w14:paraId="000013DF">
            <w:pPr>
              <w:widowControl w:val="0"/>
              <w:spacing w:line="240" w:lineRule="auto"/>
              <w:rPr>
                <w:sz w:val="20"/>
                <w:szCs w:val="20"/>
              </w:rPr>
            </w:pPr>
            <w:r w:rsidDel="00000000" w:rsidR="00000000" w:rsidRPr="00000000">
              <w:rPr>
                <w:sz w:val="20"/>
                <w:szCs w:val="20"/>
                <w:rtl w:val="0"/>
              </w:rPr>
              <w:t xml:space="preserve">-increased absorption with high fat meats</w:t>
            </w:r>
          </w:p>
        </w:tc>
        <w:tc>
          <w:tcPr/>
          <w:p w:rsidR="00000000" w:rsidDel="00000000" w:rsidP="00000000" w:rsidRDefault="00000000" w:rsidRPr="00000000" w14:paraId="000013E0">
            <w:pPr>
              <w:widowControl w:val="0"/>
              <w:spacing w:line="240" w:lineRule="auto"/>
              <w:rPr>
                <w:sz w:val="20"/>
                <w:szCs w:val="20"/>
              </w:rPr>
            </w:pPr>
            <w:r w:rsidDel="00000000" w:rsidR="00000000" w:rsidRPr="00000000">
              <w:rPr>
                <w:sz w:val="20"/>
                <w:szCs w:val="20"/>
                <w:rtl w:val="0"/>
              </w:rPr>
              <w:t xml:space="preserve">-response time is 3 months</w:t>
            </w:r>
          </w:p>
          <w:p w:rsidR="00000000" w:rsidDel="00000000" w:rsidP="00000000" w:rsidRDefault="00000000" w:rsidRPr="00000000" w14:paraId="000013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2">
            <w:pPr>
              <w:widowControl w:val="0"/>
              <w:spacing w:line="240" w:lineRule="auto"/>
              <w:rPr>
                <w:sz w:val="20"/>
                <w:szCs w:val="20"/>
              </w:rPr>
            </w:pPr>
            <w:r w:rsidDel="00000000" w:rsidR="00000000" w:rsidRPr="00000000">
              <w:rPr>
                <w:sz w:val="20"/>
                <w:szCs w:val="20"/>
                <w:rtl w:val="0"/>
              </w:rPr>
              <w:t xml:space="preserve">-may see initial flare for first two months</w:t>
            </w:r>
          </w:p>
          <w:p w:rsidR="00000000" w:rsidDel="00000000" w:rsidP="00000000" w:rsidRDefault="00000000" w:rsidRPr="00000000" w14:paraId="000013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pregnancy tes</w:t>
            </w:r>
            <w:r w:rsidDel="00000000" w:rsidR="00000000" w:rsidRPr="00000000">
              <w:rPr>
                <w:sz w:val="20"/>
                <w:szCs w:val="20"/>
                <w:rtl w:val="0"/>
              </w:rPr>
              <w:t xml:space="preserve">t: twice prior to initial dose, within 11 days prior to initiating, monthly, one month after discontinuation</w:t>
            </w:r>
          </w:p>
          <w:p w:rsidR="00000000" w:rsidDel="00000000" w:rsidP="00000000" w:rsidRDefault="00000000" w:rsidRPr="00000000" w14:paraId="000013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6">
            <w:pPr>
              <w:widowControl w:val="0"/>
              <w:spacing w:line="240" w:lineRule="auto"/>
              <w:rPr>
                <w:sz w:val="20"/>
                <w:szCs w:val="20"/>
              </w:rPr>
            </w:pPr>
            <w:r w:rsidDel="00000000" w:rsidR="00000000" w:rsidRPr="00000000">
              <w:rPr>
                <w:sz w:val="20"/>
                <w:szCs w:val="20"/>
                <w:rtl w:val="0"/>
              </w:rPr>
              <w:t xml:space="preserve">-start first dose 2-3 days after first menstrual cycle</w:t>
            </w:r>
          </w:p>
          <w:p w:rsidR="00000000" w:rsidDel="00000000" w:rsidP="00000000" w:rsidRDefault="00000000" w:rsidRPr="00000000" w14:paraId="000013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8">
            <w:pPr>
              <w:widowControl w:val="0"/>
              <w:spacing w:line="240" w:lineRule="auto"/>
              <w:rPr>
                <w:sz w:val="20"/>
                <w:szCs w:val="20"/>
              </w:rPr>
            </w:pPr>
            <w:r w:rsidDel="00000000" w:rsidR="00000000" w:rsidRPr="00000000">
              <w:rPr>
                <w:sz w:val="20"/>
                <w:szCs w:val="20"/>
                <w:rtl w:val="0"/>
              </w:rPr>
              <w:t xml:space="preserve">-need to use 2 contraceptive forms</w:t>
            </w:r>
          </w:p>
        </w:tc>
      </w:tr>
      <w:tr>
        <w:trPr>
          <w:cantSplit w:val="0"/>
          <w:trHeight w:val="1230" w:hRule="atLeast"/>
          <w:tblHeader w:val="1"/>
        </w:trPr>
        <w:tc>
          <w:tcPr/>
          <w:p w:rsidR="00000000" w:rsidDel="00000000" w:rsidP="00000000" w:rsidRDefault="00000000" w:rsidRPr="00000000" w14:paraId="000013E9">
            <w:pPr>
              <w:widowControl w:val="0"/>
              <w:spacing w:line="240" w:lineRule="auto"/>
              <w:rPr>
                <w:b w:val="1"/>
                <w:bCs w:val="1"/>
                <w:sz w:val="20"/>
                <w:szCs w:val="20"/>
              </w:rPr>
            </w:pPr>
            <w:r w:rsidDel="00000000" w:rsidR="00000000" w:rsidRPr="00000000">
              <w:rPr>
                <w:b w:val="1"/>
                <w:bCs w:val="1"/>
                <w:sz w:val="20"/>
                <w:szCs w:val="20"/>
                <w:rtl w:val="0"/>
              </w:rPr>
              <w:t xml:space="preserve">Spironolactone</w:t>
            </w:r>
          </w:p>
          <w:p w:rsidR="00000000" w:rsidDel="00000000" w:rsidP="00000000" w:rsidRDefault="00000000" w:rsidRPr="00000000" w14:paraId="000013E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EB">
            <w:pPr>
              <w:widowControl w:val="0"/>
              <w:spacing w:line="240" w:lineRule="auto"/>
              <w:rPr>
                <w:sz w:val="20"/>
                <w:szCs w:val="20"/>
              </w:rPr>
            </w:pPr>
            <w:r w:rsidDel="00000000" w:rsidR="00000000" w:rsidRPr="00000000">
              <w:rPr>
                <w:sz w:val="20"/>
                <w:szCs w:val="20"/>
                <w:rtl w:val="0"/>
              </w:rPr>
              <w:t xml:space="preserve">Aldactone 25mg, 100mg tab</w:t>
            </w:r>
          </w:p>
          <w:p w:rsidR="00000000" w:rsidDel="00000000" w:rsidP="00000000" w:rsidRDefault="00000000" w:rsidRPr="00000000" w14:paraId="000013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D">
            <w:pPr>
              <w:widowControl w:val="0"/>
              <w:spacing w:line="240" w:lineRule="auto"/>
              <w:rPr>
                <w:b w:val="1"/>
                <w:bCs w:val="1"/>
                <w:sz w:val="20"/>
                <w:szCs w:val="20"/>
              </w:rPr>
            </w:pPr>
            <w:r w:rsidDel="00000000" w:rsidR="00000000" w:rsidRPr="00000000">
              <w:rPr>
                <w:b w:val="1"/>
                <w:bCs w:val="1"/>
                <w:sz w:val="20"/>
                <w:szCs w:val="20"/>
                <w:rtl w:val="0"/>
              </w:rPr>
              <w:t xml:space="preserve">25-200mg daily</w:t>
            </w:r>
          </w:p>
        </w:tc>
        <w:tc>
          <w:tcPr/>
          <w:p w:rsidR="00000000" w:rsidDel="00000000" w:rsidP="00000000" w:rsidRDefault="00000000" w:rsidRPr="00000000" w14:paraId="000013EE">
            <w:pPr>
              <w:widowControl w:val="0"/>
              <w:spacing w:line="240" w:lineRule="auto"/>
              <w:rPr>
                <w:sz w:val="20"/>
                <w:szCs w:val="20"/>
              </w:rPr>
            </w:pPr>
            <w:r w:rsidDel="00000000" w:rsidR="00000000" w:rsidRPr="00000000">
              <w:rPr>
                <w:sz w:val="20"/>
                <w:szCs w:val="20"/>
                <w:rtl w:val="0"/>
              </w:rPr>
              <w:t xml:space="preserve">Anti adrenergic</w:t>
            </w:r>
          </w:p>
          <w:p w:rsidR="00000000" w:rsidDel="00000000" w:rsidP="00000000" w:rsidRDefault="00000000" w:rsidRPr="00000000" w14:paraId="000013EF">
            <w:pPr>
              <w:widowControl w:val="0"/>
              <w:spacing w:line="240" w:lineRule="auto"/>
              <w:rPr>
                <w:sz w:val="20"/>
                <w:szCs w:val="20"/>
              </w:rPr>
            </w:pPr>
            <w:r w:rsidDel="00000000" w:rsidR="00000000" w:rsidRPr="00000000">
              <w:rPr>
                <w:sz w:val="20"/>
                <w:szCs w:val="20"/>
                <w:rtl w:val="0"/>
              </w:rPr>
              <w:t xml:space="preserve">Used for women over 18 when other treatment have been ineffective or not tolerated </w:t>
            </w:r>
          </w:p>
        </w:tc>
        <w:tc>
          <w:tcPr/>
          <w:p w:rsidR="00000000" w:rsidDel="00000000" w:rsidP="00000000" w:rsidRDefault="00000000" w:rsidRPr="00000000" w14:paraId="000013F0">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F1">
            <w:pPr>
              <w:widowControl w:val="0"/>
              <w:spacing w:line="240" w:lineRule="auto"/>
              <w:rPr>
                <w:sz w:val="20"/>
                <w:szCs w:val="20"/>
              </w:rPr>
            </w:pPr>
            <w:r w:rsidDel="00000000" w:rsidR="00000000" w:rsidRPr="00000000">
              <w:rPr>
                <w:sz w:val="20"/>
                <w:szCs w:val="20"/>
                <w:rtl w:val="0"/>
              </w:rPr>
              <w:t xml:space="preserve">Menstrual irregularity, mild GI upset, headache, elevated potassium, gynecomastia, breast tenderness, avoid if poor kidney function!</w:t>
            </w:r>
          </w:p>
          <w:p w:rsidR="00000000" w:rsidDel="00000000" w:rsidP="00000000" w:rsidRDefault="00000000" w:rsidRPr="00000000" w14:paraId="000013F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F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F4">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13F5">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F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3F7">
            <w:pPr>
              <w:widowControl w:val="0"/>
              <w:spacing w:line="240" w:lineRule="auto"/>
              <w:rPr>
                <w:sz w:val="20"/>
                <w:szCs w:val="20"/>
              </w:rPr>
            </w:pPr>
            <w:r w:rsidDel="00000000" w:rsidR="00000000" w:rsidRPr="00000000">
              <w:rPr>
                <w:sz w:val="20"/>
                <w:szCs w:val="20"/>
                <w:rtl w:val="0"/>
              </w:rPr>
              <w:t xml:space="preserve">-Response time is 3-6months</w:t>
            </w:r>
          </w:p>
        </w:tc>
      </w:tr>
      <w:tr>
        <w:trPr>
          <w:cantSplit w:val="0"/>
          <w:trHeight w:val="420" w:hRule="atLeast"/>
          <w:tblHeader w:val="1"/>
        </w:trPr>
        <w:tc>
          <w:tcPr>
            <w:gridSpan w:val="4"/>
            <w:shd w:fill="d9ead3" w:val="clear"/>
          </w:tcPr>
          <w:p w:rsidR="00000000" w:rsidDel="00000000" w:rsidP="00000000" w:rsidRDefault="00000000" w:rsidRPr="00000000" w14:paraId="000013F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3F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3FD">
            <w:pPr>
              <w:widowControl w:val="0"/>
              <w:spacing w:line="240" w:lineRule="auto"/>
              <w:rPr>
                <w:sz w:val="20"/>
                <w:szCs w:val="20"/>
              </w:rPr>
            </w:pPr>
            <w:r w:rsidDel="00000000" w:rsidR="00000000" w:rsidRPr="00000000">
              <w:rPr>
                <w:sz w:val="20"/>
                <w:szCs w:val="20"/>
                <w:rtl w:val="0"/>
              </w:rPr>
              <w:t xml:space="preserve">CBC, LFT, anti nuclear factor, pregnancy test, mood</w:t>
            </w:r>
          </w:p>
        </w:tc>
      </w:tr>
      <w:tr>
        <w:trPr>
          <w:cantSplit w:val="0"/>
          <w:trHeight w:val="420" w:hRule="atLeast"/>
          <w:tblHeader w:val="0"/>
        </w:trPr>
        <w:tc>
          <w:tcPr/>
          <w:p w:rsidR="00000000" w:rsidDel="00000000" w:rsidP="00000000" w:rsidRDefault="00000000" w:rsidRPr="00000000" w14:paraId="0000140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40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40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405">
            <w:pPr>
              <w:widowControl w:val="0"/>
              <w:spacing w:line="240" w:lineRule="auto"/>
              <w:rPr>
                <w:sz w:val="20"/>
                <w:szCs w:val="20"/>
              </w:rPr>
            </w:pPr>
            <w:r w:rsidDel="00000000" w:rsidR="00000000" w:rsidRPr="00000000">
              <w:rPr>
                <w:sz w:val="20"/>
                <w:szCs w:val="20"/>
                <w:rtl w:val="0"/>
              </w:rPr>
              <w:t xml:space="preserve">Potency of drug: solution &gt; gel&gt;cream/lotion</w:t>
            </w:r>
          </w:p>
        </w:tc>
      </w:tr>
    </w:tbl>
    <w:p w:rsidR="00000000" w:rsidDel="00000000" w:rsidP="00000000" w:rsidRDefault="00000000" w:rsidRPr="00000000" w14:paraId="00001408">
      <w:pPr>
        <w:rPr>
          <w:sz w:val="20"/>
          <w:szCs w:val="20"/>
          <w:highlight w:val="yellow"/>
        </w:rPr>
      </w:pPr>
      <w:r w:rsidDel="00000000" w:rsidR="00000000" w:rsidRPr="00000000">
        <w:rPr>
          <w:rtl w:val="0"/>
        </w:rPr>
      </w:r>
    </w:p>
    <w:p w:rsidR="00000000" w:rsidDel="00000000" w:rsidP="00000000" w:rsidRDefault="00000000" w:rsidRPr="00000000" w14:paraId="00001409">
      <w:pPr>
        <w:rPr>
          <w:sz w:val="20"/>
          <w:szCs w:val="20"/>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40A">
            <w:pPr>
              <w:pStyle w:val="Heading1"/>
              <w:widowControl w:val="0"/>
              <w:rPr>
                <w:sz w:val="20"/>
                <w:szCs w:val="20"/>
              </w:rPr>
            </w:pPr>
            <w:bookmarkStart w:colFirst="0" w:colLast="0" w:name="_ae86rvmg1pun" w:id="82"/>
            <w:bookmarkEnd w:id="82"/>
            <w:r w:rsidDel="00000000" w:rsidR="00000000" w:rsidRPr="00000000">
              <w:rPr>
                <w:sz w:val="20"/>
                <w:szCs w:val="20"/>
                <w:rtl w:val="0"/>
              </w:rPr>
              <w:t xml:space="preserve">Topical Corticosteroids</w:t>
            </w:r>
          </w:p>
        </w:tc>
      </w:tr>
      <w:tr>
        <w:trPr>
          <w:cantSplit w:val="0"/>
          <w:trHeight w:val="420" w:hRule="atLeast"/>
          <w:tblHeader w:val="1"/>
        </w:trPr>
        <w:tc>
          <w:tcPr/>
          <w:p w:rsidR="00000000" w:rsidDel="00000000" w:rsidP="00000000" w:rsidRDefault="00000000" w:rsidRPr="00000000" w14:paraId="0000140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40F">
            <w:pPr>
              <w:widowControl w:val="0"/>
              <w:spacing w:line="240" w:lineRule="auto"/>
              <w:rPr>
                <w:sz w:val="20"/>
                <w:szCs w:val="20"/>
              </w:rPr>
            </w:pPr>
            <w:r w:rsidDel="00000000" w:rsidR="00000000" w:rsidRPr="00000000">
              <w:rPr>
                <w:sz w:val="20"/>
                <w:szCs w:val="20"/>
                <w:rtl w:val="0"/>
              </w:rPr>
              <w:t xml:space="preserve">Topical steroids used for: </w:t>
            </w:r>
          </w:p>
          <w:p w:rsidR="00000000" w:rsidDel="00000000" w:rsidP="00000000" w:rsidRDefault="00000000" w:rsidRPr="00000000" w14:paraId="00001410">
            <w:pPr>
              <w:widowControl w:val="0"/>
              <w:spacing w:line="240" w:lineRule="auto"/>
              <w:rPr>
                <w:sz w:val="20"/>
                <w:szCs w:val="20"/>
              </w:rPr>
            </w:pPr>
            <w:r w:rsidDel="00000000" w:rsidR="00000000" w:rsidRPr="00000000">
              <w:rPr>
                <w:sz w:val="20"/>
                <w:szCs w:val="20"/>
                <w:rtl w:val="0"/>
              </w:rPr>
              <w:t xml:space="preserve">psoriasis, vitiligo, eczema, atopic dermatitis, phimosis, acute radiation dermatitis, lichen sclerosus</w:t>
            </w:r>
          </w:p>
        </w:tc>
      </w:tr>
      <w:tr>
        <w:trPr>
          <w:cantSplit w:val="0"/>
          <w:trHeight w:val="420" w:hRule="atLeast"/>
          <w:tblHeader w:val="1"/>
        </w:trPr>
        <w:tc>
          <w:tcPr/>
          <w:p w:rsidR="00000000" w:rsidDel="00000000" w:rsidP="00000000" w:rsidRDefault="00000000" w:rsidRPr="00000000" w14:paraId="0000141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41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41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418">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324350" cy="1903084"/>
                  <wp:effectExtent b="0" l="0" r="0" t="0"/>
                  <wp:docPr id="157" name="image160.png"/>
                  <a:graphic>
                    <a:graphicData uri="http://schemas.openxmlformats.org/drawingml/2006/picture">
                      <pic:pic>
                        <pic:nvPicPr>
                          <pic:cNvPr id="0" name="image160.png"/>
                          <pic:cNvPicPr preferRelativeResize="0"/>
                        </pic:nvPicPr>
                        <pic:blipFill>
                          <a:blip r:embed="rId76"/>
                          <a:srcRect b="0" l="0" r="0" t="0"/>
                          <a:stretch>
                            <a:fillRect/>
                          </a:stretch>
                        </pic:blipFill>
                        <pic:spPr>
                          <a:xfrm>
                            <a:off x="0" y="0"/>
                            <a:ext cx="4324350" cy="1903084"/>
                          </a:xfrm>
                          <a:prstGeom prst="rect"/>
                          <a:ln/>
                        </pic:spPr>
                      </pic:pic>
                    </a:graphicData>
                  </a:graphic>
                </wp:inline>
              </w:drawing>
            </w:r>
            <w:r w:rsidDel="00000000" w:rsidR="00000000" w:rsidRPr="00000000">
              <w:rPr>
                <w:rtl w:val="0"/>
              </w:rPr>
            </w:r>
          </w:p>
          <w:p w:rsidR="00000000" w:rsidDel="00000000" w:rsidP="00000000" w:rsidRDefault="00000000" w:rsidRPr="00000000" w14:paraId="000014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1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41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41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42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42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42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42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42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42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42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blHeader w:val="1"/>
        </w:trPr>
        <w:tc>
          <w:tcPr/>
          <w:p w:rsidR="00000000" w:rsidDel="00000000" w:rsidP="00000000" w:rsidRDefault="00000000" w:rsidRPr="00000000" w14:paraId="0000142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Topical Steroid</w:t>
            </w:r>
          </w:p>
        </w:tc>
        <w:tc>
          <w:tcPr/>
          <w:p w:rsidR="00000000" w:rsidDel="00000000" w:rsidP="00000000" w:rsidRDefault="00000000" w:rsidRPr="00000000" w14:paraId="0000142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Ultra potent agent</w:t>
            </w:r>
            <w:r w:rsidDel="00000000" w:rsidR="00000000" w:rsidRPr="00000000">
              <w:rPr>
                <w:sz w:val="20"/>
                <w:szCs w:val="20"/>
                <w:rtl w:val="0"/>
              </w:rPr>
              <w:t xml:space="preserve">s: max 50g/week, apply daily or BID</w:t>
            </w:r>
          </w:p>
          <w:p w:rsidR="00000000" w:rsidDel="00000000" w:rsidP="00000000" w:rsidRDefault="00000000" w:rsidRPr="00000000" w14:paraId="0000142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High potency agents</w:t>
            </w:r>
            <w:r w:rsidDel="00000000" w:rsidR="00000000" w:rsidRPr="00000000">
              <w:rPr>
                <w:sz w:val="20"/>
                <w:szCs w:val="20"/>
                <w:rtl w:val="0"/>
              </w:rPr>
              <w:t xml:space="preserve">: use for resistant skin conditions and for thick skin areas (avoid using on face and thin skin areas)</w:t>
            </w:r>
          </w:p>
          <w:p w:rsidR="00000000" w:rsidDel="00000000" w:rsidP="00000000" w:rsidRDefault="00000000" w:rsidRPr="00000000" w14:paraId="00001430">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Low potency agents:</w:t>
            </w:r>
            <w:r w:rsidDel="00000000" w:rsidR="00000000" w:rsidRPr="00000000">
              <w:rPr>
                <w:sz w:val="20"/>
                <w:szCs w:val="20"/>
                <w:rtl w:val="0"/>
              </w:rPr>
              <w:t xml:space="preserve"> use prn and on thin skin areas in elderly, young children, infants for long term use</w:t>
            </w:r>
            <w:r w:rsidDel="00000000" w:rsidR="00000000" w:rsidRPr="00000000">
              <w:rPr>
                <w:rtl w:val="0"/>
              </w:rPr>
            </w:r>
          </w:p>
        </w:tc>
        <w:tc>
          <w:tcPr/>
          <w:p w:rsidR="00000000" w:rsidDel="00000000" w:rsidP="00000000" w:rsidRDefault="00000000" w:rsidRPr="00000000" w14:paraId="0000143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432">
            <w:pPr>
              <w:widowControl w:val="0"/>
              <w:spacing w:line="240" w:lineRule="auto"/>
              <w:rPr>
                <w:sz w:val="20"/>
                <w:szCs w:val="20"/>
              </w:rPr>
            </w:pPr>
            <w:r w:rsidDel="00000000" w:rsidR="00000000" w:rsidRPr="00000000">
              <w:rPr>
                <w:sz w:val="20"/>
                <w:szCs w:val="20"/>
                <w:rtl w:val="0"/>
              </w:rPr>
              <w:t xml:space="preserve">Skin atrophy, acne, telangiectasis, irreversible striae with prolonged use, </w:t>
            </w:r>
          </w:p>
          <w:p w:rsidR="00000000" w:rsidDel="00000000" w:rsidP="00000000" w:rsidRDefault="00000000" w:rsidRPr="00000000" w14:paraId="00001433">
            <w:pPr>
              <w:widowControl w:val="0"/>
              <w:spacing w:line="240" w:lineRule="auto"/>
              <w:rPr>
                <w:sz w:val="20"/>
                <w:szCs w:val="20"/>
              </w:rPr>
            </w:pPr>
            <w:r w:rsidDel="00000000" w:rsidR="00000000" w:rsidRPr="00000000">
              <w:rPr>
                <w:sz w:val="20"/>
                <w:szCs w:val="20"/>
                <w:rtl w:val="0"/>
              </w:rPr>
              <w:t xml:space="preserve">Use on eyelids increases risk of glaucoma and cataracts</w:t>
            </w:r>
          </w:p>
          <w:p w:rsidR="00000000" w:rsidDel="00000000" w:rsidP="00000000" w:rsidRDefault="00000000" w:rsidRPr="00000000" w14:paraId="00001434">
            <w:pPr>
              <w:widowControl w:val="0"/>
              <w:spacing w:line="240" w:lineRule="auto"/>
              <w:rPr>
                <w:sz w:val="20"/>
                <w:szCs w:val="20"/>
              </w:rPr>
            </w:pPr>
            <w:r w:rsidDel="00000000" w:rsidR="00000000" w:rsidRPr="00000000">
              <w:rPr>
                <w:sz w:val="20"/>
                <w:szCs w:val="20"/>
                <w:rtl w:val="0"/>
              </w:rPr>
              <w:t xml:space="preserve">-adrenal suppression</w:t>
            </w:r>
          </w:p>
          <w:p w:rsidR="00000000" w:rsidDel="00000000" w:rsidP="00000000" w:rsidRDefault="00000000" w:rsidRPr="00000000" w14:paraId="00001435">
            <w:pPr>
              <w:widowControl w:val="0"/>
              <w:spacing w:line="240" w:lineRule="auto"/>
              <w:rPr>
                <w:sz w:val="20"/>
                <w:szCs w:val="20"/>
              </w:rPr>
            </w:pPr>
            <w:r w:rsidDel="00000000" w:rsidR="00000000" w:rsidRPr="00000000">
              <w:rPr>
                <w:sz w:val="20"/>
                <w:szCs w:val="20"/>
                <w:rtl w:val="0"/>
              </w:rPr>
              <w:t xml:space="preserve">-children- increased risk of osteoporosis</w:t>
            </w:r>
          </w:p>
          <w:p w:rsidR="00000000" w:rsidDel="00000000" w:rsidP="00000000" w:rsidRDefault="00000000" w:rsidRPr="00000000" w14:paraId="000014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37">
            <w:pPr>
              <w:widowControl w:val="0"/>
              <w:spacing w:line="240" w:lineRule="auto"/>
              <w:rPr>
                <w:b w:val="1"/>
                <w:bCs w:val="1"/>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1438">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sz w:val="20"/>
                <w:szCs w:val="20"/>
                <w:rtl w:val="0"/>
              </w:rPr>
              <w:t xml:space="preserve"> use lowest potency for shortest duration due to increased risk of fetal growth restriction</w:t>
            </w:r>
          </w:p>
        </w:tc>
      </w:tr>
      <w:tr>
        <w:trPr>
          <w:cantSplit w:val="0"/>
          <w:tblHeader w:val="1"/>
        </w:trPr>
        <w:tc>
          <w:tcPr/>
          <w:p w:rsidR="00000000" w:rsidDel="00000000" w:rsidP="00000000" w:rsidRDefault="00000000" w:rsidRPr="00000000" w14:paraId="0000143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Non-steroid emollients</w:t>
            </w:r>
          </w:p>
          <w:p w:rsidR="00000000" w:rsidDel="00000000" w:rsidP="00000000" w:rsidRDefault="00000000" w:rsidRPr="00000000" w14:paraId="0000143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3B">
            <w:pPr>
              <w:widowControl w:val="0"/>
              <w:spacing w:line="240" w:lineRule="auto"/>
              <w:rPr>
                <w:sz w:val="20"/>
                <w:szCs w:val="20"/>
              </w:rPr>
            </w:pPr>
            <w:r w:rsidDel="00000000" w:rsidR="00000000" w:rsidRPr="00000000">
              <w:rPr>
                <w:sz w:val="20"/>
                <w:szCs w:val="20"/>
                <w:rtl w:val="0"/>
              </w:rPr>
              <w:t xml:space="preserve">Aveeno, cerave, eucerin, glaxal base, vaseline,hydrous emulsifying ointment, lubiderm, nicotinamide, </w:t>
            </w:r>
          </w:p>
        </w:tc>
        <w:tc>
          <w:tcPr/>
          <w:p w:rsidR="00000000" w:rsidDel="00000000" w:rsidP="00000000" w:rsidRDefault="00000000" w:rsidRPr="00000000" w14:paraId="0000143C">
            <w:pPr>
              <w:widowControl w:val="0"/>
              <w:spacing w:line="240" w:lineRule="auto"/>
              <w:rPr>
                <w:sz w:val="20"/>
                <w:szCs w:val="20"/>
              </w:rPr>
            </w:pPr>
            <w:r w:rsidDel="00000000" w:rsidR="00000000" w:rsidRPr="00000000">
              <w:rPr>
                <w:sz w:val="20"/>
                <w:szCs w:val="20"/>
                <w:rtl w:val="0"/>
              </w:rPr>
              <w:t xml:space="preserve">Apply emollient after bathing twice daily to improve eczema</w:t>
            </w:r>
          </w:p>
        </w:tc>
        <w:tc>
          <w:tcPr/>
          <w:p w:rsidR="00000000" w:rsidDel="00000000" w:rsidP="00000000" w:rsidRDefault="00000000" w:rsidRPr="00000000" w14:paraId="0000143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43E">
            <w:pPr>
              <w:widowControl w:val="0"/>
              <w:spacing w:line="240" w:lineRule="auto"/>
              <w:rPr>
                <w:b w:val="1"/>
                <w:bCs w:val="1"/>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43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Non-steroid</w:t>
            </w:r>
          </w:p>
          <w:p w:rsidR="00000000" w:rsidDel="00000000" w:rsidP="00000000" w:rsidRDefault="00000000" w:rsidRPr="00000000" w14:paraId="0000144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Tacrolimus:</w:t>
            </w:r>
          </w:p>
          <w:p w:rsidR="00000000" w:rsidDel="00000000" w:rsidP="00000000" w:rsidRDefault="00000000" w:rsidRPr="00000000" w14:paraId="00001442">
            <w:pPr>
              <w:widowControl w:val="0"/>
              <w:spacing w:line="240" w:lineRule="auto"/>
              <w:rPr>
                <w:sz w:val="20"/>
                <w:szCs w:val="20"/>
              </w:rPr>
            </w:pPr>
            <w:r w:rsidDel="00000000" w:rsidR="00000000" w:rsidRPr="00000000">
              <w:rPr>
                <w:sz w:val="20"/>
                <w:szCs w:val="20"/>
                <w:rtl w:val="0"/>
              </w:rPr>
              <w:t xml:space="preserve">(Calcineurin inhibitor)</w:t>
            </w:r>
          </w:p>
          <w:p w:rsidR="00000000" w:rsidDel="00000000" w:rsidP="00000000" w:rsidRDefault="00000000" w:rsidRPr="00000000" w14:paraId="00001443">
            <w:pPr>
              <w:widowControl w:val="0"/>
              <w:spacing w:line="240" w:lineRule="auto"/>
              <w:rPr>
                <w:sz w:val="20"/>
                <w:szCs w:val="20"/>
              </w:rPr>
            </w:pPr>
            <w:r w:rsidDel="00000000" w:rsidR="00000000" w:rsidRPr="00000000">
              <w:rPr>
                <w:sz w:val="20"/>
                <w:szCs w:val="20"/>
                <w:rtl w:val="0"/>
              </w:rPr>
              <w:t xml:space="preserve">Ointment use BID</w:t>
            </w:r>
          </w:p>
          <w:p w:rsidR="00000000" w:rsidDel="00000000" w:rsidP="00000000" w:rsidRDefault="00000000" w:rsidRPr="00000000" w14:paraId="00001444">
            <w:pPr>
              <w:widowControl w:val="0"/>
              <w:spacing w:line="240" w:lineRule="auto"/>
              <w:rPr>
                <w:sz w:val="20"/>
                <w:szCs w:val="20"/>
              </w:rPr>
            </w:pPr>
            <w:r w:rsidDel="00000000" w:rsidR="00000000" w:rsidRPr="00000000">
              <w:rPr>
                <w:sz w:val="20"/>
                <w:szCs w:val="20"/>
                <w:rtl w:val="0"/>
              </w:rPr>
              <w:t xml:space="preserve">Use 0.03% over 2yr</w:t>
            </w:r>
          </w:p>
          <w:p w:rsidR="00000000" w:rsidDel="00000000" w:rsidP="00000000" w:rsidRDefault="00000000" w:rsidRPr="00000000" w14:paraId="00001445">
            <w:pPr>
              <w:widowControl w:val="0"/>
              <w:spacing w:line="240" w:lineRule="auto"/>
              <w:rPr>
                <w:sz w:val="20"/>
                <w:szCs w:val="20"/>
              </w:rPr>
            </w:pPr>
            <w:r w:rsidDel="00000000" w:rsidR="00000000" w:rsidRPr="00000000">
              <w:rPr>
                <w:sz w:val="20"/>
                <w:szCs w:val="20"/>
                <w:rtl w:val="0"/>
              </w:rPr>
              <w:t xml:space="preserve">Use 0.1% over 16yr</w:t>
            </w:r>
          </w:p>
          <w:p w:rsidR="00000000" w:rsidDel="00000000" w:rsidP="00000000" w:rsidRDefault="00000000" w:rsidRPr="00000000" w14:paraId="0000144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Pimecrolimus</w:t>
            </w:r>
          </w:p>
          <w:p w:rsidR="00000000" w:rsidDel="00000000" w:rsidP="00000000" w:rsidRDefault="00000000" w:rsidRPr="00000000" w14:paraId="00001448">
            <w:pPr>
              <w:widowControl w:val="0"/>
              <w:spacing w:line="240" w:lineRule="auto"/>
              <w:rPr>
                <w:sz w:val="20"/>
                <w:szCs w:val="20"/>
              </w:rPr>
            </w:pPr>
            <w:r w:rsidDel="00000000" w:rsidR="00000000" w:rsidRPr="00000000">
              <w:rPr>
                <w:sz w:val="20"/>
                <w:szCs w:val="20"/>
                <w:rtl w:val="0"/>
              </w:rPr>
              <w:t xml:space="preserve">Calcineurin inhibitor 1% cream BID</w:t>
            </w:r>
          </w:p>
          <w:p w:rsidR="00000000" w:rsidDel="00000000" w:rsidP="00000000" w:rsidRDefault="00000000" w:rsidRPr="00000000" w14:paraId="0000144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Crisaborole</w:t>
            </w:r>
          </w:p>
          <w:p w:rsidR="00000000" w:rsidDel="00000000" w:rsidP="00000000" w:rsidRDefault="00000000" w:rsidRPr="00000000" w14:paraId="0000144B">
            <w:pPr>
              <w:widowControl w:val="0"/>
              <w:spacing w:line="240" w:lineRule="auto"/>
              <w:rPr>
                <w:sz w:val="20"/>
                <w:szCs w:val="20"/>
              </w:rPr>
            </w:pPr>
            <w:r w:rsidDel="00000000" w:rsidR="00000000" w:rsidRPr="00000000">
              <w:rPr>
                <w:sz w:val="20"/>
                <w:szCs w:val="20"/>
                <w:rtl w:val="0"/>
              </w:rPr>
              <w:t xml:space="preserve">2% ointment BID</w:t>
            </w:r>
          </w:p>
          <w:p w:rsidR="00000000" w:rsidDel="00000000" w:rsidP="00000000" w:rsidRDefault="00000000" w:rsidRPr="00000000" w14:paraId="0000144C">
            <w:pPr>
              <w:widowControl w:val="0"/>
              <w:spacing w:line="240" w:lineRule="auto"/>
              <w:rPr>
                <w:sz w:val="20"/>
                <w:szCs w:val="20"/>
              </w:rPr>
            </w:pPr>
            <w:r w:rsidDel="00000000" w:rsidR="00000000" w:rsidRPr="00000000">
              <w:rPr>
                <w:sz w:val="20"/>
                <w:szCs w:val="20"/>
                <w:rtl w:val="0"/>
              </w:rPr>
              <w:t xml:space="preserve">Over 3months for mild-moderate atopic dermatitis</w:t>
            </w:r>
          </w:p>
          <w:p w:rsidR="00000000" w:rsidDel="00000000" w:rsidP="00000000" w:rsidRDefault="00000000" w:rsidRPr="00000000" w14:paraId="0000144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Roflumilast</w:t>
            </w:r>
          </w:p>
          <w:p w:rsidR="00000000" w:rsidDel="00000000" w:rsidP="00000000" w:rsidRDefault="00000000" w:rsidRPr="00000000" w14:paraId="0000144F">
            <w:pPr>
              <w:widowControl w:val="0"/>
              <w:spacing w:line="240" w:lineRule="auto"/>
              <w:rPr>
                <w:sz w:val="20"/>
                <w:szCs w:val="20"/>
              </w:rPr>
            </w:pPr>
            <w:r w:rsidDel="00000000" w:rsidR="00000000" w:rsidRPr="00000000">
              <w:rPr>
                <w:sz w:val="20"/>
                <w:szCs w:val="20"/>
                <w:rtl w:val="0"/>
              </w:rPr>
              <w:t xml:space="preserve">0.3% cream over 12 years for plaque psoriasis</w:t>
            </w:r>
          </w:p>
        </w:tc>
        <w:tc>
          <w:tcPr/>
          <w:p w:rsidR="00000000" w:rsidDel="00000000" w:rsidP="00000000" w:rsidRDefault="00000000" w:rsidRPr="00000000" w14:paraId="000014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51">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4">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5">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6">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7">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8">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45A">
            <w:pPr>
              <w:widowControl w:val="0"/>
              <w:spacing w:line="240" w:lineRule="auto"/>
              <w:rPr>
                <w:sz w:val="20"/>
                <w:szCs w:val="20"/>
              </w:rPr>
            </w:pPr>
            <w:r w:rsidDel="00000000" w:rsidR="00000000" w:rsidRPr="00000000">
              <w:rPr>
                <w:sz w:val="20"/>
                <w:szCs w:val="20"/>
                <w:rtl w:val="0"/>
              </w:rPr>
              <w:t xml:space="preserve">-Burn/itch, flushing post alcohol</w:t>
            </w:r>
          </w:p>
          <w:p w:rsidR="00000000" w:rsidDel="00000000" w:rsidP="00000000" w:rsidRDefault="00000000" w:rsidRPr="00000000" w14:paraId="0000145B">
            <w:pPr>
              <w:widowControl w:val="0"/>
              <w:spacing w:line="240" w:lineRule="auto"/>
              <w:rPr>
                <w:sz w:val="20"/>
                <w:szCs w:val="20"/>
              </w:rPr>
            </w:pPr>
            <w:r w:rsidDel="00000000" w:rsidR="00000000" w:rsidRPr="00000000">
              <w:rPr>
                <w:sz w:val="20"/>
                <w:szCs w:val="20"/>
                <w:rtl w:val="0"/>
              </w:rPr>
              <w:t xml:space="preserve">-Risk of skin cancer</w:t>
            </w:r>
          </w:p>
        </w:tc>
        <w:tc>
          <w:tcPr/>
          <w:p w:rsidR="00000000" w:rsidDel="00000000" w:rsidP="00000000" w:rsidRDefault="00000000" w:rsidRPr="00000000" w14:paraId="0000145C">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145D">
            <w:pPr>
              <w:widowControl w:val="0"/>
              <w:spacing w:line="240" w:lineRule="auto"/>
              <w:rPr>
                <w:b w:val="1"/>
                <w:bCs w:val="1"/>
                <w:sz w:val="20"/>
                <w:szCs w:val="20"/>
              </w:rPr>
            </w:pPr>
            <w:r w:rsidDel="00000000" w:rsidR="00000000" w:rsidRPr="00000000">
              <w:rPr>
                <w:b w:val="1"/>
                <w:bCs w:val="1"/>
                <w:sz w:val="20"/>
                <w:szCs w:val="20"/>
                <w:rtl w:val="0"/>
              </w:rPr>
              <w:t xml:space="preserve">Creams: cause less occlusion for non-acute/wet lesions, intertriginous areas</w:t>
            </w:r>
          </w:p>
        </w:tc>
      </w:tr>
      <w:tr>
        <w:trPr>
          <w:cantSplit w:val="0"/>
          <w:tblHeader w:val="1"/>
        </w:trPr>
        <w:tc>
          <w:tcPr/>
          <w:p w:rsidR="00000000" w:rsidDel="00000000" w:rsidP="00000000" w:rsidRDefault="00000000" w:rsidRPr="00000000" w14:paraId="00001461">
            <w:pPr>
              <w:widowControl w:val="0"/>
              <w:spacing w:line="240" w:lineRule="auto"/>
              <w:rPr>
                <w:sz w:val="20"/>
                <w:szCs w:val="20"/>
              </w:rPr>
            </w:pPr>
            <w:r w:rsidDel="00000000" w:rsidR="00000000" w:rsidRPr="00000000">
              <w:rPr>
                <w:b w:val="1"/>
                <w:bCs w:val="1"/>
                <w:sz w:val="20"/>
                <w:szCs w:val="20"/>
                <w:rtl w:val="0"/>
              </w:rPr>
              <w:t xml:space="preserve">Clobetasol propionate (</w:t>
            </w:r>
            <w:r w:rsidDel="00000000" w:rsidR="00000000" w:rsidRPr="00000000">
              <w:rPr>
                <w:b w:val="1"/>
                <w:bCs w:val="1"/>
                <w:sz w:val="20"/>
                <w:szCs w:val="20"/>
                <w:rtl w:val="0"/>
              </w:rPr>
              <w:t xml:space="preserve">Dermovate</w:t>
            </w:r>
            <w:r w:rsidDel="00000000" w:rsidR="00000000" w:rsidRPr="00000000">
              <w:rPr>
                <w:b w:val="1"/>
                <w:bCs w:val="1"/>
                <w:sz w:val="20"/>
                <w:szCs w:val="20"/>
                <w:rtl w:val="0"/>
              </w:rPr>
              <w:t xml:space="preserve">) </w:t>
            </w:r>
            <w:r w:rsidDel="00000000" w:rsidR="00000000" w:rsidRPr="00000000">
              <w:rPr>
                <w:sz w:val="20"/>
                <w:szCs w:val="20"/>
                <w:rtl w:val="0"/>
              </w:rPr>
              <w:t xml:space="preserve">0.05%</w:t>
            </w:r>
          </w:p>
          <w:p w:rsidR="00000000" w:rsidDel="00000000" w:rsidP="00000000" w:rsidRDefault="00000000" w:rsidRPr="00000000" w14:paraId="00001462">
            <w:pPr>
              <w:widowControl w:val="0"/>
              <w:spacing w:line="240" w:lineRule="auto"/>
              <w:rPr>
                <w:sz w:val="20"/>
                <w:szCs w:val="20"/>
              </w:rPr>
            </w:pPr>
            <w:r w:rsidDel="00000000" w:rsidR="00000000" w:rsidRPr="00000000">
              <w:rPr>
                <w:sz w:val="20"/>
                <w:szCs w:val="20"/>
                <w:rtl w:val="0"/>
              </w:rPr>
              <w:t xml:space="preserve">-supplied as 15,50,454g</w:t>
            </w:r>
          </w:p>
          <w:p w:rsidR="00000000" w:rsidDel="00000000" w:rsidP="00000000" w:rsidRDefault="00000000" w:rsidRPr="00000000" w14:paraId="000014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4">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(lotriderm, 1% clotrimzole)</w:t>
            </w:r>
          </w:p>
          <w:p w:rsidR="00000000" w:rsidDel="00000000" w:rsidP="00000000" w:rsidRDefault="00000000" w:rsidRPr="00000000" w14:paraId="00001465">
            <w:pPr>
              <w:widowControl w:val="0"/>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0.05%</w:t>
            </w:r>
          </w:p>
          <w:p w:rsidR="00000000" w:rsidDel="00000000" w:rsidP="00000000" w:rsidRDefault="00000000" w:rsidRPr="00000000" w14:paraId="00001466">
            <w:pPr>
              <w:widowControl w:val="0"/>
              <w:spacing w:line="240" w:lineRule="auto"/>
              <w:rPr>
                <w:sz w:val="20"/>
                <w:szCs w:val="20"/>
              </w:rPr>
            </w:pPr>
            <w:r w:rsidDel="00000000" w:rsidR="00000000" w:rsidRPr="00000000">
              <w:rPr>
                <w:sz w:val="20"/>
                <w:szCs w:val="20"/>
                <w:rtl w:val="0"/>
              </w:rPr>
              <w:t xml:space="preserve">Supplied as 15,50,450g</w:t>
            </w:r>
          </w:p>
          <w:p w:rsidR="00000000" w:rsidDel="00000000" w:rsidP="00000000" w:rsidRDefault="00000000" w:rsidRPr="00000000" w14:paraId="000014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8">
            <w:pPr>
              <w:widowControl w:val="0"/>
              <w:spacing w:line="240" w:lineRule="auto"/>
              <w:rPr>
                <w:sz w:val="20"/>
                <w:szCs w:val="20"/>
              </w:rPr>
            </w:pPr>
            <w:r w:rsidDel="00000000" w:rsidR="00000000" w:rsidRPr="00000000">
              <w:rPr>
                <w:b w:val="1"/>
                <w:bCs w:val="1"/>
                <w:sz w:val="20"/>
                <w:szCs w:val="20"/>
                <w:rtl w:val="0"/>
              </w:rPr>
              <w:t xml:space="preserve">Betamethasone valerate </w:t>
            </w:r>
            <w:r w:rsidDel="00000000" w:rsidR="00000000" w:rsidRPr="00000000">
              <w:rPr>
                <w:sz w:val="20"/>
                <w:szCs w:val="20"/>
                <w:rtl w:val="0"/>
              </w:rPr>
              <w:t xml:space="preserve">0.1%, 0.05%</w:t>
            </w:r>
          </w:p>
          <w:p w:rsidR="00000000" w:rsidDel="00000000" w:rsidP="00000000" w:rsidRDefault="00000000" w:rsidRPr="00000000" w14:paraId="000014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A">
            <w:pPr>
              <w:widowControl w:val="0"/>
              <w:spacing w:line="240" w:lineRule="auto"/>
              <w:rPr>
                <w:b w:val="1"/>
                <w:bCs w:val="1"/>
                <w:sz w:val="20"/>
                <w:szCs w:val="20"/>
              </w:rPr>
            </w:pPr>
            <w:r w:rsidDel="00000000" w:rsidR="00000000" w:rsidRPr="00000000">
              <w:rPr>
                <w:b w:val="1"/>
                <w:bCs w:val="1"/>
                <w:sz w:val="20"/>
                <w:szCs w:val="20"/>
                <w:rtl w:val="0"/>
              </w:rPr>
              <w:t xml:space="preserve">Hydrocortisone</w:t>
            </w:r>
          </w:p>
          <w:p w:rsidR="00000000" w:rsidDel="00000000" w:rsidP="00000000" w:rsidRDefault="00000000" w:rsidRPr="00000000" w14:paraId="0000146B">
            <w:pPr>
              <w:widowControl w:val="0"/>
              <w:spacing w:line="240" w:lineRule="auto"/>
              <w:rPr>
                <w:sz w:val="20"/>
                <w:szCs w:val="20"/>
              </w:rPr>
            </w:pPr>
            <w:r w:rsidDel="00000000" w:rsidR="00000000" w:rsidRPr="00000000">
              <w:rPr>
                <w:sz w:val="20"/>
                <w:szCs w:val="20"/>
                <w:rtl w:val="0"/>
              </w:rPr>
              <w:t xml:space="preserve">2.5%, 1%, 0.5%</w:t>
            </w:r>
          </w:p>
          <w:p w:rsidR="00000000" w:rsidDel="00000000" w:rsidP="00000000" w:rsidRDefault="00000000" w:rsidRPr="00000000" w14:paraId="0000146C">
            <w:pPr>
              <w:widowControl w:val="0"/>
              <w:spacing w:line="240" w:lineRule="auto"/>
              <w:rPr>
                <w:sz w:val="20"/>
                <w:szCs w:val="20"/>
              </w:rPr>
            </w:pPr>
            <w:r w:rsidDel="00000000" w:rsidR="00000000" w:rsidRPr="00000000">
              <w:rPr>
                <w:sz w:val="20"/>
                <w:szCs w:val="20"/>
                <w:rtl w:val="0"/>
              </w:rPr>
              <w:t xml:space="preserve">Daily QID</w:t>
            </w:r>
          </w:p>
        </w:tc>
        <w:tc>
          <w:tcPr/>
          <w:p w:rsidR="00000000" w:rsidDel="00000000" w:rsidP="00000000" w:rsidRDefault="00000000" w:rsidRPr="00000000" w14:paraId="000014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F">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3">
            <w:pPr>
              <w:widowControl w:val="0"/>
              <w:spacing w:line="240" w:lineRule="auto"/>
              <w:rPr>
                <w:sz w:val="20"/>
                <w:szCs w:val="20"/>
              </w:rPr>
            </w:pPr>
            <w:r w:rsidDel="00000000" w:rsidR="00000000" w:rsidRPr="00000000">
              <w:rPr>
                <w:sz w:val="20"/>
                <w:szCs w:val="20"/>
                <w:rtl w:val="0"/>
              </w:rPr>
              <w:t xml:space="preserve">Potency score of 3</w:t>
            </w:r>
          </w:p>
          <w:p w:rsidR="00000000" w:rsidDel="00000000" w:rsidP="00000000" w:rsidRDefault="00000000" w:rsidRPr="00000000" w14:paraId="000014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A">
            <w:pPr>
              <w:widowControl w:val="0"/>
              <w:spacing w:line="240" w:lineRule="auto"/>
              <w:rPr>
                <w:sz w:val="20"/>
                <w:szCs w:val="20"/>
              </w:rPr>
            </w:pPr>
            <w:r w:rsidDel="00000000" w:rsidR="00000000" w:rsidRPr="00000000">
              <w:rPr>
                <w:sz w:val="20"/>
                <w:szCs w:val="20"/>
                <w:rtl w:val="0"/>
              </w:rPr>
              <w:t xml:space="preserve">Potency score of 5</w:t>
            </w:r>
          </w:p>
          <w:p w:rsidR="00000000" w:rsidDel="00000000" w:rsidP="00000000" w:rsidRDefault="00000000" w:rsidRPr="00000000" w14:paraId="000014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C">
            <w:pPr>
              <w:widowControl w:val="0"/>
              <w:spacing w:line="240" w:lineRule="auto"/>
              <w:rPr>
                <w:sz w:val="20"/>
                <w:szCs w:val="20"/>
              </w:rPr>
            </w:pPr>
            <w:r w:rsidDel="00000000" w:rsidR="00000000" w:rsidRPr="00000000">
              <w:rPr>
                <w:sz w:val="20"/>
                <w:szCs w:val="20"/>
                <w:rtl w:val="0"/>
              </w:rPr>
              <w:t xml:space="preserve">Potency score of 7</w:t>
            </w:r>
          </w:p>
          <w:p w:rsidR="00000000" w:rsidDel="00000000" w:rsidP="00000000" w:rsidRDefault="00000000" w:rsidRPr="00000000" w14:paraId="0000147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7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4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8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48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482">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Ointments→ more occlusive, greasy, more effective on dry scaly or hyperkeratinized skin areas, palms and soles</w:t>
            </w:r>
          </w:p>
        </w:tc>
      </w:tr>
      <w:tr>
        <w:trPr>
          <w:cantSplit w:val="0"/>
          <w:tblHeader w:val="1"/>
        </w:trPr>
        <w:tc>
          <w:tcPr/>
          <w:p w:rsidR="00000000" w:rsidDel="00000000" w:rsidP="00000000" w:rsidRDefault="00000000" w:rsidRPr="00000000" w14:paraId="00001486">
            <w:pPr>
              <w:widowControl w:val="0"/>
              <w:spacing w:line="240" w:lineRule="auto"/>
              <w:rPr>
                <w:b w:val="1"/>
                <w:bCs w:val="1"/>
                <w:sz w:val="20"/>
                <w:szCs w:val="20"/>
              </w:rPr>
            </w:pPr>
            <w:r w:rsidDel="00000000" w:rsidR="00000000" w:rsidRPr="00000000">
              <w:rPr>
                <w:b w:val="1"/>
                <w:bCs w:val="1"/>
                <w:sz w:val="20"/>
                <w:szCs w:val="20"/>
                <w:rtl w:val="0"/>
              </w:rPr>
              <w:t xml:space="preserve">Clobetasol Propionate 0.05% (Dermovate)</w:t>
            </w:r>
          </w:p>
          <w:p w:rsidR="00000000" w:rsidDel="00000000" w:rsidP="00000000" w:rsidRDefault="00000000" w:rsidRPr="00000000" w14:paraId="00001487">
            <w:pPr>
              <w:widowControl w:val="0"/>
              <w:spacing w:line="240" w:lineRule="auto"/>
              <w:rPr>
                <w:sz w:val="20"/>
                <w:szCs w:val="20"/>
              </w:rPr>
            </w:pPr>
            <w:r w:rsidDel="00000000" w:rsidR="00000000" w:rsidRPr="00000000">
              <w:rPr>
                <w:sz w:val="20"/>
                <w:szCs w:val="20"/>
                <w:rtl w:val="0"/>
              </w:rPr>
              <w:t xml:space="preserve">Supplied as 15, 50g</w:t>
            </w:r>
          </w:p>
          <w:p w:rsidR="00000000" w:rsidDel="00000000" w:rsidP="00000000" w:rsidRDefault="00000000" w:rsidRPr="00000000" w14:paraId="000014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8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8B">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0.05%</w:t>
            </w:r>
          </w:p>
          <w:p w:rsidR="00000000" w:rsidDel="00000000" w:rsidP="00000000" w:rsidRDefault="00000000" w:rsidRPr="00000000" w14:paraId="0000148C">
            <w:pPr>
              <w:widowControl w:val="0"/>
              <w:spacing w:line="240" w:lineRule="auto"/>
              <w:rPr>
                <w:b w:val="1"/>
                <w:bCs w:val="1"/>
                <w:sz w:val="20"/>
                <w:szCs w:val="20"/>
              </w:rPr>
            </w:pPr>
            <w:r w:rsidDel="00000000" w:rsidR="00000000" w:rsidRPr="00000000">
              <w:rPr>
                <w:b w:val="1"/>
                <w:bCs w:val="1"/>
                <w:sz w:val="20"/>
                <w:szCs w:val="20"/>
                <w:rtl w:val="0"/>
              </w:rPr>
              <w:t xml:space="preserve">(Dirprosone, Topison)</w:t>
            </w:r>
          </w:p>
          <w:p w:rsidR="00000000" w:rsidDel="00000000" w:rsidP="00000000" w:rsidRDefault="00000000" w:rsidRPr="00000000" w14:paraId="0000148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8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8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90">
            <w:pPr>
              <w:widowControl w:val="0"/>
              <w:spacing w:line="240" w:lineRule="auto"/>
              <w:rPr>
                <w:b w:val="1"/>
                <w:bCs w:val="1"/>
                <w:sz w:val="20"/>
                <w:szCs w:val="20"/>
              </w:rPr>
            </w:pPr>
            <w:r w:rsidDel="00000000" w:rsidR="00000000" w:rsidRPr="00000000">
              <w:rPr>
                <w:b w:val="1"/>
                <w:bCs w:val="1"/>
                <w:sz w:val="20"/>
                <w:szCs w:val="20"/>
                <w:rtl w:val="0"/>
              </w:rPr>
              <w:t xml:space="preserve">Hydrocortisone 1% or 0.5%</w:t>
            </w:r>
          </w:p>
          <w:p w:rsidR="00000000" w:rsidDel="00000000" w:rsidP="00000000" w:rsidRDefault="00000000" w:rsidRPr="00000000" w14:paraId="00001491">
            <w:pPr>
              <w:widowControl w:val="0"/>
              <w:spacing w:line="240" w:lineRule="auto"/>
              <w:rPr>
                <w:sz w:val="20"/>
                <w:szCs w:val="20"/>
              </w:rPr>
            </w:pPr>
            <w:r w:rsidDel="00000000" w:rsidR="00000000" w:rsidRPr="00000000">
              <w:rPr>
                <w:sz w:val="20"/>
                <w:szCs w:val="20"/>
                <w:rtl w:val="0"/>
              </w:rPr>
              <w:t xml:space="preserve">Daily QID</w:t>
            </w:r>
          </w:p>
          <w:p w:rsidR="00000000" w:rsidDel="00000000" w:rsidP="00000000" w:rsidRDefault="00000000" w:rsidRPr="00000000" w14:paraId="0000149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9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4">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9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9">
            <w:pPr>
              <w:widowControl w:val="0"/>
              <w:spacing w:line="240" w:lineRule="auto"/>
              <w:rPr>
                <w:sz w:val="20"/>
                <w:szCs w:val="20"/>
              </w:rPr>
            </w:pPr>
            <w:r w:rsidDel="00000000" w:rsidR="00000000" w:rsidRPr="00000000">
              <w:rPr>
                <w:sz w:val="20"/>
                <w:szCs w:val="20"/>
                <w:rtl w:val="0"/>
              </w:rPr>
              <w:t xml:space="preserve">Potency score of 2</w:t>
            </w:r>
          </w:p>
          <w:p w:rsidR="00000000" w:rsidDel="00000000" w:rsidP="00000000" w:rsidRDefault="00000000" w:rsidRPr="00000000" w14:paraId="000014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F">
            <w:pPr>
              <w:widowControl w:val="0"/>
              <w:spacing w:line="240" w:lineRule="auto"/>
              <w:rPr>
                <w:sz w:val="20"/>
                <w:szCs w:val="20"/>
              </w:rPr>
            </w:pPr>
            <w:r w:rsidDel="00000000" w:rsidR="00000000" w:rsidRPr="00000000">
              <w:rPr>
                <w:sz w:val="20"/>
                <w:szCs w:val="20"/>
                <w:rtl w:val="0"/>
              </w:rPr>
              <w:t xml:space="preserve">Potency score of 7</w:t>
            </w:r>
          </w:p>
        </w:tc>
        <w:tc>
          <w:tcPr/>
          <w:p w:rsidR="00000000" w:rsidDel="00000000" w:rsidP="00000000" w:rsidRDefault="00000000" w:rsidRPr="00000000" w14:paraId="000014A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A1">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A2">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Gels → non-occlusive, non-greasy, quick drying, and do not leave residue, useful on scalp or   </w:t>
            </w:r>
          </w:p>
          <w:p w:rsidR="00000000" w:rsidDel="00000000" w:rsidP="00000000" w:rsidRDefault="00000000" w:rsidRPr="00000000" w14:paraId="000014A3">
            <w:pPr>
              <w:widowControl w:val="0"/>
              <w:spacing w:line="240" w:lineRule="auto"/>
              <w:rPr>
                <w:b w:val="1"/>
                <w:bCs w:val="1"/>
                <w:sz w:val="20"/>
                <w:szCs w:val="20"/>
              </w:rPr>
            </w:pPr>
            <w:r w:rsidDel="00000000" w:rsidR="00000000" w:rsidRPr="00000000">
              <w:rPr>
                <w:b w:val="1"/>
                <w:bCs w:val="1"/>
                <w:sz w:val="20"/>
                <w:szCs w:val="20"/>
                <w:rtl w:val="0"/>
              </w:rPr>
              <w:t xml:space="preserve">     hairy areas, irritating</w:t>
            </w:r>
          </w:p>
        </w:tc>
      </w:tr>
      <w:tr>
        <w:trPr>
          <w:cantSplit w:val="0"/>
          <w:tblHeader w:val="1"/>
        </w:trPr>
        <w:tc>
          <w:tcPr/>
          <w:p w:rsidR="00000000" w:rsidDel="00000000" w:rsidP="00000000" w:rsidRDefault="00000000" w:rsidRPr="00000000" w14:paraId="000014A7">
            <w:pPr>
              <w:widowControl w:val="0"/>
              <w:spacing w:line="240" w:lineRule="auto"/>
              <w:rPr>
                <w:b w:val="1"/>
                <w:bCs w:val="1"/>
                <w:sz w:val="20"/>
                <w:szCs w:val="20"/>
              </w:rPr>
            </w:pPr>
            <w:r w:rsidDel="00000000" w:rsidR="00000000" w:rsidRPr="00000000">
              <w:rPr>
                <w:b w:val="1"/>
                <w:bCs w:val="1"/>
                <w:sz w:val="20"/>
                <w:szCs w:val="20"/>
                <w:rtl w:val="0"/>
              </w:rPr>
              <w:t xml:space="preserve">Betamethasone diproprinate 0.05% + calcipotriol 50ug/g (dovobet)</w:t>
            </w:r>
          </w:p>
          <w:p w:rsidR="00000000" w:rsidDel="00000000" w:rsidP="00000000" w:rsidRDefault="00000000" w:rsidRPr="00000000" w14:paraId="000014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A9">
            <w:pPr>
              <w:widowControl w:val="0"/>
              <w:spacing w:line="240" w:lineRule="auto"/>
              <w:rPr>
                <w:b w:val="1"/>
                <w:bCs w:val="1"/>
                <w:sz w:val="20"/>
                <w:szCs w:val="20"/>
              </w:rPr>
            </w:pPr>
            <w:r w:rsidDel="00000000" w:rsidR="00000000" w:rsidRPr="00000000">
              <w:rPr>
                <w:b w:val="1"/>
                <w:bCs w:val="1"/>
                <w:sz w:val="20"/>
                <w:szCs w:val="20"/>
                <w:rtl w:val="0"/>
              </w:rPr>
              <w:t xml:space="preserve">Desoximetasone 0.05% (topicort)</w:t>
            </w:r>
          </w:p>
          <w:p w:rsidR="00000000" w:rsidDel="00000000" w:rsidP="00000000" w:rsidRDefault="00000000" w:rsidRPr="00000000" w14:paraId="000014A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AB">
            <w:pPr>
              <w:widowControl w:val="0"/>
              <w:spacing w:line="240" w:lineRule="auto"/>
              <w:rPr>
                <w:b w:val="1"/>
                <w:bCs w:val="1"/>
                <w:sz w:val="20"/>
                <w:szCs w:val="20"/>
              </w:rPr>
            </w:pPr>
            <w:r w:rsidDel="00000000" w:rsidR="00000000" w:rsidRPr="00000000">
              <w:rPr>
                <w:b w:val="1"/>
                <w:bCs w:val="1"/>
                <w:sz w:val="20"/>
                <w:szCs w:val="20"/>
                <w:rtl w:val="0"/>
              </w:rPr>
              <w:t xml:space="preserve">Fluocinonide 0.05% (lyderm, lidex)</w:t>
            </w:r>
          </w:p>
        </w:tc>
        <w:tc>
          <w:tcPr/>
          <w:p w:rsidR="00000000" w:rsidDel="00000000" w:rsidP="00000000" w:rsidRDefault="00000000" w:rsidRPr="00000000" w14:paraId="000014A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D">
            <w:pPr>
              <w:widowControl w:val="0"/>
              <w:spacing w:line="240" w:lineRule="auto"/>
              <w:rPr>
                <w:sz w:val="20"/>
                <w:szCs w:val="20"/>
              </w:rPr>
            </w:pPr>
            <w:r w:rsidDel="00000000" w:rsidR="00000000" w:rsidRPr="00000000">
              <w:rPr>
                <w:sz w:val="20"/>
                <w:szCs w:val="20"/>
                <w:rtl w:val="0"/>
              </w:rPr>
              <w:t xml:space="preserve">Potency score of 2 or 3</w:t>
            </w:r>
          </w:p>
          <w:p w:rsidR="00000000" w:rsidDel="00000000" w:rsidP="00000000" w:rsidRDefault="00000000" w:rsidRPr="00000000" w14:paraId="000014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1">
            <w:pPr>
              <w:widowControl w:val="0"/>
              <w:spacing w:line="240" w:lineRule="auto"/>
              <w:rPr>
                <w:sz w:val="20"/>
                <w:szCs w:val="20"/>
              </w:rPr>
            </w:pPr>
            <w:r w:rsidDel="00000000" w:rsidR="00000000" w:rsidRPr="00000000">
              <w:rPr>
                <w:sz w:val="20"/>
                <w:szCs w:val="20"/>
                <w:rtl w:val="0"/>
              </w:rPr>
              <w:t xml:space="preserve">Potency score 2</w:t>
            </w:r>
          </w:p>
          <w:p w:rsidR="00000000" w:rsidDel="00000000" w:rsidP="00000000" w:rsidRDefault="00000000" w:rsidRPr="00000000" w14:paraId="000014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4">
            <w:pPr>
              <w:widowControl w:val="0"/>
              <w:spacing w:line="240" w:lineRule="auto"/>
              <w:rPr>
                <w:sz w:val="20"/>
                <w:szCs w:val="20"/>
              </w:rPr>
            </w:pPr>
            <w:r w:rsidDel="00000000" w:rsidR="00000000" w:rsidRPr="00000000">
              <w:rPr>
                <w:sz w:val="20"/>
                <w:szCs w:val="20"/>
                <w:rtl w:val="0"/>
              </w:rPr>
              <w:t xml:space="preserve">Potency score 2</w:t>
            </w:r>
          </w:p>
        </w:tc>
        <w:tc>
          <w:tcPr/>
          <w:p w:rsidR="00000000" w:rsidDel="00000000" w:rsidP="00000000" w:rsidRDefault="00000000" w:rsidRPr="00000000" w14:paraId="000014B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B6">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B7">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Lotions/Solutions → less occlusive than creams useful for axilla, foot, groin, hairy areas, acute weeping lesions</w:t>
            </w:r>
          </w:p>
        </w:tc>
      </w:tr>
      <w:tr>
        <w:trPr>
          <w:cantSplit w:val="0"/>
          <w:tblHeader w:val="1"/>
        </w:trPr>
        <w:tc>
          <w:tcPr/>
          <w:p w:rsidR="00000000" w:rsidDel="00000000" w:rsidP="00000000" w:rsidRDefault="00000000" w:rsidRPr="00000000" w14:paraId="000014BB">
            <w:pPr>
              <w:widowControl w:val="0"/>
              <w:spacing w:line="240" w:lineRule="auto"/>
              <w:rPr>
                <w:b w:val="1"/>
                <w:bCs w:val="1"/>
                <w:sz w:val="20"/>
                <w:szCs w:val="20"/>
              </w:rPr>
            </w:pPr>
            <w:r w:rsidDel="00000000" w:rsidR="00000000" w:rsidRPr="00000000">
              <w:rPr>
                <w:b w:val="1"/>
                <w:bCs w:val="1"/>
                <w:sz w:val="20"/>
                <w:szCs w:val="20"/>
                <w:rtl w:val="0"/>
              </w:rPr>
              <w:t xml:space="preserve">Clobetasol propionate 0.05% (scalp), 0.05%</w:t>
            </w:r>
          </w:p>
          <w:p w:rsidR="00000000" w:rsidDel="00000000" w:rsidP="00000000" w:rsidRDefault="00000000" w:rsidRPr="00000000" w14:paraId="000014B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B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BE">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0.05% lotion</w:t>
            </w:r>
          </w:p>
          <w:p w:rsidR="00000000" w:rsidDel="00000000" w:rsidP="00000000" w:rsidRDefault="00000000" w:rsidRPr="00000000" w14:paraId="000014B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C0">
            <w:pPr>
              <w:widowControl w:val="0"/>
              <w:spacing w:line="240" w:lineRule="auto"/>
              <w:rPr>
                <w:b w:val="1"/>
                <w:bCs w:val="1"/>
                <w:sz w:val="20"/>
                <w:szCs w:val="20"/>
              </w:rPr>
            </w:pPr>
            <w:r w:rsidDel="00000000" w:rsidR="00000000" w:rsidRPr="00000000">
              <w:rPr>
                <w:b w:val="1"/>
                <w:bCs w:val="1"/>
                <w:sz w:val="20"/>
                <w:szCs w:val="20"/>
                <w:rtl w:val="0"/>
              </w:rPr>
              <w:t xml:space="preserve">Betamethasone valerate 0.1% scalp, 0.1% lotion, 0.05% lotion</w:t>
            </w:r>
          </w:p>
          <w:p w:rsidR="00000000" w:rsidDel="00000000" w:rsidP="00000000" w:rsidRDefault="00000000" w:rsidRPr="00000000" w14:paraId="000014C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C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C3">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7">
            <w:pPr>
              <w:widowControl w:val="0"/>
              <w:spacing w:line="240" w:lineRule="auto"/>
              <w:rPr>
                <w:sz w:val="20"/>
                <w:szCs w:val="20"/>
              </w:rPr>
            </w:pPr>
            <w:r w:rsidDel="00000000" w:rsidR="00000000" w:rsidRPr="00000000">
              <w:rPr>
                <w:sz w:val="20"/>
                <w:szCs w:val="20"/>
                <w:rtl w:val="0"/>
              </w:rPr>
              <w:t xml:space="preserve">Potency score 3, 4, 5</w:t>
            </w:r>
          </w:p>
          <w:p w:rsidR="00000000" w:rsidDel="00000000" w:rsidP="00000000" w:rsidRDefault="00000000" w:rsidRPr="00000000" w14:paraId="000014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B">
            <w:pPr>
              <w:widowControl w:val="0"/>
              <w:spacing w:line="240" w:lineRule="auto"/>
              <w:rPr>
                <w:sz w:val="20"/>
                <w:szCs w:val="20"/>
              </w:rPr>
            </w:pPr>
            <w:r w:rsidDel="00000000" w:rsidR="00000000" w:rsidRPr="00000000">
              <w:rPr>
                <w:sz w:val="20"/>
                <w:szCs w:val="20"/>
                <w:rtl w:val="0"/>
              </w:rPr>
              <w:t xml:space="preserve">Potency score 5,6</w:t>
            </w:r>
          </w:p>
        </w:tc>
        <w:tc>
          <w:tcPr/>
          <w:p w:rsidR="00000000" w:rsidDel="00000000" w:rsidP="00000000" w:rsidRDefault="00000000" w:rsidRPr="00000000" w14:paraId="000014C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C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CE">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Foams → quickly and easily spread, good for hairy areas, alcohol may burn if present</w:t>
            </w:r>
          </w:p>
        </w:tc>
      </w:tr>
      <w:tr>
        <w:trPr>
          <w:cantSplit w:val="0"/>
          <w:tblHeader w:val="1"/>
        </w:trPr>
        <w:tc>
          <w:tcPr/>
          <w:p w:rsidR="00000000" w:rsidDel="00000000" w:rsidP="00000000" w:rsidRDefault="00000000" w:rsidRPr="00000000" w14:paraId="000014D2">
            <w:pPr>
              <w:widowControl w:val="0"/>
              <w:spacing w:line="240" w:lineRule="auto"/>
              <w:rPr>
                <w:b w:val="1"/>
                <w:bCs w:val="1"/>
                <w:sz w:val="20"/>
                <w:szCs w:val="20"/>
              </w:rPr>
            </w:pPr>
            <w:r w:rsidDel="00000000" w:rsidR="00000000" w:rsidRPr="00000000">
              <w:rPr>
                <w:b w:val="1"/>
                <w:bCs w:val="1"/>
                <w:sz w:val="20"/>
                <w:szCs w:val="20"/>
                <w:rtl w:val="0"/>
              </w:rPr>
              <w:t xml:space="preserve">Betamethasone valerate 0.12%</w:t>
            </w:r>
          </w:p>
          <w:p w:rsidR="00000000" w:rsidDel="00000000" w:rsidP="00000000" w:rsidRDefault="00000000" w:rsidRPr="00000000" w14:paraId="000014D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5">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0.5mg/g/calcipotriol</w:t>
            </w:r>
          </w:p>
          <w:p w:rsidR="00000000" w:rsidDel="00000000" w:rsidP="00000000" w:rsidRDefault="00000000" w:rsidRPr="00000000" w14:paraId="000014D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8">
            <w:pPr>
              <w:widowControl w:val="0"/>
              <w:spacing w:line="240" w:lineRule="auto"/>
              <w:rPr>
                <w:b w:val="1"/>
                <w:bCs w:val="1"/>
                <w:sz w:val="20"/>
                <w:szCs w:val="20"/>
              </w:rPr>
            </w:pPr>
            <w:r w:rsidDel="00000000" w:rsidR="00000000" w:rsidRPr="00000000">
              <w:rPr>
                <w:b w:val="1"/>
                <w:bCs w:val="1"/>
                <w:sz w:val="20"/>
                <w:szCs w:val="20"/>
                <w:rtl w:val="0"/>
              </w:rPr>
              <w:t xml:space="preserve">Clobetasol 0.05%</w:t>
            </w:r>
          </w:p>
        </w:tc>
        <w:tc>
          <w:tcPr/>
          <w:p w:rsidR="00000000" w:rsidDel="00000000" w:rsidP="00000000" w:rsidRDefault="00000000" w:rsidRPr="00000000" w14:paraId="000014D9">
            <w:pPr>
              <w:widowControl w:val="0"/>
              <w:spacing w:line="240" w:lineRule="auto"/>
              <w:rPr>
                <w:sz w:val="20"/>
                <w:szCs w:val="20"/>
              </w:rPr>
            </w:pPr>
            <w:r w:rsidDel="00000000" w:rsidR="00000000" w:rsidRPr="00000000">
              <w:rPr>
                <w:sz w:val="20"/>
                <w:szCs w:val="20"/>
                <w:rtl w:val="0"/>
              </w:rPr>
              <w:t xml:space="preserve">Potency score of 3,4</w:t>
            </w:r>
          </w:p>
          <w:p w:rsidR="00000000" w:rsidDel="00000000" w:rsidP="00000000" w:rsidRDefault="00000000" w:rsidRPr="00000000" w14:paraId="000014DA">
            <w:pPr>
              <w:widowControl w:val="0"/>
              <w:spacing w:line="240" w:lineRule="auto"/>
              <w:rPr>
                <w:sz w:val="20"/>
                <w:szCs w:val="20"/>
              </w:rPr>
            </w:pPr>
            <w:r w:rsidDel="00000000" w:rsidR="00000000" w:rsidRPr="00000000">
              <w:rPr>
                <w:sz w:val="20"/>
                <w:szCs w:val="20"/>
                <w:rtl w:val="0"/>
              </w:rPr>
              <w:t xml:space="preserve">Moderate to severe psoriasis over 18yr</w:t>
            </w:r>
          </w:p>
          <w:p w:rsidR="00000000" w:rsidDel="00000000" w:rsidP="00000000" w:rsidRDefault="00000000" w:rsidRPr="00000000" w14:paraId="000014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DC">
            <w:pPr>
              <w:widowControl w:val="0"/>
              <w:spacing w:line="240" w:lineRule="auto"/>
              <w:rPr>
                <w:sz w:val="20"/>
                <w:szCs w:val="20"/>
              </w:rPr>
            </w:pPr>
            <w:r w:rsidDel="00000000" w:rsidR="00000000" w:rsidRPr="00000000">
              <w:rPr>
                <w:sz w:val="20"/>
                <w:szCs w:val="20"/>
                <w:rtl w:val="0"/>
              </w:rPr>
              <w:t xml:space="preserve">Potency score of 3,4</w:t>
            </w:r>
          </w:p>
          <w:p w:rsidR="00000000" w:rsidDel="00000000" w:rsidP="00000000" w:rsidRDefault="00000000" w:rsidRPr="00000000" w14:paraId="000014DD">
            <w:pPr>
              <w:widowControl w:val="0"/>
              <w:spacing w:line="240" w:lineRule="auto"/>
              <w:rPr>
                <w:sz w:val="20"/>
                <w:szCs w:val="20"/>
              </w:rPr>
            </w:pPr>
            <w:r w:rsidDel="00000000" w:rsidR="00000000" w:rsidRPr="00000000">
              <w:rPr>
                <w:sz w:val="20"/>
                <w:szCs w:val="20"/>
                <w:rtl w:val="0"/>
              </w:rPr>
              <w:t xml:space="preserve">Psoriasis vulgaris over 18 yr</w:t>
            </w:r>
          </w:p>
          <w:p w:rsidR="00000000" w:rsidDel="00000000" w:rsidP="00000000" w:rsidRDefault="00000000" w:rsidRPr="00000000" w14:paraId="000014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E0">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E1">
            <w:pPr>
              <w:widowControl w:val="0"/>
              <w:spacing w:line="240" w:lineRule="auto"/>
              <w:rPr>
                <w:sz w:val="20"/>
                <w:szCs w:val="20"/>
              </w:rPr>
            </w:pPr>
            <w:r w:rsidDel="00000000" w:rsidR="00000000" w:rsidRPr="00000000">
              <w:rPr>
                <w:sz w:val="20"/>
                <w:szCs w:val="20"/>
                <w:rtl w:val="0"/>
              </w:rPr>
              <w:t xml:space="preserve">Moderate to severe atopic dermatitis over 12 years</w:t>
            </w:r>
          </w:p>
        </w:tc>
        <w:tc>
          <w:tcPr/>
          <w:p w:rsidR="00000000" w:rsidDel="00000000" w:rsidP="00000000" w:rsidRDefault="00000000" w:rsidRPr="00000000" w14:paraId="000014E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E3">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E4">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Patch → max 30 day use less or equal 5 patches/day, apply every day wait 30min between remove and re-apply can be cut</w:t>
            </w:r>
          </w:p>
        </w:tc>
      </w:tr>
      <w:tr>
        <w:trPr>
          <w:cantSplit w:val="0"/>
          <w:tblHeader w:val="1"/>
        </w:trPr>
        <w:tc>
          <w:tcPr/>
          <w:p w:rsidR="00000000" w:rsidDel="00000000" w:rsidP="00000000" w:rsidRDefault="00000000" w:rsidRPr="00000000" w14:paraId="000014E8">
            <w:pPr>
              <w:widowControl w:val="0"/>
              <w:spacing w:line="240" w:lineRule="auto"/>
              <w:rPr>
                <w:b w:val="1"/>
                <w:bCs w:val="1"/>
                <w:sz w:val="20"/>
                <w:szCs w:val="20"/>
              </w:rPr>
            </w:pPr>
            <w:r w:rsidDel="00000000" w:rsidR="00000000" w:rsidRPr="00000000">
              <w:rPr>
                <w:b w:val="1"/>
                <w:bCs w:val="1"/>
                <w:sz w:val="20"/>
                <w:szCs w:val="20"/>
                <w:rtl w:val="0"/>
              </w:rPr>
              <w:t xml:space="preserve">Betamethasone Volerate 2.25mg</w:t>
            </w:r>
          </w:p>
        </w:tc>
        <w:tc>
          <w:tcPr/>
          <w:p w:rsidR="00000000" w:rsidDel="00000000" w:rsidP="00000000" w:rsidRDefault="00000000" w:rsidRPr="00000000" w14:paraId="000014E9">
            <w:pPr>
              <w:widowControl w:val="0"/>
              <w:spacing w:line="240" w:lineRule="auto"/>
              <w:rPr>
                <w:sz w:val="20"/>
                <w:szCs w:val="20"/>
              </w:rPr>
            </w:pPr>
            <w:r w:rsidDel="00000000" w:rsidR="00000000" w:rsidRPr="00000000">
              <w:rPr>
                <w:sz w:val="20"/>
                <w:szCs w:val="20"/>
                <w:rtl w:val="0"/>
              </w:rPr>
              <w:t xml:space="preserve">Potency score 3, 4</w:t>
            </w:r>
          </w:p>
          <w:p w:rsidR="00000000" w:rsidDel="00000000" w:rsidP="00000000" w:rsidRDefault="00000000" w:rsidRPr="00000000" w14:paraId="000014EA">
            <w:pPr>
              <w:widowControl w:val="0"/>
              <w:spacing w:line="240" w:lineRule="auto"/>
              <w:rPr>
                <w:sz w:val="20"/>
                <w:szCs w:val="20"/>
              </w:rPr>
            </w:pPr>
            <w:r w:rsidDel="00000000" w:rsidR="00000000" w:rsidRPr="00000000">
              <w:rPr>
                <w:sz w:val="20"/>
                <w:szCs w:val="20"/>
                <w:rtl w:val="0"/>
              </w:rPr>
              <w:t xml:space="preserve">Mild to moderate knee/elbow psoriasis</w:t>
            </w:r>
          </w:p>
        </w:tc>
        <w:tc>
          <w:tcPr/>
          <w:p w:rsidR="00000000" w:rsidDel="00000000" w:rsidP="00000000" w:rsidRDefault="00000000" w:rsidRPr="00000000" w14:paraId="000014E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E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4E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4F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4F2">
            <w:pPr>
              <w:widowControl w:val="0"/>
              <w:spacing w:line="240" w:lineRule="auto"/>
              <w:rPr>
                <w:sz w:val="20"/>
                <w:szCs w:val="20"/>
              </w:rPr>
            </w:pPr>
            <w:r w:rsidDel="00000000" w:rsidR="00000000" w:rsidRPr="00000000">
              <w:rPr>
                <w:sz w:val="20"/>
                <w:szCs w:val="20"/>
                <w:rtl w:val="0"/>
              </w:rPr>
              <w:t xml:space="preserve">Monitor for skin irritation and burning</w:t>
            </w:r>
          </w:p>
        </w:tc>
      </w:tr>
      <w:tr>
        <w:trPr>
          <w:cantSplit w:val="0"/>
          <w:trHeight w:val="420" w:hRule="atLeast"/>
          <w:tblHeader w:val="0"/>
        </w:trPr>
        <w:tc>
          <w:tcPr/>
          <w:p w:rsidR="00000000" w:rsidDel="00000000" w:rsidP="00000000" w:rsidRDefault="00000000" w:rsidRPr="00000000" w14:paraId="000014F5">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4F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4F9">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4F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4FD">
      <w:pPr>
        <w:rPr>
          <w:sz w:val="20"/>
          <w:szCs w:val="20"/>
          <w:highlight w:val="yellow"/>
        </w:rPr>
      </w:pPr>
      <w:r w:rsidDel="00000000" w:rsidR="00000000" w:rsidRPr="00000000">
        <w:rPr>
          <w:rtl w:val="0"/>
        </w:rPr>
      </w:r>
    </w:p>
    <w:p w:rsidR="00000000" w:rsidDel="00000000" w:rsidP="00000000" w:rsidRDefault="00000000" w:rsidRPr="00000000" w14:paraId="000014FE">
      <w:pPr>
        <w:rPr>
          <w:sz w:val="20"/>
          <w:szCs w:val="20"/>
        </w:rPr>
      </w:pPr>
      <w:r w:rsidDel="00000000" w:rsidR="00000000" w:rsidRPr="00000000">
        <w:rPr>
          <w:rtl w:val="0"/>
        </w:rPr>
      </w:r>
    </w:p>
    <w:p w:rsidR="00000000" w:rsidDel="00000000" w:rsidP="00000000" w:rsidRDefault="00000000" w:rsidRPr="00000000" w14:paraId="000014FF">
      <w:pPr>
        <w:rPr>
          <w:sz w:val="20"/>
          <w:szCs w:val="20"/>
        </w:rPr>
      </w:pPr>
      <w:r w:rsidDel="00000000" w:rsidR="00000000" w:rsidRPr="00000000">
        <w:rPr>
          <w:rtl w:val="0"/>
        </w:rPr>
      </w:r>
    </w:p>
    <w:p w:rsidR="00000000" w:rsidDel="00000000" w:rsidP="00000000" w:rsidRDefault="00000000" w:rsidRPr="00000000" w14:paraId="00001500">
      <w:pPr>
        <w:rPr>
          <w:sz w:val="20"/>
          <w:szCs w:val="20"/>
        </w:rPr>
      </w:pPr>
      <w:r w:rsidDel="00000000" w:rsidR="00000000" w:rsidRPr="00000000">
        <w:rPr>
          <w:rtl w:val="0"/>
        </w:rPr>
      </w:r>
    </w:p>
    <w:p w:rsidR="00000000" w:rsidDel="00000000" w:rsidP="00000000" w:rsidRDefault="00000000" w:rsidRPr="00000000" w14:paraId="00001501">
      <w:pPr>
        <w:rPr>
          <w:sz w:val="20"/>
          <w:szCs w:val="20"/>
        </w:rPr>
      </w:pPr>
      <w:r w:rsidDel="00000000" w:rsidR="00000000" w:rsidRPr="00000000">
        <w:rPr>
          <w:rtl w:val="0"/>
        </w:rPr>
      </w:r>
    </w:p>
    <w:p w:rsidR="00000000" w:rsidDel="00000000" w:rsidP="00000000" w:rsidRDefault="00000000" w:rsidRPr="00000000" w14:paraId="00001502">
      <w:pPr>
        <w:rPr>
          <w:sz w:val="20"/>
          <w:szCs w:val="20"/>
        </w:rPr>
      </w:pPr>
      <w:r w:rsidDel="00000000" w:rsidR="00000000" w:rsidRPr="00000000">
        <w:rPr>
          <w:rtl w:val="0"/>
        </w:rPr>
      </w:r>
    </w:p>
    <w:p w:rsidR="00000000" w:rsidDel="00000000" w:rsidP="00000000" w:rsidRDefault="00000000" w:rsidRPr="00000000" w14:paraId="00001503">
      <w:pPr>
        <w:rPr>
          <w:sz w:val="20"/>
          <w:szCs w:val="20"/>
        </w:rPr>
      </w:pPr>
      <w:r w:rsidDel="00000000" w:rsidR="00000000" w:rsidRPr="00000000">
        <w:rPr>
          <w:rtl w:val="0"/>
        </w:rPr>
      </w:r>
    </w:p>
    <w:p w:rsidR="00000000" w:rsidDel="00000000" w:rsidP="00000000" w:rsidRDefault="00000000" w:rsidRPr="00000000" w14:paraId="00001504">
      <w:pPr>
        <w:rPr>
          <w:sz w:val="20"/>
          <w:szCs w:val="20"/>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505">
            <w:pPr>
              <w:pStyle w:val="Heading1"/>
              <w:widowControl w:val="0"/>
              <w:rPr>
                <w:sz w:val="20"/>
                <w:szCs w:val="20"/>
              </w:rPr>
            </w:pPr>
            <w:bookmarkStart w:colFirst="0" w:colLast="0" w:name="_fw9gwnpntdtv" w:id="83"/>
            <w:bookmarkEnd w:id="83"/>
            <w:r w:rsidDel="00000000" w:rsidR="00000000" w:rsidRPr="00000000">
              <w:rPr>
                <w:sz w:val="20"/>
                <w:szCs w:val="20"/>
                <w:rtl w:val="0"/>
              </w:rPr>
              <w:t xml:space="preserve"> Treatment guide to common skin conditions</w:t>
            </w:r>
          </w:p>
        </w:tc>
      </w:tr>
      <w:tr>
        <w:trPr>
          <w:cantSplit w:val="0"/>
          <w:trHeight w:val="420" w:hRule="atLeast"/>
          <w:tblHeader w:val="1"/>
        </w:trPr>
        <w:tc>
          <w:tcPr>
            <w:gridSpan w:val="4"/>
            <w:shd w:fill="d9ead3" w:val="clear"/>
          </w:tcPr>
          <w:p w:rsidR="00000000" w:rsidDel="00000000" w:rsidP="00000000" w:rsidRDefault="00000000" w:rsidRPr="00000000" w14:paraId="0000150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50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50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50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51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511">
            <w:pPr>
              <w:widowControl w:val="0"/>
              <w:spacing w:line="240" w:lineRule="auto"/>
              <w:rPr>
                <w:b w:val="1"/>
                <w:bCs w:val="1"/>
                <w:sz w:val="20"/>
                <w:szCs w:val="20"/>
              </w:rPr>
            </w:pPr>
            <w:r w:rsidDel="00000000" w:rsidR="00000000" w:rsidRPr="00000000">
              <w:rPr>
                <w:b w:val="1"/>
                <w:bCs w:val="1"/>
                <w:sz w:val="20"/>
                <w:szCs w:val="20"/>
                <w:rtl w:val="0"/>
              </w:rPr>
              <w:t xml:space="preserve"> Dermatitis, Atopic</w:t>
            </w:r>
          </w:p>
        </w:tc>
      </w:tr>
      <w:tr>
        <w:trPr>
          <w:cantSplit w:val="0"/>
          <w:tblHeader w:val="1"/>
        </w:trPr>
        <w:tc>
          <w:tcPr/>
          <w:p w:rsidR="00000000" w:rsidDel="00000000" w:rsidP="00000000" w:rsidRDefault="00000000" w:rsidRPr="00000000" w14:paraId="00001515">
            <w:pPr>
              <w:widowControl w:val="0"/>
              <w:spacing w:line="240" w:lineRule="auto"/>
              <w:rPr>
                <w:sz w:val="20"/>
                <w:szCs w:val="20"/>
              </w:rPr>
            </w:pPr>
            <w:r w:rsidDel="00000000" w:rsidR="00000000" w:rsidRPr="00000000">
              <w:rPr>
                <w:sz w:val="20"/>
                <w:szCs w:val="20"/>
                <w:rtl w:val="0"/>
              </w:rPr>
              <w:t xml:space="preserve">Step 1:</w:t>
            </w:r>
          </w:p>
          <w:p w:rsidR="00000000" w:rsidDel="00000000" w:rsidP="00000000" w:rsidRDefault="00000000" w:rsidRPr="00000000" w14:paraId="000015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17">
            <w:pPr>
              <w:widowControl w:val="0"/>
              <w:spacing w:line="240" w:lineRule="auto"/>
              <w:rPr>
                <w:b w:val="1"/>
                <w:bCs w:val="1"/>
                <w:sz w:val="20"/>
                <w:szCs w:val="20"/>
              </w:rPr>
            </w:pPr>
            <w:r w:rsidDel="00000000" w:rsidR="00000000" w:rsidRPr="00000000">
              <w:rPr>
                <w:b w:val="1"/>
                <w:bCs w:val="1"/>
                <w:sz w:val="20"/>
                <w:szCs w:val="20"/>
                <w:rtl w:val="0"/>
              </w:rPr>
              <w:t xml:space="preserve">General Treatment Measures:</w:t>
            </w:r>
          </w:p>
          <w:p w:rsidR="00000000" w:rsidDel="00000000" w:rsidP="00000000" w:rsidRDefault="00000000" w:rsidRPr="00000000" w14:paraId="00001518">
            <w:pPr>
              <w:widowControl w:val="0"/>
              <w:spacing w:line="240" w:lineRule="auto"/>
              <w:rPr>
                <w:sz w:val="20"/>
                <w:szCs w:val="20"/>
              </w:rPr>
            </w:pPr>
            <w:r w:rsidDel="00000000" w:rsidR="00000000" w:rsidRPr="00000000">
              <w:rPr>
                <w:sz w:val="20"/>
                <w:szCs w:val="20"/>
                <w:rtl w:val="0"/>
              </w:rPr>
              <w:t xml:space="preserve">-avoid contact with irritants or trigger factors</w:t>
            </w:r>
          </w:p>
          <w:p w:rsidR="00000000" w:rsidDel="00000000" w:rsidP="00000000" w:rsidRDefault="00000000" w:rsidRPr="00000000" w14:paraId="00001519">
            <w:pPr>
              <w:widowControl w:val="0"/>
              <w:spacing w:line="240" w:lineRule="auto"/>
              <w:rPr>
                <w:sz w:val="20"/>
                <w:szCs w:val="20"/>
              </w:rPr>
            </w:pPr>
            <w:r w:rsidDel="00000000" w:rsidR="00000000" w:rsidRPr="00000000">
              <w:rPr>
                <w:sz w:val="20"/>
                <w:szCs w:val="20"/>
                <w:rtl w:val="0"/>
              </w:rPr>
              <w:t xml:space="preserve">-avoid wool or nylon clothing</w:t>
            </w:r>
          </w:p>
          <w:p w:rsidR="00000000" w:rsidDel="00000000" w:rsidP="00000000" w:rsidRDefault="00000000" w:rsidRPr="00000000" w14:paraId="0000151A">
            <w:pPr>
              <w:widowControl w:val="0"/>
              <w:spacing w:line="240" w:lineRule="auto"/>
              <w:rPr>
                <w:sz w:val="20"/>
                <w:szCs w:val="20"/>
              </w:rPr>
            </w:pPr>
            <w:r w:rsidDel="00000000" w:rsidR="00000000" w:rsidRPr="00000000">
              <w:rPr>
                <w:sz w:val="20"/>
                <w:szCs w:val="20"/>
                <w:rtl w:val="0"/>
              </w:rPr>
              <w:t xml:space="preserve">-wash clothing in soap vs detergent, double rinse/vinegar</w:t>
            </w:r>
          </w:p>
          <w:p w:rsidR="00000000" w:rsidDel="00000000" w:rsidP="00000000" w:rsidRDefault="00000000" w:rsidRPr="00000000" w14:paraId="0000151B">
            <w:pPr>
              <w:widowControl w:val="0"/>
              <w:spacing w:line="240" w:lineRule="auto"/>
              <w:rPr>
                <w:sz w:val="20"/>
                <w:szCs w:val="20"/>
              </w:rPr>
            </w:pPr>
            <w:r w:rsidDel="00000000" w:rsidR="00000000" w:rsidRPr="00000000">
              <w:rPr>
                <w:sz w:val="20"/>
                <w:szCs w:val="20"/>
                <w:rtl w:val="0"/>
              </w:rPr>
              <w:t xml:space="preserve">-limit use of soap to axilla, feet and groin</w:t>
            </w:r>
          </w:p>
          <w:p w:rsidR="00000000" w:rsidDel="00000000" w:rsidP="00000000" w:rsidRDefault="00000000" w:rsidRPr="00000000" w14:paraId="0000151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1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1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5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52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22">
            <w:pPr>
              <w:widowControl w:val="0"/>
              <w:spacing w:line="240" w:lineRule="auto"/>
              <w:rPr>
                <w:sz w:val="20"/>
                <w:szCs w:val="20"/>
              </w:rPr>
            </w:pPr>
            <w:r w:rsidDel="00000000" w:rsidR="00000000" w:rsidRPr="00000000">
              <w:rPr>
                <w:sz w:val="20"/>
                <w:szCs w:val="20"/>
                <w:rtl w:val="0"/>
              </w:rPr>
              <w:t xml:space="preserve">Step 2:</w:t>
            </w:r>
          </w:p>
          <w:p w:rsidR="00000000" w:rsidDel="00000000" w:rsidP="00000000" w:rsidRDefault="00000000" w:rsidRPr="00000000" w14:paraId="000015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4">
            <w:pPr>
              <w:widowControl w:val="0"/>
              <w:spacing w:line="240" w:lineRule="auto"/>
              <w:rPr>
                <w:sz w:val="20"/>
                <w:szCs w:val="20"/>
              </w:rPr>
            </w:pPr>
            <w:r w:rsidDel="00000000" w:rsidR="00000000" w:rsidRPr="00000000">
              <w:rPr>
                <w:sz w:val="20"/>
                <w:szCs w:val="20"/>
                <w:rtl w:val="0"/>
              </w:rPr>
              <w:t xml:space="preserve">-colloidal oatmeal bath products</w:t>
            </w:r>
          </w:p>
          <w:p w:rsidR="00000000" w:rsidDel="00000000" w:rsidP="00000000" w:rsidRDefault="00000000" w:rsidRPr="00000000" w14:paraId="00001525">
            <w:pPr>
              <w:widowControl w:val="0"/>
              <w:spacing w:line="240" w:lineRule="auto"/>
              <w:rPr>
                <w:sz w:val="20"/>
                <w:szCs w:val="20"/>
              </w:rPr>
            </w:pPr>
            <w:r w:rsidDel="00000000" w:rsidR="00000000" w:rsidRPr="00000000">
              <w:rPr>
                <w:sz w:val="20"/>
                <w:szCs w:val="20"/>
                <w:rtl w:val="0"/>
              </w:rPr>
              <w:t xml:space="preserve">-lanolin-free water miscible bath oil</w:t>
            </w:r>
          </w:p>
          <w:p w:rsidR="00000000" w:rsidDel="00000000" w:rsidP="00000000" w:rsidRDefault="00000000" w:rsidRPr="00000000" w14:paraId="00001526">
            <w:pPr>
              <w:widowControl w:val="0"/>
              <w:spacing w:line="240" w:lineRule="auto"/>
              <w:rPr>
                <w:sz w:val="20"/>
                <w:szCs w:val="20"/>
              </w:rPr>
            </w:pPr>
            <w:r w:rsidDel="00000000" w:rsidR="00000000" w:rsidRPr="00000000">
              <w:rPr>
                <w:sz w:val="20"/>
                <w:szCs w:val="20"/>
                <w:rtl w:val="0"/>
              </w:rPr>
              <w:t xml:space="preserve">-intensive skin hydration therapy</w:t>
            </w:r>
          </w:p>
          <w:p w:rsidR="00000000" w:rsidDel="00000000" w:rsidP="00000000" w:rsidRDefault="00000000" w:rsidRPr="00000000" w14:paraId="00001527">
            <w:pPr>
              <w:widowControl w:val="0"/>
              <w:spacing w:line="240" w:lineRule="auto"/>
              <w:rPr>
                <w:sz w:val="20"/>
                <w:szCs w:val="20"/>
              </w:rPr>
            </w:pPr>
            <w:r w:rsidDel="00000000" w:rsidR="00000000" w:rsidRPr="00000000">
              <w:rPr>
                <w:sz w:val="20"/>
                <w:szCs w:val="20"/>
                <w:rtl w:val="0"/>
              </w:rPr>
              <w:t xml:space="preserve">-”soapless” cleansers for sensitive skin</w:t>
            </w:r>
          </w:p>
        </w:tc>
        <w:tc>
          <w:tcPr/>
          <w:p w:rsidR="00000000" w:rsidDel="00000000" w:rsidP="00000000" w:rsidRDefault="00000000" w:rsidRPr="00000000" w14:paraId="0000152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2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52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2B">
            <w:pPr>
              <w:widowControl w:val="0"/>
              <w:spacing w:line="240" w:lineRule="auto"/>
              <w:rPr>
                <w:sz w:val="20"/>
                <w:szCs w:val="20"/>
              </w:rPr>
            </w:pPr>
            <w:r w:rsidDel="00000000" w:rsidR="00000000" w:rsidRPr="00000000">
              <w:rPr>
                <w:sz w:val="20"/>
                <w:szCs w:val="20"/>
                <w:rtl w:val="0"/>
              </w:rPr>
              <w:t xml:space="preserve">Step 3:</w:t>
            </w:r>
          </w:p>
          <w:p w:rsidR="00000000" w:rsidDel="00000000" w:rsidP="00000000" w:rsidRDefault="00000000" w:rsidRPr="00000000" w14:paraId="0000152C">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oral antihistamine</w:t>
            </w:r>
            <w:r w:rsidDel="00000000" w:rsidR="00000000" w:rsidRPr="00000000">
              <w:rPr>
                <w:sz w:val="20"/>
                <w:szCs w:val="20"/>
                <w:rtl w:val="0"/>
              </w:rPr>
              <w:t xml:space="preserve"> (first generation) QHS</w:t>
            </w:r>
          </w:p>
          <w:p w:rsidR="00000000" w:rsidDel="00000000" w:rsidP="00000000" w:rsidRDefault="00000000" w:rsidRPr="00000000" w14:paraId="000015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topical hydrocortisone</w:t>
            </w:r>
            <w:r w:rsidDel="00000000" w:rsidR="00000000" w:rsidRPr="00000000">
              <w:rPr>
                <w:sz w:val="20"/>
                <w:szCs w:val="20"/>
                <w:rtl w:val="0"/>
              </w:rPr>
              <w:t xml:space="preserve"> 0.5%</w:t>
            </w:r>
          </w:p>
          <w:p w:rsidR="00000000" w:rsidDel="00000000" w:rsidP="00000000" w:rsidRDefault="00000000" w:rsidRPr="00000000" w14:paraId="0000152F">
            <w:pPr>
              <w:widowControl w:val="0"/>
              <w:spacing w:line="240" w:lineRule="auto"/>
              <w:rPr>
                <w:sz w:val="20"/>
                <w:szCs w:val="20"/>
              </w:rPr>
            </w:pPr>
            <w:r w:rsidDel="00000000" w:rsidR="00000000" w:rsidRPr="00000000">
              <w:rPr>
                <w:sz w:val="20"/>
                <w:szCs w:val="20"/>
                <w:rtl w:val="0"/>
              </w:rPr>
              <w:t xml:space="preserve">Apply OD-TID</w:t>
            </w:r>
          </w:p>
          <w:p w:rsidR="00000000" w:rsidDel="00000000" w:rsidP="00000000" w:rsidRDefault="00000000" w:rsidRPr="00000000" w14:paraId="00001530">
            <w:pPr>
              <w:widowControl w:val="0"/>
              <w:spacing w:line="240" w:lineRule="auto"/>
              <w:rPr>
                <w:sz w:val="20"/>
                <w:szCs w:val="20"/>
              </w:rPr>
            </w:pPr>
            <w:r w:rsidDel="00000000" w:rsidR="00000000" w:rsidRPr="00000000">
              <w:rPr>
                <w:sz w:val="20"/>
                <w:szCs w:val="20"/>
                <w:rtl w:val="0"/>
              </w:rPr>
              <w:t xml:space="preserve">Use cream during the day and ointment at night.</w:t>
            </w:r>
          </w:p>
        </w:tc>
        <w:tc>
          <w:tcPr/>
          <w:p w:rsidR="00000000" w:rsidDel="00000000" w:rsidP="00000000" w:rsidRDefault="00000000" w:rsidRPr="00000000" w14:paraId="000015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2">
            <w:pPr>
              <w:widowControl w:val="0"/>
              <w:spacing w:line="240" w:lineRule="auto"/>
              <w:rPr>
                <w:sz w:val="20"/>
                <w:szCs w:val="20"/>
              </w:rPr>
            </w:pPr>
            <w:r w:rsidDel="00000000" w:rsidR="00000000" w:rsidRPr="00000000">
              <w:rPr>
                <w:sz w:val="20"/>
                <w:szCs w:val="20"/>
                <w:rtl w:val="0"/>
              </w:rPr>
              <w:t xml:space="preserve">Used for sedation and relief of itching</w:t>
            </w:r>
          </w:p>
          <w:p w:rsidR="00000000" w:rsidDel="00000000" w:rsidP="00000000" w:rsidRDefault="00000000" w:rsidRPr="00000000" w14:paraId="000015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5">
            <w:pPr>
              <w:widowControl w:val="0"/>
              <w:spacing w:line="240" w:lineRule="auto"/>
              <w:rPr>
                <w:sz w:val="20"/>
                <w:szCs w:val="20"/>
              </w:rPr>
            </w:pPr>
            <w:r w:rsidDel="00000000" w:rsidR="00000000" w:rsidRPr="00000000">
              <w:rPr>
                <w:sz w:val="20"/>
                <w:szCs w:val="20"/>
                <w:rtl w:val="0"/>
              </w:rPr>
              <w:t xml:space="preserve">For inflammation, useful in relieving itching, short courses of higher potency topical steroids are required for initial control, lower potency and frequency required for maintenance</w:t>
            </w:r>
          </w:p>
          <w:p w:rsidR="00000000" w:rsidDel="00000000" w:rsidP="00000000" w:rsidRDefault="00000000" w:rsidRPr="00000000" w14:paraId="00001536">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53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3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53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3A">
            <w:pPr>
              <w:widowControl w:val="0"/>
              <w:spacing w:line="240" w:lineRule="auto"/>
              <w:rPr>
                <w:b w:val="1"/>
                <w:bCs w:val="1"/>
                <w:sz w:val="20"/>
                <w:szCs w:val="20"/>
              </w:rPr>
            </w:pPr>
            <w:r w:rsidDel="00000000" w:rsidR="00000000" w:rsidRPr="00000000">
              <w:rPr>
                <w:b w:val="1"/>
                <w:bCs w:val="1"/>
                <w:sz w:val="20"/>
                <w:szCs w:val="20"/>
                <w:rtl w:val="0"/>
              </w:rPr>
              <w:t xml:space="preserve">Step 4</w:t>
            </w:r>
          </w:p>
          <w:p w:rsidR="00000000" w:rsidDel="00000000" w:rsidP="00000000" w:rsidRDefault="00000000" w:rsidRPr="00000000" w14:paraId="000015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C">
            <w:pPr>
              <w:widowControl w:val="0"/>
              <w:spacing w:line="240" w:lineRule="auto"/>
              <w:rPr>
                <w:sz w:val="20"/>
                <w:szCs w:val="20"/>
              </w:rPr>
            </w:pPr>
            <w:r w:rsidDel="00000000" w:rsidR="00000000" w:rsidRPr="00000000">
              <w:rPr>
                <w:b w:val="1"/>
                <w:bCs w:val="1"/>
                <w:sz w:val="20"/>
                <w:szCs w:val="20"/>
                <w:rtl w:val="0"/>
              </w:rPr>
              <w:t xml:space="preserve">Prescription topical corticosteroids</w:t>
            </w:r>
            <w:r w:rsidDel="00000000" w:rsidR="00000000" w:rsidRPr="00000000">
              <w:rPr>
                <w:sz w:val="20"/>
                <w:szCs w:val="20"/>
                <w:rtl w:val="0"/>
              </w:rPr>
              <w:t xml:space="preserve"> </w:t>
            </w:r>
          </w:p>
          <w:p w:rsidR="00000000" w:rsidDel="00000000" w:rsidP="00000000" w:rsidRDefault="00000000" w:rsidRPr="00000000" w14:paraId="0000153D">
            <w:pPr>
              <w:widowControl w:val="0"/>
              <w:spacing w:line="240" w:lineRule="auto"/>
              <w:rPr>
                <w:sz w:val="20"/>
                <w:szCs w:val="20"/>
              </w:rPr>
            </w:pPr>
            <w:r w:rsidDel="00000000" w:rsidR="00000000" w:rsidRPr="00000000">
              <w:rPr>
                <w:sz w:val="20"/>
                <w:szCs w:val="20"/>
                <w:rtl w:val="0"/>
              </w:rPr>
              <w:t xml:space="preserve">-use lowest potency steroid that is effective and wean to twice weekly</w:t>
            </w:r>
          </w:p>
          <w:p w:rsidR="00000000" w:rsidDel="00000000" w:rsidP="00000000" w:rsidRDefault="00000000" w:rsidRPr="00000000" w14:paraId="000015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F">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Topical/ oral anti-staphylococcal</w:t>
            </w:r>
          </w:p>
          <w:p w:rsidR="00000000" w:rsidDel="00000000" w:rsidP="00000000" w:rsidRDefault="00000000" w:rsidRPr="00000000" w14:paraId="0000154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41">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fusidic acid, mupirocin, </w:t>
            </w:r>
          </w:p>
          <w:p w:rsidR="00000000" w:rsidDel="00000000" w:rsidP="00000000" w:rsidRDefault="00000000" w:rsidRPr="00000000" w14:paraId="00001542">
            <w:pPr>
              <w:widowControl w:val="0"/>
              <w:spacing w:line="240" w:lineRule="auto"/>
              <w:rPr>
                <w:b w:val="1"/>
                <w:bCs w:val="1"/>
                <w:sz w:val="20"/>
                <w:szCs w:val="20"/>
              </w:rPr>
            </w:pPr>
            <w:r w:rsidDel="00000000" w:rsidR="00000000" w:rsidRPr="00000000">
              <w:rPr>
                <w:sz w:val="20"/>
                <w:szCs w:val="20"/>
                <w:rtl w:val="0"/>
              </w:rPr>
              <w:t xml:space="preserve">cloxacillin, macrolides, clindamycin</w:t>
            </w:r>
            <w:r w:rsidDel="00000000" w:rsidR="00000000" w:rsidRPr="00000000">
              <w:rPr>
                <w:b w:val="1"/>
                <w:bCs w:val="1"/>
                <w:sz w:val="20"/>
                <w:szCs w:val="20"/>
                <w:rtl w:val="0"/>
              </w:rPr>
              <w:t xml:space="preserve">)</w:t>
            </w:r>
          </w:p>
        </w:tc>
        <w:tc>
          <w:tcPr/>
          <w:p w:rsidR="00000000" w:rsidDel="00000000" w:rsidP="00000000" w:rsidRDefault="00000000" w:rsidRPr="00000000" w14:paraId="000015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D">
            <w:pPr>
              <w:widowControl w:val="0"/>
              <w:spacing w:line="240" w:lineRule="auto"/>
              <w:rPr>
                <w:sz w:val="20"/>
                <w:szCs w:val="20"/>
              </w:rPr>
            </w:pPr>
            <w:r w:rsidDel="00000000" w:rsidR="00000000" w:rsidRPr="00000000">
              <w:rPr>
                <w:sz w:val="20"/>
                <w:szCs w:val="20"/>
                <w:rtl w:val="0"/>
              </w:rPr>
              <w:t xml:space="preserve">-decreases bacterial load</w:t>
            </w:r>
          </w:p>
        </w:tc>
        <w:tc>
          <w:tcPr/>
          <w:p w:rsidR="00000000" w:rsidDel="00000000" w:rsidP="00000000" w:rsidRDefault="00000000" w:rsidRPr="00000000" w14:paraId="0000154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54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550">
            <w:pPr>
              <w:widowControl w:val="0"/>
              <w:spacing w:line="240" w:lineRule="auto"/>
              <w:rPr>
                <w:b w:val="1"/>
                <w:bCs w:val="1"/>
                <w:sz w:val="20"/>
                <w:szCs w:val="20"/>
              </w:rPr>
            </w:pPr>
            <w:r w:rsidDel="00000000" w:rsidR="00000000" w:rsidRPr="00000000">
              <w:rPr>
                <w:b w:val="1"/>
                <w:bCs w:val="1"/>
                <w:sz w:val="20"/>
                <w:szCs w:val="20"/>
                <w:rtl w:val="0"/>
              </w:rPr>
              <w:t xml:space="preserve"> Dry Skin</w:t>
            </w:r>
          </w:p>
        </w:tc>
      </w:tr>
      <w:tr>
        <w:trPr>
          <w:cantSplit w:val="0"/>
          <w:tblHeader w:val="1"/>
        </w:trPr>
        <w:tc>
          <w:tcPr/>
          <w:p w:rsidR="00000000" w:rsidDel="00000000" w:rsidP="00000000" w:rsidRDefault="00000000" w:rsidRPr="00000000" w14:paraId="00001554">
            <w:pPr>
              <w:widowControl w:val="0"/>
              <w:spacing w:line="240" w:lineRule="auto"/>
              <w:rPr>
                <w:b w:val="1"/>
                <w:bCs w:val="1"/>
                <w:sz w:val="20"/>
                <w:szCs w:val="20"/>
              </w:rPr>
            </w:pPr>
            <w:r w:rsidDel="00000000" w:rsidR="00000000" w:rsidRPr="00000000">
              <w:rPr>
                <w:b w:val="1"/>
                <w:bCs w:val="1"/>
                <w:sz w:val="20"/>
                <w:szCs w:val="20"/>
                <w:rtl w:val="0"/>
              </w:rPr>
              <w:t xml:space="preserve">Step 1: General Treatment Measures</w:t>
            </w:r>
          </w:p>
          <w:p w:rsidR="00000000" w:rsidDel="00000000" w:rsidP="00000000" w:rsidRDefault="00000000" w:rsidRPr="00000000" w14:paraId="00001555">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1556">
            <w:pPr>
              <w:widowControl w:val="0"/>
              <w:spacing w:line="240" w:lineRule="auto"/>
              <w:rPr>
                <w:sz w:val="20"/>
                <w:szCs w:val="20"/>
              </w:rPr>
            </w:pPr>
            <w:r w:rsidDel="00000000" w:rsidR="00000000" w:rsidRPr="00000000">
              <w:rPr>
                <w:sz w:val="20"/>
                <w:szCs w:val="20"/>
                <w:rtl w:val="0"/>
              </w:rPr>
              <w:t xml:space="preserve">-use cool air humidifiers</w:t>
            </w:r>
          </w:p>
          <w:p w:rsidR="00000000" w:rsidDel="00000000" w:rsidP="00000000" w:rsidRDefault="00000000" w:rsidRPr="00000000" w14:paraId="00001557">
            <w:pPr>
              <w:widowControl w:val="0"/>
              <w:spacing w:line="240" w:lineRule="auto"/>
              <w:rPr>
                <w:sz w:val="20"/>
                <w:szCs w:val="20"/>
              </w:rPr>
            </w:pPr>
            <w:r w:rsidDel="00000000" w:rsidR="00000000" w:rsidRPr="00000000">
              <w:rPr>
                <w:sz w:val="20"/>
                <w:szCs w:val="20"/>
                <w:rtl w:val="0"/>
              </w:rPr>
              <w:t xml:space="preserve">-lower house temperature (min perspiration)</w:t>
            </w:r>
          </w:p>
          <w:p w:rsidR="00000000" w:rsidDel="00000000" w:rsidP="00000000" w:rsidRDefault="00000000" w:rsidRPr="00000000" w14:paraId="00001558">
            <w:pPr>
              <w:widowControl w:val="0"/>
              <w:spacing w:line="240" w:lineRule="auto"/>
              <w:rPr>
                <w:sz w:val="20"/>
                <w:szCs w:val="20"/>
              </w:rPr>
            </w:pPr>
            <w:r w:rsidDel="00000000" w:rsidR="00000000" w:rsidRPr="00000000">
              <w:rPr>
                <w:sz w:val="20"/>
                <w:szCs w:val="20"/>
                <w:rtl w:val="0"/>
              </w:rPr>
              <w:t xml:space="preserve">-avoid frequent or prolonged baths (limit two times a week)</w:t>
            </w:r>
          </w:p>
          <w:p w:rsidR="00000000" w:rsidDel="00000000" w:rsidP="00000000" w:rsidRDefault="00000000" w:rsidRPr="00000000" w14:paraId="00001559">
            <w:pPr>
              <w:widowControl w:val="0"/>
              <w:spacing w:line="240" w:lineRule="auto"/>
              <w:rPr>
                <w:sz w:val="20"/>
                <w:szCs w:val="20"/>
              </w:rPr>
            </w:pPr>
            <w:r w:rsidDel="00000000" w:rsidR="00000000" w:rsidRPr="00000000">
              <w:rPr>
                <w:sz w:val="20"/>
                <w:szCs w:val="20"/>
                <w:rtl w:val="0"/>
              </w:rPr>
              <w:t xml:space="preserve">-limit use of soap to axilla, feet and groin</w:t>
            </w:r>
          </w:p>
          <w:p w:rsidR="00000000" w:rsidDel="00000000" w:rsidP="00000000" w:rsidRDefault="00000000" w:rsidRPr="00000000" w14:paraId="0000155A">
            <w:pPr>
              <w:widowControl w:val="0"/>
              <w:spacing w:line="240" w:lineRule="auto"/>
              <w:rPr>
                <w:sz w:val="20"/>
                <w:szCs w:val="20"/>
              </w:rPr>
            </w:pPr>
            <w:r w:rsidDel="00000000" w:rsidR="00000000" w:rsidRPr="00000000">
              <w:rPr>
                <w:sz w:val="20"/>
                <w:szCs w:val="20"/>
                <w:rtl w:val="0"/>
              </w:rPr>
              <w:t xml:space="preserve">-apply lubricant emollients such as petrolatum to damp skin </w:t>
            </w:r>
          </w:p>
          <w:p w:rsidR="00000000" w:rsidDel="00000000" w:rsidP="00000000" w:rsidRDefault="00000000" w:rsidRPr="00000000" w14:paraId="0000155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5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5E">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5F">
            <w:pPr>
              <w:widowControl w:val="0"/>
              <w:spacing w:line="240" w:lineRule="auto"/>
              <w:rPr>
                <w:b w:val="1"/>
                <w:bCs w:val="1"/>
                <w:sz w:val="20"/>
                <w:szCs w:val="20"/>
              </w:rPr>
            </w:pPr>
            <w:r w:rsidDel="00000000" w:rsidR="00000000" w:rsidRPr="00000000">
              <w:rPr>
                <w:b w:val="1"/>
                <w:bCs w:val="1"/>
                <w:sz w:val="20"/>
                <w:szCs w:val="20"/>
                <w:rtl w:val="0"/>
              </w:rPr>
              <w:t xml:space="preserve">Step 2:</w:t>
            </w:r>
          </w:p>
          <w:p w:rsidR="00000000" w:rsidDel="00000000" w:rsidP="00000000" w:rsidRDefault="00000000" w:rsidRPr="00000000" w14:paraId="0000156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61">
            <w:pPr>
              <w:widowControl w:val="0"/>
              <w:spacing w:line="240" w:lineRule="auto"/>
              <w:rPr>
                <w:sz w:val="20"/>
                <w:szCs w:val="20"/>
              </w:rPr>
            </w:pPr>
            <w:r w:rsidDel="00000000" w:rsidR="00000000" w:rsidRPr="00000000">
              <w:rPr>
                <w:sz w:val="20"/>
                <w:szCs w:val="20"/>
                <w:rtl w:val="0"/>
              </w:rPr>
              <w:t xml:space="preserve">-colloidal oatmeal bath</w:t>
            </w:r>
          </w:p>
          <w:p w:rsidR="00000000" w:rsidDel="00000000" w:rsidP="00000000" w:rsidRDefault="00000000" w:rsidRPr="00000000" w14:paraId="00001562">
            <w:pPr>
              <w:widowControl w:val="0"/>
              <w:spacing w:line="240" w:lineRule="auto"/>
              <w:rPr>
                <w:sz w:val="20"/>
                <w:szCs w:val="20"/>
              </w:rPr>
            </w:pPr>
            <w:r w:rsidDel="00000000" w:rsidR="00000000" w:rsidRPr="00000000">
              <w:rPr>
                <w:sz w:val="20"/>
                <w:szCs w:val="20"/>
                <w:rtl w:val="0"/>
              </w:rPr>
              <w:t xml:space="preserve">-water miscible bath oil</w:t>
            </w:r>
          </w:p>
          <w:p w:rsidR="00000000" w:rsidDel="00000000" w:rsidP="00000000" w:rsidRDefault="00000000" w:rsidRPr="00000000" w14:paraId="000015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8">
            <w:pPr>
              <w:widowControl w:val="0"/>
              <w:spacing w:line="240" w:lineRule="auto"/>
              <w:rPr>
                <w:sz w:val="20"/>
                <w:szCs w:val="20"/>
              </w:rPr>
            </w:pPr>
            <w:r w:rsidDel="00000000" w:rsidR="00000000" w:rsidRPr="00000000">
              <w:rPr>
                <w:sz w:val="20"/>
                <w:szCs w:val="20"/>
                <w:rtl w:val="0"/>
              </w:rPr>
              <w:t xml:space="preserve">-humectants: urea, lactic acid, phospholipid</w:t>
            </w:r>
          </w:p>
        </w:tc>
        <w:tc>
          <w:tcPr/>
          <w:p w:rsidR="00000000" w:rsidDel="00000000" w:rsidP="00000000" w:rsidRDefault="00000000" w:rsidRPr="00000000" w14:paraId="000015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emollients:</w:t>
            </w:r>
            <w:r w:rsidDel="00000000" w:rsidR="00000000" w:rsidRPr="00000000">
              <w:rPr>
                <w:sz w:val="20"/>
                <w:szCs w:val="20"/>
                <w:rtl w:val="0"/>
              </w:rPr>
              <w:t xml:space="preserve"> water retaining properties that are used in replacing natural skin oils (petrolatum, mineral oil, lanolin)</w:t>
            </w:r>
          </w:p>
          <w:p w:rsidR="00000000" w:rsidDel="00000000" w:rsidP="00000000" w:rsidRDefault="00000000" w:rsidRPr="00000000" w14:paraId="000015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humectants:</w:t>
            </w:r>
            <w:r w:rsidDel="00000000" w:rsidR="00000000" w:rsidRPr="00000000">
              <w:rPr>
                <w:sz w:val="20"/>
                <w:szCs w:val="20"/>
                <w:rtl w:val="0"/>
              </w:rPr>
              <w:t xml:space="preserve"> water attracting properties to draw water into skin (glycerin, urea, lactic acid, lecithin)</w:t>
            </w:r>
          </w:p>
        </w:tc>
        <w:tc>
          <w:tcPr/>
          <w:p w:rsidR="00000000" w:rsidDel="00000000" w:rsidP="00000000" w:rsidRDefault="00000000" w:rsidRPr="00000000" w14:paraId="0000156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70">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71">
            <w:pPr>
              <w:widowControl w:val="0"/>
              <w:spacing w:line="240" w:lineRule="auto"/>
              <w:rPr>
                <w:b w:val="1"/>
                <w:bCs w:val="1"/>
                <w:sz w:val="20"/>
                <w:szCs w:val="20"/>
              </w:rPr>
            </w:pPr>
            <w:r w:rsidDel="00000000" w:rsidR="00000000" w:rsidRPr="00000000">
              <w:rPr>
                <w:b w:val="1"/>
                <w:bCs w:val="1"/>
                <w:sz w:val="20"/>
                <w:szCs w:val="20"/>
                <w:rtl w:val="0"/>
              </w:rPr>
              <w:t xml:space="preserve">Step 3:</w:t>
            </w:r>
          </w:p>
          <w:p w:rsidR="00000000" w:rsidDel="00000000" w:rsidP="00000000" w:rsidRDefault="00000000" w:rsidRPr="00000000" w14:paraId="0000157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73">
            <w:pPr>
              <w:widowControl w:val="0"/>
              <w:spacing w:line="240" w:lineRule="auto"/>
              <w:rPr>
                <w:sz w:val="20"/>
                <w:szCs w:val="20"/>
              </w:rPr>
            </w:pPr>
            <w:r w:rsidDel="00000000" w:rsidR="00000000" w:rsidRPr="00000000">
              <w:rPr>
                <w:sz w:val="20"/>
                <w:szCs w:val="20"/>
                <w:rtl w:val="0"/>
              </w:rPr>
              <w:t xml:space="preserve">-oral antihistamine for sedation and relief of itching</w:t>
            </w:r>
          </w:p>
          <w:p w:rsidR="00000000" w:rsidDel="00000000" w:rsidP="00000000" w:rsidRDefault="00000000" w:rsidRPr="00000000" w14:paraId="000015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7">
            <w:pPr>
              <w:widowControl w:val="0"/>
              <w:spacing w:line="240" w:lineRule="auto"/>
              <w:rPr>
                <w:sz w:val="20"/>
                <w:szCs w:val="20"/>
              </w:rPr>
            </w:pPr>
            <w:r w:rsidDel="00000000" w:rsidR="00000000" w:rsidRPr="00000000">
              <w:rPr>
                <w:sz w:val="20"/>
                <w:szCs w:val="20"/>
                <w:rtl w:val="0"/>
              </w:rPr>
              <w:t xml:space="preserve">-give at bedtime and day time as required</w:t>
            </w:r>
          </w:p>
          <w:p w:rsidR="00000000" w:rsidDel="00000000" w:rsidP="00000000" w:rsidRDefault="00000000" w:rsidRPr="00000000" w14:paraId="00001578">
            <w:pPr>
              <w:widowControl w:val="0"/>
              <w:spacing w:line="240" w:lineRule="auto"/>
              <w:rPr>
                <w:sz w:val="20"/>
                <w:szCs w:val="20"/>
              </w:rPr>
            </w:pPr>
            <w:r w:rsidDel="00000000" w:rsidR="00000000" w:rsidRPr="00000000">
              <w:rPr>
                <w:sz w:val="20"/>
                <w:szCs w:val="20"/>
                <w:rtl w:val="0"/>
              </w:rPr>
              <w:t xml:space="preserve">-no more than 2 week course</w:t>
            </w:r>
          </w:p>
        </w:tc>
        <w:tc>
          <w:tcPr/>
          <w:p w:rsidR="00000000" w:rsidDel="00000000" w:rsidP="00000000" w:rsidRDefault="00000000" w:rsidRPr="00000000" w14:paraId="000015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B">
            <w:pPr>
              <w:widowControl w:val="0"/>
              <w:spacing w:line="240" w:lineRule="auto"/>
              <w:rPr>
                <w:sz w:val="20"/>
                <w:szCs w:val="20"/>
              </w:rPr>
            </w:pPr>
            <w:r w:rsidDel="00000000" w:rsidR="00000000" w:rsidRPr="00000000">
              <w:rPr>
                <w:sz w:val="20"/>
                <w:szCs w:val="20"/>
                <w:rtl w:val="0"/>
              </w:rPr>
              <w:t xml:space="preserve">-help relieve itchy skin</w:t>
            </w:r>
          </w:p>
          <w:p w:rsidR="00000000" w:rsidDel="00000000" w:rsidP="00000000" w:rsidRDefault="00000000" w:rsidRPr="00000000" w14:paraId="0000157C">
            <w:pPr>
              <w:widowControl w:val="0"/>
              <w:spacing w:line="240" w:lineRule="auto"/>
              <w:rPr>
                <w:sz w:val="20"/>
                <w:szCs w:val="20"/>
              </w:rPr>
            </w:pPr>
            <w:r w:rsidDel="00000000" w:rsidR="00000000" w:rsidRPr="00000000">
              <w:rPr>
                <w:sz w:val="20"/>
                <w:szCs w:val="20"/>
                <w:rtl w:val="0"/>
              </w:rPr>
              <w:t xml:space="preserve">-first generation preferred</w:t>
            </w:r>
          </w:p>
          <w:p w:rsidR="00000000" w:rsidDel="00000000" w:rsidP="00000000" w:rsidRDefault="00000000" w:rsidRPr="00000000" w14:paraId="0000157D">
            <w:pPr>
              <w:widowControl w:val="0"/>
              <w:spacing w:line="240" w:lineRule="auto"/>
              <w:rPr>
                <w:sz w:val="20"/>
                <w:szCs w:val="20"/>
              </w:rPr>
            </w:pPr>
            <w:r w:rsidDel="00000000" w:rsidR="00000000" w:rsidRPr="00000000">
              <w:rPr>
                <w:sz w:val="20"/>
                <w:szCs w:val="20"/>
                <w:rtl w:val="0"/>
              </w:rPr>
              <w:t xml:space="preserve">-second generation for urticaria</w:t>
            </w:r>
          </w:p>
        </w:tc>
        <w:tc>
          <w:tcPr/>
          <w:p w:rsidR="00000000" w:rsidDel="00000000" w:rsidP="00000000" w:rsidRDefault="00000000" w:rsidRPr="00000000" w14:paraId="000015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80">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581">
            <w:pPr>
              <w:widowControl w:val="0"/>
              <w:spacing w:line="240" w:lineRule="auto"/>
              <w:rPr>
                <w:sz w:val="20"/>
                <w:szCs w:val="20"/>
              </w:rPr>
            </w:pPr>
            <w:r w:rsidDel="00000000" w:rsidR="00000000" w:rsidRPr="00000000">
              <w:rPr>
                <w:sz w:val="20"/>
                <w:szCs w:val="20"/>
                <w:rtl w:val="0"/>
              </w:rPr>
              <w:t xml:space="preserve">Causes drowsiness, GI disturbances, paradoxical excitability and nervousness </w:t>
            </w:r>
          </w:p>
        </w:tc>
        <w:tc>
          <w:tcPr/>
          <w:p w:rsidR="00000000" w:rsidDel="00000000" w:rsidP="00000000" w:rsidRDefault="00000000" w:rsidRPr="00000000" w14:paraId="00001582">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583">
            <w:pPr>
              <w:widowControl w:val="0"/>
              <w:spacing w:line="240" w:lineRule="auto"/>
              <w:rPr>
                <w:b w:val="1"/>
                <w:bCs w:val="1"/>
                <w:sz w:val="20"/>
                <w:szCs w:val="20"/>
              </w:rPr>
            </w:pPr>
            <w:r w:rsidDel="00000000" w:rsidR="00000000" w:rsidRPr="00000000">
              <w:rPr>
                <w:b w:val="1"/>
                <w:bCs w:val="1"/>
                <w:sz w:val="20"/>
                <w:szCs w:val="20"/>
                <w:rtl w:val="0"/>
              </w:rPr>
              <w:t xml:space="preserve">                                                                       Psoriasis</w:t>
            </w:r>
          </w:p>
        </w:tc>
      </w:tr>
      <w:tr>
        <w:trPr>
          <w:cantSplit w:val="0"/>
          <w:tblHeader w:val="1"/>
        </w:trPr>
        <w:tc>
          <w:tcPr/>
          <w:p w:rsidR="00000000" w:rsidDel="00000000" w:rsidP="00000000" w:rsidRDefault="00000000" w:rsidRPr="00000000" w14:paraId="00001587">
            <w:pPr>
              <w:widowControl w:val="0"/>
              <w:spacing w:line="240" w:lineRule="auto"/>
              <w:rPr>
                <w:b w:val="1"/>
                <w:bCs w:val="1"/>
                <w:sz w:val="20"/>
                <w:szCs w:val="20"/>
              </w:rPr>
            </w:pPr>
            <w:r w:rsidDel="00000000" w:rsidR="00000000" w:rsidRPr="00000000">
              <w:rPr>
                <w:b w:val="1"/>
                <w:bCs w:val="1"/>
                <w:sz w:val="20"/>
                <w:szCs w:val="20"/>
                <w:rtl w:val="0"/>
              </w:rPr>
              <w:t xml:space="preserve">Step 1:</w:t>
            </w:r>
          </w:p>
          <w:p w:rsidR="00000000" w:rsidDel="00000000" w:rsidP="00000000" w:rsidRDefault="00000000" w:rsidRPr="00000000" w14:paraId="000015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8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non pharmacological measures</w:t>
            </w:r>
            <w:r w:rsidDel="00000000" w:rsidR="00000000" w:rsidRPr="00000000">
              <w:rPr>
                <w:sz w:val="20"/>
                <w:szCs w:val="20"/>
                <w:rtl w:val="0"/>
              </w:rPr>
              <w:t xml:space="preserve"> (general health issues)</w:t>
            </w:r>
          </w:p>
          <w:p w:rsidR="00000000" w:rsidDel="00000000" w:rsidP="00000000" w:rsidRDefault="00000000" w:rsidRPr="00000000" w14:paraId="0000158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moisturizers</w:t>
            </w:r>
            <w:r w:rsidDel="00000000" w:rsidR="00000000" w:rsidRPr="00000000">
              <w:rPr>
                <w:sz w:val="20"/>
                <w:szCs w:val="20"/>
                <w:rtl w:val="0"/>
              </w:rPr>
              <w:t xml:space="preserve"> (will not clear skin but will decrease itching)</w:t>
            </w:r>
          </w:p>
          <w:p w:rsidR="00000000" w:rsidDel="00000000" w:rsidP="00000000" w:rsidRDefault="00000000" w:rsidRPr="00000000" w14:paraId="0000158B">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coal tar (tegrin shampoo)</w:t>
            </w:r>
          </w:p>
          <w:p w:rsidR="00000000" w:rsidDel="00000000" w:rsidP="00000000" w:rsidRDefault="00000000" w:rsidRPr="00000000" w14:paraId="0000158C">
            <w:pPr>
              <w:widowControl w:val="0"/>
              <w:spacing w:line="240" w:lineRule="auto"/>
              <w:rPr>
                <w:b w:val="1"/>
                <w:bCs w:val="1"/>
                <w:sz w:val="20"/>
                <w:szCs w:val="20"/>
              </w:rPr>
            </w:pPr>
            <w:r w:rsidDel="00000000" w:rsidR="00000000" w:rsidRPr="00000000">
              <w:rPr>
                <w:b w:val="1"/>
                <w:bCs w:val="1"/>
                <w:sz w:val="20"/>
                <w:szCs w:val="20"/>
                <w:rtl w:val="0"/>
              </w:rPr>
              <w:t xml:space="preserve">-anthralin</w:t>
            </w:r>
          </w:p>
          <w:p w:rsidR="00000000" w:rsidDel="00000000" w:rsidP="00000000" w:rsidRDefault="00000000" w:rsidRPr="00000000" w14:paraId="0000158D">
            <w:pPr>
              <w:widowControl w:val="0"/>
              <w:spacing w:line="240" w:lineRule="auto"/>
              <w:rPr>
                <w:b w:val="1"/>
                <w:bCs w:val="1"/>
                <w:sz w:val="20"/>
                <w:szCs w:val="20"/>
              </w:rPr>
            </w:pPr>
            <w:r w:rsidDel="00000000" w:rsidR="00000000" w:rsidRPr="00000000">
              <w:rPr>
                <w:b w:val="1"/>
                <w:bCs w:val="1"/>
                <w:sz w:val="20"/>
                <w:szCs w:val="20"/>
                <w:rtl w:val="0"/>
              </w:rPr>
              <w:t xml:space="preserve">-Vit D3</w:t>
            </w:r>
          </w:p>
          <w:p w:rsidR="00000000" w:rsidDel="00000000" w:rsidP="00000000" w:rsidRDefault="00000000" w:rsidRPr="00000000" w14:paraId="0000158E">
            <w:pPr>
              <w:widowControl w:val="0"/>
              <w:spacing w:line="240" w:lineRule="auto"/>
              <w:rPr>
                <w:b w:val="1"/>
                <w:bCs w:val="1"/>
                <w:sz w:val="20"/>
                <w:szCs w:val="20"/>
              </w:rPr>
            </w:pPr>
            <w:r w:rsidDel="00000000" w:rsidR="00000000" w:rsidRPr="00000000">
              <w:rPr>
                <w:b w:val="1"/>
                <w:bCs w:val="1"/>
                <w:sz w:val="20"/>
                <w:szCs w:val="20"/>
                <w:rtl w:val="0"/>
              </w:rPr>
              <w:t xml:space="preserve">-Topical Retinoid Therapy</w:t>
            </w:r>
          </w:p>
          <w:p w:rsidR="00000000" w:rsidDel="00000000" w:rsidP="00000000" w:rsidRDefault="00000000" w:rsidRPr="00000000" w14:paraId="0000158F">
            <w:pPr>
              <w:widowControl w:val="0"/>
              <w:spacing w:line="240" w:lineRule="auto"/>
              <w:rPr>
                <w:b w:val="1"/>
                <w:bCs w:val="1"/>
                <w:sz w:val="20"/>
                <w:szCs w:val="20"/>
              </w:rPr>
            </w:pPr>
            <w:r w:rsidDel="00000000" w:rsidR="00000000" w:rsidRPr="00000000">
              <w:rPr>
                <w:b w:val="1"/>
                <w:bCs w:val="1"/>
                <w:sz w:val="20"/>
                <w:szCs w:val="20"/>
                <w:rtl w:val="0"/>
              </w:rPr>
              <w:t xml:space="preserve">-Sunshine</w:t>
            </w:r>
          </w:p>
          <w:p w:rsidR="00000000" w:rsidDel="00000000" w:rsidP="00000000" w:rsidRDefault="00000000" w:rsidRPr="00000000" w14:paraId="00001590">
            <w:pPr>
              <w:widowControl w:val="0"/>
              <w:spacing w:line="240" w:lineRule="auto"/>
              <w:rPr>
                <w:b w:val="1"/>
                <w:bCs w:val="1"/>
                <w:sz w:val="20"/>
                <w:szCs w:val="20"/>
              </w:rPr>
            </w:pPr>
            <w:r w:rsidDel="00000000" w:rsidR="00000000" w:rsidRPr="00000000">
              <w:rPr>
                <w:b w:val="1"/>
                <w:bCs w:val="1"/>
                <w:sz w:val="20"/>
                <w:szCs w:val="20"/>
                <w:rtl w:val="0"/>
              </w:rPr>
              <w:t xml:space="preserve">-Salicylic acid</w:t>
            </w:r>
          </w:p>
          <w:p w:rsidR="00000000" w:rsidDel="00000000" w:rsidP="00000000" w:rsidRDefault="00000000" w:rsidRPr="00000000" w14:paraId="0000159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5">
            <w:pPr>
              <w:widowControl w:val="0"/>
              <w:spacing w:line="240" w:lineRule="auto"/>
              <w:rPr>
                <w:b w:val="1"/>
                <w:bCs w:val="1"/>
                <w:sz w:val="20"/>
                <w:szCs w:val="20"/>
              </w:rPr>
            </w:pPr>
            <w:r w:rsidDel="00000000" w:rsidR="00000000" w:rsidRPr="00000000">
              <w:rPr>
                <w:b w:val="1"/>
                <w:bCs w:val="1"/>
                <w:sz w:val="20"/>
                <w:szCs w:val="20"/>
                <w:rtl w:val="0"/>
              </w:rPr>
              <w:t xml:space="preserve">-Bath additives (</w:t>
            </w:r>
            <w:r w:rsidDel="00000000" w:rsidR="00000000" w:rsidRPr="00000000">
              <w:rPr>
                <w:sz w:val="20"/>
                <w:szCs w:val="20"/>
                <w:rtl w:val="0"/>
              </w:rPr>
              <w:t xml:space="preserve">tar solutions, oils, oatmeal, epson salts</w:t>
            </w:r>
            <w:r w:rsidDel="00000000" w:rsidR="00000000" w:rsidRPr="00000000">
              <w:rPr>
                <w:b w:val="1"/>
                <w:bCs w:val="1"/>
                <w:sz w:val="20"/>
                <w:szCs w:val="20"/>
                <w:rtl w:val="0"/>
              </w:rPr>
              <w:t xml:space="preserve">)</w:t>
            </w:r>
          </w:p>
          <w:p w:rsidR="00000000" w:rsidDel="00000000" w:rsidP="00000000" w:rsidRDefault="00000000" w:rsidRPr="00000000" w14:paraId="000015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coal tar</w:t>
            </w:r>
            <w:r w:rsidDel="00000000" w:rsidR="00000000" w:rsidRPr="00000000">
              <w:rPr>
                <w:sz w:val="20"/>
                <w:szCs w:val="20"/>
                <w:rtl w:val="0"/>
              </w:rPr>
              <w:t xml:space="preserve">: anti-inflammatory and antipruritic</w:t>
            </w:r>
          </w:p>
          <w:p w:rsidR="00000000" w:rsidDel="00000000" w:rsidP="00000000" w:rsidRDefault="00000000" w:rsidRPr="00000000" w14:paraId="000015A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anthralin</w:t>
            </w:r>
            <w:r w:rsidDel="00000000" w:rsidR="00000000" w:rsidRPr="00000000">
              <w:rPr>
                <w:sz w:val="20"/>
                <w:szCs w:val="20"/>
                <w:rtl w:val="0"/>
              </w:rPr>
              <w:t xml:space="preserve">: topical compound used to treat psoriasis.</w:t>
            </w:r>
          </w:p>
          <w:p w:rsidR="00000000" w:rsidDel="00000000" w:rsidP="00000000" w:rsidRDefault="00000000" w:rsidRPr="00000000" w14:paraId="000015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salicylic acid:</w:t>
            </w:r>
            <w:r w:rsidDel="00000000" w:rsidR="00000000" w:rsidRPr="00000000">
              <w:rPr>
                <w:sz w:val="20"/>
                <w:szCs w:val="20"/>
                <w:rtl w:val="0"/>
              </w:rPr>
              <w:t xml:space="preserve"> keratolytic action helps remove psoriasis scales</w:t>
            </w:r>
          </w:p>
          <w:p w:rsidR="00000000" w:rsidDel="00000000" w:rsidP="00000000" w:rsidRDefault="00000000" w:rsidRPr="00000000" w14:paraId="000015A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bath additives:</w:t>
            </w:r>
            <w:r w:rsidDel="00000000" w:rsidR="00000000" w:rsidRPr="00000000">
              <w:rPr>
                <w:sz w:val="20"/>
                <w:szCs w:val="20"/>
                <w:rtl w:val="0"/>
              </w:rPr>
              <w:t xml:space="preserve">soothing to itchy skin and help lock in moisture </w:t>
            </w:r>
          </w:p>
        </w:tc>
        <w:tc>
          <w:tcPr/>
          <w:p w:rsidR="00000000" w:rsidDel="00000000" w:rsidP="00000000" w:rsidRDefault="00000000" w:rsidRPr="00000000" w14:paraId="000015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C">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5AD">
            <w:pPr>
              <w:widowControl w:val="0"/>
              <w:spacing w:line="240" w:lineRule="auto"/>
              <w:rPr>
                <w:sz w:val="20"/>
                <w:szCs w:val="20"/>
              </w:rPr>
            </w:pPr>
            <w:r w:rsidDel="00000000" w:rsidR="00000000" w:rsidRPr="00000000">
              <w:rPr>
                <w:sz w:val="20"/>
                <w:szCs w:val="20"/>
                <w:rtl w:val="0"/>
              </w:rPr>
              <w:t xml:space="preserve">Folliculitis, acne, photosensitivity</w:t>
            </w:r>
          </w:p>
          <w:p w:rsidR="00000000" w:rsidDel="00000000" w:rsidP="00000000" w:rsidRDefault="00000000" w:rsidRPr="00000000" w14:paraId="000015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F">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5B0">
            <w:pPr>
              <w:widowControl w:val="0"/>
              <w:spacing w:line="240" w:lineRule="auto"/>
              <w:rPr>
                <w:sz w:val="20"/>
                <w:szCs w:val="20"/>
              </w:rPr>
            </w:pPr>
            <w:r w:rsidDel="00000000" w:rsidR="00000000" w:rsidRPr="00000000">
              <w:rPr>
                <w:sz w:val="20"/>
                <w:szCs w:val="20"/>
                <w:rtl w:val="0"/>
              </w:rPr>
              <w:t xml:space="preserve">Burn normal skin around lesions, stain skin and clothing</w:t>
            </w:r>
          </w:p>
        </w:tc>
        <w:tc>
          <w:tcPr/>
          <w:p w:rsidR="00000000" w:rsidDel="00000000" w:rsidP="00000000" w:rsidRDefault="00000000" w:rsidRPr="00000000" w14:paraId="000015B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B2">
            <w:pPr>
              <w:widowControl w:val="0"/>
              <w:spacing w:line="240" w:lineRule="auto"/>
              <w:rPr>
                <w:b w:val="1"/>
                <w:bCs w:val="1"/>
                <w:sz w:val="20"/>
                <w:szCs w:val="20"/>
              </w:rPr>
            </w:pPr>
            <w:r w:rsidDel="00000000" w:rsidR="00000000" w:rsidRPr="00000000">
              <w:rPr>
                <w:b w:val="1"/>
                <w:bCs w:val="1"/>
                <w:sz w:val="20"/>
                <w:szCs w:val="20"/>
                <w:rtl w:val="0"/>
              </w:rPr>
              <w:t xml:space="preserve">Step 2:</w:t>
            </w:r>
          </w:p>
          <w:p w:rsidR="00000000" w:rsidDel="00000000" w:rsidP="00000000" w:rsidRDefault="00000000" w:rsidRPr="00000000" w14:paraId="000015B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B4">
            <w:pPr>
              <w:widowControl w:val="0"/>
              <w:spacing w:line="240" w:lineRule="auto"/>
              <w:rPr>
                <w:sz w:val="20"/>
                <w:szCs w:val="20"/>
              </w:rPr>
            </w:pPr>
            <w:r w:rsidDel="00000000" w:rsidR="00000000" w:rsidRPr="00000000">
              <w:rPr>
                <w:sz w:val="20"/>
                <w:szCs w:val="20"/>
                <w:rtl w:val="0"/>
              </w:rPr>
              <w:t xml:space="preserve">-phototherapy UVB</w:t>
            </w:r>
          </w:p>
          <w:p w:rsidR="00000000" w:rsidDel="00000000" w:rsidP="00000000" w:rsidRDefault="00000000" w:rsidRPr="00000000" w14:paraId="000015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B6">
            <w:pPr>
              <w:widowControl w:val="0"/>
              <w:spacing w:line="240" w:lineRule="auto"/>
              <w:rPr>
                <w:sz w:val="20"/>
                <w:szCs w:val="20"/>
              </w:rPr>
            </w:pPr>
            <w:r w:rsidDel="00000000" w:rsidR="00000000" w:rsidRPr="00000000">
              <w:rPr>
                <w:sz w:val="20"/>
                <w:szCs w:val="20"/>
                <w:rtl w:val="0"/>
              </w:rPr>
              <w:t xml:space="preserve">-photochemotherapy (Psoralen + UVA)</w:t>
            </w:r>
          </w:p>
          <w:p w:rsidR="00000000" w:rsidDel="00000000" w:rsidP="00000000" w:rsidRDefault="00000000" w:rsidRPr="00000000" w14:paraId="000015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B8">
            <w:pPr>
              <w:widowControl w:val="0"/>
              <w:spacing w:line="240" w:lineRule="auto"/>
              <w:rPr>
                <w:sz w:val="20"/>
                <w:szCs w:val="20"/>
              </w:rPr>
            </w:pPr>
            <w:r w:rsidDel="00000000" w:rsidR="00000000" w:rsidRPr="00000000">
              <w:rPr>
                <w:sz w:val="20"/>
                <w:szCs w:val="20"/>
                <w:rtl w:val="0"/>
              </w:rPr>
              <w:t xml:space="preserve">-combination therapies</w:t>
            </w:r>
          </w:p>
        </w:tc>
        <w:tc>
          <w:tcPr/>
          <w:p w:rsidR="00000000" w:rsidDel="00000000" w:rsidP="00000000" w:rsidRDefault="00000000" w:rsidRPr="00000000" w14:paraId="000015B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B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BB">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BC">
            <w:pPr>
              <w:widowControl w:val="0"/>
              <w:spacing w:line="240" w:lineRule="auto"/>
              <w:rPr>
                <w:b w:val="1"/>
                <w:bCs w:val="1"/>
                <w:sz w:val="20"/>
                <w:szCs w:val="20"/>
              </w:rPr>
            </w:pPr>
            <w:r w:rsidDel="00000000" w:rsidR="00000000" w:rsidRPr="00000000">
              <w:rPr>
                <w:b w:val="1"/>
                <w:bCs w:val="1"/>
                <w:sz w:val="20"/>
                <w:szCs w:val="20"/>
                <w:rtl w:val="0"/>
              </w:rPr>
              <w:t xml:space="preserve">Step 3:</w:t>
            </w:r>
          </w:p>
          <w:p w:rsidR="00000000" w:rsidDel="00000000" w:rsidP="00000000" w:rsidRDefault="00000000" w:rsidRPr="00000000" w14:paraId="000015BD">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15BE">
            <w:pPr>
              <w:widowControl w:val="0"/>
              <w:spacing w:line="240" w:lineRule="auto"/>
              <w:rPr>
                <w:b w:val="1"/>
                <w:bCs w:val="1"/>
                <w:sz w:val="20"/>
                <w:szCs w:val="20"/>
              </w:rPr>
            </w:pPr>
            <w:r w:rsidDel="00000000" w:rsidR="00000000" w:rsidRPr="00000000">
              <w:rPr>
                <w:b w:val="1"/>
                <w:bCs w:val="1"/>
                <w:sz w:val="20"/>
                <w:szCs w:val="20"/>
                <w:rtl w:val="0"/>
              </w:rPr>
              <w:t xml:space="preserve">-Methotrexate</w:t>
            </w:r>
          </w:p>
          <w:p w:rsidR="00000000" w:rsidDel="00000000" w:rsidP="00000000" w:rsidRDefault="00000000" w:rsidRPr="00000000" w14:paraId="000015B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C0">
            <w:pPr>
              <w:widowControl w:val="0"/>
              <w:spacing w:line="240" w:lineRule="auto"/>
              <w:rPr>
                <w:b w:val="1"/>
                <w:bCs w:val="1"/>
                <w:sz w:val="20"/>
                <w:szCs w:val="20"/>
              </w:rPr>
            </w:pPr>
            <w:r w:rsidDel="00000000" w:rsidR="00000000" w:rsidRPr="00000000">
              <w:rPr>
                <w:b w:val="1"/>
                <w:bCs w:val="1"/>
                <w:sz w:val="20"/>
                <w:szCs w:val="20"/>
                <w:rtl w:val="0"/>
              </w:rPr>
              <w:t xml:space="preserve">-oral retinoids (etretinate)</w:t>
            </w:r>
          </w:p>
          <w:p w:rsidR="00000000" w:rsidDel="00000000" w:rsidP="00000000" w:rsidRDefault="00000000" w:rsidRPr="00000000" w14:paraId="000015C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C2">
            <w:pPr>
              <w:widowControl w:val="0"/>
              <w:spacing w:line="240" w:lineRule="auto"/>
              <w:rPr>
                <w:b w:val="1"/>
                <w:bCs w:val="1"/>
                <w:sz w:val="20"/>
                <w:szCs w:val="20"/>
              </w:rPr>
            </w:pPr>
            <w:r w:rsidDel="00000000" w:rsidR="00000000" w:rsidRPr="00000000">
              <w:rPr>
                <w:b w:val="1"/>
                <w:bCs w:val="1"/>
                <w:sz w:val="20"/>
                <w:szCs w:val="20"/>
                <w:rtl w:val="0"/>
              </w:rPr>
              <w:t xml:space="preserve">-Cyclosporin</w:t>
            </w:r>
          </w:p>
          <w:p w:rsidR="00000000" w:rsidDel="00000000" w:rsidP="00000000" w:rsidRDefault="00000000" w:rsidRPr="00000000" w14:paraId="000015C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C4">
            <w:pPr>
              <w:widowControl w:val="0"/>
              <w:spacing w:line="240" w:lineRule="auto"/>
              <w:rPr>
                <w:b w:val="1"/>
                <w:bCs w:val="1"/>
                <w:sz w:val="20"/>
                <w:szCs w:val="20"/>
              </w:rPr>
            </w:pPr>
            <w:r w:rsidDel="00000000" w:rsidR="00000000" w:rsidRPr="00000000">
              <w:rPr>
                <w:b w:val="1"/>
                <w:bCs w:val="1"/>
                <w:sz w:val="20"/>
                <w:szCs w:val="20"/>
                <w:rtl w:val="0"/>
              </w:rPr>
              <w:t xml:space="preserve">-Rotational Therapies</w:t>
            </w:r>
          </w:p>
        </w:tc>
        <w:tc>
          <w:tcPr/>
          <w:p w:rsidR="00000000" w:rsidDel="00000000" w:rsidP="00000000" w:rsidRDefault="00000000" w:rsidRPr="00000000" w14:paraId="000015C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7">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C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5C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5D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5D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D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5D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D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5D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5DC">
      <w:pPr>
        <w:rPr>
          <w:sz w:val="20"/>
          <w:szCs w:val="20"/>
          <w:highlight w:val="yellow"/>
        </w:rPr>
      </w:pPr>
      <w:r w:rsidDel="00000000" w:rsidR="00000000" w:rsidRPr="00000000">
        <w:rPr>
          <w:rtl w:val="0"/>
        </w:rPr>
      </w:r>
    </w:p>
    <w:p w:rsidR="00000000" w:rsidDel="00000000" w:rsidP="00000000" w:rsidRDefault="00000000" w:rsidRPr="00000000" w14:paraId="000015DD">
      <w:pPr>
        <w:rPr>
          <w:sz w:val="20"/>
          <w:szCs w:val="20"/>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5DE">
            <w:pPr>
              <w:pStyle w:val="Heading1"/>
              <w:widowControl w:val="0"/>
              <w:rPr>
                <w:sz w:val="20"/>
                <w:szCs w:val="20"/>
              </w:rPr>
            </w:pPr>
            <w:bookmarkStart w:colFirst="0" w:colLast="0" w:name="_ftog6biunc5x" w:id="84"/>
            <w:bookmarkEnd w:id="84"/>
            <w:r w:rsidDel="00000000" w:rsidR="00000000" w:rsidRPr="00000000">
              <w:rPr>
                <w:sz w:val="20"/>
                <w:szCs w:val="20"/>
                <w:rtl w:val="0"/>
              </w:rPr>
              <w:t xml:space="preserve">Rosacea</w:t>
            </w:r>
          </w:p>
        </w:tc>
      </w:tr>
      <w:tr>
        <w:trPr>
          <w:cantSplit w:val="0"/>
          <w:trHeight w:val="420" w:hRule="atLeast"/>
          <w:tblHeader w:val="0"/>
        </w:trPr>
        <w:tc>
          <w:tcPr/>
          <w:p w:rsidR="00000000" w:rsidDel="00000000" w:rsidP="00000000" w:rsidRDefault="00000000" w:rsidRPr="00000000" w14:paraId="000015E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5E3">
            <w:pPr>
              <w:widowControl w:val="0"/>
              <w:spacing w:line="240" w:lineRule="auto"/>
              <w:rPr>
                <w:sz w:val="20"/>
                <w:szCs w:val="20"/>
              </w:rPr>
            </w:pPr>
            <w:r w:rsidDel="00000000" w:rsidR="00000000" w:rsidRPr="00000000">
              <w:rPr>
                <w:sz w:val="20"/>
                <w:szCs w:val="20"/>
                <w:rtl w:val="0"/>
              </w:rPr>
              <w:t xml:space="preserve">Chronic, inflammatory, cutaneous vascular disorder. Initially characterized by erythema, flushing, and telangiectasia of central face then can progress to persistent erythema and presence of papules and pustules </w:t>
            </w:r>
          </w:p>
        </w:tc>
      </w:tr>
      <w:tr>
        <w:trPr>
          <w:cantSplit w:val="0"/>
          <w:trHeight w:val="420" w:hRule="atLeast"/>
          <w:tblHeader w:val="0"/>
        </w:trPr>
        <w:tc>
          <w:tcPr/>
          <w:p w:rsidR="00000000" w:rsidDel="00000000" w:rsidP="00000000" w:rsidRDefault="00000000" w:rsidRPr="00000000" w14:paraId="000015E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5E7">
            <w:pPr>
              <w:widowControl w:val="0"/>
              <w:spacing w:line="240" w:lineRule="auto"/>
              <w:rPr>
                <w:sz w:val="20"/>
                <w:szCs w:val="20"/>
              </w:rPr>
            </w:pPr>
            <w:r w:rsidDel="00000000" w:rsidR="00000000" w:rsidRPr="00000000">
              <w:rPr>
                <w:sz w:val="20"/>
                <w:szCs w:val="20"/>
                <w:rtl w:val="0"/>
              </w:rPr>
              <w:t xml:space="preserve">Increase awareness of triggers for rosacea outbreaks and how to avoid them; reduce erythema, flushing, telangiectasia and inflammatory lesions; improve appearance of skin when it’s affecting QOL; reduce # and severity of recurrences of cutaneous and ocular rosacea</w:t>
            </w:r>
          </w:p>
        </w:tc>
      </w:tr>
      <w:tr>
        <w:trPr>
          <w:cantSplit w:val="0"/>
          <w:trHeight w:val="420" w:hRule="atLeast"/>
          <w:tblHeader w:val="0"/>
        </w:trPr>
        <w:tc>
          <w:tcPr/>
          <w:p w:rsidR="00000000" w:rsidDel="00000000" w:rsidP="00000000" w:rsidRDefault="00000000" w:rsidRPr="00000000" w14:paraId="000015E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5EB">
            <w:pPr>
              <w:widowControl w:val="0"/>
              <w:spacing w:line="240" w:lineRule="auto"/>
              <w:rPr>
                <w:sz w:val="20"/>
                <w:szCs w:val="20"/>
              </w:rPr>
            </w:pPr>
            <w:r w:rsidDel="00000000" w:rsidR="00000000" w:rsidRPr="00000000">
              <w:rPr>
                <w:sz w:val="20"/>
                <w:szCs w:val="20"/>
              </w:rPr>
              <w:drawing>
                <wp:inline distB="114300" distT="114300" distL="114300" distR="114300">
                  <wp:extent cx="4324350" cy="3467100"/>
                  <wp:effectExtent b="0" l="0" r="0" t="0"/>
                  <wp:docPr id="30"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4324350" cy="34671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E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5EF">
            <w:pPr>
              <w:widowControl w:val="0"/>
              <w:spacing w:line="240" w:lineRule="auto"/>
              <w:rPr>
                <w:sz w:val="20"/>
                <w:szCs w:val="20"/>
              </w:rPr>
            </w:pPr>
            <w:r w:rsidDel="00000000" w:rsidR="00000000" w:rsidRPr="00000000">
              <w:rPr>
                <w:sz w:val="20"/>
                <w:szCs w:val="20"/>
                <w:rtl w:val="0"/>
              </w:rPr>
              <w:t xml:space="preserve">-Avoid triggers that can worsen rosacea (e.g. sunlight, heat, wind, exercise, hot beverages, spicy foods, alcohol, certain meds like vasodilators) </w:t>
            </w:r>
          </w:p>
          <w:p w:rsidR="00000000" w:rsidDel="00000000" w:rsidP="00000000" w:rsidRDefault="00000000" w:rsidRPr="00000000" w14:paraId="000015F0">
            <w:pPr>
              <w:widowControl w:val="0"/>
              <w:spacing w:line="240" w:lineRule="auto"/>
              <w:rPr>
                <w:sz w:val="20"/>
                <w:szCs w:val="20"/>
              </w:rPr>
            </w:pPr>
            <w:r w:rsidDel="00000000" w:rsidR="00000000" w:rsidRPr="00000000">
              <w:rPr>
                <w:sz w:val="20"/>
                <w:szCs w:val="20"/>
                <w:rtl w:val="0"/>
              </w:rPr>
              <w:t xml:space="preserve">-Use high SPF sunscreen</w:t>
            </w:r>
          </w:p>
          <w:p w:rsidR="00000000" w:rsidDel="00000000" w:rsidP="00000000" w:rsidRDefault="00000000" w:rsidRPr="00000000" w14:paraId="000015F1">
            <w:pPr>
              <w:widowControl w:val="0"/>
              <w:spacing w:line="240" w:lineRule="auto"/>
              <w:rPr>
                <w:sz w:val="20"/>
                <w:szCs w:val="20"/>
              </w:rPr>
            </w:pPr>
            <w:r w:rsidDel="00000000" w:rsidR="00000000" w:rsidRPr="00000000">
              <w:rPr>
                <w:sz w:val="20"/>
                <w:szCs w:val="20"/>
                <w:rtl w:val="0"/>
              </w:rPr>
              <w:t xml:space="preserve">-General skin care for sensitive skin</w:t>
            </w:r>
          </w:p>
          <w:p w:rsidR="00000000" w:rsidDel="00000000" w:rsidP="00000000" w:rsidRDefault="00000000" w:rsidRPr="00000000" w14:paraId="000015F2">
            <w:pPr>
              <w:widowControl w:val="0"/>
              <w:spacing w:line="240" w:lineRule="auto"/>
              <w:rPr>
                <w:sz w:val="20"/>
                <w:szCs w:val="20"/>
              </w:rPr>
            </w:pPr>
            <w:r w:rsidDel="00000000" w:rsidR="00000000" w:rsidRPr="00000000">
              <w:rPr>
                <w:sz w:val="20"/>
                <w:szCs w:val="20"/>
                <w:rtl w:val="0"/>
              </w:rPr>
              <w:t xml:space="preserve">-Eyelid hygiene for ocular rosacea </w:t>
            </w:r>
          </w:p>
        </w:tc>
      </w:tr>
      <w:tr>
        <w:trPr>
          <w:cantSplit w:val="0"/>
          <w:trHeight w:val="420" w:hRule="atLeast"/>
          <w:tblHeader w:val="0"/>
        </w:trPr>
        <w:tc>
          <w:tcPr/>
          <w:p w:rsidR="00000000" w:rsidDel="00000000" w:rsidP="00000000" w:rsidRDefault="00000000" w:rsidRPr="00000000" w14:paraId="000015F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5F6">
            <w:pPr>
              <w:widowControl w:val="0"/>
              <w:spacing w:line="240" w:lineRule="auto"/>
              <w:rPr>
                <w:sz w:val="20"/>
                <w:szCs w:val="20"/>
              </w:rPr>
            </w:pPr>
            <w:r w:rsidDel="00000000" w:rsidR="00000000" w:rsidRPr="00000000">
              <w:rPr>
                <w:sz w:val="20"/>
                <w:szCs w:val="20"/>
                <w:rtl w:val="0"/>
              </w:rPr>
              <w:t xml:space="preserve">-Educate that following tx for erythema (particularly with brimonidine), telangiectases may appear more pronounced because the redness surrounding them has been reduced</w:t>
            </w:r>
          </w:p>
          <w:p w:rsidR="00000000" w:rsidDel="00000000" w:rsidP="00000000" w:rsidRDefault="00000000" w:rsidRPr="00000000" w14:paraId="000015F7">
            <w:pPr>
              <w:widowControl w:val="0"/>
              <w:spacing w:line="240" w:lineRule="auto"/>
              <w:rPr>
                <w:sz w:val="20"/>
                <w:szCs w:val="20"/>
              </w:rPr>
            </w:pPr>
            <w:r w:rsidDel="00000000" w:rsidR="00000000" w:rsidRPr="00000000">
              <w:rPr>
                <w:sz w:val="20"/>
                <w:szCs w:val="20"/>
                <w:rtl w:val="0"/>
              </w:rPr>
              <w:t xml:space="preserve">- </w:t>
            </w:r>
          </w:p>
        </w:tc>
      </w:tr>
      <w:tr>
        <w:trPr>
          <w:cantSplit w:val="0"/>
          <w:trHeight w:val="420" w:hRule="atLeast"/>
          <w:tblHeader w:val="0"/>
        </w:trPr>
        <w:tc>
          <w:tcPr>
            <w:gridSpan w:val="4"/>
            <w:shd w:fill="d9ead3" w:val="clear"/>
          </w:tcPr>
          <w:p w:rsidR="00000000" w:rsidDel="00000000" w:rsidP="00000000" w:rsidRDefault="00000000" w:rsidRPr="00000000" w14:paraId="000015F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-Note: CPS didn’t specify 1st/2nd line</w:t>
            </w:r>
          </w:p>
        </w:tc>
      </w:tr>
      <w:tr>
        <w:trPr>
          <w:cantSplit w:val="0"/>
          <w:tblHeader w:val="0"/>
        </w:trPr>
        <w:tc>
          <w:tcPr/>
          <w:p w:rsidR="00000000" w:rsidDel="00000000" w:rsidP="00000000" w:rsidRDefault="00000000" w:rsidRPr="00000000" w14:paraId="000015F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5F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60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60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602">
            <w:pPr>
              <w:widowControl w:val="0"/>
              <w:spacing w:line="240" w:lineRule="auto"/>
              <w:rPr>
                <w:b w:val="1"/>
                <w:bCs w:val="1"/>
                <w:sz w:val="20"/>
                <w:szCs w:val="20"/>
              </w:rPr>
            </w:pPr>
            <w:r w:rsidDel="00000000" w:rsidR="00000000" w:rsidRPr="00000000">
              <w:rPr>
                <w:b w:val="1"/>
                <w:bCs w:val="1"/>
                <w:sz w:val="20"/>
                <w:szCs w:val="20"/>
                <w:rtl w:val="0"/>
              </w:rPr>
              <w:t xml:space="preserve">Topical therapies </w:t>
            </w:r>
          </w:p>
        </w:tc>
      </w:tr>
      <w:tr>
        <w:trPr>
          <w:cantSplit w:val="0"/>
          <w:trHeight w:val="400" w:hRule="atLeast"/>
          <w:tblHeader w:val="0"/>
        </w:trPr>
        <w:tc>
          <w:tcPr/>
          <w:p w:rsidR="00000000" w:rsidDel="00000000" w:rsidP="00000000" w:rsidRDefault="00000000" w:rsidRPr="00000000" w14:paraId="00001606">
            <w:pPr>
              <w:widowControl w:val="0"/>
              <w:spacing w:line="240" w:lineRule="auto"/>
              <w:rPr>
                <w:sz w:val="20"/>
                <w:szCs w:val="20"/>
              </w:rPr>
            </w:pPr>
            <w:r w:rsidDel="00000000" w:rsidR="00000000" w:rsidRPr="00000000">
              <w:rPr>
                <w:sz w:val="20"/>
                <w:szCs w:val="20"/>
                <w:rtl w:val="0"/>
              </w:rPr>
              <w:t xml:space="preserve">Ivermectin 1% topical cream - apply daily</w:t>
            </w:r>
          </w:p>
        </w:tc>
        <w:tc>
          <w:tcPr>
            <w:vMerge w:val="restart"/>
          </w:tcPr>
          <w:p w:rsidR="00000000" w:rsidDel="00000000" w:rsidP="00000000" w:rsidRDefault="00000000" w:rsidRPr="00000000" w14:paraId="00001607">
            <w:pPr>
              <w:widowControl w:val="0"/>
              <w:spacing w:line="240" w:lineRule="auto"/>
              <w:rPr>
                <w:sz w:val="20"/>
                <w:szCs w:val="20"/>
              </w:rPr>
            </w:pPr>
            <w:r w:rsidDel="00000000" w:rsidR="00000000" w:rsidRPr="00000000">
              <w:rPr>
                <w:sz w:val="20"/>
                <w:szCs w:val="20"/>
                <w:rtl w:val="0"/>
              </w:rPr>
              <w:t xml:space="preserve">Inflammatory papules and pustules</w:t>
            </w:r>
          </w:p>
          <w:p w:rsidR="00000000" w:rsidDel="00000000" w:rsidP="00000000" w:rsidRDefault="00000000" w:rsidRPr="00000000" w14:paraId="000016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09">
            <w:pPr>
              <w:widowControl w:val="0"/>
              <w:spacing w:line="240" w:lineRule="auto"/>
              <w:rPr>
                <w:sz w:val="20"/>
                <w:szCs w:val="20"/>
              </w:rPr>
            </w:pPr>
            <w:r w:rsidDel="00000000" w:rsidR="00000000" w:rsidRPr="00000000">
              <w:rPr>
                <w:sz w:val="20"/>
                <w:szCs w:val="20"/>
                <w:rtl w:val="0"/>
              </w:rPr>
              <w:t xml:space="preserve">Duration: 8-12 wks</w:t>
            </w:r>
          </w:p>
        </w:tc>
        <w:tc>
          <w:tcPr/>
          <w:p w:rsidR="00000000" w:rsidDel="00000000" w:rsidP="00000000" w:rsidRDefault="00000000" w:rsidRPr="00000000" w14:paraId="0000160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:Dry skin, pruritus, skin-burning sensation</w:t>
            </w:r>
          </w:p>
          <w:p w:rsidR="00000000" w:rsidDel="00000000" w:rsidP="00000000" w:rsidRDefault="00000000" w:rsidRPr="00000000" w14:paraId="0000160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0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60D">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160E">
            <w:pPr>
              <w:widowControl w:val="0"/>
              <w:spacing w:line="240" w:lineRule="auto"/>
              <w:rPr>
                <w:sz w:val="20"/>
                <w:szCs w:val="20"/>
              </w:rPr>
            </w:pPr>
            <w:r w:rsidDel="00000000" w:rsidR="00000000" w:rsidRPr="00000000">
              <w:rPr>
                <w:sz w:val="20"/>
                <w:szCs w:val="20"/>
                <w:rtl w:val="0"/>
              </w:rPr>
              <w:t xml:space="preserve">Azelaic acid 15% gel applied BID</w:t>
            </w:r>
          </w:p>
        </w:tc>
        <w:tc>
          <w:tcPr>
            <w:vMerge w:val="continue"/>
          </w:tcPr>
          <w:p w:rsidR="00000000" w:rsidDel="00000000" w:rsidP="00000000" w:rsidRDefault="00000000" w:rsidRPr="00000000" w14:paraId="0000160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10">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:Initial mild, transient burning, tingling or stinging, pruritus, scaling, contact dermatitis</w:t>
            </w:r>
            <w:r w:rsidDel="00000000" w:rsidR="00000000" w:rsidRPr="00000000">
              <w:rPr>
                <w:rtl w:val="0"/>
              </w:rPr>
            </w:r>
          </w:p>
        </w:tc>
        <w:tc>
          <w:tcPr/>
          <w:p w:rsidR="00000000" w:rsidDel="00000000" w:rsidP="00000000" w:rsidRDefault="00000000" w:rsidRPr="00000000" w14:paraId="00001611">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1612">
            <w:pPr>
              <w:widowControl w:val="0"/>
              <w:spacing w:line="240" w:lineRule="auto"/>
              <w:rPr>
                <w:sz w:val="20"/>
                <w:szCs w:val="20"/>
              </w:rPr>
            </w:pPr>
            <w:r w:rsidDel="00000000" w:rsidR="00000000" w:rsidRPr="00000000">
              <w:rPr>
                <w:sz w:val="20"/>
                <w:szCs w:val="20"/>
                <w:rtl w:val="0"/>
              </w:rPr>
              <w:t xml:space="preserve">Metronidazole cream BID x9 wks</w:t>
            </w:r>
          </w:p>
        </w:tc>
        <w:tc>
          <w:tcPr>
            <w:vMerge w:val="continue"/>
          </w:tcPr>
          <w:p w:rsidR="00000000" w:rsidDel="00000000" w:rsidP="00000000" w:rsidRDefault="00000000" w:rsidRPr="00000000" w14:paraId="0000161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14">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:Local irritation</w:t>
            </w:r>
            <w:r w:rsidDel="00000000" w:rsidR="00000000" w:rsidRPr="00000000">
              <w:rPr>
                <w:rtl w:val="0"/>
              </w:rPr>
            </w:r>
          </w:p>
        </w:tc>
        <w:tc>
          <w:tcPr/>
          <w:p w:rsidR="00000000" w:rsidDel="00000000" w:rsidP="00000000" w:rsidRDefault="00000000" w:rsidRPr="00000000" w14:paraId="0000161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16">
            <w:pPr>
              <w:widowControl w:val="0"/>
              <w:spacing w:line="240" w:lineRule="auto"/>
              <w:rPr>
                <w:sz w:val="20"/>
                <w:szCs w:val="20"/>
              </w:rPr>
            </w:pPr>
            <w:r w:rsidDel="00000000" w:rsidR="00000000" w:rsidRPr="00000000">
              <w:rPr>
                <w:sz w:val="20"/>
                <w:szCs w:val="20"/>
                <w:rtl w:val="0"/>
              </w:rPr>
              <w:t xml:space="preserve">Brimonidine tartrate 0.33% gel  </w:t>
            </w:r>
          </w:p>
        </w:tc>
        <w:tc>
          <w:tcPr/>
          <w:p w:rsidR="00000000" w:rsidDel="00000000" w:rsidP="00000000" w:rsidRDefault="00000000" w:rsidRPr="00000000" w14:paraId="00001617">
            <w:pPr>
              <w:widowControl w:val="0"/>
              <w:spacing w:line="240" w:lineRule="auto"/>
              <w:rPr>
                <w:sz w:val="20"/>
                <w:szCs w:val="20"/>
              </w:rPr>
            </w:pPr>
            <w:r w:rsidDel="00000000" w:rsidR="00000000" w:rsidRPr="00000000">
              <w:rPr>
                <w:sz w:val="20"/>
                <w:szCs w:val="20"/>
                <w:rtl w:val="0"/>
              </w:rPr>
              <w:t xml:space="preserve">Flushing and persistent erythema</w:t>
            </w:r>
          </w:p>
        </w:tc>
        <w:tc>
          <w:tcPr/>
          <w:p w:rsidR="00000000" w:rsidDel="00000000" w:rsidP="00000000" w:rsidRDefault="00000000" w:rsidRPr="00000000" w14:paraId="00001618">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:Erythema, flushing, skin burning sensation, contact dermatitis, HA </w:t>
            </w:r>
            <w:r w:rsidDel="00000000" w:rsidR="00000000" w:rsidRPr="00000000">
              <w:rPr>
                <w:rtl w:val="0"/>
              </w:rPr>
            </w:r>
          </w:p>
        </w:tc>
        <w:tc>
          <w:tcPr/>
          <w:p w:rsidR="00000000" w:rsidDel="00000000" w:rsidP="00000000" w:rsidRDefault="00000000" w:rsidRPr="00000000" w14:paraId="0000161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61A">
            <w:pPr>
              <w:widowControl w:val="0"/>
              <w:spacing w:line="240" w:lineRule="auto"/>
              <w:rPr>
                <w:b w:val="1"/>
                <w:bCs w:val="1"/>
                <w:sz w:val="20"/>
                <w:szCs w:val="20"/>
              </w:rPr>
            </w:pPr>
            <w:r w:rsidDel="00000000" w:rsidR="00000000" w:rsidRPr="00000000">
              <w:rPr>
                <w:b w:val="1"/>
                <w:bCs w:val="1"/>
                <w:sz w:val="20"/>
                <w:szCs w:val="20"/>
                <w:rtl w:val="0"/>
              </w:rPr>
              <w:t xml:space="preserve">Systemic therapies</w:t>
            </w:r>
          </w:p>
        </w:tc>
      </w:tr>
      <w:tr>
        <w:trPr>
          <w:cantSplit w:val="0"/>
          <w:trHeight w:val="400" w:hRule="atLeast"/>
          <w:tblHeader w:val="0"/>
        </w:trPr>
        <w:tc>
          <w:tcPr/>
          <w:p w:rsidR="00000000" w:rsidDel="00000000" w:rsidP="00000000" w:rsidRDefault="00000000" w:rsidRPr="00000000" w14:paraId="0000161E">
            <w:pPr>
              <w:widowControl w:val="0"/>
              <w:spacing w:line="240" w:lineRule="auto"/>
              <w:rPr>
                <w:sz w:val="20"/>
                <w:szCs w:val="20"/>
              </w:rPr>
            </w:pPr>
            <w:r w:rsidDel="00000000" w:rsidR="00000000" w:rsidRPr="00000000">
              <w:rPr>
                <w:sz w:val="20"/>
                <w:szCs w:val="20"/>
                <w:rtl w:val="0"/>
              </w:rPr>
              <w:t xml:space="preserve">Doxycycline 100mg daily x12 wks</w:t>
            </w:r>
          </w:p>
        </w:tc>
        <w:tc>
          <w:tcPr>
            <w:vMerge w:val="restart"/>
          </w:tcPr>
          <w:p w:rsidR="00000000" w:rsidDel="00000000" w:rsidP="00000000" w:rsidRDefault="00000000" w:rsidRPr="00000000" w14:paraId="0000161F">
            <w:pPr>
              <w:widowControl w:val="0"/>
              <w:spacing w:line="240" w:lineRule="auto"/>
              <w:rPr>
                <w:sz w:val="20"/>
                <w:szCs w:val="20"/>
              </w:rPr>
            </w:pPr>
            <w:r w:rsidDel="00000000" w:rsidR="00000000" w:rsidRPr="00000000">
              <w:rPr>
                <w:sz w:val="20"/>
                <w:szCs w:val="20"/>
                <w:rtl w:val="0"/>
              </w:rPr>
              <w:t xml:space="preserve">Phyma (swelling or masses typically in advanced rosacea);</w:t>
            </w:r>
          </w:p>
          <w:p w:rsidR="00000000" w:rsidDel="00000000" w:rsidP="00000000" w:rsidRDefault="00000000" w:rsidRPr="00000000" w14:paraId="00001620">
            <w:pPr>
              <w:widowControl w:val="0"/>
              <w:spacing w:line="240" w:lineRule="auto"/>
              <w:rPr>
                <w:sz w:val="20"/>
                <w:szCs w:val="20"/>
              </w:rPr>
            </w:pPr>
            <w:r w:rsidDel="00000000" w:rsidR="00000000" w:rsidRPr="00000000">
              <w:rPr>
                <w:sz w:val="20"/>
                <w:szCs w:val="20"/>
                <w:rtl w:val="0"/>
              </w:rPr>
              <w:t xml:space="preserve">Also for ocular rosacea</w:t>
            </w:r>
          </w:p>
        </w:tc>
        <w:tc>
          <w:tcPr>
            <w:vMerge w:val="restart"/>
          </w:tcPr>
          <w:p w:rsidR="00000000" w:rsidDel="00000000" w:rsidP="00000000" w:rsidRDefault="00000000" w:rsidRPr="00000000" w14:paraId="0000162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:GI fx, yeast overgrowth, photosensitivity</w:t>
            </w:r>
          </w:p>
          <w:p w:rsidR="00000000" w:rsidDel="00000000" w:rsidP="00000000" w:rsidRDefault="00000000" w:rsidRPr="00000000" w14:paraId="0000162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23">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1624">
            <w:pPr>
              <w:widowControl w:val="0"/>
              <w:spacing w:line="240" w:lineRule="auto"/>
              <w:rPr>
                <w:sz w:val="20"/>
                <w:szCs w:val="20"/>
              </w:rPr>
            </w:pPr>
            <w:r w:rsidDel="00000000" w:rsidR="00000000" w:rsidRPr="00000000">
              <w:rPr>
                <w:sz w:val="20"/>
                <w:szCs w:val="20"/>
                <w:rtl w:val="0"/>
              </w:rPr>
              <w:t xml:space="preserve">Tetracycline 500mg BID x2 wks then 500mg daily until rosacea controlled then 250mg daily x3-4 wks</w:t>
            </w:r>
          </w:p>
        </w:tc>
        <w:tc>
          <w:tcPr>
            <w:vMerge w:val="continue"/>
          </w:tcPr>
          <w:p w:rsidR="00000000" w:rsidDel="00000000" w:rsidP="00000000" w:rsidRDefault="00000000" w:rsidRPr="00000000" w14:paraId="00001625">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6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2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28">
            <w:pPr>
              <w:widowControl w:val="0"/>
              <w:spacing w:line="240" w:lineRule="auto"/>
              <w:rPr>
                <w:sz w:val="20"/>
                <w:szCs w:val="20"/>
              </w:rPr>
            </w:pPr>
            <w:r w:rsidDel="00000000" w:rsidR="00000000" w:rsidRPr="00000000">
              <w:rPr>
                <w:sz w:val="20"/>
                <w:szCs w:val="20"/>
                <w:rtl w:val="0"/>
              </w:rPr>
              <w:t xml:space="preserve">Isotretinoin (accutane) 0.2-0.3mg/kg/day x3-4 months</w:t>
            </w:r>
          </w:p>
        </w:tc>
        <w:tc>
          <w:tcPr/>
          <w:p w:rsidR="00000000" w:rsidDel="00000000" w:rsidP="00000000" w:rsidRDefault="00000000" w:rsidRPr="00000000" w14:paraId="00001629">
            <w:pPr>
              <w:widowControl w:val="0"/>
              <w:spacing w:line="240" w:lineRule="auto"/>
              <w:rPr>
                <w:sz w:val="20"/>
                <w:szCs w:val="20"/>
              </w:rPr>
            </w:pPr>
            <w:r w:rsidDel="00000000" w:rsidR="00000000" w:rsidRPr="00000000">
              <w:rPr>
                <w:sz w:val="20"/>
                <w:szCs w:val="20"/>
                <w:rtl w:val="0"/>
              </w:rPr>
              <w:t xml:space="preserve">If inadequate response to topical therapies for inflammatory papules/pustules, can try low-dose isotretinoin and refer to derm</w:t>
            </w:r>
          </w:p>
        </w:tc>
        <w:tc>
          <w:tcPr/>
          <w:p w:rsidR="00000000" w:rsidDel="00000000" w:rsidP="00000000" w:rsidRDefault="00000000" w:rsidRPr="00000000" w14:paraId="0000162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b w:val="1"/>
                <w:bCs w:val="1"/>
                <w:sz w:val="20"/>
                <w:szCs w:val="20"/>
                <w:rtl w:val="0"/>
              </w:rPr>
              <w:t xml:space="preserve">Teratogenicity</w:t>
            </w:r>
            <w:r w:rsidDel="00000000" w:rsidR="00000000" w:rsidRPr="00000000">
              <w:rPr>
                <w:sz w:val="20"/>
                <w:szCs w:val="20"/>
                <w:rtl w:val="0"/>
              </w:rPr>
              <w:t xml:space="preserve">, cheilitis, dry skin</w:t>
            </w:r>
          </w:p>
        </w:tc>
        <w:tc>
          <w:tcPr/>
          <w:p w:rsidR="00000000" w:rsidDel="00000000" w:rsidP="00000000" w:rsidRDefault="00000000" w:rsidRPr="00000000" w14:paraId="0000162B">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62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63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63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63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635">
            <w:pPr>
              <w:widowControl w:val="0"/>
              <w:spacing w:line="240" w:lineRule="auto"/>
              <w:rPr>
                <w:sz w:val="20"/>
                <w:szCs w:val="20"/>
              </w:rPr>
            </w:pPr>
            <w:r w:rsidDel="00000000" w:rsidR="00000000" w:rsidRPr="00000000">
              <w:rPr>
                <w:sz w:val="20"/>
                <w:szCs w:val="20"/>
                <w:rtl w:val="0"/>
              </w:rPr>
              <w:t xml:space="preserve">-Pts with persistent or severe ocular involvement should be referred to ophthalmologist </w:t>
            </w:r>
          </w:p>
          <w:p w:rsidR="00000000" w:rsidDel="00000000" w:rsidP="00000000" w:rsidRDefault="00000000" w:rsidRPr="00000000" w14:paraId="00001636">
            <w:pPr>
              <w:widowControl w:val="0"/>
              <w:spacing w:line="240" w:lineRule="auto"/>
              <w:rPr>
                <w:sz w:val="20"/>
                <w:szCs w:val="20"/>
              </w:rPr>
            </w:pPr>
            <w:r w:rsidDel="00000000" w:rsidR="00000000" w:rsidRPr="00000000">
              <w:rPr>
                <w:sz w:val="20"/>
                <w:szCs w:val="20"/>
                <w:rtl w:val="0"/>
              </w:rPr>
              <w:t xml:space="preserve">-If pt requires accutane, refer to derm </w:t>
            </w:r>
          </w:p>
        </w:tc>
      </w:tr>
      <w:tr>
        <w:trPr>
          <w:cantSplit w:val="0"/>
          <w:trHeight w:val="420" w:hRule="atLeast"/>
          <w:tblHeader w:val="0"/>
        </w:trPr>
        <w:tc>
          <w:tcPr/>
          <w:p w:rsidR="00000000" w:rsidDel="00000000" w:rsidP="00000000" w:rsidRDefault="00000000" w:rsidRPr="00000000" w14:paraId="00001639">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63A">
            <w:pPr>
              <w:widowControl w:val="0"/>
              <w:spacing w:line="240" w:lineRule="auto"/>
              <w:rPr>
                <w:sz w:val="20"/>
                <w:szCs w:val="20"/>
              </w:rPr>
            </w:pPr>
            <w:r w:rsidDel="00000000" w:rsidR="00000000" w:rsidRPr="00000000">
              <w:rPr>
                <w:sz w:val="20"/>
                <w:szCs w:val="20"/>
                <w:rtl w:val="0"/>
              </w:rPr>
              <w:t xml:space="preserve">-Rosacea is often underdiagnosed in pt with dark skin</w:t>
            </w:r>
          </w:p>
          <w:p w:rsidR="00000000" w:rsidDel="00000000" w:rsidP="00000000" w:rsidRDefault="00000000" w:rsidRPr="00000000" w14:paraId="0000163B">
            <w:pPr>
              <w:widowControl w:val="0"/>
              <w:spacing w:line="240" w:lineRule="auto"/>
              <w:rPr>
                <w:sz w:val="20"/>
                <w:szCs w:val="20"/>
              </w:rPr>
            </w:pPr>
            <w:r w:rsidDel="00000000" w:rsidR="00000000" w:rsidRPr="00000000">
              <w:rPr>
                <w:sz w:val="20"/>
                <w:szCs w:val="20"/>
                <w:rtl w:val="0"/>
              </w:rPr>
              <w:t xml:space="preserve">-Avoid topical corticosteroids (can precipitate or worsen rosacea) </w:t>
            </w:r>
          </w:p>
          <w:p w:rsidR="00000000" w:rsidDel="00000000" w:rsidP="00000000" w:rsidRDefault="00000000" w:rsidRPr="00000000" w14:paraId="0000163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63F">
      <w:pPr>
        <w:rPr>
          <w:b w:val="1"/>
          <w:bCs w:val="1"/>
          <w:sz w:val="20"/>
          <w:szCs w:val="20"/>
          <w:u w:val="single"/>
        </w:rPr>
      </w:pPr>
      <w:r w:rsidDel="00000000" w:rsidR="00000000" w:rsidRPr="00000000">
        <w:rPr>
          <w:rtl w:val="0"/>
        </w:rPr>
      </w:r>
    </w:p>
    <w:p w:rsidR="00000000" w:rsidDel="00000000" w:rsidP="00000000" w:rsidRDefault="00000000" w:rsidRPr="00000000" w14:paraId="00001640">
      <w:pPr>
        <w:rPr>
          <w:sz w:val="20"/>
          <w:szCs w:val="20"/>
        </w:rPr>
      </w:pPr>
      <w:r w:rsidDel="00000000" w:rsidR="00000000" w:rsidRPr="00000000">
        <w:rPr>
          <w:rtl w:val="0"/>
        </w:rPr>
      </w:r>
    </w:p>
    <w:p w:rsidR="00000000" w:rsidDel="00000000" w:rsidP="00000000" w:rsidRDefault="00000000" w:rsidRPr="00000000" w14:paraId="00001641">
      <w:pPr>
        <w:rPr>
          <w:sz w:val="20"/>
          <w:szCs w:val="20"/>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232"/>
        <w:gridCol w:w="1872"/>
        <w:gridCol w:w="2441.088"/>
        <w:gridCol w:w="2695.68"/>
        <w:tblGridChange w:id="0">
          <w:tblGrid>
            <w:gridCol w:w="2351.232"/>
            <w:gridCol w:w="1872"/>
            <w:gridCol w:w="2441.088"/>
            <w:gridCol w:w="2695.68"/>
          </w:tblGrid>
        </w:tblGridChange>
      </w:tblGrid>
      <w:tr>
        <w:trPr>
          <w:cantSplit w:val="0"/>
          <w:trHeight w:val="495" w:hRule="atLeast"/>
          <w:tblHeader w:val="0"/>
        </w:trPr>
        <w:tc>
          <w:tcPr>
            <w:gridSpan w:val="4"/>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1642">
            <w:pPr>
              <w:pStyle w:val="Heading2"/>
              <w:spacing w:after="0" w:before="0" w:line="240" w:lineRule="auto"/>
              <w:rPr>
                <w:sz w:val="20"/>
                <w:szCs w:val="20"/>
              </w:rPr>
            </w:pPr>
            <w:bookmarkStart w:colFirst="0" w:colLast="0" w:name="_vjtjq8xn23mp" w:id="85"/>
            <w:bookmarkEnd w:id="85"/>
            <w:r w:rsidDel="00000000" w:rsidR="00000000" w:rsidRPr="00000000">
              <w:rPr>
                <w:sz w:val="20"/>
                <w:szCs w:val="20"/>
                <w:rtl w:val="0"/>
              </w:rPr>
              <w:t xml:space="preserve">Atopic Dermatitis (Eczema)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6">
            <w:pPr>
              <w:spacing w:line="240" w:lineRule="auto"/>
              <w:rPr>
                <w:b w:val="1"/>
                <w:bCs w:val="1"/>
                <w:sz w:val="20"/>
                <w:szCs w:val="20"/>
              </w:rPr>
            </w:pPr>
            <w:r w:rsidDel="00000000" w:rsidR="00000000" w:rsidRPr="00000000">
              <w:rPr>
                <w:b w:val="1"/>
                <w:bCs w:val="1"/>
                <w:sz w:val="20"/>
                <w:szCs w:val="20"/>
                <w:rtl w:val="0"/>
              </w:rPr>
              <w:t xml:space="preserve">Def’n</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7">
            <w:pPr>
              <w:spacing w:line="240" w:lineRule="auto"/>
              <w:rPr>
                <w:sz w:val="20"/>
                <w:szCs w:val="20"/>
              </w:rPr>
            </w:pPr>
            <w:r w:rsidDel="00000000" w:rsidR="00000000" w:rsidRPr="00000000">
              <w:rPr>
                <w:sz w:val="20"/>
                <w:szCs w:val="20"/>
                <w:rtl w:val="0"/>
              </w:rPr>
              <w:t xml:space="preserve">Chronic, recurring inflammatory disorder of skin characterized by ill-defined patches of erythema, scale, and excoriations d/t abnormal skin barrier function and inability to maintain adequate hydration</w:t>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A">
            <w:pPr>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B">
            <w:pPr>
              <w:spacing w:line="240" w:lineRule="auto"/>
              <w:rPr>
                <w:sz w:val="20"/>
                <w:szCs w:val="20"/>
              </w:rPr>
            </w:pPr>
            <w:r w:rsidDel="00000000" w:rsidR="00000000" w:rsidRPr="00000000">
              <w:rPr>
                <w:sz w:val="20"/>
                <w:szCs w:val="20"/>
                <w:rtl w:val="0"/>
              </w:rPr>
              <w:t xml:space="preserve">-Relieve generalized dry skin and pruritus </w:t>
            </w:r>
          </w:p>
          <w:p w:rsidR="00000000" w:rsidDel="00000000" w:rsidP="00000000" w:rsidRDefault="00000000" w:rsidRPr="00000000" w14:paraId="0000164C">
            <w:pPr>
              <w:spacing w:line="240" w:lineRule="auto"/>
              <w:rPr>
                <w:sz w:val="20"/>
                <w:szCs w:val="20"/>
              </w:rPr>
            </w:pPr>
            <w:r w:rsidDel="00000000" w:rsidR="00000000" w:rsidRPr="00000000">
              <w:rPr>
                <w:sz w:val="20"/>
                <w:szCs w:val="20"/>
                <w:rtl w:val="0"/>
              </w:rPr>
              <w:t xml:space="preserve">-Treat patches of dermatitis to reduce inflammation and pruritus and reduce risk of secondary infx </w:t>
            </w:r>
          </w:p>
          <w:p w:rsidR="00000000" w:rsidDel="00000000" w:rsidP="00000000" w:rsidRDefault="00000000" w:rsidRPr="00000000" w14:paraId="0000164D">
            <w:pPr>
              <w:spacing w:line="240" w:lineRule="auto"/>
              <w:rPr>
                <w:sz w:val="20"/>
                <w:szCs w:val="20"/>
              </w:rPr>
            </w:pPr>
            <w:r w:rsidDel="00000000" w:rsidR="00000000" w:rsidRPr="00000000">
              <w:rPr>
                <w:sz w:val="20"/>
                <w:szCs w:val="20"/>
                <w:rtl w:val="0"/>
              </w:rPr>
              <w:t xml:space="preserve">-Prevent flares caused by environmental irritants </w:t>
            </w:r>
          </w:p>
          <w:p w:rsidR="00000000" w:rsidDel="00000000" w:rsidP="00000000" w:rsidRDefault="00000000" w:rsidRPr="00000000" w14:paraId="0000164E">
            <w:pPr>
              <w:spacing w:line="240" w:lineRule="auto"/>
              <w:rPr>
                <w:sz w:val="20"/>
                <w:szCs w:val="20"/>
              </w:rPr>
            </w:pPr>
            <w:r w:rsidDel="00000000" w:rsidR="00000000" w:rsidRPr="00000000">
              <w:rPr>
                <w:sz w:val="20"/>
                <w:szCs w:val="20"/>
                <w:rtl w:val="0"/>
              </w:rPr>
              <w:t xml:space="preserve">-Promptly treat complications of AD such as secondary bacterial or viral infx</w:t>
            </w:r>
          </w:p>
        </w:tc>
      </w:tr>
      <w:tr>
        <w:trPr>
          <w:cantSplit w:val="0"/>
          <w:trHeight w:val="5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1">
            <w:pPr>
              <w:spacing w:line="240" w:lineRule="auto"/>
              <w:rPr>
                <w:b w:val="1"/>
                <w:bCs w:val="1"/>
                <w:sz w:val="20"/>
                <w:szCs w:val="20"/>
              </w:rPr>
            </w:pPr>
            <w:r w:rsidDel="00000000" w:rsidR="00000000" w:rsidRPr="00000000">
              <w:rPr>
                <w:b w:val="1"/>
                <w:bCs w:val="1"/>
                <w:sz w:val="20"/>
                <w:szCs w:val="20"/>
                <w:rtl w:val="0"/>
              </w:rPr>
              <w:t xml:space="preserve">Algorithm</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2">
            <w:pPr>
              <w:spacing w:line="240" w:lineRule="auto"/>
              <w:rPr>
                <w:sz w:val="20"/>
                <w:szCs w:val="20"/>
              </w:rPr>
            </w:pPr>
            <w:r w:rsidDel="00000000" w:rsidR="00000000" w:rsidRPr="00000000">
              <w:rPr>
                <w:sz w:val="20"/>
                <w:szCs w:val="20"/>
              </w:rPr>
              <w:drawing>
                <wp:inline distB="114300" distT="114300" distL="114300" distR="114300">
                  <wp:extent cx="4324350" cy="3086100"/>
                  <wp:effectExtent b="0" l="0" r="0" t="0"/>
                  <wp:docPr id="103" name="image101.png"/>
                  <a:graphic>
                    <a:graphicData uri="http://schemas.openxmlformats.org/drawingml/2006/picture">
                      <pic:pic>
                        <pic:nvPicPr>
                          <pic:cNvPr id="0" name="image101.png"/>
                          <pic:cNvPicPr preferRelativeResize="0"/>
                        </pic:nvPicPr>
                        <pic:blipFill>
                          <a:blip r:embed="rId78"/>
                          <a:srcRect b="0" l="0" r="0" t="0"/>
                          <a:stretch>
                            <a:fillRect/>
                          </a:stretch>
                        </pic:blipFill>
                        <pic:spPr>
                          <a:xfrm>
                            <a:off x="0" y="0"/>
                            <a:ext cx="4324350" cy="3086100"/>
                          </a:xfrm>
                          <a:prstGeom prst="rect"/>
                          <a:ln/>
                        </pic:spPr>
                      </pic:pic>
                    </a:graphicData>
                  </a:graphic>
                </wp:inline>
              </w:drawing>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5">
            <w:pPr>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6">
            <w:p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Avoid triggers (environmental irritants, soaps, certain foods etc.)</w:t>
            </w:r>
          </w:p>
          <w:p w:rsidR="00000000" w:rsidDel="00000000" w:rsidP="00000000" w:rsidRDefault="00000000" w:rsidRPr="00000000" w14:paraId="00001657">
            <w:p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Sweat, stress and overheating increase itching </w:t>
            </w:r>
          </w:p>
          <w:p w:rsidR="00000000" w:rsidDel="00000000" w:rsidP="00000000" w:rsidRDefault="00000000" w:rsidRPr="00000000" w14:paraId="00001658">
            <w:p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Skin moisturizers</w:t>
            </w:r>
            <w:r w:rsidDel="00000000" w:rsidR="00000000" w:rsidRPr="00000000">
              <w:rPr>
                <w:sz w:val="20"/>
                <w:szCs w:val="20"/>
                <w:rtl w:val="0"/>
              </w:rPr>
              <w:t xml:space="preserve"> once daily to help seal in moisture </w:t>
            </w:r>
            <w:r w:rsidDel="00000000" w:rsidR="00000000" w:rsidRPr="00000000">
              <w:rPr>
                <w:b w:val="1"/>
                <w:bCs w:val="1"/>
                <w:sz w:val="20"/>
                <w:szCs w:val="20"/>
                <w:rtl w:val="0"/>
              </w:rPr>
              <w:t xml:space="preserve">(first-line therapy</w:t>
            </w:r>
            <w:r w:rsidDel="00000000" w:rsidR="00000000" w:rsidRPr="00000000">
              <w:rPr>
                <w:sz w:val="20"/>
                <w:szCs w:val="20"/>
                <w:rtl w:val="0"/>
              </w:rPr>
              <w:t xml:space="preserve"> for prevention of flares and treatment of minimal irritation and itch)</w:t>
            </w:r>
          </w:p>
          <w:p w:rsidR="00000000" w:rsidDel="00000000" w:rsidP="00000000" w:rsidRDefault="00000000" w:rsidRPr="00000000" w14:paraId="00001659">
            <w:pPr>
              <w:spacing w:line="240" w:lineRule="auto"/>
              <w:ind w:left="1800" w:hanging="360"/>
              <w:rPr>
                <w:sz w:val="20"/>
                <w:szCs w:val="2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E.g. petroleum jelly</w:t>
            </w:r>
          </w:p>
        </w:tc>
      </w:tr>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C">
            <w:pPr>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D">
            <w:pPr>
              <w:spacing w:line="240" w:lineRule="auto"/>
              <w:rPr>
                <w:b w:val="1"/>
                <w:bCs w:val="1"/>
                <w:sz w:val="20"/>
                <w:szCs w:val="20"/>
              </w:rPr>
            </w:pPr>
            <w:r w:rsidDel="00000000" w:rsidR="00000000" w:rsidRPr="00000000">
              <w:rPr>
                <w:b w:val="1"/>
                <w:bCs w:val="1"/>
                <w:sz w:val="20"/>
                <w:szCs w:val="20"/>
                <w:rtl w:val="0"/>
              </w:rPr>
              <w:t xml:space="preserve">Prevention: </w:t>
            </w:r>
          </w:p>
          <w:p w:rsidR="00000000" w:rsidDel="00000000" w:rsidP="00000000" w:rsidRDefault="00000000" w:rsidRPr="00000000" w14:paraId="0000165E">
            <w:pPr>
              <w:numPr>
                <w:ilvl w:val="0"/>
                <w:numId w:val="138"/>
              </w:numPr>
              <w:spacing w:line="240" w:lineRule="auto"/>
              <w:ind w:left="720" w:hanging="360"/>
              <w:rPr>
                <w:sz w:val="20"/>
                <w:szCs w:val="20"/>
              </w:rPr>
            </w:pPr>
            <w:r w:rsidDel="00000000" w:rsidR="00000000" w:rsidRPr="00000000">
              <w:rPr>
                <w:sz w:val="20"/>
                <w:szCs w:val="20"/>
                <w:rtl w:val="0"/>
              </w:rPr>
              <w:t xml:space="preserve">Daily moisturizer application in infants at risk might reduce the risk of developing AD</w:t>
            </w:r>
          </w:p>
          <w:p w:rsidR="00000000" w:rsidDel="00000000" w:rsidP="00000000" w:rsidRDefault="00000000" w:rsidRPr="00000000" w14:paraId="0000165F">
            <w:pPr>
              <w:numPr>
                <w:ilvl w:val="0"/>
                <w:numId w:val="138"/>
              </w:numPr>
              <w:spacing w:line="240" w:lineRule="auto"/>
              <w:ind w:left="720" w:hanging="360"/>
              <w:rPr>
                <w:sz w:val="20"/>
                <w:szCs w:val="20"/>
              </w:rPr>
            </w:pPr>
            <w:r w:rsidDel="00000000" w:rsidR="00000000" w:rsidRPr="00000000">
              <w:rPr>
                <w:sz w:val="20"/>
                <w:szCs w:val="20"/>
                <w:rtl w:val="0"/>
              </w:rPr>
              <w:t xml:space="preserve">Maternal use of probiotics during pregnancy and breastfeeding may help reduce development of AD in the child </w:t>
            </w:r>
          </w:p>
          <w:p w:rsidR="00000000" w:rsidDel="00000000" w:rsidP="00000000" w:rsidRDefault="00000000" w:rsidRPr="00000000" w14:paraId="0000166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61">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sz w:val="20"/>
                <w:szCs w:val="20"/>
                <w:rtl w:val="0"/>
              </w:rPr>
              <w:t xml:space="preserve">: inform pt that they have a chronic, recurring condition that can be controlled not cured </w:t>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1664">
            <w:pPr>
              <w:spacing w:line="240" w:lineRule="auto"/>
              <w:rPr>
                <w:b w:val="1"/>
                <w:bCs w:val="1"/>
                <w:sz w:val="20"/>
                <w:szCs w:val="20"/>
              </w:rPr>
            </w:pPr>
            <w:r w:rsidDel="00000000" w:rsidR="00000000" w:rsidRPr="00000000">
              <w:rPr>
                <w:b w:val="1"/>
                <w:bCs w:val="1"/>
                <w:sz w:val="20"/>
                <w:szCs w:val="20"/>
                <w:rtl w:val="0"/>
              </w:rPr>
              <w:t xml:space="preserve">Pharmacological Therapy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8">
            <w:pPr>
              <w:spacing w:line="240" w:lineRule="auto"/>
              <w:rPr>
                <w:b w:val="1"/>
                <w:bCs w:val="1"/>
                <w:sz w:val="20"/>
                <w:szCs w:val="20"/>
              </w:rPr>
            </w:pPr>
            <w:r w:rsidDel="00000000" w:rsidR="00000000" w:rsidRPr="00000000">
              <w:rPr>
                <w:b w:val="1"/>
                <w:bCs w:val="1"/>
                <w:sz w:val="20"/>
                <w:szCs w:val="20"/>
                <w:rtl w:val="0"/>
              </w:rPr>
              <w:t xml:space="preserve">Drug/Dose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9">
            <w:pPr>
              <w:spacing w:line="240" w:lineRule="auto"/>
              <w:rPr>
                <w:b w:val="1"/>
                <w:bCs w:val="1"/>
                <w:sz w:val="20"/>
                <w:szCs w:val="20"/>
              </w:rPr>
            </w:pPr>
            <w:r w:rsidDel="00000000" w:rsidR="00000000" w:rsidRPr="00000000">
              <w:rPr>
                <w:b w:val="1"/>
                <w:bCs w:val="1"/>
                <w:sz w:val="20"/>
                <w:szCs w:val="20"/>
                <w:rtl w:val="0"/>
              </w:rPr>
              <w:t xml:space="preserve">Indication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A">
            <w:pPr>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B">
            <w:pPr>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750" w:hRule="atLeast"/>
          <w:tblHeader w:val="0"/>
        </w:trPr>
        <w:tc>
          <w:tcPr>
            <w:gridSpan w:val="4"/>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166C">
            <w:pPr>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 If non-pharm/moisturizer/trigger avoidance is not working &gt; try either corticosteroid, barrier repair therapy, or crisaborole</w:t>
            </w:r>
          </w:p>
          <w:p w:rsidR="00000000" w:rsidDel="00000000" w:rsidP="00000000" w:rsidRDefault="00000000" w:rsidRPr="00000000" w14:paraId="0000166D">
            <w:pPr>
              <w:spacing w:line="240" w:lineRule="auto"/>
              <w:rPr>
                <w:b w:val="1"/>
                <w:bCs w:val="1"/>
                <w:color w:val="c00000"/>
                <w:sz w:val="20"/>
                <w:szCs w:val="20"/>
              </w:rPr>
            </w:pPr>
            <w:r w:rsidDel="00000000" w:rsidR="00000000" w:rsidRPr="00000000">
              <w:rPr>
                <w:b w:val="1"/>
                <w:bCs w:val="1"/>
                <w:color w:val="c00000"/>
                <w:sz w:val="20"/>
                <w:szCs w:val="20"/>
                <w:rtl w:val="0"/>
              </w:rPr>
              <w:t xml:space="preserve">Duration: 2 wks</w:t>
            </w:r>
          </w:p>
          <w:p w:rsidR="00000000" w:rsidDel="00000000" w:rsidP="00000000" w:rsidRDefault="00000000" w:rsidRPr="00000000" w14:paraId="0000166E">
            <w:pPr>
              <w:spacing w:line="240" w:lineRule="auto"/>
              <w:rPr>
                <w:sz w:val="20"/>
                <w:szCs w:val="20"/>
              </w:rPr>
            </w:pPr>
            <w:r w:rsidDel="00000000" w:rsidR="00000000" w:rsidRPr="00000000">
              <w:rPr>
                <w:sz w:val="20"/>
                <w:szCs w:val="20"/>
                <w:rtl w:val="0"/>
              </w:rPr>
              <w:t xml:space="preserve">If not resolved, try another of these agents (trial 2 weeks each) until all options have been tried.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2">
            <w:pPr>
              <w:spacing w:line="240" w:lineRule="auto"/>
              <w:rPr>
                <w:b w:val="1"/>
                <w:bCs w:val="1"/>
                <w:sz w:val="20"/>
                <w:szCs w:val="20"/>
              </w:rPr>
            </w:pPr>
            <w:r w:rsidDel="00000000" w:rsidR="00000000" w:rsidRPr="00000000">
              <w:rPr>
                <w:b w:val="1"/>
                <w:bCs w:val="1"/>
                <w:sz w:val="20"/>
                <w:szCs w:val="20"/>
                <w:rtl w:val="0"/>
              </w:rPr>
              <w:t xml:space="preserve">Barrier Repair Therapy</w:t>
            </w:r>
          </w:p>
          <w:p w:rsidR="00000000" w:rsidDel="00000000" w:rsidP="00000000" w:rsidRDefault="00000000" w:rsidRPr="00000000" w14:paraId="0000167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1674">
            <w:pPr>
              <w:spacing w:line="240" w:lineRule="auto"/>
              <w:rPr>
                <w:sz w:val="20"/>
                <w:szCs w:val="20"/>
              </w:rPr>
            </w:pPr>
            <w:r w:rsidDel="00000000" w:rsidR="00000000" w:rsidRPr="00000000">
              <w:rPr>
                <w:sz w:val="20"/>
                <w:szCs w:val="20"/>
                <w:rtl w:val="0"/>
              </w:rPr>
              <w:t xml:space="preserve">E.g. Ceramides, Cerave cream</w:t>
            </w:r>
          </w:p>
          <w:p w:rsidR="00000000" w:rsidDel="00000000" w:rsidP="00000000" w:rsidRDefault="00000000" w:rsidRPr="00000000" w14:paraId="00001675">
            <w:pPr>
              <w:spacing w:line="240" w:lineRule="auto"/>
              <w:rPr>
                <w:b w:val="1"/>
                <w:bCs w:val="1"/>
                <w:sz w:val="20"/>
                <w:szCs w:val="20"/>
              </w:rPr>
            </w:pPr>
            <w:r w:rsidDel="00000000" w:rsidR="00000000" w:rsidRPr="00000000">
              <w:rPr>
                <w:b w:val="1"/>
                <w:bCs w:val="1"/>
                <w:sz w:val="20"/>
                <w:szCs w:val="20"/>
                <w:rtl w:val="0"/>
              </w:rPr>
              <w:t xml:space="preserve"> </w:t>
            </w:r>
          </w:p>
        </w:tc>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6">
            <w:pPr>
              <w:spacing w:line="240" w:lineRule="auto"/>
              <w:rPr>
                <w:sz w:val="20"/>
                <w:szCs w:val="20"/>
              </w:rPr>
            </w:pPr>
            <w:r w:rsidDel="00000000" w:rsidR="00000000" w:rsidRPr="00000000">
              <w:rPr>
                <w:sz w:val="20"/>
                <w:szCs w:val="20"/>
                <w:rtl w:val="0"/>
              </w:rPr>
              <w:t xml:space="preserve">Presence of dermatitis (erythema, scale, excoriations), dryness, itch or persistent irritation</w:t>
            </w:r>
          </w:p>
          <w:p w:rsidR="00000000" w:rsidDel="00000000" w:rsidP="00000000" w:rsidRDefault="00000000" w:rsidRPr="00000000" w14:paraId="00001677">
            <w:pPr>
              <w:spacing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9">
            <w:pPr>
              <w:spacing w:line="240" w:lineRule="auto"/>
              <w:rPr>
                <w:b w:val="1"/>
                <w:bCs w:val="1"/>
                <w:sz w:val="20"/>
                <w:szCs w:val="20"/>
              </w:rPr>
            </w:pPr>
            <w:r w:rsidDel="00000000" w:rsidR="00000000" w:rsidRPr="00000000">
              <w:rPr>
                <w:b w:val="1"/>
                <w:bCs w:val="1"/>
                <w:sz w:val="20"/>
                <w:szCs w:val="20"/>
                <w:rtl w:val="0"/>
              </w:rPr>
              <w:t xml:space="preserve"> </w:t>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A">
            <w:pPr>
              <w:spacing w:line="240" w:lineRule="auto"/>
              <w:rPr>
                <w:b w:val="1"/>
                <w:bCs w:val="1"/>
                <w:sz w:val="20"/>
                <w:szCs w:val="20"/>
              </w:rPr>
            </w:pPr>
            <w:r w:rsidDel="00000000" w:rsidR="00000000" w:rsidRPr="00000000">
              <w:rPr>
                <w:b w:val="1"/>
                <w:bCs w:val="1"/>
                <w:sz w:val="20"/>
                <w:szCs w:val="20"/>
                <w:rtl w:val="0"/>
              </w:rPr>
              <w:t xml:space="preserve">Topical Corticosteroid</w:t>
            </w:r>
          </w:p>
          <w:p w:rsidR="00000000" w:rsidDel="00000000" w:rsidP="00000000" w:rsidRDefault="00000000" w:rsidRPr="00000000" w14:paraId="0000167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167C">
            <w:pPr>
              <w:spacing w:line="240" w:lineRule="auto"/>
              <w:rPr>
                <w:sz w:val="20"/>
                <w:szCs w:val="20"/>
              </w:rPr>
            </w:pPr>
            <w:r w:rsidDel="00000000" w:rsidR="00000000" w:rsidRPr="00000000">
              <w:rPr>
                <w:sz w:val="20"/>
                <w:szCs w:val="20"/>
                <w:u w:val="single"/>
                <w:rtl w:val="0"/>
              </w:rPr>
              <w:t xml:space="preserve">Low potency</w:t>
            </w:r>
            <w:r w:rsidDel="00000000" w:rsidR="00000000" w:rsidRPr="00000000">
              <w:rPr>
                <w:b w:val="1"/>
                <w:bCs w:val="1"/>
                <w:sz w:val="20"/>
                <w:szCs w:val="20"/>
                <w:rtl w:val="0"/>
              </w:rPr>
              <w:t xml:space="preserve"> </w:t>
            </w:r>
            <w:r w:rsidDel="00000000" w:rsidR="00000000" w:rsidRPr="00000000">
              <w:rPr>
                <w:sz w:val="20"/>
                <w:szCs w:val="20"/>
                <w:rtl w:val="0"/>
              </w:rPr>
              <w:t xml:space="preserve">– face, eyelids, intertriginous folds (areas of body with thin skin)</w:t>
            </w:r>
          </w:p>
          <w:p w:rsidR="00000000" w:rsidDel="00000000" w:rsidP="00000000" w:rsidRDefault="00000000" w:rsidRPr="00000000" w14:paraId="0000167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7E">
            <w:pPr>
              <w:spacing w:line="240" w:lineRule="auto"/>
              <w:rPr>
                <w:sz w:val="20"/>
                <w:szCs w:val="20"/>
              </w:rPr>
            </w:pPr>
            <w:r w:rsidDel="00000000" w:rsidR="00000000" w:rsidRPr="00000000">
              <w:rPr>
                <w:sz w:val="20"/>
                <w:szCs w:val="20"/>
                <w:u w:val="single"/>
                <w:rtl w:val="0"/>
              </w:rPr>
              <w:t xml:space="preserve">Medium potency</w:t>
            </w:r>
            <w:r w:rsidDel="00000000" w:rsidR="00000000" w:rsidRPr="00000000">
              <w:rPr>
                <w:b w:val="1"/>
                <w:bCs w:val="1"/>
                <w:sz w:val="20"/>
                <w:szCs w:val="20"/>
                <w:rtl w:val="0"/>
              </w:rPr>
              <w:t xml:space="preserve"> </w:t>
            </w:r>
            <w:r w:rsidDel="00000000" w:rsidR="00000000" w:rsidRPr="00000000">
              <w:rPr>
                <w:sz w:val="20"/>
                <w:szCs w:val="20"/>
                <w:rtl w:val="0"/>
              </w:rPr>
              <w:t xml:space="preserve">– body (trunk, extremities), and scalp</w:t>
            </w:r>
          </w:p>
          <w:p w:rsidR="00000000" w:rsidDel="00000000" w:rsidP="00000000" w:rsidRDefault="00000000" w:rsidRPr="00000000" w14:paraId="0000167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80">
            <w:pPr>
              <w:spacing w:line="240" w:lineRule="auto"/>
              <w:rPr>
                <w:sz w:val="20"/>
                <w:szCs w:val="20"/>
              </w:rPr>
            </w:pPr>
            <w:r w:rsidDel="00000000" w:rsidR="00000000" w:rsidRPr="00000000">
              <w:rPr>
                <w:sz w:val="20"/>
                <w:szCs w:val="20"/>
                <w:u w:val="single"/>
                <w:rtl w:val="0"/>
              </w:rPr>
              <w:t xml:space="preserve">High Potency</w:t>
            </w:r>
            <w:r w:rsidDel="00000000" w:rsidR="00000000" w:rsidRPr="00000000">
              <w:rPr>
                <w:b w:val="1"/>
                <w:bCs w:val="1"/>
                <w:sz w:val="20"/>
                <w:szCs w:val="20"/>
                <w:rtl w:val="0"/>
              </w:rPr>
              <w:t xml:space="preserve"> </w:t>
            </w:r>
            <w:r w:rsidDel="00000000" w:rsidR="00000000" w:rsidRPr="00000000">
              <w:rPr>
                <w:sz w:val="20"/>
                <w:szCs w:val="20"/>
                <w:rtl w:val="0"/>
              </w:rPr>
              <w:t xml:space="preserve">- palms and soles- thick skin</w:t>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1">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2">
            <w:pPr>
              <w:spacing w:line="240" w:lineRule="auto"/>
              <w:rPr>
                <w:sz w:val="20"/>
                <w:szCs w:val="20"/>
              </w:rPr>
            </w:pPr>
            <w:r w:rsidDel="00000000" w:rsidR="00000000" w:rsidRPr="00000000">
              <w:rPr>
                <w:sz w:val="20"/>
                <w:szCs w:val="20"/>
                <w:rtl w:val="0"/>
              </w:rPr>
              <w:t xml:space="preserve">AEs: Striae, telangiectasia, atrophy, purpura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3">
            <w:pPr>
              <w:spacing w:line="240" w:lineRule="auto"/>
              <w:rPr>
                <w:sz w:val="20"/>
                <w:szCs w:val="20"/>
              </w:rPr>
            </w:pPr>
            <w:r w:rsidDel="00000000" w:rsidR="00000000" w:rsidRPr="00000000">
              <w:rPr>
                <w:sz w:val="20"/>
                <w:szCs w:val="20"/>
                <w:rtl w:val="0"/>
              </w:rPr>
              <w:t xml:space="preserve">Choice will depend on area of skin (low-med-high potency).</w:t>
            </w:r>
          </w:p>
          <w:p w:rsidR="00000000" w:rsidDel="00000000" w:rsidP="00000000" w:rsidRDefault="00000000" w:rsidRPr="00000000" w14:paraId="00001684">
            <w:pPr>
              <w:spacing w:line="240" w:lineRule="auto"/>
              <w:rPr>
                <w:sz w:val="20"/>
                <w:szCs w:val="20"/>
              </w:rPr>
            </w:pPr>
            <w:r w:rsidDel="00000000" w:rsidR="00000000" w:rsidRPr="00000000">
              <w:rPr>
                <w:sz w:val="20"/>
                <w:szCs w:val="20"/>
                <w:rtl w:val="0"/>
              </w:rPr>
              <w:t xml:space="preserve">Vehicle also important (e.g. lotion vs solution vs gel) - </w:t>
            </w:r>
            <w:r w:rsidDel="00000000" w:rsidR="00000000" w:rsidRPr="00000000">
              <w:rPr>
                <w:b w:val="1"/>
                <w:bCs w:val="1"/>
                <w:sz w:val="20"/>
                <w:szCs w:val="20"/>
                <w:rtl w:val="0"/>
              </w:rPr>
              <w:t xml:space="preserve">ointments</w:t>
            </w:r>
            <w:r w:rsidDel="00000000" w:rsidR="00000000" w:rsidRPr="00000000">
              <w:rPr>
                <w:sz w:val="20"/>
                <w:szCs w:val="20"/>
                <w:rtl w:val="0"/>
              </w:rPr>
              <w:t xml:space="preserve"> are considered more potent and more occlusive and contain less preservatives. </w:t>
            </w:r>
          </w:p>
          <w:p w:rsidR="00000000" w:rsidDel="00000000" w:rsidP="00000000" w:rsidRDefault="00000000" w:rsidRPr="00000000" w14:paraId="0000168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86">
            <w:pPr>
              <w:spacing w:line="240" w:lineRule="auto"/>
              <w:rPr>
                <w:sz w:val="20"/>
                <w:szCs w:val="20"/>
              </w:rPr>
            </w:pPr>
            <w:r w:rsidDel="00000000" w:rsidR="00000000" w:rsidRPr="00000000">
              <w:rPr>
                <w:sz w:val="20"/>
                <w:szCs w:val="20"/>
                <w:rtl w:val="0"/>
              </w:rPr>
              <w:t xml:space="preserve">Patches of dermatitis resistant to tx despite good adherence may req. a short course of more potent corticosteroid</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7">
            <w:pPr>
              <w:spacing w:line="240" w:lineRule="auto"/>
              <w:rPr>
                <w:sz w:val="20"/>
                <w:szCs w:val="20"/>
              </w:rPr>
            </w:pPr>
            <w:r w:rsidDel="00000000" w:rsidR="00000000" w:rsidRPr="00000000">
              <w:rPr>
                <w:b w:val="1"/>
                <w:bCs w:val="1"/>
                <w:sz w:val="20"/>
                <w:szCs w:val="20"/>
                <w:rtl w:val="0"/>
              </w:rPr>
              <w:t xml:space="preserve">Crisaborole </w:t>
            </w:r>
            <w:r w:rsidDel="00000000" w:rsidR="00000000" w:rsidRPr="00000000">
              <w:rPr>
                <w:sz w:val="20"/>
                <w:szCs w:val="20"/>
                <w:rtl w:val="0"/>
              </w:rPr>
              <w:t xml:space="preserve">topical</w:t>
            </w:r>
            <w:r w:rsidDel="00000000" w:rsidR="00000000" w:rsidRPr="00000000">
              <w:rPr>
                <w:b w:val="1"/>
                <w:bCs w:val="1"/>
                <w:sz w:val="20"/>
                <w:szCs w:val="20"/>
                <w:rtl w:val="0"/>
              </w:rPr>
              <w:t xml:space="preserve"> </w:t>
            </w:r>
            <w:r w:rsidDel="00000000" w:rsidR="00000000" w:rsidRPr="00000000">
              <w:rPr>
                <w:sz w:val="20"/>
                <w:szCs w:val="20"/>
                <w:rtl w:val="0"/>
              </w:rPr>
              <w:t xml:space="preserve">(phosphodiesterase 4 inhibitor – topical anti-inflammatory)</w:t>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8">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9">
            <w:pPr>
              <w:spacing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A">
            <w:pPr>
              <w:spacing w:line="240" w:lineRule="auto"/>
              <w:rPr>
                <w:sz w:val="20"/>
                <w:szCs w:val="20"/>
              </w:rPr>
            </w:pPr>
            <w:r w:rsidDel="00000000" w:rsidR="00000000" w:rsidRPr="00000000">
              <w:rPr>
                <w:sz w:val="20"/>
                <w:szCs w:val="20"/>
                <w:rtl w:val="0"/>
              </w:rPr>
              <w:t xml:space="preserve"> </w:t>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168B">
            <w:pPr>
              <w:spacing w:line="240" w:lineRule="auto"/>
              <w:rPr>
                <w:sz w:val="20"/>
                <w:szCs w:val="20"/>
              </w:rPr>
            </w:pPr>
            <w:r w:rsidDel="00000000" w:rsidR="00000000" w:rsidRPr="00000000">
              <w:rPr>
                <w:b w:val="1"/>
                <w:bCs w:val="1"/>
                <w:sz w:val="20"/>
                <w:szCs w:val="20"/>
                <w:rtl w:val="0"/>
              </w:rPr>
              <w:t xml:space="preserve">2</w:t>
            </w:r>
            <w:r w:rsidDel="00000000" w:rsidR="00000000" w:rsidRPr="00000000">
              <w:rPr>
                <w:b w:val="1"/>
                <w:bCs w:val="1"/>
                <w:sz w:val="20"/>
                <w:szCs w:val="20"/>
                <w:vertAlign w:val="superscript"/>
                <w:rtl w:val="0"/>
              </w:rPr>
              <w:t xml:space="preserve">nd</w:t>
            </w:r>
            <w:r w:rsidDel="00000000" w:rsidR="00000000" w:rsidRPr="00000000">
              <w:rPr>
                <w:b w:val="1"/>
                <w:bCs w:val="1"/>
                <w:sz w:val="20"/>
                <w:szCs w:val="20"/>
                <w:rtl w:val="0"/>
              </w:rPr>
              <w:t xml:space="preserve"> Line Therapies </w:t>
            </w:r>
            <w:r w:rsidDel="00000000" w:rsidR="00000000" w:rsidRPr="00000000">
              <w:rPr>
                <w:sz w:val="20"/>
                <w:szCs w:val="20"/>
                <w:rtl w:val="0"/>
              </w:rPr>
              <w:t xml:space="preserve">– if above options not working, and age &gt;2yo, try calcineurin inhibitor.</w:t>
            </w:r>
          </w:p>
          <w:p w:rsidR="00000000" w:rsidDel="00000000" w:rsidP="00000000" w:rsidRDefault="00000000" w:rsidRPr="00000000" w14:paraId="0000168C">
            <w:pPr>
              <w:spacing w:line="240" w:lineRule="auto"/>
              <w:rPr>
                <w:sz w:val="20"/>
                <w:szCs w:val="20"/>
              </w:rPr>
            </w:pPr>
            <w:r w:rsidDel="00000000" w:rsidR="00000000" w:rsidRPr="00000000">
              <w:rPr>
                <w:sz w:val="20"/>
                <w:szCs w:val="20"/>
                <w:rtl w:val="0"/>
              </w:rPr>
              <w:t xml:space="preserve">If still not working&gt; check adherence or underlying secondary infx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0">
            <w:pPr>
              <w:spacing w:line="240" w:lineRule="auto"/>
              <w:rPr>
                <w:sz w:val="20"/>
                <w:szCs w:val="20"/>
              </w:rPr>
            </w:pPr>
            <w:r w:rsidDel="00000000" w:rsidR="00000000" w:rsidRPr="00000000">
              <w:rPr>
                <w:b w:val="1"/>
                <w:bCs w:val="1"/>
                <w:sz w:val="20"/>
                <w:szCs w:val="20"/>
                <w:rtl w:val="0"/>
              </w:rPr>
              <w:t xml:space="preserve">Calcineurin Inhibitors</w:t>
            </w:r>
            <w:r w:rsidDel="00000000" w:rsidR="00000000" w:rsidRPr="00000000">
              <w:rPr>
                <w:sz w:val="20"/>
                <w:szCs w:val="20"/>
                <w:rtl w:val="0"/>
              </w:rPr>
              <w:t xml:space="preserve"> Topical</w:t>
            </w:r>
          </w:p>
          <w:p w:rsidR="00000000" w:rsidDel="00000000" w:rsidP="00000000" w:rsidRDefault="00000000" w:rsidRPr="00000000" w14:paraId="0000169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92">
            <w:pPr>
              <w:spacing w:line="240" w:lineRule="auto"/>
              <w:rPr>
                <w:sz w:val="20"/>
                <w:szCs w:val="20"/>
              </w:rPr>
            </w:pPr>
            <w:r w:rsidDel="00000000" w:rsidR="00000000" w:rsidRPr="00000000">
              <w:rPr>
                <w:sz w:val="20"/>
                <w:szCs w:val="20"/>
                <w:rtl w:val="0"/>
              </w:rPr>
              <w:t xml:space="preserve">E.g. tacrolimus cream, pimecrolimus cream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3">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4">
            <w:pPr>
              <w:spacing w:line="240" w:lineRule="auto"/>
              <w:rPr>
                <w:sz w:val="20"/>
                <w:szCs w:val="20"/>
              </w:rPr>
            </w:pPr>
            <w:r w:rsidDel="00000000" w:rsidR="00000000" w:rsidRPr="00000000">
              <w:rPr>
                <w:sz w:val="20"/>
                <w:szCs w:val="20"/>
                <w:rtl w:val="0"/>
              </w:rPr>
              <w:t xml:space="preserve">AE: skin irritation</w:t>
            </w:r>
          </w:p>
          <w:p w:rsidR="00000000" w:rsidDel="00000000" w:rsidP="00000000" w:rsidRDefault="00000000" w:rsidRPr="00000000" w14:paraId="0000169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96">
            <w:pPr>
              <w:spacing w:line="240" w:lineRule="auto"/>
              <w:rPr>
                <w:b w:val="1"/>
                <w:bCs w:val="1"/>
                <w:sz w:val="20"/>
                <w:szCs w:val="20"/>
              </w:rPr>
            </w:pPr>
            <w:r w:rsidDel="00000000" w:rsidR="00000000" w:rsidRPr="00000000">
              <w:rPr>
                <w:b w:val="1"/>
                <w:bCs w:val="1"/>
                <w:sz w:val="20"/>
                <w:szCs w:val="20"/>
                <w:rtl w:val="0"/>
              </w:rPr>
              <w:t xml:space="preserve">C/I: &lt;2 yo or immunocompromised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7">
            <w:pPr>
              <w:spacing w:line="240" w:lineRule="auto"/>
              <w:rPr>
                <w:sz w:val="20"/>
                <w:szCs w:val="20"/>
              </w:rPr>
            </w:pPr>
            <w:r w:rsidDel="00000000" w:rsidR="00000000" w:rsidRPr="00000000">
              <w:rPr>
                <w:rtl w:val="0"/>
              </w:rPr>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1698">
            <w:pPr>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C">
            <w:pPr>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D">
            <w:pPr>
              <w:spacing w:line="240" w:lineRule="auto"/>
              <w:rPr>
                <w:sz w:val="20"/>
                <w:szCs w:val="20"/>
              </w:rPr>
            </w:pPr>
            <w:r w:rsidDel="00000000" w:rsidR="00000000" w:rsidRPr="00000000">
              <w:rPr>
                <w:sz w:val="20"/>
                <w:szCs w:val="20"/>
                <w:rtl w:val="0"/>
              </w:rPr>
              <w:t xml:space="preserve">Secondary skin infections are common with AD (e.g. impetigo). Monitor for such and treat appropriately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0">
            <w:pPr>
              <w:spacing w:line="240" w:lineRule="auto"/>
              <w:rPr>
                <w:b w:val="1"/>
                <w:bCs w:val="1"/>
                <w:sz w:val="20"/>
                <w:szCs w:val="20"/>
              </w:rPr>
            </w:pPr>
            <w:r w:rsidDel="00000000" w:rsidR="00000000" w:rsidRPr="00000000">
              <w:rPr>
                <w:b w:val="1"/>
                <w:bCs w:val="1"/>
                <w:sz w:val="20"/>
                <w:szCs w:val="20"/>
                <w:rtl w:val="0"/>
              </w:rPr>
              <w:t xml:space="preserve">Referral</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1">
            <w:pPr>
              <w:spacing w:line="240" w:lineRule="auto"/>
              <w:rPr>
                <w:b w:val="1"/>
                <w:bCs w:val="1"/>
                <w:sz w:val="20"/>
                <w:szCs w:val="20"/>
              </w:rPr>
            </w:pPr>
            <w:r w:rsidDel="00000000" w:rsidR="00000000" w:rsidRPr="00000000">
              <w:rPr>
                <w:b w:val="1"/>
                <w:bCs w:val="1"/>
                <w:sz w:val="20"/>
                <w:szCs w:val="20"/>
                <w:rtl w:val="0"/>
              </w:rPr>
              <w:t xml:space="preserve">Derm:</w:t>
            </w:r>
          </w:p>
          <w:p w:rsidR="00000000" w:rsidDel="00000000" w:rsidP="00000000" w:rsidRDefault="00000000" w:rsidRPr="00000000" w14:paraId="000016A2">
            <w:pPr>
              <w:numPr>
                <w:ilvl w:val="0"/>
                <w:numId w:val="201"/>
              </w:numPr>
              <w:spacing w:line="240" w:lineRule="auto"/>
              <w:ind w:left="720" w:hanging="360"/>
              <w:rPr>
                <w:sz w:val="20"/>
                <w:szCs w:val="20"/>
              </w:rPr>
            </w:pPr>
            <w:r w:rsidDel="00000000" w:rsidR="00000000" w:rsidRPr="00000000">
              <w:rPr>
                <w:sz w:val="20"/>
                <w:szCs w:val="20"/>
                <w:rtl w:val="0"/>
              </w:rPr>
              <w:t xml:space="preserve">If 2nd line therapy not working and pt is adherent and no underlying cause (e.g. secondary infx) identified </w:t>
            </w:r>
          </w:p>
          <w:p w:rsidR="00000000" w:rsidDel="00000000" w:rsidP="00000000" w:rsidRDefault="00000000" w:rsidRPr="00000000" w14:paraId="000016A3">
            <w:pPr>
              <w:numPr>
                <w:ilvl w:val="0"/>
                <w:numId w:val="201"/>
              </w:numPr>
              <w:spacing w:line="240" w:lineRule="auto"/>
              <w:ind w:left="720" w:hanging="360"/>
              <w:rPr>
                <w:sz w:val="20"/>
                <w:szCs w:val="20"/>
              </w:rPr>
            </w:pPr>
            <w:r w:rsidDel="00000000" w:rsidR="00000000" w:rsidRPr="00000000">
              <w:rPr>
                <w:sz w:val="20"/>
                <w:szCs w:val="20"/>
                <w:rtl w:val="0"/>
              </w:rPr>
              <w:t xml:space="preserve">If 1st line therapy not working and patient &lt;2 yo</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6">
            <w:pPr>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7">
            <w:pPr>
              <w:spacing w:line="240" w:lineRule="auto"/>
              <w:rPr>
                <w:sz w:val="20"/>
                <w:szCs w:val="20"/>
              </w:rPr>
            </w:pPr>
            <w:r w:rsidDel="00000000" w:rsidR="00000000" w:rsidRPr="00000000">
              <w:rPr>
                <w:sz w:val="20"/>
                <w:szCs w:val="20"/>
                <w:rtl w:val="0"/>
              </w:rPr>
              <w:t xml:space="preserve">-Most common skin condition in pregnancy. Best to maximize non-pharmacologic approaches like moisturizers and avoid triggers. Topical corticosteroids are main tx.</w:t>
            </w:r>
          </w:p>
          <w:p w:rsidR="00000000" w:rsidDel="00000000" w:rsidP="00000000" w:rsidRDefault="00000000" w:rsidRPr="00000000" w14:paraId="000016A8">
            <w:pPr>
              <w:spacing w:line="240" w:lineRule="auto"/>
              <w:rPr>
                <w:sz w:val="20"/>
                <w:szCs w:val="20"/>
              </w:rPr>
            </w:pPr>
            <w:r w:rsidDel="00000000" w:rsidR="00000000" w:rsidRPr="00000000">
              <w:rPr>
                <w:sz w:val="20"/>
                <w:szCs w:val="20"/>
                <w:rtl w:val="0"/>
              </w:rPr>
              <w:t xml:space="preserve">-Ointments are less irritating and penetrate better than creams or lotions</w:t>
            </w:r>
          </w:p>
        </w:tc>
      </w:tr>
    </w:tbl>
    <w:p w:rsidR="00000000" w:rsidDel="00000000" w:rsidP="00000000" w:rsidRDefault="00000000" w:rsidRPr="00000000" w14:paraId="000016AB">
      <w:pPr>
        <w:rPr>
          <w:sz w:val="20"/>
          <w:szCs w:val="20"/>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6AC">
            <w:pPr>
              <w:pStyle w:val="Heading1"/>
              <w:widowControl w:val="0"/>
              <w:rPr>
                <w:sz w:val="20"/>
                <w:szCs w:val="20"/>
              </w:rPr>
            </w:pPr>
            <w:bookmarkStart w:colFirst="0" w:colLast="0" w:name="_pdows1o827jl" w:id="86"/>
            <w:bookmarkEnd w:id="86"/>
            <w:r w:rsidDel="00000000" w:rsidR="00000000" w:rsidRPr="00000000">
              <w:rPr>
                <w:sz w:val="20"/>
                <w:szCs w:val="20"/>
                <w:rtl w:val="0"/>
              </w:rPr>
              <w:t xml:space="preserve">Atopic, Contact and Stasis Dermatitis </w:t>
            </w:r>
          </w:p>
        </w:tc>
      </w:tr>
      <w:tr>
        <w:trPr>
          <w:cantSplit w:val="0"/>
          <w:trHeight w:val="420" w:hRule="atLeast"/>
          <w:tblHeader w:val="0"/>
        </w:trPr>
        <w:tc>
          <w:tcPr/>
          <w:p w:rsidR="00000000" w:rsidDel="00000000" w:rsidP="00000000" w:rsidRDefault="00000000" w:rsidRPr="00000000" w14:paraId="000016B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6B1">
            <w:pPr>
              <w:widowControl w:val="0"/>
              <w:spacing w:line="240" w:lineRule="auto"/>
              <w:rPr>
                <w:sz w:val="20"/>
                <w:szCs w:val="20"/>
              </w:rPr>
            </w:pPr>
            <w:r w:rsidDel="00000000" w:rsidR="00000000" w:rsidRPr="00000000">
              <w:rPr>
                <w:b w:val="1"/>
                <w:bCs w:val="1"/>
                <w:sz w:val="20"/>
                <w:szCs w:val="20"/>
                <w:rtl w:val="0"/>
              </w:rPr>
              <w:t xml:space="preserve">Atopic dermatitis</w:t>
            </w:r>
            <w:r w:rsidDel="00000000" w:rsidR="00000000" w:rsidRPr="00000000">
              <w:rPr>
                <w:sz w:val="20"/>
                <w:szCs w:val="20"/>
                <w:rtl w:val="0"/>
              </w:rPr>
              <w:t xml:space="preserve"> - chronic, relapsing pruritic inflammatory skin disease caused by mucocutaneous barrier dysfunction (See above table for more detail on atopic dermatitis therapies)</w:t>
            </w:r>
          </w:p>
          <w:p w:rsidR="00000000" w:rsidDel="00000000" w:rsidP="00000000" w:rsidRDefault="00000000" w:rsidRPr="00000000" w14:paraId="000016B2">
            <w:pPr>
              <w:widowControl w:val="0"/>
              <w:spacing w:line="240" w:lineRule="auto"/>
              <w:rPr>
                <w:sz w:val="20"/>
                <w:szCs w:val="20"/>
              </w:rPr>
            </w:pPr>
            <w:r w:rsidDel="00000000" w:rsidR="00000000" w:rsidRPr="00000000">
              <w:rPr>
                <w:b w:val="1"/>
                <w:bCs w:val="1"/>
                <w:sz w:val="20"/>
                <w:szCs w:val="20"/>
                <w:rtl w:val="0"/>
              </w:rPr>
              <w:t xml:space="preserve">Contact dermatitis</w:t>
            </w:r>
            <w:r w:rsidDel="00000000" w:rsidR="00000000" w:rsidRPr="00000000">
              <w:rPr>
                <w:sz w:val="20"/>
                <w:szCs w:val="20"/>
                <w:rtl w:val="0"/>
              </w:rPr>
              <w:t xml:space="preserve">- inflammatory skin disease caused by exposure to allergens and irritants (e.g. plants, latex, metals, meds, preservatives)</w:t>
            </w:r>
          </w:p>
          <w:p w:rsidR="00000000" w:rsidDel="00000000" w:rsidP="00000000" w:rsidRDefault="00000000" w:rsidRPr="00000000" w14:paraId="000016B3">
            <w:pPr>
              <w:widowControl w:val="0"/>
              <w:spacing w:line="240" w:lineRule="auto"/>
              <w:rPr>
                <w:sz w:val="20"/>
                <w:szCs w:val="20"/>
              </w:rPr>
            </w:pPr>
            <w:r w:rsidDel="00000000" w:rsidR="00000000" w:rsidRPr="00000000">
              <w:rPr>
                <w:b w:val="1"/>
                <w:bCs w:val="1"/>
                <w:sz w:val="20"/>
                <w:szCs w:val="20"/>
                <w:rtl w:val="0"/>
              </w:rPr>
              <w:t xml:space="preserve">Stasis dermatitis</w:t>
            </w:r>
            <w:r w:rsidDel="00000000" w:rsidR="00000000" w:rsidRPr="00000000">
              <w:rPr>
                <w:sz w:val="20"/>
                <w:szCs w:val="20"/>
                <w:rtl w:val="0"/>
              </w:rPr>
              <w:t xml:space="preserve"> - inflammation of the skin of lower legs caused by chronic venous insufficiency resulting in erythema, edema, pigmentation and ulceration. Chronic stasis results in scaling, discoloration, lichenification and accompanied by edema d/t venous disease. Pigmentation also present d/t dermal extravasation of RBCs following small venule rupture.</w:t>
            </w:r>
          </w:p>
          <w:p w:rsidR="00000000" w:rsidDel="00000000" w:rsidP="00000000" w:rsidRDefault="00000000" w:rsidRPr="00000000" w14:paraId="000016B4">
            <w:pPr>
              <w:widowControl w:val="0"/>
              <w:numPr>
                <w:ilvl w:val="0"/>
                <w:numId w:val="237"/>
              </w:numPr>
              <w:spacing w:line="240" w:lineRule="auto"/>
              <w:ind w:left="720" w:hanging="360"/>
              <w:rPr>
                <w:sz w:val="20"/>
                <w:szCs w:val="20"/>
              </w:rPr>
            </w:pPr>
            <w:r w:rsidDel="00000000" w:rsidR="00000000" w:rsidRPr="00000000">
              <w:rPr>
                <w:sz w:val="20"/>
                <w:szCs w:val="20"/>
                <w:rtl w:val="0"/>
              </w:rPr>
              <w:t xml:space="preserve">80% of patients with chronic stasis dermatitis are at risk of contact dermatitis - inciting agents are often topical meds/ointments so only applied topical meds considered essential as these patients are readily sensitized </w:t>
            </w:r>
          </w:p>
        </w:tc>
      </w:tr>
      <w:tr>
        <w:trPr>
          <w:cantSplit w:val="0"/>
          <w:trHeight w:val="420" w:hRule="atLeast"/>
          <w:tblHeader w:val="0"/>
        </w:trPr>
        <w:tc>
          <w:tcPr/>
          <w:p w:rsidR="00000000" w:rsidDel="00000000" w:rsidP="00000000" w:rsidRDefault="00000000" w:rsidRPr="00000000" w14:paraId="000016B7">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6B8">
            <w:pPr>
              <w:widowControl w:val="0"/>
              <w:spacing w:line="240" w:lineRule="auto"/>
              <w:rPr>
                <w:sz w:val="20"/>
                <w:szCs w:val="20"/>
              </w:rPr>
            </w:pPr>
            <w:r w:rsidDel="00000000" w:rsidR="00000000" w:rsidRPr="00000000">
              <w:rPr>
                <w:sz w:val="20"/>
                <w:szCs w:val="20"/>
                <w:rtl w:val="0"/>
              </w:rPr>
              <w:t xml:space="preserve">Eliminate individual triggers/irritants/allergens</w:t>
            </w:r>
          </w:p>
          <w:p w:rsidR="00000000" w:rsidDel="00000000" w:rsidP="00000000" w:rsidRDefault="00000000" w:rsidRPr="00000000" w14:paraId="000016B9">
            <w:pPr>
              <w:widowControl w:val="0"/>
              <w:spacing w:line="240" w:lineRule="auto"/>
              <w:rPr>
                <w:sz w:val="20"/>
                <w:szCs w:val="20"/>
              </w:rPr>
            </w:pPr>
            <w:r w:rsidDel="00000000" w:rsidR="00000000" w:rsidRPr="00000000">
              <w:rPr>
                <w:sz w:val="20"/>
                <w:szCs w:val="20"/>
                <w:rtl w:val="0"/>
              </w:rPr>
              <w:t xml:space="preserve">Restore barrier function</w:t>
            </w:r>
          </w:p>
          <w:p w:rsidR="00000000" w:rsidDel="00000000" w:rsidP="00000000" w:rsidRDefault="00000000" w:rsidRPr="00000000" w14:paraId="000016BA">
            <w:pPr>
              <w:widowControl w:val="0"/>
              <w:spacing w:line="240" w:lineRule="auto"/>
              <w:rPr>
                <w:sz w:val="20"/>
                <w:szCs w:val="20"/>
              </w:rPr>
            </w:pPr>
            <w:r w:rsidDel="00000000" w:rsidR="00000000" w:rsidRPr="00000000">
              <w:rPr>
                <w:sz w:val="20"/>
                <w:szCs w:val="20"/>
                <w:rtl w:val="0"/>
              </w:rPr>
              <w:t xml:space="preserve">Provide symptomatic relief while decreasing skin lesions</w:t>
            </w:r>
          </w:p>
          <w:p w:rsidR="00000000" w:rsidDel="00000000" w:rsidP="00000000" w:rsidRDefault="00000000" w:rsidRPr="00000000" w14:paraId="000016BB">
            <w:pPr>
              <w:widowControl w:val="0"/>
              <w:spacing w:line="240" w:lineRule="auto"/>
              <w:rPr>
                <w:sz w:val="20"/>
                <w:szCs w:val="20"/>
              </w:rPr>
            </w:pPr>
            <w:r w:rsidDel="00000000" w:rsidR="00000000" w:rsidRPr="00000000">
              <w:rPr>
                <w:sz w:val="20"/>
                <w:szCs w:val="20"/>
                <w:rtl w:val="0"/>
              </w:rPr>
              <w:t xml:space="preserve">Implement proactive measures focusing on preventing or decreasing flares</w:t>
            </w:r>
          </w:p>
        </w:tc>
      </w:tr>
      <w:tr>
        <w:trPr>
          <w:cantSplit w:val="0"/>
          <w:trHeight w:val="210" w:hRule="atLeast"/>
          <w:tblHeader w:val="0"/>
        </w:trPr>
        <w:tc>
          <w:tcPr/>
          <w:p w:rsidR="00000000" w:rsidDel="00000000" w:rsidP="00000000" w:rsidRDefault="00000000" w:rsidRPr="00000000" w14:paraId="000016B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6BF">
            <w:pPr>
              <w:widowControl w:val="0"/>
              <w:spacing w:line="240" w:lineRule="auto"/>
              <w:rPr>
                <w:sz w:val="20"/>
                <w:szCs w:val="20"/>
              </w:rPr>
            </w:pPr>
            <w:r w:rsidDel="00000000" w:rsidR="00000000" w:rsidRPr="00000000">
              <w:rPr>
                <w:sz w:val="20"/>
                <w:szCs w:val="20"/>
                <w:rtl w:val="0"/>
              </w:rPr>
              <w:t xml:space="preserve">N/A</w:t>
            </w:r>
          </w:p>
        </w:tc>
      </w:tr>
      <w:tr>
        <w:trPr>
          <w:cantSplit w:val="0"/>
          <w:trHeight w:val="3524.70703125" w:hRule="atLeast"/>
          <w:tblHeader w:val="0"/>
        </w:trPr>
        <w:tc>
          <w:tcPr/>
          <w:p w:rsidR="00000000" w:rsidDel="00000000" w:rsidP="00000000" w:rsidRDefault="00000000" w:rsidRPr="00000000" w14:paraId="000016C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6C3">
            <w:pPr>
              <w:widowControl w:val="0"/>
              <w:spacing w:before="240" w:line="240" w:lineRule="auto"/>
              <w:rPr>
                <w:b w:val="1"/>
                <w:bCs w:val="1"/>
                <w:sz w:val="20"/>
                <w:szCs w:val="20"/>
              </w:rPr>
            </w:pPr>
            <w:r w:rsidDel="00000000" w:rsidR="00000000" w:rsidRPr="00000000">
              <w:rPr>
                <w:b w:val="1"/>
                <w:bCs w:val="1"/>
                <w:sz w:val="20"/>
                <w:szCs w:val="20"/>
                <w:rtl w:val="0"/>
              </w:rPr>
              <w:t xml:space="preserve">For atopic/contact derm:</w:t>
            </w:r>
          </w:p>
          <w:p w:rsidR="00000000" w:rsidDel="00000000" w:rsidP="00000000" w:rsidRDefault="00000000" w:rsidRPr="00000000" w14:paraId="000016C4">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Moisturizers* very important as dryness initiates or exacerbates symptoms</w:t>
            </w:r>
          </w:p>
          <w:p w:rsidR="00000000" w:rsidDel="00000000" w:rsidP="00000000" w:rsidRDefault="00000000" w:rsidRPr="00000000" w14:paraId="000016C5">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Wet dressings can be applied as a compress (for drying of weeping/wet skin) or as a soak (for hydration of dry skin)Colloidal oatmeal baths </w:t>
            </w:r>
          </w:p>
          <w:p w:rsidR="00000000" w:rsidDel="00000000" w:rsidP="00000000" w:rsidRDefault="00000000" w:rsidRPr="00000000" w14:paraId="000016C6">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Soapless cleansers</w:t>
            </w:r>
          </w:p>
          <w:p w:rsidR="00000000" w:rsidDel="00000000" w:rsidP="00000000" w:rsidRDefault="00000000" w:rsidRPr="00000000" w14:paraId="000016C7">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Coal tar:</w:t>
            </w:r>
            <w:r w:rsidDel="00000000" w:rsidR="00000000" w:rsidRPr="00000000">
              <w:rPr>
                <w:sz w:val="20"/>
                <w:szCs w:val="20"/>
                <w:rtl w:val="0"/>
              </w:rPr>
              <w:t xml:space="preserve"> anti-inflammatory; can reduce need for corticosteroids</w:t>
            </w:r>
          </w:p>
          <w:p w:rsidR="00000000" w:rsidDel="00000000" w:rsidP="00000000" w:rsidRDefault="00000000" w:rsidRPr="00000000" w14:paraId="000016C8">
            <w:pPr>
              <w:widowControl w:val="0"/>
              <w:spacing w:before="240" w:line="240" w:lineRule="auto"/>
              <w:rPr>
                <w:b w:val="1"/>
                <w:bCs w:val="1"/>
                <w:sz w:val="20"/>
                <w:szCs w:val="20"/>
              </w:rPr>
            </w:pPr>
            <w:r w:rsidDel="00000000" w:rsidR="00000000" w:rsidRPr="00000000">
              <w:rPr>
                <w:b w:val="1"/>
                <w:bCs w:val="1"/>
                <w:sz w:val="20"/>
                <w:szCs w:val="20"/>
                <w:rtl w:val="0"/>
              </w:rPr>
              <w:t xml:space="preserve">Stasis Derm:</w:t>
            </w:r>
          </w:p>
          <w:p w:rsidR="00000000" w:rsidDel="00000000" w:rsidP="00000000" w:rsidRDefault="00000000" w:rsidRPr="00000000" w14:paraId="000016C9">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Non-sensitizing moisturizers</w:t>
            </w:r>
          </w:p>
          <w:p w:rsidR="00000000" w:rsidDel="00000000" w:rsidP="00000000" w:rsidRDefault="00000000" w:rsidRPr="00000000" w14:paraId="000016CA">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Bedrest/elevation to reduce edema</w:t>
            </w:r>
          </w:p>
          <w:p w:rsidR="00000000" w:rsidDel="00000000" w:rsidP="00000000" w:rsidRDefault="00000000" w:rsidRPr="00000000" w14:paraId="000016CB">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Wet dressings can be applied as a compress (for drying of weeping/wet skin) or as a soak (for hydration of dry skin)</w:t>
            </w:r>
          </w:p>
          <w:p w:rsidR="00000000" w:rsidDel="00000000" w:rsidP="00000000" w:rsidRDefault="00000000" w:rsidRPr="00000000" w14:paraId="000016CC">
            <w:pPr>
              <w:widowControl w:val="0"/>
              <w:spacing w:line="240" w:lineRule="auto"/>
              <w:ind w:left="360" w:firstLine="0"/>
              <w:rPr>
                <w:sz w:val="20"/>
                <w:szCs w:val="20"/>
              </w:rPr>
            </w:pPr>
            <w:r w:rsidDel="00000000" w:rsidR="00000000" w:rsidRPr="00000000">
              <w:rPr>
                <w:sz w:val="20"/>
                <w:szCs w:val="20"/>
                <w:rtl w:val="0"/>
              </w:rPr>
              <w:t xml:space="preserve">After dermatitis is healing, compression stockings to prevent edema </w:t>
            </w:r>
          </w:p>
        </w:tc>
      </w:tr>
      <w:tr>
        <w:trPr>
          <w:cantSplit w:val="0"/>
          <w:trHeight w:val="420" w:hRule="atLeast"/>
          <w:tblHeader w:val="0"/>
        </w:trPr>
        <w:tc>
          <w:tcPr/>
          <w:p w:rsidR="00000000" w:rsidDel="00000000" w:rsidP="00000000" w:rsidRDefault="00000000" w:rsidRPr="00000000" w14:paraId="000016C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6D0">
            <w:pPr>
              <w:widowControl w:val="0"/>
              <w:spacing w:line="240" w:lineRule="auto"/>
              <w:rPr>
                <w:sz w:val="20"/>
                <w:szCs w:val="20"/>
              </w:rPr>
            </w:pPr>
            <w:r w:rsidDel="00000000" w:rsidR="00000000" w:rsidRPr="00000000">
              <w:rPr>
                <w:sz w:val="20"/>
                <w:szCs w:val="20"/>
                <w:rtl w:val="0"/>
              </w:rPr>
              <w:t xml:space="preserve">-Avoid triggers</w:t>
            </w:r>
          </w:p>
          <w:p w:rsidR="00000000" w:rsidDel="00000000" w:rsidP="00000000" w:rsidRDefault="00000000" w:rsidRPr="00000000" w14:paraId="000016D1">
            <w:pPr>
              <w:widowControl w:val="0"/>
              <w:spacing w:line="240" w:lineRule="auto"/>
              <w:rPr>
                <w:sz w:val="20"/>
                <w:szCs w:val="20"/>
              </w:rPr>
            </w:pPr>
            <w:r w:rsidDel="00000000" w:rsidR="00000000" w:rsidRPr="00000000">
              <w:rPr>
                <w:sz w:val="20"/>
                <w:szCs w:val="20"/>
                <w:rtl w:val="0"/>
              </w:rPr>
              <w:t xml:space="preserve">-Bathe regularly to remove allergens from skin </w:t>
            </w:r>
          </w:p>
          <w:p w:rsidR="00000000" w:rsidDel="00000000" w:rsidP="00000000" w:rsidRDefault="00000000" w:rsidRPr="00000000" w14:paraId="000016D2">
            <w:pPr>
              <w:widowControl w:val="0"/>
              <w:spacing w:line="240" w:lineRule="auto"/>
              <w:rPr>
                <w:sz w:val="20"/>
                <w:szCs w:val="20"/>
              </w:rPr>
            </w:pPr>
            <w:r w:rsidDel="00000000" w:rsidR="00000000" w:rsidRPr="00000000">
              <w:rPr>
                <w:sz w:val="20"/>
                <w:szCs w:val="20"/>
                <w:rtl w:val="0"/>
              </w:rPr>
              <w:t xml:space="preserve">-Avoid bath salts (can cause itching/redness on sensitive skin)</w:t>
            </w:r>
          </w:p>
        </w:tc>
      </w:tr>
      <w:tr>
        <w:trPr>
          <w:cantSplit w:val="0"/>
          <w:trHeight w:val="420" w:hRule="atLeast"/>
          <w:tblHeader w:val="0"/>
        </w:trPr>
        <w:tc>
          <w:tcPr>
            <w:gridSpan w:val="4"/>
            <w:shd w:fill="d9ead3" w:val="clear"/>
          </w:tcPr>
          <w:p w:rsidR="00000000" w:rsidDel="00000000" w:rsidP="00000000" w:rsidRDefault="00000000" w:rsidRPr="00000000" w14:paraId="000016D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w:t>
            </w:r>
          </w:p>
        </w:tc>
      </w:tr>
      <w:tr>
        <w:trPr>
          <w:cantSplit w:val="0"/>
          <w:tblHeader w:val="0"/>
        </w:trPr>
        <w:tc>
          <w:tcPr/>
          <w:p w:rsidR="00000000" w:rsidDel="00000000" w:rsidP="00000000" w:rsidRDefault="00000000" w:rsidRPr="00000000" w14:paraId="000016D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6D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6D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6D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6DD">
            <w:pPr>
              <w:widowControl w:val="0"/>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 treatment is pretty much the same as atopic dermatitis table (see above). Moisturizers and topical corticosteroids are key - choice of steroid depends on area affected (see atopic derm table above). </w:t>
            </w:r>
          </w:p>
        </w:tc>
      </w:tr>
      <w:tr>
        <w:trPr>
          <w:cantSplit w:val="0"/>
          <w:tblHeader w:val="0"/>
        </w:trPr>
        <w:tc>
          <w:tcPr/>
          <w:p w:rsidR="00000000" w:rsidDel="00000000" w:rsidP="00000000" w:rsidRDefault="00000000" w:rsidRPr="00000000" w14:paraId="000016E1">
            <w:pPr>
              <w:widowControl w:val="0"/>
              <w:spacing w:line="240" w:lineRule="auto"/>
              <w:rPr>
                <w:sz w:val="20"/>
                <w:szCs w:val="20"/>
              </w:rPr>
            </w:pPr>
            <w:r w:rsidDel="00000000" w:rsidR="00000000" w:rsidRPr="00000000">
              <w:rPr>
                <w:sz w:val="20"/>
                <w:szCs w:val="20"/>
                <w:rtl w:val="0"/>
              </w:rPr>
              <w:t xml:space="preserve">Topical corticosteroids </w:t>
            </w:r>
          </w:p>
        </w:tc>
        <w:tc>
          <w:tcPr/>
          <w:p w:rsidR="00000000" w:rsidDel="00000000" w:rsidP="00000000" w:rsidRDefault="00000000" w:rsidRPr="00000000" w14:paraId="000016E2">
            <w:pPr>
              <w:widowControl w:val="0"/>
              <w:spacing w:line="240" w:lineRule="auto"/>
              <w:rPr>
                <w:sz w:val="20"/>
                <w:szCs w:val="20"/>
              </w:rPr>
            </w:pPr>
            <w:r w:rsidDel="00000000" w:rsidR="00000000" w:rsidRPr="00000000">
              <w:rPr>
                <w:sz w:val="20"/>
                <w:szCs w:val="20"/>
                <w:rtl w:val="0"/>
              </w:rPr>
              <w:t xml:space="preserve">1st line therapy for </w:t>
            </w:r>
            <w:r w:rsidDel="00000000" w:rsidR="00000000" w:rsidRPr="00000000">
              <w:rPr>
                <w:sz w:val="20"/>
                <w:szCs w:val="20"/>
                <w:u w:val="single"/>
                <w:rtl w:val="0"/>
              </w:rPr>
              <w:t xml:space="preserve">all</w:t>
            </w:r>
            <w:r w:rsidDel="00000000" w:rsidR="00000000" w:rsidRPr="00000000">
              <w:rPr>
                <w:sz w:val="20"/>
                <w:szCs w:val="20"/>
                <w:rtl w:val="0"/>
              </w:rPr>
              <w:t xml:space="preserve"> types of dermatitis. </w:t>
            </w:r>
          </w:p>
        </w:tc>
        <w:tc>
          <w:tcPr/>
          <w:p w:rsidR="00000000" w:rsidDel="00000000" w:rsidP="00000000" w:rsidRDefault="00000000" w:rsidRPr="00000000" w14:paraId="000016E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Cutaneous atrophy</w:t>
            </w:r>
          </w:p>
          <w:p w:rsidR="00000000" w:rsidDel="00000000" w:rsidP="00000000" w:rsidRDefault="00000000" w:rsidRPr="00000000" w14:paraId="000016E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E6">
            <w:pPr>
              <w:widowControl w:val="0"/>
              <w:spacing w:line="240" w:lineRule="auto"/>
              <w:rPr>
                <w:sz w:val="20"/>
                <w:szCs w:val="20"/>
              </w:rPr>
            </w:pPr>
            <w:r w:rsidDel="00000000" w:rsidR="00000000" w:rsidRPr="00000000">
              <w:rPr>
                <w:sz w:val="20"/>
                <w:szCs w:val="20"/>
                <w:rtl w:val="0"/>
              </w:rPr>
              <w:t xml:space="preserve">For stasis dermatitis - Higher potency corticosteroids should be </w:t>
            </w:r>
            <w:r w:rsidDel="00000000" w:rsidR="00000000" w:rsidRPr="00000000">
              <w:rPr>
                <w:b w:val="1"/>
                <w:bCs w:val="1"/>
                <w:sz w:val="20"/>
                <w:szCs w:val="20"/>
                <w:rtl w:val="0"/>
              </w:rPr>
              <w:t xml:space="preserve">avoided </w:t>
            </w:r>
            <w:r w:rsidDel="00000000" w:rsidR="00000000" w:rsidRPr="00000000">
              <w:rPr>
                <w:sz w:val="20"/>
                <w:szCs w:val="20"/>
                <w:rtl w:val="0"/>
              </w:rPr>
              <w:t xml:space="preserve">d/t risk of cutaneous atrophy which may lead to ulceration </w:t>
            </w:r>
          </w:p>
          <w:p w:rsidR="00000000" w:rsidDel="00000000" w:rsidP="00000000" w:rsidRDefault="00000000" w:rsidRPr="00000000" w14:paraId="000016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E8">
            <w:pPr>
              <w:widowControl w:val="0"/>
              <w:spacing w:line="240" w:lineRule="auto"/>
              <w:rPr>
                <w:sz w:val="20"/>
                <w:szCs w:val="20"/>
              </w:rPr>
            </w:pPr>
            <w:r w:rsidDel="00000000" w:rsidR="00000000" w:rsidRPr="00000000">
              <w:rPr>
                <w:sz w:val="20"/>
                <w:szCs w:val="20"/>
                <w:rtl w:val="0"/>
              </w:rPr>
              <w:t xml:space="preserve">For other types of dermatitis, the choice of corticosteroid will depend on area of body affected (see atopic derm table) </w:t>
            </w:r>
          </w:p>
        </w:tc>
      </w:tr>
      <w:tr>
        <w:trPr>
          <w:cantSplit w:val="0"/>
          <w:tblHeader w:val="0"/>
        </w:trPr>
        <w:tc>
          <w:tcPr/>
          <w:p w:rsidR="00000000" w:rsidDel="00000000" w:rsidP="00000000" w:rsidRDefault="00000000" w:rsidRPr="00000000" w14:paraId="000016E9">
            <w:pPr>
              <w:widowControl w:val="0"/>
              <w:spacing w:line="240" w:lineRule="auto"/>
              <w:rPr>
                <w:sz w:val="20"/>
                <w:szCs w:val="20"/>
              </w:rPr>
            </w:pPr>
            <w:r w:rsidDel="00000000" w:rsidR="00000000" w:rsidRPr="00000000">
              <w:rPr>
                <w:sz w:val="20"/>
                <w:szCs w:val="20"/>
                <w:rtl w:val="0"/>
              </w:rPr>
              <w:t xml:space="preserve">Moisturizers</w:t>
            </w:r>
          </w:p>
        </w:tc>
        <w:tc>
          <w:tcPr/>
          <w:p w:rsidR="00000000" w:rsidDel="00000000" w:rsidP="00000000" w:rsidRDefault="00000000" w:rsidRPr="00000000" w14:paraId="000016EA">
            <w:pPr>
              <w:widowControl w:val="0"/>
              <w:spacing w:line="240" w:lineRule="auto"/>
              <w:rPr>
                <w:sz w:val="20"/>
                <w:szCs w:val="20"/>
              </w:rPr>
            </w:pPr>
            <w:r w:rsidDel="00000000" w:rsidR="00000000" w:rsidRPr="00000000">
              <w:rPr>
                <w:sz w:val="20"/>
                <w:szCs w:val="20"/>
                <w:rtl w:val="0"/>
              </w:rPr>
              <w:t xml:space="preserve">1st line therapy for </w:t>
            </w:r>
            <w:r w:rsidDel="00000000" w:rsidR="00000000" w:rsidRPr="00000000">
              <w:rPr>
                <w:sz w:val="20"/>
                <w:szCs w:val="20"/>
                <w:u w:val="single"/>
                <w:rtl w:val="0"/>
              </w:rPr>
              <w:t xml:space="preserve">all</w:t>
            </w:r>
            <w:r w:rsidDel="00000000" w:rsidR="00000000" w:rsidRPr="00000000">
              <w:rPr>
                <w:sz w:val="20"/>
                <w:szCs w:val="20"/>
                <w:rtl w:val="0"/>
              </w:rPr>
              <w:t xml:space="preserve"> types of dermatitis. </w:t>
            </w:r>
          </w:p>
        </w:tc>
        <w:tc>
          <w:tcPr/>
          <w:p w:rsidR="00000000" w:rsidDel="00000000" w:rsidP="00000000" w:rsidRDefault="00000000" w:rsidRPr="00000000" w14:paraId="000016EB">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6E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ED">
            <w:pPr>
              <w:widowControl w:val="0"/>
              <w:spacing w:line="240" w:lineRule="auto"/>
              <w:rPr>
                <w:sz w:val="20"/>
                <w:szCs w:val="20"/>
              </w:rPr>
            </w:pPr>
            <w:r w:rsidDel="00000000" w:rsidR="00000000" w:rsidRPr="00000000">
              <w:rPr>
                <w:sz w:val="20"/>
                <w:szCs w:val="20"/>
                <w:rtl w:val="0"/>
              </w:rPr>
              <w:t xml:space="preserve">Barrier repair products (ceramides/cholesterol/free fatty acids like EpiCeram) </w:t>
            </w:r>
          </w:p>
        </w:tc>
        <w:tc>
          <w:tcPr/>
          <w:p w:rsidR="00000000" w:rsidDel="00000000" w:rsidP="00000000" w:rsidRDefault="00000000" w:rsidRPr="00000000" w14:paraId="000016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EF">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6F0">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6F1">
            <w:pPr>
              <w:widowControl w:val="0"/>
              <w:spacing w:line="240" w:lineRule="auto"/>
              <w:rPr>
                <w:sz w:val="20"/>
                <w:szCs w:val="20"/>
              </w:rPr>
            </w:pPr>
            <w:r w:rsidDel="00000000" w:rsidR="00000000" w:rsidRPr="00000000">
              <w:rPr>
                <w:b w:val="1"/>
                <w:bCs w:val="1"/>
                <w:sz w:val="20"/>
                <w:szCs w:val="20"/>
                <w:rtl w:val="0"/>
              </w:rPr>
              <w:t xml:space="preserve">Other treatment options</w:t>
            </w:r>
            <w:r w:rsidDel="00000000" w:rsidR="00000000" w:rsidRPr="00000000">
              <w:rPr>
                <w:rtl w:val="0"/>
              </w:rPr>
            </w:r>
          </w:p>
        </w:tc>
      </w:tr>
      <w:tr>
        <w:trPr>
          <w:cantSplit w:val="0"/>
          <w:tblHeader w:val="0"/>
        </w:trPr>
        <w:tc>
          <w:tcPr/>
          <w:p w:rsidR="00000000" w:rsidDel="00000000" w:rsidP="00000000" w:rsidRDefault="00000000" w:rsidRPr="00000000" w14:paraId="000016F5">
            <w:pPr>
              <w:widowControl w:val="0"/>
              <w:spacing w:line="240" w:lineRule="auto"/>
              <w:rPr>
                <w:sz w:val="20"/>
                <w:szCs w:val="20"/>
              </w:rPr>
            </w:pPr>
            <w:r w:rsidDel="00000000" w:rsidR="00000000" w:rsidRPr="00000000">
              <w:rPr>
                <w:sz w:val="20"/>
                <w:szCs w:val="20"/>
                <w:rtl w:val="0"/>
              </w:rPr>
              <w:t xml:space="preserve">Systemic corticosteroids for severe, acute cases (e.g. extensive poison ivy/oak)</w:t>
            </w:r>
          </w:p>
        </w:tc>
        <w:tc>
          <w:tcPr/>
          <w:p w:rsidR="00000000" w:rsidDel="00000000" w:rsidP="00000000" w:rsidRDefault="00000000" w:rsidRPr="00000000" w14:paraId="000016F6">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6F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F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F9">
            <w:pPr>
              <w:widowControl w:val="0"/>
              <w:spacing w:line="240" w:lineRule="auto"/>
              <w:rPr>
                <w:sz w:val="20"/>
                <w:szCs w:val="20"/>
              </w:rPr>
            </w:pPr>
            <w:r w:rsidDel="00000000" w:rsidR="00000000" w:rsidRPr="00000000">
              <w:rPr>
                <w:sz w:val="20"/>
                <w:szCs w:val="20"/>
                <w:rtl w:val="0"/>
              </w:rPr>
              <w:t xml:space="preserve">Topical calcineurin inhibitors (e.g. Tacrolimus ointment) </w:t>
            </w:r>
          </w:p>
        </w:tc>
        <w:tc>
          <w:tcPr/>
          <w:p w:rsidR="00000000" w:rsidDel="00000000" w:rsidP="00000000" w:rsidRDefault="00000000" w:rsidRPr="00000000" w14:paraId="000016FA">
            <w:pPr>
              <w:widowControl w:val="0"/>
              <w:spacing w:line="240" w:lineRule="auto"/>
              <w:rPr>
                <w:sz w:val="20"/>
                <w:szCs w:val="20"/>
              </w:rPr>
            </w:pPr>
            <w:r w:rsidDel="00000000" w:rsidR="00000000" w:rsidRPr="00000000">
              <w:rPr>
                <w:sz w:val="20"/>
                <w:szCs w:val="20"/>
                <w:rtl w:val="0"/>
              </w:rPr>
              <w:t xml:space="preserve">For treatment of corticosteroid-resistant allergic contact dermatitis </w:t>
            </w:r>
          </w:p>
        </w:tc>
        <w:tc>
          <w:tcPr/>
          <w:p w:rsidR="00000000" w:rsidDel="00000000" w:rsidP="00000000" w:rsidRDefault="00000000" w:rsidRPr="00000000" w14:paraId="000016F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Local irritation</w:t>
            </w:r>
          </w:p>
        </w:tc>
        <w:tc>
          <w:tcPr/>
          <w:p w:rsidR="00000000" w:rsidDel="00000000" w:rsidP="00000000" w:rsidRDefault="00000000" w:rsidRPr="00000000" w14:paraId="000016F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FD">
            <w:pPr>
              <w:widowControl w:val="0"/>
              <w:spacing w:line="240" w:lineRule="auto"/>
              <w:rPr>
                <w:sz w:val="20"/>
                <w:szCs w:val="20"/>
              </w:rPr>
            </w:pPr>
            <w:r w:rsidDel="00000000" w:rsidR="00000000" w:rsidRPr="00000000">
              <w:rPr>
                <w:sz w:val="20"/>
                <w:szCs w:val="20"/>
                <w:rtl w:val="0"/>
              </w:rPr>
              <w:t xml:space="preserve">Oral antihistamines</w:t>
            </w:r>
          </w:p>
          <w:p w:rsidR="00000000" w:rsidDel="00000000" w:rsidP="00000000" w:rsidRDefault="00000000" w:rsidRPr="00000000" w14:paraId="000016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FF">
            <w:pPr>
              <w:widowControl w:val="0"/>
              <w:spacing w:line="240" w:lineRule="auto"/>
              <w:rPr>
                <w:sz w:val="20"/>
                <w:szCs w:val="20"/>
              </w:rPr>
            </w:pPr>
            <w:r w:rsidDel="00000000" w:rsidR="00000000" w:rsidRPr="00000000">
              <w:rPr>
                <w:sz w:val="20"/>
                <w:szCs w:val="20"/>
                <w:rtl w:val="0"/>
              </w:rPr>
              <w:t xml:space="preserve">To relieve itching. 1st gen anti-histamines can also promote sleep. </w:t>
            </w:r>
          </w:p>
        </w:tc>
        <w:tc>
          <w:tcPr/>
          <w:p w:rsidR="00000000" w:rsidDel="00000000" w:rsidP="00000000" w:rsidRDefault="00000000" w:rsidRPr="00000000" w14:paraId="0000170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0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70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70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707">
            <w:pPr>
              <w:widowControl w:val="0"/>
              <w:spacing w:line="240" w:lineRule="auto"/>
              <w:rPr>
                <w:sz w:val="20"/>
                <w:szCs w:val="20"/>
              </w:rPr>
            </w:pPr>
            <w:r w:rsidDel="00000000" w:rsidR="00000000" w:rsidRPr="00000000">
              <w:rPr>
                <w:sz w:val="20"/>
                <w:szCs w:val="20"/>
                <w:rtl w:val="0"/>
              </w:rPr>
              <w:t xml:space="preserve">-Acute dermatitis: should see inflammation decrease by 50% within 7-10 days</w:t>
            </w:r>
          </w:p>
          <w:p w:rsidR="00000000" w:rsidDel="00000000" w:rsidP="00000000" w:rsidRDefault="00000000" w:rsidRPr="00000000" w14:paraId="00001708">
            <w:pPr>
              <w:widowControl w:val="0"/>
              <w:spacing w:line="240" w:lineRule="auto"/>
              <w:rPr>
                <w:sz w:val="20"/>
                <w:szCs w:val="20"/>
              </w:rPr>
            </w:pPr>
            <w:r w:rsidDel="00000000" w:rsidR="00000000" w:rsidRPr="00000000">
              <w:rPr>
                <w:sz w:val="20"/>
                <w:szCs w:val="20"/>
                <w:rtl w:val="0"/>
              </w:rPr>
              <w:t xml:space="preserve">-Chronic dermatitis: should see inflammation improve by 4-8 weeks</w:t>
            </w:r>
          </w:p>
          <w:p w:rsidR="00000000" w:rsidDel="00000000" w:rsidP="00000000" w:rsidRDefault="00000000" w:rsidRPr="00000000" w14:paraId="00001709">
            <w:pPr>
              <w:widowControl w:val="0"/>
              <w:spacing w:line="240" w:lineRule="auto"/>
              <w:rPr>
                <w:sz w:val="20"/>
                <w:szCs w:val="20"/>
              </w:rPr>
            </w:pPr>
            <w:r w:rsidDel="00000000" w:rsidR="00000000" w:rsidRPr="00000000">
              <w:rPr>
                <w:sz w:val="20"/>
                <w:szCs w:val="20"/>
                <w:rtl w:val="0"/>
              </w:rPr>
              <w:t xml:space="preserve">-Physical examination for cutaneous side fx is recommended during long-term potent corticosteroid therapy. </w:t>
            </w:r>
          </w:p>
          <w:p w:rsidR="00000000" w:rsidDel="00000000" w:rsidP="00000000" w:rsidRDefault="00000000" w:rsidRPr="00000000" w14:paraId="0000170A">
            <w:pPr>
              <w:widowControl w:val="0"/>
              <w:spacing w:line="240" w:lineRule="auto"/>
              <w:rPr>
                <w:sz w:val="20"/>
                <w:szCs w:val="20"/>
              </w:rPr>
            </w:pPr>
            <w:r w:rsidDel="00000000" w:rsidR="00000000" w:rsidRPr="00000000">
              <w:rPr>
                <w:sz w:val="20"/>
                <w:szCs w:val="20"/>
                <w:rtl w:val="0"/>
              </w:rPr>
              <w:t xml:space="preserve">-Consider the potential for both topical and systemic side fx including possible HPA axis suppression. </w:t>
            </w:r>
          </w:p>
        </w:tc>
      </w:tr>
      <w:tr>
        <w:trPr>
          <w:cantSplit w:val="0"/>
          <w:trHeight w:val="420" w:hRule="atLeast"/>
          <w:tblHeader w:val="0"/>
        </w:trPr>
        <w:tc>
          <w:tcPr/>
          <w:p w:rsidR="00000000" w:rsidDel="00000000" w:rsidP="00000000" w:rsidRDefault="00000000" w:rsidRPr="00000000" w14:paraId="0000170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70E">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711">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71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Avoid topical anti-histamines</w:t>
            </w:r>
            <w:r w:rsidDel="00000000" w:rsidR="00000000" w:rsidRPr="00000000">
              <w:rPr>
                <w:sz w:val="20"/>
                <w:szCs w:val="20"/>
                <w:rtl w:val="0"/>
              </w:rPr>
              <w:t xml:space="preserve">. They are strong contact sensitizers and d/t the ionization that occurs topically, they’re not efficacious when applied to normal skin. </w:t>
            </w:r>
          </w:p>
          <w:p w:rsidR="00000000" w:rsidDel="00000000" w:rsidP="00000000" w:rsidRDefault="00000000" w:rsidRPr="00000000" w14:paraId="00001713">
            <w:pPr>
              <w:widowControl w:val="0"/>
              <w:spacing w:line="240" w:lineRule="auto"/>
              <w:rPr>
                <w:sz w:val="20"/>
                <w:szCs w:val="20"/>
              </w:rPr>
            </w:pPr>
            <w:r w:rsidDel="00000000" w:rsidR="00000000" w:rsidRPr="00000000">
              <w:rPr>
                <w:sz w:val="20"/>
                <w:szCs w:val="20"/>
                <w:rtl w:val="0"/>
              </w:rPr>
              <w:t xml:space="preserve">-1st gen oral anti-histamines can be used to promote sleep (cause drowsiness) </w:t>
            </w:r>
          </w:p>
        </w:tc>
      </w:tr>
    </w:tbl>
    <w:p w:rsidR="00000000" w:rsidDel="00000000" w:rsidP="00000000" w:rsidRDefault="00000000" w:rsidRPr="00000000" w14:paraId="00001716">
      <w:pPr>
        <w:rPr>
          <w:b w:val="1"/>
          <w:bCs w:val="1"/>
          <w:sz w:val="20"/>
          <w:szCs w:val="20"/>
          <w:u w:val="single"/>
        </w:rPr>
      </w:pPr>
      <w:r w:rsidDel="00000000" w:rsidR="00000000" w:rsidRPr="00000000">
        <w:rPr>
          <w:rtl w:val="0"/>
        </w:rPr>
      </w:r>
    </w:p>
    <w:p w:rsidR="00000000" w:rsidDel="00000000" w:rsidP="00000000" w:rsidRDefault="00000000" w:rsidRPr="00000000" w14:paraId="00001717">
      <w:pPr>
        <w:rPr>
          <w:sz w:val="20"/>
          <w:szCs w:val="20"/>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718">
            <w:pPr>
              <w:pStyle w:val="Heading1"/>
              <w:widowControl w:val="0"/>
              <w:rPr>
                <w:sz w:val="20"/>
                <w:szCs w:val="20"/>
              </w:rPr>
            </w:pPr>
            <w:bookmarkStart w:colFirst="0" w:colLast="0" w:name="_473birhtwkqb" w:id="87"/>
            <w:bookmarkEnd w:id="87"/>
            <w:r w:rsidDel="00000000" w:rsidR="00000000" w:rsidRPr="00000000">
              <w:rPr>
                <w:sz w:val="20"/>
                <w:szCs w:val="20"/>
                <w:rtl w:val="0"/>
              </w:rPr>
              <w:t xml:space="preserve">Psoriasis</w:t>
            </w:r>
          </w:p>
        </w:tc>
      </w:tr>
      <w:tr>
        <w:trPr>
          <w:cantSplit w:val="0"/>
          <w:trHeight w:val="420" w:hRule="atLeast"/>
          <w:tblHeader w:val="1"/>
        </w:trPr>
        <w:tc>
          <w:tcPr/>
          <w:p w:rsidR="00000000" w:rsidDel="00000000" w:rsidP="00000000" w:rsidRDefault="00000000" w:rsidRPr="00000000" w14:paraId="0000171C">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71D">
            <w:pPr>
              <w:widowControl w:val="0"/>
              <w:spacing w:line="240" w:lineRule="auto"/>
              <w:rPr>
                <w:sz w:val="20"/>
                <w:szCs w:val="20"/>
              </w:rPr>
            </w:pPr>
            <w:r w:rsidDel="00000000" w:rsidR="00000000" w:rsidRPr="00000000">
              <w:rPr>
                <w:sz w:val="20"/>
                <w:szCs w:val="20"/>
                <w:rtl w:val="0"/>
              </w:rPr>
              <w:t xml:space="preserve">-chronic, immune-mediated skin disease with markedly increased epidermal cellular turnover; plaque psoriasis accounts for 80% of cases</w:t>
            </w:r>
          </w:p>
          <w:p w:rsidR="00000000" w:rsidDel="00000000" w:rsidP="00000000" w:rsidRDefault="00000000" w:rsidRPr="00000000" w14:paraId="0000171E">
            <w:pPr>
              <w:widowControl w:val="0"/>
              <w:spacing w:line="240" w:lineRule="auto"/>
              <w:rPr>
                <w:sz w:val="20"/>
                <w:szCs w:val="20"/>
              </w:rPr>
            </w:pPr>
            <w:r w:rsidDel="00000000" w:rsidR="00000000" w:rsidRPr="00000000">
              <w:rPr>
                <w:sz w:val="20"/>
                <w:szCs w:val="20"/>
                <w:rtl w:val="0"/>
              </w:rPr>
              <w:t xml:space="preserve">-inflamed, thickened (hyperkeratosis), well-demarcated plaques with silvery scale (scalp, extensor elbow, knees, sacral area and nails-pitting, yellowing, lifting)</w:t>
            </w:r>
          </w:p>
        </w:tc>
      </w:tr>
      <w:tr>
        <w:trPr>
          <w:cantSplit w:val="0"/>
          <w:trHeight w:val="420" w:hRule="atLeast"/>
          <w:tblHeader w:val="1"/>
        </w:trPr>
        <w:tc>
          <w:tcPr/>
          <w:p w:rsidR="00000000" w:rsidDel="00000000" w:rsidP="00000000" w:rsidRDefault="00000000" w:rsidRPr="00000000" w14:paraId="0000172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722">
            <w:pPr>
              <w:widowControl w:val="0"/>
              <w:spacing w:line="240" w:lineRule="auto"/>
              <w:rPr>
                <w:sz w:val="20"/>
                <w:szCs w:val="20"/>
              </w:rPr>
            </w:pPr>
            <w:r w:rsidDel="00000000" w:rsidR="00000000" w:rsidRPr="00000000">
              <w:rPr>
                <w:sz w:val="20"/>
                <w:szCs w:val="20"/>
                <w:rtl w:val="0"/>
              </w:rPr>
              <w:t xml:space="preserve">-improve appearance and symptoms (increase quality of life); achieve long-term control</w:t>
            </w:r>
          </w:p>
        </w:tc>
      </w:tr>
      <w:tr>
        <w:trPr>
          <w:cantSplit w:val="0"/>
          <w:trHeight w:val="420" w:hRule="atLeast"/>
          <w:tblHeader w:val="1"/>
        </w:trPr>
        <w:tc>
          <w:tcPr/>
          <w:p w:rsidR="00000000" w:rsidDel="00000000" w:rsidP="00000000" w:rsidRDefault="00000000" w:rsidRPr="00000000" w14:paraId="0000172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726">
            <w:pPr>
              <w:widowControl w:val="0"/>
              <w:spacing w:line="240" w:lineRule="auto"/>
              <w:rPr>
                <w:sz w:val="20"/>
                <w:szCs w:val="20"/>
              </w:rPr>
            </w:pPr>
            <w:r w:rsidDel="00000000" w:rsidR="00000000" w:rsidRPr="00000000">
              <w:rPr>
                <w:sz w:val="20"/>
                <w:szCs w:val="20"/>
              </w:rPr>
              <w:drawing>
                <wp:inline distB="114300" distT="114300" distL="114300" distR="114300">
                  <wp:extent cx="4324350" cy="4559300"/>
                  <wp:effectExtent b="0" l="0" r="0" t="0"/>
                  <wp:docPr id="126" name="image157.png"/>
                  <a:graphic>
                    <a:graphicData uri="http://schemas.openxmlformats.org/drawingml/2006/picture">
                      <pic:pic>
                        <pic:nvPicPr>
                          <pic:cNvPr id="0" name="image157.png"/>
                          <pic:cNvPicPr preferRelativeResize="0"/>
                        </pic:nvPicPr>
                        <pic:blipFill>
                          <a:blip r:embed="rId79"/>
                          <a:srcRect b="0" l="0" r="0" t="0"/>
                          <a:stretch>
                            <a:fillRect/>
                          </a:stretch>
                        </pic:blipFill>
                        <pic:spPr>
                          <a:xfrm>
                            <a:off x="0" y="0"/>
                            <a:ext cx="4324350" cy="45593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72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72A">
            <w:pPr>
              <w:widowControl w:val="0"/>
              <w:spacing w:line="240" w:lineRule="auto"/>
              <w:rPr>
                <w:sz w:val="20"/>
                <w:szCs w:val="20"/>
              </w:rPr>
            </w:pPr>
            <w:r w:rsidDel="00000000" w:rsidR="00000000" w:rsidRPr="00000000">
              <w:rPr>
                <w:sz w:val="20"/>
                <w:szCs w:val="20"/>
                <w:rtl w:val="0"/>
              </w:rPr>
              <w:t xml:space="preserve">-fragrance free, nonirritating moisturizer; ointments and creams more beneficial than lotions are thicker and therefore more hydrating and barrier providing</w:t>
            </w:r>
          </w:p>
          <w:p w:rsidR="00000000" w:rsidDel="00000000" w:rsidP="00000000" w:rsidRDefault="00000000" w:rsidRPr="00000000" w14:paraId="0000172B">
            <w:pPr>
              <w:widowControl w:val="0"/>
              <w:spacing w:line="240" w:lineRule="auto"/>
              <w:rPr>
                <w:sz w:val="20"/>
                <w:szCs w:val="20"/>
              </w:rPr>
            </w:pPr>
            <w:r w:rsidDel="00000000" w:rsidR="00000000" w:rsidRPr="00000000">
              <w:rPr>
                <w:sz w:val="20"/>
                <w:szCs w:val="20"/>
                <w:rtl w:val="0"/>
              </w:rPr>
              <w:t xml:space="preserve">-phototherapy</w:t>
            </w:r>
          </w:p>
          <w:p w:rsidR="00000000" w:rsidDel="00000000" w:rsidP="00000000" w:rsidRDefault="00000000" w:rsidRPr="00000000" w14:paraId="0000172C">
            <w:pPr>
              <w:widowControl w:val="0"/>
              <w:spacing w:line="240" w:lineRule="auto"/>
              <w:rPr>
                <w:sz w:val="20"/>
                <w:szCs w:val="20"/>
              </w:rPr>
            </w:pPr>
            <w:r w:rsidDel="00000000" w:rsidR="00000000" w:rsidRPr="00000000">
              <w:rPr>
                <w:sz w:val="20"/>
                <w:szCs w:val="20"/>
                <w:rtl w:val="0"/>
              </w:rPr>
              <w:t xml:space="preserve">-reduce friction (loose clothing)</w:t>
            </w:r>
          </w:p>
        </w:tc>
      </w:tr>
      <w:tr>
        <w:trPr>
          <w:cantSplit w:val="0"/>
          <w:trHeight w:val="420" w:hRule="atLeast"/>
          <w:tblHeader w:val="1"/>
        </w:trPr>
        <w:tc>
          <w:tcPr/>
          <w:p w:rsidR="00000000" w:rsidDel="00000000" w:rsidP="00000000" w:rsidRDefault="00000000" w:rsidRPr="00000000" w14:paraId="0000172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730">
            <w:pPr>
              <w:widowControl w:val="0"/>
              <w:spacing w:line="240" w:lineRule="auto"/>
              <w:rPr>
                <w:sz w:val="20"/>
                <w:szCs w:val="20"/>
              </w:rPr>
            </w:pPr>
            <w:r w:rsidDel="00000000" w:rsidR="00000000" w:rsidRPr="00000000">
              <w:rPr>
                <w:sz w:val="20"/>
                <w:szCs w:val="20"/>
                <w:rtl w:val="0"/>
              </w:rPr>
              <w:t xml:space="preserve">-smoking and excessive alcohol increase severity</w:t>
            </w:r>
          </w:p>
          <w:p w:rsidR="00000000" w:rsidDel="00000000" w:rsidP="00000000" w:rsidRDefault="00000000" w:rsidRPr="00000000" w14:paraId="00001731">
            <w:pPr>
              <w:widowControl w:val="0"/>
              <w:spacing w:line="240" w:lineRule="auto"/>
              <w:rPr>
                <w:sz w:val="20"/>
                <w:szCs w:val="20"/>
              </w:rPr>
            </w:pPr>
            <w:r w:rsidDel="00000000" w:rsidR="00000000" w:rsidRPr="00000000">
              <w:rPr>
                <w:sz w:val="20"/>
                <w:szCs w:val="20"/>
                <w:rtl w:val="0"/>
              </w:rPr>
              <w:t xml:space="preserve">-obesity increases severity- maintain healthy weight</w:t>
            </w:r>
          </w:p>
          <w:p w:rsidR="00000000" w:rsidDel="00000000" w:rsidP="00000000" w:rsidRDefault="00000000" w:rsidRPr="00000000" w14:paraId="00001732">
            <w:pPr>
              <w:widowControl w:val="0"/>
              <w:spacing w:line="240" w:lineRule="auto"/>
              <w:rPr>
                <w:sz w:val="20"/>
                <w:szCs w:val="20"/>
              </w:rPr>
            </w:pPr>
            <w:r w:rsidDel="00000000" w:rsidR="00000000" w:rsidRPr="00000000">
              <w:rPr>
                <w:sz w:val="20"/>
                <w:szCs w:val="20"/>
                <w:rtl w:val="0"/>
              </w:rPr>
              <w:t xml:space="preserve">-screening for comorbidities associated with psoriasis- cardiovascular disease, HTN, obesity, hyperlipidemia, depression, diabetes)</w:t>
            </w:r>
          </w:p>
        </w:tc>
      </w:tr>
      <w:tr>
        <w:trPr>
          <w:cantSplit w:val="0"/>
          <w:trHeight w:val="420" w:hRule="atLeast"/>
          <w:tblHeader w:val="1"/>
        </w:trPr>
        <w:tc>
          <w:tcPr>
            <w:gridSpan w:val="4"/>
            <w:shd w:fill="d9ead3" w:val="clear"/>
          </w:tcPr>
          <w:p w:rsidR="00000000" w:rsidDel="00000000" w:rsidP="00000000" w:rsidRDefault="00000000" w:rsidRPr="00000000" w14:paraId="0000173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73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73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73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73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73D">
            <w:pPr>
              <w:widowControl w:val="0"/>
              <w:spacing w:line="240" w:lineRule="auto"/>
              <w:rPr>
                <w:b w:val="1"/>
                <w:bCs w:val="1"/>
                <w:sz w:val="20"/>
                <w:szCs w:val="20"/>
              </w:rPr>
            </w:pPr>
            <w:r w:rsidDel="00000000" w:rsidR="00000000" w:rsidRPr="00000000">
              <w:rPr>
                <w:b w:val="1"/>
                <w:bCs w:val="1"/>
                <w:sz w:val="20"/>
                <w:szCs w:val="20"/>
                <w:rtl w:val="0"/>
              </w:rPr>
              <w:t xml:space="preserve">1st Line Therapies- topical corticosteroid</w:t>
            </w:r>
          </w:p>
        </w:tc>
      </w:tr>
      <w:tr>
        <w:trPr>
          <w:cantSplit w:val="0"/>
          <w:tblHeader w:val="1"/>
        </w:trPr>
        <w:tc>
          <w:tcPr/>
          <w:p w:rsidR="00000000" w:rsidDel="00000000" w:rsidP="00000000" w:rsidRDefault="00000000" w:rsidRPr="00000000" w14:paraId="00001741">
            <w:pPr>
              <w:widowControl w:val="0"/>
              <w:spacing w:line="240" w:lineRule="auto"/>
              <w:rPr>
                <w:sz w:val="20"/>
                <w:szCs w:val="20"/>
              </w:rPr>
            </w:pPr>
            <w:r w:rsidDel="00000000" w:rsidR="00000000" w:rsidRPr="00000000">
              <w:rPr>
                <w:sz w:val="20"/>
                <w:szCs w:val="20"/>
                <w:rtl w:val="0"/>
              </w:rPr>
              <w:t xml:space="preserve">Hydrocortisone 1-2.5% BID-TID </w:t>
            </w:r>
          </w:p>
        </w:tc>
        <w:tc>
          <w:tcPr/>
          <w:p w:rsidR="00000000" w:rsidDel="00000000" w:rsidP="00000000" w:rsidRDefault="00000000" w:rsidRPr="00000000" w14:paraId="00001742">
            <w:pPr>
              <w:widowControl w:val="0"/>
              <w:spacing w:line="240" w:lineRule="auto"/>
              <w:rPr>
                <w:sz w:val="20"/>
                <w:szCs w:val="20"/>
              </w:rPr>
            </w:pPr>
            <w:r w:rsidDel="00000000" w:rsidR="00000000" w:rsidRPr="00000000">
              <w:rPr>
                <w:sz w:val="20"/>
                <w:szCs w:val="20"/>
                <w:rtl w:val="0"/>
              </w:rPr>
              <w:t xml:space="preserve">Low-potency, flexures and face</w:t>
            </w:r>
          </w:p>
        </w:tc>
        <w:tc>
          <w:tcPr/>
          <w:p w:rsidR="00000000" w:rsidDel="00000000" w:rsidP="00000000" w:rsidRDefault="00000000" w:rsidRPr="00000000" w14:paraId="0000174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striae, telangiectasia, atrophy, purpura, suppression of HPA axis</w:t>
            </w:r>
          </w:p>
        </w:tc>
        <w:tc>
          <w:tcPr/>
          <w:p w:rsidR="00000000" w:rsidDel="00000000" w:rsidP="00000000" w:rsidRDefault="00000000" w:rsidRPr="00000000" w14:paraId="00001744">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745">
            <w:pPr>
              <w:widowControl w:val="0"/>
              <w:spacing w:line="240" w:lineRule="auto"/>
              <w:rPr>
                <w:sz w:val="20"/>
                <w:szCs w:val="20"/>
              </w:rPr>
            </w:pPr>
            <w:r w:rsidDel="00000000" w:rsidR="00000000" w:rsidRPr="00000000">
              <w:rPr>
                <w:sz w:val="20"/>
                <w:szCs w:val="20"/>
                <w:rtl w:val="0"/>
              </w:rPr>
              <w:t xml:space="preserve">Betamethasone valerate 0.05% daily-BID</w:t>
            </w:r>
          </w:p>
        </w:tc>
        <w:tc>
          <w:tcPr/>
          <w:p w:rsidR="00000000" w:rsidDel="00000000" w:rsidP="00000000" w:rsidRDefault="00000000" w:rsidRPr="00000000" w14:paraId="00001746">
            <w:pPr>
              <w:widowControl w:val="0"/>
              <w:spacing w:line="240" w:lineRule="auto"/>
              <w:rPr>
                <w:sz w:val="20"/>
                <w:szCs w:val="20"/>
              </w:rPr>
            </w:pPr>
            <w:r w:rsidDel="00000000" w:rsidR="00000000" w:rsidRPr="00000000">
              <w:rPr>
                <w:sz w:val="20"/>
                <w:szCs w:val="20"/>
                <w:rtl w:val="0"/>
              </w:rPr>
              <w:t xml:space="preserve">Medium potency, trunk &amp; extremities, scalp</w:t>
            </w:r>
          </w:p>
        </w:tc>
        <w:tc>
          <w:tcPr/>
          <w:p w:rsidR="00000000" w:rsidDel="00000000" w:rsidP="00000000" w:rsidRDefault="00000000" w:rsidRPr="00000000" w14:paraId="00001747">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striae, telangiectasia, atrophy, purpura, suppression of HPA axis</w:t>
            </w:r>
            <w:r w:rsidDel="00000000" w:rsidR="00000000" w:rsidRPr="00000000">
              <w:rPr>
                <w:rtl w:val="0"/>
              </w:rPr>
            </w:r>
          </w:p>
        </w:tc>
        <w:tc>
          <w:tcPr/>
          <w:p w:rsidR="00000000" w:rsidDel="00000000" w:rsidP="00000000" w:rsidRDefault="00000000" w:rsidRPr="00000000" w14:paraId="0000174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749">
            <w:pPr>
              <w:widowControl w:val="0"/>
              <w:spacing w:line="240" w:lineRule="auto"/>
              <w:rPr>
                <w:sz w:val="20"/>
                <w:szCs w:val="20"/>
              </w:rPr>
            </w:pPr>
            <w:r w:rsidDel="00000000" w:rsidR="00000000" w:rsidRPr="00000000">
              <w:rPr>
                <w:sz w:val="20"/>
                <w:szCs w:val="20"/>
                <w:rtl w:val="0"/>
              </w:rPr>
              <w:t xml:space="preserve">Clobetasol propionate 0.05% BID</w:t>
            </w:r>
          </w:p>
        </w:tc>
        <w:tc>
          <w:tcPr/>
          <w:p w:rsidR="00000000" w:rsidDel="00000000" w:rsidP="00000000" w:rsidRDefault="00000000" w:rsidRPr="00000000" w14:paraId="0000174A">
            <w:pPr>
              <w:widowControl w:val="0"/>
              <w:spacing w:line="240" w:lineRule="auto"/>
              <w:rPr>
                <w:sz w:val="20"/>
                <w:szCs w:val="20"/>
              </w:rPr>
            </w:pPr>
            <w:r w:rsidDel="00000000" w:rsidR="00000000" w:rsidRPr="00000000">
              <w:rPr>
                <w:sz w:val="20"/>
                <w:szCs w:val="20"/>
                <w:rtl w:val="0"/>
              </w:rPr>
              <w:t xml:space="preserve">high potency, palms, soles of feet</w:t>
            </w:r>
          </w:p>
        </w:tc>
        <w:tc>
          <w:tcPr/>
          <w:p w:rsidR="00000000" w:rsidDel="00000000" w:rsidP="00000000" w:rsidRDefault="00000000" w:rsidRPr="00000000" w14:paraId="0000174B">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striae, telangiectasia, atrophy, purpura, suppression of HPA axis</w:t>
            </w:r>
            <w:r w:rsidDel="00000000" w:rsidR="00000000" w:rsidRPr="00000000">
              <w:rPr>
                <w:rtl w:val="0"/>
              </w:rPr>
            </w:r>
          </w:p>
        </w:tc>
        <w:tc>
          <w:tcPr/>
          <w:p w:rsidR="00000000" w:rsidDel="00000000" w:rsidP="00000000" w:rsidRDefault="00000000" w:rsidRPr="00000000" w14:paraId="0000174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74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751">
            <w:pPr>
              <w:widowControl w:val="0"/>
              <w:spacing w:line="240" w:lineRule="auto"/>
              <w:rPr>
                <w:sz w:val="20"/>
                <w:szCs w:val="20"/>
              </w:rPr>
            </w:pPr>
            <w:r w:rsidDel="00000000" w:rsidR="00000000" w:rsidRPr="00000000">
              <w:rPr>
                <w:sz w:val="20"/>
                <w:szCs w:val="20"/>
                <w:rtl w:val="0"/>
              </w:rPr>
              <w:t xml:space="preserve">Add in salicylic acid or coal tar</w:t>
            </w:r>
          </w:p>
          <w:p w:rsidR="00000000" w:rsidDel="00000000" w:rsidP="00000000" w:rsidRDefault="00000000" w:rsidRPr="00000000" w14:paraId="00001752">
            <w:pPr>
              <w:widowControl w:val="0"/>
              <w:spacing w:line="240" w:lineRule="auto"/>
              <w:rPr>
                <w:sz w:val="20"/>
                <w:szCs w:val="20"/>
              </w:rPr>
            </w:pPr>
            <w:r w:rsidDel="00000000" w:rsidR="00000000" w:rsidRPr="00000000">
              <w:rPr>
                <w:sz w:val="20"/>
                <w:szCs w:val="20"/>
                <w:rtl w:val="0"/>
              </w:rPr>
              <w:t xml:space="preserve">Then vit D analogues (dovonex)</w:t>
            </w:r>
          </w:p>
        </w:tc>
        <w:tc>
          <w:tcPr/>
          <w:p w:rsidR="00000000" w:rsidDel="00000000" w:rsidP="00000000" w:rsidRDefault="00000000" w:rsidRPr="00000000" w14:paraId="0000175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5">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75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75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75B">
            <w:pPr>
              <w:widowControl w:val="0"/>
              <w:spacing w:line="240" w:lineRule="auto"/>
              <w:rPr>
                <w:sz w:val="20"/>
                <w:szCs w:val="20"/>
              </w:rPr>
            </w:pPr>
            <w:r w:rsidDel="00000000" w:rsidR="00000000" w:rsidRPr="00000000">
              <w:rPr>
                <w:sz w:val="20"/>
                <w:szCs w:val="20"/>
                <w:rtl w:val="0"/>
              </w:rPr>
              <w:t xml:space="preserve">Improve in 1-2 months of treatment but life-long condition</w:t>
            </w:r>
          </w:p>
        </w:tc>
      </w:tr>
      <w:tr>
        <w:trPr>
          <w:cantSplit w:val="0"/>
          <w:trHeight w:val="420" w:hRule="atLeast"/>
          <w:tblHeader w:val="0"/>
        </w:trPr>
        <w:tc>
          <w:tcPr/>
          <w:p w:rsidR="00000000" w:rsidDel="00000000" w:rsidP="00000000" w:rsidRDefault="00000000" w:rsidRPr="00000000" w14:paraId="0000175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75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76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763">
            <w:pPr>
              <w:widowControl w:val="0"/>
              <w:spacing w:line="240" w:lineRule="auto"/>
              <w:rPr>
                <w:sz w:val="20"/>
                <w:szCs w:val="20"/>
              </w:rPr>
            </w:pPr>
            <w:r w:rsidDel="00000000" w:rsidR="00000000" w:rsidRPr="00000000">
              <w:rPr>
                <w:sz w:val="20"/>
                <w:szCs w:val="20"/>
                <w:rtl w:val="0"/>
              </w:rPr>
              <w:t xml:space="preserve">Systemic nonbiologic agents (methotrexate) or biologic agents (TNFalpha inhibitors)</w:t>
            </w:r>
          </w:p>
        </w:tc>
      </w:tr>
    </w:tbl>
    <w:p w:rsidR="00000000" w:rsidDel="00000000" w:rsidP="00000000" w:rsidRDefault="00000000" w:rsidRPr="00000000" w14:paraId="00001766">
      <w:pPr>
        <w:rPr>
          <w:sz w:val="20"/>
          <w:szCs w:val="20"/>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767">
            <w:pPr>
              <w:pStyle w:val="Heading1"/>
              <w:widowControl w:val="0"/>
              <w:rPr>
                <w:sz w:val="20"/>
                <w:szCs w:val="20"/>
              </w:rPr>
            </w:pPr>
            <w:bookmarkStart w:colFirst="0" w:colLast="0" w:name="_idjwne1blvh4" w:id="88"/>
            <w:bookmarkEnd w:id="88"/>
            <w:r w:rsidDel="00000000" w:rsidR="00000000" w:rsidRPr="00000000">
              <w:rPr>
                <w:sz w:val="20"/>
                <w:szCs w:val="20"/>
                <w:rtl w:val="0"/>
              </w:rPr>
              <w:t xml:space="preserve">Diaper Dermatitis (Diaper Rash)</w:t>
            </w:r>
          </w:p>
        </w:tc>
      </w:tr>
      <w:tr>
        <w:trPr>
          <w:cantSplit w:val="0"/>
          <w:trHeight w:val="420" w:hRule="atLeast"/>
          <w:tblHeader w:val="1"/>
        </w:trPr>
        <w:tc>
          <w:tcPr/>
          <w:p w:rsidR="00000000" w:rsidDel="00000000" w:rsidP="00000000" w:rsidRDefault="00000000" w:rsidRPr="00000000" w14:paraId="0000176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76C">
            <w:pPr>
              <w:widowControl w:val="0"/>
              <w:spacing w:line="240" w:lineRule="auto"/>
              <w:rPr>
                <w:sz w:val="20"/>
                <w:szCs w:val="20"/>
              </w:rPr>
            </w:pPr>
            <w:r w:rsidDel="00000000" w:rsidR="00000000" w:rsidRPr="00000000">
              <w:rPr>
                <w:sz w:val="20"/>
                <w:szCs w:val="20"/>
                <w:rtl w:val="0"/>
              </w:rPr>
              <w:t xml:space="preserve">-area specific contact dermatitis, irritant or allergic (usually irritant from exposure to urine/feces); mostly referring to children but can be caused by incontinence in older adults; </w:t>
            </w:r>
          </w:p>
        </w:tc>
      </w:tr>
      <w:tr>
        <w:trPr>
          <w:cantSplit w:val="0"/>
          <w:trHeight w:val="420" w:hRule="atLeast"/>
          <w:tblHeader w:val="1"/>
        </w:trPr>
        <w:tc>
          <w:tcPr/>
          <w:p w:rsidR="00000000" w:rsidDel="00000000" w:rsidP="00000000" w:rsidRDefault="00000000" w:rsidRPr="00000000" w14:paraId="0000176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770">
            <w:pPr>
              <w:widowControl w:val="0"/>
              <w:spacing w:line="240" w:lineRule="auto"/>
              <w:rPr>
                <w:sz w:val="20"/>
                <w:szCs w:val="20"/>
              </w:rPr>
            </w:pPr>
            <w:r w:rsidDel="00000000" w:rsidR="00000000" w:rsidRPr="00000000">
              <w:rPr>
                <w:sz w:val="20"/>
                <w:szCs w:val="20"/>
                <w:rtl w:val="0"/>
              </w:rPr>
              <w:t xml:space="preserve">-relief of symptoms, resolution of dermatitis, prevention of complications (infections-candida, staph, strep), prevention of recurrence</w:t>
            </w:r>
          </w:p>
        </w:tc>
      </w:tr>
      <w:tr>
        <w:trPr>
          <w:cantSplit w:val="0"/>
          <w:trHeight w:val="420" w:hRule="atLeast"/>
          <w:tblHeader w:val="1"/>
        </w:trPr>
        <w:tc>
          <w:tcPr/>
          <w:p w:rsidR="00000000" w:rsidDel="00000000" w:rsidP="00000000" w:rsidRDefault="00000000" w:rsidRPr="00000000" w14:paraId="0000177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77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77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778">
            <w:pPr>
              <w:widowControl w:val="0"/>
              <w:spacing w:line="240" w:lineRule="auto"/>
              <w:rPr>
                <w:sz w:val="20"/>
                <w:szCs w:val="20"/>
              </w:rPr>
            </w:pPr>
            <w:r w:rsidDel="00000000" w:rsidR="00000000" w:rsidRPr="00000000">
              <w:rPr>
                <w:sz w:val="20"/>
                <w:szCs w:val="20"/>
                <w:rtl w:val="0"/>
              </w:rPr>
              <w:t xml:space="preserve">-breast feeding reduces acidity and amount of feces compared to formula fed</w:t>
            </w:r>
          </w:p>
          <w:p w:rsidR="00000000" w:rsidDel="00000000" w:rsidP="00000000" w:rsidRDefault="00000000" w:rsidRPr="00000000" w14:paraId="00001779">
            <w:pPr>
              <w:widowControl w:val="0"/>
              <w:spacing w:line="240" w:lineRule="auto"/>
              <w:rPr>
                <w:sz w:val="20"/>
                <w:szCs w:val="20"/>
              </w:rPr>
            </w:pPr>
            <w:r w:rsidDel="00000000" w:rsidR="00000000" w:rsidRPr="00000000">
              <w:rPr>
                <w:sz w:val="20"/>
                <w:szCs w:val="20"/>
                <w:rtl w:val="0"/>
              </w:rPr>
              <w:t xml:space="preserve">-bath every 2 days and use moisturizer, don’t bathe daily</w:t>
            </w:r>
          </w:p>
          <w:p w:rsidR="00000000" w:rsidDel="00000000" w:rsidP="00000000" w:rsidRDefault="00000000" w:rsidRPr="00000000" w14:paraId="0000177A">
            <w:pPr>
              <w:widowControl w:val="0"/>
              <w:spacing w:line="240" w:lineRule="auto"/>
              <w:rPr>
                <w:sz w:val="20"/>
                <w:szCs w:val="20"/>
              </w:rPr>
            </w:pPr>
            <w:r w:rsidDel="00000000" w:rsidR="00000000" w:rsidRPr="00000000">
              <w:rPr>
                <w:sz w:val="20"/>
                <w:szCs w:val="20"/>
                <w:rtl w:val="0"/>
              </w:rPr>
              <w:t xml:space="preserve">-disposable diapers and frequent changes; avoid wipes with alcohol</w:t>
            </w:r>
          </w:p>
          <w:p w:rsidR="00000000" w:rsidDel="00000000" w:rsidP="00000000" w:rsidRDefault="00000000" w:rsidRPr="00000000" w14:paraId="0000177B">
            <w:pPr>
              <w:widowControl w:val="0"/>
              <w:spacing w:line="240" w:lineRule="auto"/>
              <w:rPr>
                <w:color w:val="073763"/>
                <w:sz w:val="20"/>
                <w:szCs w:val="20"/>
              </w:rPr>
            </w:pPr>
            <w:r w:rsidDel="00000000" w:rsidR="00000000" w:rsidRPr="00000000">
              <w:rPr>
                <w:rtl w:val="0"/>
              </w:rPr>
            </w:r>
          </w:p>
          <w:p w:rsidR="00000000" w:rsidDel="00000000" w:rsidP="00000000" w:rsidRDefault="00000000" w:rsidRPr="00000000" w14:paraId="0000177C">
            <w:pPr>
              <w:widowControl w:val="0"/>
              <w:spacing w:line="240" w:lineRule="auto"/>
              <w:rPr>
                <w:color w:val="073763"/>
                <w:sz w:val="20"/>
                <w:szCs w:val="20"/>
              </w:rPr>
            </w:pPr>
            <w:r w:rsidDel="00000000" w:rsidR="00000000" w:rsidRPr="00000000">
              <w:rPr>
                <w:b w:val="1"/>
                <w:bCs w:val="1"/>
                <w:color w:val="073763"/>
                <w:sz w:val="20"/>
                <w:szCs w:val="20"/>
                <w:rtl w:val="0"/>
              </w:rPr>
              <w:t xml:space="preserve">A</w:t>
            </w:r>
            <w:r w:rsidDel="00000000" w:rsidR="00000000" w:rsidRPr="00000000">
              <w:rPr>
                <w:color w:val="073763"/>
                <w:sz w:val="20"/>
                <w:szCs w:val="20"/>
                <w:rtl w:val="0"/>
              </w:rPr>
              <w:t xml:space="preserve">ir dry, absorptives, antifungals, anti-inflammatories</w:t>
            </w:r>
          </w:p>
          <w:p w:rsidR="00000000" w:rsidDel="00000000" w:rsidP="00000000" w:rsidRDefault="00000000" w:rsidRPr="00000000" w14:paraId="0000177D">
            <w:pPr>
              <w:widowControl w:val="0"/>
              <w:spacing w:line="240" w:lineRule="auto"/>
              <w:rPr>
                <w:color w:val="073763"/>
                <w:sz w:val="20"/>
                <w:szCs w:val="20"/>
              </w:rPr>
            </w:pPr>
            <w:r w:rsidDel="00000000" w:rsidR="00000000" w:rsidRPr="00000000">
              <w:rPr>
                <w:b w:val="1"/>
                <w:bCs w:val="1"/>
                <w:color w:val="073763"/>
                <w:sz w:val="20"/>
                <w:szCs w:val="20"/>
                <w:rtl w:val="0"/>
              </w:rPr>
              <w:t xml:space="preserve">B</w:t>
            </w:r>
            <w:r w:rsidDel="00000000" w:rsidR="00000000" w:rsidRPr="00000000">
              <w:rPr>
                <w:color w:val="073763"/>
                <w:sz w:val="20"/>
                <w:szCs w:val="20"/>
                <w:rtl w:val="0"/>
              </w:rPr>
              <w:t xml:space="preserve">arrier products - avoid powders (d/t risk of inadvertent inhalation)</w:t>
            </w:r>
          </w:p>
          <w:p w:rsidR="00000000" w:rsidDel="00000000" w:rsidP="00000000" w:rsidRDefault="00000000" w:rsidRPr="00000000" w14:paraId="0000177E">
            <w:pPr>
              <w:widowControl w:val="0"/>
              <w:spacing w:line="240" w:lineRule="auto"/>
              <w:rPr>
                <w:color w:val="073763"/>
                <w:sz w:val="20"/>
                <w:szCs w:val="20"/>
              </w:rPr>
            </w:pPr>
            <w:r w:rsidDel="00000000" w:rsidR="00000000" w:rsidRPr="00000000">
              <w:rPr>
                <w:b w:val="1"/>
                <w:bCs w:val="1"/>
                <w:color w:val="073763"/>
                <w:sz w:val="20"/>
                <w:szCs w:val="20"/>
                <w:rtl w:val="0"/>
              </w:rPr>
              <w:t xml:space="preserve">C</w:t>
            </w:r>
            <w:r w:rsidDel="00000000" w:rsidR="00000000" w:rsidRPr="00000000">
              <w:rPr>
                <w:color w:val="073763"/>
                <w:sz w:val="20"/>
                <w:szCs w:val="20"/>
                <w:rtl w:val="0"/>
              </w:rPr>
              <w:t xml:space="preserve">leansing, compressing </w:t>
            </w:r>
          </w:p>
          <w:p w:rsidR="00000000" w:rsidDel="00000000" w:rsidP="00000000" w:rsidRDefault="00000000" w:rsidRPr="00000000" w14:paraId="0000177F">
            <w:pPr>
              <w:widowControl w:val="0"/>
              <w:numPr>
                <w:ilvl w:val="0"/>
                <w:numId w:val="274"/>
              </w:numPr>
              <w:spacing w:line="240" w:lineRule="auto"/>
              <w:ind w:left="720" w:hanging="360"/>
              <w:rPr>
                <w:color w:val="073763"/>
                <w:sz w:val="20"/>
                <w:szCs w:val="20"/>
              </w:rPr>
            </w:pPr>
            <w:r w:rsidDel="00000000" w:rsidR="00000000" w:rsidRPr="00000000">
              <w:rPr>
                <w:color w:val="073763"/>
                <w:sz w:val="20"/>
                <w:szCs w:val="20"/>
                <w:rtl w:val="0"/>
              </w:rPr>
              <w:t xml:space="preserve">Clean gently with water and use hypoallergic wipes</w:t>
            </w:r>
          </w:p>
          <w:p w:rsidR="00000000" w:rsidDel="00000000" w:rsidP="00000000" w:rsidRDefault="00000000" w:rsidRPr="00000000" w14:paraId="00001780">
            <w:pPr>
              <w:widowControl w:val="0"/>
              <w:numPr>
                <w:ilvl w:val="0"/>
                <w:numId w:val="274"/>
              </w:numPr>
              <w:spacing w:line="240" w:lineRule="auto"/>
              <w:ind w:left="720" w:hanging="360"/>
              <w:rPr>
                <w:color w:val="073763"/>
                <w:sz w:val="20"/>
                <w:szCs w:val="20"/>
              </w:rPr>
            </w:pPr>
            <w:r w:rsidDel="00000000" w:rsidR="00000000" w:rsidRPr="00000000">
              <w:rPr>
                <w:color w:val="073763"/>
                <w:sz w:val="20"/>
                <w:szCs w:val="20"/>
                <w:rtl w:val="0"/>
              </w:rPr>
              <w:t xml:space="preserve">Compress with wet dressings if there’s oozing/crusting with acute inflammation</w:t>
            </w:r>
          </w:p>
          <w:p w:rsidR="00000000" w:rsidDel="00000000" w:rsidP="00000000" w:rsidRDefault="00000000" w:rsidRPr="00000000" w14:paraId="00001781">
            <w:pPr>
              <w:widowControl w:val="0"/>
              <w:spacing w:line="240" w:lineRule="auto"/>
              <w:rPr>
                <w:color w:val="073763"/>
                <w:sz w:val="20"/>
                <w:szCs w:val="20"/>
              </w:rPr>
            </w:pPr>
            <w:r w:rsidDel="00000000" w:rsidR="00000000" w:rsidRPr="00000000">
              <w:rPr>
                <w:b w:val="1"/>
                <w:bCs w:val="1"/>
                <w:color w:val="073763"/>
                <w:sz w:val="20"/>
                <w:szCs w:val="20"/>
                <w:rtl w:val="0"/>
              </w:rPr>
              <w:t xml:space="preserve">D</w:t>
            </w:r>
            <w:r w:rsidDel="00000000" w:rsidR="00000000" w:rsidRPr="00000000">
              <w:rPr>
                <w:color w:val="073763"/>
                <w:sz w:val="20"/>
                <w:szCs w:val="20"/>
                <w:rtl w:val="0"/>
              </w:rPr>
              <w:t xml:space="preserve">iapers – use disposable diapers with absorbent material are better than reusable cloth diapers, change q3-4hrs, dont double diaper</w:t>
            </w:r>
          </w:p>
          <w:p w:rsidR="00000000" w:rsidDel="00000000" w:rsidP="00000000" w:rsidRDefault="00000000" w:rsidRPr="00000000" w14:paraId="00001782">
            <w:pPr>
              <w:widowControl w:val="0"/>
              <w:spacing w:line="240" w:lineRule="auto"/>
              <w:rPr>
                <w:color w:val="073763"/>
                <w:sz w:val="20"/>
                <w:szCs w:val="20"/>
              </w:rPr>
            </w:pPr>
            <w:r w:rsidDel="00000000" w:rsidR="00000000" w:rsidRPr="00000000">
              <w:rPr>
                <w:b w:val="1"/>
                <w:bCs w:val="1"/>
                <w:color w:val="073763"/>
                <w:sz w:val="20"/>
                <w:szCs w:val="20"/>
                <w:rtl w:val="0"/>
              </w:rPr>
              <w:t xml:space="preserve">E</w:t>
            </w:r>
            <w:r w:rsidDel="00000000" w:rsidR="00000000" w:rsidRPr="00000000">
              <w:rPr>
                <w:color w:val="073763"/>
                <w:sz w:val="20"/>
                <w:szCs w:val="20"/>
                <w:rtl w:val="0"/>
              </w:rPr>
              <w:t xml:space="preserve">ducation – about preventing and tx </w:t>
            </w:r>
          </w:p>
        </w:tc>
      </w:tr>
      <w:tr>
        <w:trPr>
          <w:cantSplit w:val="0"/>
          <w:trHeight w:val="420" w:hRule="atLeast"/>
          <w:tblHeader w:val="1"/>
        </w:trPr>
        <w:tc>
          <w:tcPr/>
          <w:p w:rsidR="00000000" w:rsidDel="00000000" w:rsidP="00000000" w:rsidRDefault="00000000" w:rsidRPr="00000000" w14:paraId="0000178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78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78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78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78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78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79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79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1795">
            <w:pPr>
              <w:widowControl w:val="0"/>
              <w:spacing w:line="240" w:lineRule="auto"/>
              <w:rPr>
                <w:sz w:val="20"/>
                <w:szCs w:val="20"/>
              </w:rPr>
            </w:pPr>
            <w:r w:rsidDel="00000000" w:rsidR="00000000" w:rsidRPr="00000000">
              <w:rPr>
                <w:sz w:val="20"/>
                <w:szCs w:val="20"/>
                <w:rtl w:val="0"/>
              </w:rPr>
              <w:t xml:space="preserve">Barrier products</w:t>
            </w:r>
          </w:p>
          <w:p w:rsidR="00000000" w:rsidDel="00000000" w:rsidP="00000000" w:rsidRDefault="00000000" w:rsidRPr="00000000" w14:paraId="00001796">
            <w:pPr>
              <w:widowControl w:val="0"/>
              <w:spacing w:line="240" w:lineRule="auto"/>
              <w:rPr>
                <w:sz w:val="20"/>
                <w:szCs w:val="20"/>
              </w:rPr>
            </w:pPr>
            <w:r w:rsidDel="00000000" w:rsidR="00000000" w:rsidRPr="00000000">
              <w:rPr>
                <w:sz w:val="20"/>
                <w:szCs w:val="20"/>
                <w:rtl w:val="0"/>
              </w:rPr>
              <w:t xml:space="preserve">Petroleum </w:t>
            </w:r>
          </w:p>
          <w:p w:rsidR="00000000" w:rsidDel="00000000" w:rsidP="00000000" w:rsidRDefault="00000000" w:rsidRPr="00000000" w14:paraId="00001797">
            <w:pPr>
              <w:widowControl w:val="0"/>
              <w:spacing w:line="240" w:lineRule="auto"/>
              <w:rPr>
                <w:sz w:val="20"/>
                <w:szCs w:val="20"/>
              </w:rPr>
            </w:pPr>
            <w:r w:rsidDel="00000000" w:rsidR="00000000" w:rsidRPr="00000000">
              <w:rPr>
                <w:sz w:val="20"/>
                <w:szCs w:val="20"/>
                <w:rtl w:val="0"/>
              </w:rPr>
              <w:t xml:space="preserve">Zinc oxide 10-20%</w:t>
            </w:r>
          </w:p>
        </w:tc>
        <w:tc>
          <w:tcPr/>
          <w:p w:rsidR="00000000" w:rsidDel="00000000" w:rsidP="00000000" w:rsidRDefault="00000000" w:rsidRPr="00000000" w14:paraId="00001798">
            <w:pPr>
              <w:widowControl w:val="0"/>
              <w:spacing w:line="240" w:lineRule="auto"/>
              <w:rPr>
                <w:sz w:val="20"/>
                <w:szCs w:val="20"/>
              </w:rPr>
            </w:pPr>
            <w:r w:rsidDel="00000000" w:rsidR="00000000" w:rsidRPr="00000000">
              <w:rPr>
                <w:sz w:val="20"/>
                <w:szCs w:val="20"/>
                <w:rtl w:val="0"/>
              </w:rPr>
              <w:t xml:space="preserve">Treatment and prevention</w:t>
            </w:r>
          </w:p>
        </w:tc>
        <w:tc>
          <w:tcPr/>
          <w:p w:rsidR="00000000" w:rsidDel="00000000" w:rsidP="00000000" w:rsidRDefault="00000000" w:rsidRPr="00000000" w14:paraId="0000179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9A">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79B">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tcBorders>
              <w:bottom w:color="000000" w:space="0" w:sz="6" w:val="single"/>
            </w:tcBorders>
          </w:tcPr>
          <w:p w:rsidR="00000000" w:rsidDel="00000000" w:rsidP="00000000" w:rsidRDefault="00000000" w:rsidRPr="00000000" w14:paraId="0000179F">
            <w:pPr>
              <w:widowControl w:val="0"/>
              <w:spacing w:line="240" w:lineRule="auto"/>
              <w:rPr>
                <w:sz w:val="20"/>
                <w:szCs w:val="20"/>
              </w:rPr>
            </w:pPr>
            <w:r w:rsidDel="00000000" w:rsidR="00000000" w:rsidRPr="00000000">
              <w:rPr>
                <w:sz w:val="20"/>
                <w:szCs w:val="20"/>
                <w:rtl w:val="0"/>
              </w:rPr>
              <w:t xml:space="preserve">Topical antifungal- miconazole (BID) or clotrimazole (BID)</w:t>
            </w:r>
          </w:p>
        </w:tc>
        <w:tc>
          <w:tcPr>
            <w:tcBorders>
              <w:bottom w:color="000000" w:space="0" w:sz="6" w:val="single"/>
            </w:tcBorders>
          </w:tcPr>
          <w:p w:rsidR="00000000" w:rsidDel="00000000" w:rsidP="00000000" w:rsidRDefault="00000000" w:rsidRPr="00000000" w14:paraId="000017A0">
            <w:pPr>
              <w:widowControl w:val="0"/>
              <w:spacing w:line="240" w:lineRule="auto"/>
              <w:rPr>
                <w:sz w:val="20"/>
                <w:szCs w:val="20"/>
              </w:rPr>
            </w:pPr>
            <w:r w:rsidDel="00000000" w:rsidR="00000000" w:rsidRPr="00000000">
              <w:rPr>
                <w:sz w:val="20"/>
                <w:szCs w:val="20"/>
                <w:rtl w:val="0"/>
              </w:rPr>
              <w:t xml:space="preserve">Present for 3+ days</w:t>
            </w:r>
          </w:p>
        </w:tc>
        <w:tc>
          <w:tcPr/>
          <w:p w:rsidR="00000000" w:rsidDel="00000000" w:rsidP="00000000" w:rsidRDefault="00000000" w:rsidRPr="00000000" w14:paraId="000017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A2">
            <w:pPr>
              <w:widowControl w:val="0"/>
              <w:spacing w:line="240" w:lineRule="auto"/>
              <w:rPr>
                <w:sz w:val="20"/>
                <w:szCs w:val="20"/>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A3">
            <w:pPr>
              <w:widowControl w:val="0"/>
              <w:spacing w:before="240" w:lineRule="auto"/>
              <w:rPr>
                <w:b w:val="1"/>
                <w:bCs w:val="1"/>
                <w:color w:val="073763"/>
                <w:sz w:val="20"/>
                <w:szCs w:val="20"/>
              </w:rPr>
            </w:pPr>
            <w:r w:rsidDel="00000000" w:rsidR="00000000" w:rsidRPr="00000000">
              <w:rPr>
                <w:b w:val="1"/>
                <w:bCs w:val="1"/>
                <w:color w:val="073763"/>
                <w:sz w:val="20"/>
                <w:szCs w:val="20"/>
                <w:rtl w:val="0"/>
              </w:rPr>
              <w:t xml:space="preserve">Topical corticosteroid</w:t>
            </w:r>
          </w:p>
          <w:p w:rsidR="00000000" w:rsidDel="00000000" w:rsidP="00000000" w:rsidRDefault="00000000" w:rsidRPr="00000000" w14:paraId="000017A4">
            <w:pPr>
              <w:widowControl w:val="0"/>
              <w:spacing w:before="240" w:lineRule="auto"/>
              <w:rPr>
                <w:color w:val="073763"/>
                <w:sz w:val="20"/>
                <w:szCs w:val="20"/>
              </w:rPr>
            </w:pPr>
            <w:r w:rsidDel="00000000" w:rsidR="00000000" w:rsidRPr="00000000">
              <w:rPr>
                <w:color w:val="073763"/>
                <w:sz w:val="20"/>
                <w:szCs w:val="20"/>
                <w:rtl w:val="0"/>
              </w:rPr>
              <w:t xml:space="preserve">E.g. Hydrocort 0.5-1% for short periods (1-2 wks only)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A5">
            <w:pPr>
              <w:widowControl w:val="0"/>
              <w:spacing w:before="240" w:lineRule="auto"/>
              <w:rPr>
                <w:color w:val="073763"/>
                <w:sz w:val="20"/>
                <w:szCs w:val="20"/>
              </w:rPr>
            </w:pPr>
            <w:r w:rsidDel="00000000" w:rsidR="00000000" w:rsidRPr="00000000">
              <w:rPr>
                <w:color w:val="073763"/>
                <w:sz w:val="20"/>
                <w:szCs w:val="20"/>
                <w:rtl w:val="0"/>
              </w:rPr>
              <w:t xml:space="preserve">For DD that is predominantly anti-inflammatory</w:t>
            </w:r>
          </w:p>
        </w:tc>
        <w:tc>
          <w:tcPr>
            <w:tcBorders>
              <w:left w:color="000000" w:space="0" w:sz="6" w:val="single"/>
            </w:tcBorders>
          </w:tcPr>
          <w:p w:rsidR="00000000" w:rsidDel="00000000" w:rsidP="00000000" w:rsidRDefault="00000000" w:rsidRPr="00000000" w14:paraId="000017A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A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Borders>
              <w:top w:color="000000" w:space="0" w:sz="6" w:val="single"/>
            </w:tcBorders>
            <w:shd w:fill="d9ead3" w:val="clear"/>
          </w:tcPr>
          <w:p w:rsidR="00000000" w:rsidDel="00000000" w:rsidP="00000000" w:rsidRDefault="00000000" w:rsidRPr="00000000" w14:paraId="000017A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7A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7A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7B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7B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7B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7B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7B8">
      <w:pPr>
        <w:rPr>
          <w:b w:val="1"/>
          <w:bCs w:val="1"/>
          <w:sz w:val="20"/>
          <w:szCs w:val="20"/>
          <w:u w:val="single"/>
        </w:rPr>
      </w:pPr>
      <w:r w:rsidDel="00000000" w:rsidR="00000000" w:rsidRPr="00000000">
        <w:rPr>
          <w:rtl w:val="0"/>
        </w:rPr>
      </w:r>
    </w:p>
    <w:p w:rsidR="00000000" w:rsidDel="00000000" w:rsidP="00000000" w:rsidRDefault="00000000" w:rsidRPr="00000000" w14:paraId="000017B9">
      <w:pPr>
        <w:rPr>
          <w:b w:val="1"/>
          <w:bCs w:val="1"/>
          <w:sz w:val="20"/>
          <w:szCs w:val="20"/>
          <w:u w:val="single"/>
        </w:rPr>
      </w:pPr>
      <w:r w:rsidDel="00000000" w:rsidR="00000000" w:rsidRPr="00000000">
        <w:rPr>
          <w:rtl w:val="0"/>
        </w:rPr>
      </w:r>
    </w:p>
    <w:p w:rsidR="00000000" w:rsidDel="00000000" w:rsidP="00000000" w:rsidRDefault="00000000" w:rsidRPr="00000000" w14:paraId="000017BA">
      <w:pPr>
        <w:pStyle w:val="Heading2"/>
        <w:rPr>
          <w:sz w:val="20"/>
          <w:szCs w:val="20"/>
          <w:u w:val="single"/>
        </w:rPr>
      </w:pPr>
      <w:bookmarkStart w:colFirst="0" w:colLast="0" w:name="_sndcmd8z5exy" w:id="89"/>
      <w:bookmarkEnd w:id="89"/>
      <w:r w:rsidDel="00000000" w:rsidR="00000000" w:rsidRPr="00000000">
        <w:rPr>
          <w:sz w:val="20"/>
          <w:szCs w:val="20"/>
          <w:u w:val="single"/>
          <w:rtl w:val="0"/>
        </w:rPr>
        <w:t xml:space="preserve">PPTs on  Ulcers</w:t>
      </w:r>
    </w:p>
    <w:p w:rsidR="00000000" w:rsidDel="00000000" w:rsidP="00000000" w:rsidRDefault="00000000" w:rsidRPr="00000000" w14:paraId="000017BB">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Venous Ulcer Treatment:</w:t>
      </w:r>
    </w:p>
    <w:p w:rsidR="00000000" w:rsidDel="00000000" w:rsidP="00000000" w:rsidRDefault="00000000" w:rsidRPr="00000000" w14:paraId="000017B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-long healing time, approx 30% unhealed at 24 weeks</w:t>
      </w:r>
    </w:p>
    <w:p w:rsidR="00000000" w:rsidDel="00000000" w:rsidP="00000000" w:rsidRDefault="00000000" w:rsidRPr="00000000" w14:paraId="000017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-predictors for not healing = living alone, compression level &lt;30 mm Hg, pressure ulcer scale for healing (PUSH) score &gt;10, area reduction of &lt;25% in 2 weeks, calf-muscle dysfunction</w:t>
      </w:r>
    </w:p>
    <w:p w:rsidR="00000000" w:rsidDel="00000000" w:rsidP="00000000" w:rsidRDefault="00000000" w:rsidRPr="00000000" w14:paraId="000017B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-Compression: venous insufficiency and/or lymphedema is life long use; compression therapy reduce ambulatory venous pressure; Compression improves calf-muscle pump function and decreased reflux in incompetent veins</w:t>
      </w:r>
    </w:p>
    <w:p w:rsidR="00000000" w:rsidDel="00000000" w:rsidP="00000000" w:rsidRDefault="00000000" w:rsidRPr="00000000" w14:paraId="000017BF">
      <w:pPr>
        <w:numPr>
          <w:ilvl w:val="0"/>
          <w:numId w:val="56"/>
        </w:numPr>
        <w:ind w:left="720" w:hanging="360"/>
        <w:rPr>
          <w:sz w:val="20"/>
          <w:szCs w:val="20"/>
        </w:rPr>
      </w:pPr>
      <w:r w:rsidDel="00000000" w:rsidR="00000000" w:rsidRPr="00000000">
        <w:rPr>
          <w:rFonts w:ascii="Calibri" w:cs="Calibri" w:eastAsia="Calibri" w:hAnsi="Calibri"/>
          <w:sz w:val="20"/>
          <w:szCs w:val="20"/>
          <w:rtl w:val="0"/>
        </w:rPr>
        <w:t xml:space="preserve">compression bandaging systems- used to treat active VLUs and reducing edema</w:t>
      </w:r>
    </w:p>
    <w:p w:rsidR="00000000" w:rsidDel="00000000" w:rsidP="00000000" w:rsidRDefault="00000000" w:rsidRPr="00000000" w14:paraId="000017C0">
      <w:pPr>
        <w:numPr>
          <w:ilvl w:val="1"/>
          <w:numId w:val="56"/>
        </w:numPr>
        <w:ind w:left="1440" w:hanging="360"/>
        <w:rPr>
          <w:sz w:val="20"/>
          <w:szCs w:val="20"/>
        </w:rPr>
      </w:pPr>
      <w:r w:rsidDel="00000000" w:rsidR="00000000" w:rsidRPr="00000000">
        <w:rPr>
          <w:rFonts w:ascii="Calibri" w:cs="Calibri" w:eastAsia="Calibri" w:hAnsi="Calibri"/>
          <w:sz w:val="20"/>
          <w:szCs w:val="20"/>
          <w:rtl w:val="0"/>
        </w:rPr>
        <w:t xml:space="preserve">Short stretch bandages (SSB)- muscle movement against rigid system, pressure is generated and distributed equally along lower leg; better for pain, massage effect with walking; examples Coban</w:t>
      </w:r>
    </w:p>
    <w:p w:rsidR="00000000" w:rsidDel="00000000" w:rsidP="00000000" w:rsidRDefault="00000000" w:rsidRPr="00000000" w14:paraId="000017C1">
      <w:pPr>
        <w:numPr>
          <w:ilvl w:val="1"/>
          <w:numId w:val="56"/>
        </w:numPr>
        <w:ind w:left="1440" w:hanging="360"/>
        <w:rPr>
          <w:sz w:val="20"/>
          <w:szCs w:val="20"/>
        </w:rPr>
      </w:pPr>
      <w:r w:rsidDel="00000000" w:rsidR="00000000" w:rsidRPr="00000000">
        <w:rPr>
          <w:rFonts w:ascii="Calibri" w:cs="Calibri" w:eastAsia="Calibri" w:hAnsi="Calibri"/>
          <w:sz w:val="20"/>
          <w:szCs w:val="20"/>
          <w:rtl w:val="0"/>
        </w:rPr>
        <w:t xml:space="preserve">Long stretch- multicomponent and more effective than those composed of inelastic; bulky and can reduce ROM</w:t>
      </w:r>
    </w:p>
    <w:p w:rsidR="00000000" w:rsidDel="00000000" w:rsidP="00000000" w:rsidRDefault="00000000" w:rsidRPr="00000000" w14:paraId="000017C2">
      <w:pPr>
        <w:numPr>
          <w:ilvl w:val="0"/>
          <w:numId w:val="56"/>
        </w:numPr>
        <w:ind w:left="720" w:hanging="360"/>
        <w:rPr>
          <w:sz w:val="20"/>
          <w:szCs w:val="20"/>
        </w:rPr>
      </w:pPr>
      <w:r w:rsidDel="00000000" w:rsidR="00000000" w:rsidRPr="00000000">
        <w:rPr>
          <w:rFonts w:ascii="Calibri" w:cs="Calibri" w:eastAsia="Calibri" w:hAnsi="Calibri"/>
          <w:sz w:val="20"/>
          <w:szCs w:val="20"/>
          <w:rtl w:val="0"/>
        </w:rPr>
        <w:t xml:space="preserve">compression garments- used once edema reduced- prevent recurrence of VLUs; more patients heal with high compression stocking systems than SSB</w:t>
      </w:r>
    </w:p>
    <w:p w:rsidR="00000000" w:rsidDel="00000000" w:rsidP="00000000" w:rsidRDefault="00000000" w:rsidRPr="00000000" w14:paraId="000017C3">
      <w:pPr>
        <w:numPr>
          <w:ilvl w:val="0"/>
          <w:numId w:val="56"/>
        </w:numPr>
        <w:ind w:left="720" w:hanging="360"/>
        <w:rPr>
          <w:sz w:val="20"/>
          <w:szCs w:val="20"/>
        </w:rPr>
      </w:pPr>
      <w:r w:rsidDel="00000000" w:rsidR="00000000" w:rsidRPr="00000000">
        <w:rPr>
          <w:rFonts w:ascii="Calibri" w:cs="Calibri" w:eastAsia="Calibri" w:hAnsi="Calibri"/>
          <w:sz w:val="20"/>
          <w:szCs w:val="20"/>
          <w:rtl w:val="0"/>
        </w:rPr>
        <w:t xml:space="preserve">compression devices-used to treat active VLUs and reducing edema</w:t>
      </w:r>
    </w:p>
    <w:p w:rsidR="00000000" w:rsidDel="00000000" w:rsidP="00000000" w:rsidRDefault="00000000" w:rsidRPr="00000000" w14:paraId="000017C4">
      <w:pPr>
        <w:numPr>
          <w:ilvl w:val="1"/>
          <w:numId w:val="56"/>
        </w:numPr>
        <w:ind w:left="1440" w:hanging="360"/>
        <w:rPr>
          <w:sz w:val="20"/>
          <w:szCs w:val="20"/>
        </w:rPr>
      </w:pPr>
      <w:r w:rsidDel="00000000" w:rsidR="00000000" w:rsidRPr="00000000">
        <w:rPr>
          <w:rFonts w:ascii="Calibri" w:cs="Calibri" w:eastAsia="Calibri" w:hAnsi="Calibri"/>
          <w:sz w:val="20"/>
          <w:szCs w:val="20"/>
          <w:rtl w:val="0"/>
        </w:rPr>
        <w:t xml:space="preserve">Intermittent pneumatic compression reduce lower limb edema in VLUs and lymphedema</w:t>
      </w:r>
    </w:p>
    <w:p w:rsidR="00000000" w:rsidDel="00000000" w:rsidP="00000000" w:rsidRDefault="00000000" w:rsidRPr="00000000" w14:paraId="000017C5">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2000" cy="2159000"/>
            <wp:effectExtent b="0" l="0" r="0" t="0"/>
            <wp:docPr id="99" name="image89.png"/>
            <a:graphic>
              <a:graphicData uri="http://schemas.openxmlformats.org/drawingml/2006/picture">
                <pic:pic>
                  <pic:nvPicPr>
                    <pic:cNvPr id="0" name="image89.png"/>
                    <pic:cNvPicPr preferRelativeResize="0"/>
                  </pic:nvPicPr>
                  <pic:blipFill>
                    <a:blip r:embed="rId80"/>
                    <a:srcRect b="0" l="0" r="0" t="0"/>
                    <a:stretch>
                      <a:fillRect/>
                    </a:stretch>
                  </pic:blipFill>
                  <pic:spPr>
                    <a:xfrm>
                      <a:off x="0" y="0"/>
                      <a:ext cx="45720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17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 Teaching:</w:t>
      </w:r>
    </w:p>
    <w:p w:rsidR="00000000" w:rsidDel="00000000" w:rsidP="00000000" w:rsidRDefault="00000000" w:rsidRPr="00000000" w14:paraId="000017C7">
      <w:pPr>
        <w:numPr>
          <w:ilvl w:val="0"/>
          <w:numId w:val="103"/>
        </w:numPr>
        <w:ind w:left="720" w:hanging="360"/>
        <w:rPr>
          <w:sz w:val="20"/>
          <w:szCs w:val="20"/>
        </w:rPr>
      </w:pPr>
      <w:r w:rsidDel="00000000" w:rsidR="00000000" w:rsidRPr="00000000">
        <w:rPr>
          <w:rFonts w:ascii="Calibri" w:cs="Calibri" w:eastAsia="Calibri" w:hAnsi="Calibri"/>
          <w:sz w:val="20"/>
          <w:szCs w:val="20"/>
          <w:rtl w:val="0"/>
        </w:rPr>
        <w:t xml:space="preserve">Decrease venous pressure by less standing, less sitting (walk each hour), walk daily to strengthen calf muscle, leg exercises, compression stockings, elevate feet above heart</w:t>
      </w:r>
    </w:p>
    <w:p w:rsidR="00000000" w:rsidDel="00000000" w:rsidP="00000000" w:rsidRDefault="00000000" w:rsidRPr="00000000" w14:paraId="000017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-Recurrence is high- 70%; affordable life-long system use; affordable, comfortable, easy to apply, non-allergenic, able to fit into shoes</w:t>
      </w:r>
    </w:p>
    <w:p w:rsidR="00000000" w:rsidDel="00000000" w:rsidP="00000000" w:rsidRDefault="00000000" w:rsidRPr="00000000" w14:paraId="000017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CA">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2000" cy="4025900"/>
            <wp:effectExtent b="0" l="0" r="0" t="0"/>
            <wp:docPr id="162" name="image154.png"/>
            <a:graphic>
              <a:graphicData uri="http://schemas.openxmlformats.org/drawingml/2006/picture">
                <pic:pic>
                  <pic:nvPicPr>
                    <pic:cNvPr id="0" name="image154.png"/>
                    <pic:cNvPicPr preferRelativeResize="0"/>
                  </pic:nvPicPr>
                  <pic:blipFill>
                    <a:blip r:embed="rId81"/>
                    <a:srcRect b="0" l="0" r="0" t="0"/>
                    <a:stretch>
                      <a:fillRect/>
                    </a:stretch>
                  </pic:blipFill>
                  <pic:spPr>
                    <a:xfrm>
                      <a:off x="0" y="0"/>
                      <a:ext cx="45720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17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CC">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Arterial Ulcer Treatment:</w:t>
      </w:r>
    </w:p>
    <w:p w:rsidR="00000000" w:rsidDel="00000000" w:rsidP="00000000" w:rsidRDefault="00000000" w:rsidRPr="00000000" w14:paraId="000017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Adequate perfusion indicates sufficient blood flow to support tissue viability and wound healing; treatment goal is reducing cardiovascular risk and claudication</w:t>
      </w:r>
    </w:p>
    <w:p w:rsidR="00000000" w:rsidDel="00000000" w:rsidP="00000000" w:rsidRDefault="00000000" w:rsidRPr="00000000" w14:paraId="000017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through:</w:t>
      </w:r>
    </w:p>
    <w:p w:rsidR="00000000" w:rsidDel="00000000" w:rsidP="00000000" w:rsidRDefault="00000000" w:rsidRPr="00000000" w14:paraId="000017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-lower LDL-C &lt;2.0</w:t>
      </w:r>
    </w:p>
    <w:p w:rsidR="00000000" w:rsidDel="00000000" w:rsidP="00000000" w:rsidRDefault="00000000" w:rsidRPr="00000000" w14:paraId="000017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-lower BP &gt; 50 years SBP &lt;120, DM &lt;130/80, other &lt;140/90</w:t>
      </w:r>
    </w:p>
    <w:p w:rsidR="00000000" w:rsidDel="00000000" w:rsidP="00000000" w:rsidRDefault="00000000" w:rsidRPr="00000000" w14:paraId="000017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-Antiplatelet/antithrombotic:</w:t>
      </w:r>
    </w:p>
    <w:p w:rsidR="00000000" w:rsidDel="00000000" w:rsidP="00000000" w:rsidRDefault="00000000" w:rsidRPr="00000000" w14:paraId="000017D2">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1st line- ASA 75-325 mg daily</w:t>
      </w:r>
    </w:p>
    <w:p w:rsidR="00000000" w:rsidDel="00000000" w:rsidP="00000000" w:rsidRDefault="00000000" w:rsidRPr="00000000" w14:paraId="000017D3">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2nd line- clopidogrel 75mg daily</w:t>
      </w:r>
    </w:p>
    <w:p w:rsidR="00000000" w:rsidDel="00000000" w:rsidP="00000000" w:rsidRDefault="00000000" w:rsidRPr="00000000" w14:paraId="000017D4">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Claudication- pentoxifylline 400mg TID + statins</w:t>
      </w:r>
    </w:p>
    <w:p w:rsidR="00000000" w:rsidDel="00000000" w:rsidP="00000000" w:rsidRDefault="00000000" w:rsidRPr="00000000" w14:paraId="000017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-Critical limb-threatening ischemia (CLTI)</w:t>
      </w:r>
    </w:p>
    <w:p w:rsidR="00000000" w:rsidDel="00000000" w:rsidP="00000000" w:rsidRDefault="00000000" w:rsidRPr="00000000" w14:paraId="000017D6">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-diagnostic imaging to diagnose and identify vessels (Computed Tomographic angiography- CTA)</w:t>
      </w:r>
    </w:p>
    <w:p w:rsidR="00000000" w:rsidDel="00000000" w:rsidP="00000000" w:rsidRDefault="00000000" w:rsidRPr="00000000" w14:paraId="000017D7">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-contraindicated normal post exercise ABPI</w:t>
      </w:r>
    </w:p>
    <w:p w:rsidR="00000000" w:rsidDel="00000000" w:rsidP="00000000" w:rsidRDefault="00000000" w:rsidRPr="00000000" w14:paraId="000017D8">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-Revascularization optimal treatment and through balloon angioplasty, stent, atherectomy, thrombolysis, laser</w:t>
      </w:r>
    </w:p>
    <w:p w:rsidR="00000000" w:rsidDel="00000000" w:rsidP="00000000" w:rsidRDefault="00000000" w:rsidRPr="00000000" w14:paraId="000017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-Acute Limb Ischemia (ALI)</w:t>
      </w:r>
    </w:p>
    <w:p w:rsidR="00000000" w:rsidDel="00000000" w:rsidP="00000000" w:rsidRDefault="00000000" w:rsidRPr="00000000" w14:paraId="000017DA">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-urgent revascularization through heparin and analgesics</w:t>
      </w:r>
    </w:p>
    <w:p w:rsidR="00000000" w:rsidDel="00000000" w:rsidP="00000000" w:rsidRDefault="00000000" w:rsidRPr="00000000" w14:paraId="000017DB">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-chronic ischemia is amputation after failed revascularization, lack of suitable target arteries, severe patient comorbidities, poor functional status, extensive gangrene/infection &amp; limb preservation not possible</w:t>
      </w:r>
    </w:p>
    <w:p w:rsidR="00000000" w:rsidDel="00000000" w:rsidP="00000000" w:rsidRDefault="00000000" w:rsidRPr="00000000" w14:paraId="000017DC">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-Surgical Treatment</w:t>
      </w:r>
    </w:p>
    <w:p w:rsidR="00000000" w:rsidDel="00000000" w:rsidP="00000000" w:rsidRDefault="00000000" w:rsidRPr="00000000" w14:paraId="000017DD">
      <w:pPr>
        <w:ind w:left="108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2000" cy="1562100"/>
            <wp:effectExtent b="0" l="0" r="0" t="0"/>
            <wp:docPr id="15"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4572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17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 Teaching:</w:t>
      </w:r>
    </w:p>
    <w:p w:rsidR="00000000" w:rsidDel="00000000" w:rsidP="00000000" w:rsidRDefault="00000000" w:rsidRPr="00000000" w14:paraId="000017DF">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Smoking Cessation</w:t>
      </w:r>
    </w:p>
    <w:p w:rsidR="00000000" w:rsidDel="00000000" w:rsidP="00000000" w:rsidRDefault="00000000" w:rsidRPr="00000000" w14:paraId="000017E0">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Blood Glucose Levels (A1C &gt;7 increased risk of micro and cardiovascular complications)</w:t>
      </w:r>
    </w:p>
    <w:p w:rsidR="00000000" w:rsidDel="00000000" w:rsidP="00000000" w:rsidRDefault="00000000" w:rsidRPr="00000000" w14:paraId="000017E1">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blood pressure</w:t>
      </w:r>
    </w:p>
    <w:p w:rsidR="00000000" w:rsidDel="00000000" w:rsidP="00000000" w:rsidRDefault="00000000" w:rsidRPr="00000000" w14:paraId="000017E2">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 feet</w:t>
      </w:r>
    </w:p>
    <w:p w:rsidR="00000000" w:rsidDel="00000000" w:rsidP="00000000" w:rsidRDefault="00000000" w:rsidRPr="00000000" w14:paraId="000017E3">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Exercise-risk reduction</w:t>
      </w:r>
    </w:p>
    <w:p w:rsidR="00000000" w:rsidDel="00000000" w:rsidP="00000000" w:rsidRDefault="00000000" w:rsidRPr="00000000" w14:paraId="000017E4">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Diet- low saturated fat</w:t>
      </w:r>
    </w:p>
    <w:p w:rsidR="00000000" w:rsidDel="00000000" w:rsidP="00000000" w:rsidRDefault="00000000" w:rsidRPr="00000000" w14:paraId="000017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-Arterial Disease: 6 Ps</w:t>
      </w:r>
    </w:p>
    <w:p w:rsidR="00000000" w:rsidDel="00000000" w:rsidP="00000000" w:rsidRDefault="00000000" w:rsidRPr="00000000" w14:paraId="000017E6">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Pain, Pallor, pulselessness, paresthesia, paralysis, poikilothermia (polar)</w:t>
      </w:r>
    </w:p>
    <w:p w:rsidR="00000000" w:rsidDel="00000000" w:rsidP="00000000" w:rsidRDefault="00000000" w:rsidRPr="00000000" w14:paraId="000017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-Compression:</w:t>
      </w:r>
    </w:p>
    <w:p w:rsidR="00000000" w:rsidDel="00000000" w:rsidP="00000000" w:rsidRDefault="00000000" w:rsidRPr="00000000" w14:paraId="000017E8">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Limited evidence; lower extremity edema barrier to wound healing, accurate blood flow determined prior to compression by vascular, lower levels of compression (ABPI &gt;0.50 to &lt;0.80), avoid compression if ABPI &lt;0.50, after revascularization procedure adequate blood flow (lower compression, 18-30 mmHg after lower bypass to manage edema)</w:t>
      </w:r>
    </w:p>
    <w:p w:rsidR="00000000" w:rsidDel="00000000" w:rsidP="00000000" w:rsidRDefault="00000000" w:rsidRPr="00000000" w14:paraId="000017E9">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EA">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Diabetic Foot Ulcer Treatment: </w:t>
      </w:r>
    </w:p>
    <w:p w:rsidR="00000000" w:rsidDel="00000000" w:rsidP="00000000" w:rsidRDefault="00000000" w:rsidRPr="00000000" w14:paraId="000017EB">
      <w:pPr>
        <w:ind w:left="54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Pr>
        <w:drawing>
          <wp:inline distB="114300" distT="114300" distL="114300" distR="114300">
            <wp:extent cx="5823870" cy="2487278"/>
            <wp:effectExtent b="0" l="0" r="0" t="0"/>
            <wp:docPr id="27" name="image23.png"/>
            <a:graphic>
              <a:graphicData uri="http://schemas.openxmlformats.org/drawingml/2006/picture">
                <pic:pic>
                  <pic:nvPicPr>
                    <pic:cNvPr id="0" name="image23.png"/>
                    <pic:cNvPicPr preferRelativeResize="0"/>
                  </pic:nvPicPr>
                  <pic:blipFill>
                    <a:blip r:embed="rId83"/>
                    <a:srcRect b="0" l="0" r="0" t="0"/>
                    <a:stretch>
                      <a:fillRect/>
                    </a:stretch>
                  </pic:blipFill>
                  <pic:spPr>
                    <a:xfrm>
                      <a:off x="0" y="0"/>
                      <a:ext cx="5823870" cy="2487278"/>
                    </a:xfrm>
                    <a:prstGeom prst="rect"/>
                    <a:ln/>
                  </pic:spPr>
                </pic:pic>
              </a:graphicData>
            </a:graphic>
          </wp:inline>
        </w:drawing>
      </w:r>
      <w:r w:rsidDel="00000000" w:rsidR="00000000" w:rsidRPr="00000000">
        <w:rPr>
          <w:rtl w:val="0"/>
        </w:rPr>
      </w:r>
    </w:p>
    <w:p w:rsidR="00000000" w:rsidDel="00000000" w:rsidP="00000000" w:rsidRDefault="00000000" w:rsidRPr="00000000" w14:paraId="000017EC">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*foot care and callus removal by qualified health care provider; offloading devices to aleviate pressure to promote healing of ulcers</w:t>
      </w:r>
    </w:p>
    <w:p w:rsidR="00000000" w:rsidDel="00000000" w:rsidP="00000000" w:rsidRDefault="00000000" w:rsidRPr="00000000" w14:paraId="000017ED">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PREVENTION: </w:t>
      </w:r>
    </w:p>
    <w:p w:rsidR="00000000" w:rsidDel="00000000" w:rsidP="00000000" w:rsidRDefault="00000000" w:rsidRPr="00000000" w14:paraId="000017EF">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Patient Education</w:t>
      </w:r>
    </w:p>
    <w:p w:rsidR="00000000" w:rsidDel="00000000" w:rsidP="00000000" w:rsidRDefault="00000000" w:rsidRPr="00000000" w14:paraId="000017F0">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Foot skin and toenail care</w:t>
      </w:r>
    </w:p>
    <w:p w:rsidR="00000000" w:rsidDel="00000000" w:rsidP="00000000" w:rsidRDefault="00000000" w:rsidRPr="00000000" w14:paraId="000017F1">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Protective footwear</w:t>
      </w:r>
    </w:p>
    <w:p w:rsidR="00000000" w:rsidDel="00000000" w:rsidP="00000000" w:rsidRDefault="00000000" w:rsidRPr="00000000" w14:paraId="000017F2">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Protective surgeries</w:t>
      </w:r>
    </w:p>
    <w:p w:rsidR="00000000" w:rsidDel="00000000" w:rsidP="00000000" w:rsidRDefault="00000000" w:rsidRPr="00000000" w14:paraId="000017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Diagnostics: </w:t>
      </w:r>
    </w:p>
    <w:p w:rsidR="00000000" w:rsidDel="00000000" w:rsidP="00000000" w:rsidRDefault="00000000" w:rsidRPr="00000000" w14:paraId="000017F4">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Glucose control- HbA1C q3months</w:t>
      </w:r>
    </w:p>
    <w:p w:rsidR="00000000" w:rsidDel="00000000" w:rsidP="00000000" w:rsidRDefault="00000000" w:rsidRPr="00000000" w14:paraId="000017F5">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Renal: </w:t>
      </w:r>
    </w:p>
    <w:p w:rsidR="00000000" w:rsidDel="00000000" w:rsidP="00000000" w:rsidRDefault="00000000" w:rsidRPr="00000000" w14:paraId="000017F6">
      <w:pPr>
        <w:numPr>
          <w:ilvl w:val="1"/>
          <w:numId w:val="77"/>
        </w:numPr>
        <w:ind w:left="1440" w:hanging="360"/>
        <w:rPr>
          <w:sz w:val="20"/>
          <w:szCs w:val="20"/>
        </w:rPr>
      </w:pPr>
      <w:r w:rsidDel="00000000" w:rsidR="00000000" w:rsidRPr="00000000">
        <w:rPr>
          <w:rFonts w:ascii="Calibri" w:cs="Calibri" w:eastAsia="Calibri" w:hAnsi="Calibri"/>
          <w:sz w:val="20"/>
          <w:szCs w:val="20"/>
          <w:rtl w:val="0"/>
        </w:rPr>
        <w:t xml:space="preserve">albumin/creatinine ratio from first morning urine sample, normal &lt;2 mg/mmol</w:t>
      </w:r>
    </w:p>
    <w:p w:rsidR="00000000" w:rsidDel="00000000" w:rsidP="00000000" w:rsidRDefault="00000000" w:rsidRPr="00000000" w14:paraId="000017F7">
      <w:pPr>
        <w:numPr>
          <w:ilvl w:val="1"/>
          <w:numId w:val="77"/>
        </w:numPr>
        <w:ind w:left="1440" w:hanging="360"/>
        <w:rPr>
          <w:sz w:val="20"/>
          <w:szCs w:val="20"/>
        </w:rPr>
      </w:pPr>
      <w:r w:rsidDel="00000000" w:rsidR="00000000" w:rsidRPr="00000000">
        <w:rPr>
          <w:rFonts w:ascii="Calibri" w:cs="Calibri" w:eastAsia="Calibri" w:hAnsi="Calibri"/>
          <w:sz w:val="20"/>
          <w:szCs w:val="20"/>
          <w:rtl w:val="0"/>
        </w:rPr>
        <w:t xml:space="preserve">Glomerular filtration rate from serum blood, calculation using creatinine test, age, body size and gender, normal &gt;60 ml/min</w:t>
      </w:r>
    </w:p>
    <w:p w:rsidR="00000000" w:rsidDel="00000000" w:rsidP="00000000" w:rsidRDefault="00000000" w:rsidRPr="00000000" w14:paraId="000017F8">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Dyslipidemia: fasting lipid levels, TC, HDL, TG, LDL &lt;/=2 mmol/L</w:t>
      </w:r>
    </w:p>
    <w:p w:rsidR="00000000" w:rsidDel="00000000" w:rsidP="00000000" w:rsidRDefault="00000000" w:rsidRPr="00000000" w14:paraId="000017F9">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Coronary Artery Disease: ECG baseline and q2years</w:t>
      </w:r>
    </w:p>
    <w:p w:rsidR="00000000" w:rsidDel="00000000" w:rsidP="00000000" w:rsidRDefault="00000000" w:rsidRPr="00000000" w14:paraId="000017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Referrals Required:</w:t>
      </w:r>
    </w:p>
    <w:p w:rsidR="00000000" w:rsidDel="00000000" w:rsidP="00000000" w:rsidRDefault="00000000" w:rsidRPr="00000000" w14:paraId="000017FB">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Dietician</w:t>
      </w:r>
    </w:p>
    <w:p w:rsidR="00000000" w:rsidDel="00000000" w:rsidP="00000000" w:rsidRDefault="00000000" w:rsidRPr="00000000" w14:paraId="000017FC">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Diabetic Wellness</w:t>
      </w:r>
    </w:p>
    <w:p w:rsidR="00000000" w:rsidDel="00000000" w:rsidP="00000000" w:rsidRDefault="00000000" w:rsidRPr="00000000" w14:paraId="000017FD">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Orthotics- offloading</w:t>
      </w:r>
    </w:p>
    <w:p w:rsidR="00000000" w:rsidDel="00000000" w:rsidP="00000000" w:rsidRDefault="00000000" w:rsidRPr="00000000" w14:paraId="000017FE">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Foot care</w:t>
      </w:r>
    </w:p>
    <w:p w:rsidR="00000000" w:rsidDel="00000000" w:rsidP="00000000" w:rsidRDefault="00000000" w:rsidRPr="00000000" w14:paraId="000017FF">
      <w:pPr>
        <w:rPr>
          <w:sz w:val="20"/>
          <w:szCs w:val="20"/>
        </w:rPr>
      </w:pPr>
      <w:r w:rsidDel="00000000" w:rsidR="00000000" w:rsidRPr="00000000">
        <w:rPr>
          <w:rtl w:val="0"/>
        </w:rPr>
      </w:r>
    </w:p>
    <w:p w:rsidR="00000000" w:rsidDel="00000000" w:rsidP="00000000" w:rsidRDefault="00000000" w:rsidRPr="00000000" w14:paraId="00001800">
      <w:pPr>
        <w:pStyle w:val="Heading1"/>
        <w:jc w:val="center"/>
        <w:rPr>
          <w:sz w:val="20"/>
          <w:szCs w:val="20"/>
        </w:rPr>
      </w:pPr>
      <w:bookmarkStart w:colFirst="0" w:colLast="0" w:name="_ts2m2hu20xp1" w:id="90"/>
      <w:bookmarkEnd w:id="90"/>
      <w:r w:rsidDel="00000000" w:rsidR="00000000" w:rsidRPr="00000000">
        <w:rPr>
          <w:b w:val="1"/>
          <w:bCs w:val="1"/>
          <w:sz w:val="20"/>
          <w:szCs w:val="20"/>
          <w:highlight w:val="yellow"/>
          <w:u w:val="single"/>
          <w:rtl w:val="0"/>
        </w:rPr>
        <w:t xml:space="preserve"> Week 6/7: Cardiology</w:t>
      </w: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801">
            <w:pPr>
              <w:pStyle w:val="Heading1"/>
              <w:widowControl w:val="0"/>
              <w:rPr>
                <w:sz w:val="20"/>
                <w:szCs w:val="20"/>
              </w:rPr>
            </w:pPr>
            <w:bookmarkStart w:colFirst="0" w:colLast="0" w:name="_mxz9p0ep4s0h" w:id="91"/>
            <w:bookmarkEnd w:id="91"/>
            <w:r w:rsidDel="00000000" w:rsidR="00000000" w:rsidRPr="00000000">
              <w:rPr>
                <w:sz w:val="20"/>
                <w:szCs w:val="20"/>
                <w:rtl w:val="0"/>
              </w:rPr>
              <w:t xml:space="preserve">HTN Treatment Guidelines and Med info</w:t>
            </w:r>
          </w:p>
        </w:tc>
      </w:tr>
      <w:tr>
        <w:trPr>
          <w:cantSplit w:val="0"/>
          <w:trHeight w:val="420" w:hRule="atLeast"/>
          <w:tblHeader w:val="1"/>
        </w:trPr>
        <w:tc>
          <w:tcPr/>
          <w:p w:rsidR="00000000" w:rsidDel="00000000" w:rsidP="00000000" w:rsidRDefault="00000000" w:rsidRPr="00000000" w14:paraId="00001805">
            <w:pPr>
              <w:widowControl w:val="0"/>
              <w:spacing w:line="240" w:lineRule="auto"/>
              <w:rPr>
                <w:b w:val="1"/>
                <w:bCs w:val="1"/>
                <w:sz w:val="20"/>
                <w:szCs w:val="20"/>
              </w:rPr>
            </w:pPr>
            <w:r w:rsidDel="00000000" w:rsidR="00000000" w:rsidRPr="00000000">
              <w:rPr>
                <w:b w:val="1"/>
                <w:bCs w:val="1"/>
                <w:sz w:val="20"/>
                <w:szCs w:val="20"/>
                <w:rtl w:val="0"/>
              </w:rPr>
              <w:t xml:space="preserve">Indications for starting therapy </w:t>
            </w:r>
          </w:p>
          <w:p w:rsidR="00000000" w:rsidDel="00000000" w:rsidP="00000000" w:rsidRDefault="00000000" w:rsidRPr="00000000" w14:paraId="00001806">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1807">
            <w:pPr>
              <w:rPr>
                <w:sz w:val="20"/>
                <w:szCs w:val="20"/>
              </w:rPr>
            </w:pPr>
            <w:r w:rsidDel="00000000" w:rsidR="00000000" w:rsidRPr="00000000">
              <w:rPr>
                <w:sz w:val="20"/>
                <w:szCs w:val="20"/>
              </w:rPr>
              <w:drawing>
                <wp:inline distB="114300" distT="114300" distL="114300" distR="114300">
                  <wp:extent cx="4324350" cy="1409700"/>
                  <wp:effectExtent b="0" l="0" r="0" t="0"/>
                  <wp:docPr id="124" name="image119.png"/>
                  <a:graphic>
                    <a:graphicData uri="http://schemas.openxmlformats.org/drawingml/2006/picture">
                      <pic:pic>
                        <pic:nvPicPr>
                          <pic:cNvPr id="0" name="image119.png"/>
                          <pic:cNvPicPr preferRelativeResize="0"/>
                        </pic:nvPicPr>
                        <pic:blipFill>
                          <a:blip r:embed="rId84"/>
                          <a:srcRect b="0" l="0" r="0" t="0"/>
                          <a:stretch>
                            <a:fillRect/>
                          </a:stretch>
                        </pic:blipFill>
                        <pic:spPr>
                          <a:xfrm>
                            <a:off x="0" y="0"/>
                            <a:ext cx="4324350" cy="14097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80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80B">
            <w:pPr>
              <w:rPr>
                <w:sz w:val="20"/>
                <w:szCs w:val="20"/>
              </w:rPr>
            </w:pPr>
            <w:r w:rsidDel="00000000" w:rsidR="00000000" w:rsidRPr="00000000">
              <w:rPr>
                <w:b w:val="1"/>
                <w:bCs w:val="1"/>
                <w:sz w:val="20"/>
                <w:szCs w:val="20"/>
                <w:u w:val="single"/>
                <w:rtl w:val="0"/>
              </w:rPr>
              <w:t xml:space="preserve">Choice of therapy </w:t>
            </w:r>
            <w:r w:rsidDel="00000000" w:rsidR="00000000" w:rsidRPr="00000000">
              <w:rPr>
                <w:rtl w:val="0"/>
              </w:rPr>
            </w:r>
          </w:p>
          <w:p w:rsidR="00000000" w:rsidDel="00000000" w:rsidP="00000000" w:rsidRDefault="00000000" w:rsidRPr="00000000" w14:paraId="0000180C">
            <w:pPr>
              <w:numPr>
                <w:ilvl w:val="0"/>
                <w:numId w:val="214"/>
              </w:numPr>
              <w:ind w:left="720" w:hanging="360"/>
              <w:rPr>
                <w:b w:val="1"/>
                <w:bCs w:val="1"/>
                <w:sz w:val="20"/>
                <w:szCs w:val="20"/>
              </w:rPr>
            </w:pPr>
            <w:r w:rsidDel="00000000" w:rsidR="00000000" w:rsidRPr="00000000">
              <w:rPr>
                <w:b w:val="1"/>
                <w:bCs w:val="1"/>
                <w:sz w:val="20"/>
                <w:szCs w:val="20"/>
                <w:rtl w:val="0"/>
              </w:rPr>
              <w:t xml:space="preserve">Monotherapy choices: </w:t>
            </w:r>
            <w:r w:rsidDel="00000000" w:rsidR="00000000" w:rsidRPr="00000000">
              <w:rPr>
                <w:sz w:val="20"/>
                <w:szCs w:val="20"/>
                <w:rtl w:val="0"/>
              </w:rPr>
              <w:t xml:space="preserve">See chart below- All of these are recommended as effective first-line treatment in all adults with uncomplicated hypertension without compelling indications for specific agents. </w:t>
            </w:r>
          </w:p>
          <w:p w:rsidR="00000000" w:rsidDel="00000000" w:rsidP="00000000" w:rsidRDefault="00000000" w:rsidRPr="00000000" w14:paraId="0000180D">
            <w:pPr>
              <w:numPr>
                <w:ilvl w:val="0"/>
                <w:numId w:val="214"/>
              </w:numPr>
              <w:ind w:left="720" w:hanging="360"/>
              <w:rPr>
                <w:sz w:val="20"/>
                <w:szCs w:val="20"/>
              </w:rPr>
            </w:pPr>
            <w:r w:rsidDel="00000000" w:rsidR="00000000" w:rsidRPr="00000000">
              <w:rPr>
                <w:b w:val="1"/>
                <w:bCs w:val="1"/>
                <w:sz w:val="20"/>
                <w:szCs w:val="20"/>
                <w:rtl w:val="0"/>
              </w:rPr>
              <w:t xml:space="preserve">Multitherapy:</w:t>
            </w:r>
            <w:r w:rsidDel="00000000" w:rsidR="00000000" w:rsidRPr="00000000">
              <w:rPr>
                <w:sz w:val="20"/>
                <w:szCs w:val="20"/>
                <w:rtl w:val="0"/>
              </w:rPr>
              <w:t xml:space="preserve"> additional HTN drugs should be used if target BP levels are not achieved with standard dose monotherapy. </w:t>
            </w:r>
          </w:p>
          <w:p w:rsidR="00000000" w:rsidDel="00000000" w:rsidP="00000000" w:rsidRDefault="00000000" w:rsidRPr="00000000" w14:paraId="0000180E">
            <w:pPr>
              <w:numPr>
                <w:ilvl w:val="0"/>
                <w:numId w:val="22"/>
              </w:numPr>
              <w:ind w:left="720" w:hanging="360"/>
              <w:rPr>
                <w:sz w:val="20"/>
                <w:szCs w:val="20"/>
              </w:rPr>
            </w:pPr>
            <w:r w:rsidDel="00000000" w:rsidR="00000000" w:rsidRPr="00000000">
              <w:rPr>
                <w:sz w:val="20"/>
                <w:szCs w:val="20"/>
                <w:rtl w:val="0"/>
              </w:rPr>
              <w:t xml:space="preserve">Recommended combos: (diuretic or CCB) + (ACE inhibitor or ARB) </w:t>
            </w:r>
          </w:p>
          <w:p w:rsidR="00000000" w:rsidDel="00000000" w:rsidP="00000000" w:rsidRDefault="00000000" w:rsidRPr="00000000" w14:paraId="0000180F">
            <w:pPr>
              <w:numPr>
                <w:ilvl w:val="0"/>
                <w:numId w:val="22"/>
              </w:numPr>
              <w:ind w:left="720" w:hanging="360"/>
              <w:rPr>
                <w:sz w:val="20"/>
                <w:szCs w:val="20"/>
              </w:rPr>
            </w:pPr>
            <w:r w:rsidDel="00000000" w:rsidR="00000000" w:rsidRPr="00000000">
              <w:rPr>
                <w:sz w:val="20"/>
                <w:szCs w:val="20"/>
                <w:rtl w:val="0"/>
              </w:rPr>
              <w:t xml:space="preserve">Do NOT combine ACE inhibitor and ARB </w:t>
            </w:r>
          </w:p>
          <w:p w:rsidR="00000000" w:rsidDel="00000000" w:rsidP="00000000" w:rsidRDefault="00000000" w:rsidRPr="00000000" w14:paraId="00001810">
            <w:pPr>
              <w:numPr>
                <w:ilvl w:val="0"/>
                <w:numId w:val="22"/>
              </w:numPr>
              <w:ind w:left="720" w:hanging="360"/>
              <w:rPr>
                <w:sz w:val="20"/>
                <w:szCs w:val="20"/>
              </w:rPr>
            </w:pPr>
            <w:r w:rsidDel="00000000" w:rsidR="00000000" w:rsidRPr="00000000">
              <w:rPr>
                <w:sz w:val="20"/>
                <w:szCs w:val="20"/>
                <w:rtl w:val="0"/>
              </w:rPr>
              <w:t xml:space="preserve">Try to replace multiple anti-hypertensive agents with single pill combination therapy (SPC). Either monotherapy or SPC should be considered for initial anti-hypertensive therapy  </w:t>
            </w:r>
          </w:p>
          <w:p w:rsidR="00000000" w:rsidDel="00000000" w:rsidP="00000000" w:rsidRDefault="00000000" w:rsidRPr="00000000" w14:paraId="00001811">
            <w:pPr>
              <w:numPr>
                <w:ilvl w:val="0"/>
                <w:numId w:val="214"/>
              </w:numPr>
              <w:ind w:left="720" w:hanging="360"/>
              <w:rPr>
                <w:b w:val="1"/>
                <w:bCs w:val="1"/>
                <w:sz w:val="20"/>
                <w:szCs w:val="20"/>
              </w:rPr>
            </w:pPr>
            <w:r w:rsidDel="00000000" w:rsidR="00000000" w:rsidRPr="00000000">
              <w:rPr>
                <w:b w:val="1"/>
                <w:bCs w:val="1"/>
                <w:sz w:val="20"/>
                <w:szCs w:val="20"/>
                <w:rtl w:val="0"/>
              </w:rPr>
              <w:t xml:space="preserve">Resistant HTN: </w:t>
            </w:r>
            <w:r w:rsidDel="00000000" w:rsidR="00000000" w:rsidRPr="00000000">
              <w:rPr>
                <w:sz w:val="20"/>
                <w:szCs w:val="20"/>
                <w:rtl w:val="0"/>
              </w:rPr>
              <w:t xml:space="preserve">defined as BP above target despite </w:t>
            </w:r>
            <w:r w:rsidDel="00000000" w:rsidR="00000000" w:rsidRPr="00000000">
              <w:rPr>
                <w:sz w:val="20"/>
                <w:szCs w:val="20"/>
                <w:u w:val="single"/>
                <w:rtl w:val="0"/>
              </w:rPr>
              <w:t xml:space="preserve">&gt;</w:t>
            </w:r>
            <w:r w:rsidDel="00000000" w:rsidR="00000000" w:rsidRPr="00000000">
              <w:rPr>
                <w:sz w:val="20"/>
                <w:szCs w:val="20"/>
                <w:rtl w:val="0"/>
              </w:rPr>
              <w:t xml:space="preserve">3 BP drugs at optimal doses.</w:t>
              <w:tab/>
              <w:t xml:space="preserve">Typically, a combo of RAAS blocker, CCB, and diuretic are used to ensure that different mechanisms for increases in BP are blocked. If this combo fails, the pt may have resistant HTN</w:t>
            </w:r>
          </w:p>
          <w:p w:rsidR="00000000" w:rsidDel="00000000" w:rsidP="00000000" w:rsidRDefault="00000000" w:rsidRPr="00000000" w14:paraId="00001812">
            <w:pPr>
              <w:numPr>
                <w:ilvl w:val="0"/>
                <w:numId w:val="128"/>
              </w:numPr>
              <w:ind w:left="1440" w:hanging="360"/>
              <w:rPr>
                <w:sz w:val="20"/>
                <w:szCs w:val="20"/>
              </w:rPr>
            </w:pPr>
            <w:r w:rsidDel="00000000" w:rsidR="00000000" w:rsidRPr="00000000">
              <w:rPr>
                <w:sz w:val="20"/>
                <w:szCs w:val="20"/>
                <w:rtl w:val="0"/>
              </w:rPr>
              <w:t xml:space="preserve">Accurate office and out of office BP measurement essential</w:t>
            </w:r>
          </w:p>
          <w:p w:rsidR="00000000" w:rsidDel="00000000" w:rsidP="00000000" w:rsidRDefault="00000000" w:rsidRPr="00000000" w14:paraId="00001813">
            <w:pPr>
              <w:numPr>
                <w:ilvl w:val="0"/>
                <w:numId w:val="128"/>
              </w:numPr>
              <w:ind w:left="1440" w:hanging="360"/>
              <w:rPr>
                <w:sz w:val="20"/>
                <w:szCs w:val="20"/>
              </w:rPr>
            </w:pPr>
            <w:r w:rsidDel="00000000" w:rsidR="00000000" w:rsidRPr="00000000">
              <w:rPr>
                <w:sz w:val="20"/>
                <w:szCs w:val="20"/>
                <w:rtl w:val="0"/>
              </w:rPr>
              <w:t xml:space="preserve">R/O other potential causes before diagnosing true resistant HTN such as non-adherence, white coat syndrome, and secondary HTN </w:t>
            </w:r>
          </w:p>
          <w:p w:rsidR="00000000" w:rsidDel="00000000" w:rsidP="00000000" w:rsidRDefault="00000000" w:rsidRPr="00000000" w14:paraId="00001814">
            <w:pPr>
              <w:numPr>
                <w:ilvl w:val="0"/>
                <w:numId w:val="128"/>
              </w:numPr>
              <w:ind w:left="1440" w:hanging="360"/>
              <w:rPr>
                <w:sz w:val="20"/>
                <w:szCs w:val="20"/>
                <w:highlight w:val="yellow"/>
              </w:rPr>
            </w:pPr>
            <w:r w:rsidDel="00000000" w:rsidR="00000000" w:rsidRPr="00000000">
              <w:rPr>
                <w:sz w:val="20"/>
                <w:szCs w:val="20"/>
                <w:highlight w:val="yellow"/>
                <w:rtl w:val="0"/>
              </w:rPr>
              <w:t xml:space="preserve">If diagnosed with resistant HTN, refer to HTN specialist</w:t>
            </w:r>
          </w:p>
          <w:p w:rsidR="00000000" w:rsidDel="00000000" w:rsidP="00000000" w:rsidRDefault="00000000" w:rsidRPr="00000000" w14:paraId="00001815">
            <w:pPr>
              <w:numPr>
                <w:ilvl w:val="0"/>
                <w:numId w:val="214"/>
              </w:numPr>
              <w:ind w:left="720" w:hanging="360"/>
              <w:rPr>
                <w:b w:val="1"/>
                <w:bCs w:val="1"/>
                <w:sz w:val="20"/>
                <w:szCs w:val="20"/>
              </w:rPr>
            </w:pPr>
            <w:r w:rsidDel="00000000" w:rsidR="00000000" w:rsidRPr="00000000">
              <w:rPr>
                <w:b w:val="1"/>
                <w:bCs w:val="1"/>
                <w:sz w:val="20"/>
                <w:szCs w:val="20"/>
                <w:rtl w:val="0"/>
              </w:rPr>
              <w:t xml:space="preserve">Treating HTN in assoc. With renovascular disease: </w:t>
            </w:r>
            <w:r w:rsidDel="00000000" w:rsidR="00000000" w:rsidRPr="00000000">
              <w:rPr>
                <w:sz w:val="20"/>
                <w:szCs w:val="20"/>
                <w:rtl w:val="0"/>
              </w:rPr>
              <w:t xml:space="preserve">pts with HTN attributable to atherosclerotic renal artery stenosis should be primarily medically managed because renal angioplasty and stenting offers no benefit over optimal medical therapy alone</w:t>
            </w:r>
          </w:p>
        </w:tc>
      </w:tr>
      <w:tr>
        <w:trPr>
          <w:cantSplit w:val="0"/>
          <w:trHeight w:val="420" w:hRule="atLeast"/>
          <w:tblHeader w:val="1"/>
        </w:trPr>
        <w:tc>
          <w:tcPr/>
          <w:p w:rsidR="00000000" w:rsidDel="00000000" w:rsidP="00000000" w:rsidRDefault="00000000" w:rsidRPr="00000000" w14:paraId="0000181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81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Health Behaviour Management</w:t>
            </w:r>
          </w:p>
          <w:p w:rsidR="00000000" w:rsidDel="00000000" w:rsidP="00000000" w:rsidRDefault="00000000" w:rsidRPr="00000000" w14:paraId="0000181A">
            <w:pPr>
              <w:numPr>
                <w:ilvl w:val="0"/>
                <w:numId w:val="24"/>
              </w:numPr>
              <w:ind w:left="720" w:hanging="360"/>
              <w:rPr>
                <w:sz w:val="20"/>
                <w:szCs w:val="20"/>
              </w:rPr>
            </w:pPr>
            <w:r w:rsidDel="00000000" w:rsidR="00000000" w:rsidRPr="00000000">
              <w:rPr>
                <w:sz w:val="20"/>
                <w:szCs w:val="20"/>
                <w:rtl w:val="0"/>
              </w:rPr>
              <w:t xml:space="preserve">Reduce ETOH to reduce BP and prevent HTN (there is no ‘safe’ limit for ETOH consumption) </w:t>
            </w:r>
          </w:p>
          <w:p w:rsidR="00000000" w:rsidDel="00000000" w:rsidP="00000000" w:rsidRDefault="00000000" w:rsidRPr="00000000" w14:paraId="0000181B">
            <w:pPr>
              <w:numPr>
                <w:ilvl w:val="0"/>
                <w:numId w:val="24"/>
              </w:numPr>
              <w:ind w:left="720" w:hanging="360"/>
              <w:rPr>
                <w:sz w:val="20"/>
                <w:szCs w:val="20"/>
              </w:rPr>
            </w:pPr>
            <w:r w:rsidDel="00000000" w:rsidR="00000000" w:rsidRPr="00000000">
              <w:rPr>
                <w:sz w:val="20"/>
                <w:szCs w:val="20"/>
                <w:rtl w:val="0"/>
              </w:rPr>
              <w:t xml:space="preserve">Physical exercise, weight reduction, diet (fruits, veg, low fat dairy, whole grains, protein from plant sources), reduce sodium intake toward 2000mg, increase dietary potassium to reduce BP, manage stress</w:t>
            </w:r>
          </w:p>
          <w:p w:rsidR="00000000" w:rsidDel="00000000" w:rsidP="00000000" w:rsidRDefault="00000000" w:rsidRPr="00000000" w14:paraId="0000181C">
            <w:pPr>
              <w:ind w:left="720" w:firstLine="0"/>
              <w:rPr>
                <w:sz w:val="20"/>
                <w:szCs w:val="20"/>
              </w:rPr>
            </w:pPr>
            <w:r w:rsidDel="00000000" w:rsidR="00000000" w:rsidRPr="00000000">
              <w:rPr>
                <w:sz w:val="20"/>
                <w:szCs w:val="20"/>
              </w:rPr>
              <w:drawing>
                <wp:inline distB="114300" distT="114300" distL="114300" distR="114300">
                  <wp:extent cx="3827675" cy="4780378"/>
                  <wp:effectExtent b="0" l="0" r="0" t="0"/>
                  <wp:docPr id="45" name="image45.png"/>
                  <a:graphic>
                    <a:graphicData uri="http://schemas.openxmlformats.org/drawingml/2006/picture">
                      <pic:pic>
                        <pic:nvPicPr>
                          <pic:cNvPr id="0" name="image45.png"/>
                          <pic:cNvPicPr preferRelativeResize="0"/>
                        </pic:nvPicPr>
                        <pic:blipFill>
                          <a:blip r:embed="rId85"/>
                          <a:srcRect b="-3785" l="0" r="0" t="3785"/>
                          <a:stretch>
                            <a:fillRect/>
                          </a:stretch>
                        </pic:blipFill>
                        <pic:spPr>
                          <a:xfrm>
                            <a:off x="0" y="0"/>
                            <a:ext cx="3827675" cy="47803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1F">
      <w:pPr>
        <w:rPr>
          <w:sz w:val="20"/>
          <w:szCs w:val="20"/>
        </w:rPr>
      </w:pPr>
      <w:r w:rsidDel="00000000" w:rsidR="00000000" w:rsidRPr="00000000">
        <w:rPr>
          <w:rtl w:val="0"/>
        </w:rPr>
      </w:r>
    </w:p>
    <w:tbl>
      <w:tblPr>
        <w:tblStyle w:val="Table5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650"/>
        <w:gridCol w:w="1545"/>
        <w:gridCol w:w="2070"/>
        <w:gridCol w:w="2085"/>
        <w:tblGridChange w:id="0">
          <w:tblGrid>
            <w:gridCol w:w="1980"/>
            <w:gridCol w:w="1650"/>
            <w:gridCol w:w="1545"/>
            <w:gridCol w:w="2070"/>
            <w:gridCol w:w="2085"/>
          </w:tblGrid>
        </w:tblGridChange>
      </w:tblGrid>
      <w:tr>
        <w:trPr>
          <w:cantSplit w:val="0"/>
          <w:trHeight w:val="400" w:hRule="atLeast"/>
          <w:tblHeader w:val="0"/>
        </w:trPr>
        <w:tc>
          <w:tcPr>
            <w:gridSpan w:val="5"/>
            <w:shd w:fill="d9ead3" w:val="clear"/>
          </w:tcPr>
          <w:p w:rsidR="00000000" w:rsidDel="00000000" w:rsidP="00000000" w:rsidRDefault="00000000" w:rsidRPr="00000000" w14:paraId="00001820">
            <w:pPr>
              <w:widowControl w:val="0"/>
              <w:spacing w:line="240" w:lineRule="auto"/>
              <w:jc w:val="center"/>
              <w:rPr>
                <w:sz w:val="20"/>
                <w:szCs w:val="20"/>
              </w:rPr>
            </w:pPr>
            <w:r w:rsidDel="00000000" w:rsidR="00000000" w:rsidRPr="00000000">
              <w:rPr>
                <w:b w:val="1"/>
                <w:bCs w:val="1"/>
                <w:sz w:val="20"/>
                <w:szCs w:val="20"/>
                <w:rtl w:val="0"/>
              </w:rPr>
              <w:t xml:space="preserve">Pharmacological Therapy </w:t>
            </w:r>
            <w:r w:rsidDel="00000000" w:rsidR="00000000" w:rsidRPr="00000000">
              <w:rPr>
                <w:rtl w:val="0"/>
              </w:rPr>
            </w:r>
          </w:p>
          <w:p w:rsidR="00000000" w:rsidDel="00000000" w:rsidP="00000000" w:rsidRDefault="00000000" w:rsidRPr="00000000" w14:paraId="00001821">
            <w:pPr>
              <w:rPr>
                <w:sz w:val="20"/>
                <w:szCs w:val="20"/>
              </w:rPr>
            </w:pPr>
            <w:r w:rsidDel="00000000" w:rsidR="00000000" w:rsidRPr="00000000">
              <w:rPr>
                <w:sz w:val="20"/>
                <w:szCs w:val="20"/>
                <w:rtl w:val="0"/>
              </w:rPr>
              <w:t xml:space="preserve">ANY of the following meds are effective first-line treatments for someone without any indications for a specific med. Specific indications to recommend a particular class are in the “specific indications” column; if a patient doesn’t fit these indications, they can have any of these drugs as first line</w:t>
            </w:r>
          </w:p>
        </w:tc>
      </w:tr>
      <w:tr>
        <w:trPr>
          <w:cantSplit w:val="0"/>
          <w:tblHeader w:val="0"/>
        </w:trPr>
        <w:tc>
          <w:tcPr/>
          <w:p w:rsidR="00000000" w:rsidDel="00000000" w:rsidP="00000000" w:rsidRDefault="00000000" w:rsidRPr="00000000" w14:paraId="000018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27">
            <w:pPr>
              <w:widowControl w:val="0"/>
              <w:spacing w:line="240" w:lineRule="auto"/>
              <w:rPr>
                <w:b w:val="1"/>
                <w:bCs w:val="1"/>
                <w:sz w:val="20"/>
                <w:szCs w:val="20"/>
              </w:rPr>
            </w:pPr>
            <w:r w:rsidDel="00000000" w:rsidR="00000000" w:rsidRPr="00000000">
              <w:rPr>
                <w:b w:val="1"/>
                <w:bCs w:val="1"/>
                <w:sz w:val="20"/>
                <w:szCs w:val="20"/>
                <w:rtl w:val="0"/>
              </w:rPr>
              <w:t xml:space="preserve">Specific Indications</w:t>
            </w:r>
          </w:p>
        </w:tc>
        <w:tc>
          <w:tcPr/>
          <w:p w:rsidR="00000000" w:rsidDel="00000000" w:rsidP="00000000" w:rsidRDefault="00000000" w:rsidRPr="00000000" w14:paraId="00001828">
            <w:pPr>
              <w:widowControl w:val="0"/>
              <w:spacing w:line="240" w:lineRule="auto"/>
              <w:rPr>
                <w:b w:val="1"/>
                <w:bCs w:val="1"/>
                <w:sz w:val="20"/>
                <w:szCs w:val="20"/>
              </w:rPr>
            </w:pPr>
            <w:r w:rsidDel="00000000" w:rsidR="00000000" w:rsidRPr="00000000">
              <w:rPr>
                <w:b w:val="1"/>
                <w:bCs w:val="1"/>
                <w:sz w:val="20"/>
                <w:szCs w:val="20"/>
                <w:rtl w:val="0"/>
              </w:rPr>
              <w:t xml:space="preserve">Mechanism</w:t>
            </w:r>
            <w:r w:rsidDel="00000000" w:rsidR="00000000" w:rsidRPr="00000000">
              <w:rPr>
                <w:rtl w:val="0"/>
              </w:rPr>
            </w:r>
          </w:p>
        </w:tc>
        <w:tc>
          <w:tcPr/>
          <w:p w:rsidR="00000000" w:rsidDel="00000000" w:rsidP="00000000" w:rsidRDefault="00000000" w:rsidRPr="00000000" w14:paraId="00001829">
            <w:pPr>
              <w:widowControl w:val="0"/>
              <w:spacing w:line="240" w:lineRule="auto"/>
              <w:rPr>
                <w:b w:val="1"/>
                <w:bCs w:val="1"/>
                <w:sz w:val="20"/>
                <w:szCs w:val="20"/>
              </w:rPr>
            </w:pPr>
            <w:r w:rsidDel="00000000" w:rsidR="00000000" w:rsidRPr="00000000">
              <w:rPr>
                <w:b w:val="1"/>
                <w:bCs w:val="1"/>
                <w:sz w:val="20"/>
                <w:szCs w:val="20"/>
                <w:rtl w:val="0"/>
              </w:rPr>
              <w:t xml:space="preserve">A/E and DI</w:t>
            </w:r>
          </w:p>
        </w:tc>
        <w:tc>
          <w:tcPr/>
          <w:p w:rsidR="00000000" w:rsidDel="00000000" w:rsidP="00000000" w:rsidRDefault="00000000" w:rsidRPr="00000000" w14:paraId="0000182A">
            <w:pPr>
              <w:widowControl w:val="0"/>
              <w:spacing w:line="240" w:lineRule="auto"/>
              <w:rPr>
                <w:b w:val="1"/>
                <w:bCs w:val="1"/>
                <w:sz w:val="20"/>
                <w:szCs w:val="20"/>
              </w:rPr>
            </w:pPr>
            <w:r w:rsidDel="00000000" w:rsidR="00000000" w:rsidRPr="00000000">
              <w:rPr>
                <w:b w:val="1"/>
                <w:bCs w:val="1"/>
                <w:sz w:val="20"/>
                <w:szCs w:val="20"/>
                <w:rtl w:val="0"/>
              </w:rPr>
              <w:t xml:space="preserve">Contraindications</w:t>
            </w:r>
          </w:p>
        </w:tc>
      </w:tr>
      <w:tr>
        <w:trPr>
          <w:cantSplit w:val="0"/>
          <w:tblHeader w:val="0"/>
        </w:trPr>
        <w:tc>
          <w:tcPr/>
          <w:p w:rsidR="00000000" w:rsidDel="00000000" w:rsidP="00000000" w:rsidRDefault="00000000" w:rsidRPr="00000000" w14:paraId="0000182B">
            <w:pPr>
              <w:widowControl w:val="0"/>
              <w:spacing w:line="240" w:lineRule="auto"/>
              <w:rPr>
                <w:b w:val="1"/>
                <w:bCs w:val="1"/>
                <w:sz w:val="20"/>
                <w:szCs w:val="20"/>
              </w:rPr>
            </w:pPr>
            <w:r w:rsidDel="00000000" w:rsidR="00000000" w:rsidRPr="00000000">
              <w:rPr>
                <w:b w:val="1"/>
                <w:bCs w:val="1"/>
                <w:sz w:val="20"/>
                <w:szCs w:val="20"/>
                <w:rtl w:val="0"/>
              </w:rPr>
              <w:t xml:space="preserve">Thiazide/Thiazide-like Diuretics</w:t>
            </w:r>
          </w:p>
          <w:p w:rsidR="00000000" w:rsidDel="00000000" w:rsidP="00000000" w:rsidRDefault="00000000" w:rsidRPr="00000000" w14:paraId="000018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2D">
            <w:pPr>
              <w:widowControl w:val="0"/>
              <w:spacing w:line="240" w:lineRule="auto"/>
              <w:rPr>
                <w:sz w:val="20"/>
                <w:szCs w:val="20"/>
              </w:rPr>
            </w:pPr>
            <w:r w:rsidDel="00000000" w:rsidR="00000000" w:rsidRPr="00000000">
              <w:rPr>
                <w:sz w:val="20"/>
                <w:szCs w:val="20"/>
                <w:rtl w:val="0"/>
              </w:rPr>
              <w:t xml:space="preserve">E.g.</w:t>
            </w:r>
          </w:p>
          <w:p w:rsidR="00000000" w:rsidDel="00000000" w:rsidP="00000000" w:rsidRDefault="00000000" w:rsidRPr="00000000" w14:paraId="0000182E">
            <w:pPr>
              <w:widowControl w:val="0"/>
              <w:spacing w:line="240" w:lineRule="auto"/>
              <w:rPr>
                <w:sz w:val="20"/>
                <w:szCs w:val="20"/>
              </w:rPr>
            </w:pPr>
            <w:r w:rsidDel="00000000" w:rsidR="00000000" w:rsidRPr="00000000">
              <w:rPr>
                <w:sz w:val="20"/>
                <w:szCs w:val="20"/>
                <w:rtl w:val="0"/>
              </w:rPr>
              <w:t xml:space="preserve">-Indapamide</w:t>
            </w:r>
          </w:p>
          <w:p w:rsidR="00000000" w:rsidDel="00000000" w:rsidP="00000000" w:rsidRDefault="00000000" w:rsidRPr="00000000" w14:paraId="0000182F">
            <w:pPr>
              <w:widowControl w:val="0"/>
              <w:spacing w:line="240" w:lineRule="auto"/>
              <w:rPr>
                <w:sz w:val="20"/>
                <w:szCs w:val="20"/>
              </w:rPr>
            </w:pPr>
            <w:r w:rsidDel="00000000" w:rsidR="00000000" w:rsidRPr="00000000">
              <w:rPr>
                <w:sz w:val="20"/>
                <w:szCs w:val="20"/>
                <w:rtl w:val="0"/>
              </w:rPr>
              <w:t xml:space="preserve">-HCTz </w:t>
            </w:r>
          </w:p>
          <w:p w:rsidR="00000000" w:rsidDel="00000000" w:rsidP="00000000" w:rsidRDefault="00000000" w:rsidRPr="00000000" w14:paraId="00001830">
            <w:pPr>
              <w:widowControl w:val="0"/>
              <w:spacing w:line="240" w:lineRule="auto"/>
              <w:rPr>
                <w:sz w:val="20"/>
                <w:szCs w:val="20"/>
              </w:rPr>
            </w:pPr>
            <w:r w:rsidDel="00000000" w:rsidR="00000000" w:rsidRPr="00000000">
              <w:rPr>
                <w:sz w:val="20"/>
                <w:szCs w:val="20"/>
                <w:rtl w:val="0"/>
              </w:rPr>
              <w:t xml:space="preserve">-Chlorthalidone</w:t>
            </w:r>
          </w:p>
        </w:tc>
        <w:tc>
          <w:tcPr/>
          <w:p w:rsidR="00000000" w:rsidDel="00000000" w:rsidP="00000000" w:rsidRDefault="00000000" w:rsidRPr="00000000" w14:paraId="00001831">
            <w:pPr>
              <w:widowControl w:val="0"/>
              <w:spacing w:line="240" w:lineRule="auto"/>
              <w:rPr>
                <w:sz w:val="20"/>
                <w:szCs w:val="20"/>
              </w:rPr>
            </w:pPr>
            <w:r w:rsidDel="00000000" w:rsidR="00000000" w:rsidRPr="00000000">
              <w:rPr>
                <w:sz w:val="20"/>
                <w:szCs w:val="20"/>
                <w:rtl w:val="0"/>
              </w:rPr>
              <w:t xml:space="preserve">-First choice among equals initial or add-on</w:t>
            </w:r>
          </w:p>
          <w:p w:rsidR="00000000" w:rsidDel="00000000" w:rsidP="00000000" w:rsidRDefault="00000000" w:rsidRPr="00000000" w14:paraId="00001832">
            <w:pPr>
              <w:widowControl w:val="0"/>
              <w:spacing w:line="240" w:lineRule="auto"/>
              <w:rPr>
                <w:sz w:val="20"/>
                <w:szCs w:val="20"/>
              </w:rPr>
            </w:pPr>
            <w:r w:rsidDel="00000000" w:rsidR="00000000" w:rsidRPr="00000000">
              <w:rPr>
                <w:sz w:val="20"/>
                <w:szCs w:val="20"/>
                <w:rtl w:val="0"/>
              </w:rPr>
              <w:t xml:space="preserve">-Diabetes</w:t>
            </w:r>
          </w:p>
          <w:p w:rsidR="00000000" w:rsidDel="00000000" w:rsidP="00000000" w:rsidRDefault="00000000" w:rsidRPr="00000000" w14:paraId="00001833">
            <w:pPr>
              <w:widowControl w:val="0"/>
              <w:spacing w:line="240" w:lineRule="auto"/>
              <w:rPr>
                <w:sz w:val="20"/>
                <w:szCs w:val="20"/>
              </w:rPr>
            </w:pPr>
            <w:r w:rsidDel="00000000" w:rsidR="00000000" w:rsidRPr="00000000">
              <w:rPr>
                <w:sz w:val="20"/>
                <w:szCs w:val="20"/>
                <w:rtl w:val="0"/>
              </w:rPr>
              <w:t xml:space="preserve">-Isolated systolic HTN</w:t>
            </w:r>
          </w:p>
        </w:tc>
        <w:tc>
          <w:tcPr/>
          <w:p w:rsidR="00000000" w:rsidDel="00000000" w:rsidP="00000000" w:rsidRDefault="00000000" w:rsidRPr="00000000" w14:paraId="00001834">
            <w:pPr>
              <w:widowControl w:val="0"/>
              <w:spacing w:line="240" w:lineRule="auto"/>
              <w:rPr>
                <w:sz w:val="20"/>
                <w:szCs w:val="20"/>
              </w:rPr>
            </w:pPr>
            <w:r w:rsidDel="00000000" w:rsidR="00000000" w:rsidRPr="00000000">
              <w:rPr>
                <w:sz w:val="20"/>
                <w:szCs w:val="20"/>
                <w:rtl w:val="0"/>
              </w:rPr>
              <w:t xml:space="preserve">Act on nephron to increase sodium excretion and urine volume -&gt; reducing blood vol. and thus BP </w:t>
            </w:r>
          </w:p>
        </w:tc>
        <w:tc>
          <w:tcPr/>
          <w:p w:rsidR="00000000" w:rsidDel="00000000" w:rsidP="00000000" w:rsidRDefault="00000000" w:rsidRPr="00000000" w14:paraId="00001835">
            <w:pPr>
              <w:widowControl w:val="0"/>
              <w:spacing w:line="240" w:lineRule="auto"/>
              <w:rPr>
                <w:b w:val="1"/>
                <w:bCs w:val="1"/>
                <w:sz w:val="20"/>
                <w:szCs w:val="20"/>
              </w:rPr>
            </w:pPr>
            <w:r w:rsidDel="00000000" w:rsidR="00000000" w:rsidRPr="00000000">
              <w:rPr>
                <w:b w:val="1"/>
                <w:bCs w:val="1"/>
                <w:sz w:val="20"/>
                <w:szCs w:val="20"/>
                <w:rtl w:val="0"/>
              </w:rPr>
              <w:t xml:space="preserve">Indapamide: </w:t>
            </w:r>
          </w:p>
          <w:p w:rsidR="00000000" w:rsidDel="00000000" w:rsidP="00000000" w:rsidRDefault="00000000" w:rsidRPr="00000000" w14:paraId="00001836">
            <w:pPr>
              <w:widowControl w:val="0"/>
              <w:spacing w:line="240" w:lineRule="auto"/>
              <w:rPr>
                <w:sz w:val="20"/>
                <w:szCs w:val="20"/>
              </w:rPr>
            </w:pPr>
            <w:r w:rsidDel="00000000" w:rsidR="00000000" w:rsidRPr="00000000">
              <w:rPr>
                <w:sz w:val="20"/>
                <w:szCs w:val="20"/>
                <w:u w:val="single"/>
                <w:rtl w:val="0"/>
              </w:rPr>
              <w:t xml:space="preserve">AE</w:t>
            </w:r>
            <w:r w:rsidDel="00000000" w:rsidR="00000000" w:rsidRPr="00000000">
              <w:rPr>
                <w:sz w:val="20"/>
                <w:szCs w:val="20"/>
                <w:rtl w:val="0"/>
              </w:rPr>
              <w:t xml:space="preserve">: H/A, dizziness</w:t>
            </w:r>
          </w:p>
          <w:p w:rsidR="00000000" w:rsidDel="00000000" w:rsidP="00000000" w:rsidRDefault="00000000" w:rsidRPr="00000000" w14:paraId="000018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38">
            <w:pPr>
              <w:widowControl w:val="0"/>
              <w:spacing w:line="240" w:lineRule="auto"/>
              <w:rPr>
                <w:sz w:val="20"/>
                <w:szCs w:val="20"/>
              </w:rPr>
            </w:pPr>
            <w:r w:rsidDel="00000000" w:rsidR="00000000" w:rsidRPr="00000000">
              <w:rPr>
                <w:b w:val="1"/>
                <w:bCs w:val="1"/>
                <w:sz w:val="20"/>
                <w:szCs w:val="20"/>
                <w:rtl w:val="0"/>
              </w:rPr>
              <w:t xml:space="preserve">HCTZ and Chlorthalidone</w:t>
            </w:r>
            <w:r w:rsidDel="00000000" w:rsidR="00000000" w:rsidRPr="00000000">
              <w:rPr>
                <w:sz w:val="20"/>
                <w:szCs w:val="20"/>
                <w:rtl w:val="0"/>
              </w:rPr>
              <w:t xml:space="preserve">: low doses well tolerated</w:t>
            </w:r>
          </w:p>
          <w:p w:rsidR="00000000" w:rsidDel="00000000" w:rsidP="00000000" w:rsidRDefault="00000000" w:rsidRPr="00000000" w14:paraId="00001839">
            <w:pPr>
              <w:widowControl w:val="0"/>
              <w:spacing w:line="240" w:lineRule="auto"/>
              <w:rPr>
                <w:sz w:val="20"/>
                <w:szCs w:val="20"/>
              </w:rPr>
            </w:pPr>
            <w:r w:rsidDel="00000000" w:rsidR="00000000" w:rsidRPr="00000000">
              <w:rPr>
                <w:sz w:val="20"/>
                <w:szCs w:val="20"/>
                <w:u w:val="single"/>
                <w:rtl w:val="0"/>
              </w:rPr>
              <w:t xml:space="preserve">A/E</w:t>
            </w:r>
            <w:r w:rsidDel="00000000" w:rsidR="00000000" w:rsidRPr="00000000">
              <w:rPr>
                <w:sz w:val="20"/>
                <w:szCs w:val="20"/>
                <w:rtl w:val="0"/>
              </w:rPr>
              <w:t xml:space="preserve">: </w:t>
            </w:r>
            <w:r w:rsidDel="00000000" w:rsidR="00000000" w:rsidRPr="00000000">
              <w:rPr>
                <w:b w:val="1"/>
                <w:bCs w:val="1"/>
                <w:sz w:val="20"/>
                <w:szCs w:val="20"/>
                <w:rtl w:val="0"/>
              </w:rPr>
              <w:t xml:space="preserve">hypokalemia</w:t>
            </w:r>
            <w:r w:rsidDel="00000000" w:rsidR="00000000" w:rsidRPr="00000000">
              <w:rPr>
                <w:sz w:val="20"/>
                <w:szCs w:val="20"/>
                <w:rtl w:val="0"/>
              </w:rPr>
              <w:t xml:space="preserve">, hyponatremia, hypomagnesemia, pancreatitis, sexual dysfunction</w:t>
            </w:r>
          </w:p>
          <w:p w:rsidR="00000000" w:rsidDel="00000000" w:rsidP="00000000" w:rsidRDefault="00000000" w:rsidRPr="00000000" w14:paraId="0000183A">
            <w:pPr>
              <w:widowControl w:val="0"/>
              <w:spacing w:line="240" w:lineRule="auto"/>
              <w:rPr>
                <w:sz w:val="20"/>
                <w:szCs w:val="20"/>
              </w:rPr>
            </w:pPr>
            <w:r w:rsidDel="00000000" w:rsidR="00000000" w:rsidRPr="00000000">
              <w:rPr>
                <w:sz w:val="20"/>
                <w:szCs w:val="20"/>
                <w:u w:val="single"/>
                <w:rtl w:val="0"/>
              </w:rPr>
              <w:t xml:space="preserve">DI</w:t>
            </w:r>
            <w:r w:rsidDel="00000000" w:rsidR="00000000" w:rsidRPr="00000000">
              <w:rPr>
                <w:sz w:val="20"/>
                <w:szCs w:val="20"/>
                <w:rtl w:val="0"/>
              </w:rPr>
              <w:t xml:space="preserve">: Digoxin (increases toxicity if K low), increases Lithium level, NSAID, steroid</w:t>
            </w:r>
          </w:p>
          <w:p w:rsidR="00000000" w:rsidDel="00000000" w:rsidP="00000000" w:rsidRDefault="00000000" w:rsidRPr="00000000" w14:paraId="0000183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3C">
            <w:pPr>
              <w:widowControl w:val="0"/>
              <w:spacing w:line="240" w:lineRule="auto"/>
              <w:rPr>
                <w:sz w:val="20"/>
                <w:szCs w:val="20"/>
              </w:rPr>
            </w:pPr>
            <w:r w:rsidDel="00000000" w:rsidR="00000000" w:rsidRPr="00000000">
              <w:rPr>
                <w:sz w:val="20"/>
                <w:szCs w:val="20"/>
                <w:rtl w:val="0"/>
              </w:rPr>
              <w:t xml:space="preserve">-Hyponatremia</w:t>
            </w:r>
          </w:p>
          <w:p w:rsidR="00000000" w:rsidDel="00000000" w:rsidP="00000000" w:rsidRDefault="00000000" w:rsidRPr="00000000" w14:paraId="0000183D">
            <w:pPr>
              <w:widowControl w:val="0"/>
              <w:spacing w:line="240" w:lineRule="auto"/>
              <w:rPr>
                <w:sz w:val="20"/>
                <w:szCs w:val="20"/>
              </w:rPr>
            </w:pPr>
            <w:r w:rsidDel="00000000" w:rsidR="00000000" w:rsidRPr="00000000">
              <w:rPr>
                <w:sz w:val="20"/>
                <w:szCs w:val="20"/>
                <w:rtl w:val="0"/>
              </w:rPr>
              <w:t xml:space="preserve">-Symptomatic gout</w:t>
            </w:r>
          </w:p>
          <w:p w:rsidR="00000000" w:rsidDel="00000000" w:rsidP="00000000" w:rsidRDefault="00000000" w:rsidRPr="00000000" w14:paraId="0000183E">
            <w:pPr>
              <w:widowControl w:val="0"/>
              <w:spacing w:line="240" w:lineRule="auto"/>
              <w:rPr>
                <w:sz w:val="20"/>
                <w:szCs w:val="20"/>
              </w:rPr>
            </w:pPr>
            <w:r w:rsidDel="00000000" w:rsidR="00000000" w:rsidRPr="00000000">
              <w:rPr>
                <w:sz w:val="20"/>
                <w:szCs w:val="20"/>
                <w:rtl w:val="0"/>
              </w:rPr>
              <w:t xml:space="preserve">-Sulfa allergy (cross-reactivity NOT proven)</w:t>
            </w:r>
          </w:p>
          <w:p w:rsidR="00000000" w:rsidDel="00000000" w:rsidP="00000000" w:rsidRDefault="00000000" w:rsidRPr="00000000" w14:paraId="0000183F">
            <w:pPr>
              <w:widowControl w:val="0"/>
              <w:spacing w:line="240" w:lineRule="auto"/>
              <w:rPr>
                <w:sz w:val="20"/>
                <w:szCs w:val="20"/>
              </w:rPr>
            </w:pPr>
            <w:r w:rsidDel="00000000" w:rsidR="00000000" w:rsidRPr="00000000">
              <w:rPr>
                <w:sz w:val="20"/>
                <w:szCs w:val="20"/>
                <w:rtl w:val="0"/>
              </w:rPr>
              <w:t xml:space="preserve">-Anuria </w:t>
            </w:r>
          </w:p>
        </w:tc>
      </w:tr>
      <w:tr>
        <w:trPr>
          <w:cantSplit w:val="0"/>
          <w:tblHeader w:val="0"/>
        </w:trPr>
        <w:tc>
          <w:tcPr/>
          <w:p w:rsidR="00000000" w:rsidDel="00000000" w:rsidP="00000000" w:rsidRDefault="00000000" w:rsidRPr="00000000" w14:paraId="00001840">
            <w:pPr>
              <w:widowControl w:val="0"/>
              <w:spacing w:line="240" w:lineRule="auto"/>
              <w:rPr>
                <w:b w:val="1"/>
                <w:bCs w:val="1"/>
                <w:sz w:val="20"/>
                <w:szCs w:val="20"/>
              </w:rPr>
            </w:pPr>
            <w:r w:rsidDel="00000000" w:rsidR="00000000" w:rsidRPr="00000000">
              <w:rPr>
                <w:b w:val="1"/>
                <w:bCs w:val="1"/>
                <w:sz w:val="20"/>
                <w:szCs w:val="20"/>
                <w:rtl w:val="0"/>
              </w:rPr>
              <w:t xml:space="preserve">Calcium channel blockers (CCB)</w:t>
            </w:r>
            <w:r w:rsidDel="00000000" w:rsidR="00000000" w:rsidRPr="00000000">
              <w:rPr>
                <w:rtl w:val="0"/>
              </w:rPr>
            </w:r>
          </w:p>
          <w:p w:rsidR="00000000" w:rsidDel="00000000" w:rsidP="00000000" w:rsidRDefault="00000000" w:rsidRPr="00000000" w14:paraId="000018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42">
            <w:pPr>
              <w:widowControl w:val="0"/>
              <w:spacing w:line="240" w:lineRule="auto"/>
              <w:rPr>
                <w:sz w:val="20"/>
                <w:szCs w:val="20"/>
              </w:rPr>
            </w:pPr>
            <w:r w:rsidDel="00000000" w:rsidR="00000000" w:rsidRPr="00000000">
              <w:rPr>
                <w:sz w:val="20"/>
                <w:szCs w:val="20"/>
                <w:rtl w:val="0"/>
              </w:rPr>
              <w:t xml:space="preserve">2 classes of CCBS:</w:t>
            </w:r>
          </w:p>
          <w:p w:rsidR="00000000" w:rsidDel="00000000" w:rsidP="00000000" w:rsidRDefault="00000000" w:rsidRPr="00000000" w14:paraId="00001843">
            <w:pPr>
              <w:widowControl w:val="0"/>
              <w:spacing w:line="240" w:lineRule="auto"/>
              <w:rPr>
                <w:sz w:val="20"/>
                <w:szCs w:val="20"/>
              </w:rPr>
            </w:pPr>
            <w:r w:rsidDel="00000000" w:rsidR="00000000" w:rsidRPr="00000000">
              <w:rPr>
                <w:sz w:val="20"/>
                <w:szCs w:val="20"/>
                <w:rtl w:val="0"/>
              </w:rPr>
              <w:t xml:space="preserve">1)Dihydropyridines (DHPs):</w:t>
            </w:r>
          </w:p>
          <w:p w:rsidR="00000000" w:rsidDel="00000000" w:rsidP="00000000" w:rsidRDefault="00000000" w:rsidRPr="00000000" w14:paraId="00001844">
            <w:pPr>
              <w:widowControl w:val="0"/>
              <w:spacing w:line="240" w:lineRule="auto"/>
              <w:rPr>
                <w:sz w:val="20"/>
                <w:szCs w:val="20"/>
              </w:rPr>
            </w:pPr>
            <w:r w:rsidDel="00000000" w:rsidR="00000000" w:rsidRPr="00000000">
              <w:rPr>
                <w:sz w:val="20"/>
                <w:szCs w:val="20"/>
                <w:rtl w:val="0"/>
              </w:rPr>
              <w:t xml:space="preserve">-Amlodipine</w:t>
            </w:r>
          </w:p>
          <w:p w:rsidR="00000000" w:rsidDel="00000000" w:rsidP="00000000" w:rsidRDefault="00000000" w:rsidRPr="00000000" w14:paraId="00001845">
            <w:pPr>
              <w:widowControl w:val="0"/>
              <w:spacing w:line="240" w:lineRule="auto"/>
              <w:rPr>
                <w:sz w:val="20"/>
                <w:szCs w:val="20"/>
              </w:rPr>
            </w:pPr>
            <w:r w:rsidDel="00000000" w:rsidR="00000000" w:rsidRPr="00000000">
              <w:rPr>
                <w:sz w:val="20"/>
                <w:szCs w:val="20"/>
                <w:rtl w:val="0"/>
              </w:rPr>
              <w:t xml:space="preserve">-Felodipine</w:t>
            </w:r>
          </w:p>
          <w:p w:rsidR="00000000" w:rsidDel="00000000" w:rsidP="00000000" w:rsidRDefault="00000000" w:rsidRPr="00000000" w14:paraId="00001846">
            <w:pPr>
              <w:widowControl w:val="0"/>
              <w:spacing w:line="240" w:lineRule="auto"/>
              <w:rPr>
                <w:sz w:val="20"/>
                <w:szCs w:val="20"/>
              </w:rPr>
            </w:pPr>
            <w:r w:rsidDel="00000000" w:rsidR="00000000" w:rsidRPr="00000000">
              <w:rPr>
                <w:sz w:val="20"/>
                <w:szCs w:val="20"/>
                <w:rtl w:val="0"/>
              </w:rPr>
              <w:t xml:space="preserve">-Nifedipine </w:t>
            </w:r>
          </w:p>
          <w:p w:rsidR="00000000" w:rsidDel="00000000" w:rsidP="00000000" w:rsidRDefault="00000000" w:rsidRPr="00000000" w14:paraId="000018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48">
            <w:pPr>
              <w:widowControl w:val="0"/>
              <w:spacing w:line="240" w:lineRule="auto"/>
              <w:rPr>
                <w:sz w:val="20"/>
                <w:szCs w:val="20"/>
              </w:rPr>
            </w:pPr>
            <w:r w:rsidDel="00000000" w:rsidR="00000000" w:rsidRPr="00000000">
              <w:rPr>
                <w:sz w:val="20"/>
                <w:szCs w:val="20"/>
                <w:rtl w:val="0"/>
              </w:rPr>
              <w:t xml:space="preserve">2)Non-Dihydropyridines (Non-DHPs):</w:t>
            </w:r>
          </w:p>
          <w:p w:rsidR="00000000" w:rsidDel="00000000" w:rsidP="00000000" w:rsidRDefault="00000000" w:rsidRPr="00000000" w14:paraId="00001849">
            <w:pPr>
              <w:widowControl w:val="0"/>
              <w:spacing w:line="240" w:lineRule="auto"/>
              <w:rPr>
                <w:sz w:val="20"/>
                <w:szCs w:val="20"/>
              </w:rPr>
            </w:pPr>
            <w:r w:rsidDel="00000000" w:rsidR="00000000" w:rsidRPr="00000000">
              <w:rPr>
                <w:sz w:val="20"/>
                <w:szCs w:val="20"/>
                <w:rtl w:val="0"/>
              </w:rPr>
              <w:t xml:space="preserve">-Diltiazem</w:t>
            </w:r>
          </w:p>
          <w:p w:rsidR="00000000" w:rsidDel="00000000" w:rsidP="00000000" w:rsidRDefault="00000000" w:rsidRPr="00000000" w14:paraId="0000184A">
            <w:pPr>
              <w:widowControl w:val="0"/>
              <w:spacing w:line="240" w:lineRule="auto"/>
              <w:rPr>
                <w:sz w:val="20"/>
                <w:szCs w:val="20"/>
              </w:rPr>
            </w:pPr>
            <w:r w:rsidDel="00000000" w:rsidR="00000000" w:rsidRPr="00000000">
              <w:rPr>
                <w:sz w:val="20"/>
                <w:szCs w:val="20"/>
                <w:rtl w:val="0"/>
              </w:rPr>
              <w:t xml:space="preserve">-Verapamil </w:t>
            </w:r>
          </w:p>
        </w:tc>
        <w:tc>
          <w:tcPr/>
          <w:p w:rsidR="00000000" w:rsidDel="00000000" w:rsidP="00000000" w:rsidRDefault="00000000" w:rsidRPr="00000000" w14:paraId="0000184B">
            <w:pPr>
              <w:widowControl w:val="0"/>
              <w:spacing w:line="240" w:lineRule="auto"/>
              <w:rPr>
                <w:sz w:val="20"/>
                <w:szCs w:val="20"/>
              </w:rPr>
            </w:pPr>
            <w:r w:rsidDel="00000000" w:rsidR="00000000" w:rsidRPr="00000000">
              <w:rPr>
                <w:sz w:val="20"/>
                <w:szCs w:val="20"/>
                <w:rtl w:val="0"/>
              </w:rPr>
              <w:t xml:space="preserve">-Diabetes</w:t>
            </w:r>
          </w:p>
          <w:p w:rsidR="00000000" w:rsidDel="00000000" w:rsidP="00000000" w:rsidRDefault="00000000" w:rsidRPr="00000000" w14:paraId="0000184C">
            <w:pPr>
              <w:widowControl w:val="0"/>
              <w:spacing w:line="240" w:lineRule="auto"/>
              <w:rPr>
                <w:sz w:val="20"/>
                <w:szCs w:val="20"/>
              </w:rPr>
            </w:pPr>
            <w:r w:rsidDel="00000000" w:rsidR="00000000" w:rsidRPr="00000000">
              <w:rPr>
                <w:sz w:val="20"/>
                <w:szCs w:val="20"/>
                <w:rtl w:val="0"/>
              </w:rPr>
              <w:t xml:space="preserve">-Isolated systolic HTN</w:t>
            </w:r>
          </w:p>
        </w:tc>
        <w:tc>
          <w:tcPr/>
          <w:p w:rsidR="00000000" w:rsidDel="00000000" w:rsidP="00000000" w:rsidRDefault="00000000" w:rsidRPr="00000000" w14:paraId="0000184D">
            <w:pPr>
              <w:widowControl w:val="0"/>
              <w:spacing w:line="240" w:lineRule="auto"/>
              <w:rPr>
                <w:sz w:val="20"/>
                <w:szCs w:val="20"/>
              </w:rPr>
            </w:pPr>
            <w:r w:rsidDel="00000000" w:rsidR="00000000" w:rsidRPr="00000000">
              <w:rPr>
                <w:sz w:val="20"/>
                <w:szCs w:val="20"/>
                <w:rtl w:val="0"/>
              </w:rPr>
              <w:t xml:space="preserve">Cardiac muscle contraction relies on influx of calcium. Calcium channel blockers inhibit inward movement of calcium in heart and vascular smooth muscle &gt; vasodilation</w:t>
            </w:r>
          </w:p>
        </w:tc>
        <w:tc>
          <w:tcPr/>
          <w:p w:rsidR="00000000" w:rsidDel="00000000" w:rsidP="00000000" w:rsidRDefault="00000000" w:rsidRPr="00000000" w14:paraId="0000184E">
            <w:pPr>
              <w:widowControl w:val="0"/>
              <w:spacing w:line="240" w:lineRule="auto"/>
              <w:rPr>
                <w:sz w:val="20"/>
                <w:szCs w:val="20"/>
              </w:rPr>
            </w:pPr>
            <w:r w:rsidDel="00000000" w:rsidR="00000000" w:rsidRPr="00000000">
              <w:rPr>
                <w:sz w:val="20"/>
                <w:szCs w:val="20"/>
                <w:u w:val="single"/>
                <w:rtl w:val="0"/>
              </w:rPr>
              <w:t xml:space="preserve">AE:</w:t>
            </w:r>
            <w:r w:rsidDel="00000000" w:rsidR="00000000" w:rsidRPr="00000000">
              <w:rPr>
                <w:sz w:val="20"/>
                <w:szCs w:val="20"/>
                <w:rtl w:val="0"/>
              </w:rPr>
              <w:t xml:space="preserve"> dizzy, HA, rash, flushing, constipation, periph edema, tachycardia or bradycardia</w:t>
            </w:r>
          </w:p>
          <w:p w:rsidR="00000000" w:rsidDel="00000000" w:rsidP="00000000" w:rsidRDefault="00000000" w:rsidRPr="00000000" w14:paraId="000018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50">
            <w:pPr>
              <w:widowControl w:val="0"/>
              <w:spacing w:line="240" w:lineRule="auto"/>
              <w:rPr>
                <w:sz w:val="20"/>
                <w:szCs w:val="20"/>
              </w:rPr>
            </w:pPr>
            <w:r w:rsidDel="00000000" w:rsidR="00000000" w:rsidRPr="00000000">
              <w:rPr>
                <w:sz w:val="20"/>
                <w:szCs w:val="20"/>
                <w:rtl w:val="0"/>
              </w:rPr>
              <w:t xml:space="preserve">-Systolic BP&lt;90</w:t>
            </w:r>
          </w:p>
          <w:p w:rsidR="00000000" w:rsidDel="00000000" w:rsidP="00000000" w:rsidRDefault="00000000" w:rsidRPr="00000000" w14:paraId="00001851">
            <w:pPr>
              <w:widowControl w:val="0"/>
              <w:spacing w:line="240" w:lineRule="auto"/>
              <w:rPr>
                <w:sz w:val="20"/>
                <w:szCs w:val="20"/>
              </w:rPr>
            </w:pPr>
            <w:r w:rsidDel="00000000" w:rsidR="00000000" w:rsidRPr="00000000">
              <w:rPr>
                <w:sz w:val="20"/>
                <w:szCs w:val="20"/>
                <w:rtl w:val="0"/>
              </w:rPr>
              <w:t xml:space="preserve">-Recent MI with pulm edema</w:t>
            </w:r>
          </w:p>
          <w:p w:rsidR="00000000" w:rsidDel="00000000" w:rsidP="00000000" w:rsidRDefault="00000000" w:rsidRPr="00000000" w14:paraId="00001852">
            <w:pPr>
              <w:widowControl w:val="0"/>
              <w:spacing w:line="240" w:lineRule="auto"/>
              <w:rPr>
                <w:sz w:val="20"/>
                <w:szCs w:val="20"/>
              </w:rPr>
            </w:pPr>
            <w:r w:rsidDel="00000000" w:rsidR="00000000" w:rsidRPr="00000000">
              <w:rPr>
                <w:sz w:val="20"/>
                <w:szCs w:val="20"/>
                <w:rtl w:val="0"/>
              </w:rPr>
              <w:t xml:space="preserve">-peripheral edema</w:t>
            </w:r>
          </w:p>
          <w:p w:rsidR="00000000" w:rsidDel="00000000" w:rsidP="00000000" w:rsidRDefault="00000000" w:rsidRPr="00000000" w14:paraId="00001853">
            <w:pPr>
              <w:widowControl w:val="0"/>
              <w:spacing w:line="240" w:lineRule="auto"/>
              <w:rPr>
                <w:sz w:val="20"/>
                <w:szCs w:val="20"/>
              </w:rPr>
            </w:pPr>
            <w:r w:rsidDel="00000000" w:rsidR="00000000" w:rsidRPr="00000000">
              <w:rPr>
                <w:sz w:val="20"/>
                <w:szCs w:val="20"/>
                <w:rtl w:val="0"/>
              </w:rPr>
              <w:t xml:space="preserve">-Sick sinus syndrome</w:t>
            </w:r>
          </w:p>
          <w:p w:rsidR="00000000" w:rsidDel="00000000" w:rsidP="00000000" w:rsidRDefault="00000000" w:rsidRPr="00000000" w14:paraId="00001854">
            <w:pPr>
              <w:widowControl w:val="0"/>
              <w:spacing w:line="240" w:lineRule="auto"/>
              <w:rPr>
                <w:sz w:val="20"/>
                <w:szCs w:val="20"/>
              </w:rPr>
            </w:pPr>
            <w:r w:rsidDel="00000000" w:rsidR="00000000" w:rsidRPr="00000000">
              <w:rPr>
                <w:sz w:val="20"/>
                <w:szCs w:val="20"/>
                <w:rtl w:val="0"/>
              </w:rPr>
              <w:t xml:space="preserve">-2nd or 3rd degree AV block</w:t>
            </w:r>
          </w:p>
          <w:p w:rsidR="00000000" w:rsidDel="00000000" w:rsidP="00000000" w:rsidRDefault="00000000" w:rsidRPr="00000000" w14:paraId="00001855">
            <w:pPr>
              <w:widowControl w:val="0"/>
              <w:spacing w:line="240" w:lineRule="auto"/>
              <w:rPr>
                <w:sz w:val="20"/>
                <w:szCs w:val="20"/>
              </w:rPr>
            </w:pPr>
            <w:r w:rsidDel="00000000" w:rsidR="00000000" w:rsidRPr="00000000">
              <w:rPr>
                <w:sz w:val="20"/>
                <w:szCs w:val="20"/>
                <w:rtl w:val="0"/>
              </w:rPr>
              <w:t xml:space="preserve">-Systolic Dysfunction/HF</w:t>
            </w:r>
          </w:p>
        </w:tc>
      </w:tr>
      <w:tr>
        <w:trPr>
          <w:cantSplit w:val="0"/>
          <w:trHeight w:val="400" w:hRule="atLeast"/>
          <w:tblHeader w:val="0"/>
        </w:trPr>
        <w:tc>
          <w:tcPr/>
          <w:p w:rsidR="00000000" w:rsidDel="00000000" w:rsidP="00000000" w:rsidRDefault="00000000" w:rsidRPr="00000000" w14:paraId="00001856">
            <w:pPr>
              <w:widowControl w:val="0"/>
              <w:spacing w:line="240" w:lineRule="auto"/>
              <w:rPr>
                <w:b w:val="1"/>
                <w:bCs w:val="1"/>
                <w:sz w:val="20"/>
                <w:szCs w:val="20"/>
              </w:rPr>
            </w:pPr>
            <w:r w:rsidDel="00000000" w:rsidR="00000000" w:rsidRPr="00000000">
              <w:rPr>
                <w:b w:val="1"/>
                <w:bCs w:val="1"/>
                <w:sz w:val="20"/>
                <w:szCs w:val="20"/>
                <w:rtl w:val="0"/>
              </w:rPr>
              <w:t xml:space="preserve">Angiotensin Receptor Blocker (ARB)</w:t>
            </w:r>
          </w:p>
          <w:p w:rsidR="00000000" w:rsidDel="00000000" w:rsidP="00000000" w:rsidRDefault="00000000" w:rsidRPr="00000000" w14:paraId="000018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58">
            <w:pPr>
              <w:widowControl w:val="0"/>
              <w:spacing w:line="240" w:lineRule="auto"/>
              <w:rPr>
                <w:sz w:val="20"/>
                <w:szCs w:val="20"/>
              </w:rPr>
            </w:pPr>
            <w:r w:rsidDel="00000000" w:rsidR="00000000" w:rsidRPr="00000000">
              <w:rPr>
                <w:sz w:val="20"/>
                <w:szCs w:val="20"/>
                <w:rtl w:val="0"/>
              </w:rPr>
              <w:t xml:space="preserve">E.g.</w:t>
            </w:r>
          </w:p>
          <w:p w:rsidR="00000000" w:rsidDel="00000000" w:rsidP="00000000" w:rsidRDefault="00000000" w:rsidRPr="00000000" w14:paraId="00001859">
            <w:pPr>
              <w:widowControl w:val="0"/>
              <w:spacing w:line="240" w:lineRule="auto"/>
              <w:rPr>
                <w:sz w:val="20"/>
                <w:szCs w:val="20"/>
              </w:rPr>
            </w:pPr>
            <w:r w:rsidDel="00000000" w:rsidR="00000000" w:rsidRPr="00000000">
              <w:rPr>
                <w:sz w:val="20"/>
                <w:szCs w:val="20"/>
                <w:rtl w:val="0"/>
              </w:rPr>
              <w:t xml:space="preserve">-Irbesartan</w:t>
            </w:r>
          </w:p>
          <w:p w:rsidR="00000000" w:rsidDel="00000000" w:rsidP="00000000" w:rsidRDefault="00000000" w:rsidRPr="00000000" w14:paraId="0000185A">
            <w:pPr>
              <w:widowControl w:val="0"/>
              <w:spacing w:line="240" w:lineRule="auto"/>
              <w:rPr>
                <w:sz w:val="20"/>
                <w:szCs w:val="20"/>
              </w:rPr>
            </w:pPr>
            <w:r w:rsidDel="00000000" w:rsidR="00000000" w:rsidRPr="00000000">
              <w:rPr>
                <w:sz w:val="20"/>
                <w:szCs w:val="20"/>
                <w:rtl w:val="0"/>
              </w:rPr>
              <w:t xml:space="preserve">-Valsartan</w:t>
            </w:r>
          </w:p>
          <w:p w:rsidR="00000000" w:rsidDel="00000000" w:rsidP="00000000" w:rsidRDefault="00000000" w:rsidRPr="00000000" w14:paraId="0000185B">
            <w:pPr>
              <w:widowControl w:val="0"/>
              <w:spacing w:line="240" w:lineRule="auto"/>
              <w:rPr>
                <w:sz w:val="20"/>
                <w:szCs w:val="20"/>
              </w:rPr>
            </w:pPr>
            <w:r w:rsidDel="00000000" w:rsidR="00000000" w:rsidRPr="00000000">
              <w:rPr>
                <w:sz w:val="20"/>
                <w:szCs w:val="20"/>
                <w:rtl w:val="0"/>
              </w:rPr>
              <w:t xml:space="preserve">-Losartan</w:t>
            </w:r>
          </w:p>
          <w:p w:rsidR="00000000" w:rsidDel="00000000" w:rsidP="00000000" w:rsidRDefault="00000000" w:rsidRPr="00000000" w14:paraId="0000185C">
            <w:pPr>
              <w:widowControl w:val="0"/>
              <w:spacing w:line="240" w:lineRule="auto"/>
              <w:rPr>
                <w:sz w:val="20"/>
                <w:szCs w:val="20"/>
              </w:rPr>
            </w:pPr>
            <w:r w:rsidDel="00000000" w:rsidR="00000000" w:rsidRPr="00000000">
              <w:rPr>
                <w:sz w:val="20"/>
                <w:szCs w:val="20"/>
                <w:rtl w:val="0"/>
              </w:rPr>
              <w:t xml:space="preserve">-Telmisartan</w:t>
            </w:r>
          </w:p>
        </w:tc>
        <w:tc>
          <w:tcPr/>
          <w:p w:rsidR="00000000" w:rsidDel="00000000" w:rsidP="00000000" w:rsidRDefault="00000000" w:rsidRPr="00000000" w14:paraId="0000185D">
            <w:pPr>
              <w:widowControl w:val="0"/>
              <w:spacing w:line="240" w:lineRule="auto"/>
              <w:rPr>
                <w:sz w:val="20"/>
                <w:szCs w:val="20"/>
              </w:rPr>
            </w:pPr>
            <w:r w:rsidDel="00000000" w:rsidR="00000000" w:rsidRPr="00000000">
              <w:rPr>
                <w:sz w:val="20"/>
                <w:szCs w:val="20"/>
                <w:rtl w:val="0"/>
              </w:rPr>
              <w:t xml:space="preserve">-Diabetes </w:t>
            </w:r>
          </w:p>
          <w:p w:rsidR="00000000" w:rsidDel="00000000" w:rsidP="00000000" w:rsidRDefault="00000000" w:rsidRPr="00000000" w14:paraId="0000185E">
            <w:pPr>
              <w:widowControl w:val="0"/>
              <w:spacing w:line="240" w:lineRule="auto"/>
              <w:rPr>
                <w:sz w:val="20"/>
                <w:szCs w:val="20"/>
              </w:rPr>
            </w:pPr>
            <w:r w:rsidDel="00000000" w:rsidR="00000000" w:rsidRPr="00000000">
              <w:rPr>
                <w:sz w:val="20"/>
                <w:szCs w:val="20"/>
                <w:rtl w:val="0"/>
              </w:rPr>
              <w:t xml:space="preserve">-CV risk factors</w:t>
            </w:r>
          </w:p>
          <w:p w:rsidR="00000000" w:rsidDel="00000000" w:rsidP="00000000" w:rsidRDefault="00000000" w:rsidRPr="00000000" w14:paraId="0000185F">
            <w:pPr>
              <w:widowControl w:val="0"/>
              <w:spacing w:line="240" w:lineRule="auto"/>
              <w:rPr>
                <w:sz w:val="20"/>
                <w:szCs w:val="20"/>
              </w:rPr>
            </w:pPr>
            <w:r w:rsidDel="00000000" w:rsidR="00000000" w:rsidRPr="00000000">
              <w:rPr>
                <w:sz w:val="20"/>
                <w:szCs w:val="20"/>
                <w:rtl w:val="0"/>
              </w:rPr>
              <w:t xml:space="preserve">-Kidney disease</w:t>
            </w:r>
          </w:p>
          <w:p w:rsidR="00000000" w:rsidDel="00000000" w:rsidP="00000000" w:rsidRDefault="00000000" w:rsidRPr="00000000" w14:paraId="00001860">
            <w:pPr>
              <w:widowControl w:val="0"/>
              <w:spacing w:line="240" w:lineRule="auto"/>
              <w:rPr>
                <w:sz w:val="20"/>
                <w:szCs w:val="20"/>
              </w:rPr>
            </w:pPr>
            <w:r w:rsidDel="00000000" w:rsidR="00000000" w:rsidRPr="00000000">
              <w:rPr>
                <w:sz w:val="20"/>
                <w:szCs w:val="20"/>
                <w:rtl w:val="0"/>
              </w:rPr>
              <w:t xml:space="preserve">-Isolated systolic HTN</w:t>
            </w:r>
          </w:p>
        </w:tc>
        <w:tc>
          <w:tcPr>
            <w:vMerge w:val="restart"/>
          </w:tcPr>
          <w:p w:rsidR="00000000" w:rsidDel="00000000" w:rsidP="00000000" w:rsidRDefault="00000000" w:rsidRPr="00000000" w14:paraId="00001861">
            <w:pPr>
              <w:widowControl w:val="0"/>
              <w:spacing w:line="240" w:lineRule="auto"/>
              <w:rPr>
                <w:sz w:val="20"/>
                <w:szCs w:val="20"/>
              </w:rPr>
            </w:pPr>
            <w:r w:rsidDel="00000000" w:rsidR="00000000" w:rsidRPr="00000000">
              <w:rPr>
                <w:sz w:val="20"/>
                <w:szCs w:val="20"/>
                <w:rtl w:val="0"/>
              </w:rPr>
              <w:t xml:space="preserve">Blocks angiotensin II.</w:t>
            </w:r>
          </w:p>
          <w:p w:rsidR="00000000" w:rsidDel="00000000" w:rsidP="00000000" w:rsidRDefault="00000000" w:rsidRPr="00000000" w14:paraId="000018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3">
            <w:pPr>
              <w:widowControl w:val="0"/>
              <w:spacing w:line="240" w:lineRule="auto"/>
              <w:rPr>
                <w:sz w:val="20"/>
                <w:szCs w:val="20"/>
              </w:rPr>
            </w:pPr>
            <w:r w:rsidDel="00000000" w:rsidR="00000000" w:rsidRPr="00000000">
              <w:rPr>
                <w:sz w:val="20"/>
                <w:szCs w:val="20"/>
                <w:rtl w:val="0"/>
              </w:rPr>
              <w:t xml:space="preserve">Angiotensin II causes vasoconstriction. Also triggers adrenal glands to release aldosterone and ADH &gt; increasing Na and water reabsorption (retention) and potassium excretion </w:t>
            </w:r>
          </w:p>
          <w:p w:rsidR="00000000" w:rsidDel="00000000" w:rsidP="00000000" w:rsidRDefault="00000000" w:rsidRPr="00000000" w14:paraId="000018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5">
            <w:pPr>
              <w:widowControl w:val="0"/>
              <w:spacing w:line="240" w:lineRule="auto"/>
              <w:rPr>
                <w:sz w:val="20"/>
                <w:szCs w:val="20"/>
              </w:rPr>
            </w:pPr>
            <w:r w:rsidDel="00000000" w:rsidR="00000000" w:rsidRPr="00000000">
              <w:rPr>
                <w:sz w:val="20"/>
                <w:szCs w:val="20"/>
                <w:rtl w:val="0"/>
              </w:rPr>
              <w:t xml:space="preserve">Thus ACE inhibitors and ARBs increase vasodilation, increase water and salt excretion, and increase potassium </w:t>
            </w:r>
          </w:p>
        </w:tc>
        <w:tc>
          <w:tcPr/>
          <w:p w:rsidR="00000000" w:rsidDel="00000000" w:rsidP="00000000" w:rsidRDefault="00000000" w:rsidRPr="00000000" w14:paraId="00001866">
            <w:pPr>
              <w:widowControl w:val="0"/>
              <w:spacing w:line="240" w:lineRule="auto"/>
              <w:rPr>
                <w:sz w:val="20"/>
                <w:szCs w:val="20"/>
                <w:u w:val="single"/>
              </w:rPr>
            </w:pPr>
            <w:r w:rsidDel="00000000" w:rsidR="00000000" w:rsidRPr="00000000">
              <w:rPr>
                <w:sz w:val="20"/>
                <w:szCs w:val="20"/>
                <w:u w:val="single"/>
                <w:rtl w:val="0"/>
              </w:rPr>
              <w:t xml:space="preserve">AE:</w:t>
            </w:r>
          </w:p>
          <w:p w:rsidR="00000000" w:rsidDel="00000000" w:rsidP="00000000" w:rsidRDefault="00000000" w:rsidRPr="00000000" w14:paraId="00001867">
            <w:pPr>
              <w:widowControl w:val="0"/>
              <w:spacing w:line="240" w:lineRule="auto"/>
              <w:rPr>
                <w:sz w:val="20"/>
                <w:szCs w:val="20"/>
              </w:rPr>
            </w:pPr>
            <w:r w:rsidDel="00000000" w:rsidR="00000000" w:rsidRPr="00000000">
              <w:rPr>
                <w:sz w:val="20"/>
                <w:szCs w:val="20"/>
                <w:rtl w:val="0"/>
              </w:rPr>
              <w:t xml:space="preserve">-Well tolerated in general but fatigue, HA, rash, low BP, </w:t>
            </w:r>
            <w:r w:rsidDel="00000000" w:rsidR="00000000" w:rsidRPr="00000000">
              <w:rPr>
                <w:b w:val="1"/>
                <w:bCs w:val="1"/>
                <w:sz w:val="20"/>
                <w:szCs w:val="20"/>
                <w:rtl w:val="0"/>
              </w:rPr>
              <w:t xml:space="preserve">hyperkalemia</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acute renal failure</w:t>
            </w:r>
          </w:p>
          <w:p w:rsidR="00000000" w:rsidDel="00000000" w:rsidP="00000000" w:rsidRDefault="00000000" w:rsidRPr="00000000" w14:paraId="000018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9">
            <w:pPr>
              <w:widowControl w:val="0"/>
              <w:spacing w:line="240" w:lineRule="auto"/>
              <w:rPr>
                <w:sz w:val="20"/>
                <w:szCs w:val="20"/>
              </w:rPr>
            </w:pPr>
            <w:r w:rsidDel="00000000" w:rsidR="00000000" w:rsidRPr="00000000">
              <w:rPr>
                <w:sz w:val="20"/>
                <w:szCs w:val="20"/>
                <w:rtl w:val="0"/>
              </w:rPr>
              <w:t xml:space="preserve">In general, less AE than ACE-I </w:t>
            </w:r>
          </w:p>
          <w:p w:rsidR="00000000" w:rsidDel="00000000" w:rsidP="00000000" w:rsidRDefault="00000000" w:rsidRPr="00000000" w14:paraId="000018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B">
            <w:pPr>
              <w:widowControl w:val="0"/>
              <w:spacing w:line="240" w:lineRule="auto"/>
              <w:rPr>
                <w:sz w:val="20"/>
                <w:szCs w:val="20"/>
                <w:u w:val="single"/>
              </w:rPr>
            </w:pPr>
            <w:r w:rsidDel="00000000" w:rsidR="00000000" w:rsidRPr="00000000">
              <w:rPr>
                <w:sz w:val="20"/>
                <w:szCs w:val="20"/>
                <w:u w:val="single"/>
                <w:rtl w:val="0"/>
              </w:rPr>
              <w:t xml:space="preserve">DI:</w:t>
            </w:r>
          </w:p>
          <w:p w:rsidR="00000000" w:rsidDel="00000000" w:rsidP="00000000" w:rsidRDefault="00000000" w:rsidRPr="00000000" w14:paraId="0000186C">
            <w:pPr>
              <w:widowControl w:val="0"/>
              <w:spacing w:line="240" w:lineRule="auto"/>
              <w:rPr>
                <w:sz w:val="20"/>
                <w:szCs w:val="20"/>
              </w:rPr>
            </w:pPr>
            <w:r w:rsidDel="00000000" w:rsidR="00000000" w:rsidRPr="00000000">
              <w:rPr>
                <w:sz w:val="20"/>
                <w:szCs w:val="20"/>
                <w:rtl w:val="0"/>
              </w:rPr>
              <w:t xml:space="preserve">-Increases lithium</w:t>
            </w:r>
          </w:p>
          <w:p w:rsidR="00000000" w:rsidDel="00000000" w:rsidP="00000000" w:rsidRDefault="00000000" w:rsidRPr="00000000" w14:paraId="0000186D">
            <w:pPr>
              <w:widowControl w:val="0"/>
              <w:spacing w:line="240" w:lineRule="auto"/>
              <w:rPr>
                <w:sz w:val="20"/>
                <w:szCs w:val="20"/>
              </w:rPr>
            </w:pPr>
            <w:r w:rsidDel="00000000" w:rsidR="00000000" w:rsidRPr="00000000">
              <w:rPr>
                <w:sz w:val="20"/>
                <w:szCs w:val="20"/>
                <w:rtl w:val="0"/>
              </w:rPr>
              <w:t xml:space="preserve">-Telmisartan: increases digoxin levels</w:t>
            </w:r>
          </w:p>
          <w:p w:rsidR="00000000" w:rsidDel="00000000" w:rsidP="00000000" w:rsidRDefault="00000000" w:rsidRPr="00000000" w14:paraId="0000186E">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186F">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Pregnancy;</w:t>
            </w:r>
            <w:r w:rsidDel="00000000" w:rsidR="00000000" w:rsidRPr="00000000">
              <w:rPr>
                <w:sz w:val="20"/>
                <w:szCs w:val="20"/>
                <w:rtl w:val="0"/>
              </w:rPr>
              <w:t xml:space="preserve"> caution required in prescribing to women of child bearing potential</w:t>
            </w:r>
          </w:p>
          <w:p w:rsidR="00000000" w:rsidDel="00000000" w:rsidP="00000000" w:rsidRDefault="00000000" w:rsidRPr="00000000" w14:paraId="00001870">
            <w:pPr>
              <w:rPr>
                <w:sz w:val="20"/>
                <w:szCs w:val="20"/>
              </w:rPr>
            </w:pPr>
            <w:r w:rsidDel="00000000" w:rsidR="00000000" w:rsidRPr="00000000">
              <w:rPr>
                <w:sz w:val="20"/>
                <w:szCs w:val="20"/>
                <w:rtl w:val="0"/>
              </w:rPr>
              <w:t xml:space="preserve">-Angioedema hx </w:t>
            </w:r>
          </w:p>
          <w:p w:rsidR="00000000" w:rsidDel="00000000" w:rsidP="00000000" w:rsidRDefault="00000000" w:rsidRPr="00000000" w14:paraId="00001871">
            <w:pPr>
              <w:rPr>
                <w:sz w:val="20"/>
                <w:szCs w:val="20"/>
              </w:rPr>
            </w:pPr>
            <w:r w:rsidDel="00000000" w:rsidR="00000000" w:rsidRPr="00000000">
              <w:rPr>
                <w:sz w:val="20"/>
                <w:szCs w:val="20"/>
                <w:rtl w:val="0"/>
              </w:rPr>
              <w:t xml:space="preserve">-Bilateral artery stenosis </w:t>
            </w:r>
          </w:p>
          <w:p w:rsidR="00000000" w:rsidDel="00000000" w:rsidP="00000000" w:rsidRDefault="00000000" w:rsidRPr="00000000" w14:paraId="00001872">
            <w:pPr>
              <w:rPr>
                <w:sz w:val="20"/>
                <w:szCs w:val="20"/>
              </w:rPr>
            </w:pPr>
            <w:r w:rsidDel="00000000" w:rsidR="00000000" w:rsidRPr="00000000">
              <w:rPr>
                <w:sz w:val="20"/>
                <w:szCs w:val="20"/>
                <w:rtl w:val="0"/>
              </w:rPr>
              <w:t xml:space="preserve">-ACE-I less effective in black people?</w:t>
            </w:r>
          </w:p>
        </w:tc>
      </w:tr>
      <w:tr>
        <w:trPr>
          <w:cantSplit w:val="0"/>
          <w:trHeight w:val="400" w:hRule="atLeast"/>
          <w:tblHeader w:val="0"/>
        </w:trPr>
        <w:tc>
          <w:tcPr/>
          <w:p w:rsidR="00000000" w:rsidDel="00000000" w:rsidP="00000000" w:rsidRDefault="00000000" w:rsidRPr="00000000" w14:paraId="00001873">
            <w:pPr>
              <w:widowControl w:val="0"/>
              <w:spacing w:line="240" w:lineRule="auto"/>
              <w:rPr>
                <w:b w:val="1"/>
                <w:bCs w:val="1"/>
                <w:sz w:val="20"/>
                <w:szCs w:val="20"/>
              </w:rPr>
            </w:pPr>
            <w:r w:rsidDel="00000000" w:rsidR="00000000" w:rsidRPr="00000000">
              <w:rPr>
                <w:b w:val="1"/>
                <w:bCs w:val="1"/>
                <w:sz w:val="20"/>
                <w:szCs w:val="20"/>
                <w:rtl w:val="0"/>
              </w:rPr>
              <w:t xml:space="preserve">Angiotensin converting enzyme inhibitor (ACE-I)</w:t>
            </w:r>
          </w:p>
          <w:p w:rsidR="00000000" w:rsidDel="00000000" w:rsidP="00000000" w:rsidRDefault="00000000" w:rsidRPr="00000000" w14:paraId="0000187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875">
            <w:pPr>
              <w:widowControl w:val="0"/>
              <w:spacing w:line="240" w:lineRule="auto"/>
              <w:rPr>
                <w:sz w:val="20"/>
                <w:szCs w:val="20"/>
              </w:rPr>
            </w:pPr>
            <w:r w:rsidDel="00000000" w:rsidR="00000000" w:rsidRPr="00000000">
              <w:rPr>
                <w:sz w:val="20"/>
                <w:szCs w:val="20"/>
                <w:rtl w:val="0"/>
              </w:rPr>
              <w:t xml:space="preserve">E.g. </w:t>
            </w:r>
          </w:p>
          <w:p w:rsidR="00000000" w:rsidDel="00000000" w:rsidP="00000000" w:rsidRDefault="00000000" w:rsidRPr="00000000" w14:paraId="00001876">
            <w:pPr>
              <w:widowControl w:val="0"/>
              <w:spacing w:line="240" w:lineRule="auto"/>
              <w:rPr>
                <w:sz w:val="20"/>
                <w:szCs w:val="20"/>
              </w:rPr>
            </w:pPr>
            <w:r w:rsidDel="00000000" w:rsidR="00000000" w:rsidRPr="00000000">
              <w:rPr>
                <w:sz w:val="20"/>
                <w:szCs w:val="20"/>
                <w:rtl w:val="0"/>
              </w:rPr>
              <w:t xml:space="preserve">-Lisinopril</w:t>
            </w:r>
          </w:p>
          <w:p w:rsidR="00000000" w:rsidDel="00000000" w:rsidP="00000000" w:rsidRDefault="00000000" w:rsidRPr="00000000" w14:paraId="00001877">
            <w:pPr>
              <w:widowControl w:val="0"/>
              <w:spacing w:line="240" w:lineRule="auto"/>
              <w:rPr>
                <w:sz w:val="20"/>
                <w:szCs w:val="20"/>
              </w:rPr>
            </w:pPr>
            <w:r w:rsidDel="00000000" w:rsidR="00000000" w:rsidRPr="00000000">
              <w:rPr>
                <w:sz w:val="20"/>
                <w:szCs w:val="20"/>
                <w:rtl w:val="0"/>
              </w:rPr>
              <w:t xml:space="preserve">-Ramipril</w:t>
            </w:r>
          </w:p>
          <w:p w:rsidR="00000000" w:rsidDel="00000000" w:rsidP="00000000" w:rsidRDefault="00000000" w:rsidRPr="00000000" w14:paraId="00001878">
            <w:pPr>
              <w:widowControl w:val="0"/>
              <w:spacing w:line="240" w:lineRule="auto"/>
              <w:rPr>
                <w:sz w:val="20"/>
                <w:szCs w:val="20"/>
              </w:rPr>
            </w:pPr>
            <w:r w:rsidDel="00000000" w:rsidR="00000000" w:rsidRPr="00000000">
              <w:rPr>
                <w:sz w:val="20"/>
                <w:szCs w:val="20"/>
                <w:rtl w:val="0"/>
              </w:rPr>
              <w:t xml:space="preserve">-Catopril</w:t>
            </w:r>
          </w:p>
        </w:tc>
        <w:tc>
          <w:tcPr/>
          <w:p w:rsidR="00000000" w:rsidDel="00000000" w:rsidP="00000000" w:rsidRDefault="00000000" w:rsidRPr="00000000" w14:paraId="00001879">
            <w:pPr>
              <w:widowControl w:val="0"/>
              <w:spacing w:line="240" w:lineRule="auto"/>
              <w:rPr>
                <w:sz w:val="20"/>
                <w:szCs w:val="20"/>
              </w:rPr>
            </w:pPr>
            <w:r w:rsidDel="00000000" w:rsidR="00000000" w:rsidRPr="00000000">
              <w:rPr>
                <w:sz w:val="20"/>
                <w:szCs w:val="20"/>
                <w:rtl w:val="0"/>
              </w:rPr>
              <w:t xml:space="preserve">-Diabetes </w:t>
            </w:r>
          </w:p>
          <w:p w:rsidR="00000000" w:rsidDel="00000000" w:rsidP="00000000" w:rsidRDefault="00000000" w:rsidRPr="00000000" w14:paraId="0000187A">
            <w:pPr>
              <w:widowControl w:val="0"/>
              <w:spacing w:line="240" w:lineRule="auto"/>
              <w:rPr>
                <w:sz w:val="20"/>
                <w:szCs w:val="20"/>
              </w:rPr>
            </w:pPr>
            <w:r w:rsidDel="00000000" w:rsidR="00000000" w:rsidRPr="00000000">
              <w:rPr>
                <w:sz w:val="20"/>
                <w:szCs w:val="20"/>
                <w:rtl w:val="0"/>
              </w:rPr>
              <w:t xml:space="preserve">-CV risk factors</w:t>
            </w:r>
          </w:p>
          <w:p w:rsidR="00000000" w:rsidDel="00000000" w:rsidP="00000000" w:rsidRDefault="00000000" w:rsidRPr="00000000" w14:paraId="0000187B">
            <w:pPr>
              <w:widowControl w:val="0"/>
              <w:spacing w:line="240" w:lineRule="auto"/>
              <w:rPr>
                <w:sz w:val="20"/>
                <w:szCs w:val="20"/>
              </w:rPr>
            </w:pPr>
            <w:r w:rsidDel="00000000" w:rsidR="00000000" w:rsidRPr="00000000">
              <w:rPr>
                <w:sz w:val="20"/>
                <w:szCs w:val="20"/>
                <w:rtl w:val="0"/>
              </w:rPr>
              <w:t xml:space="preserve">-Kidney disease</w:t>
            </w:r>
          </w:p>
        </w:tc>
        <w:tc>
          <w:tcPr>
            <w:vMerge w:val="continue"/>
          </w:tcPr>
          <w:p w:rsidR="00000000" w:rsidDel="00000000" w:rsidP="00000000" w:rsidRDefault="00000000" w:rsidRPr="00000000" w14:paraId="0000187C">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87D">
            <w:pPr>
              <w:widowControl w:val="0"/>
              <w:spacing w:line="240" w:lineRule="auto"/>
              <w:rPr>
                <w:sz w:val="20"/>
                <w:szCs w:val="20"/>
                <w:u w:val="single"/>
              </w:rPr>
            </w:pPr>
            <w:r w:rsidDel="00000000" w:rsidR="00000000" w:rsidRPr="00000000">
              <w:rPr>
                <w:sz w:val="20"/>
                <w:szCs w:val="20"/>
                <w:u w:val="single"/>
                <w:rtl w:val="0"/>
              </w:rPr>
              <w:t xml:space="preserve">AE:</w:t>
            </w:r>
          </w:p>
          <w:p w:rsidR="00000000" w:rsidDel="00000000" w:rsidP="00000000" w:rsidRDefault="00000000" w:rsidRPr="00000000" w14:paraId="0000187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Cough</w:t>
            </w:r>
            <w:r w:rsidDel="00000000" w:rsidR="00000000" w:rsidRPr="00000000">
              <w:rPr>
                <w:sz w:val="20"/>
                <w:szCs w:val="20"/>
                <w:rtl w:val="0"/>
              </w:rPr>
              <w:t xml:space="preserve">, loss of taste,rash, HA, dizziness, low BP, fatigue, </w:t>
            </w:r>
            <w:r w:rsidDel="00000000" w:rsidR="00000000" w:rsidRPr="00000000">
              <w:rPr>
                <w:b w:val="1"/>
                <w:bCs w:val="1"/>
                <w:sz w:val="20"/>
                <w:szCs w:val="20"/>
                <w:rtl w:val="0"/>
              </w:rPr>
              <w:t xml:space="preserve">hyperkalemia, angioedema</w:t>
            </w:r>
            <w:r w:rsidDel="00000000" w:rsidR="00000000" w:rsidRPr="00000000">
              <w:rPr>
                <w:sz w:val="20"/>
                <w:szCs w:val="20"/>
                <w:rtl w:val="0"/>
              </w:rPr>
              <w:t xml:space="preserve">, acute renal failure, hepatotoxicity, </w:t>
            </w:r>
          </w:p>
          <w:p w:rsidR="00000000" w:rsidDel="00000000" w:rsidP="00000000" w:rsidRDefault="00000000" w:rsidRPr="00000000" w14:paraId="000018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80">
            <w:pPr>
              <w:widowControl w:val="0"/>
              <w:spacing w:line="240" w:lineRule="auto"/>
              <w:rPr>
                <w:sz w:val="20"/>
                <w:szCs w:val="20"/>
                <w:u w:val="single"/>
              </w:rPr>
            </w:pPr>
            <w:r w:rsidDel="00000000" w:rsidR="00000000" w:rsidRPr="00000000">
              <w:rPr>
                <w:sz w:val="20"/>
                <w:szCs w:val="20"/>
                <w:u w:val="single"/>
                <w:rtl w:val="0"/>
              </w:rPr>
              <w:t xml:space="preserve">DI</w:t>
            </w:r>
          </w:p>
          <w:p w:rsidR="00000000" w:rsidDel="00000000" w:rsidP="00000000" w:rsidRDefault="00000000" w:rsidRPr="00000000" w14:paraId="00001881">
            <w:pPr>
              <w:widowControl w:val="0"/>
              <w:spacing w:line="240" w:lineRule="auto"/>
              <w:rPr>
                <w:sz w:val="20"/>
                <w:szCs w:val="20"/>
              </w:rPr>
            </w:pPr>
            <w:r w:rsidDel="00000000" w:rsidR="00000000" w:rsidRPr="00000000">
              <w:rPr>
                <w:sz w:val="20"/>
                <w:szCs w:val="20"/>
                <w:rtl w:val="0"/>
              </w:rPr>
              <w:t xml:space="preserve">-Potassium sparing diuretics (d/t increased K), increases lithium levels, decreases effectiveness of NSAIDs, and increases potassium </w:t>
            </w:r>
          </w:p>
        </w:tc>
        <w:tc>
          <w:tcPr>
            <w:vMerge w:val="continue"/>
          </w:tcPr>
          <w:p w:rsidR="00000000" w:rsidDel="00000000" w:rsidP="00000000" w:rsidRDefault="00000000" w:rsidRPr="00000000" w14:paraId="00001882">
            <w:pPr>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83">
            <w:pPr>
              <w:widowControl w:val="0"/>
              <w:spacing w:line="240" w:lineRule="auto"/>
              <w:rPr>
                <w:b w:val="1"/>
                <w:bCs w:val="1"/>
                <w:sz w:val="20"/>
                <w:szCs w:val="20"/>
              </w:rPr>
            </w:pPr>
            <w:r w:rsidDel="00000000" w:rsidR="00000000" w:rsidRPr="00000000">
              <w:rPr>
                <w:b w:val="1"/>
                <w:bCs w:val="1"/>
                <w:sz w:val="20"/>
                <w:szCs w:val="20"/>
                <w:rtl w:val="0"/>
              </w:rPr>
              <w:t xml:space="preserve">Beta-Blocker</w:t>
            </w:r>
          </w:p>
          <w:p w:rsidR="00000000" w:rsidDel="00000000" w:rsidP="00000000" w:rsidRDefault="00000000" w:rsidRPr="00000000" w14:paraId="000018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85">
            <w:pPr>
              <w:widowControl w:val="0"/>
              <w:spacing w:line="240" w:lineRule="auto"/>
              <w:rPr>
                <w:sz w:val="20"/>
                <w:szCs w:val="20"/>
              </w:rPr>
            </w:pPr>
            <w:r w:rsidDel="00000000" w:rsidR="00000000" w:rsidRPr="00000000">
              <w:rPr>
                <w:sz w:val="20"/>
                <w:szCs w:val="20"/>
                <w:rtl w:val="0"/>
              </w:rPr>
              <w:t xml:space="preserve">E.g.</w:t>
            </w:r>
          </w:p>
          <w:p w:rsidR="00000000" w:rsidDel="00000000" w:rsidP="00000000" w:rsidRDefault="00000000" w:rsidRPr="00000000" w14:paraId="00001886">
            <w:pPr>
              <w:widowControl w:val="0"/>
              <w:spacing w:line="240" w:lineRule="auto"/>
              <w:rPr>
                <w:sz w:val="20"/>
                <w:szCs w:val="20"/>
              </w:rPr>
            </w:pPr>
            <w:r w:rsidDel="00000000" w:rsidR="00000000" w:rsidRPr="00000000">
              <w:rPr>
                <w:sz w:val="20"/>
                <w:szCs w:val="20"/>
                <w:rtl w:val="0"/>
              </w:rPr>
              <w:t xml:space="preserve">Bisoprolol, metoprolol, atenolol, propanolol</w:t>
            </w:r>
          </w:p>
        </w:tc>
        <w:tc>
          <w:tcPr/>
          <w:p w:rsidR="00000000" w:rsidDel="00000000" w:rsidP="00000000" w:rsidRDefault="00000000" w:rsidRPr="00000000" w14:paraId="00001887">
            <w:pPr>
              <w:widowControl w:val="0"/>
              <w:spacing w:line="240" w:lineRule="auto"/>
              <w:rPr>
                <w:sz w:val="20"/>
                <w:szCs w:val="20"/>
              </w:rPr>
            </w:pPr>
            <w:r w:rsidDel="00000000" w:rsidR="00000000" w:rsidRPr="00000000">
              <w:rPr>
                <w:sz w:val="20"/>
                <w:szCs w:val="20"/>
                <w:rtl w:val="0"/>
              </w:rPr>
              <w:t xml:space="preserve">-Recent MI (in combo with ACE-I or ARB but ACE-I is better)</w:t>
            </w:r>
          </w:p>
        </w:tc>
        <w:tc>
          <w:tcPr/>
          <w:p w:rsidR="00000000" w:rsidDel="00000000" w:rsidP="00000000" w:rsidRDefault="00000000" w:rsidRPr="00000000" w14:paraId="00001888">
            <w:pPr>
              <w:widowControl w:val="0"/>
              <w:spacing w:line="240" w:lineRule="auto"/>
              <w:rPr>
                <w:sz w:val="20"/>
                <w:szCs w:val="20"/>
              </w:rPr>
            </w:pPr>
            <w:r w:rsidDel="00000000" w:rsidR="00000000" w:rsidRPr="00000000">
              <w:rPr>
                <w:sz w:val="20"/>
                <w:szCs w:val="20"/>
                <w:rtl w:val="0"/>
              </w:rPr>
              <w:t xml:space="preserve">Blocks B-1 adrenergic receptors &gt; inhibiting release of catecholamines (stress hormones epi and norepi) </w:t>
            </w:r>
          </w:p>
        </w:tc>
        <w:tc>
          <w:tcPr/>
          <w:p w:rsidR="00000000" w:rsidDel="00000000" w:rsidP="00000000" w:rsidRDefault="00000000" w:rsidRPr="00000000" w14:paraId="00001889">
            <w:pPr>
              <w:widowControl w:val="0"/>
              <w:spacing w:line="240" w:lineRule="auto"/>
              <w:rPr>
                <w:sz w:val="20"/>
                <w:szCs w:val="20"/>
                <w:u w:val="single"/>
              </w:rPr>
            </w:pPr>
            <w:r w:rsidDel="00000000" w:rsidR="00000000" w:rsidRPr="00000000">
              <w:rPr>
                <w:sz w:val="20"/>
                <w:szCs w:val="20"/>
                <w:u w:val="single"/>
                <w:rtl w:val="0"/>
              </w:rPr>
              <w:t xml:space="preserve">AE:</w:t>
            </w:r>
          </w:p>
          <w:p w:rsidR="00000000" w:rsidDel="00000000" w:rsidP="00000000" w:rsidRDefault="00000000" w:rsidRPr="00000000" w14:paraId="0000188A">
            <w:pPr>
              <w:widowControl w:val="0"/>
              <w:spacing w:line="240" w:lineRule="auto"/>
              <w:rPr>
                <w:sz w:val="20"/>
                <w:szCs w:val="20"/>
              </w:rPr>
            </w:pPr>
            <w:r w:rsidDel="00000000" w:rsidR="00000000" w:rsidRPr="00000000">
              <w:rPr>
                <w:sz w:val="20"/>
                <w:szCs w:val="20"/>
                <w:rtl w:val="0"/>
              </w:rPr>
              <w:t xml:space="preserve">-Fatigue, insomnia, vivid dreams, decreased HR, impotence, decreased exercise tolerance, dizzy, cold extremities, bronchospasm, increased tension HA, decreased HDL, hallucinations, depression </w:t>
            </w:r>
          </w:p>
          <w:p w:rsidR="00000000" w:rsidDel="00000000" w:rsidP="00000000" w:rsidRDefault="00000000" w:rsidRPr="00000000" w14:paraId="0000188B">
            <w:pPr>
              <w:widowControl w:val="0"/>
              <w:spacing w:line="240" w:lineRule="auto"/>
              <w:rPr>
                <w:sz w:val="20"/>
                <w:szCs w:val="20"/>
              </w:rPr>
            </w:pPr>
            <w:r w:rsidDel="00000000" w:rsidR="00000000" w:rsidRPr="00000000">
              <w:rPr>
                <w:sz w:val="20"/>
                <w:szCs w:val="20"/>
                <w:rtl w:val="0"/>
              </w:rPr>
              <w:t xml:space="preserve">-Worsens: PAD, </w:t>
            </w:r>
            <w:r w:rsidDel="00000000" w:rsidR="00000000" w:rsidRPr="00000000">
              <w:rPr>
                <w:sz w:val="20"/>
                <w:szCs w:val="20"/>
                <w:rtl w:val="0"/>
              </w:rPr>
              <w:t xml:space="preserve">HF</w:t>
            </w:r>
            <w:r w:rsidDel="00000000" w:rsidR="00000000" w:rsidRPr="00000000">
              <w:rPr>
                <w:sz w:val="20"/>
                <w:szCs w:val="20"/>
                <w:rtl w:val="0"/>
              </w:rPr>
              <w:t xml:space="preserve">, Raynauds</w:t>
            </w:r>
          </w:p>
          <w:p w:rsidR="00000000" w:rsidDel="00000000" w:rsidP="00000000" w:rsidRDefault="00000000" w:rsidRPr="00000000" w14:paraId="0000188C">
            <w:pPr>
              <w:widowControl w:val="0"/>
              <w:spacing w:line="240" w:lineRule="auto"/>
              <w:rPr>
                <w:sz w:val="20"/>
                <w:szCs w:val="20"/>
              </w:rPr>
            </w:pPr>
            <w:r w:rsidDel="00000000" w:rsidR="00000000" w:rsidRPr="00000000">
              <w:rPr>
                <w:sz w:val="20"/>
                <w:szCs w:val="20"/>
                <w:rtl w:val="0"/>
              </w:rPr>
              <w:t xml:space="preserve">-Sudden withdraw: exacerbate Angina/MI</w:t>
            </w:r>
          </w:p>
        </w:tc>
        <w:tc>
          <w:tcPr/>
          <w:p w:rsidR="00000000" w:rsidDel="00000000" w:rsidP="00000000" w:rsidRDefault="00000000" w:rsidRPr="00000000" w14:paraId="0000188D">
            <w:pPr>
              <w:widowControl w:val="0"/>
              <w:spacing w:line="240" w:lineRule="auto"/>
              <w:rPr>
                <w:sz w:val="20"/>
                <w:szCs w:val="20"/>
              </w:rPr>
            </w:pPr>
            <w:r w:rsidDel="00000000" w:rsidR="00000000" w:rsidRPr="00000000">
              <w:rPr>
                <w:sz w:val="20"/>
                <w:szCs w:val="20"/>
                <w:rtl w:val="0"/>
              </w:rPr>
              <w:t xml:space="preserve">-Severe asthma</w:t>
            </w:r>
          </w:p>
          <w:p w:rsidR="00000000" w:rsidDel="00000000" w:rsidP="00000000" w:rsidRDefault="00000000" w:rsidRPr="00000000" w14:paraId="0000188E">
            <w:pPr>
              <w:widowControl w:val="0"/>
              <w:spacing w:line="240" w:lineRule="auto"/>
              <w:rPr>
                <w:sz w:val="20"/>
                <w:szCs w:val="20"/>
              </w:rPr>
            </w:pPr>
            <w:r w:rsidDel="00000000" w:rsidR="00000000" w:rsidRPr="00000000">
              <w:rPr>
                <w:sz w:val="20"/>
                <w:szCs w:val="20"/>
                <w:rtl w:val="0"/>
              </w:rPr>
              <w:t xml:space="preserve">-2nd or 3rd degree heart block</w:t>
            </w:r>
          </w:p>
          <w:p w:rsidR="00000000" w:rsidDel="00000000" w:rsidP="00000000" w:rsidRDefault="00000000" w:rsidRPr="00000000" w14:paraId="0000188F">
            <w:pPr>
              <w:widowControl w:val="0"/>
              <w:spacing w:line="240" w:lineRule="auto"/>
              <w:rPr>
                <w:sz w:val="20"/>
                <w:szCs w:val="20"/>
              </w:rPr>
            </w:pPr>
            <w:r w:rsidDel="00000000" w:rsidR="00000000" w:rsidRPr="00000000">
              <w:rPr>
                <w:sz w:val="20"/>
                <w:szCs w:val="20"/>
                <w:rtl w:val="0"/>
              </w:rPr>
              <w:t xml:space="preserve">-Severe bradycardia</w:t>
            </w:r>
          </w:p>
          <w:p w:rsidR="00000000" w:rsidDel="00000000" w:rsidP="00000000" w:rsidRDefault="00000000" w:rsidRPr="00000000" w14:paraId="00001890">
            <w:pPr>
              <w:widowControl w:val="0"/>
              <w:spacing w:line="240" w:lineRule="auto"/>
              <w:rPr>
                <w:sz w:val="20"/>
                <w:szCs w:val="20"/>
              </w:rPr>
            </w:pPr>
            <w:r w:rsidDel="00000000" w:rsidR="00000000" w:rsidRPr="00000000">
              <w:rPr>
                <w:sz w:val="20"/>
                <w:szCs w:val="20"/>
                <w:rtl w:val="0"/>
              </w:rPr>
              <w:t xml:space="preserve">-Uncompensated HF</w:t>
            </w:r>
          </w:p>
          <w:p w:rsidR="00000000" w:rsidDel="00000000" w:rsidP="00000000" w:rsidRDefault="00000000" w:rsidRPr="00000000" w14:paraId="00001891">
            <w:pPr>
              <w:widowControl w:val="0"/>
              <w:spacing w:line="240" w:lineRule="auto"/>
              <w:rPr>
                <w:sz w:val="20"/>
                <w:szCs w:val="20"/>
              </w:rPr>
            </w:pPr>
            <w:r w:rsidDel="00000000" w:rsidR="00000000" w:rsidRPr="00000000">
              <w:rPr>
                <w:sz w:val="20"/>
                <w:szCs w:val="20"/>
                <w:rtl w:val="0"/>
              </w:rPr>
              <w:t xml:space="preserve">- Severe PAD</w:t>
            </w:r>
          </w:p>
        </w:tc>
      </w:tr>
      <w:tr>
        <w:trPr>
          <w:cantSplit w:val="0"/>
          <w:tblHeader w:val="0"/>
        </w:trPr>
        <w:tc>
          <w:tcPr/>
          <w:p w:rsidR="00000000" w:rsidDel="00000000" w:rsidP="00000000" w:rsidRDefault="00000000" w:rsidRPr="00000000" w14:paraId="00001892">
            <w:pPr>
              <w:widowControl w:val="0"/>
              <w:spacing w:line="240" w:lineRule="auto"/>
              <w:rPr>
                <w:sz w:val="20"/>
                <w:szCs w:val="20"/>
              </w:rPr>
            </w:pPr>
            <w:r w:rsidDel="00000000" w:rsidR="00000000" w:rsidRPr="00000000">
              <w:rPr>
                <w:b w:val="1"/>
                <w:bCs w:val="1"/>
                <w:sz w:val="20"/>
                <w:szCs w:val="20"/>
                <w:rtl w:val="0"/>
              </w:rPr>
              <w:t xml:space="preserve">General recommended multitherapy combos:</w:t>
            </w:r>
            <w:r w:rsidDel="00000000" w:rsidR="00000000" w:rsidRPr="00000000">
              <w:rPr>
                <w:sz w:val="20"/>
                <w:szCs w:val="20"/>
                <w:rtl w:val="0"/>
              </w:rPr>
              <w:t xml:space="preserve"> </w:t>
            </w:r>
          </w:p>
          <w:p w:rsidR="00000000" w:rsidDel="00000000" w:rsidP="00000000" w:rsidRDefault="00000000" w:rsidRPr="00000000" w14:paraId="0000189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4">
            <w:pPr>
              <w:widowControl w:val="0"/>
              <w:spacing w:line="240" w:lineRule="auto"/>
              <w:rPr>
                <w:sz w:val="20"/>
                <w:szCs w:val="20"/>
              </w:rPr>
            </w:pPr>
            <w:r w:rsidDel="00000000" w:rsidR="00000000" w:rsidRPr="00000000">
              <w:rPr>
                <w:sz w:val="20"/>
                <w:szCs w:val="20"/>
                <w:rtl w:val="0"/>
              </w:rPr>
              <w:t xml:space="preserve">ACE-I + CCB (grade A evidence)</w:t>
            </w:r>
          </w:p>
          <w:p w:rsidR="00000000" w:rsidDel="00000000" w:rsidP="00000000" w:rsidRDefault="00000000" w:rsidRPr="00000000" w14:paraId="0000189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6">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18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8">
            <w:pPr>
              <w:widowControl w:val="0"/>
              <w:spacing w:line="240" w:lineRule="auto"/>
              <w:rPr>
                <w:sz w:val="20"/>
                <w:szCs w:val="20"/>
              </w:rPr>
            </w:pPr>
            <w:r w:rsidDel="00000000" w:rsidR="00000000" w:rsidRPr="00000000">
              <w:rPr>
                <w:sz w:val="20"/>
                <w:szCs w:val="20"/>
                <w:rtl w:val="0"/>
              </w:rPr>
              <w:t xml:space="preserve">ARB + CCB (Grade B)</w:t>
            </w:r>
          </w:p>
          <w:p w:rsidR="00000000" w:rsidDel="00000000" w:rsidP="00000000" w:rsidRDefault="00000000" w:rsidRPr="00000000" w14:paraId="000018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A">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18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C">
            <w:pPr>
              <w:widowControl w:val="0"/>
              <w:spacing w:line="240" w:lineRule="auto"/>
              <w:rPr>
                <w:sz w:val="20"/>
                <w:szCs w:val="20"/>
              </w:rPr>
            </w:pPr>
            <w:r w:rsidDel="00000000" w:rsidR="00000000" w:rsidRPr="00000000">
              <w:rPr>
                <w:sz w:val="20"/>
                <w:szCs w:val="20"/>
                <w:rtl w:val="0"/>
              </w:rPr>
              <w:t xml:space="preserve">ACE-I or ARB + Thiazide/thiazide-like Diuretic (Grade B)</w:t>
            </w:r>
          </w:p>
        </w:tc>
        <w:tc>
          <w:tcPr/>
          <w:p w:rsidR="00000000" w:rsidDel="00000000" w:rsidP="00000000" w:rsidRDefault="00000000" w:rsidRPr="00000000" w14:paraId="0000189D">
            <w:pPr>
              <w:widowControl w:val="0"/>
              <w:spacing w:line="240" w:lineRule="auto"/>
              <w:rPr>
                <w:sz w:val="20"/>
                <w:szCs w:val="20"/>
              </w:rPr>
            </w:pPr>
            <w:r w:rsidDel="00000000" w:rsidR="00000000" w:rsidRPr="00000000">
              <w:rPr>
                <w:sz w:val="20"/>
                <w:szCs w:val="20"/>
                <w:rtl w:val="0"/>
              </w:rPr>
              <w:t xml:space="preserve">-Diabetics who require multi-therapy: ACE-I + CCB</w:t>
            </w:r>
          </w:p>
          <w:p w:rsidR="00000000" w:rsidDel="00000000" w:rsidP="00000000" w:rsidRDefault="00000000" w:rsidRPr="00000000" w14:paraId="000018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F">
            <w:pPr>
              <w:widowControl w:val="0"/>
              <w:spacing w:line="240" w:lineRule="auto"/>
              <w:rPr>
                <w:sz w:val="20"/>
                <w:szCs w:val="20"/>
              </w:rPr>
            </w:pPr>
            <w:r w:rsidDel="00000000" w:rsidR="00000000" w:rsidRPr="00000000">
              <w:rPr>
                <w:sz w:val="20"/>
                <w:szCs w:val="20"/>
                <w:rtl w:val="0"/>
              </w:rPr>
              <w:t xml:space="preserve">-Stroke: ACE-I + Diuretic</w:t>
            </w:r>
          </w:p>
          <w:p w:rsidR="00000000" w:rsidDel="00000000" w:rsidP="00000000" w:rsidRDefault="00000000" w:rsidRPr="00000000" w14:paraId="000018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A1">
            <w:pPr>
              <w:widowControl w:val="0"/>
              <w:spacing w:line="240" w:lineRule="auto"/>
              <w:rPr>
                <w:sz w:val="20"/>
                <w:szCs w:val="20"/>
              </w:rPr>
            </w:pPr>
            <w:r w:rsidDel="00000000" w:rsidR="00000000" w:rsidRPr="00000000">
              <w:rPr>
                <w:sz w:val="20"/>
                <w:szCs w:val="20"/>
                <w:rtl w:val="0"/>
              </w:rPr>
              <w:t xml:space="preserve">-CVD requiring multi-therapy: ACE-I + CCB </w:t>
            </w:r>
          </w:p>
          <w:p w:rsidR="00000000" w:rsidDel="00000000" w:rsidP="00000000" w:rsidRDefault="00000000" w:rsidRPr="00000000" w14:paraId="000018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A3">
            <w:pPr>
              <w:widowControl w:val="0"/>
              <w:spacing w:line="240" w:lineRule="auto"/>
              <w:rPr>
                <w:sz w:val="20"/>
                <w:szCs w:val="20"/>
              </w:rPr>
            </w:pPr>
            <w:r w:rsidDel="00000000" w:rsidR="00000000" w:rsidRPr="00000000">
              <w:rPr>
                <w:sz w:val="20"/>
                <w:szCs w:val="20"/>
                <w:rtl w:val="0"/>
              </w:rPr>
              <w:t xml:space="preserve">-Recent MI: ACE-I + B-Blocker </w:t>
            </w:r>
          </w:p>
        </w:tc>
        <w:tc>
          <w:tcPr/>
          <w:p w:rsidR="00000000" w:rsidDel="00000000" w:rsidP="00000000" w:rsidRDefault="00000000" w:rsidRPr="00000000" w14:paraId="000018A4">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8A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8A6">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5"/>
            <w:shd w:fill="d9ead3" w:val="clear"/>
          </w:tcPr>
          <w:p w:rsidR="00000000" w:rsidDel="00000000" w:rsidP="00000000" w:rsidRDefault="00000000" w:rsidRPr="00000000" w14:paraId="000018A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00" w:hRule="atLeast"/>
          <w:tblHeader w:val="0"/>
        </w:trPr>
        <w:tc>
          <w:tcPr/>
          <w:p w:rsidR="00000000" w:rsidDel="00000000" w:rsidP="00000000" w:rsidRDefault="00000000" w:rsidRPr="00000000" w14:paraId="000018A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4"/>
          </w:tcPr>
          <w:p w:rsidR="00000000" w:rsidDel="00000000" w:rsidP="00000000" w:rsidRDefault="00000000" w:rsidRPr="00000000" w14:paraId="000018AD">
            <w:pPr>
              <w:widowControl w:val="0"/>
              <w:spacing w:line="240" w:lineRule="auto"/>
              <w:rPr>
                <w:sz w:val="20"/>
                <w:szCs w:val="20"/>
              </w:rPr>
            </w:pPr>
            <w:r w:rsidDel="00000000" w:rsidR="00000000" w:rsidRPr="00000000">
              <w:rPr>
                <w:sz w:val="20"/>
                <w:szCs w:val="20"/>
                <w:rtl w:val="0"/>
              </w:rPr>
              <w:t xml:space="preserve">-If initiating therapy, F/U Q1-2 months until readings on 2 consecutive visits are below target. </w:t>
            </w:r>
          </w:p>
          <w:p w:rsidR="00000000" w:rsidDel="00000000" w:rsidP="00000000" w:rsidRDefault="00000000" w:rsidRPr="00000000" w14:paraId="000018AE">
            <w:pPr>
              <w:widowControl w:val="0"/>
              <w:spacing w:line="240" w:lineRule="auto"/>
              <w:rPr>
                <w:sz w:val="20"/>
                <w:szCs w:val="20"/>
              </w:rPr>
            </w:pPr>
            <w:r w:rsidDel="00000000" w:rsidR="00000000" w:rsidRPr="00000000">
              <w:rPr>
                <w:sz w:val="20"/>
                <w:szCs w:val="20"/>
                <w:rtl w:val="0"/>
              </w:rPr>
              <w:t xml:space="preserve">-When target BP achieved F/U Q3-6 months </w:t>
            </w:r>
          </w:p>
        </w:tc>
      </w:tr>
      <w:tr>
        <w:trPr>
          <w:cantSplit w:val="0"/>
          <w:trHeight w:val="400" w:hRule="atLeast"/>
          <w:tblHeader w:val="0"/>
        </w:trPr>
        <w:tc>
          <w:tcPr/>
          <w:p w:rsidR="00000000" w:rsidDel="00000000" w:rsidP="00000000" w:rsidRDefault="00000000" w:rsidRPr="00000000" w14:paraId="000018B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4"/>
          </w:tcPr>
          <w:p w:rsidR="00000000" w:rsidDel="00000000" w:rsidP="00000000" w:rsidRDefault="00000000" w:rsidRPr="00000000" w14:paraId="000018B3">
            <w:pPr>
              <w:widowControl w:val="0"/>
              <w:spacing w:line="240" w:lineRule="auto"/>
              <w:rPr>
                <w:sz w:val="20"/>
                <w:szCs w:val="20"/>
              </w:rPr>
            </w:pPr>
            <w:r w:rsidDel="00000000" w:rsidR="00000000" w:rsidRPr="00000000">
              <w:rPr>
                <w:b w:val="1"/>
                <w:bCs w:val="1"/>
                <w:sz w:val="20"/>
                <w:szCs w:val="20"/>
                <w:rtl w:val="0"/>
              </w:rPr>
              <w:t xml:space="preserve">Resistant HTN</w:t>
            </w:r>
            <w:r w:rsidDel="00000000" w:rsidR="00000000" w:rsidRPr="00000000">
              <w:rPr>
                <w:sz w:val="20"/>
                <w:szCs w:val="20"/>
                <w:rtl w:val="0"/>
              </w:rPr>
              <w:t xml:space="preserve"> should be referred to HTN specialist (unable to meet target BP despite</w:t>
            </w:r>
            <w:r w:rsidDel="00000000" w:rsidR="00000000" w:rsidRPr="00000000">
              <w:rPr>
                <w:sz w:val="20"/>
                <w:szCs w:val="20"/>
                <w:u w:val="single"/>
                <w:rtl w:val="0"/>
              </w:rPr>
              <w:t xml:space="preserve"> &gt;</w:t>
            </w:r>
            <w:r w:rsidDel="00000000" w:rsidR="00000000" w:rsidRPr="00000000">
              <w:rPr>
                <w:sz w:val="20"/>
                <w:szCs w:val="20"/>
                <w:rtl w:val="0"/>
              </w:rPr>
              <w:t xml:space="preserve">3 meds)</w:t>
            </w:r>
          </w:p>
        </w:tc>
      </w:tr>
    </w:tbl>
    <w:p w:rsidR="00000000" w:rsidDel="00000000" w:rsidP="00000000" w:rsidRDefault="00000000" w:rsidRPr="00000000" w14:paraId="000018B7">
      <w:pPr>
        <w:rPr>
          <w:sz w:val="20"/>
          <w:szCs w:val="20"/>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8B8">
            <w:pPr>
              <w:pStyle w:val="Heading1"/>
              <w:widowControl w:val="0"/>
              <w:rPr>
                <w:sz w:val="20"/>
                <w:szCs w:val="20"/>
              </w:rPr>
            </w:pPr>
            <w:bookmarkStart w:colFirst="0" w:colLast="0" w:name="_ut1r6r6knqz5" w:id="92"/>
            <w:bookmarkEnd w:id="92"/>
            <w:r w:rsidDel="00000000" w:rsidR="00000000" w:rsidRPr="00000000">
              <w:rPr>
                <w:sz w:val="20"/>
                <w:szCs w:val="20"/>
                <w:rtl w:val="0"/>
              </w:rPr>
              <w:t xml:space="preserve">Geriatric HTN  </w:t>
            </w:r>
          </w:p>
        </w:tc>
      </w:tr>
      <w:tr>
        <w:trPr>
          <w:cantSplit w:val="0"/>
          <w:trHeight w:val="420" w:hRule="atLeast"/>
          <w:tblHeader w:val="1"/>
        </w:trPr>
        <w:tc>
          <w:tcPr/>
          <w:p w:rsidR="00000000" w:rsidDel="00000000" w:rsidP="00000000" w:rsidRDefault="00000000" w:rsidRPr="00000000" w14:paraId="000018B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8BD">
            <w:pPr>
              <w:widowControl w:val="0"/>
              <w:spacing w:line="240" w:lineRule="auto"/>
              <w:rPr>
                <w:sz w:val="20"/>
                <w:szCs w:val="20"/>
              </w:rPr>
            </w:pPr>
            <w:r w:rsidDel="00000000" w:rsidR="00000000" w:rsidRPr="00000000">
              <w:rPr>
                <w:sz w:val="20"/>
                <w:szCs w:val="20"/>
                <w:rtl w:val="0"/>
              </w:rPr>
              <w:t xml:space="preserve">Guidelines disagree on BP target for older adults. Individualize targets. In general:</w:t>
            </w:r>
          </w:p>
          <w:p w:rsidR="00000000" w:rsidDel="00000000" w:rsidP="00000000" w:rsidRDefault="00000000" w:rsidRPr="00000000" w14:paraId="000018BE">
            <w:pPr>
              <w:widowControl w:val="0"/>
              <w:numPr>
                <w:ilvl w:val="0"/>
                <w:numId w:val="243"/>
              </w:numPr>
              <w:spacing w:line="240" w:lineRule="auto"/>
              <w:ind w:left="720" w:hanging="360"/>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aggressive target </w:t>
            </w:r>
            <w:r w:rsidDel="00000000" w:rsidR="00000000" w:rsidRPr="00000000">
              <w:rPr>
                <w:sz w:val="20"/>
                <w:szCs w:val="20"/>
                <w:rtl w:val="0"/>
              </w:rPr>
              <w:t xml:space="preserve">(e.g. &lt;140) for:</w:t>
            </w:r>
          </w:p>
          <w:p w:rsidR="00000000" w:rsidDel="00000000" w:rsidP="00000000" w:rsidRDefault="00000000" w:rsidRPr="00000000" w14:paraId="000018BF">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Overall healthy </w:t>
            </w:r>
          </w:p>
          <w:p w:rsidR="00000000" w:rsidDel="00000000" w:rsidP="00000000" w:rsidRDefault="00000000" w:rsidRPr="00000000" w14:paraId="000018C0">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Mild cognitive impairment</w:t>
            </w:r>
          </w:p>
          <w:p w:rsidR="00000000" w:rsidDel="00000000" w:rsidP="00000000" w:rsidRDefault="00000000" w:rsidRPr="00000000" w14:paraId="000018C1">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High CV risk </w:t>
            </w:r>
          </w:p>
          <w:p w:rsidR="00000000" w:rsidDel="00000000" w:rsidP="00000000" w:rsidRDefault="00000000" w:rsidRPr="00000000" w14:paraId="000018C2">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If meds are well tolerated </w:t>
            </w:r>
          </w:p>
          <w:p w:rsidR="00000000" w:rsidDel="00000000" w:rsidP="00000000" w:rsidRDefault="00000000" w:rsidRPr="00000000" w14:paraId="000018C3">
            <w:pPr>
              <w:widowControl w:val="0"/>
              <w:numPr>
                <w:ilvl w:val="0"/>
                <w:numId w:val="243"/>
              </w:numPr>
              <w:spacing w:line="240" w:lineRule="auto"/>
              <w:ind w:left="720" w:hanging="360"/>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less aggressive target </w:t>
            </w:r>
            <w:r w:rsidDel="00000000" w:rsidR="00000000" w:rsidRPr="00000000">
              <w:rPr>
                <w:sz w:val="20"/>
                <w:szCs w:val="20"/>
                <w:rtl w:val="0"/>
              </w:rPr>
              <w:t xml:space="preserve">(e.g. 140-150) for:</w:t>
            </w:r>
          </w:p>
          <w:p w:rsidR="00000000" w:rsidDel="00000000" w:rsidP="00000000" w:rsidRDefault="00000000" w:rsidRPr="00000000" w14:paraId="000018C4">
            <w:pPr>
              <w:widowControl w:val="0"/>
              <w:numPr>
                <w:ilvl w:val="0"/>
                <w:numId w:val="186"/>
              </w:numPr>
              <w:spacing w:line="240" w:lineRule="auto"/>
              <w:ind w:left="1440" w:hanging="360"/>
              <w:rPr>
                <w:sz w:val="20"/>
                <w:szCs w:val="20"/>
              </w:rPr>
            </w:pPr>
            <w:r w:rsidDel="00000000" w:rsidR="00000000" w:rsidRPr="00000000">
              <w:rPr>
                <w:sz w:val="20"/>
                <w:szCs w:val="20"/>
                <w:rtl w:val="0"/>
              </w:rPr>
              <w:t xml:space="preserve">Frail, Long-term care, Limited life expectancy</w:t>
            </w:r>
          </w:p>
          <w:p w:rsidR="00000000" w:rsidDel="00000000" w:rsidP="00000000" w:rsidRDefault="00000000" w:rsidRPr="00000000" w14:paraId="000018C5">
            <w:pPr>
              <w:widowControl w:val="0"/>
              <w:numPr>
                <w:ilvl w:val="0"/>
                <w:numId w:val="186"/>
              </w:numPr>
              <w:spacing w:line="240" w:lineRule="auto"/>
              <w:ind w:left="1440" w:hanging="360"/>
              <w:rPr>
                <w:sz w:val="20"/>
                <w:szCs w:val="20"/>
              </w:rPr>
            </w:pPr>
            <w:r w:rsidDel="00000000" w:rsidR="00000000" w:rsidRPr="00000000">
              <w:rPr>
                <w:sz w:val="20"/>
                <w:szCs w:val="20"/>
                <w:rtl w:val="0"/>
              </w:rPr>
              <w:t xml:space="preserve">Low CV risk </w:t>
            </w:r>
          </w:p>
          <w:p w:rsidR="00000000" w:rsidDel="00000000" w:rsidP="00000000" w:rsidRDefault="00000000" w:rsidRPr="00000000" w14:paraId="000018C6">
            <w:pPr>
              <w:widowControl w:val="0"/>
              <w:numPr>
                <w:ilvl w:val="0"/>
                <w:numId w:val="186"/>
              </w:numPr>
              <w:spacing w:line="240" w:lineRule="auto"/>
              <w:ind w:left="1440" w:hanging="360"/>
              <w:rPr>
                <w:sz w:val="20"/>
                <w:szCs w:val="20"/>
              </w:rPr>
            </w:pPr>
            <w:r w:rsidDel="00000000" w:rsidR="00000000" w:rsidRPr="00000000">
              <w:rPr>
                <w:sz w:val="20"/>
                <w:szCs w:val="20"/>
                <w:rtl w:val="0"/>
              </w:rPr>
              <w:t xml:space="preserve">High risk of adverse effects (e.g. falls) or have difficulty tolerating meds </w:t>
            </w:r>
          </w:p>
        </w:tc>
      </w:tr>
      <w:tr>
        <w:trPr>
          <w:cantSplit w:val="0"/>
          <w:trHeight w:val="420" w:hRule="atLeast"/>
          <w:tblHeader w:val="1"/>
        </w:trPr>
        <w:tc>
          <w:tcPr/>
          <w:p w:rsidR="00000000" w:rsidDel="00000000" w:rsidP="00000000" w:rsidRDefault="00000000" w:rsidRPr="00000000" w14:paraId="000018C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8CA">
            <w:pPr>
              <w:widowControl w:val="0"/>
              <w:numPr>
                <w:ilvl w:val="0"/>
                <w:numId w:val="64"/>
              </w:numPr>
              <w:spacing w:line="240" w:lineRule="auto"/>
              <w:ind w:left="720" w:hanging="360"/>
              <w:rPr>
                <w:sz w:val="20"/>
                <w:szCs w:val="20"/>
              </w:rPr>
            </w:pPr>
            <w:r w:rsidDel="00000000" w:rsidR="00000000" w:rsidRPr="00000000">
              <w:rPr>
                <w:sz w:val="20"/>
                <w:szCs w:val="20"/>
                <w:rtl w:val="0"/>
              </w:rPr>
              <w:t xml:space="preserve">Start low - initial lower doses (&lt;½ dose of a younger adult). Assess tolerability of new drug/dose within 3-7 days (e.g. any falls?)</w:t>
            </w:r>
          </w:p>
          <w:p w:rsidR="00000000" w:rsidDel="00000000" w:rsidP="00000000" w:rsidRDefault="00000000" w:rsidRPr="00000000" w14:paraId="000018CB">
            <w:pPr>
              <w:widowControl w:val="0"/>
              <w:numPr>
                <w:ilvl w:val="0"/>
                <w:numId w:val="64"/>
              </w:numPr>
              <w:spacing w:line="240" w:lineRule="auto"/>
              <w:ind w:left="720" w:hanging="360"/>
              <w:rPr>
                <w:sz w:val="20"/>
                <w:szCs w:val="20"/>
              </w:rPr>
            </w:pPr>
            <w:r w:rsidDel="00000000" w:rsidR="00000000" w:rsidRPr="00000000">
              <w:rPr>
                <w:sz w:val="20"/>
                <w:szCs w:val="20"/>
                <w:rtl w:val="0"/>
              </w:rPr>
              <w:t xml:space="preserve">Go slow - gradually decrease BP over </w:t>
            </w:r>
            <w:r w:rsidDel="00000000" w:rsidR="00000000" w:rsidRPr="00000000">
              <w:rPr>
                <w:b w:val="1"/>
                <w:bCs w:val="1"/>
                <w:sz w:val="20"/>
                <w:szCs w:val="20"/>
                <w:rtl w:val="0"/>
              </w:rPr>
              <w:t xml:space="preserve">weeks to months </w:t>
            </w:r>
            <w:r w:rsidDel="00000000" w:rsidR="00000000" w:rsidRPr="00000000">
              <w:rPr>
                <w:sz w:val="20"/>
                <w:szCs w:val="20"/>
                <w:rtl w:val="0"/>
              </w:rPr>
              <w:t xml:space="preserve">to minimize risk of ischemic symptoms; </w:t>
            </w:r>
          </w:p>
          <w:p w:rsidR="00000000" w:rsidDel="00000000" w:rsidP="00000000" w:rsidRDefault="00000000" w:rsidRPr="00000000" w14:paraId="000018CC">
            <w:pPr>
              <w:widowControl w:val="0"/>
              <w:numPr>
                <w:ilvl w:val="0"/>
                <w:numId w:val="164"/>
              </w:numPr>
              <w:spacing w:line="240" w:lineRule="auto"/>
              <w:ind w:left="1440" w:hanging="360"/>
              <w:rPr>
                <w:sz w:val="20"/>
                <w:szCs w:val="20"/>
              </w:rPr>
            </w:pPr>
            <w:r w:rsidDel="00000000" w:rsidR="00000000" w:rsidRPr="00000000">
              <w:rPr>
                <w:sz w:val="20"/>
                <w:szCs w:val="20"/>
                <w:rtl w:val="0"/>
              </w:rPr>
              <w:t xml:space="preserve">Rule of thumb Increase dose by &lt;50-100% Q4 weeks to desired effect</w:t>
            </w:r>
          </w:p>
          <w:p w:rsidR="00000000" w:rsidDel="00000000" w:rsidP="00000000" w:rsidRDefault="00000000" w:rsidRPr="00000000" w14:paraId="000018CD">
            <w:pPr>
              <w:widowControl w:val="0"/>
              <w:numPr>
                <w:ilvl w:val="0"/>
                <w:numId w:val="164"/>
              </w:numPr>
              <w:spacing w:line="240" w:lineRule="auto"/>
              <w:ind w:left="1440" w:hanging="360"/>
              <w:rPr>
                <w:sz w:val="20"/>
                <w:szCs w:val="20"/>
              </w:rPr>
            </w:pPr>
            <w:r w:rsidDel="00000000" w:rsidR="00000000" w:rsidRPr="00000000">
              <w:rPr>
                <w:sz w:val="20"/>
                <w:szCs w:val="20"/>
                <w:rtl w:val="0"/>
              </w:rPr>
              <w:t xml:space="preserve">Monitor BP and other parameters (BW etc.) after 1-2 weeks, with any dose change, and periodically (e.g. Q6-12 months) </w:t>
            </w:r>
          </w:p>
        </w:tc>
      </w:tr>
      <w:tr>
        <w:trPr>
          <w:cantSplit w:val="0"/>
          <w:trHeight w:val="420" w:hRule="atLeast"/>
          <w:tblHeader w:val="1"/>
        </w:trPr>
        <w:tc>
          <w:tcPr/>
          <w:p w:rsidR="00000000" w:rsidDel="00000000" w:rsidP="00000000" w:rsidRDefault="00000000" w:rsidRPr="00000000" w14:paraId="000018D0">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8D1">
            <w:pPr>
              <w:widowControl w:val="0"/>
              <w:spacing w:line="240" w:lineRule="auto"/>
              <w:rPr>
                <w:sz w:val="20"/>
                <w:szCs w:val="20"/>
              </w:rPr>
            </w:pPr>
            <w:r w:rsidDel="00000000" w:rsidR="00000000" w:rsidRPr="00000000">
              <w:rPr>
                <w:sz w:val="20"/>
                <w:szCs w:val="20"/>
                <w:rtl w:val="0"/>
              </w:rPr>
              <w:t xml:space="preserve">Diet, exercise, lifestyle mods </w:t>
            </w:r>
          </w:p>
        </w:tc>
      </w:tr>
      <w:tr>
        <w:trPr>
          <w:cantSplit w:val="0"/>
          <w:trHeight w:val="420" w:hRule="atLeast"/>
          <w:tblHeader w:val="1"/>
        </w:trPr>
        <w:tc>
          <w:tcPr/>
          <w:p w:rsidR="00000000" w:rsidDel="00000000" w:rsidP="00000000" w:rsidRDefault="00000000" w:rsidRPr="00000000" w14:paraId="000018D4">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8D5">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8D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8D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8D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8D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8D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00" w:hRule="atLeast"/>
          <w:tblHeader w:val="1"/>
        </w:trPr>
        <w:tc>
          <w:tcPr>
            <w:gridSpan w:val="4"/>
            <w:shd w:fill="efefef" w:val="clear"/>
          </w:tcPr>
          <w:p w:rsidR="00000000" w:rsidDel="00000000" w:rsidP="00000000" w:rsidRDefault="00000000" w:rsidRPr="00000000" w14:paraId="000018E0">
            <w:pPr>
              <w:widowControl w:val="0"/>
              <w:spacing w:line="240" w:lineRule="auto"/>
              <w:rPr>
                <w:b w:val="1"/>
                <w:bCs w:val="1"/>
                <w:sz w:val="20"/>
                <w:szCs w:val="20"/>
                <w:shd w:fill="d9d9d9" w:val="clear"/>
              </w:rPr>
            </w:pPr>
            <w:r w:rsidDel="00000000" w:rsidR="00000000" w:rsidRPr="00000000">
              <w:rPr>
                <w:b w:val="1"/>
                <w:bCs w:val="1"/>
                <w:sz w:val="20"/>
                <w:szCs w:val="20"/>
                <w:rtl w:val="0"/>
              </w:rPr>
              <w:t xml:space="preserve">1st Line Therapies</w:t>
            </w:r>
            <w:r w:rsidDel="00000000" w:rsidR="00000000" w:rsidRPr="00000000">
              <w:rPr>
                <w:rtl w:val="0"/>
              </w:rPr>
            </w:r>
          </w:p>
        </w:tc>
      </w:tr>
      <w:tr>
        <w:trPr>
          <w:cantSplit w:val="0"/>
          <w:tblHeader w:val="1"/>
        </w:trPr>
        <w:tc>
          <w:tcPr/>
          <w:p w:rsidR="00000000" w:rsidDel="00000000" w:rsidP="00000000" w:rsidRDefault="00000000" w:rsidRPr="00000000" w14:paraId="000018E4">
            <w:pPr>
              <w:widowControl w:val="0"/>
              <w:spacing w:line="240" w:lineRule="auto"/>
              <w:rPr>
                <w:b w:val="1"/>
                <w:bCs w:val="1"/>
                <w:sz w:val="20"/>
                <w:szCs w:val="20"/>
              </w:rPr>
            </w:pPr>
            <w:r w:rsidDel="00000000" w:rsidR="00000000" w:rsidRPr="00000000">
              <w:rPr>
                <w:b w:val="1"/>
                <w:bCs w:val="1"/>
                <w:sz w:val="20"/>
                <w:szCs w:val="20"/>
                <w:rtl w:val="0"/>
              </w:rPr>
              <w:t xml:space="preserve">ACE-I/ARBs </w:t>
            </w:r>
          </w:p>
          <w:p w:rsidR="00000000" w:rsidDel="00000000" w:rsidP="00000000" w:rsidRDefault="00000000" w:rsidRPr="00000000" w14:paraId="000018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E6">
            <w:pPr>
              <w:widowControl w:val="0"/>
              <w:spacing w:line="240" w:lineRule="auto"/>
              <w:rPr>
                <w:sz w:val="20"/>
                <w:szCs w:val="20"/>
              </w:rPr>
            </w:pPr>
            <w:r w:rsidDel="00000000" w:rsidR="00000000" w:rsidRPr="00000000">
              <w:rPr>
                <w:sz w:val="20"/>
                <w:szCs w:val="20"/>
                <w:rtl w:val="0"/>
              </w:rPr>
              <w:t xml:space="preserve">1st line for older adults with uncomplicated HTN (NOT african ancestry), DM, CAD, Post-MI, HF, Renal disease, or LVH </w:t>
            </w:r>
          </w:p>
        </w:tc>
        <w:tc>
          <w:tcPr/>
          <w:p w:rsidR="00000000" w:rsidDel="00000000" w:rsidP="00000000" w:rsidRDefault="00000000" w:rsidRPr="00000000" w14:paraId="000018E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E8">
            <w:pPr>
              <w:widowControl w:val="0"/>
              <w:spacing w:line="240" w:lineRule="auto"/>
              <w:rPr>
                <w:sz w:val="20"/>
                <w:szCs w:val="20"/>
              </w:rPr>
            </w:pPr>
            <w:r w:rsidDel="00000000" w:rsidR="00000000" w:rsidRPr="00000000">
              <w:rPr>
                <w:sz w:val="20"/>
                <w:szCs w:val="20"/>
                <w:rtl w:val="0"/>
              </w:rPr>
              <w:t xml:space="preserve">Monitor SCr and K+ when starting, after a dose change, and after 1-2 weeks of stable therapy </w:t>
            </w:r>
          </w:p>
        </w:tc>
      </w:tr>
      <w:tr>
        <w:trPr>
          <w:cantSplit w:val="0"/>
          <w:trHeight w:val="400" w:hRule="atLeast"/>
          <w:tblHeader w:val="1"/>
        </w:trPr>
        <w:tc>
          <w:tcPr>
            <w:gridSpan w:val="4"/>
          </w:tcPr>
          <w:p w:rsidR="00000000" w:rsidDel="00000000" w:rsidP="00000000" w:rsidRDefault="00000000" w:rsidRPr="00000000" w14:paraId="000018E9">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014788" cy="1074953"/>
                  <wp:effectExtent b="0" l="0" r="0" t="0"/>
                  <wp:docPr id="29"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4014788" cy="1074953"/>
                          </a:xfrm>
                          <a:prstGeom prst="rect"/>
                          <a:ln/>
                        </pic:spPr>
                      </pic:pic>
                    </a:graphicData>
                  </a:graphic>
                </wp:inline>
              </w:drawing>
            </w:r>
            <w:r w:rsidDel="00000000" w:rsidR="00000000" w:rsidRPr="00000000">
              <w:rPr>
                <w:rtl w:val="0"/>
              </w:rPr>
            </w:r>
          </w:p>
        </w:tc>
      </w:tr>
      <w:tr>
        <w:trPr>
          <w:cantSplit w:val="0"/>
          <w:tblHeader w:val="1"/>
        </w:trPr>
        <w:tc>
          <w:tcPr/>
          <w:p w:rsidR="00000000" w:rsidDel="00000000" w:rsidP="00000000" w:rsidRDefault="00000000" w:rsidRPr="00000000" w14:paraId="000018ED">
            <w:pPr>
              <w:widowControl w:val="0"/>
              <w:spacing w:line="240" w:lineRule="auto"/>
              <w:rPr>
                <w:b w:val="1"/>
                <w:bCs w:val="1"/>
                <w:sz w:val="20"/>
                <w:szCs w:val="20"/>
              </w:rPr>
            </w:pPr>
            <w:r w:rsidDel="00000000" w:rsidR="00000000" w:rsidRPr="00000000">
              <w:rPr>
                <w:b w:val="1"/>
                <w:bCs w:val="1"/>
                <w:sz w:val="20"/>
                <w:szCs w:val="20"/>
                <w:rtl w:val="0"/>
              </w:rPr>
              <w:t xml:space="preserve">Thiazide/thiazide like diuretics</w:t>
            </w:r>
          </w:p>
          <w:p w:rsidR="00000000" w:rsidDel="00000000" w:rsidP="00000000" w:rsidRDefault="00000000" w:rsidRPr="00000000" w14:paraId="000018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E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F0">
            <w:pPr>
              <w:widowControl w:val="0"/>
              <w:spacing w:line="240" w:lineRule="auto"/>
              <w:rPr>
                <w:sz w:val="20"/>
                <w:szCs w:val="20"/>
              </w:rPr>
            </w:pPr>
            <w:r w:rsidDel="00000000" w:rsidR="00000000" w:rsidRPr="00000000">
              <w:rPr>
                <w:sz w:val="20"/>
                <w:szCs w:val="20"/>
                <w:rtl w:val="0"/>
              </w:rPr>
              <w:t xml:space="preserve">1st line for most older adults with uncomplicated HTN, diabetes with normal kidney function, LVH or isolated systolic HTN </w:t>
            </w:r>
          </w:p>
          <w:p w:rsidR="00000000" w:rsidDel="00000000" w:rsidP="00000000" w:rsidRDefault="00000000" w:rsidRPr="00000000" w14:paraId="000018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F2">
            <w:pPr>
              <w:widowControl w:val="0"/>
              <w:spacing w:line="240" w:lineRule="auto"/>
              <w:rPr>
                <w:sz w:val="20"/>
                <w:szCs w:val="20"/>
              </w:rPr>
            </w:pPr>
            <w:r w:rsidDel="00000000" w:rsidR="00000000" w:rsidRPr="00000000">
              <w:rPr>
                <w:sz w:val="20"/>
                <w:szCs w:val="20"/>
                <w:rtl w:val="0"/>
              </w:rPr>
              <w:t xml:space="preserve">1st line</w:t>
            </w:r>
            <w:r w:rsidDel="00000000" w:rsidR="00000000" w:rsidRPr="00000000">
              <w:rPr>
                <w:sz w:val="20"/>
                <w:szCs w:val="20"/>
                <w:u w:val="single"/>
                <w:rtl w:val="0"/>
              </w:rPr>
              <w:t xml:space="preserve"> add-on </w:t>
            </w:r>
            <w:r w:rsidDel="00000000" w:rsidR="00000000" w:rsidRPr="00000000">
              <w:rPr>
                <w:sz w:val="20"/>
                <w:szCs w:val="20"/>
                <w:rtl w:val="0"/>
              </w:rPr>
              <w:t xml:space="preserve">option for HTN with renal disease and proteinuria</w:t>
            </w:r>
          </w:p>
        </w:tc>
        <w:tc>
          <w:tcPr/>
          <w:p w:rsidR="00000000" w:rsidDel="00000000" w:rsidP="00000000" w:rsidRDefault="00000000" w:rsidRPr="00000000" w14:paraId="000018F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8F4">
            <w:pPr>
              <w:widowControl w:val="0"/>
              <w:spacing w:line="240" w:lineRule="auto"/>
              <w:rPr>
                <w:sz w:val="20"/>
                <w:szCs w:val="20"/>
              </w:rPr>
            </w:pPr>
            <w:r w:rsidDel="00000000" w:rsidR="00000000" w:rsidRPr="00000000">
              <w:rPr>
                <w:sz w:val="20"/>
                <w:szCs w:val="20"/>
                <w:rtl w:val="0"/>
              </w:rPr>
              <w:t xml:space="preserve">Monitor baseline serum electrolytes (K, Na, Mg, Cl, Ca, Po4), blood glucose, lipids, uric acid, Cr, urea </w:t>
            </w:r>
          </w:p>
          <w:p w:rsidR="00000000" w:rsidDel="00000000" w:rsidP="00000000" w:rsidRDefault="00000000" w:rsidRPr="00000000" w14:paraId="000018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F6">
            <w:pPr>
              <w:widowControl w:val="0"/>
              <w:spacing w:line="240" w:lineRule="auto"/>
              <w:rPr>
                <w:sz w:val="20"/>
                <w:szCs w:val="20"/>
              </w:rPr>
            </w:pPr>
            <w:r w:rsidDel="00000000" w:rsidR="00000000" w:rsidRPr="00000000">
              <w:rPr>
                <w:sz w:val="20"/>
                <w:szCs w:val="20"/>
                <w:rtl w:val="0"/>
              </w:rPr>
              <w:t xml:space="preserve">Monitor lytes and SCr within 1-2 weeks of starting or changing dose and more frequently in people with renal insufficiency</w:t>
            </w:r>
          </w:p>
        </w:tc>
      </w:tr>
      <w:tr>
        <w:trPr>
          <w:cantSplit w:val="0"/>
          <w:trHeight w:val="400" w:hRule="atLeast"/>
          <w:tblHeader w:val="1"/>
        </w:trPr>
        <w:tc>
          <w:tcPr>
            <w:gridSpan w:val="4"/>
          </w:tcPr>
          <w:p w:rsidR="00000000" w:rsidDel="00000000" w:rsidP="00000000" w:rsidRDefault="00000000" w:rsidRPr="00000000" w14:paraId="000018F7">
            <w:pPr>
              <w:widowControl w:val="0"/>
              <w:spacing w:line="240" w:lineRule="auto"/>
              <w:rPr>
                <w:sz w:val="20"/>
                <w:szCs w:val="20"/>
              </w:rPr>
            </w:pPr>
            <w:r w:rsidDel="00000000" w:rsidR="00000000" w:rsidRPr="00000000">
              <w:rPr>
                <w:sz w:val="20"/>
                <w:szCs w:val="20"/>
              </w:rPr>
              <w:drawing>
                <wp:inline distB="114300" distT="114300" distL="114300" distR="114300">
                  <wp:extent cx="4100513" cy="858654"/>
                  <wp:effectExtent b="0" l="0" r="0" t="0"/>
                  <wp:docPr id="85" name="image84.png"/>
                  <a:graphic>
                    <a:graphicData uri="http://schemas.openxmlformats.org/drawingml/2006/picture">
                      <pic:pic>
                        <pic:nvPicPr>
                          <pic:cNvPr id="0" name="image84.png"/>
                          <pic:cNvPicPr preferRelativeResize="0"/>
                        </pic:nvPicPr>
                        <pic:blipFill>
                          <a:blip r:embed="rId87"/>
                          <a:srcRect b="0" l="0" r="0" t="0"/>
                          <a:stretch>
                            <a:fillRect/>
                          </a:stretch>
                        </pic:blipFill>
                        <pic:spPr>
                          <a:xfrm>
                            <a:off x="0" y="0"/>
                            <a:ext cx="4100513" cy="858654"/>
                          </a:xfrm>
                          <a:prstGeom prst="rect"/>
                          <a:ln/>
                        </pic:spPr>
                      </pic:pic>
                    </a:graphicData>
                  </a:graphic>
                </wp:inline>
              </w:drawing>
            </w:r>
            <w:r w:rsidDel="00000000" w:rsidR="00000000" w:rsidRPr="00000000">
              <w:rPr>
                <w:rtl w:val="0"/>
              </w:rPr>
            </w:r>
          </w:p>
        </w:tc>
      </w:tr>
      <w:tr>
        <w:trPr>
          <w:cantSplit w:val="0"/>
          <w:tblHeader w:val="1"/>
        </w:trPr>
        <w:tc>
          <w:tcPr/>
          <w:p w:rsidR="00000000" w:rsidDel="00000000" w:rsidP="00000000" w:rsidRDefault="00000000" w:rsidRPr="00000000" w14:paraId="000018FB">
            <w:pPr>
              <w:widowControl w:val="0"/>
              <w:spacing w:line="240" w:lineRule="auto"/>
              <w:rPr>
                <w:b w:val="1"/>
                <w:bCs w:val="1"/>
                <w:sz w:val="20"/>
                <w:szCs w:val="20"/>
              </w:rPr>
            </w:pPr>
            <w:r w:rsidDel="00000000" w:rsidR="00000000" w:rsidRPr="00000000">
              <w:rPr>
                <w:b w:val="1"/>
                <w:bCs w:val="1"/>
                <w:sz w:val="20"/>
                <w:szCs w:val="20"/>
                <w:rtl w:val="0"/>
              </w:rPr>
              <w:t xml:space="preserve">CCB </w:t>
            </w:r>
          </w:p>
          <w:p w:rsidR="00000000" w:rsidDel="00000000" w:rsidP="00000000" w:rsidRDefault="00000000" w:rsidRPr="00000000" w14:paraId="000018F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8F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FE">
            <w:pPr>
              <w:widowControl w:val="0"/>
              <w:spacing w:line="240" w:lineRule="auto"/>
              <w:rPr>
                <w:sz w:val="20"/>
                <w:szCs w:val="20"/>
              </w:rPr>
            </w:pPr>
            <w:r w:rsidDel="00000000" w:rsidR="00000000" w:rsidRPr="00000000">
              <w:rPr>
                <w:sz w:val="20"/>
                <w:szCs w:val="20"/>
                <w:rtl w:val="0"/>
              </w:rPr>
              <w:t xml:space="preserve">All long acting CCBs can be considered for treating uncomplicated HTN and HTN in LVH or stable angina </w:t>
            </w:r>
          </w:p>
        </w:tc>
        <w:tc>
          <w:tcPr/>
          <w:p w:rsidR="00000000" w:rsidDel="00000000" w:rsidP="00000000" w:rsidRDefault="00000000" w:rsidRPr="00000000" w14:paraId="000018FF">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Orthostatic hypotension, periph edema (edema can be reduced by combining CCB with ACEi or ARB)</w:t>
            </w:r>
          </w:p>
        </w:tc>
        <w:tc>
          <w:tcPr/>
          <w:p w:rsidR="00000000" w:rsidDel="00000000" w:rsidP="00000000" w:rsidRDefault="00000000" w:rsidRPr="00000000" w14:paraId="0000190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901">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329113" cy="1951649"/>
                  <wp:effectExtent b="0" l="0" r="0" t="0"/>
                  <wp:docPr id="79" name="image104.png"/>
                  <a:graphic>
                    <a:graphicData uri="http://schemas.openxmlformats.org/drawingml/2006/picture">
                      <pic:pic>
                        <pic:nvPicPr>
                          <pic:cNvPr id="0" name="image104.png"/>
                          <pic:cNvPicPr preferRelativeResize="0"/>
                        </pic:nvPicPr>
                        <pic:blipFill>
                          <a:blip r:embed="rId88"/>
                          <a:srcRect b="0" l="0" r="0" t="0"/>
                          <a:stretch>
                            <a:fillRect/>
                          </a:stretch>
                        </pic:blipFill>
                        <pic:spPr>
                          <a:xfrm>
                            <a:off x="0" y="0"/>
                            <a:ext cx="4329113" cy="1951649"/>
                          </a:xfrm>
                          <a:prstGeom prst="rect"/>
                          <a:ln/>
                        </pic:spPr>
                      </pic:pic>
                    </a:graphicData>
                  </a:graphic>
                </wp:inline>
              </w:drawing>
            </w:r>
            <w:r w:rsidDel="00000000" w:rsidR="00000000" w:rsidRPr="00000000">
              <w:rPr>
                <w:rtl w:val="0"/>
              </w:rPr>
            </w:r>
          </w:p>
          <w:p w:rsidR="00000000" w:rsidDel="00000000" w:rsidP="00000000" w:rsidRDefault="00000000" w:rsidRPr="00000000" w14:paraId="00001902">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DHP- more peripheral vasodilation, better for straight HTN</w:t>
            </w:r>
          </w:p>
          <w:p w:rsidR="00000000" w:rsidDel="00000000" w:rsidP="00000000" w:rsidRDefault="00000000" w:rsidRPr="00000000" w14:paraId="00001903">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Non-DHP- better for improving heart function, ie. heart failure, DM, afib </w:t>
            </w:r>
          </w:p>
        </w:tc>
      </w:tr>
      <w:tr>
        <w:trPr>
          <w:cantSplit w:val="0"/>
          <w:trHeight w:val="420" w:hRule="atLeast"/>
          <w:tblHeader w:val="1"/>
        </w:trPr>
        <w:tc>
          <w:tcPr>
            <w:gridSpan w:val="4"/>
            <w:shd w:fill="f3f3f3" w:val="clear"/>
          </w:tcPr>
          <w:p w:rsidR="00000000" w:rsidDel="00000000" w:rsidP="00000000" w:rsidRDefault="00000000" w:rsidRPr="00000000" w14:paraId="00001907">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90B">
            <w:pPr>
              <w:widowControl w:val="0"/>
              <w:spacing w:line="240" w:lineRule="auto"/>
              <w:rPr>
                <w:sz w:val="20"/>
                <w:szCs w:val="20"/>
              </w:rPr>
            </w:pPr>
            <w:r w:rsidDel="00000000" w:rsidR="00000000" w:rsidRPr="00000000">
              <w:rPr>
                <w:sz w:val="20"/>
                <w:szCs w:val="20"/>
                <w:rtl w:val="0"/>
              </w:rPr>
              <w:t xml:space="preserve">Beta-Blockers</w:t>
            </w:r>
          </w:p>
          <w:p w:rsidR="00000000" w:rsidDel="00000000" w:rsidP="00000000" w:rsidRDefault="00000000" w:rsidRPr="00000000" w14:paraId="000019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0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90E">
            <w:pPr>
              <w:widowControl w:val="0"/>
              <w:spacing w:line="240" w:lineRule="auto"/>
              <w:rPr>
                <w:sz w:val="20"/>
                <w:szCs w:val="20"/>
              </w:rPr>
            </w:pPr>
            <w:r w:rsidDel="00000000" w:rsidR="00000000" w:rsidRPr="00000000">
              <w:rPr>
                <w:sz w:val="20"/>
                <w:szCs w:val="20"/>
                <w:rtl w:val="0"/>
              </w:rPr>
              <w:t xml:space="preserve">Not used as 1st line monotherapy in &gt;60 yo but may be used in &lt;60</w:t>
            </w:r>
          </w:p>
          <w:p w:rsidR="00000000" w:rsidDel="00000000" w:rsidP="00000000" w:rsidRDefault="00000000" w:rsidRPr="00000000" w14:paraId="000019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10">
            <w:pPr>
              <w:widowControl w:val="0"/>
              <w:spacing w:line="240" w:lineRule="auto"/>
              <w:rPr>
                <w:sz w:val="20"/>
                <w:szCs w:val="20"/>
              </w:rPr>
            </w:pPr>
            <w:r w:rsidDel="00000000" w:rsidR="00000000" w:rsidRPr="00000000">
              <w:rPr>
                <w:sz w:val="20"/>
                <w:szCs w:val="20"/>
                <w:rtl w:val="0"/>
              </w:rPr>
              <w:t xml:space="preserve">Indications incl: post MI, Afib, stable angina, ACS, or those requiring polytherapy to control BP </w:t>
            </w:r>
          </w:p>
          <w:p w:rsidR="00000000" w:rsidDel="00000000" w:rsidP="00000000" w:rsidRDefault="00000000" w:rsidRPr="00000000" w14:paraId="000019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12">
            <w:pPr>
              <w:widowControl w:val="0"/>
              <w:spacing w:line="240" w:lineRule="auto"/>
              <w:rPr>
                <w:sz w:val="20"/>
                <w:szCs w:val="20"/>
              </w:rPr>
            </w:pPr>
            <w:r w:rsidDel="00000000" w:rsidR="00000000" w:rsidRPr="00000000">
              <w:rPr>
                <w:sz w:val="20"/>
                <w:szCs w:val="20"/>
                <w:rtl w:val="0"/>
              </w:rPr>
              <w:t xml:space="preserve">Cardioselective b-blockers (bisoprolol and metoprolol) better for older adults with asthma, COPD, diabetes, and for treating high BP in HF</w:t>
            </w:r>
          </w:p>
        </w:tc>
        <w:tc>
          <w:tcPr/>
          <w:p w:rsidR="00000000" w:rsidDel="00000000" w:rsidP="00000000" w:rsidRDefault="00000000" w:rsidRPr="00000000" w14:paraId="00001913">
            <w:pPr>
              <w:widowControl w:val="0"/>
              <w:spacing w:line="240" w:lineRule="auto"/>
              <w:rPr>
                <w:sz w:val="20"/>
                <w:szCs w:val="20"/>
              </w:rPr>
            </w:pPr>
            <w:r w:rsidDel="00000000" w:rsidR="00000000" w:rsidRPr="00000000">
              <w:rPr>
                <w:sz w:val="20"/>
                <w:szCs w:val="20"/>
                <w:rtl w:val="0"/>
              </w:rPr>
              <w:t xml:space="preserve">AE: Fatigue, cognitive impairment, confusion </w:t>
            </w:r>
          </w:p>
        </w:tc>
        <w:tc>
          <w:tcPr/>
          <w:p w:rsidR="00000000" w:rsidDel="00000000" w:rsidP="00000000" w:rsidRDefault="00000000" w:rsidRPr="00000000" w14:paraId="00001914">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915">
            <w:pPr>
              <w:widowControl w:val="0"/>
              <w:spacing w:line="240" w:lineRule="auto"/>
              <w:rPr>
                <w:sz w:val="20"/>
                <w:szCs w:val="20"/>
              </w:rPr>
            </w:pPr>
            <w:r w:rsidDel="00000000" w:rsidR="00000000" w:rsidRPr="00000000">
              <w:rPr>
                <w:sz w:val="20"/>
                <w:szCs w:val="20"/>
              </w:rPr>
              <w:drawing>
                <wp:inline distB="114300" distT="114300" distL="114300" distR="114300">
                  <wp:extent cx="4071938" cy="327090"/>
                  <wp:effectExtent b="0" l="0" r="0" t="0"/>
                  <wp:docPr id="21"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4071938" cy="32709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91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91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91E">
            <w:pPr>
              <w:widowControl w:val="0"/>
              <w:spacing w:line="240" w:lineRule="auto"/>
              <w:rPr>
                <w:sz w:val="20"/>
                <w:szCs w:val="20"/>
              </w:rPr>
            </w:pPr>
            <w:r w:rsidDel="00000000" w:rsidR="00000000" w:rsidRPr="00000000">
              <w:rPr>
                <w:sz w:val="20"/>
                <w:szCs w:val="20"/>
                <w:rtl w:val="0"/>
              </w:rPr>
              <w:t xml:space="preserve">-Older adults are more sensitive to antihypertensive side fx (dizziness, falls)</w:t>
            </w:r>
          </w:p>
          <w:p w:rsidR="00000000" w:rsidDel="00000000" w:rsidP="00000000" w:rsidRDefault="00000000" w:rsidRPr="00000000" w14:paraId="0000191F">
            <w:pPr>
              <w:widowControl w:val="0"/>
              <w:spacing w:line="240" w:lineRule="auto"/>
              <w:rPr>
                <w:sz w:val="20"/>
                <w:szCs w:val="20"/>
              </w:rPr>
            </w:pPr>
            <w:r w:rsidDel="00000000" w:rsidR="00000000" w:rsidRPr="00000000">
              <w:rPr>
                <w:sz w:val="20"/>
                <w:szCs w:val="20"/>
                <w:rtl w:val="0"/>
              </w:rPr>
              <w:t xml:space="preserve">-Monitor for </w:t>
            </w:r>
            <w:r w:rsidDel="00000000" w:rsidR="00000000" w:rsidRPr="00000000">
              <w:rPr>
                <w:b w:val="1"/>
                <w:bCs w:val="1"/>
                <w:sz w:val="20"/>
                <w:szCs w:val="20"/>
                <w:rtl w:val="0"/>
              </w:rPr>
              <w:t xml:space="preserve">orthostatic hypotension</w:t>
            </w:r>
            <w:r w:rsidDel="00000000" w:rsidR="00000000" w:rsidRPr="00000000">
              <w:rPr>
                <w:sz w:val="20"/>
                <w:szCs w:val="20"/>
                <w:rtl w:val="0"/>
              </w:rPr>
              <w:t xml:space="preserve"> to reduce risk of falls </w:t>
            </w:r>
          </w:p>
          <w:p w:rsidR="00000000" w:rsidDel="00000000" w:rsidP="00000000" w:rsidRDefault="00000000" w:rsidRPr="00000000" w14:paraId="00001920">
            <w:pPr>
              <w:widowControl w:val="0"/>
              <w:spacing w:line="240" w:lineRule="auto"/>
              <w:rPr>
                <w:sz w:val="20"/>
                <w:szCs w:val="20"/>
              </w:rPr>
            </w:pPr>
            <w:r w:rsidDel="00000000" w:rsidR="00000000" w:rsidRPr="00000000">
              <w:rPr>
                <w:sz w:val="20"/>
                <w:szCs w:val="20"/>
                <w:rtl w:val="0"/>
              </w:rPr>
              <w:t xml:space="preserve">-Rule of thumb Increase dose by &lt;50-100% Q4 weeks to desired effect</w:t>
            </w:r>
          </w:p>
          <w:p w:rsidR="00000000" w:rsidDel="00000000" w:rsidP="00000000" w:rsidRDefault="00000000" w:rsidRPr="00000000" w14:paraId="00001921">
            <w:pPr>
              <w:widowControl w:val="0"/>
              <w:spacing w:line="240" w:lineRule="auto"/>
              <w:rPr>
                <w:sz w:val="20"/>
                <w:szCs w:val="20"/>
              </w:rPr>
            </w:pPr>
            <w:r w:rsidDel="00000000" w:rsidR="00000000" w:rsidRPr="00000000">
              <w:rPr>
                <w:sz w:val="20"/>
                <w:szCs w:val="20"/>
                <w:rtl w:val="0"/>
              </w:rPr>
              <w:t xml:space="preserve">-Monitor BP and other parameters (BW like electrolytes for diuretics) after 1-2 weeks, with any dose change, and periodically (e.g. Q6-12 months) </w:t>
            </w:r>
          </w:p>
        </w:tc>
      </w:tr>
    </w:tbl>
    <w:p w:rsidR="00000000" w:rsidDel="00000000" w:rsidP="00000000" w:rsidRDefault="00000000" w:rsidRPr="00000000" w14:paraId="00001924">
      <w:pPr>
        <w:rPr>
          <w:sz w:val="20"/>
          <w:szCs w:val="20"/>
        </w:rPr>
      </w:pPr>
      <w:r w:rsidDel="00000000" w:rsidR="00000000" w:rsidRPr="00000000">
        <w:rPr>
          <w:rtl w:val="0"/>
        </w:rPr>
      </w:r>
    </w:p>
    <w:p w:rsidR="00000000" w:rsidDel="00000000" w:rsidP="00000000" w:rsidRDefault="00000000" w:rsidRPr="00000000" w14:paraId="00001925">
      <w:pPr>
        <w:rPr>
          <w:sz w:val="20"/>
          <w:szCs w:val="20"/>
        </w:rPr>
      </w:pPr>
      <w:r w:rsidDel="00000000" w:rsidR="00000000" w:rsidRPr="00000000">
        <w:rPr>
          <w:rtl w:val="0"/>
        </w:rPr>
      </w:r>
    </w:p>
    <w:p w:rsidR="00000000" w:rsidDel="00000000" w:rsidP="00000000" w:rsidRDefault="00000000" w:rsidRPr="00000000" w14:paraId="00001926">
      <w:pPr>
        <w:rPr>
          <w:sz w:val="20"/>
          <w:szCs w:val="20"/>
        </w:rPr>
      </w:pPr>
      <w:r w:rsidDel="00000000" w:rsidR="00000000" w:rsidRPr="00000000">
        <w:rPr>
          <w:rtl w:val="0"/>
        </w:rPr>
      </w:r>
    </w:p>
    <w:p w:rsidR="00000000" w:rsidDel="00000000" w:rsidP="00000000" w:rsidRDefault="00000000" w:rsidRPr="00000000" w14:paraId="00001927">
      <w:pPr>
        <w:rPr>
          <w:sz w:val="20"/>
          <w:szCs w:val="20"/>
        </w:rPr>
      </w:pPr>
      <w:r w:rsidDel="00000000" w:rsidR="00000000" w:rsidRPr="00000000">
        <w:rPr>
          <w:rtl w:val="0"/>
        </w:rPr>
      </w:r>
    </w:p>
    <w:p w:rsidR="00000000" w:rsidDel="00000000" w:rsidP="00000000" w:rsidRDefault="00000000" w:rsidRPr="00000000" w14:paraId="00001928">
      <w:pPr>
        <w:rPr>
          <w:sz w:val="20"/>
          <w:szCs w:val="20"/>
        </w:rPr>
      </w:pPr>
      <w:r w:rsidDel="00000000" w:rsidR="00000000" w:rsidRPr="00000000">
        <w:rPr>
          <w:rtl w:val="0"/>
        </w:rPr>
      </w:r>
    </w:p>
    <w:p w:rsidR="00000000" w:rsidDel="00000000" w:rsidP="00000000" w:rsidRDefault="00000000" w:rsidRPr="00000000" w14:paraId="00001929">
      <w:pPr>
        <w:rPr>
          <w:sz w:val="20"/>
          <w:szCs w:val="20"/>
        </w:rPr>
      </w:pPr>
      <w:r w:rsidDel="00000000" w:rsidR="00000000" w:rsidRPr="00000000">
        <w:rPr>
          <w:rtl w:val="0"/>
        </w:rPr>
      </w:r>
    </w:p>
    <w:p w:rsidR="00000000" w:rsidDel="00000000" w:rsidP="00000000" w:rsidRDefault="00000000" w:rsidRPr="00000000" w14:paraId="0000192A">
      <w:pPr>
        <w:rPr>
          <w:sz w:val="20"/>
          <w:szCs w:val="20"/>
        </w:rPr>
      </w:pPr>
      <w:r w:rsidDel="00000000" w:rsidR="00000000" w:rsidRPr="00000000">
        <w:rPr>
          <w:rtl w:val="0"/>
        </w:rPr>
      </w:r>
    </w:p>
    <w:tbl>
      <w:tblPr>
        <w:tblStyle w:val="Table5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305"/>
        <w:tblGridChange w:id="0">
          <w:tblGrid>
            <w:gridCol w:w="4815"/>
            <w:gridCol w:w="4305"/>
          </w:tblGrid>
        </w:tblGridChange>
      </w:tblGrid>
      <w:tr>
        <w:trPr>
          <w:cantSplit w:val="0"/>
          <w:trHeight w:val="8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2B">
            <w:pPr>
              <w:pStyle w:val="Heading2"/>
              <w:jc w:val="center"/>
              <w:rPr>
                <w:sz w:val="20"/>
                <w:szCs w:val="20"/>
              </w:rPr>
            </w:pPr>
            <w:bookmarkStart w:colFirst="0" w:colLast="0" w:name="_kjpln3v6i90f" w:id="93"/>
            <w:bookmarkEnd w:id="93"/>
            <w:r w:rsidDel="00000000" w:rsidR="00000000" w:rsidRPr="00000000">
              <w:rPr>
                <w:b w:val="1"/>
                <w:bCs w:val="1"/>
                <w:sz w:val="20"/>
                <w:szCs w:val="20"/>
                <w:u w:val="single"/>
                <w:rtl w:val="0"/>
              </w:rPr>
              <w:t xml:space="preserve">Dyslipidemia Guideline 2021</w:t>
            </w:r>
            <w:r w:rsidDel="00000000" w:rsidR="00000000" w:rsidRPr="00000000">
              <w:rPr>
                <w:sz w:val="20"/>
                <w:szCs w:val="20"/>
                <w:rtl w:val="0"/>
              </w:rPr>
              <w:t xml:space="preserve"> </w:t>
            </w:r>
          </w:p>
          <w:p w:rsidR="00000000" w:rsidDel="00000000" w:rsidP="00000000" w:rsidRDefault="00000000" w:rsidRPr="00000000" w14:paraId="0000192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Dyslipidemia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Who to Screen</w:t>
            </w:r>
          </w:p>
        </w:tc>
      </w:tr>
      <w:tr>
        <w:trPr>
          <w:cantSplit w:val="0"/>
          <w:trHeight w:val="2636.35742187514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men over 40</w:t>
            </w:r>
          </w:p>
          <w:p w:rsidR="00000000" w:rsidDel="00000000" w:rsidP="00000000" w:rsidRDefault="00000000" w:rsidRPr="00000000" w14:paraId="000019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-women over 40 (postmenopausal)</w:t>
            </w:r>
          </w:p>
          <w:p w:rsidR="00000000" w:rsidDel="00000000" w:rsidP="00000000" w:rsidRDefault="00000000" w:rsidRPr="00000000" w14:paraId="000019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-earlier if south Asian or indigenous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patients with any of the following:</w:t>
            </w:r>
          </w:p>
          <w:p w:rsidR="00000000" w:rsidDel="00000000" w:rsidP="00000000" w:rsidRDefault="00000000" w:rsidRPr="00000000" w14:paraId="000019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-atherosclerosis, AAA, DM, arterial hypertension, smoking, family history of premature CVD/ dyslipidemia, CKD, obesity (BMI over 30), inflammatory diseases, HIV infection, erectile dysfunction, COPD, HTN during pregnancy</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rtl w:val="0"/>
              </w:rPr>
              <w:t xml:space="preserve">Recommendation</w:t>
            </w:r>
          </w:p>
        </w:tc>
      </w:tr>
      <w:tr>
        <w:trPr>
          <w:cantSplit w:val="0"/>
          <w:trHeight w:val="168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-non-fasting lipid and lipoprotein performed in adults whos screening is part of a risk assessment</w:t>
            </w:r>
          </w:p>
          <w:p w:rsidR="00000000" w:rsidDel="00000000" w:rsidP="00000000" w:rsidRDefault="00000000" w:rsidRPr="00000000" w14:paraId="000019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-triglycerides over 1.5, non-HDL-C or ApoB should be used instead of LDL-C</w:t>
            </w:r>
          </w:p>
          <w:p w:rsidR="00000000" w:rsidDel="00000000" w:rsidP="00000000" w:rsidRDefault="00000000" w:rsidRPr="00000000" w14:paraId="000019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 of triglycerides levels over 4.5 lipid and lipoprotein levels should be measured fasting</w:t>
            </w:r>
          </w:p>
          <w:p w:rsidR="00000000" w:rsidDel="00000000" w:rsidP="00000000" w:rsidRDefault="00000000" w:rsidRPr="00000000" w14:paraId="000019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do not fast: change in non-HDL, decrease in LDL and small increase in triglycerdies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A">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Coronary Artery Calcium (CAC) Measurement- Recommendation</w:t>
            </w:r>
          </w:p>
        </w:tc>
      </w:tr>
      <w:tr>
        <w:trPr>
          <w:cantSplit w:val="0"/>
          <w:trHeight w:val="196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-CAC-screening should done using computed tomography imaging for asymptomatic over 40 years and FRS 10-20%,</w:t>
            </w:r>
          </w:p>
          <w:p w:rsidR="00000000" w:rsidDel="00000000" w:rsidP="00000000" w:rsidRDefault="00000000" w:rsidRPr="00000000" w14:paraId="000019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do computed tomography for high risk, patients receiving statins, asymptomatic, low risk</w:t>
            </w:r>
          </w:p>
          <w:p w:rsidR="00000000" w:rsidDel="00000000" w:rsidP="00000000" w:rsidRDefault="00000000" w:rsidRPr="00000000" w14:paraId="000019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risk if family history of premature acute cardiovascular disease or known genetic causes of acute coronary vascular disease</w:t>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0">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b w:val="1"/>
                <w:bCs w:val="1"/>
                <w:sz w:val="20"/>
                <w:szCs w:val="20"/>
                <w:u w:val="single"/>
                <w:rtl w:val="0"/>
              </w:rPr>
              <w:t xml:space="preserve">Lipoprotein Measurement Recommendation</w:t>
            </w:r>
          </w:p>
        </w:tc>
      </w:tr>
      <w:tr>
        <w:trPr>
          <w:cantSplit w:val="0"/>
          <w:trHeight w:val="141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recommend measuring lipoprotein level once in a person’s lifetime for initial lipid screening</w:t>
            </w:r>
          </w:p>
          <w:p w:rsidR="00000000" w:rsidDel="00000000" w:rsidP="00000000" w:rsidRDefault="00000000" w:rsidRPr="00000000" w14:paraId="000019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of lipoprotein being greater than 50mg/dl need more intensive health behaviour modification</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5">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Risk Assessment for Primary Prevention</w:t>
            </w:r>
          </w:p>
        </w:tc>
      </w:tr>
      <w:tr>
        <w:trPr>
          <w:cantSplit w:val="0"/>
          <w:trHeight w:val="12513.3105468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recommend that a CV risk assessment be completed </w:t>
            </w:r>
            <w:r w:rsidDel="00000000" w:rsidR="00000000" w:rsidRPr="00000000">
              <w:rPr>
                <w:rFonts w:ascii="Times New Roman" w:cs="Times New Roman" w:eastAsia="Times New Roman" w:hAnsi="Times New Roman"/>
                <w:b w:val="1"/>
                <w:bCs w:val="1"/>
                <w:sz w:val="20"/>
                <w:szCs w:val="20"/>
                <w:u w:val="single"/>
                <w:rtl w:val="0"/>
              </w:rPr>
              <w:t xml:space="preserve">every five years </w:t>
            </w:r>
            <w:r w:rsidDel="00000000" w:rsidR="00000000" w:rsidRPr="00000000">
              <w:rPr>
                <w:rFonts w:ascii="Times New Roman" w:cs="Times New Roman" w:eastAsia="Times New Roman" w:hAnsi="Times New Roman"/>
                <w:sz w:val="20"/>
                <w:szCs w:val="20"/>
                <w:rtl w:val="0"/>
              </w:rPr>
              <w:t xml:space="preserve">for men and women ages 40 to 75 using the Framingham Risk score (FSC) or Cardiovascular Life expectancy model (CLEM)</w:t>
            </w:r>
          </w:p>
          <w:p w:rsidR="00000000" w:rsidDel="00000000" w:rsidP="00000000" w:rsidRDefault="00000000" w:rsidRPr="00000000" w14:paraId="000019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 q 5years for FRS less than 5% or every year for FRS over 5%</w:t>
            </w:r>
          </w:p>
          <w:p w:rsidR="00000000" w:rsidDel="00000000" w:rsidP="00000000" w:rsidRDefault="00000000" w:rsidRPr="00000000" w14:paraId="000019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-older patients that are high risk a discussion about statin therapy in overall management should be completed</w:t>
            </w:r>
          </w:p>
          <w:p w:rsidR="00000000" w:rsidDel="00000000" w:rsidP="00000000" w:rsidRDefault="00000000" w:rsidRPr="00000000" w14:paraId="000019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t>
            </w:r>
            <w:r w:rsidDel="00000000" w:rsidR="00000000" w:rsidRPr="00000000">
              <w:rPr>
                <w:rFonts w:ascii="Times New Roman" w:cs="Times New Roman" w:eastAsia="Times New Roman" w:hAnsi="Times New Roman"/>
                <w:b w:val="1"/>
                <w:bCs w:val="1"/>
                <w:sz w:val="20"/>
                <w:szCs w:val="20"/>
                <w:u w:val="single"/>
                <w:rtl w:val="0"/>
              </w:rPr>
              <w:t xml:space="preserve">triglyceride </w:t>
            </w:r>
            <w:r w:rsidDel="00000000" w:rsidR="00000000" w:rsidRPr="00000000">
              <w:rPr>
                <w:rFonts w:ascii="Times New Roman" w:cs="Times New Roman" w:eastAsia="Times New Roman" w:hAnsi="Times New Roman"/>
                <w:sz w:val="20"/>
                <w:szCs w:val="20"/>
                <w:rtl w:val="0"/>
              </w:rPr>
              <w:t xml:space="preserve">levels are over 1.5mmol/L, non-HDL or ApoB should be used instead of LDL-C as the preferred lipid parameter for screening.</w:t>
            </w:r>
          </w:p>
          <w:p w:rsidR="00000000" w:rsidDel="00000000" w:rsidP="00000000" w:rsidRDefault="00000000" w:rsidRPr="00000000" w14:paraId="0000194B">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When to consider pharmacological treatment in risk management?</w:t>
            </w:r>
          </w:p>
          <w:p w:rsidR="00000000" w:rsidDel="00000000" w:rsidP="00000000" w:rsidRDefault="00000000" w:rsidRPr="00000000" w14:paraId="000019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-statin therapy for high- risk conditions (atherosclerosis, AAA, DM, CKD, LDL over 5.0)</w:t>
            </w:r>
          </w:p>
          <w:p w:rsidR="00000000" w:rsidDel="00000000" w:rsidP="00000000" w:rsidRDefault="00000000" w:rsidRPr="00000000" w14:paraId="000019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w:t>
            </w:r>
            <w:r w:rsidDel="00000000" w:rsidR="00000000" w:rsidRPr="00000000">
              <w:rPr>
                <w:rFonts w:ascii="Times New Roman" w:cs="Times New Roman" w:eastAsia="Times New Roman" w:hAnsi="Times New Roman"/>
                <w:b w:val="1"/>
                <w:bCs w:val="1"/>
                <w:sz w:val="20"/>
                <w:szCs w:val="20"/>
                <w:u w:val="single"/>
                <w:rtl w:val="0"/>
              </w:rPr>
              <w:t xml:space="preserve">high-intensity statin therapy</w:t>
            </w:r>
            <w:r w:rsidDel="00000000" w:rsidR="00000000" w:rsidRPr="00000000">
              <w:rPr>
                <w:rFonts w:ascii="Times New Roman" w:cs="Times New Roman" w:eastAsia="Times New Roman" w:hAnsi="Times New Roman"/>
                <w:sz w:val="20"/>
                <w:szCs w:val="20"/>
                <w:rtl w:val="0"/>
              </w:rPr>
              <w:t xml:space="preserve"> + modification in health behavior for all secondary prevention CVD patients, use the maximally tolerated dose.gfg</w:t>
            </w:r>
          </w:p>
          <w:p w:rsidR="00000000" w:rsidDel="00000000" w:rsidP="00000000" w:rsidRDefault="00000000" w:rsidRPr="00000000" w14:paraId="000019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4229100"/>
                  <wp:effectExtent b="0" l="0" r="0" t="0"/>
                  <wp:docPr id="53" name="image47.png"/>
                  <a:graphic>
                    <a:graphicData uri="http://schemas.openxmlformats.org/drawingml/2006/picture">
                      <pic:pic>
                        <pic:nvPicPr>
                          <pic:cNvPr id="0" name="image47.png"/>
                          <pic:cNvPicPr preferRelativeResize="0"/>
                        </pic:nvPicPr>
                        <pic:blipFill>
                          <a:blip r:embed="rId90"/>
                          <a:srcRect b="0" l="0" r="0" t="0"/>
                          <a:stretch>
                            <a:fillRect/>
                          </a:stretch>
                        </pic:blipFill>
                        <pic:spPr>
                          <a:xfrm>
                            <a:off x="0" y="0"/>
                            <a:ext cx="56578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9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1905000"/>
                  <wp:effectExtent b="0" l="0" r="0" t="0"/>
                  <wp:docPr id="122" name="image114.png"/>
                  <a:graphic>
                    <a:graphicData uri="http://schemas.openxmlformats.org/drawingml/2006/picture">
                      <pic:pic>
                        <pic:nvPicPr>
                          <pic:cNvPr id="0" name="image114.png"/>
                          <pic:cNvPicPr preferRelativeResize="0"/>
                        </pic:nvPicPr>
                        <pic:blipFill>
                          <a:blip r:embed="rId91"/>
                          <a:srcRect b="0" l="0" r="0" t="0"/>
                          <a:stretch>
                            <a:fillRect/>
                          </a:stretch>
                        </pic:blipFill>
                        <pic:spPr>
                          <a:xfrm>
                            <a:off x="0" y="0"/>
                            <a:ext cx="5657850" cy="19050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r>
          </w:p>
        </w:tc>
      </w:tr>
      <w:tr>
        <w:trPr>
          <w:cantSplit w:val="0"/>
          <w:trHeight w:val="70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3">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Treatment of CKD</w:t>
            </w:r>
          </w:p>
          <w:p w:rsidR="00000000" w:rsidDel="00000000" w:rsidP="00000000" w:rsidRDefault="00000000" w:rsidRPr="00000000" w14:paraId="000019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with statin/ezetimibe combination to reduce CVD events in adults over 50 years with CKD not being treated with dialysis or kidney transplant.</w:t>
            </w:r>
          </w:p>
          <w:p w:rsidR="00000000" w:rsidDel="00000000" w:rsidP="00000000" w:rsidRDefault="00000000" w:rsidRPr="00000000" w14:paraId="000019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start lipid lowering therapy in adults with dialysis dependent CKD</w:t>
            </w:r>
          </w:p>
          <w:p w:rsidR="00000000" w:rsidDel="00000000" w:rsidP="00000000" w:rsidRDefault="00000000" w:rsidRPr="00000000" w14:paraId="000019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suggest lipid-lowering therapy be continued in adults already receiving it at the time of dialysis initiation</w:t>
            </w:r>
          </w:p>
          <w:p w:rsidR="00000000" w:rsidDel="00000000" w:rsidP="00000000" w:rsidRDefault="00000000" w:rsidRPr="00000000" w14:paraId="000019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-Sugest statin in kidney transplant pts</w:t>
            </w:r>
          </w:p>
          <w:p w:rsidR="00000000" w:rsidDel="00000000" w:rsidP="00000000" w:rsidRDefault="00000000" w:rsidRPr="00000000" w14:paraId="00001958">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1959">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Pr>
              <w:drawing>
                <wp:inline distB="114300" distT="114300" distL="114300" distR="114300">
                  <wp:extent cx="5657850" cy="3314700"/>
                  <wp:effectExtent b="0" l="0" r="0" t="0"/>
                  <wp:docPr id="1" name="image3.png"/>
                  <a:graphic>
                    <a:graphicData uri="http://schemas.openxmlformats.org/drawingml/2006/picture">
                      <pic:pic>
                        <pic:nvPicPr>
                          <pic:cNvPr id="0" name="image3.png"/>
                          <pic:cNvPicPr preferRelativeResize="0"/>
                        </pic:nvPicPr>
                        <pic:blipFill>
                          <a:blip r:embed="rId92"/>
                          <a:srcRect b="0" l="0" r="0" t="0"/>
                          <a:stretch>
                            <a:fillRect/>
                          </a:stretch>
                        </pic:blipFill>
                        <pic:spPr>
                          <a:xfrm>
                            <a:off x="0" y="0"/>
                            <a:ext cx="5657850" cy="33147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rtl w:val="0"/>
              </w:rPr>
              <w:t xml:space="preserve">Adverse Effects of Statins</w:t>
            </w:r>
          </w:p>
        </w:tc>
      </w:tr>
      <w:tr>
        <w:trPr>
          <w:cantSplit w:val="0"/>
          <w:trHeight w:val="168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statin associated symptoms should be evaluated by observing the cessation and re-initiation to identify a tolerated dose</w:t>
            </w:r>
          </w:p>
          <w:p w:rsidR="00000000" w:rsidDel="00000000" w:rsidP="00000000" w:rsidRDefault="00000000" w:rsidRPr="00000000" w14:paraId="000019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use vitamins, minerals or supplements for symptoms of myalgia</w:t>
            </w:r>
          </w:p>
          <w:p w:rsidR="00000000" w:rsidDel="00000000" w:rsidP="00000000" w:rsidRDefault="00000000" w:rsidRPr="00000000" w14:paraId="000019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-statins have many adverse effects ensure that the benefits outweigh the risks</w:t>
            </w:r>
          </w:p>
          <w:p w:rsidR="00000000" w:rsidDel="00000000" w:rsidP="00000000" w:rsidRDefault="00000000" w:rsidRPr="00000000" w14:paraId="000019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must continue diet, weight and exercise interventions to facilitate achievement of lipid goals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rtl w:val="0"/>
              </w:rPr>
              <w:t xml:space="preserve">Non-Statin Therapy</w:t>
            </w:r>
          </w:p>
        </w:tc>
      </w:tr>
      <w:tr>
        <w:trPr>
          <w:cantSplit w:val="0"/>
          <w:trHeight w:val="12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-intensifying lipid therapy through PCSK9 inhibitors with or without the use of ezetimibe</w:t>
            </w:r>
          </w:p>
          <w:p w:rsidR="00000000" w:rsidDel="00000000" w:rsidP="00000000" w:rsidRDefault="00000000" w:rsidRPr="00000000" w14:paraId="000019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largest PCSK9 inhibitor therapy is in patients who have LDL remaining over 1.8, HDL over 2.4 or ApoB over 0.7 while receiving the maximum tolerated dose</w:t>
            </w:r>
            <w:r w:rsidDel="00000000" w:rsidR="00000000" w:rsidRPr="00000000">
              <w:rPr>
                <w:rtl w:val="0"/>
              </w:rPr>
            </w:r>
          </w:p>
          <w:p w:rsidR="00000000" w:rsidDel="00000000" w:rsidP="00000000" w:rsidRDefault="00000000" w:rsidRPr="00000000" w14:paraId="000019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-intensify lipid-lowering therapy with ezetimibe/PCSK9 inhibitor for patients whos LDL remains over 1.8 while receiving the maximally tolerated statin dose.</w:t>
            </w:r>
            <w:r w:rsidDel="00000000" w:rsidR="00000000" w:rsidRPr="00000000">
              <w:rPr>
                <w:rtl w:val="0"/>
              </w:rPr>
            </w:r>
          </w:p>
          <w:p w:rsidR="00000000" w:rsidDel="00000000" w:rsidP="00000000" w:rsidRDefault="00000000" w:rsidRPr="00000000" w14:paraId="000019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PCSK9 inhibitor to lower LDL-C levels in patients with genetic predisposition to high cholesterol and no </w:t>
            </w:r>
            <w:r w:rsidDel="00000000" w:rsidR="00000000" w:rsidRPr="00000000">
              <w:rPr>
                <w:rFonts w:ascii="Times New Roman" w:cs="Times New Roman" w:eastAsia="Times New Roman" w:hAnsi="Times New Roman"/>
                <w:b w:val="1"/>
                <w:bCs w:val="1"/>
                <w:sz w:val="20"/>
                <w:szCs w:val="20"/>
                <w:u w:val="single"/>
                <w:rtl w:val="0"/>
              </w:rPr>
              <w:t xml:space="preserve">atherosclerotic disease</w:t>
            </w:r>
            <w:r w:rsidDel="00000000" w:rsidR="00000000" w:rsidRPr="00000000">
              <w:rPr>
                <w:rFonts w:ascii="Times New Roman" w:cs="Times New Roman" w:eastAsia="Times New Roman" w:hAnsi="Times New Roman"/>
                <w:sz w:val="20"/>
                <w:szCs w:val="20"/>
                <w:rtl w:val="0"/>
              </w:rPr>
              <w:t xml:space="preserve"> whose LDL remains over 2.5 or less than 50% reduction from baseline, or ApoB over 0.85 or non-HDL over 3.2 despite max statin therapy</w:t>
            </w:r>
          </w:p>
          <w:p w:rsidR="00000000" w:rsidDel="00000000" w:rsidP="00000000" w:rsidRDefault="00000000" w:rsidRPr="00000000" w14:paraId="000019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PCSK9 inhibitor for genetic predisposed and atherosclerosis whose LDL remains above 1.8 with maximum tolerated statin and with or without ezetimibe.</w:t>
            </w:r>
          </w:p>
          <w:p w:rsidR="00000000" w:rsidDel="00000000" w:rsidP="00000000" w:rsidRDefault="00000000" w:rsidRPr="00000000" w14:paraId="000019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icosapent ethyl to decrease the risk of CVD in atherosclerotic patients, or patients with DM who have triglyceride levels of 1.5-5.6 despite using max tolerated statin dose</w:t>
            </w:r>
          </w:p>
          <w:p w:rsidR="00000000" w:rsidDel="00000000" w:rsidP="00000000" w:rsidRDefault="00000000" w:rsidRPr="00000000" w14:paraId="000019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using ezetimibe therapy and LDL levels remain above target bile acid sequestrants should be considered</w:t>
            </w:r>
          </w:p>
          <w:p w:rsidR="00000000" w:rsidDel="00000000" w:rsidP="00000000" w:rsidRDefault="00000000" w:rsidRPr="00000000" w14:paraId="000019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combine niacin or fibrates with statin for CVD prevention if pts achieved LDL target </w:t>
            </w:r>
            <w:r w:rsidDel="00000000" w:rsidR="00000000" w:rsidRPr="00000000">
              <w:rPr>
                <w:rFonts w:ascii="Times New Roman" w:cs="Times New Roman" w:eastAsia="Times New Roman" w:hAnsi="Times New Roman"/>
                <w:sz w:val="20"/>
                <w:szCs w:val="20"/>
              </w:rPr>
              <w:drawing>
                <wp:inline distB="114300" distT="114300" distL="114300" distR="114300">
                  <wp:extent cx="5657850" cy="2628900"/>
                  <wp:effectExtent b="0" l="0" r="0" t="0"/>
                  <wp:docPr id="68" name="image61.png"/>
                  <a:graphic>
                    <a:graphicData uri="http://schemas.openxmlformats.org/drawingml/2006/picture">
                      <pic:pic>
                        <pic:nvPicPr>
                          <pic:cNvPr id="0" name="image61.png"/>
                          <pic:cNvPicPr preferRelativeResize="0"/>
                        </pic:nvPicPr>
                        <pic:blipFill>
                          <a:blip r:embed="rId93"/>
                          <a:srcRect b="0" l="0" r="0" t="0"/>
                          <a:stretch>
                            <a:fillRect/>
                          </a:stretch>
                        </pic:blipFill>
                        <pic:spPr>
                          <a:xfrm>
                            <a:off x="0" y="0"/>
                            <a:ext cx="56578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9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3378200"/>
                  <wp:effectExtent b="0" l="0" r="0" t="0"/>
                  <wp:docPr id="106" name="image99.png"/>
                  <a:graphic>
                    <a:graphicData uri="http://schemas.openxmlformats.org/drawingml/2006/picture">
                      <pic:pic>
                        <pic:nvPicPr>
                          <pic:cNvPr id="0" name="image99.png"/>
                          <pic:cNvPicPr preferRelativeResize="0"/>
                        </pic:nvPicPr>
                        <pic:blipFill>
                          <a:blip r:embed="rId94"/>
                          <a:srcRect b="0" l="0" r="0" t="0"/>
                          <a:stretch>
                            <a:fillRect/>
                          </a:stretch>
                        </pic:blipFill>
                        <pic:spPr>
                          <a:xfrm>
                            <a:off x="0" y="0"/>
                            <a:ext cx="5657850" cy="33782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9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4">
            <w:pPr>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5">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Non-Pharmacological Interventions</w:t>
            </w:r>
          </w:p>
          <w:p w:rsidR="00000000" w:rsidDel="00000000" w:rsidP="00000000" w:rsidRDefault="00000000" w:rsidRPr="00000000" w14:paraId="00001986">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8">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                                                      </w:t>
              <w:tab/>
            </w:r>
            <w:r w:rsidDel="00000000" w:rsidR="00000000" w:rsidRPr="00000000">
              <w:rPr>
                <w:rFonts w:ascii="Times New Roman" w:cs="Times New Roman" w:eastAsia="Times New Roman" w:hAnsi="Times New Roman"/>
                <w:b w:val="1"/>
                <w:bCs w:val="1"/>
                <w:sz w:val="20"/>
                <w:szCs w:val="20"/>
                <w:u w:val="single"/>
                <w:rtl w:val="0"/>
              </w:rPr>
              <w:t xml:space="preserve">Smoking Cessation</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A">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Diet</w:t>
            </w:r>
          </w:p>
        </w:tc>
      </w:tr>
      <w:tr>
        <w:trPr>
          <w:cantSplit w:val="0"/>
          <w:trHeight w:val="25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C">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-all pts should adopt </w:t>
            </w:r>
            <w:r w:rsidDel="00000000" w:rsidR="00000000" w:rsidRPr="00000000">
              <w:rPr>
                <w:rFonts w:ascii="Times New Roman" w:cs="Times New Roman" w:eastAsia="Times New Roman" w:hAnsi="Times New Roman"/>
                <w:b w:val="1"/>
                <w:bCs w:val="1"/>
                <w:sz w:val="20"/>
                <w:szCs w:val="20"/>
                <w:u w:val="single"/>
                <w:rtl w:val="0"/>
              </w:rPr>
              <w:t xml:space="preserve">Mediterranean diet</w:t>
            </w:r>
          </w:p>
          <w:p w:rsidR="00000000" w:rsidDel="00000000" w:rsidP="00000000" w:rsidRDefault="00000000" w:rsidRPr="00000000" w14:paraId="000019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-adherence to diet most important factor</w:t>
            </w:r>
          </w:p>
          <w:p w:rsidR="00000000" w:rsidDel="00000000" w:rsidP="00000000" w:rsidRDefault="00000000" w:rsidRPr="00000000" w14:paraId="0000198E">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u w:val="single"/>
                <w:rtl w:val="0"/>
              </w:rPr>
              <w:t xml:space="preserve">Portfolio Diet</w:t>
            </w:r>
          </w:p>
          <w:p w:rsidR="00000000" w:rsidDel="00000000" w:rsidP="00000000" w:rsidRDefault="00000000" w:rsidRPr="00000000" w14:paraId="000019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u w:val="single"/>
                <w:rtl w:val="0"/>
              </w:rPr>
              <w:t xml:space="preserve">DASH diet, low glycemic index/glycemic load dietary pattern</w:t>
            </w:r>
            <w:r w:rsidDel="00000000" w:rsidR="00000000" w:rsidRPr="00000000">
              <w:rPr>
                <w:rFonts w:ascii="Times New Roman" w:cs="Times New Roman" w:eastAsia="Times New Roman" w:hAnsi="Times New Roman"/>
                <w:sz w:val="20"/>
                <w:szCs w:val="20"/>
                <w:rtl w:val="0"/>
              </w:rPr>
              <w:t xml:space="preserve">, plant based dietary pattern, diet high in nuts legumes, olive oil, fruits and vegetables, total fiber, whole grains</w:t>
            </w:r>
          </w:p>
          <w:p w:rsidR="00000000" w:rsidDel="00000000" w:rsidP="00000000" w:rsidRDefault="00000000" w:rsidRPr="00000000" w14:paraId="000019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-dietary modifications can augment drug therapy with statins- shown benefits in BP and lipoproteins</w:t>
            </w:r>
          </w:p>
          <w:p w:rsidR="00000000" w:rsidDel="00000000" w:rsidP="00000000" w:rsidRDefault="00000000" w:rsidRPr="00000000" w14:paraId="000019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recommend the use of OTC omega-3 polyunsaturated fatty acid supplements to reduce CVD risk, can use it for high triglyceride levels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3">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u w:val="single"/>
                <w:rtl w:val="0"/>
              </w:rPr>
              <w:t xml:space="preserve">Exercise</w:t>
            </w:r>
          </w:p>
        </w:tc>
      </w:tr>
      <w:tr>
        <w:trPr>
          <w:cantSplit w:val="0"/>
          <w:trHeight w:val="8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-adults should have </w:t>
            </w:r>
            <w:r w:rsidDel="00000000" w:rsidR="00000000" w:rsidRPr="00000000">
              <w:rPr>
                <w:rFonts w:ascii="Times New Roman" w:cs="Times New Roman" w:eastAsia="Times New Roman" w:hAnsi="Times New Roman"/>
                <w:b w:val="1"/>
                <w:bCs w:val="1"/>
                <w:sz w:val="20"/>
                <w:szCs w:val="20"/>
                <w:u w:val="single"/>
                <w:rtl w:val="0"/>
              </w:rPr>
              <w:t xml:space="preserve">150 min of moderate- to-vigorous intensity aerobic exercise</w:t>
            </w:r>
            <w:r w:rsidDel="00000000" w:rsidR="00000000" w:rsidRPr="00000000">
              <w:rPr>
                <w:rFonts w:ascii="Times New Roman" w:cs="Times New Roman" w:eastAsia="Times New Roman" w:hAnsi="Times New Roman"/>
                <w:sz w:val="20"/>
                <w:szCs w:val="20"/>
                <w:rtl w:val="0"/>
              </w:rPr>
              <w:t xml:space="preserve">, in bouts of </w:t>
            </w:r>
            <w:r w:rsidDel="00000000" w:rsidR="00000000" w:rsidRPr="00000000">
              <w:rPr>
                <w:rFonts w:ascii="Times New Roman" w:cs="Times New Roman" w:eastAsia="Times New Roman" w:hAnsi="Times New Roman"/>
                <w:b w:val="1"/>
                <w:bCs w:val="1"/>
                <w:sz w:val="20"/>
                <w:szCs w:val="20"/>
                <w:u w:val="single"/>
                <w:rtl w:val="0"/>
              </w:rPr>
              <w:t xml:space="preserve">ten min</w:t>
            </w:r>
            <w:r w:rsidDel="00000000" w:rsidR="00000000" w:rsidRPr="00000000">
              <w:rPr>
                <w:rFonts w:ascii="Times New Roman" w:cs="Times New Roman" w:eastAsia="Times New Roman" w:hAnsi="Times New Roman"/>
                <w:sz w:val="20"/>
                <w:szCs w:val="20"/>
                <w:rtl w:val="0"/>
              </w:rPr>
              <w:t xml:space="preserve"> or more to reduce CVD risk</w:t>
            </w:r>
          </w:p>
          <w:p w:rsidR="00000000" w:rsidDel="00000000" w:rsidP="00000000" w:rsidRDefault="00000000" w:rsidRPr="00000000" w14:paraId="000019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than one day a week to forty min/day plus 1 hour/week of intensive exercise</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Facilitators for Change</w:t>
            </w:r>
            <w:r w:rsidDel="00000000" w:rsidR="00000000" w:rsidRPr="00000000">
              <w:rPr>
                <w:rFonts w:ascii="Times New Roman" w:cs="Times New Roman" w:eastAsia="Times New Roman" w:hAnsi="Times New Roman"/>
                <w:sz w:val="20"/>
                <w:szCs w:val="20"/>
                <w:rtl w:val="0"/>
              </w:rPr>
              <w:t xml:space="preserve"> </w:t>
            </w:r>
          </w:p>
        </w:tc>
      </w:tr>
      <w:tr>
        <w:trPr>
          <w:cantSplit w:val="0"/>
          <w:trHeight w:val="223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recommend combining low-risk lifestyle behavior including: healthy body weight, regular physical exercise, moderate alcohol consumption, moderate sleep duration for maximal CVD risk reduction</w:t>
            </w:r>
          </w:p>
          <w:p w:rsidR="00000000" w:rsidDel="00000000" w:rsidP="00000000" w:rsidRDefault="00000000" w:rsidRPr="00000000" w14:paraId="000019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-healthy weight BMI 18.5 to 25, waist circumference of under 88cm for women or 95 to 102 cm for men</w:t>
            </w:r>
          </w:p>
          <w:p w:rsidR="00000000" w:rsidDel="00000000" w:rsidP="00000000" w:rsidRDefault="00000000" w:rsidRPr="00000000" w14:paraId="000019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alcohol consumptions of less than 12-14g/month</w:t>
            </w:r>
          </w:p>
          <w:p w:rsidR="00000000" w:rsidDel="00000000" w:rsidP="00000000" w:rsidRDefault="00000000" w:rsidRPr="00000000" w14:paraId="000019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sleep is 6-8 hours/night</w:t>
            </w:r>
          </w:p>
          <w:p w:rsidR="00000000" w:rsidDel="00000000" w:rsidP="00000000" w:rsidRDefault="00000000" w:rsidRPr="00000000" w14:paraId="000019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12.3730468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b w:val="1"/>
                <w:bCs w:val="1"/>
                <w:sz w:val="20"/>
                <w:szCs w:val="20"/>
                <w:u w:val="single"/>
                <w:rtl w:val="0"/>
              </w:rPr>
              <w:t xml:space="preserve">Treatment Approach for patients with Statin</w:t>
            </w:r>
            <w:r w:rsidDel="00000000" w:rsidR="00000000" w:rsidRPr="00000000">
              <w:rPr>
                <w:rtl w:val="0"/>
              </w:rPr>
            </w:r>
          </w:p>
          <w:p w:rsidR="00000000" w:rsidDel="00000000" w:rsidP="00000000" w:rsidRDefault="00000000" w:rsidRPr="00000000" w14:paraId="000019A1">
            <w:pPr>
              <w:rPr>
                <w:rFonts w:ascii="Times New Roman" w:cs="Times New Roman" w:eastAsia="Times New Roman" w:hAnsi="Times New Roman"/>
                <w:b w:val="1"/>
                <w:bCs w:val="1"/>
                <w:sz w:val="20"/>
                <w:szCs w:val="20"/>
                <w:u w:val="single"/>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6210300"/>
                  <wp:effectExtent b="0" l="0" r="0" t="0"/>
                  <wp:docPr id="64" name="image60.png"/>
                  <a:graphic>
                    <a:graphicData uri="http://schemas.openxmlformats.org/drawingml/2006/picture">
                      <pic:pic>
                        <pic:nvPicPr>
                          <pic:cNvPr id="0" name="image60.png"/>
                          <pic:cNvPicPr preferRelativeResize="0"/>
                        </pic:nvPicPr>
                        <pic:blipFill>
                          <a:blip r:embed="rId95"/>
                          <a:srcRect b="0" l="0" r="0" t="0"/>
                          <a:stretch>
                            <a:fillRect/>
                          </a:stretch>
                        </pic:blipFill>
                        <pic:spPr>
                          <a:xfrm>
                            <a:off x="0" y="0"/>
                            <a:ext cx="56578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19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4229100"/>
                  <wp:effectExtent b="0" l="0" r="0" t="0"/>
                  <wp:docPr id="104" name="image95.png"/>
                  <a:graphic>
                    <a:graphicData uri="http://schemas.openxmlformats.org/drawingml/2006/picture">
                      <pic:pic>
                        <pic:nvPicPr>
                          <pic:cNvPr id="0" name="image95.png"/>
                          <pic:cNvPicPr preferRelativeResize="0"/>
                        </pic:nvPicPr>
                        <pic:blipFill>
                          <a:blip r:embed="rId90"/>
                          <a:srcRect b="0" l="0" r="0" t="0"/>
                          <a:stretch>
                            <a:fillRect/>
                          </a:stretch>
                        </pic:blipFill>
                        <pic:spPr>
                          <a:xfrm>
                            <a:off x="0" y="0"/>
                            <a:ext cx="56578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9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*Screening should be repeated </w:t>
            </w:r>
            <w:r w:rsidDel="00000000" w:rsidR="00000000" w:rsidRPr="00000000">
              <w:rPr>
                <w:rFonts w:ascii="Times New Roman" w:cs="Times New Roman" w:eastAsia="Times New Roman" w:hAnsi="Times New Roman"/>
                <w:b w:val="1"/>
                <w:bCs w:val="1"/>
                <w:sz w:val="20"/>
                <w:szCs w:val="20"/>
                <w:u w:val="single"/>
                <w:rtl w:val="0"/>
              </w:rPr>
              <w:t xml:space="preserve">every 5 years for men and women age</w:t>
            </w:r>
            <w:r w:rsidDel="00000000" w:rsidR="00000000" w:rsidRPr="00000000">
              <w:rPr>
                <w:rFonts w:ascii="Times New Roman" w:cs="Times New Roman" w:eastAsia="Times New Roman" w:hAnsi="Times New Roman"/>
                <w:sz w:val="20"/>
                <w:szCs w:val="20"/>
                <w:rtl w:val="0"/>
              </w:rPr>
              <w:t xml:space="preserve">d 40 to 75 years using the modified FRS or CLEM to guide therapy to reduce major CV events. A risk assessment might also be completed whenever a patient’s expected risk status changes</w:t>
            </w:r>
          </w:p>
          <w:p w:rsidR="00000000" w:rsidDel="00000000" w:rsidP="00000000" w:rsidRDefault="00000000" w:rsidRPr="00000000" w14:paraId="000019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above is the treatment approach for patients without a statin indicated condition!</w:t>
            </w:r>
          </w:p>
          <w:p w:rsidR="00000000" w:rsidDel="00000000" w:rsidP="00000000" w:rsidRDefault="00000000" w:rsidRPr="00000000" w14:paraId="000019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-below is the treatment for statin indicated conditions: all documented Atherosclerotic conditions, other high risk primary prevention conditions in the absence of atherosclerosis such as: DM or CKD</w:t>
            </w:r>
          </w:p>
          <w:p w:rsidR="00000000" w:rsidDel="00000000" w:rsidP="00000000" w:rsidRDefault="00000000" w:rsidRPr="00000000" w14:paraId="000019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3136900"/>
                  <wp:effectExtent b="0" l="0" r="0" t="0"/>
                  <wp:docPr id="107" name="image106.png"/>
                  <a:graphic>
                    <a:graphicData uri="http://schemas.openxmlformats.org/drawingml/2006/picture">
                      <pic:pic>
                        <pic:nvPicPr>
                          <pic:cNvPr id="0" name="image106.png"/>
                          <pic:cNvPicPr preferRelativeResize="0"/>
                        </pic:nvPicPr>
                        <pic:blipFill>
                          <a:blip r:embed="rId96"/>
                          <a:srcRect b="0" l="0" r="0" t="0"/>
                          <a:stretch>
                            <a:fillRect/>
                          </a:stretch>
                        </pic:blipFill>
                        <pic:spPr>
                          <a:xfrm>
                            <a:off x="0" y="0"/>
                            <a:ext cx="56578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9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3289300"/>
                  <wp:effectExtent b="0" l="0" r="0" t="0"/>
                  <wp:docPr id="82" name="image76.png"/>
                  <a:graphic>
                    <a:graphicData uri="http://schemas.openxmlformats.org/drawingml/2006/picture">
                      <pic:pic>
                        <pic:nvPicPr>
                          <pic:cNvPr id="0" name="image76.png"/>
                          <pic:cNvPicPr preferRelativeResize="0"/>
                        </pic:nvPicPr>
                        <pic:blipFill>
                          <a:blip r:embed="rId97"/>
                          <a:srcRect b="0" l="0" r="0" t="0"/>
                          <a:stretch>
                            <a:fillRect/>
                          </a:stretch>
                        </pic:blipFill>
                        <pic:spPr>
                          <a:xfrm>
                            <a:off x="0" y="0"/>
                            <a:ext cx="56578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9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5657850" cy="3581400"/>
                  <wp:effectExtent b="0" l="0" r="0" t="0"/>
                  <wp:docPr id="34" name="image26.png"/>
                  <a:graphic>
                    <a:graphicData uri="http://schemas.openxmlformats.org/drawingml/2006/picture">
                      <pic:pic>
                        <pic:nvPicPr>
                          <pic:cNvPr id="0" name="image26.png"/>
                          <pic:cNvPicPr preferRelativeResize="0"/>
                        </pic:nvPicPr>
                        <pic:blipFill>
                          <a:blip r:embed="rId98"/>
                          <a:srcRect b="0" l="0" r="0" t="0"/>
                          <a:stretch>
                            <a:fillRect/>
                          </a:stretch>
                        </pic:blipFill>
                        <pic:spPr>
                          <a:xfrm>
                            <a:off x="0" y="0"/>
                            <a:ext cx="56578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9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2819400"/>
                  <wp:effectExtent b="0" l="0" r="0" t="0"/>
                  <wp:docPr id="17" name="image5.png"/>
                  <a:graphic>
                    <a:graphicData uri="http://schemas.openxmlformats.org/drawingml/2006/picture">
                      <pic:pic>
                        <pic:nvPicPr>
                          <pic:cNvPr id="0" name="image5.png"/>
                          <pic:cNvPicPr preferRelativeResize="0"/>
                        </pic:nvPicPr>
                        <pic:blipFill>
                          <a:blip r:embed="rId99"/>
                          <a:srcRect b="0" l="0" r="0" t="0"/>
                          <a:stretch>
                            <a:fillRect/>
                          </a:stretch>
                        </pic:blipFill>
                        <pic:spPr>
                          <a:xfrm>
                            <a:off x="0" y="0"/>
                            <a:ext cx="565785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9AF">
      <w:pPr>
        <w:rPr>
          <w:sz w:val="20"/>
          <w:szCs w:val="20"/>
        </w:rPr>
      </w:pPr>
      <w:r w:rsidDel="00000000" w:rsidR="00000000" w:rsidRPr="00000000">
        <w:rPr>
          <w:rtl w:val="0"/>
        </w:rPr>
      </w:r>
    </w:p>
    <w:p w:rsidR="00000000" w:rsidDel="00000000" w:rsidP="00000000" w:rsidRDefault="00000000" w:rsidRPr="00000000" w14:paraId="000019B0">
      <w:pPr>
        <w:pStyle w:val="Heading1"/>
        <w:jc w:val="center"/>
        <w:rPr>
          <w:sz w:val="20"/>
          <w:szCs w:val="20"/>
        </w:rPr>
      </w:pPr>
      <w:bookmarkStart w:colFirst="0" w:colLast="0" w:name="_462vd4k4mpjr" w:id="94"/>
      <w:bookmarkEnd w:id="94"/>
      <w:r w:rsidDel="00000000" w:rsidR="00000000" w:rsidRPr="00000000">
        <w:rPr>
          <w:rtl w:val="0"/>
        </w:rPr>
      </w:r>
    </w:p>
    <w:p w:rsidR="00000000" w:rsidDel="00000000" w:rsidP="00000000" w:rsidRDefault="00000000" w:rsidRPr="00000000" w14:paraId="000019B1">
      <w:pPr>
        <w:shd w:fill="ffffff" w:val="clear"/>
        <w:spacing w:after="100" w:lineRule="auto"/>
        <w:ind w:left="720" w:firstLine="0"/>
        <w:rPr>
          <w:color w:val="2d3b45"/>
          <w:sz w:val="20"/>
          <w:szCs w:val="20"/>
        </w:rPr>
      </w:pPr>
      <w:r w:rsidDel="00000000" w:rsidR="00000000" w:rsidRPr="00000000">
        <w:rPr>
          <w:rtl w:val="0"/>
        </w:rPr>
      </w:r>
    </w:p>
    <w:p w:rsidR="00000000" w:rsidDel="00000000" w:rsidP="00000000" w:rsidRDefault="00000000" w:rsidRPr="00000000" w14:paraId="000019B2">
      <w:pPr>
        <w:pStyle w:val="Heading1"/>
        <w:jc w:val="center"/>
        <w:rPr>
          <w:sz w:val="20"/>
          <w:szCs w:val="20"/>
        </w:rPr>
      </w:pPr>
      <w:bookmarkStart w:colFirst="0" w:colLast="0" w:name="_gio9mrhpffr9" w:id="95"/>
      <w:bookmarkEnd w:id="95"/>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9B3">
            <w:pPr>
              <w:pStyle w:val="Heading2"/>
              <w:widowControl w:val="0"/>
              <w:rPr>
                <w:sz w:val="20"/>
                <w:szCs w:val="20"/>
              </w:rPr>
            </w:pPr>
            <w:bookmarkStart w:colFirst="0" w:colLast="0" w:name="_68cuekbc2zfd" w:id="96"/>
            <w:bookmarkEnd w:id="96"/>
            <w:r w:rsidDel="00000000" w:rsidR="00000000" w:rsidRPr="00000000">
              <w:rPr>
                <w:sz w:val="20"/>
                <w:szCs w:val="20"/>
                <w:rtl w:val="0"/>
              </w:rPr>
              <w:t xml:space="preserve">Lipid Lowering Agents (Rx files) </w:t>
            </w:r>
          </w:p>
        </w:tc>
      </w:tr>
      <w:tr>
        <w:trPr>
          <w:cantSplit w:val="0"/>
          <w:trHeight w:val="420" w:hRule="atLeast"/>
          <w:tblHeader w:val="1"/>
        </w:trPr>
        <w:tc>
          <w:tcPr/>
          <w:p w:rsidR="00000000" w:rsidDel="00000000" w:rsidP="00000000" w:rsidRDefault="00000000" w:rsidRPr="00000000" w14:paraId="000019B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9B8">
            <w:pPr>
              <w:widowControl w:val="0"/>
              <w:spacing w:line="240" w:lineRule="auto"/>
              <w:rPr>
                <w:sz w:val="20"/>
                <w:szCs w:val="20"/>
              </w:rPr>
            </w:pPr>
            <w:r w:rsidDel="00000000" w:rsidR="00000000" w:rsidRPr="00000000">
              <w:rPr>
                <w:sz w:val="20"/>
                <w:szCs w:val="20"/>
                <w:rtl w:val="0"/>
              </w:rPr>
              <w:t xml:space="preserve">Low risk (10 year CVD risk &lt;10%)</w:t>
            </w:r>
          </w:p>
          <w:p w:rsidR="00000000" w:rsidDel="00000000" w:rsidP="00000000" w:rsidRDefault="00000000" w:rsidRPr="00000000" w14:paraId="000019B9">
            <w:pPr>
              <w:widowControl w:val="0"/>
              <w:spacing w:line="240" w:lineRule="auto"/>
              <w:rPr>
                <w:sz w:val="20"/>
                <w:szCs w:val="20"/>
              </w:rPr>
            </w:pPr>
            <w:r w:rsidDel="00000000" w:rsidR="00000000" w:rsidRPr="00000000">
              <w:rPr>
                <w:sz w:val="20"/>
                <w:szCs w:val="20"/>
                <w:rtl w:val="0"/>
              </w:rPr>
              <w:t xml:space="preserve">Intermediate risk (10 year CVD Risk 10-19.9%)</w:t>
            </w:r>
          </w:p>
          <w:p w:rsidR="00000000" w:rsidDel="00000000" w:rsidP="00000000" w:rsidRDefault="00000000" w:rsidRPr="00000000" w14:paraId="000019BA">
            <w:pPr>
              <w:widowControl w:val="0"/>
              <w:spacing w:line="240" w:lineRule="auto"/>
              <w:rPr>
                <w:sz w:val="20"/>
                <w:szCs w:val="20"/>
              </w:rPr>
            </w:pPr>
            <w:r w:rsidDel="00000000" w:rsidR="00000000" w:rsidRPr="00000000">
              <w:rPr>
                <w:sz w:val="20"/>
                <w:szCs w:val="20"/>
                <w:rtl w:val="0"/>
              </w:rPr>
              <w:t xml:space="preserve">High Risk (10 year CVD risk greater or equal to 20%)</w:t>
            </w:r>
          </w:p>
        </w:tc>
      </w:tr>
      <w:tr>
        <w:trPr>
          <w:cantSplit w:val="0"/>
          <w:trHeight w:val="420" w:hRule="atLeast"/>
          <w:tblHeader w:val="1"/>
        </w:trPr>
        <w:tc>
          <w:tcPr/>
          <w:p w:rsidR="00000000" w:rsidDel="00000000" w:rsidP="00000000" w:rsidRDefault="00000000" w:rsidRPr="00000000" w14:paraId="000019B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9B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9C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9C2">
            <w:pPr>
              <w:widowControl w:val="0"/>
              <w:spacing w:line="240" w:lineRule="auto"/>
              <w:rPr>
                <w:sz w:val="20"/>
                <w:szCs w:val="20"/>
              </w:rPr>
            </w:pPr>
            <w:r w:rsidDel="00000000" w:rsidR="00000000" w:rsidRPr="00000000">
              <w:rPr>
                <w:b w:val="1"/>
                <w:bCs w:val="1"/>
                <w:sz w:val="20"/>
                <w:szCs w:val="20"/>
                <w:u w:val="single"/>
                <w:rtl w:val="0"/>
              </w:rPr>
              <w:t xml:space="preserve">Low risk</w:t>
            </w:r>
            <w:r w:rsidDel="00000000" w:rsidR="00000000" w:rsidRPr="00000000">
              <w:rPr>
                <w:sz w:val="20"/>
                <w:szCs w:val="20"/>
                <w:rtl w:val="0"/>
              </w:rPr>
              <w:t xml:space="preserve">: change in life style- smoking cessation, diet, exercise</w:t>
            </w:r>
          </w:p>
          <w:p w:rsidR="00000000" w:rsidDel="00000000" w:rsidP="00000000" w:rsidRDefault="00000000" w:rsidRPr="00000000" w14:paraId="000019C3">
            <w:pPr>
              <w:widowControl w:val="0"/>
              <w:spacing w:line="240" w:lineRule="auto"/>
              <w:rPr>
                <w:sz w:val="20"/>
                <w:szCs w:val="20"/>
              </w:rPr>
            </w:pPr>
            <w:r w:rsidDel="00000000" w:rsidR="00000000" w:rsidRPr="00000000">
              <w:rPr>
                <w:b w:val="1"/>
                <w:bCs w:val="1"/>
                <w:sz w:val="20"/>
                <w:szCs w:val="20"/>
                <w:u w:val="single"/>
                <w:rtl w:val="0"/>
              </w:rPr>
              <w:t xml:space="preserve">Intermediate risk:</w:t>
            </w:r>
            <w:r w:rsidDel="00000000" w:rsidR="00000000" w:rsidRPr="00000000">
              <w:rPr>
                <w:sz w:val="20"/>
                <w:szCs w:val="20"/>
                <w:rtl w:val="0"/>
              </w:rPr>
              <w:t xml:space="preserve"> statin moderate intensity if:</w:t>
            </w:r>
          </w:p>
          <w:p w:rsidR="00000000" w:rsidDel="00000000" w:rsidP="00000000" w:rsidRDefault="00000000" w:rsidRPr="00000000" w14:paraId="000019C4">
            <w:pPr>
              <w:widowControl w:val="0"/>
              <w:spacing w:line="240" w:lineRule="auto"/>
              <w:rPr>
                <w:sz w:val="20"/>
                <w:szCs w:val="20"/>
              </w:rPr>
            </w:pPr>
            <w:r w:rsidDel="00000000" w:rsidR="00000000" w:rsidRPr="00000000">
              <w:rPr>
                <w:sz w:val="20"/>
                <w:szCs w:val="20"/>
                <w:rtl w:val="0"/>
              </w:rPr>
              <w:t xml:space="preserve">(LDL greater or equal to 3.5 or non-HDL greater or equal 4.2, ApoB greater or equal 1.05 or </w:t>
            </w:r>
          </w:p>
          <w:p w:rsidR="00000000" w:rsidDel="00000000" w:rsidP="00000000" w:rsidRDefault="00000000" w:rsidRPr="00000000" w14:paraId="000019C5">
            <w:pPr>
              <w:widowControl w:val="0"/>
              <w:spacing w:line="240" w:lineRule="auto"/>
              <w:rPr>
                <w:sz w:val="20"/>
                <w:szCs w:val="20"/>
              </w:rPr>
            </w:pPr>
            <w:r w:rsidDel="00000000" w:rsidR="00000000" w:rsidRPr="00000000">
              <w:rPr>
                <w:sz w:val="20"/>
                <w:szCs w:val="20"/>
                <w:rtl w:val="0"/>
              </w:rPr>
              <w:t xml:space="preserve">male over 50 or female over 60 plus one additional factor low HDL-C high waist circumference, impaired FG, smoker HTN)</w:t>
            </w:r>
          </w:p>
          <w:p w:rsidR="00000000" w:rsidDel="00000000" w:rsidP="00000000" w:rsidRDefault="00000000" w:rsidRPr="00000000" w14:paraId="000019C6">
            <w:pPr>
              <w:widowControl w:val="0"/>
              <w:spacing w:line="240" w:lineRule="auto"/>
              <w:rPr>
                <w:sz w:val="20"/>
                <w:szCs w:val="20"/>
              </w:rPr>
            </w:pPr>
            <w:r w:rsidDel="00000000" w:rsidR="00000000" w:rsidRPr="00000000">
              <w:rPr>
                <w:b w:val="1"/>
                <w:bCs w:val="1"/>
                <w:sz w:val="20"/>
                <w:szCs w:val="20"/>
                <w:u w:val="single"/>
                <w:rtl w:val="0"/>
              </w:rPr>
              <w:t xml:space="preserve">High Risk</w:t>
            </w:r>
            <w:r w:rsidDel="00000000" w:rsidR="00000000" w:rsidRPr="00000000">
              <w:rPr>
                <w:sz w:val="20"/>
                <w:szCs w:val="20"/>
                <w:rtl w:val="0"/>
              </w:rPr>
              <w:t xml:space="preserve">: treat with high intensity statin, statin induced conditions (AAA, atherosclerosis, DM, CKD, LDL over 5)</w:t>
            </w:r>
          </w:p>
          <w:p w:rsidR="00000000" w:rsidDel="00000000" w:rsidP="00000000" w:rsidRDefault="00000000" w:rsidRPr="00000000" w14:paraId="000019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C8">
            <w:pPr>
              <w:widowControl w:val="0"/>
              <w:spacing w:line="240" w:lineRule="auto"/>
              <w:rPr>
                <w:sz w:val="20"/>
                <w:szCs w:val="20"/>
              </w:rPr>
            </w:pPr>
            <w:r w:rsidDel="00000000" w:rsidR="00000000" w:rsidRPr="00000000">
              <w:rPr>
                <w:sz w:val="20"/>
                <w:szCs w:val="20"/>
                <w:rtl w:val="0"/>
              </w:rPr>
              <w:t xml:space="preserve">-when statin is initiated no repeat lipid testing, no baseline CK/ALT unless clinically indicated</w:t>
            </w:r>
          </w:p>
          <w:p w:rsidR="00000000" w:rsidDel="00000000" w:rsidP="00000000" w:rsidRDefault="00000000" w:rsidRPr="00000000" w14:paraId="000019C9">
            <w:pPr>
              <w:widowControl w:val="0"/>
              <w:spacing w:line="240" w:lineRule="auto"/>
              <w:rPr>
                <w:sz w:val="20"/>
                <w:szCs w:val="20"/>
              </w:rPr>
            </w:pPr>
            <w:r w:rsidDel="00000000" w:rsidR="00000000" w:rsidRPr="00000000">
              <w:rPr>
                <w:sz w:val="20"/>
                <w:szCs w:val="20"/>
                <w:rtl w:val="0"/>
              </w:rPr>
              <w:t xml:space="preserve">-secondary prevention: if need more treatment can add on ezetimibe or PCSK9</w:t>
            </w:r>
          </w:p>
        </w:tc>
      </w:tr>
      <w:tr>
        <w:trPr>
          <w:cantSplit w:val="0"/>
          <w:trHeight w:val="420" w:hRule="atLeast"/>
          <w:tblHeader w:val="1"/>
        </w:trPr>
        <w:tc>
          <w:tcPr/>
          <w:p w:rsidR="00000000" w:rsidDel="00000000" w:rsidP="00000000" w:rsidRDefault="00000000" w:rsidRPr="00000000" w14:paraId="000019C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9C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9D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9D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9D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9D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9D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9D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9D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9DC">
            <w:pPr>
              <w:widowControl w:val="0"/>
              <w:spacing w:line="240" w:lineRule="auto"/>
              <w:jc w:val="center"/>
              <w:rPr>
                <w:b w:val="1"/>
                <w:bCs w:val="1"/>
                <w:sz w:val="20"/>
                <w:szCs w:val="20"/>
              </w:rPr>
            </w:pPr>
            <w:r w:rsidDel="00000000" w:rsidR="00000000" w:rsidRPr="00000000">
              <w:rPr>
                <w:b w:val="1"/>
                <w:bCs w:val="1"/>
                <w:sz w:val="20"/>
                <w:szCs w:val="20"/>
              </w:rPr>
              <w:drawing>
                <wp:inline distB="114300" distT="114300" distL="114300" distR="114300">
                  <wp:extent cx="5357813" cy="2002592"/>
                  <wp:effectExtent b="0" l="0" r="0" t="0"/>
                  <wp:docPr id="151" name="image146.png"/>
                  <a:graphic>
                    <a:graphicData uri="http://schemas.openxmlformats.org/drawingml/2006/picture">
                      <pic:pic>
                        <pic:nvPicPr>
                          <pic:cNvPr id="0" name="image146.png"/>
                          <pic:cNvPicPr preferRelativeResize="0"/>
                        </pic:nvPicPr>
                        <pic:blipFill>
                          <a:blip r:embed="rId100"/>
                          <a:srcRect b="0" l="0" r="0" t="0"/>
                          <a:stretch>
                            <a:fillRect/>
                          </a:stretch>
                        </pic:blipFill>
                        <pic:spPr>
                          <a:xfrm>
                            <a:off x="0" y="0"/>
                            <a:ext cx="5357813" cy="2002592"/>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19E0">
            <w:pPr>
              <w:widowControl w:val="0"/>
              <w:spacing w:line="240" w:lineRule="auto"/>
              <w:rPr>
                <w:b w:val="1"/>
                <w:bCs w:val="1"/>
                <w:sz w:val="20"/>
                <w:szCs w:val="20"/>
              </w:rPr>
            </w:pPr>
            <w:r w:rsidDel="00000000" w:rsidR="00000000" w:rsidRPr="00000000">
              <w:rPr>
                <w:b w:val="1"/>
                <w:bCs w:val="1"/>
                <w:sz w:val="20"/>
                <w:szCs w:val="20"/>
                <w:rtl w:val="0"/>
              </w:rPr>
              <w:t xml:space="preserve">1st Line Therapies (STATINS)</w:t>
            </w:r>
          </w:p>
        </w:tc>
      </w:tr>
      <w:tr>
        <w:trPr>
          <w:cantSplit w:val="0"/>
          <w:trHeight w:val="2655" w:hRule="atLeast"/>
          <w:tblHeader w:val="1"/>
        </w:trPr>
        <w:tc>
          <w:tcPr/>
          <w:p w:rsidR="00000000" w:rsidDel="00000000" w:rsidP="00000000" w:rsidRDefault="00000000" w:rsidRPr="00000000" w14:paraId="000019E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Atorvastatin</w:t>
            </w:r>
            <w:r w:rsidDel="00000000" w:rsidR="00000000" w:rsidRPr="00000000">
              <w:rPr>
                <w:sz w:val="20"/>
                <w:szCs w:val="20"/>
                <w:rtl w:val="0"/>
              </w:rPr>
              <w:t xml:space="preserve"> </w:t>
            </w:r>
          </w:p>
          <w:p w:rsidR="00000000" w:rsidDel="00000000" w:rsidP="00000000" w:rsidRDefault="00000000" w:rsidRPr="00000000" w14:paraId="000019E5">
            <w:pPr>
              <w:widowControl w:val="0"/>
              <w:spacing w:line="240" w:lineRule="auto"/>
              <w:rPr>
                <w:sz w:val="20"/>
                <w:szCs w:val="20"/>
              </w:rPr>
            </w:pPr>
            <w:r w:rsidDel="00000000" w:rsidR="00000000" w:rsidRPr="00000000">
              <w:rPr>
                <w:sz w:val="20"/>
                <w:szCs w:val="20"/>
                <w:rtl w:val="0"/>
              </w:rPr>
              <w:t xml:space="preserve">(decrease LDL by </w:t>
            </w:r>
            <w:r w:rsidDel="00000000" w:rsidR="00000000" w:rsidRPr="00000000">
              <w:rPr>
                <w:sz w:val="20"/>
                <w:szCs w:val="20"/>
                <w:u w:val="single"/>
                <w:rtl w:val="0"/>
              </w:rPr>
              <w:t xml:space="preserve">35-60%</w:t>
            </w:r>
            <w:r w:rsidDel="00000000" w:rsidR="00000000" w:rsidRPr="00000000">
              <w:rPr>
                <w:sz w:val="20"/>
                <w:szCs w:val="20"/>
                <w:rtl w:val="0"/>
              </w:rPr>
              <w:t xml:space="preserve">)</w:t>
            </w:r>
          </w:p>
          <w:p w:rsidR="00000000" w:rsidDel="00000000" w:rsidP="00000000" w:rsidRDefault="00000000" w:rsidRPr="00000000" w14:paraId="000019E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E7">
            <w:pPr>
              <w:widowControl w:val="0"/>
              <w:spacing w:line="240" w:lineRule="auto"/>
              <w:rPr>
                <w:b w:val="1"/>
                <w:bCs w:val="1"/>
                <w:sz w:val="20"/>
                <w:szCs w:val="20"/>
              </w:rPr>
            </w:pPr>
            <w:r w:rsidDel="00000000" w:rsidR="00000000" w:rsidRPr="00000000">
              <w:rPr>
                <w:b w:val="1"/>
                <w:bCs w:val="1"/>
                <w:sz w:val="20"/>
                <w:szCs w:val="20"/>
                <w:rtl w:val="0"/>
              </w:rPr>
              <w:t xml:space="preserve">Primary prevention:</w:t>
            </w:r>
          </w:p>
          <w:p w:rsidR="00000000" w:rsidDel="00000000" w:rsidP="00000000" w:rsidRDefault="00000000" w:rsidRPr="00000000" w14:paraId="000019E8">
            <w:pPr>
              <w:widowControl w:val="0"/>
              <w:spacing w:line="240" w:lineRule="auto"/>
              <w:rPr>
                <w:sz w:val="20"/>
                <w:szCs w:val="20"/>
              </w:rPr>
            </w:pPr>
            <w:r w:rsidDel="00000000" w:rsidR="00000000" w:rsidRPr="00000000">
              <w:rPr>
                <w:sz w:val="20"/>
                <w:szCs w:val="20"/>
                <w:rtl w:val="0"/>
              </w:rPr>
              <w:t xml:space="preserve">10mg po HS</w:t>
            </w:r>
          </w:p>
          <w:p w:rsidR="00000000" w:rsidDel="00000000" w:rsidP="00000000" w:rsidRDefault="00000000" w:rsidRPr="00000000" w14:paraId="000019E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EA">
            <w:pPr>
              <w:widowControl w:val="0"/>
              <w:spacing w:line="240" w:lineRule="auto"/>
              <w:rPr>
                <w:sz w:val="20"/>
                <w:szCs w:val="20"/>
              </w:rPr>
            </w:pPr>
            <w:r w:rsidDel="00000000" w:rsidR="00000000" w:rsidRPr="00000000">
              <w:rPr>
                <w:sz w:val="20"/>
                <w:szCs w:val="20"/>
                <w:rtl w:val="0"/>
              </w:rPr>
              <w:t xml:space="preserve">20mg Hs or 40-80mg/hs</w:t>
            </w:r>
          </w:p>
          <w:p w:rsidR="00000000" w:rsidDel="00000000" w:rsidP="00000000" w:rsidRDefault="00000000" w:rsidRPr="00000000" w14:paraId="000019E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9EC">
            <w:pPr>
              <w:widowControl w:val="0"/>
              <w:spacing w:line="240" w:lineRule="auto"/>
              <w:rPr>
                <w:sz w:val="20"/>
                <w:szCs w:val="20"/>
              </w:rPr>
            </w:pPr>
            <w:r w:rsidDel="00000000" w:rsidR="00000000" w:rsidRPr="00000000">
              <w:rPr>
                <w:sz w:val="20"/>
                <w:szCs w:val="20"/>
                <w:rtl w:val="0"/>
              </w:rPr>
              <w:t xml:space="preserve">-Decrease LDL/ atherosclerosis/CVD/ stroke</w:t>
            </w:r>
          </w:p>
        </w:tc>
        <w:tc>
          <w:tcPr>
            <w:vMerge w:val="restart"/>
          </w:tcPr>
          <w:p w:rsidR="00000000" w:rsidDel="00000000" w:rsidP="00000000" w:rsidRDefault="00000000" w:rsidRPr="00000000" w14:paraId="000019E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generally tolerated better than other agents, need to decrease AE change dose</w:t>
            </w:r>
          </w:p>
          <w:p w:rsidR="00000000" w:rsidDel="00000000" w:rsidP="00000000" w:rsidRDefault="00000000" w:rsidRPr="00000000" w14:paraId="000019EE">
            <w:pPr>
              <w:widowControl w:val="0"/>
              <w:spacing w:line="240" w:lineRule="auto"/>
              <w:rPr>
                <w:sz w:val="20"/>
                <w:szCs w:val="20"/>
              </w:rPr>
            </w:pPr>
            <w:r w:rsidDel="00000000" w:rsidR="00000000" w:rsidRPr="00000000">
              <w:rPr>
                <w:sz w:val="20"/>
                <w:szCs w:val="20"/>
                <w:rtl w:val="0"/>
              </w:rPr>
              <w:t xml:space="preserve">-upper GI bleed, headache, rash, sleep problems</w:t>
            </w:r>
          </w:p>
          <w:p w:rsidR="00000000" w:rsidDel="00000000" w:rsidP="00000000" w:rsidRDefault="00000000" w:rsidRPr="00000000" w14:paraId="000019EF">
            <w:pPr>
              <w:widowControl w:val="0"/>
              <w:spacing w:line="240" w:lineRule="auto"/>
              <w:rPr>
                <w:sz w:val="20"/>
                <w:szCs w:val="20"/>
              </w:rPr>
            </w:pPr>
            <w:r w:rsidDel="00000000" w:rsidR="00000000" w:rsidRPr="00000000">
              <w:rPr>
                <w:sz w:val="20"/>
                <w:szCs w:val="20"/>
                <w:rtl w:val="0"/>
              </w:rPr>
              <w:t xml:space="preserve">-neuropathy, lupus like symptoms, impotence, </w:t>
            </w:r>
          </w:p>
          <w:p w:rsidR="00000000" w:rsidDel="00000000" w:rsidP="00000000" w:rsidRDefault="00000000" w:rsidRPr="00000000" w14:paraId="000019F0">
            <w:pPr>
              <w:widowControl w:val="0"/>
              <w:spacing w:line="240" w:lineRule="auto"/>
              <w:rPr>
                <w:sz w:val="20"/>
                <w:szCs w:val="20"/>
              </w:rPr>
            </w:pPr>
            <w:r w:rsidDel="00000000" w:rsidR="00000000" w:rsidRPr="00000000">
              <w:rPr>
                <w:sz w:val="20"/>
                <w:szCs w:val="20"/>
                <w:rtl w:val="0"/>
              </w:rPr>
              <w:t xml:space="preserve">-increased risk of hemorrhagic stroke, DM, pancreatitis</w:t>
            </w:r>
          </w:p>
          <w:p w:rsidR="00000000" w:rsidDel="00000000" w:rsidP="00000000" w:rsidRDefault="00000000" w:rsidRPr="00000000" w14:paraId="000019F1">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elevate LFT, concern if ALT three times more, increase LFT occurs with dose</w:t>
            </w:r>
          </w:p>
          <w:p w:rsidR="00000000" w:rsidDel="00000000" w:rsidP="00000000" w:rsidRDefault="00000000" w:rsidRPr="00000000" w14:paraId="000019F2">
            <w:pPr>
              <w:widowControl w:val="0"/>
              <w:spacing w:line="240" w:lineRule="auto"/>
              <w:rPr>
                <w:sz w:val="20"/>
                <w:szCs w:val="20"/>
              </w:rPr>
            </w:pPr>
            <w:r w:rsidDel="00000000" w:rsidR="00000000" w:rsidRPr="00000000">
              <w:rPr>
                <w:sz w:val="20"/>
                <w:szCs w:val="20"/>
                <w:rtl w:val="0"/>
              </w:rPr>
              <w:t xml:space="preserve">-cataracts, myopathy</w:t>
            </w:r>
          </w:p>
          <w:p w:rsidR="00000000" w:rsidDel="00000000" w:rsidP="00000000" w:rsidRDefault="00000000" w:rsidRPr="00000000" w14:paraId="000019F3">
            <w:pPr>
              <w:widowControl w:val="0"/>
              <w:spacing w:line="240" w:lineRule="auto"/>
              <w:rPr>
                <w:sz w:val="20"/>
                <w:szCs w:val="20"/>
              </w:rPr>
            </w:pPr>
            <w:r w:rsidDel="00000000" w:rsidR="00000000" w:rsidRPr="00000000">
              <w:rPr>
                <w:sz w:val="20"/>
                <w:szCs w:val="20"/>
                <w:rtl w:val="0"/>
              </w:rPr>
              <w:t xml:space="preserve">-small chance of rhabdomyolysis</w:t>
            </w:r>
          </w:p>
          <w:p w:rsidR="00000000" w:rsidDel="00000000" w:rsidP="00000000" w:rsidRDefault="00000000" w:rsidRPr="00000000" w14:paraId="000019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5">
            <w:pPr>
              <w:widowControl w:val="0"/>
              <w:spacing w:line="240" w:lineRule="auto"/>
              <w:rPr>
                <w:b w:val="1"/>
                <w:bCs w:val="1"/>
                <w:sz w:val="20"/>
                <w:szCs w:val="20"/>
                <w:u w:val="single"/>
              </w:rPr>
            </w:pPr>
            <w:r w:rsidDel="00000000" w:rsidR="00000000" w:rsidRPr="00000000">
              <w:rPr>
                <w:sz w:val="20"/>
                <w:szCs w:val="20"/>
                <w:rtl w:val="0"/>
              </w:rPr>
              <w:t xml:space="preserve">*** cant use if you have </w:t>
            </w:r>
            <w:r w:rsidDel="00000000" w:rsidR="00000000" w:rsidRPr="00000000">
              <w:rPr>
                <w:b w:val="1"/>
                <w:bCs w:val="1"/>
                <w:sz w:val="20"/>
                <w:szCs w:val="20"/>
                <w:u w:val="single"/>
                <w:rtl w:val="0"/>
              </w:rPr>
              <w:t xml:space="preserve">active liver diagnosis, or excessive alcohol intake or pregnancy</w:t>
            </w:r>
          </w:p>
          <w:p w:rsidR="00000000" w:rsidDel="00000000" w:rsidP="00000000" w:rsidRDefault="00000000" w:rsidRPr="00000000" w14:paraId="000019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9F9">
            <w:pPr>
              <w:widowControl w:val="0"/>
              <w:spacing w:line="240" w:lineRule="auto"/>
              <w:rPr>
                <w:sz w:val="20"/>
                <w:szCs w:val="20"/>
              </w:rPr>
            </w:pPr>
            <w:r w:rsidDel="00000000" w:rsidR="00000000" w:rsidRPr="00000000">
              <w:rPr>
                <w:sz w:val="20"/>
                <w:szCs w:val="20"/>
                <w:rtl w:val="0"/>
              </w:rPr>
              <w:t xml:space="preserve">Increase effect of digoxin, warfarin</w:t>
            </w:r>
          </w:p>
          <w:p w:rsidR="00000000" w:rsidDel="00000000" w:rsidP="00000000" w:rsidRDefault="00000000" w:rsidRPr="00000000" w14:paraId="000019FA">
            <w:pPr>
              <w:widowControl w:val="0"/>
              <w:spacing w:line="240" w:lineRule="auto"/>
              <w:rPr>
                <w:sz w:val="20"/>
                <w:szCs w:val="20"/>
              </w:rPr>
            </w:pPr>
            <w:r w:rsidDel="00000000" w:rsidR="00000000" w:rsidRPr="00000000">
              <w:rPr>
                <w:sz w:val="20"/>
                <w:szCs w:val="20"/>
                <w:rtl w:val="0"/>
              </w:rPr>
              <w:t xml:space="preserve">Increase toxicity with HMG, grapefruit juice</w:t>
            </w:r>
          </w:p>
          <w:p w:rsidR="00000000" w:rsidDel="00000000" w:rsidP="00000000" w:rsidRDefault="00000000" w:rsidRPr="00000000" w14:paraId="000019FB">
            <w:pPr>
              <w:widowControl w:val="0"/>
              <w:spacing w:line="240" w:lineRule="auto"/>
              <w:rPr>
                <w:sz w:val="20"/>
                <w:szCs w:val="20"/>
              </w:rPr>
            </w:pPr>
            <w:r w:rsidDel="00000000" w:rsidR="00000000" w:rsidRPr="00000000">
              <w:rPr>
                <w:sz w:val="20"/>
                <w:szCs w:val="20"/>
                <w:rtl w:val="0"/>
              </w:rPr>
              <w:t xml:space="preserve">Decreases effect of HMG</w:t>
            </w:r>
          </w:p>
          <w:p w:rsidR="00000000" w:rsidDel="00000000" w:rsidP="00000000" w:rsidRDefault="00000000" w:rsidRPr="00000000" w14:paraId="000019FC">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19FD">
            <w:pPr>
              <w:widowControl w:val="0"/>
              <w:spacing w:line="240" w:lineRule="auto"/>
              <w:rPr>
                <w:sz w:val="20"/>
                <w:szCs w:val="20"/>
              </w:rPr>
            </w:pPr>
            <w:r w:rsidDel="00000000" w:rsidR="00000000" w:rsidRPr="00000000">
              <w:rPr>
                <w:sz w:val="20"/>
                <w:szCs w:val="20"/>
                <w:rtl w:val="0"/>
              </w:rPr>
              <w:t xml:space="preserve">-routine monitoring for LFT, CK is NOT indicated</w:t>
            </w:r>
          </w:p>
          <w:p w:rsidR="00000000" w:rsidDel="00000000" w:rsidP="00000000" w:rsidRDefault="00000000" w:rsidRPr="00000000" w14:paraId="000019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F">
            <w:pPr>
              <w:widowControl w:val="0"/>
              <w:spacing w:line="240" w:lineRule="auto"/>
              <w:rPr>
                <w:sz w:val="20"/>
                <w:szCs w:val="20"/>
              </w:rPr>
            </w:pPr>
            <w:r w:rsidDel="00000000" w:rsidR="00000000" w:rsidRPr="00000000">
              <w:rPr>
                <w:sz w:val="20"/>
                <w:szCs w:val="20"/>
                <w:rtl w:val="0"/>
              </w:rPr>
              <w:t xml:space="preserve">-monitor LFT- </w:t>
            </w:r>
            <w:r w:rsidDel="00000000" w:rsidR="00000000" w:rsidRPr="00000000">
              <w:rPr>
                <w:sz w:val="20"/>
                <w:szCs w:val="20"/>
                <w:rtl w:val="0"/>
              </w:rPr>
              <w:t xml:space="preserve">0,3,6,12 months and annually only if high dose</w:t>
            </w:r>
            <w:r w:rsidDel="00000000" w:rsidR="00000000" w:rsidRPr="00000000">
              <w:rPr>
                <w:sz w:val="20"/>
                <w:szCs w:val="20"/>
                <w:rtl w:val="0"/>
              </w:rPr>
              <w:t xml:space="preserve">!</w:t>
            </w:r>
          </w:p>
          <w:p w:rsidR="00000000" w:rsidDel="00000000" w:rsidP="00000000" w:rsidRDefault="00000000" w:rsidRPr="00000000" w14:paraId="00001A0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01">
            <w:pPr>
              <w:widowControl w:val="0"/>
              <w:spacing w:line="240" w:lineRule="auto"/>
              <w:rPr>
                <w:sz w:val="20"/>
                <w:szCs w:val="20"/>
              </w:rPr>
            </w:pPr>
            <w:r w:rsidDel="00000000" w:rsidR="00000000" w:rsidRPr="00000000">
              <w:rPr>
                <w:sz w:val="20"/>
                <w:szCs w:val="20"/>
                <w:rtl w:val="0"/>
              </w:rPr>
              <w:t xml:space="preserve">-LDL initial test non-fasting LDL </w:t>
            </w:r>
          </w:p>
          <w:p w:rsidR="00000000" w:rsidDel="00000000" w:rsidP="00000000" w:rsidRDefault="00000000" w:rsidRPr="00000000" w14:paraId="00001A02">
            <w:pPr>
              <w:widowControl w:val="0"/>
              <w:spacing w:line="240" w:lineRule="auto"/>
              <w:rPr>
                <w:sz w:val="20"/>
                <w:szCs w:val="20"/>
              </w:rPr>
            </w:pPr>
            <w:r w:rsidDel="00000000" w:rsidR="00000000" w:rsidRPr="00000000">
              <w:rPr>
                <w:sz w:val="20"/>
                <w:szCs w:val="20"/>
                <w:rtl w:val="0"/>
              </w:rPr>
              <w:t xml:space="preserve">-then fasting lipids 4-12 weeks after statin initiation and dose adjustments</w:t>
            </w:r>
          </w:p>
          <w:p w:rsidR="00000000" w:rsidDel="00000000" w:rsidP="00000000" w:rsidRDefault="00000000" w:rsidRPr="00000000" w14:paraId="00001A03">
            <w:pPr>
              <w:widowControl w:val="0"/>
              <w:spacing w:line="240" w:lineRule="auto"/>
              <w:rPr>
                <w:sz w:val="20"/>
                <w:szCs w:val="20"/>
              </w:rPr>
            </w:pPr>
            <w:r w:rsidDel="00000000" w:rsidR="00000000" w:rsidRPr="00000000">
              <w:rPr>
                <w:sz w:val="20"/>
                <w:szCs w:val="20"/>
                <w:rtl w:val="0"/>
              </w:rPr>
              <w:t xml:space="preserve">-q 3-12 months after as needed</w:t>
            </w:r>
          </w:p>
          <w:p w:rsidR="00000000" w:rsidDel="00000000" w:rsidP="00000000" w:rsidRDefault="00000000" w:rsidRPr="00000000" w14:paraId="00001A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0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06">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Fluvastatin</w:t>
            </w:r>
            <w:r w:rsidDel="00000000" w:rsidR="00000000" w:rsidRPr="00000000">
              <w:rPr>
                <w:sz w:val="20"/>
                <w:szCs w:val="20"/>
                <w:rtl w:val="0"/>
              </w:rPr>
              <w:t xml:space="preserve"> </w:t>
            </w:r>
          </w:p>
          <w:p w:rsidR="00000000" w:rsidDel="00000000" w:rsidP="00000000" w:rsidRDefault="00000000" w:rsidRPr="00000000" w14:paraId="00001A07">
            <w:pPr>
              <w:widowControl w:val="0"/>
              <w:spacing w:line="240" w:lineRule="auto"/>
              <w:rPr>
                <w:sz w:val="20"/>
                <w:szCs w:val="20"/>
              </w:rPr>
            </w:pPr>
            <w:r w:rsidDel="00000000" w:rsidR="00000000" w:rsidRPr="00000000">
              <w:rPr>
                <w:sz w:val="20"/>
                <w:szCs w:val="20"/>
                <w:rtl w:val="0"/>
              </w:rPr>
              <w:t xml:space="preserve">(decrease LDL by 20-35%)</w:t>
            </w:r>
          </w:p>
          <w:p w:rsidR="00000000" w:rsidDel="00000000" w:rsidP="00000000" w:rsidRDefault="00000000" w:rsidRPr="00000000" w14:paraId="00001A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09">
            <w:pPr>
              <w:widowControl w:val="0"/>
              <w:spacing w:line="240" w:lineRule="auto"/>
              <w:rPr>
                <w:sz w:val="20"/>
                <w:szCs w:val="20"/>
              </w:rPr>
            </w:pPr>
            <w:r w:rsidDel="00000000" w:rsidR="00000000" w:rsidRPr="00000000">
              <w:rPr>
                <w:sz w:val="20"/>
                <w:szCs w:val="20"/>
                <w:rtl w:val="0"/>
              </w:rPr>
              <w:t xml:space="preserve">20mg po HS</w:t>
            </w:r>
          </w:p>
          <w:p w:rsidR="00000000" w:rsidDel="00000000" w:rsidP="00000000" w:rsidRDefault="00000000" w:rsidRPr="00000000" w14:paraId="00001A0A">
            <w:pPr>
              <w:widowControl w:val="0"/>
              <w:spacing w:line="240" w:lineRule="auto"/>
              <w:rPr>
                <w:sz w:val="20"/>
                <w:szCs w:val="20"/>
              </w:rPr>
            </w:pPr>
            <w:r w:rsidDel="00000000" w:rsidR="00000000" w:rsidRPr="00000000">
              <w:rPr>
                <w:sz w:val="20"/>
                <w:szCs w:val="20"/>
                <w:rtl w:val="0"/>
              </w:rPr>
              <w:t xml:space="preserve">40mg Po HS</w:t>
            </w:r>
          </w:p>
          <w:p w:rsidR="00000000" w:rsidDel="00000000" w:rsidP="00000000" w:rsidRDefault="00000000" w:rsidRPr="00000000" w14:paraId="00001A0B">
            <w:pPr>
              <w:widowControl w:val="0"/>
              <w:spacing w:line="240" w:lineRule="auto"/>
              <w:rPr>
                <w:sz w:val="20"/>
                <w:szCs w:val="20"/>
              </w:rPr>
            </w:pPr>
            <w:r w:rsidDel="00000000" w:rsidR="00000000" w:rsidRPr="00000000">
              <w:rPr>
                <w:sz w:val="20"/>
                <w:szCs w:val="20"/>
                <w:rtl w:val="0"/>
              </w:rPr>
              <w:t xml:space="preserve">40mg Po BID with meals</w:t>
            </w:r>
          </w:p>
        </w:tc>
        <w:tc>
          <w:tcPr/>
          <w:p w:rsidR="00000000" w:rsidDel="00000000" w:rsidP="00000000" w:rsidRDefault="00000000" w:rsidRPr="00000000" w14:paraId="00001A0C">
            <w:pPr>
              <w:widowControl w:val="0"/>
              <w:spacing w:line="240" w:lineRule="auto"/>
              <w:rPr>
                <w:sz w:val="20"/>
                <w:szCs w:val="20"/>
              </w:rPr>
            </w:pPr>
            <w:r w:rsidDel="00000000" w:rsidR="00000000" w:rsidRPr="00000000">
              <w:rPr>
                <w:sz w:val="20"/>
                <w:szCs w:val="20"/>
                <w:rtl w:val="0"/>
              </w:rPr>
              <w:t xml:space="preserve">-Decrease LDL/ atherosclerosis/ CVD/ stroke</w:t>
            </w:r>
          </w:p>
        </w:tc>
        <w:tc>
          <w:tcPr>
            <w:vMerge w:val="continue"/>
          </w:tcPr>
          <w:p w:rsidR="00000000" w:rsidDel="00000000" w:rsidP="00000000" w:rsidRDefault="00000000" w:rsidRPr="00000000" w14:paraId="00001A0D">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0E">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0F">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Lovastatin</w:t>
            </w:r>
          </w:p>
          <w:p w:rsidR="00000000" w:rsidDel="00000000" w:rsidP="00000000" w:rsidRDefault="00000000" w:rsidRPr="00000000" w14:paraId="00001A10">
            <w:pPr>
              <w:widowControl w:val="0"/>
              <w:spacing w:line="240" w:lineRule="auto"/>
              <w:rPr>
                <w:sz w:val="20"/>
                <w:szCs w:val="20"/>
              </w:rPr>
            </w:pPr>
            <w:r w:rsidDel="00000000" w:rsidR="00000000" w:rsidRPr="00000000">
              <w:rPr>
                <w:sz w:val="20"/>
                <w:szCs w:val="20"/>
                <w:rtl w:val="0"/>
              </w:rPr>
              <w:t xml:space="preserve">(decrease LDL by 25-40%)</w:t>
            </w:r>
          </w:p>
          <w:p w:rsidR="00000000" w:rsidDel="00000000" w:rsidP="00000000" w:rsidRDefault="00000000" w:rsidRPr="00000000" w14:paraId="00001A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2">
            <w:pPr>
              <w:widowControl w:val="0"/>
              <w:spacing w:line="240" w:lineRule="auto"/>
              <w:rPr>
                <w:sz w:val="20"/>
                <w:szCs w:val="20"/>
              </w:rPr>
            </w:pPr>
            <w:r w:rsidDel="00000000" w:rsidR="00000000" w:rsidRPr="00000000">
              <w:rPr>
                <w:b w:val="1"/>
                <w:bCs w:val="1"/>
                <w:sz w:val="20"/>
                <w:szCs w:val="20"/>
                <w:rtl w:val="0"/>
              </w:rPr>
              <w:t xml:space="preserve">Primary prevention: </w:t>
            </w:r>
            <w:r w:rsidDel="00000000" w:rsidR="00000000" w:rsidRPr="00000000">
              <w:rPr>
                <w:sz w:val="20"/>
                <w:szCs w:val="20"/>
                <w:rtl w:val="0"/>
              </w:rPr>
              <w:t xml:space="preserve">20-40mg PO HS</w:t>
            </w:r>
          </w:p>
          <w:p w:rsidR="00000000" w:rsidDel="00000000" w:rsidP="00000000" w:rsidRDefault="00000000" w:rsidRPr="00000000" w14:paraId="00001A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4">
            <w:pPr>
              <w:widowControl w:val="0"/>
              <w:spacing w:line="240" w:lineRule="auto"/>
              <w:rPr>
                <w:sz w:val="20"/>
                <w:szCs w:val="20"/>
              </w:rPr>
            </w:pPr>
            <w:r w:rsidDel="00000000" w:rsidR="00000000" w:rsidRPr="00000000">
              <w:rPr>
                <w:sz w:val="20"/>
                <w:szCs w:val="20"/>
                <w:rtl w:val="0"/>
              </w:rPr>
              <w:t xml:space="preserve">40mg PO BID with meals to increase absorption</w:t>
            </w:r>
          </w:p>
          <w:p w:rsidR="00000000" w:rsidDel="00000000" w:rsidP="00000000" w:rsidRDefault="00000000" w:rsidRPr="00000000" w14:paraId="00001A1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16">
            <w:pPr>
              <w:widowControl w:val="0"/>
              <w:spacing w:line="240" w:lineRule="auto"/>
              <w:rPr>
                <w:sz w:val="20"/>
                <w:szCs w:val="20"/>
              </w:rPr>
            </w:pPr>
            <w:r w:rsidDel="00000000" w:rsidR="00000000" w:rsidRPr="00000000">
              <w:rPr>
                <w:sz w:val="20"/>
                <w:szCs w:val="20"/>
                <w:rtl w:val="0"/>
              </w:rPr>
              <w:t xml:space="preserve">-Decrease LDL/ atherosclerosis/ CVD triglycerides and increase HDL</w:t>
            </w:r>
          </w:p>
        </w:tc>
        <w:tc>
          <w:tcPr>
            <w:vMerge w:val="continue"/>
          </w:tcPr>
          <w:p w:rsidR="00000000" w:rsidDel="00000000" w:rsidP="00000000" w:rsidRDefault="00000000" w:rsidRPr="00000000" w14:paraId="00001A17">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1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19">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Pravastatin</w:t>
            </w:r>
          </w:p>
          <w:p w:rsidR="00000000" w:rsidDel="00000000" w:rsidP="00000000" w:rsidRDefault="00000000" w:rsidRPr="00000000" w14:paraId="00001A1A">
            <w:pPr>
              <w:widowControl w:val="0"/>
              <w:spacing w:line="240" w:lineRule="auto"/>
              <w:rPr>
                <w:sz w:val="20"/>
                <w:szCs w:val="20"/>
              </w:rPr>
            </w:pPr>
            <w:r w:rsidDel="00000000" w:rsidR="00000000" w:rsidRPr="00000000">
              <w:rPr>
                <w:sz w:val="20"/>
                <w:szCs w:val="20"/>
                <w:rtl w:val="0"/>
              </w:rPr>
              <w:t xml:space="preserve">(decrease LDL by 20-35%)</w:t>
            </w:r>
          </w:p>
          <w:p w:rsidR="00000000" w:rsidDel="00000000" w:rsidP="00000000" w:rsidRDefault="00000000" w:rsidRPr="00000000" w14:paraId="00001A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C">
            <w:pPr>
              <w:widowControl w:val="0"/>
              <w:spacing w:line="240" w:lineRule="auto"/>
              <w:rPr>
                <w:sz w:val="20"/>
                <w:szCs w:val="20"/>
              </w:rPr>
            </w:pPr>
            <w:r w:rsidDel="00000000" w:rsidR="00000000" w:rsidRPr="00000000">
              <w:rPr>
                <w:sz w:val="20"/>
                <w:szCs w:val="20"/>
                <w:rtl w:val="0"/>
              </w:rPr>
              <w:t xml:space="preserve">20mg po HS</w:t>
            </w:r>
          </w:p>
          <w:p w:rsidR="00000000" w:rsidDel="00000000" w:rsidP="00000000" w:rsidRDefault="00000000" w:rsidRPr="00000000" w14:paraId="00001A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E">
            <w:pPr>
              <w:widowControl w:val="0"/>
              <w:spacing w:line="240" w:lineRule="auto"/>
              <w:rPr>
                <w:b w:val="1"/>
                <w:bCs w:val="1"/>
                <w:sz w:val="20"/>
                <w:szCs w:val="20"/>
              </w:rPr>
            </w:pPr>
            <w:r w:rsidDel="00000000" w:rsidR="00000000" w:rsidRPr="00000000">
              <w:rPr>
                <w:b w:val="1"/>
                <w:bCs w:val="1"/>
                <w:sz w:val="20"/>
                <w:szCs w:val="20"/>
                <w:rtl w:val="0"/>
              </w:rPr>
              <w:t xml:space="preserve">Primary and secondary prevention:</w:t>
            </w:r>
          </w:p>
          <w:p w:rsidR="00000000" w:rsidDel="00000000" w:rsidP="00000000" w:rsidRDefault="00000000" w:rsidRPr="00000000" w14:paraId="00001A1F">
            <w:pPr>
              <w:widowControl w:val="0"/>
              <w:spacing w:line="240" w:lineRule="auto"/>
              <w:rPr>
                <w:sz w:val="20"/>
                <w:szCs w:val="20"/>
              </w:rPr>
            </w:pPr>
            <w:r w:rsidDel="00000000" w:rsidR="00000000" w:rsidRPr="00000000">
              <w:rPr>
                <w:sz w:val="20"/>
                <w:szCs w:val="20"/>
                <w:rtl w:val="0"/>
              </w:rPr>
              <w:t xml:space="preserve">40mg PO Hs</w:t>
            </w:r>
          </w:p>
          <w:p w:rsidR="00000000" w:rsidDel="00000000" w:rsidP="00000000" w:rsidRDefault="00000000" w:rsidRPr="00000000" w14:paraId="00001A2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2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22">
            <w:pPr>
              <w:widowControl w:val="0"/>
              <w:spacing w:line="240" w:lineRule="auto"/>
              <w:rPr>
                <w:sz w:val="20"/>
                <w:szCs w:val="20"/>
              </w:rPr>
            </w:pPr>
            <w:r w:rsidDel="00000000" w:rsidR="00000000" w:rsidRPr="00000000">
              <w:rPr>
                <w:sz w:val="20"/>
                <w:szCs w:val="20"/>
                <w:rtl w:val="0"/>
              </w:rPr>
              <w:t xml:space="preserve">Decrease LDL/ atherosclerosi/ CVD/ stroke</w:t>
            </w:r>
          </w:p>
          <w:p w:rsidR="00000000" w:rsidDel="00000000" w:rsidP="00000000" w:rsidRDefault="00000000" w:rsidRPr="00000000" w14:paraId="00001A23">
            <w:pPr>
              <w:widowControl w:val="0"/>
              <w:spacing w:line="240" w:lineRule="auto"/>
              <w:rPr>
                <w:sz w:val="20"/>
                <w:szCs w:val="20"/>
              </w:rPr>
            </w:pPr>
            <w:r w:rsidDel="00000000" w:rsidR="00000000" w:rsidRPr="00000000">
              <w:rPr>
                <w:sz w:val="20"/>
                <w:szCs w:val="20"/>
                <w:rtl w:val="0"/>
              </w:rPr>
              <w:t xml:space="preserve">-use if pregnant</w:t>
            </w:r>
          </w:p>
        </w:tc>
        <w:tc>
          <w:tcPr>
            <w:vMerge w:val="continue"/>
          </w:tcPr>
          <w:p w:rsidR="00000000" w:rsidDel="00000000" w:rsidP="00000000" w:rsidRDefault="00000000" w:rsidRPr="00000000" w14:paraId="00001A24">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2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26">
            <w:pPr>
              <w:widowControl w:val="0"/>
              <w:spacing w:line="240" w:lineRule="auto"/>
              <w:rPr>
                <w:b w:val="1"/>
                <w:bCs w:val="1"/>
                <w:sz w:val="20"/>
                <w:szCs w:val="20"/>
              </w:rPr>
            </w:pPr>
            <w:r w:rsidDel="00000000" w:rsidR="00000000" w:rsidRPr="00000000">
              <w:rPr>
                <w:b w:val="1"/>
                <w:bCs w:val="1"/>
                <w:sz w:val="20"/>
                <w:szCs w:val="20"/>
                <w:rtl w:val="0"/>
              </w:rPr>
              <w:t xml:space="preserve">Rosuvastatin</w:t>
            </w:r>
          </w:p>
          <w:p w:rsidR="00000000" w:rsidDel="00000000" w:rsidP="00000000" w:rsidRDefault="00000000" w:rsidRPr="00000000" w14:paraId="00001A27">
            <w:pPr>
              <w:widowControl w:val="0"/>
              <w:spacing w:line="240" w:lineRule="auto"/>
              <w:rPr>
                <w:sz w:val="20"/>
                <w:szCs w:val="20"/>
              </w:rPr>
            </w:pPr>
            <w:r w:rsidDel="00000000" w:rsidR="00000000" w:rsidRPr="00000000">
              <w:rPr>
                <w:sz w:val="20"/>
                <w:szCs w:val="20"/>
                <w:rtl w:val="0"/>
              </w:rPr>
              <w:t xml:space="preserve">(decrease LDL by </w:t>
            </w:r>
            <w:r w:rsidDel="00000000" w:rsidR="00000000" w:rsidRPr="00000000">
              <w:rPr>
                <w:sz w:val="20"/>
                <w:szCs w:val="20"/>
                <w:u w:val="single"/>
                <w:rtl w:val="0"/>
              </w:rPr>
              <w:t xml:space="preserve">40-65%</w:t>
            </w:r>
            <w:r w:rsidDel="00000000" w:rsidR="00000000" w:rsidRPr="00000000">
              <w:rPr>
                <w:sz w:val="20"/>
                <w:szCs w:val="20"/>
                <w:rtl w:val="0"/>
              </w:rPr>
              <w:t xml:space="preserve">)</w:t>
            </w:r>
          </w:p>
          <w:p w:rsidR="00000000" w:rsidDel="00000000" w:rsidP="00000000" w:rsidRDefault="00000000" w:rsidRPr="00000000" w14:paraId="00001A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29">
            <w:pPr>
              <w:widowControl w:val="0"/>
              <w:spacing w:line="240" w:lineRule="auto"/>
              <w:rPr>
                <w:b w:val="1"/>
                <w:bCs w:val="1"/>
                <w:sz w:val="20"/>
                <w:szCs w:val="20"/>
              </w:rPr>
            </w:pPr>
            <w:r w:rsidDel="00000000" w:rsidR="00000000" w:rsidRPr="00000000">
              <w:rPr>
                <w:b w:val="1"/>
                <w:bCs w:val="1"/>
                <w:sz w:val="20"/>
                <w:szCs w:val="20"/>
                <w:rtl w:val="0"/>
              </w:rPr>
              <w:t xml:space="preserve">Primary prevention:</w:t>
            </w:r>
          </w:p>
          <w:p w:rsidR="00000000" w:rsidDel="00000000" w:rsidP="00000000" w:rsidRDefault="00000000" w:rsidRPr="00000000" w14:paraId="00001A2A">
            <w:pPr>
              <w:widowControl w:val="0"/>
              <w:spacing w:line="240" w:lineRule="auto"/>
              <w:rPr>
                <w:sz w:val="20"/>
                <w:szCs w:val="20"/>
              </w:rPr>
            </w:pPr>
            <w:r w:rsidDel="00000000" w:rsidR="00000000" w:rsidRPr="00000000">
              <w:rPr>
                <w:b w:val="1"/>
                <w:bCs w:val="1"/>
                <w:sz w:val="20"/>
                <w:szCs w:val="20"/>
                <w:rtl w:val="0"/>
              </w:rPr>
              <w:t xml:space="preserve">20mg </w:t>
            </w:r>
            <w:r w:rsidDel="00000000" w:rsidR="00000000" w:rsidRPr="00000000">
              <w:rPr>
                <w:sz w:val="20"/>
                <w:szCs w:val="20"/>
                <w:rtl w:val="0"/>
              </w:rPr>
              <w:t xml:space="preserve">Po Daily</w:t>
            </w:r>
          </w:p>
          <w:p w:rsidR="00000000" w:rsidDel="00000000" w:rsidP="00000000" w:rsidRDefault="00000000" w:rsidRPr="00000000" w14:paraId="00001A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2C">
            <w:pPr>
              <w:widowControl w:val="0"/>
              <w:spacing w:line="240" w:lineRule="auto"/>
              <w:rPr>
                <w:sz w:val="20"/>
                <w:szCs w:val="20"/>
              </w:rPr>
            </w:pPr>
            <w:r w:rsidDel="00000000" w:rsidR="00000000" w:rsidRPr="00000000">
              <w:rPr>
                <w:sz w:val="20"/>
                <w:szCs w:val="20"/>
                <w:rtl w:val="0"/>
              </w:rPr>
              <w:t xml:space="preserve">Asian-10mg daily</w:t>
            </w:r>
          </w:p>
          <w:p w:rsidR="00000000" w:rsidDel="00000000" w:rsidP="00000000" w:rsidRDefault="00000000" w:rsidRPr="00000000" w14:paraId="00001A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2E">
            <w:pPr>
              <w:widowControl w:val="0"/>
              <w:spacing w:line="240" w:lineRule="auto"/>
              <w:rPr>
                <w:sz w:val="20"/>
                <w:szCs w:val="20"/>
              </w:rPr>
            </w:pPr>
            <w:r w:rsidDel="00000000" w:rsidR="00000000" w:rsidRPr="00000000">
              <w:rPr>
                <w:sz w:val="20"/>
                <w:szCs w:val="20"/>
                <w:rtl w:val="0"/>
              </w:rPr>
              <w:t xml:space="preserve">40mg Po daily/hs</w:t>
            </w:r>
          </w:p>
        </w:tc>
        <w:tc>
          <w:tcPr/>
          <w:p w:rsidR="00000000" w:rsidDel="00000000" w:rsidP="00000000" w:rsidRDefault="00000000" w:rsidRPr="00000000" w14:paraId="00001A2F">
            <w:pPr>
              <w:widowControl w:val="0"/>
              <w:spacing w:line="240" w:lineRule="auto"/>
              <w:rPr>
                <w:sz w:val="20"/>
                <w:szCs w:val="20"/>
              </w:rPr>
            </w:pPr>
            <w:r w:rsidDel="00000000" w:rsidR="00000000" w:rsidRPr="00000000">
              <w:rPr>
                <w:sz w:val="20"/>
                <w:szCs w:val="20"/>
                <w:rtl w:val="0"/>
              </w:rPr>
              <w:t xml:space="preserve">-Decrease LDL/ atherosclerosis/ CVD</w:t>
            </w:r>
          </w:p>
          <w:p w:rsidR="00000000" w:rsidDel="00000000" w:rsidP="00000000" w:rsidRDefault="00000000" w:rsidRPr="00000000" w14:paraId="00001A30">
            <w:pPr>
              <w:widowControl w:val="0"/>
              <w:spacing w:line="240" w:lineRule="auto"/>
              <w:rPr>
                <w:sz w:val="20"/>
                <w:szCs w:val="20"/>
              </w:rPr>
            </w:pPr>
            <w:r w:rsidDel="00000000" w:rsidR="00000000" w:rsidRPr="00000000">
              <w:rPr>
                <w:sz w:val="20"/>
                <w:szCs w:val="20"/>
                <w:rtl w:val="0"/>
              </w:rPr>
              <w:t xml:space="preserve">-use if pregnant</w:t>
            </w:r>
          </w:p>
          <w:p w:rsidR="00000000" w:rsidDel="00000000" w:rsidP="00000000" w:rsidRDefault="00000000" w:rsidRPr="00000000" w14:paraId="00001A31">
            <w:pPr>
              <w:widowControl w:val="0"/>
              <w:spacing w:line="240" w:lineRule="auto"/>
              <w:rPr>
                <w:sz w:val="20"/>
                <w:szCs w:val="20"/>
              </w:rPr>
            </w:pPr>
            <w:r w:rsidDel="00000000" w:rsidR="00000000" w:rsidRPr="00000000">
              <w:rPr>
                <w:sz w:val="20"/>
                <w:szCs w:val="20"/>
                <w:rtl w:val="0"/>
              </w:rPr>
              <w:t xml:space="preserve">-increase dose level if asian</w:t>
            </w:r>
          </w:p>
        </w:tc>
        <w:tc>
          <w:tcPr>
            <w:vMerge w:val="continue"/>
          </w:tcPr>
          <w:p w:rsidR="00000000" w:rsidDel="00000000" w:rsidP="00000000" w:rsidRDefault="00000000" w:rsidRPr="00000000" w14:paraId="00001A32">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33">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Simvastatin</w:t>
            </w:r>
            <w:r w:rsidDel="00000000" w:rsidR="00000000" w:rsidRPr="00000000">
              <w:rPr>
                <w:sz w:val="20"/>
                <w:szCs w:val="20"/>
                <w:rtl w:val="0"/>
              </w:rPr>
              <w:t xml:space="preserve"> (decrease LDL by </w:t>
            </w:r>
            <w:r w:rsidDel="00000000" w:rsidR="00000000" w:rsidRPr="00000000">
              <w:rPr>
                <w:sz w:val="20"/>
                <w:szCs w:val="20"/>
                <w:u w:val="single"/>
                <w:rtl w:val="0"/>
              </w:rPr>
              <w:t xml:space="preserve">35-50%</w:t>
            </w:r>
            <w:r w:rsidDel="00000000" w:rsidR="00000000" w:rsidRPr="00000000">
              <w:rPr>
                <w:sz w:val="20"/>
                <w:szCs w:val="20"/>
                <w:rtl w:val="0"/>
              </w:rPr>
              <w:t xml:space="preserve">)</w:t>
            </w:r>
          </w:p>
          <w:p w:rsidR="00000000" w:rsidDel="00000000" w:rsidP="00000000" w:rsidRDefault="00000000" w:rsidRPr="00000000" w14:paraId="00001A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7">
            <w:pPr>
              <w:widowControl w:val="0"/>
              <w:spacing w:line="240" w:lineRule="auto"/>
              <w:rPr>
                <w:sz w:val="20"/>
                <w:szCs w:val="20"/>
              </w:rPr>
            </w:pPr>
            <w:r w:rsidDel="00000000" w:rsidR="00000000" w:rsidRPr="00000000">
              <w:rPr>
                <w:sz w:val="20"/>
                <w:szCs w:val="20"/>
                <w:rtl w:val="0"/>
              </w:rPr>
              <w:t xml:space="preserve">-20-40mg Po Hs secondary</w:t>
            </w:r>
          </w:p>
          <w:p w:rsidR="00000000" w:rsidDel="00000000" w:rsidP="00000000" w:rsidRDefault="00000000" w:rsidRPr="00000000" w14:paraId="00001A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9">
            <w:pPr>
              <w:widowControl w:val="0"/>
              <w:spacing w:line="240" w:lineRule="auto"/>
              <w:rPr>
                <w:sz w:val="20"/>
                <w:szCs w:val="20"/>
              </w:rPr>
            </w:pPr>
            <w:r w:rsidDel="00000000" w:rsidR="00000000" w:rsidRPr="00000000">
              <w:rPr>
                <w:sz w:val="20"/>
                <w:szCs w:val="20"/>
                <w:rtl w:val="0"/>
              </w:rPr>
              <w:t xml:space="preserve">-40mg hs secondary</w:t>
            </w:r>
          </w:p>
          <w:p w:rsidR="00000000" w:rsidDel="00000000" w:rsidP="00000000" w:rsidRDefault="00000000" w:rsidRPr="00000000" w14:paraId="00001A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B">
            <w:pPr>
              <w:widowControl w:val="0"/>
              <w:spacing w:line="240" w:lineRule="auto"/>
              <w:rPr>
                <w:sz w:val="20"/>
                <w:szCs w:val="20"/>
              </w:rPr>
            </w:pPr>
            <w:r w:rsidDel="00000000" w:rsidR="00000000" w:rsidRPr="00000000">
              <w:rPr>
                <w:sz w:val="20"/>
                <w:szCs w:val="20"/>
                <w:rtl w:val="0"/>
              </w:rPr>
              <w:t xml:space="preserve">-80mg po hs</w:t>
            </w:r>
          </w:p>
        </w:tc>
        <w:tc>
          <w:tcPr/>
          <w:p w:rsidR="00000000" w:rsidDel="00000000" w:rsidP="00000000" w:rsidRDefault="00000000" w:rsidRPr="00000000" w14:paraId="00001A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D">
            <w:pPr>
              <w:widowControl w:val="0"/>
              <w:spacing w:line="240" w:lineRule="auto"/>
              <w:rPr>
                <w:sz w:val="20"/>
                <w:szCs w:val="20"/>
              </w:rPr>
            </w:pPr>
            <w:r w:rsidDel="00000000" w:rsidR="00000000" w:rsidRPr="00000000">
              <w:rPr>
                <w:sz w:val="20"/>
                <w:szCs w:val="20"/>
                <w:rtl w:val="0"/>
              </w:rPr>
              <w:t xml:space="preserve">-Decrease LDL/ atherosclerosis/ CVD/ stroke</w:t>
            </w:r>
          </w:p>
          <w:p w:rsidR="00000000" w:rsidDel="00000000" w:rsidP="00000000" w:rsidRDefault="00000000" w:rsidRPr="00000000" w14:paraId="00001A3E">
            <w:pPr>
              <w:widowControl w:val="0"/>
              <w:spacing w:line="240" w:lineRule="auto"/>
              <w:rPr>
                <w:sz w:val="20"/>
                <w:szCs w:val="20"/>
              </w:rPr>
            </w:pPr>
            <w:r w:rsidDel="00000000" w:rsidR="00000000" w:rsidRPr="00000000">
              <w:rPr>
                <w:sz w:val="20"/>
                <w:szCs w:val="20"/>
                <w:rtl w:val="0"/>
              </w:rPr>
              <w:t xml:space="preserve">-increase muscle AE at doses over 40mg/d</w:t>
            </w:r>
          </w:p>
          <w:p w:rsidR="00000000" w:rsidDel="00000000" w:rsidP="00000000" w:rsidRDefault="00000000" w:rsidRPr="00000000" w14:paraId="00001A3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4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4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A4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p w:rsidR="00000000" w:rsidDel="00000000" w:rsidP="00000000" w:rsidRDefault="00000000" w:rsidRPr="00000000" w14:paraId="00001A43">
            <w:pPr>
              <w:widowControl w:val="0"/>
              <w:spacing w:line="240" w:lineRule="auto"/>
              <w:rPr>
                <w:b w:val="1"/>
                <w:bCs w:val="1"/>
                <w:sz w:val="20"/>
                <w:szCs w:val="20"/>
              </w:rPr>
            </w:pPr>
            <w:r w:rsidDel="00000000" w:rsidR="00000000" w:rsidRPr="00000000">
              <w:rPr>
                <w:b w:val="1"/>
                <w:bCs w:val="1"/>
                <w:sz w:val="20"/>
                <w:szCs w:val="20"/>
                <w:rtl w:val="0"/>
              </w:rPr>
              <w:t xml:space="preserve"> (add on tx options to maximally tolerated statin to further reduce CV risk, or address LDL/lipid thresholds)</w:t>
            </w:r>
          </w:p>
        </w:tc>
      </w:tr>
      <w:tr>
        <w:trPr>
          <w:cantSplit w:val="0"/>
          <w:tblHeader w:val="1"/>
        </w:trPr>
        <w:tc>
          <w:tcPr/>
          <w:p w:rsidR="00000000" w:rsidDel="00000000" w:rsidP="00000000" w:rsidRDefault="00000000" w:rsidRPr="00000000" w14:paraId="00001A47">
            <w:pPr>
              <w:widowControl w:val="0"/>
              <w:spacing w:line="240" w:lineRule="auto"/>
              <w:rPr>
                <w:b w:val="1"/>
                <w:bCs w:val="1"/>
                <w:sz w:val="20"/>
                <w:szCs w:val="20"/>
              </w:rPr>
            </w:pPr>
            <w:r w:rsidDel="00000000" w:rsidR="00000000" w:rsidRPr="00000000">
              <w:rPr>
                <w:b w:val="1"/>
                <w:bCs w:val="1"/>
                <w:sz w:val="20"/>
                <w:szCs w:val="20"/>
                <w:rtl w:val="0"/>
              </w:rPr>
              <w:t xml:space="preserve">Ezetimibe</w:t>
            </w:r>
          </w:p>
          <w:p w:rsidR="00000000" w:rsidDel="00000000" w:rsidP="00000000" w:rsidRDefault="00000000" w:rsidRPr="00000000" w14:paraId="00001A4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49">
            <w:pPr>
              <w:widowControl w:val="0"/>
              <w:spacing w:line="240" w:lineRule="auto"/>
              <w:rPr>
                <w:sz w:val="20"/>
                <w:szCs w:val="20"/>
              </w:rPr>
            </w:pPr>
            <w:r w:rsidDel="00000000" w:rsidR="00000000" w:rsidRPr="00000000">
              <w:rPr>
                <w:sz w:val="20"/>
                <w:szCs w:val="20"/>
                <w:rtl w:val="0"/>
              </w:rPr>
              <w:t xml:space="preserve">10mg daily when added to statin can also lower statin dose!</w:t>
            </w:r>
          </w:p>
        </w:tc>
        <w:tc>
          <w:tcPr/>
          <w:p w:rsidR="00000000" w:rsidDel="00000000" w:rsidP="00000000" w:rsidRDefault="00000000" w:rsidRPr="00000000" w14:paraId="00001A4A">
            <w:pPr>
              <w:widowControl w:val="0"/>
              <w:spacing w:line="240" w:lineRule="auto"/>
              <w:rPr>
                <w:sz w:val="20"/>
                <w:szCs w:val="20"/>
              </w:rPr>
            </w:pPr>
            <w:r w:rsidDel="00000000" w:rsidR="00000000" w:rsidRPr="00000000">
              <w:rPr>
                <w:sz w:val="20"/>
                <w:szCs w:val="20"/>
                <w:rtl w:val="0"/>
              </w:rPr>
              <w:t xml:space="preserve">-lowers LDL (when added to statin)</w:t>
            </w:r>
          </w:p>
          <w:p w:rsidR="00000000" w:rsidDel="00000000" w:rsidP="00000000" w:rsidRDefault="00000000" w:rsidRPr="00000000" w14:paraId="00001A4B">
            <w:pPr>
              <w:widowControl w:val="0"/>
              <w:spacing w:line="240" w:lineRule="auto"/>
              <w:rPr>
                <w:sz w:val="20"/>
                <w:szCs w:val="20"/>
              </w:rPr>
            </w:pPr>
            <w:r w:rsidDel="00000000" w:rsidR="00000000" w:rsidRPr="00000000">
              <w:rPr>
                <w:sz w:val="20"/>
                <w:szCs w:val="20"/>
                <w:rtl w:val="0"/>
              </w:rPr>
              <w:t xml:space="preserve">-increases HDL</w:t>
            </w:r>
          </w:p>
          <w:p w:rsidR="00000000" w:rsidDel="00000000" w:rsidP="00000000" w:rsidRDefault="00000000" w:rsidRPr="00000000" w14:paraId="00001A4C">
            <w:pPr>
              <w:widowControl w:val="0"/>
              <w:spacing w:line="240" w:lineRule="auto"/>
              <w:rPr>
                <w:sz w:val="20"/>
                <w:szCs w:val="20"/>
              </w:rPr>
            </w:pPr>
            <w:r w:rsidDel="00000000" w:rsidR="00000000" w:rsidRPr="00000000">
              <w:rPr>
                <w:sz w:val="20"/>
                <w:szCs w:val="20"/>
                <w:rtl w:val="0"/>
              </w:rPr>
              <w:t xml:space="preserve">-decreases triglycerides</w:t>
            </w:r>
          </w:p>
          <w:p w:rsidR="00000000" w:rsidDel="00000000" w:rsidP="00000000" w:rsidRDefault="00000000" w:rsidRPr="00000000" w14:paraId="00001A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4E">
            <w:pPr>
              <w:widowControl w:val="0"/>
              <w:spacing w:line="240" w:lineRule="auto"/>
              <w:rPr>
                <w:sz w:val="20"/>
                <w:szCs w:val="20"/>
              </w:rPr>
            </w:pPr>
            <w:r w:rsidDel="00000000" w:rsidR="00000000" w:rsidRPr="00000000">
              <w:rPr>
                <w:b w:val="1"/>
                <w:bCs w:val="1"/>
                <w:sz w:val="20"/>
                <w:szCs w:val="20"/>
                <w:u w:val="single"/>
                <w:rtl w:val="0"/>
              </w:rPr>
              <w:t xml:space="preserve">Contraindication::</w:t>
            </w:r>
            <w:r w:rsidDel="00000000" w:rsidR="00000000" w:rsidRPr="00000000">
              <w:rPr>
                <w:sz w:val="20"/>
                <w:szCs w:val="20"/>
                <w:rtl w:val="0"/>
              </w:rPr>
              <w:t xml:space="preserve"> hepatic liver</w:t>
            </w:r>
          </w:p>
          <w:p w:rsidR="00000000" w:rsidDel="00000000" w:rsidP="00000000" w:rsidRDefault="00000000" w:rsidRPr="00000000" w14:paraId="00001A4F">
            <w:pPr>
              <w:widowControl w:val="0"/>
              <w:spacing w:line="240" w:lineRule="auto"/>
              <w:rPr>
                <w:sz w:val="20"/>
                <w:szCs w:val="20"/>
              </w:rPr>
            </w:pPr>
            <w:r w:rsidDel="00000000" w:rsidR="00000000" w:rsidRPr="00000000">
              <w:rPr>
                <w:sz w:val="20"/>
                <w:szCs w:val="20"/>
                <w:rtl w:val="0"/>
              </w:rPr>
              <w:t xml:space="preserve">-Monitor LFT</w:t>
            </w:r>
          </w:p>
          <w:p w:rsidR="00000000" w:rsidDel="00000000" w:rsidP="00000000" w:rsidRDefault="00000000" w:rsidRPr="00000000" w14:paraId="00001A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51">
            <w:pPr>
              <w:widowControl w:val="0"/>
              <w:spacing w:line="240" w:lineRule="auto"/>
              <w:rPr>
                <w:sz w:val="20"/>
                <w:szCs w:val="20"/>
              </w:rPr>
            </w:pPr>
            <w:r w:rsidDel="00000000" w:rsidR="00000000" w:rsidRPr="00000000">
              <w:rPr>
                <w:sz w:val="20"/>
                <w:szCs w:val="20"/>
                <w:shd w:fill="a4c2f4" w:val="clear"/>
                <w:rtl w:val="0"/>
              </w:rPr>
              <w:t xml:space="preserve">DI:</w:t>
            </w:r>
            <w:r w:rsidDel="00000000" w:rsidR="00000000" w:rsidRPr="00000000">
              <w:rPr>
                <w:sz w:val="20"/>
                <w:szCs w:val="20"/>
                <w:rtl w:val="0"/>
              </w:rPr>
              <w:t xml:space="preserve"> increased levels by fibrates and cyclosporin</w:t>
            </w:r>
          </w:p>
          <w:p w:rsidR="00000000" w:rsidDel="00000000" w:rsidP="00000000" w:rsidRDefault="00000000" w:rsidRPr="00000000" w14:paraId="00001A52">
            <w:pPr>
              <w:widowControl w:val="0"/>
              <w:spacing w:line="240" w:lineRule="auto"/>
              <w:rPr>
                <w:sz w:val="20"/>
                <w:szCs w:val="20"/>
              </w:rPr>
            </w:pPr>
            <w:r w:rsidDel="00000000" w:rsidR="00000000" w:rsidRPr="00000000">
              <w:rPr>
                <w:sz w:val="20"/>
                <w:szCs w:val="20"/>
                <w:rtl w:val="0"/>
              </w:rPr>
              <w:t xml:space="preserve">-resin interferes with absorption</w:t>
            </w:r>
          </w:p>
        </w:tc>
        <w:tc>
          <w:tcPr/>
          <w:p w:rsidR="00000000" w:rsidDel="00000000" w:rsidP="00000000" w:rsidRDefault="00000000" w:rsidRPr="00000000" w14:paraId="00001A53">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A54">
            <w:pPr>
              <w:widowControl w:val="0"/>
              <w:spacing w:line="240" w:lineRule="auto"/>
              <w:rPr>
                <w:b w:val="1"/>
                <w:bCs w:val="1"/>
                <w:sz w:val="20"/>
                <w:szCs w:val="20"/>
              </w:rPr>
            </w:pPr>
            <w:r w:rsidDel="00000000" w:rsidR="00000000" w:rsidRPr="00000000">
              <w:rPr>
                <w:b w:val="1"/>
                <w:bCs w:val="1"/>
                <w:sz w:val="20"/>
                <w:szCs w:val="20"/>
                <w:rtl w:val="0"/>
              </w:rPr>
              <w:t xml:space="preserve">Allirocumab</w:t>
            </w:r>
          </w:p>
          <w:p w:rsidR="00000000" w:rsidDel="00000000" w:rsidP="00000000" w:rsidRDefault="00000000" w:rsidRPr="00000000" w14:paraId="00001A55">
            <w:pPr>
              <w:widowControl w:val="0"/>
              <w:spacing w:line="240" w:lineRule="auto"/>
              <w:rPr>
                <w:b w:val="1"/>
                <w:bCs w:val="1"/>
                <w:sz w:val="20"/>
                <w:szCs w:val="20"/>
              </w:rPr>
            </w:pPr>
            <w:r w:rsidDel="00000000" w:rsidR="00000000" w:rsidRPr="00000000">
              <w:rPr>
                <w:b w:val="1"/>
                <w:bCs w:val="1"/>
                <w:sz w:val="20"/>
                <w:szCs w:val="20"/>
                <w:rtl w:val="0"/>
              </w:rPr>
              <w:t xml:space="preserve">Evolocumab</w:t>
            </w:r>
          </w:p>
          <w:p w:rsidR="00000000" w:rsidDel="00000000" w:rsidP="00000000" w:rsidRDefault="00000000" w:rsidRPr="00000000" w14:paraId="00001A5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57">
            <w:pPr>
              <w:widowControl w:val="0"/>
              <w:spacing w:line="240" w:lineRule="auto"/>
              <w:rPr>
                <w:b w:val="1"/>
                <w:bCs w:val="1"/>
                <w:sz w:val="20"/>
                <w:szCs w:val="20"/>
              </w:rPr>
            </w:pPr>
            <w:r w:rsidDel="00000000" w:rsidR="00000000" w:rsidRPr="00000000">
              <w:rPr>
                <w:b w:val="1"/>
                <w:bCs w:val="1"/>
                <w:sz w:val="20"/>
                <w:szCs w:val="20"/>
                <w:rtl w:val="0"/>
              </w:rPr>
              <w:t xml:space="preserve">PCSK9 Inhibitors</w:t>
            </w:r>
          </w:p>
          <w:p w:rsidR="00000000" w:rsidDel="00000000" w:rsidP="00000000" w:rsidRDefault="00000000" w:rsidRPr="00000000" w14:paraId="00001A5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59">
            <w:pPr>
              <w:widowControl w:val="0"/>
              <w:spacing w:line="240" w:lineRule="auto"/>
              <w:rPr>
                <w:sz w:val="20"/>
                <w:szCs w:val="20"/>
              </w:rPr>
            </w:pPr>
            <w:r w:rsidDel="00000000" w:rsidR="00000000" w:rsidRPr="00000000">
              <w:rPr>
                <w:sz w:val="20"/>
                <w:szCs w:val="20"/>
                <w:rtl w:val="0"/>
              </w:rPr>
              <w:t xml:space="preserve">-75-150mg subcut q 2weeks - 300mg q 4 weeks</w:t>
            </w:r>
          </w:p>
          <w:p w:rsidR="00000000" w:rsidDel="00000000" w:rsidP="00000000" w:rsidRDefault="00000000" w:rsidRPr="00000000" w14:paraId="00001A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5B">
            <w:pPr>
              <w:widowControl w:val="0"/>
              <w:spacing w:line="240" w:lineRule="auto"/>
              <w:rPr>
                <w:sz w:val="20"/>
                <w:szCs w:val="20"/>
              </w:rPr>
            </w:pPr>
            <w:r w:rsidDel="00000000" w:rsidR="00000000" w:rsidRPr="00000000">
              <w:rPr>
                <w:sz w:val="20"/>
                <w:szCs w:val="20"/>
                <w:rtl w:val="0"/>
              </w:rPr>
              <w:t xml:space="preserve">-140mg sbucut q 2weeks - 420mg q 4weeks</w:t>
            </w:r>
          </w:p>
        </w:tc>
        <w:tc>
          <w:tcPr/>
          <w:p w:rsidR="00000000" w:rsidDel="00000000" w:rsidP="00000000" w:rsidRDefault="00000000" w:rsidRPr="00000000" w14:paraId="00001A5C">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5D">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5E">
            <w:pPr>
              <w:widowControl w:val="0"/>
              <w:spacing w:line="240" w:lineRule="auto"/>
              <w:rPr>
                <w:sz w:val="20"/>
                <w:szCs w:val="20"/>
              </w:rPr>
            </w:pPr>
            <w:r w:rsidDel="00000000" w:rsidR="00000000" w:rsidRPr="00000000">
              <w:rPr>
                <w:sz w:val="20"/>
                <w:szCs w:val="20"/>
                <w:rtl w:val="0"/>
              </w:rPr>
              <w:t xml:space="preserve">-decreases triglycerides</w:t>
            </w:r>
          </w:p>
          <w:p w:rsidR="00000000" w:rsidDel="00000000" w:rsidP="00000000" w:rsidRDefault="00000000" w:rsidRPr="00000000" w14:paraId="00001A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60">
            <w:pPr>
              <w:widowControl w:val="0"/>
              <w:spacing w:line="240" w:lineRule="auto"/>
              <w:rPr>
                <w:sz w:val="20"/>
                <w:szCs w:val="20"/>
              </w:rPr>
            </w:pPr>
            <w:r w:rsidDel="00000000" w:rsidR="00000000" w:rsidRPr="00000000">
              <w:rPr>
                <w:sz w:val="20"/>
                <w:szCs w:val="20"/>
                <w:rtl w:val="0"/>
              </w:rPr>
              <w:t xml:space="preserve">-add to statin decrease CV events </w:t>
            </w:r>
          </w:p>
        </w:tc>
        <w:tc>
          <w:tcPr/>
          <w:p w:rsidR="00000000" w:rsidDel="00000000" w:rsidP="00000000" w:rsidRDefault="00000000" w:rsidRPr="00000000" w14:paraId="00001A61">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A6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A63">
            <w:pPr>
              <w:widowControl w:val="0"/>
              <w:spacing w:line="240" w:lineRule="auto"/>
              <w:rPr>
                <w:sz w:val="20"/>
                <w:szCs w:val="20"/>
              </w:rPr>
            </w:pPr>
            <w:r w:rsidDel="00000000" w:rsidR="00000000" w:rsidRPr="00000000">
              <w:rPr>
                <w:sz w:val="20"/>
                <w:szCs w:val="20"/>
                <w:rtl w:val="0"/>
              </w:rPr>
              <w:t xml:space="preserve">Injection site pain/swelling/bruising, influenza like pharyngitis, itch, allergic rxn</w:t>
            </w:r>
          </w:p>
        </w:tc>
        <w:tc>
          <w:tcPr/>
          <w:p w:rsidR="00000000" w:rsidDel="00000000" w:rsidP="00000000" w:rsidRDefault="00000000" w:rsidRPr="00000000" w14:paraId="00001A64">
            <w:pPr>
              <w:widowControl w:val="0"/>
              <w:spacing w:line="240" w:lineRule="auto"/>
              <w:rPr>
                <w:sz w:val="20"/>
                <w:szCs w:val="20"/>
              </w:rPr>
            </w:pPr>
            <w:r w:rsidDel="00000000" w:rsidR="00000000" w:rsidRPr="00000000">
              <w:rPr>
                <w:sz w:val="20"/>
                <w:szCs w:val="20"/>
                <w:rtl w:val="0"/>
              </w:rPr>
              <w:t xml:space="preserve">If severe decrease in HDL stop fibrate!!</w:t>
            </w:r>
          </w:p>
        </w:tc>
      </w:tr>
      <w:tr>
        <w:trPr>
          <w:cantSplit w:val="0"/>
          <w:trHeight w:val="400" w:hRule="atLeast"/>
          <w:tblHeader w:val="1"/>
        </w:trPr>
        <w:tc>
          <w:tcPr/>
          <w:p w:rsidR="00000000" w:rsidDel="00000000" w:rsidP="00000000" w:rsidRDefault="00000000" w:rsidRPr="00000000" w14:paraId="00001A65">
            <w:pPr>
              <w:widowControl w:val="0"/>
              <w:spacing w:line="240" w:lineRule="auto"/>
              <w:rPr>
                <w:b w:val="1"/>
                <w:bCs w:val="1"/>
                <w:sz w:val="20"/>
                <w:szCs w:val="20"/>
              </w:rPr>
            </w:pPr>
            <w:r w:rsidDel="00000000" w:rsidR="00000000" w:rsidRPr="00000000">
              <w:rPr>
                <w:b w:val="1"/>
                <w:bCs w:val="1"/>
                <w:sz w:val="20"/>
                <w:szCs w:val="20"/>
                <w:rtl w:val="0"/>
              </w:rPr>
              <w:t xml:space="preserve">Bezafibrate</w:t>
            </w:r>
          </w:p>
          <w:p w:rsidR="00000000" w:rsidDel="00000000" w:rsidP="00000000" w:rsidRDefault="00000000" w:rsidRPr="00000000" w14:paraId="00001A6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67">
            <w:pPr>
              <w:widowControl w:val="0"/>
              <w:spacing w:line="240" w:lineRule="auto"/>
              <w:rPr>
                <w:b w:val="1"/>
                <w:bCs w:val="1"/>
                <w:sz w:val="20"/>
                <w:szCs w:val="20"/>
              </w:rPr>
            </w:pPr>
            <w:r w:rsidDel="00000000" w:rsidR="00000000" w:rsidRPr="00000000">
              <w:rPr>
                <w:b w:val="1"/>
                <w:bCs w:val="1"/>
                <w:sz w:val="20"/>
                <w:szCs w:val="20"/>
                <w:rtl w:val="0"/>
              </w:rPr>
              <w:t xml:space="preserve">Secondary prevention:</w:t>
            </w:r>
          </w:p>
          <w:p w:rsidR="00000000" w:rsidDel="00000000" w:rsidP="00000000" w:rsidRDefault="00000000" w:rsidRPr="00000000" w14:paraId="00001A68">
            <w:pPr>
              <w:widowControl w:val="0"/>
              <w:spacing w:line="240" w:lineRule="auto"/>
              <w:rPr>
                <w:b w:val="1"/>
                <w:bCs w:val="1"/>
                <w:sz w:val="20"/>
                <w:szCs w:val="20"/>
              </w:rPr>
            </w:pPr>
            <w:r w:rsidDel="00000000" w:rsidR="00000000" w:rsidRPr="00000000">
              <w:rPr>
                <w:b w:val="1"/>
                <w:bCs w:val="1"/>
                <w:sz w:val="20"/>
                <w:szCs w:val="20"/>
                <w:rtl w:val="0"/>
              </w:rPr>
              <w:t xml:space="preserve">400mg po daily </w:t>
            </w:r>
          </w:p>
        </w:tc>
        <w:tc>
          <w:tcPr/>
          <w:p w:rsidR="00000000" w:rsidDel="00000000" w:rsidP="00000000" w:rsidRDefault="00000000" w:rsidRPr="00000000" w14:paraId="00001A69">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6A">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6B">
            <w:pPr>
              <w:widowControl w:val="0"/>
              <w:spacing w:line="240" w:lineRule="auto"/>
              <w:rPr>
                <w:sz w:val="20"/>
                <w:szCs w:val="20"/>
              </w:rPr>
            </w:pPr>
            <w:r w:rsidDel="00000000" w:rsidR="00000000" w:rsidRPr="00000000">
              <w:rPr>
                <w:sz w:val="20"/>
                <w:szCs w:val="20"/>
                <w:rtl w:val="0"/>
              </w:rPr>
              <w:t xml:space="preserve">-decreases triglycerides</w:t>
            </w:r>
          </w:p>
        </w:tc>
        <w:tc>
          <w:tcPr>
            <w:vMerge w:val="restart"/>
          </w:tcPr>
          <w:p w:rsidR="00000000" w:rsidDel="00000000" w:rsidP="00000000" w:rsidRDefault="00000000" w:rsidRPr="00000000" w14:paraId="00001A6C">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A6D">
            <w:pPr>
              <w:widowControl w:val="0"/>
              <w:spacing w:line="240" w:lineRule="auto"/>
              <w:rPr>
                <w:sz w:val="20"/>
                <w:szCs w:val="20"/>
              </w:rPr>
            </w:pPr>
            <w:r w:rsidDel="00000000" w:rsidR="00000000" w:rsidRPr="00000000">
              <w:rPr>
                <w:sz w:val="20"/>
                <w:szCs w:val="20"/>
                <w:rtl w:val="0"/>
              </w:rPr>
              <w:t xml:space="preserve">Commonly Gi upset, rash and abdominal pain</w:t>
            </w:r>
          </w:p>
          <w:p w:rsidR="00000000" w:rsidDel="00000000" w:rsidP="00000000" w:rsidRDefault="00000000" w:rsidRPr="00000000" w14:paraId="00001A6E">
            <w:pPr>
              <w:widowControl w:val="0"/>
              <w:spacing w:line="240" w:lineRule="auto"/>
              <w:rPr>
                <w:sz w:val="20"/>
                <w:szCs w:val="20"/>
              </w:rPr>
            </w:pPr>
            <w:r w:rsidDel="00000000" w:rsidR="00000000" w:rsidRPr="00000000">
              <w:rPr>
                <w:sz w:val="20"/>
                <w:szCs w:val="20"/>
                <w:rtl w:val="0"/>
              </w:rPr>
              <w:t xml:space="preserve">-rare: headache, pruritus, dizzy, drowsy, decreased renal function , increase LFT, myopathy, increase pancreatitis, impotence, increased gallstones</w:t>
            </w:r>
          </w:p>
          <w:p w:rsidR="00000000" w:rsidDel="00000000" w:rsidP="00000000" w:rsidRDefault="00000000" w:rsidRPr="00000000" w14:paraId="00001A6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Contraindications:</w:t>
            </w:r>
          </w:p>
          <w:p w:rsidR="00000000" w:rsidDel="00000000" w:rsidP="00000000" w:rsidRDefault="00000000" w:rsidRPr="00000000" w14:paraId="00001A70">
            <w:pPr>
              <w:widowControl w:val="0"/>
              <w:spacing w:line="240" w:lineRule="auto"/>
              <w:rPr>
                <w:sz w:val="20"/>
                <w:szCs w:val="20"/>
              </w:rPr>
            </w:pPr>
            <w:r w:rsidDel="00000000" w:rsidR="00000000" w:rsidRPr="00000000">
              <w:rPr>
                <w:sz w:val="20"/>
                <w:szCs w:val="20"/>
                <w:rtl w:val="0"/>
              </w:rPr>
              <w:t xml:space="preserve">Hepatic, gallbladder, renal diagnosis, smoking</w:t>
            </w:r>
          </w:p>
          <w:p w:rsidR="00000000" w:rsidDel="00000000" w:rsidP="00000000" w:rsidRDefault="00000000" w:rsidRPr="00000000" w14:paraId="00001A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72">
            <w:pPr>
              <w:widowControl w:val="0"/>
              <w:spacing w:line="240" w:lineRule="auto"/>
              <w:rPr>
                <w:sz w:val="20"/>
                <w:szCs w:val="20"/>
              </w:rPr>
            </w:pPr>
            <w:r w:rsidDel="00000000" w:rsidR="00000000" w:rsidRPr="00000000">
              <w:rPr>
                <w:sz w:val="20"/>
                <w:szCs w:val="20"/>
                <w:shd w:fill="a4c2f4" w:val="clear"/>
                <w:rtl w:val="0"/>
              </w:rPr>
              <w:t xml:space="preserve">D</w:t>
            </w:r>
            <w:r w:rsidDel="00000000" w:rsidR="00000000" w:rsidRPr="00000000">
              <w:rPr>
                <w:sz w:val="20"/>
                <w:szCs w:val="20"/>
                <w:rtl w:val="0"/>
              </w:rPr>
              <w:t xml:space="preserve">I:</w:t>
            </w:r>
          </w:p>
          <w:p w:rsidR="00000000" w:rsidDel="00000000" w:rsidP="00000000" w:rsidRDefault="00000000" w:rsidRPr="00000000" w14:paraId="00001A73">
            <w:pPr>
              <w:widowControl w:val="0"/>
              <w:spacing w:line="240" w:lineRule="auto"/>
              <w:rPr>
                <w:sz w:val="20"/>
                <w:szCs w:val="20"/>
              </w:rPr>
            </w:pPr>
            <w:r w:rsidDel="00000000" w:rsidR="00000000" w:rsidRPr="00000000">
              <w:rPr>
                <w:sz w:val="20"/>
                <w:szCs w:val="20"/>
                <w:rtl w:val="0"/>
              </w:rPr>
              <w:t xml:space="preserve">-Increased toxicity/levels with (colchicine, cyclosporine, enzalutamide, MAOI, furosemide)</w:t>
            </w:r>
          </w:p>
          <w:p w:rsidR="00000000" w:rsidDel="00000000" w:rsidP="00000000" w:rsidRDefault="00000000" w:rsidRPr="00000000" w14:paraId="00001A74">
            <w:pPr>
              <w:widowControl w:val="0"/>
              <w:spacing w:line="240" w:lineRule="auto"/>
              <w:rPr>
                <w:sz w:val="20"/>
                <w:szCs w:val="20"/>
              </w:rPr>
            </w:pPr>
            <w:r w:rsidDel="00000000" w:rsidR="00000000" w:rsidRPr="00000000">
              <w:rPr>
                <w:sz w:val="20"/>
                <w:szCs w:val="20"/>
                <w:rtl w:val="0"/>
              </w:rPr>
              <w:t xml:space="preserve">-decreased effect by: cholestyramine and colestipol</w:t>
            </w:r>
          </w:p>
          <w:p w:rsidR="00000000" w:rsidDel="00000000" w:rsidP="00000000" w:rsidRDefault="00000000" w:rsidRPr="00000000" w14:paraId="00001A75">
            <w:pPr>
              <w:widowControl w:val="0"/>
              <w:spacing w:line="240" w:lineRule="auto"/>
              <w:rPr>
                <w:sz w:val="20"/>
                <w:szCs w:val="20"/>
              </w:rPr>
            </w:pPr>
            <w:r w:rsidDel="00000000" w:rsidR="00000000" w:rsidRPr="00000000">
              <w:rPr>
                <w:sz w:val="20"/>
                <w:szCs w:val="20"/>
                <w:rtl w:val="0"/>
              </w:rPr>
              <w:t xml:space="preserve">-increased effect: </w:t>
            </w:r>
          </w:p>
          <w:p w:rsidR="00000000" w:rsidDel="00000000" w:rsidP="00000000" w:rsidRDefault="00000000" w:rsidRPr="00000000" w14:paraId="00001A76">
            <w:pPr>
              <w:widowControl w:val="0"/>
              <w:spacing w:line="240" w:lineRule="auto"/>
              <w:rPr>
                <w:sz w:val="20"/>
                <w:szCs w:val="20"/>
              </w:rPr>
            </w:pPr>
            <w:r w:rsidDel="00000000" w:rsidR="00000000" w:rsidRPr="00000000">
              <w:rPr>
                <w:sz w:val="20"/>
                <w:szCs w:val="20"/>
                <w:rtl w:val="0"/>
              </w:rPr>
              <w:t xml:space="preserve">Warfarin, chlorpropamide, enzalutamide, furosemide, homocysteine, pioglitazone etc. </w:t>
            </w:r>
          </w:p>
        </w:tc>
        <w:tc>
          <w:tcPr>
            <w:vMerge w:val="restart"/>
          </w:tcPr>
          <w:p w:rsidR="00000000" w:rsidDel="00000000" w:rsidP="00000000" w:rsidRDefault="00000000" w:rsidRPr="00000000" w14:paraId="00001A7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Monitor:</w:t>
            </w:r>
          </w:p>
          <w:p w:rsidR="00000000" w:rsidDel="00000000" w:rsidP="00000000" w:rsidRDefault="00000000" w:rsidRPr="00000000" w14:paraId="00001A78">
            <w:pPr>
              <w:widowControl w:val="0"/>
              <w:spacing w:line="240" w:lineRule="auto"/>
              <w:rPr>
                <w:sz w:val="20"/>
                <w:szCs w:val="20"/>
              </w:rPr>
            </w:pPr>
            <w:r w:rsidDel="00000000" w:rsidR="00000000" w:rsidRPr="00000000">
              <w:rPr>
                <w:sz w:val="20"/>
                <w:szCs w:val="20"/>
                <w:rtl w:val="0"/>
              </w:rPr>
              <w:t xml:space="preserve">CBC, Cr, Glucose, LFT</w:t>
            </w:r>
          </w:p>
        </w:tc>
      </w:tr>
      <w:tr>
        <w:trPr>
          <w:cantSplit w:val="0"/>
          <w:trHeight w:val="400" w:hRule="atLeast"/>
          <w:tblHeader w:val="1"/>
        </w:trPr>
        <w:tc>
          <w:tcPr/>
          <w:p w:rsidR="00000000" w:rsidDel="00000000" w:rsidP="00000000" w:rsidRDefault="00000000" w:rsidRPr="00000000" w14:paraId="00001A79">
            <w:pPr>
              <w:widowControl w:val="0"/>
              <w:spacing w:line="240" w:lineRule="auto"/>
              <w:rPr>
                <w:b w:val="1"/>
                <w:bCs w:val="1"/>
                <w:sz w:val="20"/>
                <w:szCs w:val="20"/>
              </w:rPr>
            </w:pPr>
            <w:r w:rsidDel="00000000" w:rsidR="00000000" w:rsidRPr="00000000">
              <w:rPr>
                <w:b w:val="1"/>
                <w:bCs w:val="1"/>
                <w:sz w:val="20"/>
                <w:szCs w:val="20"/>
                <w:rtl w:val="0"/>
              </w:rPr>
              <w:t xml:space="preserve">Fenofibrate</w:t>
            </w:r>
          </w:p>
          <w:p w:rsidR="00000000" w:rsidDel="00000000" w:rsidP="00000000" w:rsidRDefault="00000000" w:rsidRPr="00000000" w14:paraId="00001A7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7B">
            <w:pPr>
              <w:widowControl w:val="0"/>
              <w:spacing w:line="240" w:lineRule="auto"/>
              <w:rPr>
                <w:b w:val="1"/>
                <w:bCs w:val="1"/>
                <w:sz w:val="20"/>
                <w:szCs w:val="20"/>
              </w:rPr>
            </w:pPr>
            <w:r w:rsidDel="00000000" w:rsidR="00000000" w:rsidRPr="00000000">
              <w:rPr>
                <w:b w:val="1"/>
                <w:bCs w:val="1"/>
                <w:sz w:val="20"/>
                <w:szCs w:val="20"/>
                <w:rtl w:val="0"/>
              </w:rPr>
              <w:t xml:space="preserve">200mg daily</w:t>
            </w:r>
          </w:p>
          <w:p w:rsidR="00000000" w:rsidDel="00000000" w:rsidP="00000000" w:rsidRDefault="00000000" w:rsidRPr="00000000" w14:paraId="00001A7C">
            <w:pPr>
              <w:widowControl w:val="0"/>
              <w:spacing w:line="240" w:lineRule="auto"/>
              <w:rPr>
                <w:b w:val="1"/>
                <w:bCs w:val="1"/>
                <w:sz w:val="20"/>
                <w:szCs w:val="20"/>
              </w:rPr>
            </w:pPr>
            <w:r w:rsidDel="00000000" w:rsidR="00000000" w:rsidRPr="00000000">
              <w:rPr>
                <w:b w:val="1"/>
                <w:bCs w:val="1"/>
                <w:sz w:val="20"/>
                <w:szCs w:val="20"/>
                <w:rtl w:val="0"/>
              </w:rPr>
              <w:t xml:space="preserve">160mg daily</w:t>
            </w:r>
          </w:p>
          <w:p w:rsidR="00000000" w:rsidDel="00000000" w:rsidP="00000000" w:rsidRDefault="00000000" w:rsidRPr="00000000" w14:paraId="00001A7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A7E">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7F">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80">
            <w:pPr>
              <w:widowControl w:val="0"/>
              <w:spacing w:line="240" w:lineRule="auto"/>
              <w:rPr>
                <w:sz w:val="20"/>
                <w:szCs w:val="20"/>
              </w:rPr>
            </w:pPr>
            <w:r w:rsidDel="00000000" w:rsidR="00000000" w:rsidRPr="00000000">
              <w:rPr>
                <w:sz w:val="20"/>
                <w:szCs w:val="20"/>
                <w:rtl w:val="0"/>
              </w:rPr>
              <w:t xml:space="preserve">-decreases triglycerides</w:t>
            </w:r>
          </w:p>
        </w:tc>
        <w:tc>
          <w:tcPr>
            <w:vMerge w:val="continue"/>
          </w:tcPr>
          <w:p w:rsidR="00000000" w:rsidDel="00000000" w:rsidP="00000000" w:rsidRDefault="00000000" w:rsidRPr="00000000" w14:paraId="00001A81">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8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83">
            <w:pPr>
              <w:widowControl w:val="0"/>
              <w:spacing w:line="240" w:lineRule="auto"/>
              <w:rPr>
                <w:b w:val="1"/>
                <w:bCs w:val="1"/>
                <w:sz w:val="20"/>
                <w:szCs w:val="20"/>
              </w:rPr>
            </w:pPr>
            <w:r w:rsidDel="00000000" w:rsidR="00000000" w:rsidRPr="00000000">
              <w:rPr>
                <w:b w:val="1"/>
                <w:bCs w:val="1"/>
                <w:sz w:val="20"/>
                <w:szCs w:val="20"/>
                <w:rtl w:val="0"/>
              </w:rPr>
              <w:t xml:space="preserve">Gemfibrozil</w:t>
            </w:r>
          </w:p>
          <w:p w:rsidR="00000000" w:rsidDel="00000000" w:rsidP="00000000" w:rsidRDefault="00000000" w:rsidRPr="00000000" w14:paraId="00001A8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8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86">
            <w:pPr>
              <w:widowControl w:val="0"/>
              <w:spacing w:line="240" w:lineRule="auto"/>
              <w:rPr>
                <w:b w:val="1"/>
                <w:bCs w:val="1"/>
                <w:sz w:val="20"/>
                <w:szCs w:val="20"/>
              </w:rPr>
            </w:pPr>
            <w:r w:rsidDel="00000000" w:rsidR="00000000" w:rsidRPr="00000000">
              <w:rPr>
                <w:b w:val="1"/>
                <w:bCs w:val="1"/>
                <w:sz w:val="20"/>
                <w:szCs w:val="20"/>
                <w:rtl w:val="0"/>
              </w:rPr>
              <w:t xml:space="preserve">300mg PO BID ac</w:t>
            </w:r>
          </w:p>
          <w:p w:rsidR="00000000" w:rsidDel="00000000" w:rsidP="00000000" w:rsidRDefault="00000000" w:rsidRPr="00000000" w14:paraId="00001A8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88">
            <w:pPr>
              <w:widowControl w:val="0"/>
              <w:spacing w:line="240" w:lineRule="auto"/>
              <w:rPr>
                <w:b w:val="1"/>
                <w:bCs w:val="1"/>
                <w:sz w:val="20"/>
                <w:szCs w:val="20"/>
              </w:rPr>
            </w:pPr>
            <w:r w:rsidDel="00000000" w:rsidR="00000000" w:rsidRPr="00000000">
              <w:rPr>
                <w:b w:val="1"/>
                <w:bCs w:val="1"/>
                <w:sz w:val="20"/>
                <w:szCs w:val="20"/>
                <w:rtl w:val="0"/>
              </w:rPr>
              <w:t xml:space="preserve">600mg BID ac (primary and secondary prevention)</w:t>
            </w:r>
          </w:p>
        </w:tc>
        <w:tc>
          <w:tcPr/>
          <w:p w:rsidR="00000000" w:rsidDel="00000000" w:rsidP="00000000" w:rsidRDefault="00000000" w:rsidRPr="00000000" w14:paraId="00001A89">
            <w:pPr>
              <w:widowControl w:val="0"/>
              <w:spacing w:line="240" w:lineRule="auto"/>
              <w:rPr>
                <w:sz w:val="20"/>
                <w:szCs w:val="20"/>
              </w:rPr>
            </w:pPr>
            <w:r w:rsidDel="00000000" w:rsidR="00000000" w:rsidRPr="00000000">
              <w:rPr>
                <w:sz w:val="20"/>
                <w:szCs w:val="20"/>
                <w:rtl w:val="0"/>
              </w:rPr>
              <w:t xml:space="preserve">-lowers LDL</w:t>
            </w:r>
          </w:p>
          <w:p w:rsidR="00000000" w:rsidDel="00000000" w:rsidP="00000000" w:rsidRDefault="00000000" w:rsidRPr="00000000" w14:paraId="00001A8A">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8B">
            <w:pPr>
              <w:widowControl w:val="0"/>
              <w:spacing w:line="240" w:lineRule="auto"/>
              <w:rPr>
                <w:sz w:val="20"/>
                <w:szCs w:val="20"/>
              </w:rPr>
            </w:pPr>
            <w:r w:rsidDel="00000000" w:rsidR="00000000" w:rsidRPr="00000000">
              <w:rPr>
                <w:sz w:val="20"/>
                <w:szCs w:val="20"/>
                <w:rtl w:val="0"/>
              </w:rPr>
              <w:t xml:space="preserve">-decreases triglycerides</w:t>
            </w:r>
          </w:p>
        </w:tc>
        <w:tc>
          <w:tcPr>
            <w:vMerge w:val="continue"/>
          </w:tcPr>
          <w:p w:rsidR="00000000" w:rsidDel="00000000" w:rsidP="00000000" w:rsidRDefault="00000000" w:rsidRPr="00000000" w14:paraId="00001A8C">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8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A8E">
            <w:pPr>
              <w:widowControl w:val="0"/>
              <w:spacing w:line="240" w:lineRule="auto"/>
              <w:rPr>
                <w:b w:val="1"/>
                <w:bCs w:val="1"/>
                <w:sz w:val="20"/>
                <w:szCs w:val="20"/>
              </w:rPr>
            </w:pPr>
            <w:r w:rsidDel="00000000" w:rsidR="00000000" w:rsidRPr="00000000">
              <w:rPr>
                <w:b w:val="1"/>
                <w:bCs w:val="1"/>
                <w:sz w:val="20"/>
                <w:szCs w:val="20"/>
                <w:rtl w:val="0"/>
              </w:rPr>
              <w:t xml:space="preserve">Nictotinic acid</w:t>
            </w:r>
          </w:p>
          <w:p w:rsidR="00000000" w:rsidDel="00000000" w:rsidP="00000000" w:rsidRDefault="00000000" w:rsidRPr="00000000" w14:paraId="00001A8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90">
            <w:pPr>
              <w:widowControl w:val="0"/>
              <w:spacing w:line="240" w:lineRule="auto"/>
              <w:rPr>
                <w:b w:val="1"/>
                <w:bCs w:val="1"/>
                <w:sz w:val="20"/>
                <w:szCs w:val="20"/>
              </w:rPr>
            </w:pPr>
            <w:r w:rsidDel="00000000" w:rsidR="00000000" w:rsidRPr="00000000">
              <w:rPr>
                <w:b w:val="1"/>
                <w:bCs w:val="1"/>
                <w:sz w:val="20"/>
                <w:szCs w:val="20"/>
                <w:rtl w:val="0"/>
              </w:rPr>
              <w:t xml:space="preserve">Start 50-100mg BID-TID (increase weekly by 100mg/week to increase tolerability)</w:t>
            </w:r>
          </w:p>
          <w:p w:rsidR="00000000" w:rsidDel="00000000" w:rsidP="00000000" w:rsidRDefault="00000000" w:rsidRPr="00000000" w14:paraId="00001A9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92">
            <w:pPr>
              <w:widowControl w:val="0"/>
              <w:spacing w:line="240" w:lineRule="auto"/>
              <w:rPr>
                <w:b w:val="1"/>
                <w:bCs w:val="1"/>
                <w:sz w:val="20"/>
                <w:szCs w:val="20"/>
              </w:rPr>
            </w:pPr>
            <w:r w:rsidDel="00000000" w:rsidR="00000000" w:rsidRPr="00000000">
              <w:rPr>
                <w:b w:val="1"/>
                <w:bCs w:val="1"/>
                <w:sz w:val="20"/>
                <w:szCs w:val="20"/>
                <w:rtl w:val="0"/>
              </w:rPr>
              <w:t xml:space="preserve">1500mg PO BID- primary intervention</w:t>
            </w:r>
          </w:p>
          <w:p w:rsidR="00000000" w:rsidDel="00000000" w:rsidP="00000000" w:rsidRDefault="00000000" w:rsidRPr="00000000" w14:paraId="00001A9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94">
            <w:pPr>
              <w:widowControl w:val="0"/>
              <w:spacing w:line="240" w:lineRule="auto"/>
              <w:rPr>
                <w:b w:val="1"/>
                <w:bCs w:val="1"/>
                <w:sz w:val="20"/>
                <w:szCs w:val="20"/>
              </w:rPr>
            </w:pPr>
            <w:r w:rsidDel="00000000" w:rsidR="00000000" w:rsidRPr="00000000">
              <w:rPr>
                <w:b w:val="1"/>
                <w:bCs w:val="1"/>
                <w:sz w:val="20"/>
                <w:szCs w:val="20"/>
                <w:rtl w:val="0"/>
              </w:rPr>
              <w:t xml:space="preserve">1g PO TID secondary prevention</w:t>
            </w:r>
          </w:p>
        </w:tc>
        <w:tc>
          <w:tcPr/>
          <w:p w:rsidR="00000000" w:rsidDel="00000000" w:rsidP="00000000" w:rsidRDefault="00000000" w:rsidRPr="00000000" w14:paraId="00001A95">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96">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97">
            <w:pPr>
              <w:widowControl w:val="0"/>
              <w:spacing w:line="240" w:lineRule="auto"/>
              <w:rPr>
                <w:sz w:val="20"/>
                <w:szCs w:val="20"/>
              </w:rPr>
            </w:pPr>
            <w:r w:rsidDel="00000000" w:rsidR="00000000" w:rsidRPr="00000000">
              <w:rPr>
                <w:sz w:val="20"/>
                <w:szCs w:val="20"/>
                <w:rtl w:val="0"/>
              </w:rPr>
              <w:t xml:space="preserve">-decreases triglycerides</w:t>
            </w:r>
          </w:p>
          <w:p w:rsidR="00000000" w:rsidDel="00000000" w:rsidP="00000000" w:rsidRDefault="00000000" w:rsidRPr="00000000" w14:paraId="00001A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99">
            <w:pPr>
              <w:widowControl w:val="0"/>
              <w:spacing w:line="240" w:lineRule="auto"/>
              <w:rPr>
                <w:sz w:val="20"/>
                <w:szCs w:val="20"/>
              </w:rPr>
            </w:pPr>
            <w:r w:rsidDel="00000000" w:rsidR="00000000" w:rsidRPr="00000000">
              <w:rPr>
                <w:sz w:val="20"/>
                <w:szCs w:val="20"/>
                <w:rtl w:val="0"/>
              </w:rPr>
              <w:t xml:space="preserve">2g niacin/day helps HDL and TG but only higher doses affect LDL</w:t>
            </w:r>
          </w:p>
          <w:p w:rsidR="00000000" w:rsidDel="00000000" w:rsidP="00000000" w:rsidRDefault="00000000" w:rsidRPr="00000000" w14:paraId="00001A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9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NICOTINAMIDE NOT EFFECTIVE</w:t>
            </w:r>
          </w:p>
        </w:tc>
        <w:tc>
          <w:tcPr/>
          <w:p w:rsidR="00000000" w:rsidDel="00000000" w:rsidP="00000000" w:rsidRDefault="00000000" w:rsidRPr="00000000" w14:paraId="00001A9C">
            <w:pPr>
              <w:widowControl w:val="0"/>
              <w:spacing w:line="240" w:lineRule="auto"/>
              <w:rPr>
                <w:sz w:val="20"/>
                <w:szCs w:val="20"/>
              </w:rPr>
            </w:pPr>
            <w:r w:rsidDel="00000000" w:rsidR="00000000" w:rsidRPr="00000000">
              <w:rPr>
                <w:sz w:val="20"/>
                <w:szCs w:val="20"/>
                <w:shd w:fill="ffd966" w:val="clear"/>
                <w:rtl w:val="0"/>
              </w:rPr>
              <w:t xml:space="preserve">AE:</w:t>
            </w:r>
            <w:r w:rsidDel="00000000" w:rsidR="00000000" w:rsidRPr="00000000">
              <w:rPr>
                <w:sz w:val="20"/>
                <w:szCs w:val="20"/>
                <w:rtl w:val="0"/>
              </w:rPr>
              <w:t xml:space="preserve"> </w:t>
            </w:r>
          </w:p>
          <w:p w:rsidR="00000000" w:rsidDel="00000000" w:rsidP="00000000" w:rsidRDefault="00000000" w:rsidRPr="00000000" w14:paraId="00001A9D">
            <w:pPr>
              <w:widowControl w:val="0"/>
              <w:spacing w:line="240" w:lineRule="auto"/>
              <w:rPr>
                <w:sz w:val="20"/>
                <w:szCs w:val="20"/>
              </w:rPr>
            </w:pPr>
            <w:r w:rsidDel="00000000" w:rsidR="00000000" w:rsidRPr="00000000">
              <w:rPr>
                <w:sz w:val="20"/>
                <w:szCs w:val="20"/>
                <w:rtl w:val="0"/>
              </w:rPr>
              <w:t xml:space="preserve">Common </w:t>
            </w:r>
            <w:r w:rsidDel="00000000" w:rsidR="00000000" w:rsidRPr="00000000">
              <w:rPr>
                <w:b w:val="1"/>
                <w:bCs w:val="1"/>
                <w:sz w:val="20"/>
                <w:szCs w:val="20"/>
                <w:u w:val="single"/>
                <w:rtl w:val="0"/>
              </w:rPr>
              <w:t xml:space="preserve">flushing</w:t>
            </w:r>
            <w:r w:rsidDel="00000000" w:rsidR="00000000" w:rsidRPr="00000000">
              <w:rPr>
                <w:sz w:val="20"/>
                <w:szCs w:val="20"/>
                <w:rtl w:val="0"/>
              </w:rPr>
              <w:t xml:space="preserve">, dry eyes, pruritus, GI upset, rash, increased LFT, increased uric acid, increased glucose, macular edema</w:t>
            </w:r>
          </w:p>
          <w:p w:rsidR="00000000" w:rsidDel="00000000" w:rsidP="00000000" w:rsidRDefault="00000000" w:rsidRPr="00000000" w14:paraId="00001A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9F">
            <w:pPr>
              <w:widowControl w:val="0"/>
              <w:spacing w:line="240" w:lineRule="auto"/>
              <w:rPr>
                <w:sz w:val="20"/>
                <w:szCs w:val="20"/>
              </w:rPr>
            </w:pPr>
            <w:r w:rsidDel="00000000" w:rsidR="00000000" w:rsidRPr="00000000">
              <w:rPr>
                <w:b w:val="1"/>
                <w:bCs w:val="1"/>
                <w:sz w:val="20"/>
                <w:szCs w:val="20"/>
                <w:u w:val="single"/>
                <w:rtl w:val="0"/>
              </w:rPr>
              <w:t xml:space="preserve">Contraindications:</w:t>
            </w:r>
            <w:r w:rsidDel="00000000" w:rsidR="00000000" w:rsidRPr="00000000">
              <w:rPr>
                <w:rtl w:val="0"/>
              </w:rPr>
            </w:r>
          </w:p>
          <w:p w:rsidR="00000000" w:rsidDel="00000000" w:rsidP="00000000" w:rsidRDefault="00000000" w:rsidRPr="00000000" w14:paraId="00001AA0">
            <w:pPr>
              <w:widowControl w:val="0"/>
              <w:spacing w:line="240" w:lineRule="auto"/>
              <w:rPr>
                <w:sz w:val="20"/>
                <w:szCs w:val="20"/>
              </w:rPr>
            </w:pPr>
            <w:r w:rsidDel="00000000" w:rsidR="00000000" w:rsidRPr="00000000">
              <w:rPr>
                <w:sz w:val="20"/>
                <w:szCs w:val="20"/>
                <w:rtl w:val="0"/>
              </w:rPr>
              <w:t xml:space="preserve">Peptic ulcer diagnosis, chronic liver disease, DM, gout</w:t>
            </w:r>
          </w:p>
          <w:p w:rsidR="00000000" w:rsidDel="00000000" w:rsidP="00000000" w:rsidRDefault="00000000" w:rsidRPr="00000000" w14:paraId="00001A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A2">
            <w:pPr>
              <w:widowControl w:val="0"/>
              <w:spacing w:line="240" w:lineRule="auto"/>
              <w:rPr>
                <w:sz w:val="20"/>
                <w:szCs w:val="20"/>
              </w:rPr>
            </w:pPr>
            <w:r w:rsidDel="00000000" w:rsidR="00000000" w:rsidRPr="00000000">
              <w:rPr>
                <w:sz w:val="20"/>
                <w:szCs w:val="20"/>
                <w:shd w:fill="9fc5e8" w:val="clear"/>
                <w:rtl w:val="0"/>
              </w:rPr>
              <w:t xml:space="preserve">DI</w:t>
            </w:r>
            <w:r w:rsidDel="00000000" w:rsidR="00000000" w:rsidRPr="00000000">
              <w:rPr>
                <w:sz w:val="20"/>
                <w:szCs w:val="20"/>
                <w:rtl w:val="0"/>
              </w:rPr>
              <w:t xml:space="preserve">:</w:t>
            </w:r>
          </w:p>
          <w:p w:rsidR="00000000" w:rsidDel="00000000" w:rsidP="00000000" w:rsidRDefault="00000000" w:rsidRPr="00000000" w14:paraId="00001AA3">
            <w:pPr>
              <w:widowControl w:val="0"/>
              <w:spacing w:line="240" w:lineRule="auto"/>
              <w:rPr>
                <w:sz w:val="20"/>
                <w:szCs w:val="20"/>
              </w:rPr>
            </w:pPr>
            <w:r w:rsidDel="00000000" w:rsidR="00000000" w:rsidRPr="00000000">
              <w:rPr>
                <w:sz w:val="20"/>
                <w:szCs w:val="20"/>
                <w:rtl w:val="0"/>
              </w:rPr>
              <w:t xml:space="preserve">With HMG increase myopathy</w:t>
            </w:r>
          </w:p>
          <w:p w:rsidR="00000000" w:rsidDel="00000000" w:rsidP="00000000" w:rsidRDefault="00000000" w:rsidRPr="00000000" w14:paraId="00001AA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A5">
            <w:pPr>
              <w:widowControl w:val="0"/>
              <w:spacing w:line="240" w:lineRule="auto"/>
              <w:rPr>
                <w:sz w:val="20"/>
                <w:szCs w:val="20"/>
              </w:rPr>
            </w:pPr>
            <w:r w:rsidDel="00000000" w:rsidR="00000000" w:rsidRPr="00000000">
              <w:rPr>
                <w:b w:val="1"/>
                <w:bCs w:val="1"/>
                <w:sz w:val="20"/>
                <w:szCs w:val="20"/>
                <w:u w:val="single"/>
                <w:rtl w:val="0"/>
              </w:rPr>
              <w:t xml:space="preserve">Monitor:</w:t>
            </w:r>
            <w:r w:rsidDel="00000000" w:rsidR="00000000" w:rsidRPr="00000000">
              <w:rPr>
                <w:rtl w:val="0"/>
              </w:rPr>
            </w:r>
          </w:p>
          <w:p w:rsidR="00000000" w:rsidDel="00000000" w:rsidP="00000000" w:rsidRDefault="00000000" w:rsidRPr="00000000" w14:paraId="00001AA6">
            <w:pPr>
              <w:widowControl w:val="0"/>
              <w:spacing w:line="240" w:lineRule="auto"/>
              <w:rPr>
                <w:sz w:val="20"/>
                <w:szCs w:val="20"/>
              </w:rPr>
            </w:pPr>
            <w:r w:rsidDel="00000000" w:rsidR="00000000" w:rsidRPr="00000000">
              <w:rPr>
                <w:sz w:val="20"/>
                <w:szCs w:val="20"/>
                <w:rtl w:val="0"/>
              </w:rPr>
              <w:t xml:space="preserve">LFT, glucose, uric acid</w:t>
            </w:r>
          </w:p>
        </w:tc>
      </w:tr>
      <w:tr>
        <w:trPr>
          <w:cantSplit w:val="0"/>
          <w:tblHeader w:val="1"/>
        </w:trPr>
        <w:tc>
          <w:tcPr/>
          <w:p w:rsidR="00000000" w:rsidDel="00000000" w:rsidP="00000000" w:rsidRDefault="00000000" w:rsidRPr="00000000" w14:paraId="00001AA7">
            <w:pPr>
              <w:widowControl w:val="0"/>
              <w:spacing w:line="240" w:lineRule="auto"/>
              <w:rPr>
                <w:b w:val="1"/>
                <w:bCs w:val="1"/>
                <w:sz w:val="20"/>
                <w:szCs w:val="20"/>
              </w:rPr>
            </w:pPr>
            <w:r w:rsidDel="00000000" w:rsidR="00000000" w:rsidRPr="00000000">
              <w:rPr>
                <w:b w:val="1"/>
                <w:bCs w:val="1"/>
                <w:sz w:val="20"/>
                <w:szCs w:val="20"/>
                <w:rtl w:val="0"/>
              </w:rPr>
              <w:t xml:space="preserve">Icosapent ethyl</w:t>
            </w:r>
          </w:p>
          <w:p w:rsidR="00000000" w:rsidDel="00000000" w:rsidP="00000000" w:rsidRDefault="00000000" w:rsidRPr="00000000" w14:paraId="00001A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A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AA">
            <w:pPr>
              <w:widowControl w:val="0"/>
              <w:spacing w:line="240" w:lineRule="auto"/>
              <w:rPr>
                <w:b w:val="1"/>
                <w:bCs w:val="1"/>
                <w:sz w:val="20"/>
                <w:szCs w:val="20"/>
              </w:rPr>
            </w:pPr>
            <w:r w:rsidDel="00000000" w:rsidR="00000000" w:rsidRPr="00000000">
              <w:rPr>
                <w:b w:val="1"/>
                <w:bCs w:val="1"/>
                <w:sz w:val="20"/>
                <w:szCs w:val="20"/>
                <w:rtl w:val="0"/>
              </w:rPr>
              <w:t xml:space="preserve">2G po BID with food</w:t>
            </w:r>
          </w:p>
          <w:p w:rsidR="00000000" w:rsidDel="00000000" w:rsidP="00000000" w:rsidRDefault="00000000" w:rsidRPr="00000000" w14:paraId="00001AAB">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AAC">
            <w:pPr>
              <w:widowControl w:val="0"/>
              <w:spacing w:line="240" w:lineRule="auto"/>
              <w:rPr>
                <w:sz w:val="20"/>
                <w:szCs w:val="20"/>
              </w:rPr>
            </w:pPr>
            <w:r w:rsidDel="00000000" w:rsidR="00000000" w:rsidRPr="00000000">
              <w:rPr>
                <w:sz w:val="20"/>
                <w:szCs w:val="20"/>
                <w:rtl w:val="0"/>
              </w:rPr>
              <w:t xml:space="preserve">-lowers </w:t>
            </w:r>
          </w:p>
          <w:p w:rsidR="00000000" w:rsidDel="00000000" w:rsidP="00000000" w:rsidRDefault="00000000" w:rsidRPr="00000000" w14:paraId="00001AAD">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AE">
            <w:pPr>
              <w:widowControl w:val="0"/>
              <w:spacing w:line="240" w:lineRule="auto"/>
              <w:rPr>
                <w:sz w:val="20"/>
                <w:szCs w:val="20"/>
              </w:rPr>
            </w:pPr>
            <w:r w:rsidDel="00000000" w:rsidR="00000000" w:rsidRPr="00000000">
              <w:rPr>
                <w:sz w:val="20"/>
                <w:szCs w:val="20"/>
                <w:rtl w:val="0"/>
              </w:rPr>
              <w:t xml:space="preserve">-decreases triglycerides</w:t>
            </w:r>
          </w:p>
        </w:tc>
        <w:tc>
          <w:tcPr/>
          <w:p w:rsidR="00000000" w:rsidDel="00000000" w:rsidP="00000000" w:rsidRDefault="00000000" w:rsidRPr="00000000" w14:paraId="00001AAF">
            <w:pPr>
              <w:widowControl w:val="0"/>
              <w:spacing w:line="240" w:lineRule="auto"/>
              <w:rPr>
                <w:sz w:val="20"/>
                <w:szCs w:val="20"/>
              </w:rPr>
            </w:pPr>
            <w:r w:rsidDel="00000000" w:rsidR="00000000" w:rsidRPr="00000000">
              <w:rPr>
                <w:sz w:val="20"/>
                <w:szCs w:val="20"/>
                <w:shd w:fill="ffe599" w:val="clear"/>
                <w:rtl w:val="0"/>
              </w:rPr>
              <w:t xml:space="preserve">AE</w:t>
            </w:r>
            <w:r w:rsidDel="00000000" w:rsidR="00000000" w:rsidRPr="00000000">
              <w:rPr>
                <w:sz w:val="20"/>
                <w:szCs w:val="20"/>
                <w:rtl w:val="0"/>
              </w:rPr>
              <w:t xml:space="preserve">:</w:t>
            </w:r>
          </w:p>
          <w:p w:rsidR="00000000" w:rsidDel="00000000" w:rsidP="00000000" w:rsidRDefault="00000000" w:rsidRPr="00000000" w14:paraId="00001AB0">
            <w:pPr>
              <w:widowControl w:val="0"/>
              <w:spacing w:line="240" w:lineRule="auto"/>
              <w:rPr>
                <w:sz w:val="20"/>
                <w:szCs w:val="20"/>
              </w:rPr>
            </w:pPr>
            <w:r w:rsidDel="00000000" w:rsidR="00000000" w:rsidRPr="00000000">
              <w:rPr>
                <w:sz w:val="20"/>
                <w:szCs w:val="20"/>
                <w:rtl w:val="0"/>
              </w:rPr>
              <w:t xml:space="preserve">Afib, peripheral edema, </w:t>
            </w:r>
            <w:r w:rsidDel="00000000" w:rsidR="00000000" w:rsidRPr="00000000">
              <w:rPr>
                <w:sz w:val="20"/>
                <w:szCs w:val="20"/>
                <w:rtl w:val="0"/>
              </w:rPr>
              <w:t xml:space="preserve">bleeding</w:t>
            </w:r>
            <w:r w:rsidDel="00000000" w:rsidR="00000000" w:rsidRPr="00000000">
              <w:rPr>
                <w:sz w:val="20"/>
                <w:szCs w:val="20"/>
                <w:rtl w:val="0"/>
              </w:rPr>
              <w:t xml:space="preserve">, MSK pain.arthralgia, constipation, gout</w:t>
            </w:r>
          </w:p>
          <w:p w:rsidR="00000000" w:rsidDel="00000000" w:rsidP="00000000" w:rsidRDefault="00000000" w:rsidRPr="00000000" w14:paraId="00001A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B2">
            <w:pPr>
              <w:widowControl w:val="0"/>
              <w:spacing w:line="240" w:lineRule="auto"/>
              <w:rPr>
                <w:sz w:val="20"/>
                <w:szCs w:val="20"/>
              </w:rPr>
            </w:pPr>
            <w:r w:rsidDel="00000000" w:rsidR="00000000" w:rsidRPr="00000000">
              <w:rPr>
                <w:b w:val="1"/>
                <w:bCs w:val="1"/>
                <w:sz w:val="20"/>
                <w:szCs w:val="20"/>
                <w:u w:val="single"/>
                <w:rtl w:val="0"/>
              </w:rPr>
              <w:t xml:space="preserve">Contraindication:</w:t>
            </w:r>
            <w:r w:rsidDel="00000000" w:rsidR="00000000" w:rsidRPr="00000000">
              <w:rPr>
                <w:sz w:val="20"/>
                <w:szCs w:val="20"/>
                <w:rtl w:val="0"/>
              </w:rPr>
              <w:t xml:space="preserve"> hypersensitivity reaction to fish/shellfish</w:t>
            </w:r>
          </w:p>
          <w:p w:rsidR="00000000" w:rsidDel="00000000" w:rsidP="00000000" w:rsidRDefault="00000000" w:rsidRPr="00000000" w14:paraId="00001A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B4">
            <w:pPr>
              <w:widowControl w:val="0"/>
              <w:spacing w:line="240" w:lineRule="auto"/>
              <w:rPr>
                <w:sz w:val="20"/>
                <w:szCs w:val="20"/>
              </w:rPr>
            </w:pPr>
            <w:r w:rsidDel="00000000" w:rsidR="00000000" w:rsidRPr="00000000">
              <w:rPr>
                <w:b w:val="1"/>
                <w:bCs w:val="1"/>
                <w:sz w:val="20"/>
                <w:szCs w:val="20"/>
                <w:u w:val="single"/>
                <w:shd w:fill="6fa8dc" w:val="clear"/>
                <w:rtl w:val="0"/>
              </w:rPr>
              <w:t xml:space="preserve">DI</w:t>
            </w:r>
            <w:r w:rsidDel="00000000" w:rsidR="00000000" w:rsidRPr="00000000">
              <w:rPr>
                <w:sz w:val="20"/>
                <w:szCs w:val="20"/>
                <w:rtl w:val="0"/>
              </w:rPr>
              <w:t xml:space="preserve">:</w:t>
            </w:r>
          </w:p>
          <w:p w:rsidR="00000000" w:rsidDel="00000000" w:rsidP="00000000" w:rsidRDefault="00000000" w:rsidRPr="00000000" w14:paraId="00001AB5">
            <w:pPr>
              <w:widowControl w:val="0"/>
              <w:spacing w:line="240" w:lineRule="auto"/>
              <w:rPr>
                <w:sz w:val="20"/>
                <w:szCs w:val="20"/>
              </w:rPr>
            </w:pPr>
            <w:r w:rsidDel="00000000" w:rsidR="00000000" w:rsidRPr="00000000">
              <w:rPr>
                <w:sz w:val="20"/>
                <w:szCs w:val="20"/>
                <w:rtl w:val="0"/>
              </w:rPr>
              <w:t xml:space="preserve">Increased risk of bleeding with antithrombotics</w:t>
            </w:r>
          </w:p>
        </w:tc>
        <w:tc>
          <w:tcPr/>
          <w:p w:rsidR="00000000" w:rsidDel="00000000" w:rsidP="00000000" w:rsidRDefault="00000000" w:rsidRPr="00000000" w14:paraId="00001AB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AB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AB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ABC">
            <w:pPr>
              <w:widowControl w:val="0"/>
              <w:spacing w:line="240" w:lineRule="auto"/>
              <w:rPr>
                <w:sz w:val="20"/>
                <w:szCs w:val="20"/>
              </w:rPr>
            </w:pPr>
            <w:r w:rsidDel="00000000" w:rsidR="00000000" w:rsidRPr="00000000">
              <w:rPr>
                <w:sz w:val="20"/>
                <w:szCs w:val="20"/>
                <w:rtl w:val="0"/>
              </w:rPr>
              <w:t xml:space="preserve">Baseline Lab Monitoring: non-fasting lipid panel FBG, A1c, creatinine, GFR, TSH, LFT, ApoB, urine ACR.</w:t>
            </w:r>
          </w:p>
          <w:p w:rsidR="00000000" w:rsidDel="00000000" w:rsidP="00000000" w:rsidRDefault="00000000" w:rsidRPr="00000000" w14:paraId="00001A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BE">
            <w:pPr>
              <w:widowControl w:val="0"/>
              <w:spacing w:line="240" w:lineRule="auto"/>
              <w:rPr>
                <w:sz w:val="20"/>
                <w:szCs w:val="20"/>
              </w:rPr>
            </w:pPr>
            <w:r w:rsidDel="00000000" w:rsidR="00000000" w:rsidRPr="00000000">
              <w:rPr>
                <w:sz w:val="20"/>
                <w:szCs w:val="20"/>
                <w:rtl w:val="0"/>
              </w:rPr>
              <w:t xml:space="preserve">Repeat bloodwork within 3 months to assess liver enzyme (ALT) and lipids. Assess CK if myalgia develops</w:t>
            </w:r>
          </w:p>
        </w:tc>
      </w:tr>
      <w:tr>
        <w:trPr>
          <w:cantSplit w:val="0"/>
          <w:trHeight w:val="420" w:hRule="atLeast"/>
          <w:tblHeader w:val="0"/>
        </w:trPr>
        <w:tc>
          <w:tcPr/>
          <w:p w:rsidR="00000000" w:rsidDel="00000000" w:rsidP="00000000" w:rsidRDefault="00000000" w:rsidRPr="00000000" w14:paraId="00001AC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AC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AC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AC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AC9">
      <w:pPr>
        <w:rPr>
          <w:sz w:val="20"/>
          <w:szCs w:val="20"/>
        </w:rPr>
      </w:pPr>
      <w:r w:rsidDel="00000000" w:rsidR="00000000" w:rsidRPr="00000000">
        <w:rPr>
          <w:rtl w:val="0"/>
        </w:rPr>
      </w:r>
    </w:p>
    <w:p w:rsidR="00000000" w:rsidDel="00000000" w:rsidP="00000000" w:rsidRDefault="00000000" w:rsidRPr="00000000" w14:paraId="00001ACA">
      <w:pPr>
        <w:pStyle w:val="Heading1"/>
        <w:jc w:val="center"/>
        <w:rPr>
          <w:sz w:val="20"/>
          <w:szCs w:val="20"/>
        </w:rPr>
      </w:pPr>
      <w:bookmarkStart w:colFirst="0" w:colLast="0" w:name="_oh3q33huc37c" w:id="97"/>
      <w:bookmarkEnd w:id="97"/>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ACB">
            <w:pPr>
              <w:pStyle w:val="Heading2"/>
              <w:widowControl w:val="0"/>
              <w:rPr>
                <w:sz w:val="20"/>
                <w:szCs w:val="20"/>
              </w:rPr>
            </w:pPr>
            <w:bookmarkStart w:colFirst="0" w:colLast="0" w:name="_vo3xgcjcxg6i" w:id="98"/>
            <w:bookmarkEnd w:id="98"/>
            <w:r w:rsidDel="00000000" w:rsidR="00000000" w:rsidRPr="00000000">
              <w:rPr>
                <w:sz w:val="20"/>
                <w:szCs w:val="20"/>
                <w:rtl w:val="0"/>
              </w:rPr>
              <w:t xml:space="preserve">Geri Dyslipidemia (Rx files) </w:t>
            </w:r>
          </w:p>
        </w:tc>
      </w:tr>
      <w:tr>
        <w:trPr>
          <w:cantSplit w:val="0"/>
          <w:trHeight w:val="420" w:hRule="atLeast"/>
          <w:tblHeader w:val="1"/>
        </w:trPr>
        <w:tc>
          <w:tcPr/>
          <w:p w:rsidR="00000000" w:rsidDel="00000000" w:rsidP="00000000" w:rsidRDefault="00000000" w:rsidRPr="00000000" w14:paraId="00001AC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AD0">
            <w:pPr>
              <w:widowControl w:val="0"/>
              <w:spacing w:line="240" w:lineRule="auto"/>
              <w:rPr>
                <w:sz w:val="20"/>
                <w:szCs w:val="20"/>
              </w:rPr>
            </w:pPr>
            <w:r w:rsidDel="00000000" w:rsidR="00000000" w:rsidRPr="00000000">
              <w:rPr>
                <w:sz w:val="20"/>
                <w:szCs w:val="20"/>
                <w:rtl w:val="0"/>
              </w:rPr>
              <w:t xml:space="preserve">Primary Prevention: delays and prevents the first CV event</w:t>
            </w:r>
          </w:p>
          <w:p w:rsidR="00000000" w:rsidDel="00000000" w:rsidP="00000000" w:rsidRDefault="00000000" w:rsidRPr="00000000" w14:paraId="00001AD1">
            <w:pPr>
              <w:widowControl w:val="0"/>
              <w:spacing w:line="240" w:lineRule="auto"/>
              <w:rPr>
                <w:sz w:val="20"/>
                <w:szCs w:val="20"/>
              </w:rPr>
            </w:pPr>
            <w:r w:rsidDel="00000000" w:rsidR="00000000" w:rsidRPr="00000000">
              <w:rPr>
                <w:sz w:val="20"/>
                <w:szCs w:val="20"/>
                <w:rtl w:val="0"/>
              </w:rPr>
              <w:t xml:space="preserve">Secondary Prevention: delays and prevents another CV event</w:t>
            </w:r>
          </w:p>
          <w:p w:rsidR="00000000" w:rsidDel="00000000" w:rsidP="00000000" w:rsidRDefault="00000000" w:rsidRPr="00000000" w14:paraId="00001AD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AD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AD6">
            <w:pPr>
              <w:widowControl w:val="0"/>
              <w:spacing w:line="240" w:lineRule="auto"/>
              <w:rPr>
                <w:sz w:val="20"/>
                <w:szCs w:val="20"/>
              </w:rPr>
            </w:pPr>
            <w:r w:rsidDel="00000000" w:rsidR="00000000" w:rsidRPr="00000000">
              <w:rPr>
                <w:sz w:val="20"/>
                <w:szCs w:val="20"/>
                <w:rtl w:val="0"/>
              </w:rPr>
              <w:t xml:space="preserve">Reduce LDL and CV events</w:t>
            </w:r>
          </w:p>
          <w:p w:rsidR="00000000" w:rsidDel="00000000" w:rsidP="00000000" w:rsidRDefault="00000000" w:rsidRPr="00000000" w14:paraId="00001AD7">
            <w:pPr>
              <w:widowControl w:val="0"/>
              <w:spacing w:line="240" w:lineRule="auto"/>
              <w:rPr>
                <w:sz w:val="20"/>
                <w:szCs w:val="20"/>
              </w:rPr>
            </w:pPr>
            <w:r w:rsidDel="00000000" w:rsidR="00000000" w:rsidRPr="00000000">
              <w:rPr>
                <w:sz w:val="20"/>
                <w:szCs w:val="20"/>
                <w:rtl w:val="0"/>
              </w:rPr>
              <w:t xml:space="preserve">There is no benefit with statin use over age of </w:t>
            </w:r>
            <w:r w:rsidDel="00000000" w:rsidR="00000000" w:rsidRPr="00000000">
              <w:rPr>
                <w:b w:val="1"/>
                <w:bCs w:val="1"/>
                <w:sz w:val="20"/>
                <w:szCs w:val="20"/>
                <w:u w:val="single"/>
                <w:rtl w:val="0"/>
              </w:rPr>
              <w:t xml:space="preserve">75</w:t>
            </w:r>
            <w:r w:rsidDel="00000000" w:rsidR="00000000" w:rsidRPr="00000000">
              <w:rPr>
                <w:sz w:val="20"/>
                <w:szCs w:val="20"/>
                <w:rtl w:val="0"/>
              </w:rPr>
              <w:t xml:space="preserve"> risk benefit analysis must be done.</w:t>
            </w:r>
          </w:p>
          <w:p w:rsidR="00000000" w:rsidDel="00000000" w:rsidP="00000000" w:rsidRDefault="00000000" w:rsidRPr="00000000" w14:paraId="00001AD8">
            <w:pPr>
              <w:widowControl w:val="0"/>
              <w:spacing w:line="240" w:lineRule="auto"/>
              <w:rPr>
                <w:b w:val="1"/>
                <w:bCs w:val="1"/>
                <w:sz w:val="20"/>
                <w:szCs w:val="20"/>
                <w:u w:val="single"/>
              </w:rPr>
            </w:pPr>
            <w:r w:rsidDel="00000000" w:rsidR="00000000" w:rsidRPr="00000000">
              <w:rPr>
                <w:sz w:val="20"/>
                <w:szCs w:val="20"/>
                <w:rtl w:val="0"/>
              </w:rPr>
              <w:t xml:space="preserve">Cholesterol levels are not related to mortality rates in ages </w:t>
            </w:r>
            <w:r w:rsidDel="00000000" w:rsidR="00000000" w:rsidRPr="00000000">
              <w:rPr>
                <w:b w:val="1"/>
                <w:bCs w:val="1"/>
                <w:sz w:val="20"/>
                <w:szCs w:val="20"/>
                <w:u w:val="single"/>
                <w:rtl w:val="0"/>
              </w:rPr>
              <w:t xml:space="preserve">70-90</w:t>
            </w:r>
          </w:p>
        </w:tc>
      </w:tr>
      <w:tr>
        <w:trPr>
          <w:cantSplit w:val="0"/>
          <w:trHeight w:val="420" w:hRule="atLeast"/>
          <w:tblHeader w:val="1"/>
        </w:trPr>
        <w:tc>
          <w:tcPr/>
          <w:p w:rsidR="00000000" w:rsidDel="00000000" w:rsidP="00000000" w:rsidRDefault="00000000" w:rsidRPr="00000000" w14:paraId="00001AD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ADC">
            <w:pPr>
              <w:widowControl w:val="0"/>
              <w:spacing w:line="240" w:lineRule="auto"/>
              <w:rPr>
                <w:sz w:val="20"/>
                <w:szCs w:val="20"/>
              </w:rPr>
            </w:pPr>
            <w:r w:rsidDel="00000000" w:rsidR="00000000" w:rsidRPr="00000000">
              <w:rPr>
                <w:sz w:val="20"/>
                <w:szCs w:val="20"/>
                <w:rtl w:val="0"/>
              </w:rPr>
              <w:t xml:space="preserve">Statin is first choice, can add on ezetimibe and PCSK9 for more risk reduction</w:t>
            </w:r>
          </w:p>
        </w:tc>
      </w:tr>
      <w:tr>
        <w:trPr>
          <w:cantSplit w:val="0"/>
          <w:trHeight w:val="420" w:hRule="atLeast"/>
          <w:tblHeader w:val="1"/>
        </w:trPr>
        <w:tc>
          <w:tcPr/>
          <w:p w:rsidR="00000000" w:rsidDel="00000000" w:rsidP="00000000" w:rsidRDefault="00000000" w:rsidRPr="00000000" w14:paraId="00001AD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AE0">
            <w:pPr>
              <w:widowControl w:val="0"/>
              <w:spacing w:line="240" w:lineRule="auto"/>
              <w:rPr>
                <w:sz w:val="20"/>
                <w:szCs w:val="20"/>
              </w:rPr>
            </w:pPr>
            <w:r w:rsidDel="00000000" w:rsidR="00000000" w:rsidRPr="00000000">
              <w:rPr>
                <w:sz w:val="20"/>
                <w:szCs w:val="20"/>
                <w:rtl w:val="0"/>
              </w:rPr>
              <w:t xml:space="preserve">exercise/activity</w:t>
            </w:r>
          </w:p>
          <w:p w:rsidR="00000000" w:rsidDel="00000000" w:rsidP="00000000" w:rsidRDefault="00000000" w:rsidRPr="00000000" w14:paraId="00001AE1">
            <w:pPr>
              <w:widowControl w:val="0"/>
              <w:spacing w:lin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1AE2">
            <w:pPr>
              <w:widowControl w:val="0"/>
              <w:spacing w:line="240" w:lineRule="auto"/>
              <w:rPr>
                <w:sz w:val="20"/>
                <w:szCs w:val="20"/>
              </w:rPr>
            </w:pPr>
            <w:r w:rsidDel="00000000" w:rsidR="00000000" w:rsidRPr="00000000">
              <w:rPr>
                <w:sz w:val="20"/>
                <w:szCs w:val="20"/>
                <w:rtl w:val="0"/>
              </w:rPr>
              <w:t xml:space="preserve">Smoking cessation</w:t>
            </w:r>
          </w:p>
        </w:tc>
      </w:tr>
      <w:tr>
        <w:trPr>
          <w:cantSplit w:val="0"/>
          <w:trHeight w:val="420" w:hRule="atLeast"/>
          <w:tblHeader w:val="1"/>
        </w:trPr>
        <w:tc>
          <w:tcPr/>
          <w:p w:rsidR="00000000" w:rsidDel="00000000" w:rsidP="00000000" w:rsidRDefault="00000000" w:rsidRPr="00000000" w14:paraId="00001AE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AE6">
            <w:pPr>
              <w:widowControl w:val="0"/>
              <w:spacing w:line="240" w:lineRule="auto"/>
              <w:rPr>
                <w:sz w:val="20"/>
                <w:szCs w:val="20"/>
              </w:rPr>
            </w:pPr>
            <w:r w:rsidDel="00000000" w:rsidR="00000000" w:rsidRPr="00000000">
              <w:rPr>
                <w:sz w:val="20"/>
                <w:szCs w:val="20"/>
                <w:rtl w:val="0"/>
              </w:rPr>
              <w:t xml:space="preserve">Lifestyle modification</w:t>
            </w:r>
          </w:p>
        </w:tc>
      </w:tr>
      <w:tr>
        <w:trPr>
          <w:cantSplit w:val="0"/>
          <w:trHeight w:val="420" w:hRule="atLeast"/>
          <w:tblHeader w:val="1"/>
        </w:trPr>
        <w:tc>
          <w:tcPr/>
          <w:p w:rsidR="00000000" w:rsidDel="00000000" w:rsidP="00000000" w:rsidRDefault="00000000" w:rsidRPr="00000000" w14:paraId="00001AE9">
            <w:pPr>
              <w:widowControl w:val="0"/>
              <w:spacing w:line="240" w:lineRule="auto"/>
              <w:rPr>
                <w:b w:val="1"/>
                <w:bCs w:val="1"/>
                <w:sz w:val="20"/>
                <w:szCs w:val="20"/>
              </w:rPr>
            </w:pPr>
            <w:r w:rsidDel="00000000" w:rsidR="00000000" w:rsidRPr="00000000">
              <w:rPr>
                <w:b w:val="1"/>
                <w:bCs w:val="1"/>
                <w:sz w:val="20"/>
                <w:szCs w:val="20"/>
                <w:rtl w:val="0"/>
              </w:rPr>
              <w:t xml:space="preserve">Older adult differences</w:t>
            </w:r>
          </w:p>
        </w:tc>
        <w:tc>
          <w:tcPr>
            <w:gridSpan w:val="3"/>
          </w:tcPr>
          <w:p w:rsidR="00000000" w:rsidDel="00000000" w:rsidP="00000000" w:rsidRDefault="00000000" w:rsidRPr="00000000" w14:paraId="00001AEA">
            <w:pPr>
              <w:widowControl w:val="0"/>
              <w:spacing w:line="240" w:lineRule="auto"/>
              <w:rPr>
                <w:sz w:val="20"/>
                <w:szCs w:val="20"/>
              </w:rPr>
            </w:pPr>
            <w:r w:rsidDel="00000000" w:rsidR="00000000" w:rsidRPr="00000000">
              <w:rPr>
                <w:sz w:val="20"/>
                <w:szCs w:val="20"/>
                <w:rtl w:val="0"/>
              </w:rPr>
              <w:t xml:space="preserve">-less evidence that cholesterol lowering has a benefit in older adults</w:t>
            </w:r>
          </w:p>
          <w:p w:rsidR="00000000" w:rsidDel="00000000" w:rsidP="00000000" w:rsidRDefault="00000000" w:rsidRPr="00000000" w14:paraId="00001AEB">
            <w:pPr>
              <w:widowControl w:val="0"/>
              <w:spacing w:line="240" w:lineRule="auto"/>
              <w:rPr>
                <w:sz w:val="20"/>
                <w:szCs w:val="20"/>
              </w:rPr>
            </w:pPr>
            <w:r w:rsidDel="00000000" w:rsidR="00000000" w:rsidRPr="00000000">
              <w:rPr>
                <w:sz w:val="20"/>
                <w:szCs w:val="20"/>
                <w:rtl w:val="0"/>
              </w:rPr>
              <w:t xml:space="preserve">-little evidence that statin lower mortality rates in older adults</w:t>
            </w:r>
          </w:p>
          <w:p w:rsidR="00000000" w:rsidDel="00000000" w:rsidP="00000000" w:rsidRDefault="00000000" w:rsidRPr="00000000" w14:paraId="00001AEC">
            <w:pPr>
              <w:widowControl w:val="0"/>
              <w:spacing w:line="240" w:lineRule="auto"/>
              <w:rPr>
                <w:sz w:val="20"/>
                <w:szCs w:val="20"/>
              </w:rPr>
            </w:pPr>
            <w:r w:rsidDel="00000000" w:rsidR="00000000" w:rsidRPr="00000000">
              <w:rPr>
                <w:sz w:val="20"/>
                <w:szCs w:val="20"/>
                <w:rtl w:val="0"/>
              </w:rPr>
              <w:t xml:space="preserve">-older adults may be more susceptible to adverse effects of statin</w:t>
            </w:r>
          </w:p>
          <w:p w:rsidR="00000000" w:rsidDel="00000000" w:rsidP="00000000" w:rsidRDefault="00000000" w:rsidRPr="00000000" w14:paraId="00001AED">
            <w:pPr>
              <w:widowControl w:val="0"/>
              <w:spacing w:line="240" w:lineRule="auto"/>
              <w:rPr>
                <w:sz w:val="20"/>
                <w:szCs w:val="20"/>
              </w:rPr>
            </w:pPr>
            <w:r w:rsidDel="00000000" w:rsidR="00000000" w:rsidRPr="00000000">
              <w:rPr>
                <w:sz w:val="20"/>
                <w:szCs w:val="20"/>
                <w:rtl w:val="0"/>
              </w:rPr>
              <w:t xml:space="preserve">-older adults have a higher risk of drug interactions with statin due to polypharmacy</w:t>
            </w:r>
          </w:p>
          <w:p w:rsidR="00000000" w:rsidDel="00000000" w:rsidP="00000000" w:rsidRDefault="00000000" w:rsidRPr="00000000" w14:paraId="00001A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E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Patient is already on a statin:</w:t>
            </w:r>
          </w:p>
          <w:p w:rsidR="00000000" w:rsidDel="00000000" w:rsidP="00000000" w:rsidRDefault="00000000" w:rsidRPr="00000000" w14:paraId="00001AF0">
            <w:pPr>
              <w:widowControl w:val="0"/>
              <w:spacing w:line="240" w:lineRule="auto"/>
              <w:rPr>
                <w:sz w:val="20"/>
                <w:szCs w:val="20"/>
              </w:rPr>
            </w:pPr>
            <w:r w:rsidDel="00000000" w:rsidR="00000000" w:rsidRPr="00000000">
              <w:rPr>
                <w:sz w:val="20"/>
                <w:szCs w:val="20"/>
                <w:rtl w:val="0"/>
              </w:rPr>
              <w:t xml:space="preserve">-a patient that is on a statin it should not be stopped because once the patient turns 75 as continuing a statin that the patient is already on has the benefit of decreasing major CV events</w:t>
            </w:r>
          </w:p>
          <w:p w:rsidR="00000000" w:rsidDel="00000000" w:rsidP="00000000" w:rsidRDefault="00000000" w:rsidRPr="00000000" w14:paraId="00001AF1">
            <w:pPr>
              <w:widowControl w:val="0"/>
              <w:spacing w:line="240" w:lineRule="auto"/>
              <w:rPr>
                <w:sz w:val="20"/>
                <w:szCs w:val="20"/>
              </w:rPr>
            </w:pPr>
            <w:r w:rsidDel="00000000" w:rsidR="00000000" w:rsidRPr="00000000">
              <w:rPr>
                <w:sz w:val="20"/>
                <w:szCs w:val="20"/>
                <w:rtl w:val="0"/>
              </w:rPr>
              <w:t xml:space="preserve">-could be harm if discontinuing statin</w:t>
            </w:r>
          </w:p>
          <w:p w:rsidR="00000000" w:rsidDel="00000000" w:rsidP="00000000" w:rsidRDefault="00000000" w:rsidRPr="00000000" w14:paraId="00001AF2">
            <w:pPr>
              <w:widowControl w:val="0"/>
              <w:spacing w:line="240" w:lineRule="auto"/>
              <w:rPr>
                <w:sz w:val="20"/>
                <w:szCs w:val="20"/>
              </w:rPr>
            </w:pPr>
            <w:r w:rsidDel="00000000" w:rsidR="00000000" w:rsidRPr="00000000">
              <w:rPr>
                <w:sz w:val="20"/>
                <w:szCs w:val="20"/>
                <w:rtl w:val="0"/>
              </w:rPr>
              <w:t xml:space="preserve">-can lower the dose if needed</w:t>
            </w:r>
          </w:p>
          <w:p w:rsidR="00000000" w:rsidDel="00000000" w:rsidP="00000000" w:rsidRDefault="00000000" w:rsidRPr="00000000" w14:paraId="00001AF3">
            <w:pPr>
              <w:widowControl w:val="0"/>
              <w:spacing w:line="240" w:lineRule="auto"/>
              <w:rPr>
                <w:sz w:val="20"/>
                <w:szCs w:val="20"/>
              </w:rPr>
            </w:pPr>
            <w:r w:rsidDel="00000000" w:rsidR="00000000" w:rsidRPr="00000000">
              <w:rPr>
                <w:b w:val="1"/>
                <w:bCs w:val="1"/>
                <w:sz w:val="20"/>
                <w:szCs w:val="20"/>
                <w:u w:val="single"/>
                <w:rtl w:val="0"/>
              </w:rPr>
              <w:t xml:space="preserve">Stop if</w:t>
            </w:r>
            <w:r w:rsidDel="00000000" w:rsidR="00000000" w:rsidRPr="00000000">
              <w:rPr>
                <w:sz w:val="20"/>
                <w:szCs w:val="20"/>
                <w:rtl w:val="0"/>
              </w:rPr>
              <w:t xml:space="preserve">: more harm than benefit, </w:t>
            </w:r>
          </w:p>
          <w:p w:rsidR="00000000" w:rsidDel="00000000" w:rsidP="00000000" w:rsidRDefault="00000000" w:rsidRPr="00000000" w14:paraId="00001AF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Low- moderate-high intensity of statin</w:t>
            </w:r>
          </w:p>
          <w:p w:rsidR="00000000" w:rsidDel="00000000" w:rsidP="00000000" w:rsidRDefault="00000000" w:rsidRPr="00000000" w14:paraId="00001AF5">
            <w:pPr>
              <w:widowControl w:val="0"/>
              <w:spacing w:line="240" w:lineRule="auto"/>
              <w:rPr>
                <w:sz w:val="20"/>
                <w:szCs w:val="20"/>
              </w:rPr>
            </w:pPr>
            <w:r w:rsidDel="00000000" w:rsidR="00000000" w:rsidRPr="00000000">
              <w:rPr>
                <w:sz w:val="20"/>
                <w:szCs w:val="20"/>
                <w:rtl w:val="0"/>
              </w:rPr>
              <w:t xml:space="preserve">-Statin may cause more harm in older adults</w:t>
            </w:r>
          </w:p>
          <w:p w:rsidR="00000000" w:rsidDel="00000000" w:rsidP="00000000" w:rsidRDefault="00000000" w:rsidRPr="00000000" w14:paraId="00001AF6">
            <w:pPr>
              <w:widowControl w:val="0"/>
              <w:spacing w:line="240" w:lineRule="auto"/>
              <w:rPr>
                <w:sz w:val="20"/>
                <w:szCs w:val="20"/>
              </w:rPr>
            </w:pPr>
            <w:r w:rsidDel="00000000" w:rsidR="00000000" w:rsidRPr="00000000">
              <w:rPr>
                <w:sz w:val="20"/>
                <w:szCs w:val="20"/>
                <w:rtl w:val="0"/>
              </w:rPr>
              <w:t xml:space="preserve">-high intensity statins lower the risk of CV events more than low intensity in high risk individuals, no difference in mortality, may increase risk of advers events</w:t>
            </w:r>
          </w:p>
          <w:p w:rsidR="00000000" w:rsidDel="00000000" w:rsidP="00000000" w:rsidRDefault="00000000" w:rsidRPr="00000000" w14:paraId="00001AF7">
            <w:pPr>
              <w:widowControl w:val="0"/>
              <w:spacing w:line="240" w:lineRule="auto"/>
              <w:rPr>
                <w:sz w:val="20"/>
                <w:szCs w:val="20"/>
              </w:rPr>
            </w:pPr>
            <w:r w:rsidDel="00000000" w:rsidR="00000000" w:rsidRPr="00000000">
              <w:rPr>
                <w:sz w:val="20"/>
                <w:szCs w:val="20"/>
                <w:rtl w:val="0"/>
              </w:rPr>
              <w:t xml:space="preserve">-older adults can tolerate high doses</w:t>
            </w:r>
          </w:p>
          <w:p w:rsidR="00000000" w:rsidDel="00000000" w:rsidP="00000000" w:rsidRDefault="00000000" w:rsidRPr="00000000" w14:paraId="00001AF8">
            <w:pPr>
              <w:widowControl w:val="0"/>
              <w:spacing w:line="240" w:lineRule="auto"/>
              <w:rPr>
                <w:sz w:val="20"/>
                <w:szCs w:val="20"/>
              </w:rPr>
            </w:pPr>
            <w:r w:rsidDel="00000000" w:rsidR="00000000" w:rsidRPr="00000000">
              <w:rPr>
                <w:sz w:val="20"/>
                <w:szCs w:val="20"/>
                <w:rtl w:val="0"/>
              </w:rPr>
              <w:t xml:space="preserve">-atorvastatin levels have been shown to be higher in older adults due to reduced renal function  and drug interactions</w:t>
            </w:r>
          </w:p>
          <w:p w:rsidR="00000000" w:rsidDel="00000000" w:rsidP="00000000" w:rsidRDefault="00000000" w:rsidRPr="00000000" w14:paraId="00001A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F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Primary Prevention</w:t>
            </w:r>
          </w:p>
          <w:p w:rsidR="00000000" w:rsidDel="00000000" w:rsidP="00000000" w:rsidRDefault="00000000" w:rsidRPr="00000000" w14:paraId="00001AFC">
            <w:pPr>
              <w:widowControl w:val="0"/>
              <w:spacing w:line="240" w:lineRule="auto"/>
              <w:rPr>
                <w:sz w:val="20"/>
                <w:szCs w:val="20"/>
              </w:rPr>
            </w:pPr>
            <w:r w:rsidDel="00000000" w:rsidR="00000000" w:rsidRPr="00000000">
              <w:rPr>
                <w:sz w:val="20"/>
                <w:szCs w:val="20"/>
                <w:rtl w:val="0"/>
              </w:rPr>
              <w:t xml:space="preserve">-Primary prevention benefit seen 65-75 years, not much benefit seen over 75 years of age.</w:t>
            </w:r>
          </w:p>
          <w:p w:rsidR="00000000" w:rsidDel="00000000" w:rsidP="00000000" w:rsidRDefault="00000000" w:rsidRPr="00000000" w14:paraId="00001AFD">
            <w:pPr>
              <w:widowControl w:val="0"/>
              <w:spacing w:line="240" w:lineRule="auto"/>
              <w:rPr>
                <w:sz w:val="20"/>
                <w:szCs w:val="20"/>
              </w:rPr>
            </w:pPr>
            <w:r w:rsidDel="00000000" w:rsidR="00000000" w:rsidRPr="00000000">
              <w:rPr>
                <w:sz w:val="20"/>
                <w:szCs w:val="20"/>
                <w:rtl w:val="0"/>
              </w:rPr>
              <w:t xml:space="preserve">-diminished benefit of reducing major adverse cardiac event with the use of statins.</w:t>
            </w:r>
          </w:p>
          <w:p w:rsidR="00000000" w:rsidDel="00000000" w:rsidP="00000000" w:rsidRDefault="00000000" w:rsidRPr="00000000" w14:paraId="00001AFE">
            <w:pPr>
              <w:widowControl w:val="0"/>
              <w:spacing w:line="240" w:lineRule="auto"/>
              <w:rPr>
                <w:sz w:val="20"/>
                <w:szCs w:val="20"/>
              </w:rPr>
            </w:pPr>
            <w:r w:rsidDel="00000000" w:rsidR="00000000" w:rsidRPr="00000000">
              <w:rPr>
                <w:sz w:val="20"/>
                <w:szCs w:val="20"/>
                <w:rtl w:val="0"/>
              </w:rPr>
              <w:t xml:space="preserve">-do not use lipid testing and assessment of risk using a CVD calculator for over age of 75</w:t>
            </w:r>
          </w:p>
          <w:p w:rsidR="00000000" w:rsidDel="00000000" w:rsidP="00000000" w:rsidRDefault="00000000" w:rsidRPr="00000000" w14:paraId="00001AFF">
            <w:pPr>
              <w:widowControl w:val="0"/>
              <w:spacing w:line="240" w:lineRule="auto"/>
              <w:rPr>
                <w:sz w:val="20"/>
                <w:szCs w:val="20"/>
              </w:rPr>
            </w:pPr>
            <w:r w:rsidDel="00000000" w:rsidR="00000000" w:rsidRPr="00000000">
              <w:rPr>
                <w:sz w:val="20"/>
                <w:szCs w:val="20"/>
                <w:rtl w:val="0"/>
              </w:rPr>
              <w:t xml:space="preserve">-do not use statin primary prevention of statin for over age of 75 little benefit seen</w:t>
            </w:r>
          </w:p>
          <w:p w:rsidR="00000000" w:rsidDel="00000000" w:rsidP="00000000" w:rsidRDefault="00000000" w:rsidRPr="00000000" w14:paraId="00001B00">
            <w:pPr>
              <w:widowControl w:val="0"/>
              <w:spacing w:line="240" w:lineRule="auto"/>
              <w:rPr>
                <w:sz w:val="20"/>
                <w:szCs w:val="20"/>
              </w:rPr>
            </w:pPr>
            <w:r w:rsidDel="00000000" w:rsidR="00000000" w:rsidRPr="00000000">
              <w:rPr>
                <w:sz w:val="20"/>
                <w:szCs w:val="20"/>
                <w:rtl w:val="0"/>
              </w:rPr>
              <w:t xml:space="preserve">-do not stop or reduce statin once patient turns 75, if they are already on it</w:t>
            </w:r>
          </w:p>
          <w:p w:rsidR="00000000" w:rsidDel="00000000" w:rsidP="00000000" w:rsidRDefault="00000000" w:rsidRPr="00000000" w14:paraId="00001B0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Secondary prevention:</w:t>
            </w:r>
          </w:p>
          <w:p w:rsidR="00000000" w:rsidDel="00000000" w:rsidP="00000000" w:rsidRDefault="00000000" w:rsidRPr="00000000" w14:paraId="00001B02">
            <w:pPr>
              <w:widowControl w:val="0"/>
              <w:spacing w:line="240" w:lineRule="auto"/>
              <w:rPr>
                <w:sz w:val="20"/>
                <w:szCs w:val="20"/>
              </w:rPr>
            </w:pPr>
            <w:r w:rsidDel="00000000" w:rsidR="00000000" w:rsidRPr="00000000">
              <w:rPr>
                <w:sz w:val="20"/>
                <w:szCs w:val="20"/>
                <w:rtl w:val="0"/>
              </w:rPr>
              <w:t xml:space="preserve">-statin can be beneficial- but risks and benefits must be discussed</w:t>
            </w:r>
          </w:p>
          <w:p w:rsidR="00000000" w:rsidDel="00000000" w:rsidP="00000000" w:rsidRDefault="00000000" w:rsidRPr="00000000" w14:paraId="00001B0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B0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B0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B0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B0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B0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B0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B0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4"/>
          </w:tcPr>
          <w:p w:rsidR="00000000" w:rsidDel="00000000" w:rsidP="00000000" w:rsidRDefault="00000000" w:rsidRPr="00000000" w14:paraId="00001B13">
            <w:pPr>
              <w:widowControl w:val="0"/>
              <w:spacing w:line="240" w:lineRule="auto"/>
              <w:jc w:val="center"/>
              <w:rPr>
                <w:sz w:val="20"/>
                <w:szCs w:val="20"/>
              </w:rPr>
            </w:pPr>
            <w:r w:rsidDel="00000000" w:rsidR="00000000" w:rsidRPr="00000000">
              <w:rPr>
                <w:sz w:val="20"/>
                <w:szCs w:val="20"/>
              </w:rPr>
              <w:drawing>
                <wp:inline distB="114300" distT="114300" distL="114300" distR="114300">
                  <wp:extent cx="4324350" cy="812800"/>
                  <wp:effectExtent b="0" l="0" r="0" t="0"/>
                  <wp:docPr id="49" name="image42.png"/>
                  <a:graphic>
                    <a:graphicData uri="http://schemas.openxmlformats.org/drawingml/2006/picture">
                      <pic:pic>
                        <pic:nvPicPr>
                          <pic:cNvPr id="0" name="image42.png"/>
                          <pic:cNvPicPr preferRelativeResize="0"/>
                        </pic:nvPicPr>
                        <pic:blipFill>
                          <a:blip r:embed="rId101"/>
                          <a:srcRect b="0" l="0" r="0" t="0"/>
                          <a:stretch>
                            <a:fillRect/>
                          </a:stretch>
                        </pic:blipFill>
                        <pic:spPr>
                          <a:xfrm>
                            <a:off x="0" y="0"/>
                            <a:ext cx="4324350" cy="812800"/>
                          </a:xfrm>
                          <a:prstGeom prst="rect"/>
                          <a:ln/>
                        </pic:spPr>
                      </pic:pic>
                    </a:graphicData>
                  </a:graphic>
                </wp:inline>
              </w:drawing>
            </w:r>
            <w:r w:rsidDel="00000000" w:rsidR="00000000" w:rsidRPr="00000000">
              <w:rPr>
                <w:rtl w:val="0"/>
              </w:rPr>
            </w:r>
          </w:p>
          <w:p w:rsidR="00000000" w:rsidDel="00000000" w:rsidP="00000000" w:rsidRDefault="00000000" w:rsidRPr="00000000" w14:paraId="00001B14">
            <w:pPr>
              <w:widowControl w:val="0"/>
              <w:spacing w:line="240" w:lineRule="auto"/>
              <w:rPr>
                <w:sz w:val="20"/>
                <w:szCs w:val="20"/>
              </w:rPr>
            </w:pPr>
            <w:r w:rsidDel="00000000" w:rsidR="00000000" w:rsidRPr="00000000">
              <w:rPr>
                <w:b w:val="1"/>
                <w:bCs w:val="1"/>
                <w:sz w:val="20"/>
                <w:szCs w:val="20"/>
                <w:u w:val="single"/>
                <w:rtl w:val="0"/>
              </w:rPr>
              <w:t xml:space="preserve">Potency highest to lowest</w:t>
            </w:r>
            <w:r w:rsidDel="00000000" w:rsidR="00000000" w:rsidRPr="00000000">
              <w:rPr>
                <w:sz w:val="20"/>
                <w:szCs w:val="20"/>
                <w:rtl w:val="0"/>
              </w:rPr>
              <w:t xml:space="preserve">: rosuvastatin, atorvastatin, simvastatin, lovastatin, pravastatin, fluvastatin</w:t>
            </w:r>
          </w:p>
        </w:tc>
      </w:tr>
      <w:tr>
        <w:trPr>
          <w:cantSplit w:val="0"/>
          <w:tblHeader w:val="1"/>
        </w:trPr>
        <w:tc>
          <w:tcPr/>
          <w:p w:rsidR="00000000" w:rsidDel="00000000" w:rsidP="00000000" w:rsidRDefault="00000000" w:rsidRPr="00000000" w14:paraId="00001B18">
            <w:pPr>
              <w:widowControl w:val="0"/>
              <w:spacing w:line="240" w:lineRule="auto"/>
              <w:rPr>
                <w:sz w:val="20"/>
                <w:szCs w:val="20"/>
              </w:rPr>
            </w:pPr>
            <w:r w:rsidDel="00000000" w:rsidR="00000000" w:rsidRPr="00000000">
              <w:rPr>
                <w:sz w:val="20"/>
                <w:szCs w:val="20"/>
                <w:rtl w:val="0"/>
              </w:rPr>
              <w:t xml:space="preserve">Statin</w:t>
            </w:r>
          </w:p>
        </w:tc>
        <w:tc>
          <w:tcPr/>
          <w:p w:rsidR="00000000" w:rsidDel="00000000" w:rsidP="00000000" w:rsidRDefault="00000000" w:rsidRPr="00000000" w14:paraId="00001B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1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B1B">
            <w:pPr>
              <w:widowControl w:val="0"/>
              <w:spacing w:line="240" w:lineRule="auto"/>
              <w:rPr>
                <w:sz w:val="20"/>
                <w:szCs w:val="20"/>
              </w:rPr>
            </w:pPr>
            <w:r w:rsidDel="00000000" w:rsidR="00000000" w:rsidRPr="00000000">
              <w:rPr>
                <w:sz w:val="20"/>
                <w:szCs w:val="20"/>
                <w:rtl w:val="0"/>
              </w:rPr>
              <w:t xml:space="preserve">-greater chance of myopathy in older adults, may have to reduce dose or add ezetimibe</w:t>
            </w:r>
          </w:p>
          <w:p w:rsidR="00000000" w:rsidDel="00000000" w:rsidP="00000000" w:rsidRDefault="00000000" w:rsidRPr="00000000" w14:paraId="00001B1C">
            <w:pPr>
              <w:widowControl w:val="0"/>
              <w:spacing w:line="240" w:lineRule="auto"/>
              <w:rPr>
                <w:sz w:val="20"/>
                <w:szCs w:val="20"/>
              </w:rPr>
            </w:pPr>
            <w:r w:rsidDel="00000000" w:rsidR="00000000" w:rsidRPr="00000000">
              <w:rPr>
                <w:sz w:val="20"/>
                <w:szCs w:val="20"/>
                <w:rtl w:val="0"/>
              </w:rPr>
              <w:t xml:space="preserve">-small chance of increased hepatic transaminase</w:t>
            </w:r>
          </w:p>
          <w:p w:rsidR="00000000" w:rsidDel="00000000" w:rsidP="00000000" w:rsidRDefault="00000000" w:rsidRPr="00000000" w14:paraId="00001B1D">
            <w:pPr>
              <w:widowControl w:val="0"/>
              <w:spacing w:line="240" w:lineRule="auto"/>
              <w:rPr>
                <w:sz w:val="20"/>
                <w:szCs w:val="20"/>
              </w:rPr>
            </w:pPr>
            <w:r w:rsidDel="00000000" w:rsidR="00000000" w:rsidRPr="00000000">
              <w:rPr>
                <w:sz w:val="20"/>
                <w:szCs w:val="20"/>
                <w:rtl w:val="0"/>
              </w:rPr>
              <w:t xml:space="preserve">-increased risk of AKI with higher potency</w:t>
            </w:r>
          </w:p>
          <w:p w:rsidR="00000000" w:rsidDel="00000000" w:rsidP="00000000" w:rsidRDefault="00000000" w:rsidRPr="00000000" w14:paraId="00001B1E">
            <w:pPr>
              <w:widowControl w:val="0"/>
              <w:spacing w:line="240" w:lineRule="auto"/>
              <w:rPr>
                <w:sz w:val="20"/>
                <w:szCs w:val="20"/>
              </w:rPr>
            </w:pPr>
            <w:r w:rsidDel="00000000" w:rsidR="00000000" w:rsidRPr="00000000">
              <w:rPr>
                <w:sz w:val="20"/>
                <w:szCs w:val="20"/>
                <w:rtl w:val="0"/>
              </w:rPr>
              <w:t xml:space="preserve">-diabetes new onset can occur with higher intensity statins.</w:t>
            </w:r>
          </w:p>
          <w:p w:rsidR="00000000" w:rsidDel="00000000" w:rsidP="00000000" w:rsidRDefault="00000000" w:rsidRPr="00000000" w14:paraId="00001B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2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(increased risk of rhabdomyolysis and myopathy)</w:t>
            </w:r>
          </w:p>
          <w:p w:rsidR="00000000" w:rsidDel="00000000" w:rsidP="00000000" w:rsidRDefault="00000000" w:rsidRPr="00000000" w14:paraId="00001B21">
            <w:pPr>
              <w:widowControl w:val="0"/>
              <w:spacing w:line="240" w:lineRule="auto"/>
              <w:rPr>
                <w:sz w:val="20"/>
                <w:szCs w:val="20"/>
              </w:rPr>
            </w:pPr>
            <w:r w:rsidDel="00000000" w:rsidR="00000000" w:rsidRPr="00000000">
              <w:rPr>
                <w:sz w:val="20"/>
                <w:szCs w:val="20"/>
                <w:rtl w:val="0"/>
              </w:rPr>
              <w:t xml:space="preserve">-amiodarone, -antifungals, </w:t>
            </w:r>
          </w:p>
          <w:p w:rsidR="00000000" w:rsidDel="00000000" w:rsidP="00000000" w:rsidRDefault="00000000" w:rsidRPr="00000000" w14:paraId="00001B22">
            <w:pPr>
              <w:widowControl w:val="0"/>
              <w:spacing w:line="240" w:lineRule="auto"/>
              <w:rPr>
                <w:sz w:val="20"/>
                <w:szCs w:val="20"/>
              </w:rPr>
            </w:pPr>
            <w:r w:rsidDel="00000000" w:rsidR="00000000" w:rsidRPr="00000000">
              <w:rPr>
                <w:sz w:val="20"/>
                <w:szCs w:val="20"/>
                <w:rtl w:val="0"/>
              </w:rPr>
              <w:t xml:space="preserve">-calcineurin inhibitors (cyclosporine/tacrolimus), </w:t>
            </w:r>
          </w:p>
          <w:p w:rsidR="00000000" w:rsidDel="00000000" w:rsidP="00000000" w:rsidRDefault="00000000" w:rsidRPr="00000000" w14:paraId="00001B23">
            <w:pPr>
              <w:widowControl w:val="0"/>
              <w:spacing w:line="240" w:lineRule="auto"/>
              <w:rPr>
                <w:sz w:val="20"/>
                <w:szCs w:val="20"/>
              </w:rPr>
            </w:pPr>
            <w:r w:rsidDel="00000000" w:rsidR="00000000" w:rsidRPr="00000000">
              <w:rPr>
                <w:sz w:val="20"/>
                <w:szCs w:val="20"/>
                <w:rtl w:val="0"/>
              </w:rPr>
              <w:t xml:space="preserve">-calcium channel blockers</w:t>
            </w:r>
          </w:p>
          <w:p w:rsidR="00000000" w:rsidDel="00000000" w:rsidP="00000000" w:rsidRDefault="00000000" w:rsidRPr="00000000" w14:paraId="00001B24">
            <w:pPr>
              <w:widowControl w:val="0"/>
              <w:spacing w:line="240" w:lineRule="auto"/>
              <w:rPr>
                <w:sz w:val="20"/>
                <w:szCs w:val="20"/>
              </w:rPr>
            </w:pPr>
            <w:r w:rsidDel="00000000" w:rsidR="00000000" w:rsidRPr="00000000">
              <w:rPr>
                <w:sz w:val="20"/>
                <w:szCs w:val="20"/>
                <w:rtl w:val="0"/>
              </w:rPr>
              <w:t xml:space="preserve">-colchicine</w:t>
            </w:r>
          </w:p>
          <w:p w:rsidR="00000000" w:rsidDel="00000000" w:rsidP="00000000" w:rsidRDefault="00000000" w:rsidRPr="00000000" w14:paraId="00001B25">
            <w:pPr>
              <w:widowControl w:val="0"/>
              <w:spacing w:line="240" w:lineRule="auto"/>
              <w:rPr>
                <w:sz w:val="20"/>
                <w:szCs w:val="20"/>
              </w:rPr>
            </w:pPr>
            <w:r w:rsidDel="00000000" w:rsidR="00000000" w:rsidRPr="00000000">
              <w:rPr>
                <w:sz w:val="20"/>
                <w:szCs w:val="20"/>
                <w:rtl w:val="0"/>
              </w:rPr>
              <w:t xml:space="preserve">-danazol, dronedarone</w:t>
            </w:r>
          </w:p>
          <w:p w:rsidR="00000000" w:rsidDel="00000000" w:rsidP="00000000" w:rsidRDefault="00000000" w:rsidRPr="00000000" w14:paraId="00001B26">
            <w:pPr>
              <w:widowControl w:val="0"/>
              <w:spacing w:line="240" w:lineRule="auto"/>
              <w:rPr>
                <w:sz w:val="20"/>
                <w:szCs w:val="20"/>
              </w:rPr>
            </w:pPr>
            <w:r w:rsidDel="00000000" w:rsidR="00000000" w:rsidRPr="00000000">
              <w:rPr>
                <w:sz w:val="20"/>
                <w:szCs w:val="20"/>
                <w:rtl w:val="0"/>
              </w:rPr>
              <w:t xml:space="preserve">-fibric acid derivatives</w:t>
            </w:r>
          </w:p>
          <w:p w:rsidR="00000000" w:rsidDel="00000000" w:rsidP="00000000" w:rsidRDefault="00000000" w:rsidRPr="00000000" w14:paraId="00001B27">
            <w:pPr>
              <w:widowControl w:val="0"/>
              <w:spacing w:line="240" w:lineRule="auto"/>
              <w:rPr>
                <w:sz w:val="20"/>
                <w:szCs w:val="20"/>
              </w:rPr>
            </w:pPr>
            <w:r w:rsidDel="00000000" w:rsidR="00000000" w:rsidRPr="00000000">
              <w:rPr>
                <w:sz w:val="20"/>
                <w:szCs w:val="20"/>
                <w:rtl w:val="0"/>
              </w:rPr>
              <w:t xml:space="preserve">-grapefruit juice</w:t>
            </w:r>
          </w:p>
          <w:p w:rsidR="00000000" w:rsidDel="00000000" w:rsidP="00000000" w:rsidRDefault="00000000" w:rsidRPr="00000000" w14:paraId="00001B28">
            <w:pPr>
              <w:widowControl w:val="0"/>
              <w:spacing w:line="240" w:lineRule="auto"/>
              <w:rPr>
                <w:sz w:val="20"/>
                <w:szCs w:val="20"/>
              </w:rPr>
            </w:pPr>
            <w:r w:rsidDel="00000000" w:rsidR="00000000" w:rsidRPr="00000000">
              <w:rPr>
                <w:sz w:val="20"/>
                <w:szCs w:val="20"/>
                <w:rtl w:val="0"/>
              </w:rPr>
              <w:t xml:space="preserve">-macrolide antibiotic</w:t>
            </w:r>
          </w:p>
          <w:p w:rsidR="00000000" w:rsidDel="00000000" w:rsidP="00000000" w:rsidRDefault="00000000" w:rsidRPr="00000000" w14:paraId="00001B29">
            <w:pPr>
              <w:widowControl w:val="0"/>
              <w:spacing w:line="240" w:lineRule="auto"/>
              <w:rPr>
                <w:sz w:val="20"/>
                <w:szCs w:val="20"/>
              </w:rPr>
            </w:pPr>
            <w:r w:rsidDel="00000000" w:rsidR="00000000" w:rsidRPr="00000000">
              <w:rPr>
                <w:sz w:val="20"/>
                <w:szCs w:val="20"/>
                <w:rtl w:val="0"/>
              </w:rPr>
              <w:t xml:space="preserve">-mTOR inhibitor</w:t>
            </w:r>
          </w:p>
          <w:p w:rsidR="00000000" w:rsidDel="00000000" w:rsidP="00000000" w:rsidRDefault="00000000" w:rsidRPr="00000000" w14:paraId="00001B2A">
            <w:pPr>
              <w:widowControl w:val="0"/>
              <w:spacing w:line="240" w:lineRule="auto"/>
              <w:rPr>
                <w:sz w:val="20"/>
                <w:szCs w:val="20"/>
              </w:rPr>
            </w:pPr>
            <w:r w:rsidDel="00000000" w:rsidR="00000000" w:rsidRPr="00000000">
              <w:rPr>
                <w:sz w:val="20"/>
                <w:szCs w:val="20"/>
                <w:rtl w:val="0"/>
              </w:rPr>
              <w:t xml:space="preserve">-niacin</w:t>
            </w:r>
          </w:p>
          <w:p w:rsidR="00000000" w:rsidDel="00000000" w:rsidP="00000000" w:rsidRDefault="00000000" w:rsidRPr="00000000" w14:paraId="00001B2B">
            <w:pPr>
              <w:widowControl w:val="0"/>
              <w:spacing w:line="240" w:lineRule="auto"/>
              <w:rPr>
                <w:sz w:val="20"/>
                <w:szCs w:val="20"/>
              </w:rPr>
            </w:pPr>
            <w:r w:rsidDel="00000000" w:rsidR="00000000" w:rsidRPr="00000000">
              <w:rPr>
                <w:sz w:val="20"/>
                <w:szCs w:val="20"/>
                <w:rtl w:val="0"/>
              </w:rPr>
              <w:t xml:space="preserve">-protease inhibitor</w:t>
            </w:r>
          </w:p>
          <w:p w:rsidR="00000000" w:rsidDel="00000000" w:rsidP="00000000" w:rsidRDefault="00000000" w:rsidRPr="00000000" w14:paraId="00001B2C">
            <w:pPr>
              <w:widowControl w:val="0"/>
              <w:spacing w:line="240" w:lineRule="auto"/>
              <w:rPr>
                <w:sz w:val="20"/>
                <w:szCs w:val="20"/>
              </w:rPr>
            </w:pPr>
            <w:r w:rsidDel="00000000" w:rsidR="00000000" w:rsidRPr="00000000">
              <w:rPr>
                <w:sz w:val="20"/>
                <w:szCs w:val="20"/>
                <w:rtl w:val="0"/>
              </w:rPr>
              <w:t xml:space="preserve">-telithromycin</w:t>
            </w:r>
          </w:p>
          <w:p w:rsidR="00000000" w:rsidDel="00000000" w:rsidP="00000000" w:rsidRDefault="00000000" w:rsidRPr="00000000" w14:paraId="00001B2D">
            <w:pPr>
              <w:widowControl w:val="0"/>
              <w:spacing w:line="240" w:lineRule="auto"/>
              <w:rPr>
                <w:sz w:val="20"/>
                <w:szCs w:val="20"/>
              </w:rPr>
            </w:pPr>
            <w:r w:rsidDel="00000000" w:rsidR="00000000" w:rsidRPr="00000000">
              <w:rPr>
                <w:sz w:val="20"/>
                <w:szCs w:val="20"/>
                <w:rtl w:val="0"/>
              </w:rPr>
              <w:t xml:space="preserve">-ticagrelor</w:t>
            </w:r>
          </w:p>
          <w:p w:rsidR="00000000" w:rsidDel="00000000" w:rsidP="00000000" w:rsidRDefault="00000000" w:rsidRPr="00000000" w14:paraId="00001B2E">
            <w:pPr>
              <w:widowControl w:val="0"/>
              <w:spacing w:line="240" w:lineRule="auto"/>
              <w:rPr>
                <w:sz w:val="20"/>
                <w:szCs w:val="20"/>
              </w:rPr>
            </w:pPr>
            <w:r w:rsidDel="00000000" w:rsidR="00000000" w:rsidRPr="00000000">
              <w:rPr>
                <w:sz w:val="20"/>
                <w:szCs w:val="20"/>
                <w:rtl w:val="0"/>
              </w:rPr>
              <w:t xml:space="preserve">-warfarin</w:t>
            </w:r>
          </w:p>
          <w:p w:rsidR="00000000" w:rsidDel="00000000" w:rsidP="00000000" w:rsidRDefault="00000000" w:rsidRPr="00000000" w14:paraId="00001B2F">
            <w:pPr>
              <w:widowControl w:val="0"/>
              <w:spacing w:line="240" w:lineRule="auto"/>
              <w:rPr>
                <w:sz w:val="20"/>
                <w:szCs w:val="20"/>
              </w:rPr>
            </w:pPr>
            <w:r w:rsidDel="00000000" w:rsidR="00000000" w:rsidRPr="00000000">
              <w:rPr>
                <w:sz w:val="20"/>
                <w:szCs w:val="20"/>
                <w:rtl w:val="0"/>
              </w:rPr>
              <w:t xml:space="preserve">-rifampin</w:t>
            </w:r>
          </w:p>
          <w:p w:rsidR="00000000" w:rsidDel="00000000" w:rsidP="00000000" w:rsidRDefault="00000000" w:rsidRPr="00000000" w14:paraId="00001B3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3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B3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B36">
            <w:pPr>
              <w:widowControl w:val="0"/>
              <w:spacing w:line="240" w:lineRule="auto"/>
              <w:rPr>
                <w:b w:val="1"/>
                <w:bCs w:val="1"/>
                <w:sz w:val="20"/>
                <w:szCs w:val="20"/>
              </w:rPr>
            </w:pPr>
            <w:r w:rsidDel="00000000" w:rsidR="00000000" w:rsidRPr="00000000">
              <w:rPr>
                <w:b w:val="1"/>
                <w:bCs w:val="1"/>
                <w:sz w:val="20"/>
                <w:szCs w:val="20"/>
                <w:rtl w:val="0"/>
              </w:rPr>
              <w:t xml:space="preserve">Ezetimibe</w:t>
            </w:r>
          </w:p>
        </w:tc>
        <w:tc>
          <w:tcPr/>
          <w:p w:rsidR="00000000" w:rsidDel="00000000" w:rsidP="00000000" w:rsidRDefault="00000000" w:rsidRPr="00000000" w14:paraId="00001B37">
            <w:pPr>
              <w:widowControl w:val="0"/>
              <w:spacing w:line="240" w:lineRule="auto"/>
              <w:rPr>
                <w:sz w:val="20"/>
                <w:szCs w:val="20"/>
              </w:rPr>
            </w:pPr>
            <w:r w:rsidDel="00000000" w:rsidR="00000000" w:rsidRPr="00000000">
              <w:rPr>
                <w:sz w:val="20"/>
                <w:szCs w:val="20"/>
                <w:rtl w:val="0"/>
              </w:rPr>
              <w:t xml:space="preserve">If added to a statin can decrease CV events</w:t>
            </w:r>
          </w:p>
        </w:tc>
        <w:tc>
          <w:tcPr/>
          <w:p w:rsidR="00000000" w:rsidDel="00000000" w:rsidP="00000000" w:rsidRDefault="00000000" w:rsidRPr="00000000" w14:paraId="00001B3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3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B3A">
            <w:pPr>
              <w:widowControl w:val="0"/>
              <w:spacing w:line="240" w:lineRule="auto"/>
              <w:rPr>
                <w:b w:val="1"/>
                <w:bCs w:val="1"/>
                <w:sz w:val="20"/>
                <w:szCs w:val="20"/>
              </w:rPr>
            </w:pPr>
            <w:r w:rsidDel="00000000" w:rsidR="00000000" w:rsidRPr="00000000">
              <w:rPr>
                <w:b w:val="1"/>
                <w:bCs w:val="1"/>
                <w:sz w:val="20"/>
                <w:szCs w:val="20"/>
                <w:rtl w:val="0"/>
              </w:rPr>
              <w:t xml:space="preserve">Proprotein convertase subtilisin/kexin type 9 (PCSK9) inhibitor</w:t>
            </w:r>
          </w:p>
          <w:p w:rsidR="00000000" w:rsidDel="00000000" w:rsidP="00000000" w:rsidRDefault="00000000" w:rsidRPr="00000000" w14:paraId="00001B3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B3C">
            <w:pPr>
              <w:widowControl w:val="0"/>
              <w:spacing w:line="240" w:lineRule="auto"/>
              <w:rPr>
                <w:sz w:val="20"/>
                <w:szCs w:val="20"/>
              </w:rPr>
            </w:pPr>
            <w:r w:rsidDel="00000000" w:rsidR="00000000" w:rsidRPr="00000000">
              <w:rPr>
                <w:b w:val="1"/>
                <w:bCs w:val="1"/>
                <w:sz w:val="20"/>
                <w:szCs w:val="20"/>
                <w:rtl w:val="0"/>
              </w:rPr>
              <w:t xml:space="preserve">Evolocumab:</w:t>
            </w:r>
            <w:r w:rsidDel="00000000" w:rsidR="00000000" w:rsidRPr="00000000">
              <w:rPr>
                <w:sz w:val="20"/>
                <w:szCs w:val="20"/>
                <w:rtl w:val="0"/>
              </w:rPr>
              <w:t xml:space="preserve"> 140mg subcut q 2 weeks or 420mg subcut monthly</w:t>
            </w:r>
          </w:p>
          <w:p w:rsidR="00000000" w:rsidDel="00000000" w:rsidP="00000000" w:rsidRDefault="00000000" w:rsidRPr="00000000" w14:paraId="00001B3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3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0">
            <w:pPr>
              <w:widowControl w:val="0"/>
              <w:spacing w:line="240" w:lineRule="auto"/>
              <w:rPr>
                <w:sz w:val="20"/>
                <w:szCs w:val="20"/>
              </w:rPr>
            </w:pPr>
            <w:r w:rsidDel="00000000" w:rsidR="00000000" w:rsidRPr="00000000">
              <w:rPr>
                <w:b w:val="1"/>
                <w:bCs w:val="1"/>
                <w:sz w:val="20"/>
                <w:szCs w:val="20"/>
                <w:rtl w:val="0"/>
              </w:rPr>
              <w:t xml:space="preserve">Alirocumab:</w:t>
            </w:r>
            <w:r w:rsidDel="00000000" w:rsidR="00000000" w:rsidRPr="00000000">
              <w:rPr>
                <w:sz w:val="20"/>
                <w:szCs w:val="20"/>
                <w:rtl w:val="0"/>
              </w:rPr>
              <w:t xml:space="preserve"> </w:t>
            </w:r>
          </w:p>
          <w:p w:rsidR="00000000" w:rsidDel="00000000" w:rsidP="00000000" w:rsidRDefault="00000000" w:rsidRPr="00000000" w14:paraId="00001B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5">
            <w:pPr>
              <w:widowControl w:val="0"/>
              <w:spacing w:line="240" w:lineRule="auto"/>
              <w:rPr>
                <w:b w:val="1"/>
                <w:bCs w:val="1"/>
                <w:sz w:val="20"/>
                <w:szCs w:val="20"/>
              </w:rPr>
            </w:pPr>
            <w:r w:rsidDel="00000000" w:rsidR="00000000" w:rsidRPr="00000000">
              <w:rPr>
                <w:b w:val="1"/>
                <w:bCs w:val="1"/>
                <w:sz w:val="20"/>
                <w:szCs w:val="20"/>
                <w:rtl w:val="0"/>
              </w:rPr>
              <w:t xml:space="preserve">Icosapent</w:t>
            </w:r>
          </w:p>
        </w:tc>
        <w:tc>
          <w:tcPr/>
          <w:p w:rsidR="00000000" w:rsidDel="00000000" w:rsidP="00000000" w:rsidRDefault="00000000" w:rsidRPr="00000000" w14:paraId="00001B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A">
            <w:pPr>
              <w:widowControl w:val="0"/>
              <w:spacing w:line="240" w:lineRule="auto"/>
              <w:rPr>
                <w:sz w:val="20"/>
                <w:szCs w:val="20"/>
              </w:rPr>
            </w:pPr>
            <w:r w:rsidDel="00000000" w:rsidR="00000000" w:rsidRPr="00000000">
              <w:rPr>
                <w:sz w:val="20"/>
                <w:szCs w:val="20"/>
                <w:rtl w:val="0"/>
              </w:rPr>
              <w:t xml:space="preserve">When added with statin </w:t>
            </w:r>
          </w:p>
          <w:p w:rsidR="00000000" w:rsidDel="00000000" w:rsidP="00000000" w:rsidRDefault="00000000" w:rsidRPr="00000000" w14:paraId="00001B4B">
            <w:pPr>
              <w:widowControl w:val="0"/>
              <w:spacing w:line="240" w:lineRule="auto"/>
              <w:rPr>
                <w:sz w:val="20"/>
                <w:szCs w:val="20"/>
              </w:rPr>
            </w:pPr>
            <w:r w:rsidDel="00000000" w:rsidR="00000000" w:rsidRPr="00000000">
              <w:rPr>
                <w:sz w:val="20"/>
                <w:szCs w:val="20"/>
                <w:rtl w:val="0"/>
              </w:rPr>
              <w:t xml:space="preserve">Shown to reduce risk of CV death, MI, stroke, hospitalization</w:t>
            </w:r>
          </w:p>
          <w:p w:rsidR="00000000" w:rsidDel="00000000" w:rsidP="00000000" w:rsidRDefault="00000000" w:rsidRPr="00000000" w14:paraId="00001B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E">
            <w:pPr>
              <w:widowControl w:val="0"/>
              <w:spacing w:line="240" w:lineRule="auto"/>
              <w:rPr>
                <w:sz w:val="20"/>
                <w:szCs w:val="20"/>
              </w:rPr>
            </w:pPr>
            <w:r w:rsidDel="00000000" w:rsidR="00000000" w:rsidRPr="00000000">
              <w:rPr>
                <w:sz w:val="20"/>
                <w:szCs w:val="20"/>
                <w:rtl w:val="0"/>
              </w:rPr>
              <w:t xml:space="preserve">When added to a statin reduced risk of CV death, MI, stroke</w:t>
            </w:r>
          </w:p>
          <w:p w:rsidR="00000000" w:rsidDel="00000000" w:rsidP="00000000" w:rsidRDefault="00000000" w:rsidRPr="00000000" w14:paraId="00001B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1">
            <w:pPr>
              <w:widowControl w:val="0"/>
              <w:spacing w:line="240" w:lineRule="auto"/>
              <w:rPr>
                <w:sz w:val="20"/>
                <w:szCs w:val="20"/>
              </w:rPr>
            </w:pPr>
            <w:r w:rsidDel="00000000" w:rsidR="00000000" w:rsidRPr="00000000">
              <w:rPr>
                <w:sz w:val="20"/>
                <w:szCs w:val="20"/>
                <w:rtl w:val="0"/>
              </w:rPr>
              <w:t xml:space="preserve">Lowered CV events, </w:t>
            </w:r>
          </w:p>
        </w:tc>
        <w:tc>
          <w:tcPr/>
          <w:p w:rsidR="00000000" w:rsidDel="00000000" w:rsidP="00000000" w:rsidRDefault="00000000" w:rsidRPr="00000000" w14:paraId="00001B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61">
            <w:pPr>
              <w:widowControl w:val="0"/>
              <w:spacing w:line="240" w:lineRule="auto"/>
              <w:rPr>
                <w:sz w:val="20"/>
                <w:szCs w:val="20"/>
              </w:rPr>
            </w:pPr>
            <w:r w:rsidDel="00000000" w:rsidR="00000000" w:rsidRPr="00000000">
              <w:rPr>
                <w:sz w:val="20"/>
                <w:szCs w:val="20"/>
                <w:rtl w:val="0"/>
              </w:rPr>
              <w:t xml:space="preserve"> increased harm of A-fib, peripheral edema, serious bleeding</w:t>
            </w:r>
          </w:p>
        </w:tc>
        <w:tc>
          <w:tcPr/>
          <w:p w:rsidR="00000000" w:rsidDel="00000000" w:rsidP="00000000" w:rsidRDefault="00000000" w:rsidRPr="00000000" w14:paraId="00001B6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B63">
            <w:pPr>
              <w:widowControl w:val="0"/>
              <w:spacing w:line="240" w:lineRule="auto"/>
              <w:rPr>
                <w:b w:val="1"/>
                <w:bCs w:val="1"/>
                <w:sz w:val="20"/>
                <w:szCs w:val="20"/>
              </w:rPr>
            </w:pPr>
            <w:r w:rsidDel="00000000" w:rsidR="00000000" w:rsidRPr="00000000">
              <w:rPr>
                <w:b w:val="1"/>
                <w:bCs w:val="1"/>
                <w:sz w:val="20"/>
                <w:szCs w:val="20"/>
                <w:rtl w:val="0"/>
              </w:rPr>
              <w:t xml:space="preserve">Fibrates</w:t>
            </w:r>
          </w:p>
        </w:tc>
        <w:tc>
          <w:tcPr/>
          <w:p w:rsidR="00000000" w:rsidDel="00000000" w:rsidP="00000000" w:rsidRDefault="00000000" w:rsidRPr="00000000" w14:paraId="00001B64">
            <w:pPr>
              <w:widowControl w:val="0"/>
              <w:spacing w:line="240" w:lineRule="auto"/>
              <w:rPr>
                <w:sz w:val="20"/>
                <w:szCs w:val="20"/>
              </w:rPr>
            </w:pPr>
            <w:r w:rsidDel="00000000" w:rsidR="00000000" w:rsidRPr="00000000">
              <w:rPr>
                <w:sz w:val="20"/>
                <w:szCs w:val="20"/>
                <w:rtl w:val="0"/>
              </w:rPr>
              <w:t xml:space="preserve">Used preventively in patients who have high triglycerides-induced pancreatitis</w:t>
            </w:r>
          </w:p>
          <w:p w:rsidR="00000000" w:rsidDel="00000000" w:rsidP="00000000" w:rsidRDefault="00000000" w:rsidRPr="00000000" w14:paraId="00001B65">
            <w:pPr>
              <w:widowControl w:val="0"/>
              <w:spacing w:line="240" w:lineRule="auto"/>
              <w:rPr>
                <w:sz w:val="20"/>
                <w:szCs w:val="20"/>
              </w:rPr>
            </w:pPr>
            <w:r w:rsidDel="00000000" w:rsidR="00000000" w:rsidRPr="00000000">
              <w:rPr>
                <w:sz w:val="20"/>
                <w:szCs w:val="20"/>
                <w:rtl w:val="0"/>
              </w:rPr>
              <w:t xml:space="preserve">-not found to be more effective when combined with statin</w:t>
            </w:r>
          </w:p>
        </w:tc>
        <w:tc>
          <w:tcPr/>
          <w:p w:rsidR="00000000" w:rsidDel="00000000" w:rsidP="00000000" w:rsidRDefault="00000000" w:rsidRPr="00000000" w14:paraId="00001B6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67">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B68">
            <w:pPr>
              <w:widowControl w:val="0"/>
              <w:spacing w:line="240" w:lineRule="auto"/>
              <w:rPr>
                <w:b w:val="1"/>
                <w:bCs w:val="1"/>
                <w:sz w:val="20"/>
                <w:szCs w:val="20"/>
              </w:rPr>
            </w:pPr>
            <w:r w:rsidDel="00000000" w:rsidR="00000000" w:rsidRPr="00000000">
              <w:rPr>
                <w:b w:val="1"/>
                <w:bCs w:val="1"/>
                <w:sz w:val="20"/>
                <w:szCs w:val="20"/>
                <w:rtl w:val="0"/>
              </w:rPr>
              <w:t xml:space="preserve">Niacin</w:t>
            </w:r>
          </w:p>
        </w:tc>
        <w:tc>
          <w:tcPr/>
          <w:p w:rsidR="00000000" w:rsidDel="00000000" w:rsidP="00000000" w:rsidRDefault="00000000" w:rsidRPr="00000000" w14:paraId="00001B69">
            <w:pPr>
              <w:widowControl w:val="0"/>
              <w:spacing w:line="240" w:lineRule="auto"/>
              <w:rPr>
                <w:sz w:val="20"/>
                <w:szCs w:val="20"/>
              </w:rPr>
            </w:pPr>
            <w:r w:rsidDel="00000000" w:rsidR="00000000" w:rsidRPr="00000000">
              <w:rPr>
                <w:sz w:val="20"/>
                <w:szCs w:val="20"/>
                <w:rtl w:val="0"/>
              </w:rPr>
              <w:t xml:space="preserve">No benefit</w:t>
            </w:r>
          </w:p>
        </w:tc>
        <w:tc>
          <w:tcPr/>
          <w:p w:rsidR="00000000" w:rsidDel="00000000" w:rsidP="00000000" w:rsidRDefault="00000000" w:rsidRPr="00000000" w14:paraId="00001B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6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B6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B7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B7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B7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B7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B7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B7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B7C">
      <w:pPr>
        <w:rPr>
          <w:sz w:val="20"/>
          <w:szCs w:val="20"/>
        </w:rPr>
      </w:pPr>
      <w:r w:rsidDel="00000000" w:rsidR="00000000" w:rsidRPr="00000000">
        <w:rPr>
          <w:rtl w:val="0"/>
        </w:rPr>
      </w:r>
    </w:p>
    <w:p w:rsidR="00000000" w:rsidDel="00000000" w:rsidP="00000000" w:rsidRDefault="00000000" w:rsidRPr="00000000" w14:paraId="00001B7D">
      <w:pPr>
        <w:rPr>
          <w:sz w:val="20"/>
          <w:szCs w:val="20"/>
        </w:rPr>
      </w:pPr>
      <w:r w:rsidDel="00000000" w:rsidR="00000000" w:rsidRPr="00000000">
        <w:rPr>
          <w:rtl w:val="0"/>
        </w:rPr>
      </w:r>
    </w:p>
    <w:p w:rsidR="00000000" w:rsidDel="00000000" w:rsidP="00000000" w:rsidRDefault="00000000" w:rsidRPr="00000000" w14:paraId="00001B7E">
      <w:pPr>
        <w:pStyle w:val="Heading1"/>
        <w:rPr>
          <w:sz w:val="20"/>
          <w:szCs w:val="20"/>
        </w:rPr>
      </w:pPr>
      <w:bookmarkStart w:colFirst="0" w:colLast="0" w:name="_zi5z4hba6rxa" w:id="99"/>
      <w:bookmarkEnd w:id="99"/>
      <w:r w:rsidDel="00000000" w:rsidR="00000000" w:rsidRPr="00000000">
        <w:rPr>
          <w:rtl w:val="0"/>
        </w:rPr>
      </w:r>
    </w:p>
    <w:p w:rsidR="00000000" w:rsidDel="00000000" w:rsidP="00000000" w:rsidRDefault="00000000" w:rsidRPr="00000000" w14:paraId="00001B7F">
      <w:pPr>
        <w:pStyle w:val="Heading1"/>
        <w:rPr>
          <w:sz w:val="20"/>
          <w:szCs w:val="20"/>
        </w:rPr>
      </w:pPr>
      <w:bookmarkStart w:colFirst="0" w:colLast="0" w:name="_fyozeh927r1x" w:id="100"/>
      <w:bookmarkEnd w:id="100"/>
      <w:r w:rsidDel="00000000" w:rsidR="00000000" w:rsidRPr="00000000">
        <w:rPr>
          <w:rtl w:val="0"/>
        </w:rPr>
      </w:r>
    </w:p>
    <w:p w:rsidR="00000000" w:rsidDel="00000000" w:rsidP="00000000" w:rsidRDefault="00000000" w:rsidRPr="00000000" w14:paraId="00001B80">
      <w:pPr>
        <w:pStyle w:val="Heading1"/>
        <w:rPr>
          <w:sz w:val="20"/>
          <w:szCs w:val="20"/>
        </w:rPr>
      </w:pPr>
      <w:bookmarkStart w:colFirst="0" w:colLast="0" w:name="_vppqinwaegt2" w:id="101"/>
      <w:bookmarkEnd w:id="101"/>
      <w:r w:rsidDel="00000000" w:rsidR="00000000" w:rsidRPr="00000000">
        <w:rPr>
          <w:rtl w:val="0"/>
        </w:rPr>
      </w:r>
    </w:p>
    <w:p w:rsidR="00000000" w:rsidDel="00000000" w:rsidP="00000000" w:rsidRDefault="00000000" w:rsidRPr="00000000" w14:paraId="00001B81">
      <w:pPr>
        <w:pStyle w:val="Heading1"/>
        <w:rPr>
          <w:sz w:val="20"/>
          <w:szCs w:val="20"/>
        </w:rPr>
      </w:pPr>
      <w:bookmarkStart w:colFirst="0" w:colLast="0" w:name="_eqitobr64yrw" w:id="102"/>
      <w:bookmarkEnd w:id="102"/>
      <w:r w:rsidDel="00000000" w:rsidR="00000000" w:rsidRPr="00000000">
        <w:rPr>
          <w:rtl w:val="0"/>
        </w:rPr>
      </w:r>
    </w:p>
    <w:p w:rsidR="00000000" w:rsidDel="00000000" w:rsidP="00000000" w:rsidRDefault="00000000" w:rsidRPr="00000000" w14:paraId="00001B82">
      <w:pPr>
        <w:pStyle w:val="Heading1"/>
        <w:rPr>
          <w:sz w:val="20"/>
          <w:szCs w:val="20"/>
        </w:rPr>
      </w:pPr>
      <w:bookmarkStart w:colFirst="0" w:colLast="0" w:name="_wqn35enhrcm" w:id="103"/>
      <w:bookmarkEnd w:id="103"/>
      <w:r w:rsidDel="00000000" w:rsidR="00000000" w:rsidRPr="00000000">
        <w:rPr>
          <w:rtl w:val="0"/>
        </w:rPr>
      </w:r>
    </w:p>
    <w:p w:rsidR="00000000" w:rsidDel="00000000" w:rsidP="00000000" w:rsidRDefault="00000000" w:rsidRPr="00000000" w14:paraId="00001B83">
      <w:pPr>
        <w:pStyle w:val="Heading1"/>
        <w:rPr>
          <w:sz w:val="20"/>
          <w:szCs w:val="20"/>
        </w:rPr>
      </w:pPr>
      <w:bookmarkStart w:colFirst="0" w:colLast="0" w:name="_z5lfn63v1u0b" w:id="104"/>
      <w:bookmarkEnd w:id="104"/>
      <w:r w:rsidDel="00000000" w:rsidR="00000000" w:rsidRPr="00000000">
        <w:rPr>
          <w:rtl w:val="0"/>
        </w:rPr>
      </w:r>
    </w:p>
    <w:p w:rsidR="00000000" w:rsidDel="00000000" w:rsidP="00000000" w:rsidRDefault="00000000" w:rsidRPr="00000000" w14:paraId="00001B84">
      <w:pPr>
        <w:pStyle w:val="Heading1"/>
        <w:rPr>
          <w:sz w:val="20"/>
          <w:szCs w:val="20"/>
        </w:rPr>
      </w:pPr>
      <w:bookmarkStart w:colFirst="0" w:colLast="0" w:name="_qx2a4c5npn1o" w:id="105"/>
      <w:bookmarkEnd w:id="105"/>
      <w:r w:rsidDel="00000000" w:rsidR="00000000" w:rsidRPr="00000000">
        <w:rPr>
          <w:rtl w:val="0"/>
        </w:rPr>
      </w:r>
    </w:p>
    <w:p w:rsidR="00000000" w:rsidDel="00000000" w:rsidP="00000000" w:rsidRDefault="00000000" w:rsidRPr="00000000" w14:paraId="00001B85">
      <w:pPr>
        <w:pStyle w:val="Heading1"/>
        <w:rPr>
          <w:sz w:val="20"/>
          <w:szCs w:val="20"/>
        </w:rPr>
      </w:pPr>
      <w:bookmarkStart w:colFirst="0" w:colLast="0" w:name="_9s8xvupwcx0j" w:id="106"/>
      <w:bookmarkEnd w:id="106"/>
      <w:r w:rsidDel="00000000" w:rsidR="00000000" w:rsidRPr="00000000">
        <w:rPr>
          <w:rtl w:val="0"/>
        </w:rPr>
      </w:r>
    </w:p>
    <w:p w:rsidR="00000000" w:rsidDel="00000000" w:rsidP="00000000" w:rsidRDefault="00000000" w:rsidRPr="00000000" w14:paraId="00001B86">
      <w:pPr>
        <w:pStyle w:val="Heading1"/>
        <w:rPr>
          <w:sz w:val="20"/>
          <w:szCs w:val="20"/>
        </w:rPr>
      </w:pPr>
      <w:bookmarkStart w:colFirst="0" w:colLast="0" w:name="_3zrl9c20v8is" w:id="107"/>
      <w:bookmarkEnd w:id="107"/>
      <w:r w:rsidDel="00000000" w:rsidR="00000000" w:rsidRPr="00000000">
        <w:rPr>
          <w:rtl w:val="0"/>
        </w:rPr>
      </w:r>
    </w:p>
    <w:p w:rsidR="00000000" w:rsidDel="00000000" w:rsidP="00000000" w:rsidRDefault="00000000" w:rsidRPr="00000000" w14:paraId="00001B87">
      <w:pPr>
        <w:rPr>
          <w:sz w:val="20"/>
          <w:szCs w:val="20"/>
        </w:rPr>
      </w:pPr>
      <w:r w:rsidDel="00000000" w:rsidR="00000000" w:rsidRPr="00000000">
        <w:rPr>
          <w:rtl w:val="0"/>
        </w:rPr>
      </w:r>
    </w:p>
    <w:p w:rsidR="00000000" w:rsidDel="00000000" w:rsidP="00000000" w:rsidRDefault="00000000" w:rsidRPr="00000000" w14:paraId="00001B88">
      <w:pPr>
        <w:pStyle w:val="Heading2"/>
        <w:rPr>
          <w:sz w:val="20"/>
          <w:szCs w:val="20"/>
        </w:rPr>
      </w:pPr>
      <w:bookmarkStart w:colFirst="0" w:colLast="0" w:name="_bhp6yrqr2xxo" w:id="108"/>
      <w:bookmarkEnd w:id="108"/>
      <w:r w:rsidDel="00000000" w:rsidR="00000000" w:rsidRPr="00000000">
        <w:rPr>
          <w:sz w:val="20"/>
          <w:szCs w:val="20"/>
          <w:rtl w:val="0"/>
        </w:rPr>
        <w:t xml:space="preserve">Framingham Risk Score (FRS)- 10 yr estimate of CVD Risk</w:t>
      </w:r>
    </w:p>
    <w:p w:rsidR="00000000" w:rsidDel="00000000" w:rsidP="00000000" w:rsidRDefault="00000000" w:rsidRPr="00000000" w14:paraId="00001B89">
      <w:pPr>
        <w:rPr>
          <w:sz w:val="20"/>
          <w:szCs w:val="20"/>
        </w:rPr>
      </w:pPr>
      <w:r w:rsidDel="00000000" w:rsidR="00000000" w:rsidRPr="00000000">
        <w:rPr>
          <w:rtl w:val="0"/>
        </w:rPr>
      </w:r>
    </w:p>
    <w:p w:rsidR="00000000" w:rsidDel="00000000" w:rsidP="00000000" w:rsidRDefault="00000000" w:rsidRPr="00000000" w14:paraId="00001B8A">
      <w:pPr>
        <w:rPr>
          <w:sz w:val="20"/>
          <w:szCs w:val="20"/>
        </w:rPr>
      </w:pPr>
      <w:hyperlink r:id="rId102">
        <w:r w:rsidDel="00000000" w:rsidR="00000000" w:rsidRPr="00000000">
          <w:rPr>
            <w:color w:val="1155cc"/>
            <w:sz w:val="20"/>
            <w:szCs w:val="20"/>
            <w:u w:val="single"/>
            <w:rtl w:val="0"/>
          </w:rPr>
          <w:t xml:space="preserve">https://ccs.ca/wp-content/uploads/2024/04/FRS_eng_2024_FNL2-1.pdf</w:t>
        </w:r>
      </w:hyperlink>
      <w:r w:rsidDel="00000000" w:rsidR="00000000" w:rsidRPr="00000000">
        <w:rPr>
          <w:rtl w:val="0"/>
        </w:rPr>
      </w:r>
    </w:p>
    <w:p w:rsidR="00000000" w:rsidDel="00000000" w:rsidP="00000000" w:rsidRDefault="00000000" w:rsidRPr="00000000" w14:paraId="00001B8B">
      <w:pPr>
        <w:rPr>
          <w:sz w:val="20"/>
          <w:szCs w:val="20"/>
        </w:rPr>
      </w:pPr>
      <w:r w:rsidDel="00000000" w:rsidR="00000000" w:rsidRPr="00000000">
        <w:rPr>
          <w:sz w:val="20"/>
          <w:szCs w:val="20"/>
          <w:rtl w:val="0"/>
        </w:rPr>
        <w:t xml:space="preserve">Step 1: calculate risk factors for age, HDL-C, total cholesterol, SBP, SMoker, Diabetes</w:t>
      </w:r>
    </w:p>
    <w:p w:rsidR="00000000" w:rsidDel="00000000" w:rsidP="00000000" w:rsidRDefault="00000000" w:rsidRPr="00000000" w14:paraId="00001B8C">
      <w:pPr>
        <w:rPr>
          <w:sz w:val="20"/>
          <w:szCs w:val="20"/>
        </w:rPr>
      </w:pPr>
      <w:r w:rsidDel="00000000" w:rsidR="00000000" w:rsidRPr="00000000">
        <w:rPr>
          <w:sz w:val="20"/>
          <w:szCs w:val="20"/>
          <w:rtl w:val="0"/>
        </w:rPr>
        <w:t xml:space="preserve">Step 2: Use total points to determine risk based on gender &amp; identify treatment recommendations from chart below</w:t>
      </w:r>
    </w:p>
    <w:p w:rsidR="00000000" w:rsidDel="00000000" w:rsidP="00000000" w:rsidRDefault="00000000" w:rsidRPr="00000000" w14:paraId="00001B8D">
      <w:pPr>
        <w:rPr>
          <w:sz w:val="20"/>
          <w:szCs w:val="20"/>
        </w:rPr>
      </w:pPr>
      <w:r w:rsidDel="00000000" w:rsidR="00000000" w:rsidRPr="00000000">
        <w:rPr>
          <w:sz w:val="20"/>
          <w:szCs w:val="20"/>
        </w:rPr>
        <w:drawing>
          <wp:inline distB="114300" distT="114300" distL="114300" distR="114300">
            <wp:extent cx="5824538" cy="3934535"/>
            <wp:effectExtent b="0" l="0" r="0" t="0"/>
            <wp:docPr id="119" name="image123.png"/>
            <a:graphic>
              <a:graphicData uri="http://schemas.openxmlformats.org/drawingml/2006/picture">
                <pic:pic>
                  <pic:nvPicPr>
                    <pic:cNvPr id="0" name="image123.png"/>
                    <pic:cNvPicPr preferRelativeResize="0"/>
                  </pic:nvPicPr>
                  <pic:blipFill>
                    <a:blip r:embed="rId103"/>
                    <a:srcRect b="0" l="0" r="0" t="0"/>
                    <a:stretch>
                      <a:fillRect/>
                    </a:stretch>
                  </pic:blipFill>
                  <pic:spPr>
                    <a:xfrm>
                      <a:off x="0" y="0"/>
                      <a:ext cx="5824538" cy="3934535"/>
                    </a:xfrm>
                    <a:prstGeom prst="rect"/>
                    <a:ln/>
                  </pic:spPr>
                </pic:pic>
              </a:graphicData>
            </a:graphic>
          </wp:inline>
        </w:drawing>
      </w:r>
      <w:r w:rsidDel="00000000" w:rsidR="00000000" w:rsidRPr="00000000">
        <w:rPr>
          <w:rtl w:val="0"/>
        </w:rPr>
      </w:r>
    </w:p>
    <w:p w:rsidR="00000000" w:rsidDel="00000000" w:rsidP="00000000" w:rsidRDefault="00000000" w:rsidRPr="00000000" w14:paraId="00001B8E">
      <w:pPr>
        <w:rPr>
          <w:sz w:val="20"/>
          <w:szCs w:val="20"/>
        </w:rPr>
      </w:pPr>
      <w:r w:rsidDel="00000000" w:rsidR="00000000" w:rsidRPr="00000000">
        <w:rPr>
          <w:rtl w:val="0"/>
        </w:rPr>
      </w:r>
    </w:p>
    <w:p w:rsidR="00000000" w:rsidDel="00000000" w:rsidP="00000000" w:rsidRDefault="00000000" w:rsidRPr="00000000" w14:paraId="00001B8F">
      <w:pPr>
        <w:rPr>
          <w:sz w:val="20"/>
          <w:szCs w:val="20"/>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B90">
            <w:pPr>
              <w:pStyle w:val="Heading1"/>
              <w:widowControl w:val="0"/>
              <w:rPr>
                <w:sz w:val="20"/>
                <w:szCs w:val="20"/>
              </w:rPr>
            </w:pPr>
            <w:bookmarkStart w:colFirst="0" w:colLast="0" w:name="_rwlmkx2n2nty" w:id="109"/>
            <w:bookmarkEnd w:id="109"/>
            <w:r w:rsidDel="00000000" w:rsidR="00000000" w:rsidRPr="00000000">
              <w:rPr>
                <w:sz w:val="20"/>
                <w:szCs w:val="20"/>
                <w:rtl w:val="0"/>
              </w:rPr>
              <w:t xml:space="preserve">Oral Antiplatelets</w:t>
            </w:r>
          </w:p>
        </w:tc>
      </w:tr>
      <w:tr>
        <w:trPr>
          <w:cantSplit w:val="0"/>
          <w:trHeight w:val="420" w:hRule="atLeast"/>
          <w:tblHeader w:val="1"/>
        </w:trPr>
        <w:tc>
          <w:tcPr>
            <w:gridSpan w:val="4"/>
            <w:shd w:fill="d9ead3" w:val="clear"/>
          </w:tcPr>
          <w:p w:rsidR="00000000" w:rsidDel="00000000" w:rsidP="00000000" w:rsidRDefault="00000000" w:rsidRPr="00000000" w14:paraId="00001B9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B9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B9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B9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B9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blHeader w:val="1"/>
        </w:trPr>
        <w:tc>
          <w:tcPr/>
          <w:p w:rsidR="00000000" w:rsidDel="00000000" w:rsidP="00000000" w:rsidRDefault="00000000" w:rsidRPr="00000000" w14:paraId="00001B9C">
            <w:pPr>
              <w:widowControl w:val="0"/>
              <w:spacing w:line="240" w:lineRule="auto"/>
              <w:rPr>
                <w:sz w:val="20"/>
                <w:szCs w:val="20"/>
              </w:rPr>
            </w:pPr>
            <w:r w:rsidDel="00000000" w:rsidR="00000000" w:rsidRPr="00000000">
              <w:rPr>
                <w:sz w:val="20"/>
                <w:szCs w:val="20"/>
                <w:rtl w:val="0"/>
              </w:rPr>
              <w:t xml:space="preserve">ASA 81MG Daily</w:t>
            </w:r>
          </w:p>
        </w:tc>
        <w:tc>
          <w:tcPr/>
          <w:p w:rsidR="00000000" w:rsidDel="00000000" w:rsidP="00000000" w:rsidRDefault="00000000" w:rsidRPr="00000000" w14:paraId="00001B9D">
            <w:pPr>
              <w:widowControl w:val="0"/>
              <w:spacing w:line="240" w:lineRule="auto"/>
              <w:rPr>
                <w:sz w:val="20"/>
                <w:szCs w:val="20"/>
              </w:rPr>
            </w:pPr>
            <w:r w:rsidDel="00000000" w:rsidR="00000000" w:rsidRPr="00000000">
              <w:rPr>
                <w:sz w:val="20"/>
                <w:szCs w:val="20"/>
                <w:rtl w:val="0"/>
              </w:rPr>
              <w:t xml:space="preserve">Secondary prevention CV hx (MI, PVD), stroke/TIA or PAD</w:t>
            </w:r>
          </w:p>
          <w:p w:rsidR="00000000" w:rsidDel="00000000" w:rsidP="00000000" w:rsidRDefault="00000000" w:rsidRPr="00000000" w14:paraId="00001B9E">
            <w:pPr>
              <w:widowControl w:val="0"/>
              <w:spacing w:line="240" w:lineRule="auto"/>
              <w:rPr>
                <w:sz w:val="20"/>
                <w:szCs w:val="20"/>
              </w:rPr>
            </w:pPr>
            <w:r w:rsidDel="00000000" w:rsidR="00000000" w:rsidRPr="00000000">
              <w:rPr>
                <w:sz w:val="20"/>
                <w:szCs w:val="20"/>
                <w:rtl w:val="0"/>
              </w:rPr>
              <w:t xml:space="preserve">Other: mechanical heart valve</w:t>
            </w:r>
          </w:p>
        </w:tc>
        <w:tc>
          <w:tcPr/>
          <w:p w:rsidR="00000000" w:rsidDel="00000000" w:rsidP="00000000" w:rsidRDefault="00000000" w:rsidRPr="00000000" w14:paraId="00001B9F">
            <w:pPr>
              <w:widowControl w:val="0"/>
              <w:spacing w:line="240" w:lineRule="auto"/>
              <w:rPr>
                <w:sz w:val="20"/>
                <w:szCs w:val="20"/>
              </w:rPr>
            </w:pPr>
            <w:r w:rsidDel="00000000" w:rsidR="00000000" w:rsidRPr="00000000">
              <w:rPr>
                <w:sz w:val="20"/>
                <w:szCs w:val="20"/>
                <w:rtl w:val="0"/>
              </w:rPr>
              <w:t xml:space="preserve">Bleeds, fatigue, GI upset, </w:t>
            </w:r>
          </w:p>
        </w:tc>
        <w:tc>
          <w:tcPr/>
          <w:p w:rsidR="00000000" w:rsidDel="00000000" w:rsidP="00000000" w:rsidRDefault="00000000" w:rsidRPr="00000000" w14:paraId="00001BA0">
            <w:pPr>
              <w:widowControl w:val="0"/>
              <w:spacing w:line="240" w:lineRule="auto"/>
              <w:rPr>
                <w:sz w:val="20"/>
                <w:szCs w:val="20"/>
              </w:rPr>
            </w:pPr>
            <w:r w:rsidDel="00000000" w:rsidR="00000000" w:rsidRPr="00000000">
              <w:rPr>
                <w:sz w:val="20"/>
                <w:szCs w:val="20"/>
                <w:rtl w:val="0"/>
              </w:rPr>
              <w:t xml:space="preserve">Bleeding disorder, NSAID allergy, children with other symptoms = reyes, </w:t>
            </w:r>
          </w:p>
        </w:tc>
      </w:tr>
      <w:tr>
        <w:trPr>
          <w:cantSplit w:val="0"/>
          <w:tblHeader w:val="1"/>
        </w:trPr>
        <w:tc>
          <w:tcPr/>
          <w:p w:rsidR="00000000" w:rsidDel="00000000" w:rsidP="00000000" w:rsidRDefault="00000000" w:rsidRPr="00000000" w14:paraId="00001BA1">
            <w:pPr>
              <w:widowControl w:val="0"/>
              <w:spacing w:line="240" w:lineRule="auto"/>
              <w:rPr>
                <w:sz w:val="20"/>
                <w:szCs w:val="20"/>
              </w:rPr>
            </w:pPr>
            <w:r w:rsidDel="00000000" w:rsidR="00000000" w:rsidRPr="00000000">
              <w:rPr>
                <w:sz w:val="20"/>
                <w:szCs w:val="20"/>
                <w:rtl w:val="0"/>
              </w:rPr>
              <w:t xml:space="preserve">Clopidogrel (Plavix) 75mg daily or LD 300mg to 600mg x1 dose</w:t>
            </w:r>
          </w:p>
        </w:tc>
        <w:tc>
          <w:tcPr/>
          <w:p w:rsidR="00000000" w:rsidDel="00000000" w:rsidP="00000000" w:rsidRDefault="00000000" w:rsidRPr="00000000" w14:paraId="00001BA2">
            <w:pPr>
              <w:widowControl w:val="0"/>
              <w:spacing w:line="240" w:lineRule="auto"/>
              <w:rPr>
                <w:sz w:val="20"/>
                <w:szCs w:val="20"/>
              </w:rPr>
            </w:pPr>
            <w:r w:rsidDel="00000000" w:rsidR="00000000" w:rsidRPr="00000000">
              <w:rPr>
                <w:sz w:val="20"/>
                <w:szCs w:val="20"/>
                <w:rtl w:val="0"/>
              </w:rPr>
              <w:t xml:space="preserve">Secondary prevention MI, PCI, stroke/TIA, vascular death with MI, stroke or PAD; ACS+ ASA</w:t>
            </w:r>
          </w:p>
          <w:p w:rsidR="00000000" w:rsidDel="00000000" w:rsidP="00000000" w:rsidRDefault="00000000" w:rsidRPr="00000000" w14:paraId="00001BA3">
            <w:pPr>
              <w:widowControl w:val="0"/>
              <w:spacing w:line="240" w:lineRule="auto"/>
              <w:rPr>
                <w:sz w:val="20"/>
                <w:szCs w:val="20"/>
              </w:rPr>
            </w:pPr>
            <w:r w:rsidDel="00000000" w:rsidR="00000000" w:rsidRPr="00000000">
              <w:rPr>
                <w:sz w:val="20"/>
                <w:szCs w:val="20"/>
                <w:rtl w:val="0"/>
              </w:rPr>
              <w:t xml:space="preserve">Alternative to ASA when allergy</w:t>
            </w:r>
          </w:p>
        </w:tc>
        <w:tc>
          <w:tcPr/>
          <w:p w:rsidR="00000000" w:rsidDel="00000000" w:rsidP="00000000" w:rsidRDefault="00000000" w:rsidRPr="00000000" w14:paraId="00001BA4">
            <w:pPr>
              <w:widowControl w:val="0"/>
              <w:spacing w:line="240" w:lineRule="auto"/>
              <w:rPr>
                <w:sz w:val="20"/>
                <w:szCs w:val="20"/>
              </w:rPr>
            </w:pPr>
            <w:r w:rsidDel="00000000" w:rsidR="00000000" w:rsidRPr="00000000">
              <w:rPr>
                <w:sz w:val="20"/>
                <w:szCs w:val="20"/>
                <w:rtl w:val="0"/>
              </w:rPr>
              <w:t xml:space="preserve">AE: GI upset, GI bleed</w:t>
            </w:r>
          </w:p>
          <w:p w:rsidR="00000000" w:rsidDel="00000000" w:rsidP="00000000" w:rsidRDefault="00000000" w:rsidRPr="00000000" w14:paraId="00001BA5">
            <w:pPr>
              <w:widowControl w:val="0"/>
              <w:spacing w:line="240" w:lineRule="auto"/>
              <w:rPr>
                <w:sz w:val="20"/>
                <w:szCs w:val="20"/>
              </w:rPr>
            </w:pPr>
            <w:r w:rsidDel="00000000" w:rsidR="00000000" w:rsidRPr="00000000">
              <w:rPr>
                <w:sz w:val="20"/>
                <w:szCs w:val="20"/>
                <w:rtl w:val="0"/>
              </w:rPr>
              <w:t xml:space="preserve">DI: SSRIs increase bleeding risk; omeprazole, esomeprazole and morphine decrease effectiveness </w:t>
            </w:r>
          </w:p>
        </w:tc>
        <w:tc>
          <w:tcPr/>
          <w:p w:rsidR="00000000" w:rsidDel="00000000" w:rsidP="00000000" w:rsidRDefault="00000000" w:rsidRPr="00000000" w14:paraId="00001BA6">
            <w:pPr>
              <w:widowControl w:val="0"/>
              <w:spacing w:line="240" w:lineRule="auto"/>
              <w:rPr>
                <w:sz w:val="20"/>
                <w:szCs w:val="20"/>
              </w:rPr>
            </w:pPr>
            <w:r w:rsidDel="00000000" w:rsidR="00000000" w:rsidRPr="00000000">
              <w:rPr>
                <w:sz w:val="20"/>
                <w:szCs w:val="20"/>
                <w:rtl w:val="0"/>
              </w:rPr>
              <w:t xml:space="preserve">Active bleeding, liver impairment</w:t>
            </w:r>
          </w:p>
        </w:tc>
      </w:tr>
      <w:tr>
        <w:trPr>
          <w:cantSplit w:val="0"/>
          <w:tblHeader w:val="1"/>
        </w:trPr>
        <w:tc>
          <w:tcPr/>
          <w:p w:rsidR="00000000" w:rsidDel="00000000" w:rsidP="00000000" w:rsidRDefault="00000000" w:rsidRPr="00000000" w14:paraId="00001BA7">
            <w:pPr>
              <w:widowControl w:val="0"/>
              <w:spacing w:line="240" w:lineRule="auto"/>
              <w:rPr>
                <w:sz w:val="20"/>
                <w:szCs w:val="20"/>
              </w:rPr>
            </w:pPr>
            <w:r w:rsidDel="00000000" w:rsidR="00000000" w:rsidRPr="00000000">
              <w:rPr>
                <w:sz w:val="20"/>
                <w:szCs w:val="20"/>
                <w:rtl w:val="0"/>
              </w:rPr>
              <w:t xml:space="preserve">Ticagrelor (Brilinta) </w:t>
            </w:r>
          </w:p>
          <w:p w:rsidR="00000000" w:rsidDel="00000000" w:rsidP="00000000" w:rsidRDefault="00000000" w:rsidRPr="00000000" w14:paraId="00001BA8">
            <w:pPr>
              <w:widowControl w:val="0"/>
              <w:spacing w:line="240" w:lineRule="auto"/>
              <w:rPr>
                <w:sz w:val="20"/>
                <w:szCs w:val="20"/>
              </w:rPr>
            </w:pPr>
            <w:r w:rsidDel="00000000" w:rsidR="00000000" w:rsidRPr="00000000">
              <w:rPr>
                <w:sz w:val="20"/>
                <w:szCs w:val="20"/>
                <w:rtl w:val="0"/>
              </w:rPr>
              <w:t xml:space="preserve">ACS= 180mg LD then 90mg BID</w:t>
            </w:r>
          </w:p>
          <w:p w:rsidR="00000000" w:rsidDel="00000000" w:rsidP="00000000" w:rsidRDefault="00000000" w:rsidRPr="00000000" w14:paraId="00001BA9">
            <w:pPr>
              <w:widowControl w:val="0"/>
              <w:spacing w:line="240" w:lineRule="auto"/>
              <w:rPr>
                <w:sz w:val="20"/>
                <w:szCs w:val="20"/>
              </w:rPr>
            </w:pPr>
            <w:r w:rsidDel="00000000" w:rsidR="00000000" w:rsidRPr="00000000">
              <w:rPr>
                <w:sz w:val="20"/>
                <w:szCs w:val="20"/>
                <w:rtl w:val="0"/>
              </w:rPr>
              <w:t xml:space="preserve">MI&gt;1 year or CAD + T2DM + PCI = 60mg BID</w:t>
            </w:r>
          </w:p>
        </w:tc>
        <w:tc>
          <w:tcPr/>
          <w:p w:rsidR="00000000" w:rsidDel="00000000" w:rsidP="00000000" w:rsidRDefault="00000000" w:rsidRPr="00000000" w14:paraId="00001BAA">
            <w:pPr>
              <w:widowControl w:val="0"/>
              <w:spacing w:line="240" w:lineRule="auto"/>
              <w:rPr>
                <w:sz w:val="20"/>
                <w:szCs w:val="20"/>
              </w:rPr>
            </w:pPr>
            <w:r w:rsidDel="00000000" w:rsidR="00000000" w:rsidRPr="00000000">
              <w:rPr>
                <w:sz w:val="20"/>
                <w:szCs w:val="20"/>
                <w:rtl w:val="0"/>
              </w:rPr>
              <w:t xml:space="preserve">Secondary prevention + ASA: ACS, stroke/TIA, hx MI &gt;1 year prior</w:t>
            </w:r>
          </w:p>
        </w:tc>
        <w:tc>
          <w:tcPr/>
          <w:p w:rsidR="00000000" w:rsidDel="00000000" w:rsidP="00000000" w:rsidRDefault="00000000" w:rsidRPr="00000000" w14:paraId="00001BAB">
            <w:pPr>
              <w:widowControl w:val="0"/>
              <w:spacing w:line="240" w:lineRule="auto"/>
              <w:rPr>
                <w:sz w:val="20"/>
                <w:szCs w:val="20"/>
              </w:rPr>
            </w:pPr>
            <w:r w:rsidDel="00000000" w:rsidR="00000000" w:rsidRPr="00000000">
              <w:rPr>
                <w:sz w:val="20"/>
                <w:szCs w:val="20"/>
                <w:rtl w:val="0"/>
              </w:rPr>
              <w:t xml:space="preserve">AE: bleeding, dyspnea, bradyarrhythmia, increase uric acid</w:t>
            </w:r>
          </w:p>
          <w:p w:rsidR="00000000" w:rsidDel="00000000" w:rsidP="00000000" w:rsidRDefault="00000000" w:rsidRPr="00000000" w14:paraId="00001BAC">
            <w:pPr>
              <w:widowControl w:val="0"/>
              <w:spacing w:line="240" w:lineRule="auto"/>
              <w:rPr>
                <w:sz w:val="20"/>
                <w:szCs w:val="20"/>
              </w:rPr>
            </w:pPr>
            <w:r w:rsidDel="00000000" w:rsidR="00000000" w:rsidRPr="00000000">
              <w:rPr>
                <w:sz w:val="20"/>
                <w:szCs w:val="20"/>
                <w:rtl w:val="0"/>
              </w:rPr>
              <w:t xml:space="preserve">DI: cyclosporine, grapefruit increase; CYP3A4 inducers reduce</w:t>
            </w:r>
          </w:p>
        </w:tc>
        <w:tc>
          <w:tcPr/>
          <w:p w:rsidR="00000000" w:rsidDel="00000000" w:rsidP="00000000" w:rsidRDefault="00000000" w:rsidRPr="00000000" w14:paraId="00001BAD">
            <w:pPr>
              <w:widowControl w:val="0"/>
              <w:spacing w:line="240" w:lineRule="auto"/>
              <w:rPr>
                <w:sz w:val="20"/>
                <w:szCs w:val="20"/>
              </w:rPr>
            </w:pPr>
            <w:r w:rsidDel="00000000" w:rsidR="00000000" w:rsidRPr="00000000">
              <w:rPr>
                <w:sz w:val="20"/>
                <w:szCs w:val="20"/>
                <w:rtl w:val="0"/>
              </w:rPr>
              <w:t xml:space="preserve">Active bleeding, IC hemorrhage, hepatic impairment, CYP3A4 inhibitors (ketoconazole, clarithromycin)</w:t>
            </w:r>
          </w:p>
        </w:tc>
      </w:tr>
    </w:tbl>
    <w:p w:rsidR="00000000" w:rsidDel="00000000" w:rsidP="00000000" w:rsidRDefault="00000000" w:rsidRPr="00000000" w14:paraId="00001BAE">
      <w:pPr>
        <w:rPr>
          <w:sz w:val="20"/>
          <w:szCs w:val="20"/>
        </w:rPr>
      </w:pPr>
      <w:r w:rsidDel="00000000" w:rsidR="00000000" w:rsidRPr="00000000">
        <w:rPr>
          <w:rtl w:val="0"/>
        </w:rPr>
      </w:r>
    </w:p>
    <w:p w:rsidR="00000000" w:rsidDel="00000000" w:rsidP="00000000" w:rsidRDefault="00000000" w:rsidRPr="00000000" w14:paraId="00001BAF">
      <w:pPr>
        <w:rPr>
          <w:sz w:val="20"/>
          <w:szCs w:val="20"/>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BB0">
            <w:pPr>
              <w:pStyle w:val="Heading1"/>
              <w:widowControl w:val="0"/>
              <w:rPr>
                <w:sz w:val="20"/>
                <w:szCs w:val="20"/>
              </w:rPr>
            </w:pPr>
            <w:bookmarkStart w:colFirst="0" w:colLast="0" w:name="_egi5qqy9r466" w:id="110"/>
            <w:bookmarkEnd w:id="110"/>
            <w:r w:rsidDel="00000000" w:rsidR="00000000" w:rsidRPr="00000000">
              <w:rPr>
                <w:sz w:val="20"/>
                <w:szCs w:val="20"/>
                <w:rtl w:val="0"/>
              </w:rPr>
              <w:t xml:space="preserve">Oral Anticoagulants</w:t>
            </w:r>
          </w:p>
        </w:tc>
      </w:tr>
      <w:tr>
        <w:trPr>
          <w:cantSplit w:val="0"/>
          <w:trHeight w:val="420" w:hRule="atLeast"/>
          <w:tblHeader w:val="1"/>
        </w:trPr>
        <w:tc>
          <w:tcPr>
            <w:gridSpan w:val="4"/>
            <w:shd w:fill="d9ead3" w:val="clear"/>
          </w:tcPr>
          <w:p w:rsidR="00000000" w:rsidDel="00000000" w:rsidP="00000000" w:rsidRDefault="00000000" w:rsidRPr="00000000" w14:paraId="00001BB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BB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BB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BB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p w:rsidR="00000000" w:rsidDel="00000000" w:rsidP="00000000" w:rsidRDefault="00000000" w:rsidRPr="00000000" w14:paraId="00001BBB">
            <w:pPr>
              <w:widowControl w:val="0"/>
              <w:spacing w:line="240" w:lineRule="auto"/>
              <w:rPr>
                <w:b w:val="1"/>
                <w:bCs w:val="1"/>
                <w:sz w:val="20"/>
                <w:szCs w:val="20"/>
                <w:highlight w:val="red"/>
              </w:rPr>
            </w:pPr>
            <w:r w:rsidDel="00000000" w:rsidR="00000000" w:rsidRPr="00000000">
              <w:rPr>
                <w:b w:val="1"/>
                <w:bCs w:val="1"/>
                <w:sz w:val="20"/>
                <w:szCs w:val="20"/>
                <w:highlight w:val="red"/>
                <w:rtl w:val="0"/>
              </w:rPr>
              <w:t xml:space="preserve">DI ALL: antiplatelets, NSAIDs, SSRIs/SNRIs, ginger, ginkgo and garlic</w:t>
            </w:r>
          </w:p>
        </w:tc>
        <w:tc>
          <w:tcPr/>
          <w:p w:rsidR="00000000" w:rsidDel="00000000" w:rsidP="00000000" w:rsidRDefault="00000000" w:rsidRPr="00000000" w14:paraId="00001BB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p w:rsidR="00000000" w:rsidDel="00000000" w:rsidP="00000000" w:rsidRDefault="00000000" w:rsidRPr="00000000" w14:paraId="00001BBD">
            <w:pPr>
              <w:widowControl w:val="0"/>
              <w:spacing w:line="240" w:lineRule="auto"/>
              <w:rPr>
                <w:sz w:val="20"/>
                <w:szCs w:val="20"/>
                <w:highlight w:val="red"/>
              </w:rPr>
            </w:pPr>
            <w:r w:rsidDel="00000000" w:rsidR="00000000" w:rsidRPr="00000000">
              <w:rPr>
                <w:b w:val="1"/>
                <w:bCs w:val="1"/>
                <w:sz w:val="20"/>
                <w:szCs w:val="20"/>
                <w:highlight w:val="red"/>
                <w:rtl w:val="0"/>
              </w:rPr>
              <w:t xml:space="preserve">CI ALL: </w:t>
            </w:r>
            <w:r w:rsidDel="00000000" w:rsidR="00000000" w:rsidRPr="00000000">
              <w:rPr>
                <w:sz w:val="20"/>
                <w:szCs w:val="20"/>
                <w:highlight w:val="red"/>
                <w:rtl w:val="0"/>
              </w:rPr>
              <w:t xml:space="preserve">PREGNANCY </w:t>
            </w:r>
          </w:p>
          <w:p w:rsidR="00000000" w:rsidDel="00000000" w:rsidP="00000000" w:rsidRDefault="00000000" w:rsidRPr="00000000" w14:paraId="00001BBE">
            <w:pPr>
              <w:widowControl w:val="0"/>
              <w:spacing w:line="240" w:lineRule="auto"/>
              <w:rPr>
                <w:b w:val="1"/>
                <w:bCs w:val="1"/>
                <w:sz w:val="20"/>
                <w:szCs w:val="20"/>
                <w:highlight w:val="red"/>
              </w:rPr>
            </w:pPr>
            <w:r w:rsidDel="00000000" w:rsidR="00000000" w:rsidRPr="00000000">
              <w:rPr>
                <w:sz w:val="20"/>
                <w:szCs w:val="20"/>
                <w:highlight w:val="red"/>
                <w:rtl w:val="0"/>
              </w:rPr>
              <w:t xml:space="preserve">Active bleeding, falls &gt;295/yr; extreme weights</w:t>
            </w:r>
            <w:r w:rsidDel="00000000" w:rsidR="00000000" w:rsidRPr="00000000">
              <w:rPr>
                <w:rtl w:val="0"/>
              </w:rPr>
            </w:r>
          </w:p>
        </w:tc>
      </w:tr>
      <w:tr>
        <w:trPr>
          <w:cantSplit w:val="0"/>
          <w:tblHeader w:val="1"/>
        </w:trPr>
        <w:tc>
          <w:tcPr/>
          <w:p w:rsidR="00000000" w:rsidDel="00000000" w:rsidP="00000000" w:rsidRDefault="00000000" w:rsidRPr="00000000" w14:paraId="00001BBF">
            <w:pPr>
              <w:widowControl w:val="0"/>
              <w:spacing w:line="240" w:lineRule="auto"/>
              <w:rPr>
                <w:sz w:val="20"/>
                <w:szCs w:val="20"/>
                <w:shd w:fill="d9ead3" w:val="clear"/>
              </w:rPr>
            </w:pPr>
            <w:r w:rsidDel="00000000" w:rsidR="00000000" w:rsidRPr="00000000">
              <w:rPr>
                <w:b w:val="1"/>
                <w:bCs w:val="1"/>
                <w:sz w:val="20"/>
                <w:szCs w:val="20"/>
                <w:u w:val="single"/>
                <w:shd w:fill="d9ead3" w:val="clear"/>
                <w:rtl w:val="0"/>
              </w:rPr>
              <w:t xml:space="preserve">Warfarin</w:t>
            </w:r>
            <w:r w:rsidDel="00000000" w:rsidR="00000000" w:rsidRPr="00000000">
              <w:rPr>
                <w:sz w:val="20"/>
                <w:szCs w:val="20"/>
                <w:shd w:fill="d9ead3" w:val="clear"/>
                <w:rtl w:val="0"/>
              </w:rPr>
              <w:t xml:space="preserve"> (Coumadin)</w:t>
            </w:r>
          </w:p>
          <w:p w:rsidR="00000000" w:rsidDel="00000000" w:rsidP="00000000" w:rsidRDefault="00000000" w:rsidRPr="00000000" w14:paraId="00001BC0">
            <w:pPr>
              <w:widowControl w:val="0"/>
              <w:spacing w:line="240" w:lineRule="auto"/>
              <w:rPr>
                <w:sz w:val="20"/>
                <w:szCs w:val="20"/>
                <w:shd w:fill="d9ead3" w:val="clear"/>
              </w:rPr>
            </w:pPr>
            <w:r w:rsidDel="00000000" w:rsidR="00000000" w:rsidRPr="00000000">
              <w:rPr>
                <w:sz w:val="20"/>
                <w:szCs w:val="20"/>
                <w:shd w:fill="d9ead3" w:val="clear"/>
                <w:rtl w:val="0"/>
              </w:rPr>
              <w:t xml:space="preserve">½ life 6-72hrs</w:t>
            </w:r>
          </w:p>
          <w:p w:rsidR="00000000" w:rsidDel="00000000" w:rsidP="00000000" w:rsidRDefault="00000000" w:rsidRPr="00000000" w14:paraId="00001BC1">
            <w:pPr>
              <w:widowControl w:val="0"/>
              <w:spacing w:line="240" w:lineRule="auto"/>
              <w:rPr>
                <w:sz w:val="20"/>
                <w:szCs w:val="20"/>
                <w:shd w:fill="d9ead3" w:val="clear"/>
              </w:rPr>
            </w:pPr>
            <w:r w:rsidDel="00000000" w:rsidR="00000000" w:rsidRPr="00000000">
              <w:rPr>
                <w:sz w:val="20"/>
                <w:szCs w:val="20"/>
                <w:shd w:fill="d9ead3" w:val="clear"/>
                <w:rtl w:val="0"/>
              </w:rPr>
              <w:t xml:space="preserve">Dose tot target INR based on condition</w:t>
            </w:r>
          </w:p>
          <w:p w:rsidR="00000000" w:rsidDel="00000000" w:rsidP="00000000" w:rsidRDefault="00000000" w:rsidRPr="00000000" w14:paraId="00001BC2">
            <w:pPr>
              <w:widowControl w:val="0"/>
              <w:spacing w:line="240" w:lineRule="auto"/>
              <w:rPr>
                <w:sz w:val="20"/>
                <w:szCs w:val="20"/>
                <w:shd w:fill="d9ead3" w:val="clear"/>
              </w:rPr>
            </w:pPr>
            <w:r w:rsidDel="00000000" w:rsidR="00000000" w:rsidRPr="00000000">
              <w:rPr>
                <w:sz w:val="20"/>
                <w:szCs w:val="20"/>
                <w:shd w:fill="d9ead3" w:val="clear"/>
                <w:rtl w:val="0"/>
              </w:rPr>
              <w:t xml:space="preserve">Inhibits Vit K dep clotting factors</w:t>
            </w:r>
          </w:p>
        </w:tc>
        <w:tc>
          <w:tcPr/>
          <w:p w:rsidR="00000000" w:rsidDel="00000000" w:rsidP="00000000" w:rsidRDefault="00000000" w:rsidRPr="00000000" w14:paraId="00001BC3">
            <w:pPr>
              <w:widowControl w:val="0"/>
              <w:spacing w:line="240" w:lineRule="auto"/>
              <w:rPr>
                <w:sz w:val="20"/>
                <w:szCs w:val="20"/>
                <w:shd w:fill="d9ead3" w:val="clear"/>
              </w:rPr>
            </w:pPr>
            <w:r w:rsidDel="00000000" w:rsidR="00000000" w:rsidRPr="00000000">
              <w:rPr>
                <w:sz w:val="20"/>
                <w:szCs w:val="20"/>
                <w:shd w:fill="d9ead3" w:val="clear"/>
                <w:rtl w:val="0"/>
              </w:rPr>
              <w:t xml:space="preserve">A fib, stroke prevention, </w:t>
            </w:r>
            <w:r w:rsidDel="00000000" w:rsidR="00000000" w:rsidRPr="00000000">
              <w:rPr>
                <w:sz w:val="20"/>
                <w:szCs w:val="20"/>
                <w:u w:val="single"/>
                <w:shd w:fill="d9ead3" w:val="clear"/>
                <w:rtl w:val="0"/>
              </w:rPr>
              <w:t xml:space="preserve">stable CAD/PAD</w:t>
            </w:r>
            <w:r w:rsidDel="00000000" w:rsidR="00000000" w:rsidRPr="00000000">
              <w:rPr>
                <w:sz w:val="20"/>
                <w:szCs w:val="20"/>
                <w:shd w:fill="d9ead3" w:val="clear"/>
                <w:rtl w:val="0"/>
              </w:rPr>
              <w:t xml:space="preserve">, VTE prophylaxis and treatment, </w:t>
            </w:r>
          </w:p>
        </w:tc>
        <w:tc>
          <w:tcPr/>
          <w:p w:rsidR="00000000" w:rsidDel="00000000" w:rsidP="00000000" w:rsidRDefault="00000000" w:rsidRPr="00000000" w14:paraId="00001BC4">
            <w:pPr>
              <w:widowControl w:val="0"/>
              <w:spacing w:line="240" w:lineRule="auto"/>
              <w:rPr>
                <w:sz w:val="20"/>
                <w:szCs w:val="20"/>
                <w:shd w:fill="d9ead3" w:val="clear"/>
              </w:rPr>
            </w:pPr>
            <w:r w:rsidDel="00000000" w:rsidR="00000000" w:rsidRPr="00000000">
              <w:rPr>
                <w:sz w:val="20"/>
                <w:szCs w:val="20"/>
                <w:shd w:fill="d9ead3" w:val="clear"/>
                <w:rtl w:val="0"/>
              </w:rPr>
              <w:t xml:space="preserve">AE: intracranial bleed, alopecia</w:t>
            </w:r>
          </w:p>
          <w:p w:rsidR="00000000" w:rsidDel="00000000" w:rsidP="00000000" w:rsidRDefault="00000000" w:rsidRPr="00000000" w14:paraId="00001BC5">
            <w:pPr>
              <w:widowControl w:val="0"/>
              <w:spacing w:line="240" w:lineRule="auto"/>
              <w:rPr>
                <w:sz w:val="20"/>
                <w:szCs w:val="20"/>
                <w:shd w:fill="d9ead3" w:val="clear"/>
              </w:rPr>
            </w:pPr>
            <w:r w:rsidDel="00000000" w:rsidR="00000000" w:rsidRPr="00000000">
              <w:rPr>
                <w:sz w:val="20"/>
                <w:szCs w:val="20"/>
                <w:shd w:fill="d9ead3" w:val="clear"/>
                <w:rtl w:val="0"/>
              </w:rPr>
              <w:t xml:space="preserve">DI: many (amiodarone, abx, antiepileptics)</w:t>
            </w:r>
          </w:p>
        </w:tc>
        <w:tc>
          <w:tcPr/>
          <w:p w:rsidR="00000000" w:rsidDel="00000000" w:rsidP="00000000" w:rsidRDefault="00000000" w:rsidRPr="00000000" w14:paraId="00001BC6">
            <w:pPr>
              <w:widowControl w:val="0"/>
              <w:spacing w:line="240" w:lineRule="auto"/>
              <w:rPr>
                <w:sz w:val="20"/>
                <w:szCs w:val="20"/>
                <w:shd w:fill="d9ead3" w:val="clear"/>
              </w:rPr>
            </w:pPr>
            <w:r w:rsidDel="00000000" w:rsidR="00000000" w:rsidRPr="00000000">
              <w:rPr>
                <w:sz w:val="20"/>
                <w:szCs w:val="20"/>
                <w:shd w:fill="d9ead3" w:val="clear"/>
                <w:rtl w:val="0"/>
              </w:rPr>
              <w:t xml:space="preserve">Okay in pregnancy after 1st trimester</w:t>
            </w:r>
          </w:p>
          <w:p w:rsidR="00000000" w:rsidDel="00000000" w:rsidP="00000000" w:rsidRDefault="00000000" w:rsidRPr="00000000" w14:paraId="00001BC7">
            <w:pPr>
              <w:widowControl w:val="0"/>
              <w:spacing w:line="240" w:lineRule="auto"/>
              <w:rPr>
                <w:sz w:val="20"/>
                <w:szCs w:val="20"/>
                <w:shd w:fill="d9ead3" w:val="clear"/>
              </w:rPr>
            </w:pPr>
            <w:r w:rsidDel="00000000" w:rsidR="00000000" w:rsidRPr="00000000">
              <w:rPr>
                <w:sz w:val="20"/>
                <w:szCs w:val="20"/>
                <w:shd w:fill="d9ead3" w:val="clear"/>
                <w:rtl w:val="0"/>
              </w:rPr>
              <w:t xml:space="preserve">Check INR 4-6 days after starting or changing dose</w:t>
            </w:r>
          </w:p>
          <w:p w:rsidR="00000000" w:rsidDel="00000000" w:rsidP="00000000" w:rsidRDefault="00000000" w:rsidRPr="00000000" w14:paraId="00001BC8">
            <w:pPr>
              <w:widowControl w:val="0"/>
              <w:spacing w:line="240" w:lineRule="auto"/>
              <w:rPr>
                <w:sz w:val="20"/>
                <w:szCs w:val="20"/>
                <w:shd w:fill="d9ead3" w:val="clear"/>
              </w:rPr>
            </w:pPr>
            <w:r w:rsidDel="00000000" w:rsidR="00000000" w:rsidRPr="00000000">
              <w:rPr>
                <w:sz w:val="20"/>
                <w:szCs w:val="20"/>
                <w:shd w:fill="d9ead3" w:val="clear"/>
                <w:rtl w:val="0"/>
              </w:rPr>
              <w:t xml:space="preserve">Antidote vit K</w:t>
            </w:r>
          </w:p>
        </w:tc>
      </w:tr>
      <w:tr>
        <w:trPr>
          <w:cantSplit w:val="0"/>
          <w:tblHeader w:val="1"/>
        </w:trPr>
        <w:tc>
          <w:tcPr/>
          <w:p w:rsidR="00000000" w:rsidDel="00000000" w:rsidP="00000000" w:rsidRDefault="00000000" w:rsidRPr="00000000" w14:paraId="00001BC9">
            <w:pPr>
              <w:widowControl w:val="0"/>
              <w:spacing w:line="240" w:lineRule="auto"/>
              <w:rPr>
                <w:sz w:val="20"/>
                <w:szCs w:val="20"/>
                <w:shd w:fill="c9daf8" w:val="clear"/>
              </w:rPr>
            </w:pPr>
            <w:r w:rsidDel="00000000" w:rsidR="00000000" w:rsidRPr="00000000">
              <w:rPr>
                <w:b w:val="1"/>
                <w:bCs w:val="1"/>
                <w:sz w:val="20"/>
                <w:szCs w:val="20"/>
                <w:u w:val="single"/>
                <w:shd w:fill="c9daf8" w:val="clear"/>
                <w:rtl w:val="0"/>
              </w:rPr>
              <w:t xml:space="preserve">Dabigatran</w:t>
            </w:r>
            <w:r w:rsidDel="00000000" w:rsidR="00000000" w:rsidRPr="00000000">
              <w:rPr>
                <w:sz w:val="20"/>
                <w:szCs w:val="20"/>
                <w:shd w:fill="c9daf8" w:val="clear"/>
                <w:rtl w:val="0"/>
              </w:rPr>
              <w:t xml:space="preserve"> (Pradaxa)</w:t>
            </w:r>
          </w:p>
          <w:p w:rsidR="00000000" w:rsidDel="00000000" w:rsidP="00000000" w:rsidRDefault="00000000" w:rsidRPr="00000000" w14:paraId="00001BCA">
            <w:pPr>
              <w:widowControl w:val="0"/>
              <w:spacing w:line="240" w:lineRule="auto"/>
              <w:rPr>
                <w:sz w:val="20"/>
                <w:szCs w:val="20"/>
                <w:shd w:fill="c9daf8" w:val="clear"/>
              </w:rPr>
            </w:pPr>
            <w:r w:rsidDel="00000000" w:rsidR="00000000" w:rsidRPr="00000000">
              <w:rPr>
                <w:sz w:val="20"/>
                <w:szCs w:val="20"/>
                <w:shd w:fill="c9daf8" w:val="clear"/>
                <w:rtl w:val="0"/>
              </w:rPr>
              <w:t xml:space="preserve">½ life 12-17hrs</w:t>
            </w:r>
          </w:p>
          <w:p w:rsidR="00000000" w:rsidDel="00000000" w:rsidP="00000000" w:rsidRDefault="00000000" w:rsidRPr="00000000" w14:paraId="00001BCB">
            <w:pPr>
              <w:widowControl w:val="0"/>
              <w:spacing w:line="240" w:lineRule="auto"/>
              <w:rPr>
                <w:sz w:val="20"/>
                <w:szCs w:val="20"/>
                <w:shd w:fill="c9daf8" w:val="clear"/>
              </w:rPr>
            </w:pPr>
            <w:r w:rsidDel="00000000" w:rsidR="00000000" w:rsidRPr="00000000">
              <w:rPr>
                <w:sz w:val="20"/>
                <w:szCs w:val="20"/>
                <w:shd w:fill="c9daf8" w:val="clear"/>
                <w:rtl w:val="0"/>
              </w:rPr>
              <w:t xml:space="preserve">110mg (Elderly)- 150mg BID based on condition</w:t>
            </w:r>
          </w:p>
          <w:p w:rsidR="00000000" w:rsidDel="00000000" w:rsidP="00000000" w:rsidRDefault="00000000" w:rsidRPr="00000000" w14:paraId="00001BCC">
            <w:pPr>
              <w:widowControl w:val="0"/>
              <w:spacing w:line="240" w:lineRule="auto"/>
              <w:rPr>
                <w:sz w:val="20"/>
                <w:szCs w:val="20"/>
                <w:shd w:fill="c9daf8" w:val="clear"/>
              </w:rPr>
            </w:pPr>
            <w:r w:rsidDel="00000000" w:rsidR="00000000" w:rsidRPr="00000000">
              <w:rPr>
                <w:sz w:val="20"/>
                <w:szCs w:val="20"/>
                <w:shd w:fill="c9daf8" w:val="clear"/>
                <w:rtl w:val="0"/>
              </w:rPr>
              <w:t xml:space="preserve">Thrombin inhibitor</w:t>
            </w:r>
          </w:p>
        </w:tc>
        <w:tc>
          <w:tcPr/>
          <w:p w:rsidR="00000000" w:rsidDel="00000000" w:rsidP="00000000" w:rsidRDefault="00000000" w:rsidRPr="00000000" w14:paraId="00001BCD">
            <w:pPr>
              <w:widowControl w:val="0"/>
              <w:spacing w:line="240" w:lineRule="auto"/>
              <w:rPr>
                <w:sz w:val="20"/>
                <w:szCs w:val="20"/>
                <w:shd w:fill="c9daf8" w:val="clear"/>
              </w:rPr>
            </w:pPr>
            <w:r w:rsidDel="00000000" w:rsidR="00000000" w:rsidRPr="00000000">
              <w:rPr>
                <w:sz w:val="20"/>
                <w:szCs w:val="20"/>
                <w:shd w:fill="c9daf8" w:val="clear"/>
                <w:rtl w:val="0"/>
              </w:rPr>
              <w:t xml:space="preserve">Afib, stroke prevention, VTE prophylaxis and treatment</w:t>
            </w:r>
          </w:p>
        </w:tc>
        <w:tc>
          <w:tcPr/>
          <w:p w:rsidR="00000000" w:rsidDel="00000000" w:rsidP="00000000" w:rsidRDefault="00000000" w:rsidRPr="00000000" w14:paraId="00001BCE">
            <w:pPr>
              <w:widowControl w:val="0"/>
              <w:spacing w:line="240" w:lineRule="auto"/>
              <w:rPr>
                <w:sz w:val="20"/>
                <w:szCs w:val="20"/>
                <w:shd w:fill="c9daf8" w:val="clear"/>
              </w:rPr>
            </w:pPr>
            <w:r w:rsidDel="00000000" w:rsidR="00000000" w:rsidRPr="00000000">
              <w:rPr>
                <w:sz w:val="20"/>
                <w:szCs w:val="20"/>
                <w:shd w:fill="c9daf8" w:val="clear"/>
                <w:rtl w:val="0"/>
              </w:rPr>
              <w:t xml:space="preserve">AE:GI bleed, dyspepsia</w:t>
            </w:r>
          </w:p>
          <w:p w:rsidR="00000000" w:rsidDel="00000000" w:rsidP="00000000" w:rsidRDefault="00000000" w:rsidRPr="00000000" w14:paraId="00001BCF">
            <w:pPr>
              <w:widowControl w:val="0"/>
              <w:spacing w:line="240" w:lineRule="auto"/>
              <w:rPr>
                <w:sz w:val="20"/>
                <w:szCs w:val="20"/>
                <w:shd w:fill="c9daf8" w:val="clear"/>
              </w:rPr>
            </w:pPr>
            <w:r w:rsidDel="00000000" w:rsidR="00000000" w:rsidRPr="00000000">
              <w:rPr>
                <w:sz w:val="20"/>
                <w:szCs w:val="20"/>
                <w:shd w:fill="c9daf8" w:val="clear"/>
                <w:rtl w:val="0"/>
              </w:rPr>
              <w:t xml:space="preserve">DI: azoles; rifampin, dronedarone; simva/lovastatin increase bleed risk (use rosuvastatin), not with antacid, verapamil or quinidine</w:t>
            </w:r>
          </w:p>
        </w:tc>
        <w:tc>
          <w:tcPr/>
          <w:p w:rsidR="00000000" w:rsidDel="00000000" w:rsidP="00000000" w:rsidRDefault="00000000" w:rsidRPr="00000000" w14:paraId="00001BD0">
            <w:pPr>
              <w:widowControl w:val="0"/>
              <w:spacing w:line="240" w:lineRule="auto"/>
              <w:rPr>
                <w:sz w:val="20"/>
                <w:szCs w:val="20"/>
                <w:shd w:fill="c9daf8" w:val="clear"/>
              </w:rPr>
            </w:pPr>
            <w:r w:rsidDel="00000000" w:rsidR="00000000" w:rsidRPr="00000000">
              <w:rPr>
                <w:sz w:val="20"/>
                <w:szCs w:val="20"/>
                <w:shd w:fill="c9daf8" w:val="clear"/>
                <w:rtl w:val="0"/>
              </w:rPr>
              <w:t xml:space="preserve">CrCl&lt;30, prosthetic heart valve</w:t>
            </w:r>
          </w:p>
          <w:p w:rsidR="00000000" w:rsidDel="00000000" w:rsidP="00000000" w:rsidRDefault="00000000" w:rsidRPr="00000000" w14:paraId="00001BD1">
            <w:pPr>
              <w:widowControl w:val="0"/>
              <w:spacing w:line="240" w:lineRule="auto"/>
              <w:rPr>
                <w:sz w:val="20"/>
                <w:szCs w:val="20"/>
                <w:shd w:fill="c9daf8" w:val="clear"/>
              </w:rPr>
            </w:pPr>
            <w:r w:rsidDel="00000000" w:rsidR="00000000" w:rsidRPr="00000000">
              <w:rPr>
                <w:sz w:val="20"/>
                <w:szCs w:val="20"/>
                <w:shd w:fill="c9daf8" w:val="clear"/>
                <w:rtl w:val="0"/>
              </w:rPr>
              <w:t xml:space="preserve">Antidote idarucizumab</w:t>
            </w:r>
          </w:p>
        </w:tc>
      </w:tr>
      <w:tr>
        <w:trPr>
          <w:cantSplit w:val="0"/>
          <w:tblHeader w:val="1"/>
        </w:trPr>
        <w:tc>
          <w:tcPr/>
          <w:p w:rsidR="00000000" w:rsidDel="00000000" w:rsidP="00000000" w:rsidRDefault="00000000" w:rsidRPr="00000000" w14:paraId="00001BD2">
            <w:pPr>
              <w:widowControl w:val="0"/>
              <w:spacing w:line="240" w:lineRule="auto"/>
              <w:rPr>
                <w:sz w:val="20"/>
                <w:szCs w:val="20"/>
                <w:shd w:fill="fff2cc" w:val="clear"/>
              </w:rPr>
            </w:pPr>
            <w:r w:rsidDel="00000000" w:rsidR="00000000" w:rsidRPr="00000000">
              <w:rPr>
                <w:b w:val="1"/>
                <w:bCs w:val="1"/>
                <w:sz w:val="20"/>
                <w:szCs w:val="20"/>
                <w:u w:val="single"/>
                <w:shd w:fill="fff2cc" w:val="clear"/>
                <w:rtl w:val="0"/>
              </w:rPr>
              <w:t xml:space="preserve">Rivaroxaban</w:t>
            </w:r>
            <w:r w:rsidDel="00000000" w:rsidR="00000000" w:rsidRPr="00000000">
              <w:rPr>
                <w:sz w:val="20"/>
                <w:szCs w:val="20"/>
                <w:shd w:fill="fff2cc" w:val="clear"/>
                <w:rtl w:val="0"/>
              </w:rPr>
              <w:t xml:space="preserve"> (Xarelto)</w:t>
            </w:r>
          </w:p>
          <w:p w:rsidR="00000000" w:rsidDel="00000000" w:rsidP="00000000" w:rsidRDefault="00000000" w:rsidRPr="00000000" w14:paraId="00001BD3">
            <w:pPr>
              <w:widowControl w:val="0"/>
              <w:spacing w:line="240" w:lineRule="auto"/>
              <w:rPr>
                <w:sz w:val="20"/>
                <w:szCs w:val="20"/>
                <w:shd w:fill="fff2cc" w:val="clear"/>
              </w:rPr>
            </w:pPr>
            <w:r w:rsidDel="00000000" w:rsidR="00000000" w:rsidRPr="00000000">
              <w:rPr>
                <w:sz w:val="20"/>
                <w:szCs w:val="20"/>
                <w:shd w:fill="fff2cc" w:val="clear"/>
                <w:rtl w:val="0"/>
              </w:rPr>
              <w:t xml:space="preserve">½ life 9hrs </w:t>
            </w:r>
          </w:p>
          <w:p w:rsidR="00000000" w:rsidDel="00000000" w:rsidP="00000000" w:rsidRDefault="00000000" w:rsidRPr="00000000" w14:paraId="00001BD4">
            <w:pPr>
              <w:widowControl w:val="0"/>
              <w:spacing w:line="240" w:lineRule="auto"/>
              <w:rPr>
                <w:sz w:val="20"/>
                <w:szCs w:val="20"/>
                <w:shd w:fill="fff2cc" w:val="clear"/>
              </w:rPr>
            </w:pPr>
            <w:r w:rsidDel="00000000" w:rsidR="00000000" w:rsidRPr="00000000">
              <w:rPr>
                <w:sz w:val="20"/>
                <w:szCs w:val="20"/>
                <w:shd w:fill="fff2cc" w:val="clear"/>
                <w:rtl w:val="0"/>
              </w:rPr>
              <w:t xml:space="preserve">Factor Xa inhibitor</w:t>
            </w:r>
          </w:p>
          <w:p w:rsidR="00000000" w:rsidDel="00000000" w:rsidP="00000000" w:rsidRDefault="00000000" w:rsidRPr="00000000" w14:paraId="00001BD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BD6">
            <w:pPr>
              <w:widowControl w:val="0"/>
              <w:spacing w:line="240" w:lineRule="auto"/>
              <w:rPr>
                <w:sz w:val="20"/>
                <w:szCs w:val="20"/>
                <w:shd w:fill="fff2cc" w:val="clear"/>
              </w:rPr>
            </w:pPr>
            <w:r w:rsidDel="00000000" w:rsidR="00000000" w:rsidRPr="00000000">
              <w:rPr>
                <w:sz w:val="20"/>
                <w:szCs w:val="20"/>
                <w:shd w:fill="fff2cc" w:val="clear"/>
                <w:rtl w:val="0"/>
              </w:rPr>
              <w:t xml:space="preserve">A fib(20mg daily), stroke prevention (15mg + clopi), </w:t>
            </w:r>
            <w:r w:rsidDel="00000000" w:rsidR="00000000" w:rsidRPr="00000000">
              <w:rPr>
                <w:sz w:val="20"/>
                <w:szCs w:val="20"/>
                <w:u w:val="single"/>
                <w:shd w:fill="fff2cc" w:val="clear"/>
                <w:rtl w:val="0"/>
              </w:rPr>
              <w:t xml:space="preserve">stable CAD/PAD (2.5mg BID + ASA)</w:t>
            </w:r>
            <w:r w:rsidDel="00000000" w:rsidR="00000000" w:rsidRPr="00000000">
              <w:rPr>
                <w:sz w:val="20"/>
                <w:szCs w:val="20"/>
                <w:shd w:fill="fff2cc" w:val="clear"/>
                <w:rtl w:val="0"/>
              </w:rPr>
              <w:t xml:space="preserve">, VTE prophylaxis (10mg daily) and treatment (15 mg BID x3wks then 20mg daily x3-6m), </w:t>
            </w:r>
          </w:p>
        </w:tc>
        <w:tc>
          <w:tcPr/>
          <w:p w:rsidR="00000000" w:rsidDel="00000000" w:rsidP="00000000" w:rsidRDefault="00000000" w:rsidRPr="00000000" w14:paraId="00001BD7">
            <w:pPr>
              <w:widowControl w:val="0"/>
              <w:spacing w:line="240" w:lineRule="auto"/>
              <w:rPr>
                <w:sz w:val="20"/>
                <w:szCs w:val="20"/>
                <w:shd w:fill="fff2cc" w:val="clear"/>
              </w:rPr>
            </w:pPr>
            <w:r w:rsidDel="00000000" w:rsidR="00000000" w:rsidRPr="00000000">
              <w:rPr>
                <w:sz w:val="20"/>
                <w:szCs w:val="20"/>
                <w:shd w:fill="fff2cc" w:val="clear"/>
                <w:rtl w:val="0"/>
              </w:rPr>
              <w:t xml:space="preserve">AE: GI bleed, menorrhagia, pruritus, syncope, raise LFTs</w:t>
            </w:r>
          </w:p>
          <w:p w:rsidR="00000000" w:rsidDel="00000000" w:rsidP="00000000" w:rsidRDefault="00000000" w:rsidRPr="00000000" w14:paraId="00001BD8">
            <w:pPr>
              <w:widowControl w:val="0"/>
              <w:spacing w:line="240" w:lineRule="auto"/>
              <w:rPr>
                <w:sz w:val="20"/>
                <w:szCs w:val="20"/>
                <w:shd w:fill="fff2cc" w:val="clear"/>
              </w:rPr>
            </w:pPr>
            <w:r w:rsidDel="00000000" w:rsidR="00000000" w:rsidRPr="00000000">
              <w:rPr>
                <w:sz w:val="20"/>
                <w:szCs w:val="20"/>
                <w:shd w:fill="fff2cc" w:val="clear"/>
                <w:rtl w:val="0"/>
              </w:rPr>
              <w:t xml:space="preserve">DI:p-gp inhibitors (cyclosporine, ketconazole, quinidine verapamil) increase bleed risk; P-gp inducers decrease efficacy (carbamazepine, phenytoin, rifampin, St. John’s Wort)</w:t>
            </w:r>
          </w:p>
        </w:tc>
        <w:tc>
          <w:tcPr/>
          <w:p w:rsidR="00000000" w:rsidDel="00000000" w:rsidP="00000000" w:rsidRDefault="00000000" w:rsidRPr="00000000" w14:paraId="00001BD9">
            <w:pPr>
              <w:widowControl w:val="0"/>
              <w:spacing w:line="240" w:lineRule="auto"/>
              <w:rPr>
                <w:sz w:val="20"/>
                <w:szCs w:val="20"/>
                <w:shd w:fill="fff2cc" w:val="clear"/>
              </w:rPr>
            </w:pPr>
            <w:r w:rsidDel="00000000" w:rsidR="00000000" w:rsidRPr="00000000">
              <w:rPr>
                <w:sz w:val="20"/>
                <w:szCs w:val="20"/>
                <w:shd w:fill="fff2cc" w:val="clear"/>
                <w:rtl w:val="0"/>
              </w:rPr>
              <w:t xml:space="preserve">CI: Factor Xa inhibitors (pregnancy, hepatic disease)</w:t>
            </w:r>
          </w:p>
          <w:p w:rsidR="00000000" w:rsidDel="00000000" w:rsidP="00000000" w:rsidRDefault="00000000" w:rsidRPr="00000000" w14:paraId="00001BDA">
            <w:pPr>
              <w:widowControl w:val="0"/>
              <w:spacing w:line="240" w:lineRule="auto"/>
              <w:rPr>
                <w:sz w:val="20"/>
                <w:szCs w:val="20"/>
                <w:shd w:fill="fff2cc" w:val="clear"/>
              </w:rPr>
            </w:pPr>
            <w:r w:rsidDel="00000000" w:rsidR="00000000" w:rsidRPr="00000000">
              <w:rPr>
                <w:sz w:val="20"/>
                <w:szCs w:val="20"/>
                <w:shd w:fill="fff2cc" w:val="clear"/>
                <w:rtl w:val="0"/>
              </w:rPr>
              <w:t xml:space="preserve">Strong inhibitors of 3A4 and P-gp (ritonavir, ketoconazole)</w:t>
            </w:r>
          </w:p>
          <w:p w:rsidR="00000000" w:rsidDel="00000000" w:rsidP="00000000" w:rsidRDefault="00000000" w:rsidRPr="00000000" w14:paraId="00001BDB">
            <w:pPr>
              <w:widowControl w:val="0"/>
              <w:spacing w:line="240" w:lineRule="auto"/>
              <w:rPr>
                <w:sz w:val="20"/>
                <w:szCs w:val="20"/>
                <w:shd w:fill="fff2cc" w:val="clear"/>
              </w:rPr>
            </w:pPr>
            <w:r w:rsidDel="00000000" w:rsidR="00000000" w:rsidRPr="00000000">
              <w:rPr>
                <w:sz w:val="20"/>
                <w:szCs w:val="20"/>
                <w:shd w:fill="fff2cc" w:val="clear"/>
                <w:rtl w:val="0"/>
              </w:rPr>
              <w:t xml:space="preserve">CrCl&lt;15</w:t>
            </w:r>
          </w:p>
          <w:p w:rsidR="00000000" w:rsidDel="00000000" w:rsidP="00000000" w:rsidRDefault="00000000" w:rsidRPr="00000000" w14:paraId="00001BDC">
            <w:pPr>
              <w:widowControl w:val="0"/>
              <w:spacing w:line="240" w:lineRule="auto"/>
              <w:rPr>
                <w:sz w:val="20"/>
                <w:szCs w:val="20"/>
                <w:shd w:fill="fff2cc" w:val="clear"/>
              </w:rPr>
            </w:pPr>
            <w:r w:rsidDel="00000000" w:rsidR="00000000" w:rsidRPr="00000000">
              <w:rPr>
                <w:sz w:val="20"/>
                <w:szCs w:val="20"/>
                <w:shd w:fill="fff2cc" w:val="clear"/>
                <w:rtl w:val="0"/>
              </w:rPr>
              <w:t xml:space="preserve">Antidote ondexxya</w:t>
            </w:r>
          </w:p>
          <w:p w:rsidR="00000000" w:rsidDel="00000000" w:rsidP="00000000" w:rsidRDefault="00000000" w:rsidRPr="00000000" w14:paraId="00001BDD">
            <w:pPr>
              <w:widowControl w:val="0"/>
              <w:spacing w:line="240" w:lineRule="auto"/>
              <w:rPr>
                <w:sz w:val="20"/>
                <w:szCs w:val="20"/>
                <w:shd w:fill="fff2cc" w:val="clear"/>
              </w:rPr>
            </w:pPr>
            <w:r w:rsidDel="00000000" w:rsidR="00000000" w:rsidRPr="00000000">
              <w:rPr>
                <w:rtl w:val="0"/>
              </w:rPr>
            </w:r>
          </w:p>
        </w:tc>
      </w:tr>
      <w:tr>
        <w:trPr>
          <w:cantSplit w:val="0"/>
          <w:tblHeader w:val="1"/>
        </w:trPr>
        <w:tc>
          <w:tcPr/>
          <w:p w:rsidR="00000000" w:rsidDel="00000000" w:rsidP="00000000" w:rsidRDefault="00000000" w:rsidRPr="00000000" w14:paraId="00001BDE">
            <w:pPr>
              <w:widowControl w:val="0"/>
              <w:spacing w:line="240" w:lineRule="auto"/>
              <w:rPr>
                <w:sz w:val="20"/>
                <w:szCs w:val="20"/>
                <w:shd w:fill="fff2cc" w:val="clear"/>
              </w:rPr>
            </w:pPr>
            <w:r w:rsidDel="00000000" w:rsidR="00000000" w:rsidRPr="00000000">
              <w:rPr>
                <w:b w:val="1"/>
                <w:bCs w:val="1"/>
                <w:sz w:val="20"/>
                <w:szCs w:val="20"/>
                <w:u w:val="single"/>
                <w:shd w:fill="fff2cc" w:val="clear"/>
                <w:rtl w:val="0"/>
              </w:rPr>
              <w:t xml:space="preserve">Apixaban </w:t>
            </w:r>
            <w:r w:rsidDel="00000000" w:rsidR="00000000" w:rsidRPr="00000000">
              <w:rPr>
                <w:sz w:val="20"/>
                <w:szCs w:val="20"/>
                <w:shd w:fill="fff2cc" w:val="clear"/>
                <w:rtl w:val="0"/>
              </w:rPr>
              <w:t xml:space="preserve">(Eliquis)</w:t>
            </w:r>
          </w:p>
          <w:p w:rsidR="00000000" w:rsidDel="00000000" w:rsidP="00000000" w:rsidRDefault="00000000" w:rsidRPr="00000000" w14:paraId="00001BDF">
            <w:pPr>
              <w:widowControl w:val="0"/>
              <w:spacing w:line="240" w:lineRule="auto"/>
              <w:rPr>
                <w:sz w:val="20"/>
                <w:szCs w:val="20"/>
                <w:shd w:fill="fff2cc" w:val="clear"/>
              </w:rPr>
            </w:pPr>
            <w:r w:rsidDel="00000000" w:rsidR="00000000" w:rsidRPr="00000000">
              <w:rPr>
                <w:sz w:val="20"/>
                <w:szCs w:val="20"/>
                <w:shd w:fill="fff2cc" w:val="clear"/>
                <w:rtl w:val="0"/>
              </w:rPr>
              <w:t xml:space="preserve">½ life 8-14hrs</w:t>
            </w:r>
          </w:p>
          <w:p w:rsidR="00000000" w:rsidDel="00000000" w:rsidP="00000000" w:rsidRDefault="00000000" w:rsidRPr="00000000" w14:paraId="00001BE0">
            <w:pPr>
              <w:widowControl w:val="0"/>
              <w:spacing w:line="240" w:lineRule="auto"/>
              <w:rPr>
                <w:sz w:val="20"/>
                <w:szCs w:val="20"/>
                <w:shd w:fill="fff2cc" w:val="clear"/>
              </w:rPr>
            </w:pPr>
            <w:r w:rsidDel="00000000" w:rsidR="00000000" w:rsidRPr="00000000">
              <w:rPr>
                <w:sz w:val="20"/>
                <w:szCs w:val="20"/>
                <w:shd w:fill="fff2cc" w:val="clear"/>
                <w:rtl w:val="0"/>
              </w:rPr>
              <w:t xml:space="preserve">Factor Xa inhibitor</w:t>
            </w:r>
          </w:p>
        </w:tc>
        <w:tc>
          <w:tcPr/>
          <w:p w:rsidR="00000000" w:rsidDel="00000000" w:rsidP="00000000" w:rsidRDefault="00000000" w:rsidRPr="00000000" w14:paraId="00001BE1">
            <w:pPr>
              <w:widowControl w:val="0"/>
              <w:spacing w:line="240" w:lineRule="auto"/>
              <w:rPr>
                <w:sz w:val="20"/>
                <w:szCs w:val="20"/>
                <w:shd w:fill="fff2cc" w:val="clear"/>
              </w:rPr>
            </w:pPr>
            <w:r w:rsidDel="00000000" w:rsidR="00000000" w:rsidRPr="00000000">
              <w:rPr>
                <w:sz w:val="20"/>
                <w:szCs w:val="20"/>
                <w:shd w:fill="fff2cc" w:val="clear"/>
                <w:rtl w:val="0"/>
              </w:rPr>
              <w:t xml:space="preserve">Afib(5mg BID, 2.5mg BID if elderly), stroke prevention, VTE prophylaxis (2.5mg BID), treatment (20mg BID x7d, then 5mg BID x3-6m) and prevention (2.5mg BID)</w:t>
            </w:r>
          </w:p>
        </w:tc>
        <w:tc>
          <w:tcPr/>
          <w:p w:rsidR="00000000" w:rsidDel="00000000" w:rsidP="00000000" w:rsidRDefault="00000000" w:rsidRPr="00000000" w14:paraId="00001BE2">
            <w:pPr>
              <w:widowControl w:val="0"/>
              <w:spacing w:line="240" w:lineRule="auto"/>
              <w:rPr>
                <w:sz w:val="20"/>
                <w:szCs w:val="20"/>
                <w:shd w:fill="fff2cc" w:val="clear"/>
              </w:rPr>
            </w:pPr>
            <w:r w:rsidDel="00000000" w:rsidR="00000000" w:rsidRPr="00000000">
              <w:rPr>
                <w:sz w:val="20"/>
                <w:szCs w:val="20"/>
                <w:shd w:fill="fff2cc" w:val="clear"/>
                <w:rtl w:val="0"/>
              </w:rPr>
              <w:t xml:space="preserve">AE: menorrhagia</w:t>
            </w:r>
          </w:p>
          <w:p w:rsidR="00000000" w:rsidDel="00000000" w:rsidP="00000000" w:rsidRDefault="00000000" w:rsidRPr="00000000" w14:paraId="00001BE3">
            <w:pPr>
              <w:widowControl w:val="0"/>
              <w:spacing w:line="240" w:lineRule="auto"/>
              <w:rPr>
                <w:sz w:val="20"/>
                <w:szCs w:val="20"/>
                <w:shd w:fill="fff2cc" w:val="clear"/>
              </w:rPr>
            </w:pPr>
            <w:r w:rsidDel="00000000" w:rsidR="00000000" w:rsidRPr="00000000">
              <w:rPr>
                <w:sz w:val="20"/>
                <w:szCs w:val="20"/>
                <w:shd w:fill="fff2cc" w:val="clear"/>
                <w:rtl w:val="0"/>
              </w:rPr>
              <w:t xml:space="preserve">DI:p-gp inhibitors (cyclosporine, ketconazole, quinidine verapamil) increase bleed risk; P-gp inducers decrease efficacy (carbamazepine, phenytoin, rifampin, St. John’s Wort)</w:t>
            </w:r>
          </w:p>
        </w:tc>
        <w:tc>
          <w:tcPr/>
          <w:p w:rsidR="00000000" w:rsidDel="00000000" w:rsidP="00000000" w:rsidRDefault="00000000" w:rsidRPr="00000000" w14:paraId="00001BE4">
            <w:pPr>
              <w:widowControl w:val="0"/>
              <w:spacing w:line="240" w:lineRule="auto"/>
              <w:rPr>
                <w:sz w:val="20"/>
                <w:szCs w:val="20"/>
                <w:shd w:fill="fff2cc" w:val="clear"/>
              </w:rPr>
            </w:pPr>
            <w:r w:rsidDel="00000000" w:rsidR="00000000" w:rsidRPr="00000000">
              <w:rPr>
                <w:sz w:val="20"/>
                <w:szCs w:val="20"/>
                <w:shd w:fill="fff2cc" w:val="clear"/>
                <w:rtl w:val="0"/>
              </w:rPr>
              <w:t xml:space="preserve">CI: Factor Xa inhibitors (pregnancy, hepatic disease)</w:t>
            </w:r>
          </w:p>
          <w:p w:rsidR="00000000" w:rsidDel="00000000" w:rsidP="00000000" w:rsidRDefault="00000000" w:rsidRPr="00000000" w14:paraId="00001BE5">
            <w:pPr>
              <w:widowControl w:val="0"/>
              <w:spacing w:line="240" w:lineRule="auto"/>
              <w:rPr>
                <w:sz w:val="20"/>
                <w:szCs w:val="20"/>
                <w:shd w:fill="fff2cc" w:val="clear"/>
              </w:rPr>
            </w:pPr>
            <w:r w:rsidDel="00000000" w:rsidR="00000000" w:rsidRPr="00000000">
              <w:rPr>
                <w:sz w:val="20"/>
                <w:szCs w:val="20"/>
                <w:shd w:fill="fff2cc" w:val="clear"/>
                <w:rtl w:val="0"/>
              </w:rPr>
              <w:t xml:space="preserve">Strong inhibitors of 3A4 and P-gp (ritonavir, ketoconazole)</w:t>
            </w:r>
          </w:p>
          <w:p w:rsidR="00000000" w:rsidDel="00000000" w:rsidP="00000000" w:rsidRDefault="00000000" w:rsidRPr="00000000" w14:paraId="00001BE6">
            <w:pPr>
              <w:widowControl w:val="0"/>
              <w:spacing w:line="240" w:lineRule="auto"/>
              <w:rPr>
                <w:sz w:val="20"/>
                <w:szCs w:val="20"/>
                <w:shd w:fill="fff2cc" w:val="clear"/>
              </w:rPr>
            </w:pPr>
            <w:r w:rsidDel="00000000" w:rsidR="00000000" w:rsidRPr="00000000">
              <w:rPr>
                <w:sz w:val="20"/>
                <w:szCs w:val="20"/>
                <w:shd w:fill="fff2cc" w:val="clear"/>
                <w:rtl w:val="0"/>
              </w:rPr>
              <w:t xml:space="preserve">CrCl&lt;15</w:t>
            </w:r>
          </w:p>
          <w:p w:rsidR="00000000" w:rsidDel="00000000" w:rsidP="00000000" w:rsidRDefault="00000000" w:rsidRPr="00000000" w14:paraId="00001BE7">
            <w:pPr>
              <w:widowControl w:val="0"/>
              <w:spacing w:line="240" w:lineRule="auto"/>
              <w:rPr>
                <w:sz w:val="20"/>
                <w:szCs w:val="20"/>
                <w:shd w:fill="fff2cc" w:val="clear"/>
              </w:rPr>
            </w:pPr>
            <w:r w:rsidDel="00000000" w:rsidR="00000000" w:rsidRPr="00000000">
              <w:rPr>
                <w:sz w:val="20"/>
                <w:szCs w:val="20"/>
                <w:shd w:fill="fff2cc" w:val="clear"/>
                <w:rtl w:val="0"/>
              </w:rPr>
              <w:t xml:space="preserve">Antidote ondexxya</w:t>
            </w:r>
          </w:p>
        </w:tc>
      </w:tr>
      <w:tr>
        <w:trPr>
          <w:cantSplit w:val="0"/>
          <w:tblHeader w:val="1"/>
        </w:trPr>
        <w:tc>
          <w:tcPr/>
          <w:p w:rsidR="00000000" w:rsidDel="00000000" w:rsidP="00000000" w:rsidRDefault="00000000" w:rsidRPr="00000000" w14:paraId="00001BE8">
            <w:pPr>
              <w:widowControl w:val="0"/>
              <w:spacing w:line="240" w:lineRule="auto"/>
              <w:rPr>
                <w:sz w:val="20"/>
                <w:szCs w:val="20"/>
                <w:shd w:fill="fff2cc" w:val="clear"/>
              </w:rPr>
            </w:pPr>
            <w:r w:rsidDel="00000000" w:rsidR="00000000" w:rsidRPr="00000000">
              <w:rPr>
                <w:b w:val="1"/>
                <w:bCs w:val="1"/>
                <w:sz w:val="20"/>
                <w:szCs w:val="20"/>
                <w:u w:val="single"/>
                <w:shd w:fill="fff2cc" w:val="clear"/>
                <w:rtl w:val="0"/>
              </w:rPr>
              <w:t xml:space="preserve">Edoxaban</w:t>
            </w:r>
            <w:r w:rsidDel="00000000" w:rsidR="00000000" w:rsidRPr="00000000">
              <w:rPr>
                <w:sz w:val="20"/>
                <w:szCs w:val="20"/>
                <w:shd w:fill="fff2cc" w:val="clear"/>
                <w:rtl w:val="0"/>
              </w:rPr>
              <w:t xml:space="preserve"> (Lixiana)</w:t>
            </w:r>
          </w:p>
          <w:p w:rsidR="00000000" w:rsidDel="00000000" w:rsidP="00000000" w:rsidRDefault="00000000" w:rsidRPr="00000000" w14:paraId="00001BE9">
            <w:pPr>
              <w:widowControl w:val="0"/>
              <w:spacing w:line="240" w:lineRule="auto"/>
              <w:rPr>
                <w:sz w:val="20"/>
                <w:szCs w:val="20"/>
                <w:shd w:fill="fff2cc" w:val="clear"/>
              </w:rPr>
            </w:pPr>
            <w:r w:rsidDel="00000000" w:rsidR="00000000" w:rsidRPr="00000000">
              <w:rPr>
                <w:sz w:val="20"/>
                <w:szCs w:val="20"/>
                <w:shd w:fill="fff2cc" w:val="clear"/>
                <w:rtl w:val="0"/>
              </w:rPr>
              <w:t xml:space="preserve">½ life 10-14hrs</w:t>
            </w:r>
          </w:p>
          <w:p w:rsidR="00000000" w:rsidDel="00000000" w:rsidP="00000000" w:rsidRDefault="00000000" w:rsidRPr="00000000" w14:paraId="00001BEA">
            <w:pPr>
              <w:widowControl w:val="0"/>
              <w:spacing w:line="240" w:lineRule="auto"/>
              <w:rPr>
                <w:sz w:val="20"/>
                <w:szCs w:val="20"/>
                <w:shd w:fill="fff2cc" w:val="clear"/>
              </w:rPr>
            </w:pPr>
            <w:r w:rsidDel="00000000" w:rsidR="00000000" w:rsidRPr="00000000">
              <w:rPr>
                <w:sz w:val="20"/>
                <w:szCs w:val="20"/>
                <w:shd w:fill="fff2cc" w:val="clear"/>
                <w:rtl w:val="0"/>
              </w:rPr>
              <w:t xml:space="preserve">CrCl 15-50 use 30mg daily</w:t>
            </w:r>
          </w:p>
          <w:p w:rsidR="00000000" w:rsidDel="00000000" w:rsidP="00000000" w:rsidRDefault="00000000" w:rsidRPr="00000000" w14:paraId="00001BEB">
            <w:pPr>
              <w:widowControl w:val="0"/>
              <w:spacing w:line="240" w:lineRule="auto"/>
              <w:rPr>
                <w:sz w:val="20"/>
                <w:szCs w:val="20"/>
                <w:shd w:fill="fff2cc" w:val="clear"/>
              </w:rPr>
            </w:pPr>
            <w:r w:rsidDel="00000000" w:rsidR="00000000" w:rsidRPr="00000000">
              <w:rPr>
                <w:sz w:val="20"/>
                <w:szCs w:val="20"/>
                <w:shd w:fill="fff2cc" w:val="clear"/>
                <w:rtl w:val="0"/>
              </w:rPr>
              <w:t xml:space="preserve">Factor Xa inhibitor</w:t>
            </w:r>
          </w:p>
        </w:tc>
        <w:tc>
          <w:tcPr/>
          <w:p w:rsidR="00000000" w:rsidDel="00000000" w:rsidP="00000000" w:rsidRDefault="00000000" w:rsidRPr="00000000" w14:paraId="00001BEC">
            <w:pPr>
              <w:widowControl w:val="0"/>
              <w:spacing w:line="240" w:lineRule="auto"/>
              <w:rPr>
                <w:sz w:val="20"/>
                <w:szCs w:val="20"/>
                <w:shd w:fill="fff2cc" w:val="clear"/>
              </w:rPr>
            </w:pPr>
            <w:r w:rsidDel="00000000" w:rsidR="00000000" w:rsidRPr="00000000">
              <w:rPr>
                <w:sz w:val="20"/>
                <w:szCs w:val="20"/>
                <w:shd w:fill="fff2cc" w:val="clear"/>
                <w:rtl w:val="0"/>
              </w:rPr>
              <w:t xml:space="preserve">Afib (60mg daily; 30mg if CrCl 30-50, &lt;60kg), stroke prevention (60mg daily + clop 75mg), VTE treatment only (LWMH x 5-10days then 30mg daily 3-6m)</w:t>
            </w:r>
          </w:p>
        </w:tc>
        <w:tc>
          <w:tcPr/>
          <w:p w:rsidR="00000000" w:rsidDel="00000000" w:rsidP="00000000" w:rsidRDefault="00000000" w:rsidRPr="00000000" w14:paraId="00001BED">
            <w:pPr>
              <w:widowControl w:val="0"/>
              <w:spacing w:line="240" w:lineRule="auto"/>
              <w:rPr>
                <w:sz w:val="20"/>
                <w:szCs w:val="20"/>
                <w:shd w:fill="fff2cc" w:val="clear"/>
              </w:rPr>
            </w:pPr>
            <w:r w:rsidDel="00000000" w:rsidR="00000000" w:rsidRPr="00000000">
              <w:rPr>
                <w:sz w:val="20"/>
                <w:szCs w:val="20"/>
                <w:shd w:fill="fff2cc" w:val="clear"/>
                <w:rtl w:val="0"/>
              </w:rPr>
              <w:t xml:space="preserve">AE:GI bleed, menorrhagia,</w:t>
            </w:r>
          </w:p>
          <w:p w:rsidR="00000000" w:rsidDel="00000000" w:rsidP="00000000" w:rsidRDefault="00000000" w:rsidRPr="00000000" w14:paraId="00001BEE">
            <w:pPr>
              <w:widowControl w:val="0"/>
              <w:spacing w:line="240" w:lineRule="auto"/>
              <w:rPr>
                <w:sz w:val="20"/>
                <w:szCs w:val="20"/>
                <w:shd w:fill="fff2cc" w:val="clear"/>
              </w:rPr>
            </w:pPr>
            <w:r w:rsidDel="00000000" w:rsidR="00000000" w:rsidRPr="00000000">
              <w:rPr>
                <w:sz w:val="20"/>
                <w:szCs w:val="20"/>
                <w:shd w:fill="fff2cc" w:val="clear"/>
                <w:rtl w:val="0"/>
              </w:rPr>
              <w:t xml:space="preserve">DI: p-gp inhibitors (cyclosporine, ketconazole, quinidine verapamil) increase bleed risk; P-gp inducers decrease efficacy (carbamazepine, phenytoin, rifampin, St. John’s Wort)</w:t>
            </w:r>
          </w:p>
          <w:p w:rsidR="00000000" w:rsidDel="00000000" w:rsidP="00000000" w:rsidRDefault="00000000" w:rsidRPr="00000000" w14:paraId="00001BEF">
            <w:pPr>
              <w:widowControl w:val="0"/>
              <w:spacing w:line="240" w:lineRule="auto"/>
              <w:rPr>
                <w:sz w:val="20"/>
                <w:szCs w:val="20"/>
                <w:shd w:fill="fff2cc" w:val="clear"/>
              </w:rPr>
            </w:pPr>
            <w:r w:rsidDel="00000000" w:rsidR="00000000" w:rsidRPr="00000000">
              <w:rPr>
                <w:sz w:val="20"/>
                <w:szCs w:val="20"/>
                <w:shd w:fill="fff2cc" w:val="clear"/>
                <w:rtl w:val="0"/>
              </w:rPr>
              <w:t xml:space="preserve">reduce dose to 30mg daily if on cyclosprine, erythromycin, ketoconazole, quinidine</w:t>
            </w:r>
          </w:p>
          <w:p w:rsidR="00000000" w:rsidDel="00000000" w:rsidP="00000000" w:rsidRDefault="00000000" w:rsidRPr="00000000" w14:paraId="00001BF0">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BF1">
            <w:pPr>
              <w:widowControl w:val="0"/>
              <w:spacing w:line="240" w:lineRule="auto"/>
              <w:rPr>
                <w:sz w:val="20"/>
                <w:szCs w:val="20"/>
                <w:shd w:fill="fff2cc" w:val="clear"/>
              </w:rPr>
            </w:pPr>
            <w:r w:rsidDel="00000000" w:rsidR="00000000" w:rsidRPr="00000000">
              <w:rPr>
                <w:sz w:val="20"/>
                <w:szCs w:val="20"/>
                <w:shd w:fill="fff2cc" w:val="clear"/>
                <w:rtl w:val="0"/>
              </w:rPr>
              <w:t xml:space="preserve">CrCl&lt;15</w:t>
            </w:r>
          </w:p>
          <w:p w:rsidR="00000000" w:rsidDel="00000000" w:rsidP="00000000" w:rsidRDefault="00000000" w:rsidRPr="00000000" w14:paraId="00001BF2">
            <w:pPr>
              <w:widowControl w:val="0"/>
              <w:spacing w:line="240" w:lineRule="auto"/>
              <w:rPr>
                <w:sz w:val="20"/>
                <w:szCs w:val="20"/>
                <w:shd w:fill="fff2cc" w:val="clear"/>
              </w:rPr>
            </w:pPr>
            <w:r w:rsidDel="00000000" w:rsidR="00000000" w:rsidRPr="00000000">
              <w:rPr>
                <w:sz w:val="20"/>
                <w:szCs w:val="20"/>
                <w:shd w:fill="fff2cc" w:val="clear"/>
                <w:rtl w:val="0"/>
              </w:rPr>
              <w:t xml:space="preserve">Antidote ondexxya</w:t>
            </w:r>
          </w:p>
        </w:tc>
      </w:tr>
    </w:tbl>
    <w:p w:rsidR="00000000" w:rsidDel="00000000" w:rsidP="00000000" w:rsidRDefault="00000000" w:rsidRPr="00000000" w14:paraId="00001BF3">
      <w:pPr>
        <w:rPr>
          <w:sz w:val="20"/>
          <w:szCs w:val="20"/>
        </w:rPr>
      </w:pPr>
      <w:r w:rsidDel="00000000" w:rsidR="00000000" w:rsidRPr="00000000">
        <w:rPr>
          <w:rtl w:val="0"/>
        </w:rPr>
      </w:r>
    </w:p>
    <w:p w:rsidR="00000000" w:rsidDel="00000000" w:rsidP="00000000" w:rsidRDefault="00000000" w:rsidRPr="00000000" w14:paraId="00001BF4">
      <w:pPr>
        <w:rPr>
          <w:sz w:val="20"/>
          <w:szCs w:val="20"/>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BF5">
            <w:pPr>
              <w:pStyle w:val="Heading1"/>
              <w:widowControl w:val="0"/>
              <w:rPr>
                <w:sz w:val="20"/>
                <w:szCs w:val="20"/>
              </w:rPr>
            </w:pPr>
            <w:bookmarkStart w:colFirst="0" w:colLast="0" w:name="_m4acson11yko" w:id="111"/>
            <w:bookmarkEnd w:id="111"/>
            <w:r w:rsidDel="00000000" w:rsidR="00000000" w:rsidRPr="00000000">
              <w:rPr>
                <w:sz w:val="20"/>
                <w:szCs w:val="20"/>
                <w:rtl w:val="0"/>
              </w:rPr>
              <w:t xml:space="preserve">Warfarin Tips and Dosing Nomograms</w:t>
            </w:r>
          </w:p>
        </w:tc>
      </w:tr>
      <w:tr>
        <w:trPr>
          <w:cantSplit w:val="0"/>
          <w:trHeight w:val="420" w:hRule="atLeast"/>
          <w:tblHeader w:val="1"/>
        </w:trPr>
        <w:tc>
          <w:tcPr/>
          <w:p w:rsidR="00000000" w:rsidDel="00000000" w:rsidP="00000000" w:rsidRDefault="00000000" w:rsidRPr="00000000" w14:paraId="00001BF9">
            <w:pPr>
              <w:widowControl w:val="0"/>
              <w:spacing w:line="240" w:lineRule="auto"/>
              <w:rPr>
                <w:b w:val="1"/>
                <w:bCs w:val="1"/>
                <w:sz w:val="20"/>
                <w:szCs w:val="20"/>
              </w:rPr>
            </w:pPr>
            <w:r w:rsidDel="00000000" w:rsidR="00000000" w:rsidRPr="00000000">
              <w:rPr>
                <w:b w:val="1"/>
                <w:bCs w:val="1"/>
                <w:sz w:val="20"/>
                <w:szCs w:val="20"/>
                <w:rtl w:val="0"/>
              </w:rPr>
              <w:t xml:space="preserve">Indications</w:t>
            </w:r>
          </w:p>
        </w:tc>
        <w:tc>
          <w:tcPr>
            <w:gridSpan w:val="3"/>
          </w:tcPr>
          <w:p w:rsidR="00000000" w:rsidDel="00000000" w:rsidP="00000000" w:rsidRDefault="00000000" w:rsidRPr="00000000" w14:paraId="00001BFA">
            <w:pPr>
              <w:widowControl w:val="0"/>
              <w:spacing w:line="240" w:lineRule="auto"/>
              <w:rPr>
                <w:sz w:val="20"/>
                <w:szCs w:val="20"/>
              </w:rPr>
            </w:pPr>
            <w:r w:rsidDel="00000000" w:rsidR="00000000" w:rsidRPr="00000000">
              <w:rPr>
                <w:sz w:val="20"/>
                <w:szCs w:val="20"/>
                <w:rtl w:val="0"/>
              </w:rPr>
              <w:t xml:space="preserve">Stroke prevention in afib, heart valve disease/replacement, venous thromboembolism</w:t>
            </w:r>
          </w:p>
        </w:tc>
      </w:tr>
      <w:tr>
        <w:trPr>
          <w:cantSplit w:val="0"/>
          <w:trHeight w:val="420" w:hRule="atLeast"/>
          <w:tblHeader w:val="1"/>
        </w:trPr>
        <w:tc>
          <w:tcPr/>
          <w:p w:rsidR="00000000" w:rsidDel="00000000" w:rsidP="00000000" w:rsidRDefault="00000000" w:rsidRPr="00000000" w14:paraId="00001BF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BFE">
            <w:pPr>
              <w:widowControl w:val="0"/>
              <w:spacing w:line="240" w:lineRule="auto"/>
              <w:rPr>
                <w:sz w:val="20"/>
                <w:szCs w:val="20"/>
              </w:rPr>
            </w:pPr>
            <w:r w:rsidDel="00000000" w:rsidR="00000000" w:rsidRPr="00000000">
              <w:rPr>
                <w:sz w:val="20"/>
                <w:szCs w:val="20"/>
                <w:rtl w:val="0"/>
              </w:rPr>
              <w:t xml:space="preserve">Target INR is 2.5 (acceptable range 2-3) for most people; for mechanical mitral valve replacement, target INR is 3 (range 2.5-3.5 acceptable)</w:t>
            </w:r>
          </w:p>
        </w:tc>
      </w:tr>
      <w:tr>
        <w:trPr>
          <w:cantSplit w:val="0"/>
          <w:trHeight w:val="420" w:hRule="atLeast"/>
          <w:tblHeader w:val="1"/>
        </w:trPr>
        <w:tc>
          <w:tcPr/>
          <w:p w:rsidR="00000000" w:rsidDel="00000000" w:rsidP="00000000" w:rsidRDefault="00000000" w:rsidRPr="00000000" w14:paraId="00001C01">
            <w:pPr>
              <w:widowControl w:val="0"/>
              <w:spacing w:line="240" w:lineRule="auto"/>
              <w:rPr>
                <w:b w:val="1"/>
                <w:bCs w:val="1"/>
                <w:sz w:val="20"/>
                <w:szCs w:val="20"/>
              </w:rPr>
            </w:pPr>
            <w:r w:rsidDel="00000000" w:rsidR="00000000" w:rsidRPr="00000000">
              <w:rPr>
                <w:b w:val="1"/>
                <w:bCs w:val="1"/>
                <w:sz w:val="20"/>
                <w:szCs w:val="20"/>
                <w:rtl w:val="0"/>
              </w:rPr>
              <w:t xml:space="preserve">Management Pearls</w:t>
            </w:r>
          </w:p>
        </w:tc>
        <w:tc>
          <w:tcPr>
            <w:gridSpan w:val="3"/>
          </w:tcPr>
          <w:p w:rsidR="00000000" w:rsidDel="00000000" w:rsidP="00000000" w:rsidRDefault="00000000" w:rsidRPr="00000000" w14:paraId="00001C02">
            <w:pPr>
              <w:widowControl w:val="0"/>
              <w:spacing w:line="240" w:lineRule="auto"/>
              <w:rPr>
                <w:sz w:val="20"/>
                <w:szCs w:val="20"/>
              </w:rPr>
            </w:pPr>
            <w:r w:rsidDel="00000000" w:rsidR="00000000" w:rsidRPr="00000000">
              <w:rPr>
                <w:sz w:val="20"/>
                <w:szCs w:val="20"/>
                <w:rtl w:val="0"/>
              </w:rPr>
              <w:t xml:space="preserve">-Remember that today’s INR is from warfarin dose 4-5 days ago</w:t>
            </w:r>
          </w:p>
          <w:p w:rsidR="00000000" w:rsidDel="00000000" w:rsidP="00000000" w:rsidRDefault="00000000" w:rsidRPr="00000000" w14:paraId="00001C03">
            <w:pPr>
              <w:widowControl w:val="0"/>
              <w:spacing w:line="240" w:lineRule="auto"/>
              <w:rPr>
                <w:sz w:val="20"/>
                <w:szCs w:val="20"/>
              </w:rPr>
            </w:pPr>
            <w:r w:rsidDel="00000000" w:rsidR="00000000" w:rsidRPr="00000000">
              <w:rPr>
                <w:sz w:val="20"/>
                <w:szCs w:val="20"/>
                <w:rtl w:val="0"/>
              </w:rPr>
              <w:t xml:space="preserve">-Can extend frequency of monitoring up to Q12 weeks in medically less complex patients who have had stable INRs for </w:t>
            </w:r>
            <w:r w:rsidDel="00000000" w:rsidR="00000000" w:rsidRPr="00000000">
              <w:rPr>
                <w:sz w:val="20"/>
                <w:szCs w:val="20"/>
                <w:u w:val="single"/>
                <w:rtl w:val="0"/>
              </w:rPr>
              <w:t xml:space="preserve">&gt;</w:t>
            </w:r>
            <w:r w:rsidDel="00000000" w:rsidR="00000000" w:rsidRPr="00000000">
              <w:rPr>
                <w:sz w:val="20"/>
                <w:szCs w:val="20"/>
                <w:rtl w:val="0"/>
              </w:rPr>
              <w:t xml:space="preserve">3 mos</w:t>
            </w:r>
          </w:p>
          <w:p w:rsidR="00000000" w:rsidDel="00000000" w:rsidP="00000000" w:rsidRDefault="00000000" w:rsidRPr="00000000" w14:paraId="00001C04">
            <w:pPr>
              <w:widowControl w:val="0"/>
              <w:spacing w:line="240" w:lineRule="auto"/>
              <w:rPr>
                <w:sz w:val="20"/>
                <w:szCs w:val="20"/>
              </w:rPr>
            </w:pPr>
            <w:r w:rsidDel="00000000" w:rsidR="00000000" w:rsidRPr="00000000">
              <w:rPr>
                <w:sz w:val="20"/>
                <w:szCs w:val="20"/>
                <w:rtl w:val="0"/>
              </w:rPr>
              <w:t xml:space="preserve">-In patients maintained on warfarin, don’t adjust dose based on an asymptomatic, single unexplained out of range INR (&lt;0.5 +/- target range); recheck in 1-2 weeks</w:t>
            </w:r>
          </w:p>
          <w:p w:rsidR="00000000" w:rsidDel="00000000" w:rsidP="00000000" w:rsidRDefault="00000000" w:rsidRPr="00000000" w14:paraId="00001C05">
            <w:pPr>
              <w:widowControl w:val="0"/>
              <w:spacing w:line="240" w:lineRule="auto"/>
              <w:rPr>
                <w:sz w:val="20"/>
                <w:szCs w:val="20"/>
              </w:rPr>
            </w:pPr>
            <w:r w:rsidDel="00000000" w:rsidR="00000000" w:rsidRPr="00000000">
              <w:rPr>
                <w:sz w:val="20"/>
                <w:szCs w:val="20"/>
                <w:rtl w:val="0"/>
              </w:rPr>
              <w:t xml:space="preserve">-If concomitant use of a drug that alters INR cannot be avoided, increase INR monitoring and reactively (NOT proactively) adjust dose in response </w:t>
            </w:r>
          </w:p>
        </w:tc>
      </w:tr>
      <w:tr>
        <w:trPr>
          <w:cantSplit w:val="0"/>
          <w:trHeight w:val="420" w:hRule="atLeast"/>
          <w:tblHeader w:val="1"/>
        </w:trPr>
        <w:tc>
          <w:tcPr/>
          <w:p w:rsidR="00000000" w:rsidDel="00000000" w:rsidP="00000000" w:rsidRDefault="00000000" w:rsidRPr="00000000" w14:paraId="00001C0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C09">
            <w:pPr>
              <w:widowControl w:val="0"/>
              <w:spacing w:line="240" w:lineRule="auto"/>
              <w:rPr>
                <w:sz w:val="20"/>
                <w:szCs w:val="20"/>
              </w:rPr>
            </w:pPr>
            <w:r w:rsidDel="00000000" w:rsidR="00000000" w:rsidRPr="00000000">
              <w:rPr>
                <w:sz w:val="20"/>
                <w:szCs w:val="20"/>
                <w:rtl w:val="0"/>
              </w:rPr>
              <w:t xml:space="preserve">Collect INR on Day 1 if no baseline is available. Use one of the following regimens when starting warfarin:</w:t>
            </w:r>
          </w:p>
          <w:p w:rsidR="00000000" w:rsidDel="00000000" w:rsidP="00000000" w:rsidRDefault="00000000" w:rsidRPr="00000000" w14:paraId="00001C0A">
            <w:pPr>
              <w:widowControl w:val="0"/>
              <w:spacing w:line="240" w:lineRule="auto"/>
              <w:rPr>
                <w:sz w:val="20"/>
                <w:szCs w:val="20"/>
              </w:rPr>
            </w:pPr>
            <w:r w:rsidDel="00000000" w:rsidR="00000000" w:rsidRPr="00000000">
              <w:rPr>
                <w:b w:val="1"/>
                <w:bCs w:val="1"/>
                <w:sz w:val="20"/>
                <w:szCs w:val="20"/>
                <w:rtl w:val="0"/>
              </w:rPr>
              <w:t xml:space="preserve">Option 1: </w:t>
            </w:r>
            <w:r w:rsidDel="00000000" w:rsidR="00000000" w:rsidRPr="00000000">
              <w:rPr>
                <w:sz w:val="20"/>
                <w:szCs w:val="20"/>
                <w:rtl w:val="0"/>
              </w:rPr>
              <w:t xml:space="preserve">Warfarin </w:t>
            </w:r>
            <w:r w:rsidDel="00000000" w:rsidR="00000000" w:rsidRPr="00000000">
              <w:rPr>
                <w:b w:val="1"/>
                <w:bCs w:val="1"/>
                <w:sz w:val="20"/>
                <w:szCs w:val="20"/>
                <w:rtl w:val="0"/>
              </w:rPr>
              <w:t xml:space="preserve">2-3</w:t>
            </w:r>
            <w:r w:rsidDel="00000000" w:rsidR="00000000" w:rsidRPr="00000000">
              <w:rPr>
                <w:sz w:val="20"/>
                <w:szCs w:val="20"/>
                <w:rtl w:val="0"/>
              </w:rPr>
              <w:t xml:space="preserve"> mg po daily x2 days, day 3 INR, subsequent doses based on INRs </w:t>
            </w:r>
          </w:p>
          <w:p w:rsidR="00000000" w:rsidDel="00000000" w:rsidP="00000000" w:rsidRDefault="00000000" w:rsidRPr="00000000" w14:paraId="00001C0B">
            <w:pPr>
              <w:widowControl w:val="0"/>
              <w:numPr>
                <w:ilvl w:val="0"/>
                <w:numId w:val="57"/>
              </w:numPr>
              <w:spacing w:line="240" w:lineRule="auto"/>
              <w:ind w:left="720" w:hanging="360"/>
              <w:rPr>
                <w:sz w:val="20"/>
                <w:szCs w:val="20"/>
              </w:rPr>
            </w:pPr>
            <w:r w:rsidDel="00000000" w:rsidR="00000000" w:rsidRPr="00000000">
              <w:rPr>
                <w:b w:val="1"/>
                <w:bCs w:val="1"/>
                <w:sz w:val="20"/>
                <w:szCs w:val="20"/>
                <w:rtl w:val="0"/>
              </w:rPr>
              <w:t xml:space="preserve">Indications</w:t>
            </w:r>
            <w:r w:rsidDel="00000000" w:rsidR="00000000" w:rsidRPr="00000000">
              <w:rPr>
                <w:sz w:val="20"/>
                <w:szCs w:val="20"/>
                <w:rtl w:val="0"/>
              </w:rPr>
              <w:t xml:space="preserve">: higher bleed risk, elderly, debilitated, malnourished, HF, liver disease, on INR increasing meds etc.  </w:t>
            </w:r>
          </w:p>
          <w:p w:rsidR="00000000" w:rsidDel="00000000" w:rsidP="00000000" w:rsidRDefault="00000000" w:rsidRPr="00000000" w14:paraId="00001C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0D">
            <w:pPr>
              <w:widowControl w:val="0"/>
              <w:spacing w:line="240" w:lineRule="auto"/>
              <w:rPr>
                <w:sz w:val="20"/>
                <w:szCs w:val="20"/>
              </w:rPr>
            </w:pPr>
            <w:r w:rsidDel="00000000" w:rsidR="00000000" w:rsidRPr="00000000">
              <w:rPr>
                <w:b w:val="1"/>
                <w:bCs w:val="1"/>
                <w:sz w:val="20"/>
                <w:szCs w:val="20"/>
                <w:rtl w:val="0"/>
              </w:rPr>
              <w:t xml:space="preserve">Option 2: </w:t>
            </w:r>
            <w:r w:rsidDel="00000000" w:rsidR="00000000" w:rsidRPr="00000000">
              <w:rPr>
                <w:sz w:val="20"/>
                <w:szCs w:val="20"/>
                <w:rtl w:val="0"/>
              </w:rPr>
              <w:t xml:space="preserve">Warfarin </w:t>
            </w:r>
            <w:r w:rsidDel="00000000" w:rsidR="00000000" w:rsidRPr="00000000">
              <w:rPr>
                <w:b w:val="1"/>
                <w:bCs w:val="1"/>
                <w:sz w:val="20"/>
                <w:szCs w:val="20"/>
                <w:rtl w:val="0"/>
              </w:rPr>
              <w:t xml:space="preserve">5</w:t>
            </w:r>
            <w:r w:rsidDel="00000000" w:rsidR="00000000" w:rsidRPr="00000000">
              <w:rPr>
                <w:sz w:val="20"/>
                <w:szCs w:val="20"/>
                <w:rtl w:val="0"/>
              </w:rPr>
              <w:t xml:space="preserve"> mg po daily x2 days, day 3 INR, subsequent doses based on INRs</w:t>
            </w:r>
          </w:p>
          <w:p w:rsidR="00000000" w:rsidDel="00000000" w:rsidP="00000000" w:rsidRDefault="00000000" w:rsidRPr="00000000" w14:paraId="00001C0E">
            <w:pPr>
              <w:widowControl w:val="0"/>
              <w:numPr>
                <w:ilvl w:val="0"/>
                <w:numId w:val="218"/>
              </w:numPr>
              <w:spacing w:line="240" w:lineRule="auto"/>
              <w:ind w:left="720" w:hanging="360"/>
              <w:rPr>
                <w:b w:val="1"/>
                <w:bCs w:val="1"/>
                <w:sz w:val="20"/>
                <w:szCs w:val="20"/>
              </w:rPr>
            </w:pPr>
            <w:r w:rsidDel="00000000" w:rsidR="00000000" w:rsidRPr="00000000">
              <w:rPr>
                <w:b w:val="1"/>
                <w:bCs w:val="1"/>
                <w:sz w:val="20"/>
                <w:szCs w:val="20"/>
                <w:rtl w:val="0"/>
              </w:rPr>
              <w:t xml:space="preserve">Indications: </w:t>
            </w:r>
            <w:r w:rsidDel="00000000" w:rsidR="00000000" w:rsidRPr="00000000">
              <w:rPr>
                <w:sz w:val="20"/>
                <w:szCs w:val="20"/>
                <w:rtl w:val="0"/>
              </w:rPr>
              <w:t xml:space="preserve">most commonly used</w:t>
            </w:r>
          </w:p>
          <w:p w:rsidR="00000000" w:rsidDel="00000000" w:rsidP="00000000" w:rsidRDefault="00000000" w:rsidRPr="00000000" w14:paraId="00001C0F">
            <w:pPr>
              <w:widowControl w:val="0"/>
              <w:spacing w:line="240" w:lineRule="auto"/>
              <w:rPr>
                <w:sz w:val="20"/>
                <w:szCs w:val="20"/>
              </w:rPr>
            </w:pPr>
            <w:r w:rsidDel="00000000" w:rsidR="00000000" w:rsidRPr="00000000">
              <w:rPr>
                <w:sz w:val="20"/>
                <w:szCs w:val="20"/>
              </w:rPr>
              <w:drawing>
                <wp:inline distB="114300" distT="114300" distL="114300" distR="114300">
                  <wp:extent cx="4324350" cy="914400"/>
                  <wp:effectExtent b="0" l="0" r="0" t="0"/>
                  <wp:docPr id="100" name="image100.png"/>
                  <a:graphic>
                    <a:graphicData uri="http://schemas.openxmlformats.org/drawingml/2006/picture">
                      <pic:pic>
                        <pic:nvPicPr>
                          <pic:cNvPr id="0" name="image100.png"/>
                          <pic:cNvPicPr preferRelativeResize="0"/>
                        </pic:nvPicPr>
                        <pic:blipFill>
                          <a:blip r:embed="rId104"/>
                          <a:srcRect b="0" l="0" r="0" t="0"/>
                          <a:stretch>
                            <a:fillRect/>
                          </a:stretch>
                        </pic:blipFill>
                        <pic:spPr>
                          <a:xfrm>
                            <a:off x="0" y="0"/>
                            <a:ext cx="43243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C10">
            <w:pPr>
              <w:widowControl w:val="0"/>
              <w:spacing w:line="240" w:lineRule="auto"/>
              <w:rPr>
                <w:sz w:val="20"/>
                <w:szCs w:val="20"/>
              </w:rPr>
            </w:pPr>
            <w:r w:rsidDel="00000000" w:rsidR="00000000" w:rsidRPr="00000000">
              <w:rPr>
                <w:b w:val="1"/>
                <w:bCs w:val="1"/>
                <w:sz w:val="20"/>
                <w:szCs w:val="20"/>
                <w:rtl w:val="0"/>
              </w:rPr>
              <w:t xml:space="preserve">Option 3: </w:t>
            </w:r>
            <w:r w:rsidDel="00000000" w:rsidR="00000000" w:rsidRPr="00000000">
              <w:rPr>
                <w:sz w:val="20"/>
                <w:szCs w:val="20"/>
                <w:rtl w:val="0"/>
              </w:rPr>
              <w:t xml:space="preserve">Warfarin</w:t>
            </w:r>
            <w:r w:rsidDel="00000000" w:rsidR="00000000" w:rsidRPr="00000000">
              <w:rPr>
                <w:b w:val="1"/>
                <w:bCs w:val="1"/>
                <w:sz w:val="20"/>
                <w:szCs w:val="20"/>
                <w:rtl w:val="0"/>
              </w:rPr>
              <w:t xml:space="preserve"> 10</w:t>
            </w:r>
            <w:r w:rsidDel="00000000" w:rsidR="00000000" w:rsidRPr="00000000">
              <w:rPr>
                <w:sz w:val="20"/>
                <w:szCs w:val="20"/>
                <w:rtl w:val="0"/>
              </w:rPr>
              <w:t xml:space="preserve"> mg po daily x2 days, day 3 INR, subsequent doses based on INRs</w:t>
            </w:r>
          </w:p>
          <w:p w:rsidR="00000000" w:rsidDel="00000000" w:rsidP="00000000" w:rsidRDefault="00000000" w:rsidRPr="00000000" w14:paraId="00001C11">
            <w:pPr>
              <w:widowControl w:val="0"/>
              <w:numPr>
                <w:ilvl w:val="0"/>
                <w:numId w:val="80"/>
              </w:numPr>
              <w:spacing w:line="240" w:lineRule="auto"/>
              <w:ind w:left="720" w:hanging="360"/>
              <w:rPr>
                <w:b w:val="1"/>
                <w:bCs w:val="1"/>
                <w:sz w:val="20"/>
                <w:szCs w:val="20"/>
              </w:rPr>
            </w:pPr>
            <w:r w:rsidDel="00000000" w:rsidR="00000000" w:rsidRPr="00000000">
              <w:rPr>
                <w:b w:val="1"/>
                <w:bCs w:val="1"/>
                <w:sz w:val="20"/>
                <w:szCs w:val="20"/>
                <w:rtl w:val="0"/>
              </w:rPr>
              <w:t xml:space="preserve">Indications: </w:t>
            </w:r>
            <w:r w:rsidDel="00000000" w:rsidR="00000000" w:rsidRPr="00000000">
              <w:rPr>
                <w:sz w:val="20"/>
                <w:szCs w:val="20"/>
                <w:rtl w:val="0"/>
              </w:rPr>
              <w:t xml:space="preserve">younger, low blood risk </w:t>
            </w:r>
          </w:p>
          <w:p w:rsidR="00000000" w:rsidDel="00000000" w:rsidP="00000000" w:rsidRDefault="00000000" w:rsidRPr="00000000" w14:paraId="00001C12">
            <w:pPr>
              <w:widowControl w:val="0"/>
              <w:spacing w:line="240" w:lineRule="auto"/>
              <w:rPr>
                <w:sz w:val="20"/>
                <w:szCs w:val="20"/>
              </w:rPr>
            </w:pPr>
            <w:r w:rsidDel="00000000" w:rsidR="00000000" w:rsidRPr="00000000">
              <w:rPr>
                <w:sz w:val="20"/>
                <w:szCs w:val="20"/>
              </w:rPr>
              <w:drawing>
                <wp:inline distB="114300" distT="114300" distL="114300" distR="114300">
                  <wp:extent cx="4324350" cy="2235200"/>
                  <wp:effectExtent b="0" l="0" r="0" t="0"/>
                  <wp:docPr id="5" name="image10.png"/>
                  <a:graphic>
                    <a:graphicData uri="http://schemas.openxmlformats.org/drawingml/2006/picture">
                      <pic:pic>
                        <pic:nvPicPr>
                          <pic:cNvPr id="0" name="image10.png"/>
                          <pic:cNvPicPr preferRelativeResize="0"/>
                        </pic:nvPicPr>
                        <pic:blipFill>
                          <a:blip r:embed="rId105"/>
                          <a:srcRect b="0" l="0" r="0" t="0"/>
                          <a:stretch>
                            <a:fillRect/>
                          </a:stretch>
                        </pic:blipFill>
                        <pic:spPr>
                          <a:xfrm>
                            <a:off x="0" y="0"/>
                            <a:ext cx="4324350" cy="2235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C15">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C16">
            <w:pPr>
              <w:widowControl w:val="0"/>
              <w:spacing w:line="240" w:lineRule="auto"/>
              <w:rPr>
                <w:b w:val="1"/>
                <w:bCs w:val="1"/>
                <w:sz w:val="20"/>
                <w:szCs w:val="20"/>
              </w:rPr>
            </w:pPr>
            <w:r w:rsidDel="00000000" w:rsidR="00000000" w:rsidRPr="00000000">
              <w:rPr>
                <w:b w:val="1"/>
                <w:bCs w:val="1"/>
                <w:sz w:val="20"/>
                <w:szCs w:val="20"/>
                <w:rtl w:val="0"/>
              </w:rPr>
              <w:t xml:space="preserve">Generally: </w:t>
            </w:r>
          </w:p>
          <w:p w:rsidR="00000000" w:rsidDel="00000000" w:rsidP="00000000" w:rsidRDefault="00000000" w:rsidRPr="00000000" w14:paraId="00001C17">
            <w:pPr>
              <w:widowControl w:val="0"/>
              <w:numPr>
                <w:ilvl w:val="0"/>
                <w:numId w:val="11"/>
              </w:numPr>
              <w:spacing w:line="240" w:lineRule="auto"/>
              <w:ind w:left="720" w:hanging="360"/>
              <w:rPr>
                <w:sz w:val="20"/>
                <w:szCs w:val="20"/>
              </w:rPr>
            </w:pPr>
            <w:r w:rsidDel="00000000" w:rsidR="00000000" w:rsidRPr="00000000">
              <w:rPr>
                <w:sz w:val="20"/>
                <w:szCs w:val="20"/>
                <w:rtl w:val="0"/>
              </w:rPr>
              <w:t xml:space="preserve">Week 1: baseline, day 3 and 5</w:t>
            </w:r>
          </w:p>
          <w:p w:rsidR="00000000" w:rsidDel="00000000" w:rsidP="00000000" w:rsidRDefault="00000000" w:rsidRPr="00000000" w14:paraId="00001C18">
            <w:pPr>
              <w:widowControl w:val="0"/>
              <w:numPr>
                <w:ilvl w:val="0"/>
                <w:numId w:val="11"/>
              </w:numPr>
              <w:spacing w:line="240" w:lineRule="auto"/>
              <w:ind w:left="720" w:hanging="360"/>
              <w:rPr>
                <w:sz w:val="20"/>
                <w:szCs w:val="20"/>
              </w:rPr>
            </w:pPr>
            <w:r w:rsidDel="00000000" w:rsidR="00000000" w:rsidRPr="00000000">
              <w:rPr>
                <w:sz w:val="20"/>
                <w:szCs w:val="20"/>
                <w:rtl w:val="0"/>
              </w:rPr>
              <w:t xml:space="preserve">Week 2: 2 INRs</w:t>
            </w:r>
          </w:p>
          <w:p w:rsidR="00000000" w:rsidDel="00000000" w:rsidP="00000000" w:rsidRDefault="00000000" w:rsidRPr="00000000" w14:paraId="00001C19">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Q weekly INRs until stable x 2 weeks </w:t>
            </w:r>
          </w:p>
          <w:p w:rsidR="00000000" w:rsidDel="00000000" w:rsidP="00000000" w:rsidRDefault="00000000" w:rsidRPr="00000000" w14:paraId="00001C1A">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Q 2 weeks until stable x 1 month </w:t>
            </w:r>
          </w:p>
          <w:p w:rsidR="00000000" w:rsidDel="00000000" w:rsidP="00000000" w:rsidRDefault="00000000" w:rsidRPr="00000000" w14:paraId="00001C1B">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Monthly INRs until stable x 3 months </w:t>
            </w:r>
          </w:p>
          <w:p w:rsidR="00000000" w:rsidDel="00000000" w:rsidP="00000000" w:rsidRDefault="00000000" w:rsidRPr="00000000" w14:paraId="00001C1C">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Q 12 weeks (3 months) </w:t>
            </w:r>
          </w:p>
          <w:p w:rsidR="00000000" w:rsidDel="00000000" w:rsidP="00000000" w:rsidRDefault="00000000" w:rsidRPr="00000000" w14:paraId="00001C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1E">
            <w:pPr>
              <w:widowControl w:val="0"/>
              <w:spacing w:line="240" w:lineRule="auto"/>
              <w:rPr>
                <w:sz w:val="20"/>
                <w:szCs w:val="20"/>
              </w:rPr>
            </w:pPr>
            <w:r w:rsidDel="00000000" w:rsidR="00000000" w:rsidRPr="00000000">
              <w:rPr>
                <w:b w:val="1"/>
                <w:bCs w:val="1"/>
                <w:sz w:val="20"/>
                <w:szCs w:val="20"/>
                <w:rtl w:val="0"/>
              </w:rPr>
              <w:t xml:space="preserve">If dose changes:</w:t>
            </w:r>
            <w:r w:rsidDel="00000000" w:rsidR="00000000" w:rsidRPr="00000000">
              <w:rPr>
                <w:sz w:val="20"/>
                <w:szCs w:val="20"/>
                <w:rtl w:val="0"/>
              </w:rPr>
              <w:t xml:space="preserve"> check INR weekly until stable</w:t>
            </w:r>
          </w:p>
          <w:p w:rsidR="00000000" w:rsidDel="00000000" w:rsidP="00000000" w:rsidRDefault="00000000" w:rsidRPr="00000000" w14:paraId="00001C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20">
            <w:pPr>
              <w:widowControl w:val="0"/>
              <w:spacing w:line="240" w:lineRule="auto"/>
              <w:rPr>
                <w:sz w:val="20"/>
                <w:szCs w:val="20"/>
              </w:rPr>
            </w:pPr>
            <w:r w:rsidDel="00000000" w:rsidR="00000000" w:rsidRPr="00000000">
              <w:rPr>
                <w:b w:val="1"/>
                <w:bCs w:val="1"/>
                <w:sz w:val="20"/>
                <w:szCs w:val="20"/>
                <w:rtl w:val="0"/>
              </w:rPr>
              <w:t xml:space="preserve">If starting, stopping or changing the dose of an interacting drug: </w:t>
            </w:r>
            <w:r w:rsidDel="00000000" w:rsidR="00000000" w:rsidRPr="00000000">
              <w:rPr>
                <w:sz w:val="20"/>
                <w:szCs w:val="20"/>
                <w:rtl w:val="0"/>
              </w:rPr>
              <w:t xml:space="preserve">Check INR in 4-6 days after the change </w:t>
            </w:r>
          </w:p>
          <w:p w:rsidR="00000000" w:rsidDel="00000000" w:rsidP="00000000" w:rsidRDefault="00000000" w:rsidRPr="00000000" w14:paraId="00001C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22">
            <w:pPr>
              <w:widowControl w:val="0"/>
              <w:spacing w:line="240" w:lineRule="auto"/>
              <w:rPr>
                <w:b w:val="1"/>
                <w:bCs w:val="1"/>
                <w:sz w:val="20"/>
                <w:szCs w:val="20"/>
              </w:rPr>
            </w:pPr>
            <w:r w:rsidDel="00000000" w:rsidR="00000000" w:rsidRPr="00000000">
              <w:rPr>
                <w:b w:val="1"/>
                <w:bCs w:val="1"/>
                <w:sz w:val="20"/>
                <w:szCs w:val="20"/>
                <w:rtl w:val="0"/>
              </w:rPr>
              <w:t xml:space="preserve">Managing Sub-Supratherapeutic INRs:</w:t>
            </w:r>
          </w:p>
          <w:p w:rsidR="00000000" w:rsidDel="00000000" w:rsidP="00000000" w:rsidRDefault="00000000" w:rsidRPr="00000000" w14:paraId="00001C23">
            <w:pPr>
              <w:widowControl w:val="0"/>
              <w:numPr>
                <w:ilvl w:val="0"/>
                <w:numId w:val="28"/>
              </w:numPr>
              <w:spacing w:line="240" w:lineRule="auto"/>
              <w:ind w:left="720" w:hanging="360"/>
              <w:rPr>
                <w:sz w:val="20"/>
                <w:szCs w:val="20"/>
              </w:rPr>
            </w:pPr>
            <w:r w:rsidDel="00000000" w:rsidR="00000000" w:rsidRPr="00000000">
              <w:rPr>
                <w:sz w:val="20"/>
                <w:szCs w:val="20"/>
                <w:rtl w:val="0"/>
              </w:rPr>
              <w:t xml:space="preserve">Factors that may increase INR: acute illness, ETOH </w:t>
            </w:r>
          </w:p>
          <w:p w:rsidR="00000000" w:rsidDel="00000000" w:rsidP="00000000" w:rsidRDefault="00000000" w:rsidRPr="00000000" w14:paraId="00001C24">
            <w:pPr>
              <w:widowControl w:val="0"/>
              <w:numPr>
                <w:ilvl w:val="0"/>
                <w:numId w:val="28"/>
              </w:numPr>
              <w:spacing w:line="240" w:lineRule="auto"/>
              <w:ind w:left="720" w:hanging="360"/>
              <w:rPr>
                <w:sz w:val="20"/>
                <w:szCs w:val="20"/>
              </w:rPr>
            </w:pPr>
            <w:r w:rsidDel="00000000" w:rsidR="00000000" w:rsidRPr="00000000">
              <w:rPr>
                <w:sz w:val="20"/>
                <w:szCs w:val="20"/>
                <w:rtl w:val="0"/>
              </w:rPr>
              <w:t xml:space="preserve">Factors that may decrease INR: edema, increased vitamin K intake, physical activity</w:t>
            </w:r>
          </w:p>
          <w:p w:rsidR="00000000" w:rsidDel="00000000" w:rsidP="00000000" w:rsidRDefault="00000000" w:rsidRPr="00000000" w14:paraId="00001C25">
            <w:pPr>
              <w:widowControl w:val="0"/>
              <w:spacing w:line="240" w:lineRule="auto"/>
              <w:rPr>
                <w:sz w:val="20"/>
                <w:szCs w:val="20"/>
              </w:rPr>
            </w:pPr>
            <w:r w:rsidDel="00000000" w:rsidR="00000000" w:rsidRPr="00000000">
              <w:rPr>
                <w:sz w:val="20"/>
                <w:szCs w:val="20"/>
              </w:rPr>
              <w:drawing>
                <wp:inline distB="114300" distT="114300" distL="114300" distR="114300">
                  <wp:extent cx="4324350" cy="2349500"/>
                  <wp:effectExtent b="0" l="0" r="0" t="0"/>
                  <wp:docPr id="22" name="image18.png"/>
                  <a:graphic>
                    <a:graphicData uri="http://schemas.openxmlformats.org/drawingml/2006/picture">
                      <pic:pic>
                        <pic:nvPicPr>
                          <pic:cNvPr id="0" name="image18.png"/>
                          <pic:cNvPicPr preferRelativeResize="0"/>
                        </pic:nvPicPr>
                        <pic:blipFill>
                          <a:blip r:embed="rId106"/>
                          <a:srcRect b="0" l="0" r="0" t="0"/>
                          <a:stretch>
                            <a:fillRect/>
                          </a:stretch>
                        </pic:blipFill>
                        <pic:spPr>
                          <a:xfrm>
                            <a:off x="0" y="0"/>
                            <a:ext cx="43243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C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27">
            <w:pPr>
              <w:widowControl w:val="0"/>
              <w:spacing w:line="240" w:lineRule="auto"/>
              <w:rPr>
                <w:sz w:val="20"/>
                <w:szCs w:val="20"/>
              </w:rPr>
            </w:pPr>
            <w:r w:rsidDel="00000000" w:rsidR="00000000" w:rsidRPr="00000000">
              <w:rPr>
                <w:sz w:val="20"/>
                <w:szCs w:val="20"/>
              </w:rPr>
              <w:drawing>
                <wp:inline distB="114300" distT="114300" distL="114300" distR="114300">
                  <wp:extent cx="4324350" cy="1193800"/>
                  <wp:effectExtent b="0" l="0" r="0" t="0"/>
                  <wp:docPr id="132" name="image129.png"/>
                  <a:graphic>
                    <a:graphicData uri="http://schemas.openxmlformats.org/drawingml/2006/picture">
                      <pic:pic>
                        <pic:nvPicPr>
                          <pic:cNvPr id="0" name="image129.png"/>
                          <pic:cNvPicPr preferRelativeResize="0"/>
                        </pic:nvPicPr>
                        <pic:blipFill>
                          <a:blip r:embed="rId107"/>
                          <a:srcRect b="0" l="0" r="0" t="0"/>
                          <a:stretch>
                            <a:fillRect/>
                          </a:stretch>
                        </pic:blipFill>
                        <pic:spPr>
                          <a:xfrm>
                            <a:off x="0" y="0"/>
                            <a:ext cx="4324350" cy="11938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C2A">
            <w:pPr>
              <w:widowControl w:val="0"/>
              <w:spacing w:line="240" w:lineRule="auto"/>
              <w:rPr>
                <w:b w:val="1"/>
                <w:bCs w:val="1"/>
                <w:sz w:val="20"/>
                <w:szCs w:val="20"/>
              </w:rPr>
            </w:pPr>
            <w:r w:rsidDel="00000000" w:rsidR="00000000" w:rsidRPr="00000000">
              <w:rPr>
                <w:b w:val="1"/>
                <w:bCs w:val="1"/>
                <w:sz w:val="20"/>
                <w:szCs w:val="20"/>
                <w:rtl w:val="0"/>
              </w:rPr>
              <w:t xml:space="preserve">Drug Interactions</w:t>
            </w:r>
          </w:p>
        </w:tc>
        <w:tc>
          <w:tcPr>
            <w:gridSpan w:val="3"/>
          </w:tcPr>
          <w:p w:rsidR="00000000" w:rsidDel="00000000" w:rsidP="00000000" w:rsidRDefault="00000000" w:rsidRPr="00000000" w14:paraId="00001C2B">
            <w:pPr>
              <w:widowControl w:val="0"/>
              <w:spacing w:line="240" w:lineRule="auto"/>
              <w:rPr>
                <w:b w:val="1"/>
                <w:bCs w:val="1"/>
                <w:sz w:val="20"/>
                <w:szCs w:val="20"/>
              </w:rPr>
            </w:pPr>
            <w:r w:rsidDel="00000000" w:rsidR="00000000" w:rsidRPr="00000000">
              <w:rPr>
                <w:b w:val="1"/>
                <w:bCs w:val="1"/>
                <w:sz w:val="20"/>
                <w:szCs w:val="20"/>
                <w:rtl w:val="0"/>
              </w:rPr>
              <w:t xml:space="preserve">Drug interactions</w:t>
            </w:r>
          </w:p>
          <w:p w:rsidR="00000000" w:rsidDel="00000000" w:rsidP="00000000" w:rsidRDefault="00000000" w:rsidRPr="00000000" w14:paraId="00001C2C">
            <w:pPr>
              <w:widowControl w:val="0"/>
              <w:numPr>
                <w:ilvl w:val="0"/>
                <w:numId w:val="65"/>
              </w:numPr>
              <w:spacing w:line="240" w:lineRule="auto"/>
              <w:ind w:left="720" w:hanging="360"/>
              <w:rPr>
                <w:sz w:val="20"/>
                <w:szCs w:val="20"/>
              </w:rPr>
            </w:pPr>
            <w:r w:rsidDel="00000000" w:rsidR="00000000" w:rsidRPr="00000000">
              <w:rPr>
                <w:b w:val="1"/>
                <w:bCs w:val="1"/>
                <w:sz w:val="20"/>
                <w:szCs w:val="20"/>
                <w:rtl w:val="0"/>
              </w:rPr>
              <w:t xml:space="preserve">Interactions that cause a change in INR</w:t>
            </w:r>
            <w:r w:rsidDel="00000000" w:rsidR="00000000" w:rsidRPr="00000000">
              <w:rPr>
                <w:sz w:val="20"/>
                <w:szCs w:val="20"/>
                <w:rtl w:val="0"/>
              </w:rPr>
              <w:t xml:space="preserve">: e.g. amiodarone, antiepileptics, antimicrobials, corticosteroids, levothyroxine </w:t>
            </w:r>
          </w:p>
          <w:p w:rsidR="00000000" w:rsidDel="00000000" w:rsidP="00000000" w:rsidRDefault="00000000" w:rsidRPr="00000000" w14:paraId="00001C2D">
            <w:pPr>
              <w:widowControl w:val="0"/>
              <w:numPr>
                <w:ilvl w:val="0"/>
                <w:numId w:val="172"/>
              </w:numPr>
              <w:spacing w:line="240" w:lineRule="auto"/>
              <w:ind w:left="1440" w:hanging="360"/>
              <w:rPr>
                <w:sz w:val="20"/>
                <w:szCs w:val="20"/>
              </w:rPr>
            </w:pPr>
            <w:r w:rsidDel="00000000" w:rsidR="00000000" w:rsidRPr="00000000">
              <w:rPr>
                <w:sz w:val="20"/>
                <w:szCs w:val="20"/>
                <w:rtl w:val="0"/>
              </w:rPr>
              <w:t xml:space="preserve">If combo cannot be avoided, increase INR monitoring and reactively adjust dose in response</w:t>
            </w:r>
          </w:p>
          <w:p w:rsidR="00000000" w:rsidDel="00000000" w:rsidP="00000000" w:rsidRDefault="00000000" w:rsidRPr="00000000" w14:paraId="00001C2E">
            <w:pPr>
              <w:widowControl w:val="0"/>
              <w:numPr>
                <w:ilvl w:val="0"/>
                <w:numId w:val="65"/>
              </w:numPr>
              <w:spacing w:line="240" w:lineRule="auto"/>
              <w:ind w:left="720" w:hanging="360"/>
              <w:rPr>
                <w:sz w:val="20"/>
                <w:szCs w:val="20"/>
              </w:rPr>
            </w:pPr>
            <w:r w:rsidDel="00000000" w:rsidR="00000000" w:rsidRPr="00000000">
              <w:rPr>
                <w:b w:val="1"/>
                <w:bCs w:val="1"/>
                <w:sz w:val="20"/>
                <w:szCs w:val="20"/>
                <w:rtl w:val="0"/>
              </w:rPr>
              <w:t xml:space="preserve">Interactions that increase risk of bleed or clot without affecting INR:</w:t>
            </w:r>
            <w:r w:rsidDel="00000000" w:rsidR="00000000" w:rsidRPr="00000000">
              <w:rPr>
                <w:sz w:val="20"/>
                <w:szCs w:val="20"/>
                <w:rtl w:val="0"/>
              </w:rPr>
              <w:t xml:space="preserve"> e.g. NSAIDs, antiplatelets, hormone therapy </w:t>
            </w:r>
          </w:p>
          <w:p w:rsidR="00000000" w:rsidDel="00000000" w:rsidP="00000000" w:rsidRDefault="00000000" w:rsidRPr="00000000" w14:paraId="00001C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30">
            <w:pPr>
              <w:widowControl w:val="0"/>
              <w:spacing w:line="240" w:lineRule="auto"/>
              <w:rPr>
                <w:sz w:val="20"/>
                <w:szCs w:val="20"/>
              </w:rPr>
            </w:pPr>
            <w:r w:rsidDel="00000000" w:rsidR="00000000" w:rsidRPr="00000000">
              <w:rPr>
                <w:b w:val="1"/>
                <w:bCs w:val="1"/>
                <w:sz w:val="20"/>
                <w:szCs w:val="20"/>
                <w:rtl w:val="0"/>
              </w:rPr>
              <w:t xml:space="preserve">Food interactions: </w:t>
            </w:r>
            <w:r w:rsidDel="00000000" w:rsidR="00000000" w:rsidRPr="00000000">
              <w:rPr>
                <w:sz w:val="20"/>
                <w:szCs w:val="20"/>
                <w:rtl w:val="0"/>
              </w:rPr>
              <w:t xml:space="preserve">continue diet as usual, do not avoid certain foods. Encourage consistent vitamin K intake. If making a big diet change (e..g garden season, new diet), increase INR monitoring and adjust doses as needed</w:t>
            </w:r>
          </w:p>
          <w:p w:rsidR="00000000" w:rsidDel="00000000" w:rsidP="00000000" w:rsidRDefault="00000000" w:rsidRPr="00000000" w14:paraId="00001C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32">
            <w:pPr>
              <w:widowControl w:val="0"/>
              <w:spacing w:line="240" w:lineRule="auto"/>
              <w:rPr>
                <w:sz w:val="20"/>
                <w:szCs w:val="20"/>
              </w:rPr>
            </w:pPr>
            <w:r w:rsidDel="00000000" w:rsidR="00000000" w:rsidRPr="00000000">
              <w:rPr>
                <w:b w:val="1"/>
                <w:bCs w:val="1"/>
                <w:sz w:val="20"/>
                <w:szCs w:val="20"/>
                <w:rtl w:val="0"/>
              </w:rPr>
              <w:t xml:space="preserve">Herbal interactions: </w:t>
            </w:r>
            <w:r w:rsidDel="00000000" w:rsidR="00000000" w:rsidRPr="00000000">
              <w:rPr>
                <w:sz w:val="20"/>
                <w:szCs w:val="20"/>
                <w:rtl w:val="0"/>
              </w:rPr>
              <w:t xml:space="preserve">Many!! Licorice, anise, borage, ginger, ginkgo biloba, nettle, and much more </w:t>
            </w:r>
          </w:p>
        </w:tc>
      </w:tr>
    </w:tbl>
    <w:p w:rsidR="00000000" w:rsidDel="00000000" w:rsidP="00000000" w:rsidRDefault="00000000" w:rsidRPr="00000000" w14:paraId="00001C35">
      <w:pPr>
        <w:rPr>
          <w:sz w:val="20"/>
          <w:szCs w:val="20"/>
        </w:rPr>
      </w:pPr>
      <w:r w:rsidDel="00000000" w:rsidR="00000000" w:rsidRPr="00000000">
        <w:rPr>
          <w:rtl w:val="0"/>
        </w:rPr>
      </w:r>
    </w:p>
    <w:p w:rsidR="00000000" w:rsidDel="00000000" w:rsidP="00000000" w:rsidRDefault="00000000" w:rsidRPr="00000000" w14:paraId="00001C36">
      <w:pPr>
        <w:rPr>
          <w:sz w:val="20"/>
          <w:szCs w:val="20"/>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C37">
            <w:pPr>
              <w:pStyle w:val="Heading1"/>
              <w:widowControl w:val="0"/>
              <w:rPr>
                <w:sz w:val="20"/>
                <w:szCs w:val="20"/>
              </w:rPr>
            </w:pPr>
            <w:bookmarkStart w:colFirst="0" w:colLast="0" w:name="_gjfnrgi9fyl0" w:id="112"/>
            <w:bookmarkEnd w:id="112"/>
            <w:r w:rsidDel="00000000" w:rsidR="00000000" w:rsidRPr="00000000">
              <w:rPr>
                <w:sz w:val="20"/>
                <w:szCs w:val="20"/>
                <w:rtl w:val="0"/>
              </w:rPr>
              <w:t xml:space="preserve">Atrial Fibrillation</w:t>
            </w:r>
          </w:p>
        </w:tc>
      </w:tr>
      <w:tr>
        <w:trPr>
          <w:cantSplit w:val="0"/>
          <w:trHeight w:val="420" w:hRule="atLeast"/>
          <w:tblHeader w:val="1"/>
        </w:trPr>
        <w:tc>
          <w:tcPr/>
          <w:p w:rsidR="00000000" w:rsidDel="00000000" w:rsidP="00000000" w:rsidRDefault="00000000" w:rsidRPr="00000000" w14:paraId="00001C3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C3C">
            <w:pPr>
              <w:widowControl w:val="0"/>
              <w:spacing w:line="240" w:lineRule="auto"/>
              <w:rPr>
                <w:sz w:val="20"/>
                <w:szCs w:val="20"/>
              </w:rPr>
            </w:pPr>
            <w:r w:rsidDel="00000000" w:rsidR="00000000" w:rsidRPr="00000000">
              <w:rPr>
                <w:sz w:val="20"/>
                <w:szCs w:val="20"/>
                <w:rtl w:val="0"/>
              </w:rPr>
              <w:t xml:space="preserve">Chronic, recurrent and progressive condition</w:t>
            </w:r>
          </w:p>
        </w:tc>
      </w:tr>
      <w:tr>
        <w:trPr>
          <w:cantSplit w:val="0"/>
          <w:trHeight w:val="420" w:hRule="atLeast"/>
          <w:tblHeader w:val="1"/>
        </w:trPr>
        <w:tc>
          <w:tcPr/>
          <w:p w:rsidR="00000000" w:rsidDel="00000000" w:rsidP="00000000" w:rsidRDefault="00000000" w:rsidRPr="00000000" w14:paraId="00001C3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C40">
            <w:pPr>
              <w:widowControl w:val="0"/>
              <w:spacing w:line="240" w:lineRule="auto"/>
              <w:rPr>
                <w:sz w:val="20"/>
                <w:szCs w:val="20"/>
              </w:rPr>
            </w:pPr>
            <w:r w:rsidDel="00000000" w:rsidR="00000000" w:rsidRPr="00000000">
              <w:rPr>
                <w:sz w:val="20"/>
                <w:szCs w:val="20"/>
              </w:rPr>
              <w:drawing>
                <wp:inline distB="114300" distT="114300" distL="114300" distR="114300">
                  <wp:extent cx="3059328" cy="5729288"/>
                  <wp:effectExtent b="0" l="0" r="0" t="0"/>
                  <wp:docPr id="93" name="image107.png"/>
                  <a:graphic>
                    <a:graphicData uri="http://schemas.openxmlformats.org/drawingml/2006/picture">
                      <pic:pic>
                        <pic:nvPicPr>
                          <pic:cNvPr id="0" name="image107.png"/>
                          <pic:cNvPicPr preferRelativeResize="0"/>
                        </pic:nvPicPr>
                        <pic:blipFill>
                          <a:blip r:embed="rId108"/>
                          <a:srcRect b="0" l="0" r="0" t="0"/>
                          <a:stretch>
                            <a:fillRect/>
                          </a:stretch>
                        </pic:blipFill>
                        <pic:spPr>
                          <a:xfrm>
                            <a:off x="0" y="0"/>
                            <a:ext cx="3059328" cy="5729288"/>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C4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C4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C4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C4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C4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C4B">
            <w:pPr>
              <w:widowControl w:val="0"/>
              <w:spacing w:line="240" w:lineRule="auto"/>
              <w:rPr>
                <w:b w:val="1"/>
                <w:bCs w:val="1"/>
                <w:sz w:val="20"/>
                <w:szCs w:val="20"/>
              </w:rPr>
            </w:pPr>
            <w:r w:rsidDel="00000000" w:rsidR="00000000" w:rsidRPr="00000000">
              <w:rPr>
                <w:b w:val="1"/>
                <w:bCs w:val="1"/>
                <w:sz w:val="20"/>
                <w:szCs w:val="20"/>
                <w:rtl w:val="0"/>
              </w:rPr>
              <w:t xml:space="preserve">1st Line Therapies for Stroke Prevention</w:t>
            </w:r>
          </w:p>
        </w:tc>
      </w:tr>
      <w:tr>
        <w:trPr>
          <w:cantSplit w:val="0"/>
          <w:tblHeader w:val="1"/>
        </w:trPr>
        <w:tc>
          <w:tcPr/>
          <w:p w:rsidR="00000000" w:rsidDel="00000000" w:rsidP="00000000" w:rsidRDefault="00000000" w:rsidRPr="00000000" w14:paraId="00001C4F">
            <w:pPr>
              <w:widowControl w:val="0"/>
              <w:spacing w:line="240" w:lineRule="auto"/>
              <w:rPr>
                <w:sz w:val="20"/>
                <w:szCs w:val="20"/>
              </w:rPr>
            </w:pPr>
            <w:r w:rsidDel="00000000" w:rsidR="00000000" w:rsidRPr="00000000">
              <w:rPr>
                <w:sz w:val="20"/>
                <w:szCs w:val="20"/>
                <w:rtl w:val="0"/>
              </w:rPr>
              <w:t xml:space="preserve">Anticoagulants/</w:t>
            </w:r>
          </w:p>
          <w:p w:rsidR="00000000" w:rsidDel="00000000" w:rsidP="00000000" w:rsidRDefault="00000000" w:rsidRPr="00000000" w14:paraId="00001C50">
            <w:pPr>
              <w:widowControl w:val="0"/>
              <w:spacing w:line="240" w:lineRule="auto"/>
              <w:rPr>
                <w:sz w:val="20"/>
                <w:szCs w:val="20"/>
              </w:rPr>
            </w:pPr>
            <w:r w:rsidDel="00000000" w:rsidR="00000000" w:rsidRPr="00000000">
              <w:rPr>
                <w:sz w:val="20"/>
                <w:szCs w:val="20"/>
                <w:rtl w:val="0"/>
              </w:rPr>
              <w:t xml:space="preserve">antiplatelets if meet criteria:</w:t>
            </w:r>
          </w:p>
          <w:p w:rsidR="00000000" w:rsidDel="00000000" w:rsidP="00000000" w:rsidRDefault="00000000" w:rsidRPr="00000000" w14:paraId="00001C51">
            <w:pPr>
              <w:widowControl w:val="0"/>
              <w:spacing w:line="240" w:lineRule="auto"/>
              <w:rPr>
                <w:sz w:val="20"/>
                <w:szCs w:val="20"/>
              </w:rPr>
            </w:pPr>
            <w:r w:rsidDel="00000000" w:rsidR="00000000" w:rsidRPr="00000000">
              <w:rPr>
                <w:sz w:val="20"/>
                <w:szCs w:val="20"/>
                <w:rtl w:val="0"/>
              </w:rPr>
              <w:t xml:space="preserve">CHADS2- &gt;1 = oral anticoagulants</w:t>
            </w:r>
          </w:p>
          <w:p w:rsidR="00000000" w:rsidDel="00000000" w:rsidP="00000000" w:rsidRDefault="00000000" w:rsidRPr="00000000" w14:paraId="00001C52">
            <w:pPr>
              <w:widowControl w:val="0"/>
              <w:spacing w:line="240" w:lineRule="auto"/>
              <w:rPr>
                <w:sz w:val="20"/>
                <w:szCs w:val="20"/>
              </w:rPr>
            </w:pPr>
            <w:r w:rsidDel="00000000" w:rsidR="00000000" w:rsidRPr="00000000">
              <w:rPr>
                <w:sz w:val="20"/>
                <w:szCs w:val="20"/>
                <w:rtl w:val="0"/>
              </w:rPr>
              <w:t xml:space="preserve">CHADS2- 0 &lt;65 = antiplatelet </w:t>
            </w:r>
          </w:p>
        </w:tc>
        <w:tc>
          <w:tcPr/>
          <w:p w:rsidR="00000000" w:rsidDel="00000000" w:rsidP="00000000" w:rsidRDefault="00000000" w:rsidRPr="00000000" w14:paraId="00001C53">
            <w:pPr>
              <w:widowControl w:val="0"/>
              <w:spacing w:line="240" w:lineRule="auto"/>
              <w:rPr>
                <w:sz w:val="20"/>
                <w:szCs w:val="20"/>
              </w:rPr>
            </w:pPr>
            <w:r w:rsidDel="00000000" w:rsidR="00000000" w:rsidRPr="00000000">
              <w:rPr>
                <w:sz w:val="20"/>
                <w:szCs w:val="20"/>
                <w:rtl w:val="0"/>
              </w:rPr>
              <w:t xml:space="preserve">CHA2DS2-VASc score males 1+, females 2+ = oral anticoagulants</w:t>
            </w:r>
          </w:p>
          <w:p w:rsidR="00000000" w:rsidDel="00000000" w:rsidP="00000000" w:rsidRDefault="00000000" w:rsidRPr="00000000" w14:paraId="00001C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55">
            <w:pPr>
              <w:widowControl w:val="0"/>
              <w:spacing w:line="240" w:lineRule="auto"/>
              <w:rPr>
                <w:sz w:val="20"/>
                <w:szCs w:val="20"/>
              </w:rPr>
            </w:pPr>
            <w:r w:rsidDel="00000000" w:rsidR="00000000" w:rsidRPr="00000000">
              <w:rPr>
                <w:sz w:val="20"/>
                <w:szCs w:val="20"/>
                <w:rtl w:val="0"/>
              </w:rPr>
              <w:t xml:space="preserve">Bleeding risk- &gt;3 then high risk and consider alternatives to anticoag</w:t>
            </w:r>
          </w:p>
        </w:tc>
        <w:tc>
          <w:tcPr/>
          <w:p w:rsidR="00000000" w:rsidDel="00000000" w:rsidP="00000000" w:rsidRDefault="00000000" w:rsidRPr="00000000" w14:paraId="00001C56">
            <w:pPr>
              <w:widowControl w:val="0"/>
              <w:spacing w:line="240" w:lineRule="auto"/>
              <w:rPr>
                <w:sz w:val="20"/>
                <w:szCs w:val="20"/>
              </w:rPr>
            </w:pPr>
            <w:r w:rsidDel="00000000" w:rsidR="00000000" w:rsidRPr="00000000">
              <w:rPr>
                <w:sz w:val="20"/>
                <w:szCs w:val="20"/>
                <w:rtl w:val="0"/>
              </w:rPr>
              <w:t xml:space="preserve">Dabigatran (150mg BID, 110mg BID for elderly), Rivaroxaban (20mg daily, 15 mg if reduced CrCl), Apixaban (5mg BIG, 2.5mg if elderly), Edoxaban (60mg daily, 30 if reduced CrCl)</w:t>
            </w:r>
          </w:p>
        </w:tc>
        <w:tc>
          <w:tcPr/>
          <w:p w:rsidR="00000000" w:rsidDel="00000000" w:rsidP="00000000" w:rsidRDefault="00000000" w:rsidRPr="00000000" w14:paraId="00001C57">
            <w:pPr>
              <w:widowControl w:val="0"/>
              <w:spacing w:line="240" w:lineRule="auto"/>
              <w:rPr>
                <w:sz w:val="20"/>
                <w:szCs w:val="20"/>
                <w:highlight w:val="red"/>
              </w:rPr>
            </w:pPr>
            <w:r w:rsidDel="00000000" w:rsidR="00000000" w:rsidRPr="00000000">
              <w:rPr>
                <w:sz w:val="20"/>
                <w:szCs w:val="20"/>
                <w:highlight w:val="red"/>
                <w:rtl w:val="0"/>
              </w:rPr>
              <w:t xml:space="preserve">SEE INFO ABOVE IN ORAL ANTICOAGULANTS/</w:t>
            </w:r>
          </w:p>
          <w:p w:rsidR="00000000" w:rsidDel="00000000" w:rsidP="00000000" w:rsidRDefault="00000000" w:rsidRPr="00000000" w14:paraId="00001C58">
            <w:pPr>
              <w:widowControl w:val="0"/>
              <w:spacing w:line="240" w:lineRule="auto"/>
              <w:rPr>
                <w:sz w:val="20"/>
                <w:szCs w:val="20"/>
              </w:rPr>
            </w:pPr>
            <w:r w:rsidDel="00000000" w:rsidR="00000000" w:rsidRPr="00000000">
              <w:rPr>
                <w:sz w:val="20"/>
                <w:szCs w:val="20"/>
                <w:highlight w:val="red"/>
                <w:rtl w:val="0"/>
              </w:rPr>
              <w:t xml:space="preserve">ANTIPLATELETS for all CI, AE, DI</w:t>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C59">
            <w:pPr>
              <w:widowControl w:val="0"/>
              <w:spacing w:line="240" w:lineRule="auto"/>
              <w:rPr>
                <w:b w:val="1"/>
                <w:bCs w:val="1"/>
                <w:sz w:val="20"/>
                <w:szCs w:val="20"/>
              </w:rPr>
            </w:pPr>
            <w:r w:rsidDel="00000000" w:rsidR="00000000" w:rsidRPr="00000000">
              <w:rPr>
                <w:b w:val="1"/>
                <w:bCs w:val="1"/>
                <w:sz w:val="20"/>
                <w:szCs w:val="20"/>
                <w:rtl w:val="0"/>
              </w:rPr>
              <w:t xml:space="preserve">1st Line Therapies for Rate/Rhythm Control</w:t>
            </w:r>
          </w:p>
        </w:tc>
      </w:tr>
      <w:tr>
        <w:trPr>
          <w:cantSplit w:val="0"/>
          <w:tblHeader w:val="1"/>
        </w:trPr>
        <w:tc>
          <w:tcPr/>
          <w:p w:rsidR="00000000" w:rsidDel="00000000" w:rsidP="00000000" w:rsidRDefault="00000000" w:rsidRPr="00000000" w14:paraId="00001C5D">
            <w:pPr>
              <w:widowControl w:val="0"/>
              <w:spacing w:line="240" w:lineRule="auto"/>
              <w:rPr>
                <w:sz w:val="20"/>
                <w:szCs w:val="20"/>
              </w:rPr>
            </w:pPr>
            <w:r w:rsidDel="00000000" w:rsidR="00000000" w:rsidRPr="00000000">
              <w:rPr>
                <w:sz w:val="20"/>
                <w:szCs w:val="20"/>
                <w:rtl w:val="0"/>
              </w:rPr>
              <w:t xml:space="preserve">Beta Blockers</w:t>
            </w:r>
          </w:p>
          <w:p w:rsidR="00000000" w:rsidDel="00000000" w:rsidP="00000000" w:rsidRDefault="00000000" w:rsidRPr="00000000" w14:paraId="00001C5E">
            <w:pPr>
              <w:widowControl w:val="0"/>
              <w:spacing w:line="240" w:lineRule="auto"/>
              <w:rPr>
                <w:sz w:val="20"/>
                <w:szCs w:val="20"/>
              </w:rPr>
            </w:pPr>
            <w:r w:rsidDel="00000000" w:rsidR="00000000" w:rsidRPr="00000000">
              <w:rPr>
                <w:sz w:val="20"/>
                <w:szCs w:val="20"/>
                <w:rtl w:val="0"/>
              </w:rPr>
              <w:t xml:space="preserve">Bisoprolol 2.5mg-10mg daily</w:t>
            </w:r>
          </w:p>
          <w:p w:rsidR="00000000" w:rsidDel="00000000" w:rsidP="00000000" w:rsidRDefault="00000000" w:rsidRPr="00000000" w14:paraId="00001C5F">
            <w:pPr>
              <w:widowControl w:val="0"/>
              <w:spacing w:line="240" w:lineRule="auto"/>
              <w:rPr>
                <w:sz w:val="20"/>
                <w:szCs w:val="20"/>
              </w:rPr>
            </w:pPr>
            <w:r w:rsidDel="00000000" w:rsidR="00000000" w:rsidRPr="00000000">
              <w:rPr>
                <w:sz w:val="20"/>
                <w:szCs w:val="20"/>
                <w:rtl w:val="0"/>
              </w:rPr>
              <w:t xml:space="preserve">MEtoprolol 25-200mg BID (100-200mg SR daily)</w:t>
            </w:r>
          </w:p>
        </w:tc>
        <w:tc>
          <w:tcPr/>
          <w:p w:rsidR="00000000" w:rsidDel="00000000" w:rsidP="00000000" w:rsidRDefault="00000000" w:rsidRPr="00000000" w14:paraId="00001C60">
            <w:pPr>
              <w:widowControl w:val="0"/>
              <w:spacing w:line="240" w:lineRule="auto"/>
              <w:rPr>
                <w:sz w:val="20"/>
                <w:szCs w:val="20"/>
              </w:rPr>
            </w:pPr>
            <w:r w:rsidDel="00000000" w:rsidR="00000000" w:rsidRPr="00000000">
              <w:rPr>
                <w:sz w:val="20"/>
                <w:szCs w:val="20"/>
                <w:rtl w:val="0"/>
              </w:rPr>
              <w:t xml:space="preserve">Initial therapy</w:t>
            </w:r>
          </w:p>
        </w:tc>
        <w:tc>
          <w:tcPr/>
          <w:p w:rsidR="00000000" w:rsidDel="00000000" w:rsidP="00000000" w:rsidRDefault="00000000" w:rsidRPr="00000000" w14:paraId="00001C61">
            <w:pPr>
              <w:widowControl w:val="0"/>
              <w:spacing w:line="240" w:lineRule="auto"/>
              <w:rPr>
                <w:sz w:val="20"/>
                <w:szCs w:val="20"/>
              </w:rPr>
            </w:pPr>
            <w:r w:rsidDel="00000000" w:rsidR="00000000" w:rsidRPr="00000000">
              <w:rPr>
                <w:sz w:val="20"/>
                <w:szCs w:val="20"/>
                <w:rtl w:val="0"/>
              </w:rPr>
              <w:t xml:space="preserve">AE: low BP/HR, dizziness, fatigue, sex dysf</w:t>
            </w:r>
          </w:p>
          <w:p w:rsidR="00000000" w:rsidDel="00000000" w:rsidP="00000000" w:rsidRDefault="00000000" w:rsidRPr="00000000" w14:paraId="00001C62">
            <w:pPr>
              <w:widowControl w:val="0"/>
              <w:spacing w:line="240" w:lineRule="auto"/>
              <w:rPr>
                <w:sz w:val="20"/>
                <w:szCs w:val="20"/>
              </w:rPr>
            </w:pPr>
            <w:r w:rsidDel="00000000" w:rsidR="00000000" w:rsidRPr="00000000">
              <w:rPr>
                <w:sz w:val="20"/>
                <w:szCs w:val="20"/>
                <w:rtl w:val="0"/>
              </w:rPr>
              <w:t xml:space="preserve">DI: amiodarone, CCB, digoxin, antidiabetics, NSAIDs, </w:t>
            </w:r>
          </w:p>
        </w:tc>
        <w:tc>
          <w:tcPr/>
          <w:p w:rsidR="00000000" w:rsidDel="00000000" w:rsidP="00000000" w:rsidRDefault="00000000" w:rsidRPr="00000000" w14:paraId="00001C63">
            <w:pPr>
              <w:widowControl w:val="0"/>
              <w:spacing w:line="240" w:lineRule="auto"/>
              <w:rPr>
                <w:sz w:val="20"/>
                <w:szCs w:val="20"/>
              </w:rPr>
            </w:pPr>
            <w:r w:rsidDel="00000000" w:rsidR="00000000" w:rsidRPr="00000000">
              <w:rPr>
                <w:sz w:val="20"/>
                <w:szCs w:val="20"/>
                <w:rtl w:val="0"/>
              </w:rPr>
              <w:t xml:space="preserve">CI: severe asthma, HB with pacemaker, bradycardia, SBP&lt;85, PAD</w:t>
            </w:r>
          </w:p>
          <w:p w:rsidR="00000000" w:rsidDel="00000000" w:rsidP="00000000" w:rsidRDefault="00000000" w:rsidRPr="00000000" w14:paraId="00001C64">
            <w:pPr>
              <w:widowControl w:val="0"/>
              <w:spacing w:line="240" w:lineRule="auto"/>
              <w:rPr>
                <w:sz w:val="20"/>
                <w:szCs w:val="20"/>
              </w:rPr>
            </w:pPr>
            <w:r w:rsidDel="00000000" w:rsidR="00000000" w:rsidRPr="00000000">
              <w:rPr>
                <w:sz w:val="20"/>
                <w:szCs w:val="20"/>
                <w:rtl w:val="0"/>
              </w:rPr>
              <w:t xml:space="preserve">*atenolol associated with increased mortality</w:t>
            </w:r>
          </w:p>
        </w:tc>
      </w:tr>
      <w:tr>
        <w:trPr>
          <w:cantSplit w:val="0"/>
          <w:tblHeader w:val="1"/>
        </w:trPr>
        <w:tc>
          <w:tcPr/>
          <w:p w:rsidR="00000000" w:rsidDel="00000000" w:rsidP="00000000" w:rsidRDefault="00000000" w:rsidRPr="00000000" w14:paraId="00001C65">
            <w:pPr>
              <w:widowControl w:val="0"/>
              <w:spacing w:line="240" w:lineRule="auto"/>
              <w:rPr>
                <w:b w:val="1"/>
                <w:bCs w:val="1"/>
                <w:sz w:val="20"/>
                <w:szCs w:val="20"/>
              </w:rPr>
            </w:pPr>
            <w:r w:rsidDel="00000000" w:rsidR="00000000" w:rsidRPr="00000000">
              <w:rPr>
                <w:b w:val="1"/>
                <w:bCs w:val="1"/>
                <w:sz w:val="20"/>
                <w:szCs w:val="20"/>
                <w:rtl w:val="0"/>
              </w:rPr>
              <w:t xml:space="preserve">2nd line is nondihdropyridine Calcium Channel Blockers (Diltiazem, Verapamil)</w:t>
            </w:r>
          </w:p>
        </w:tc>
        <w:tc>
          <w:tcPr/>
          <w:p w:rsidR="00000000" w:rsidDel="00000000" w:rsidP="00000000" w:rsidRDefault="00000000" w:rsidRPr="00000000" w14:paraId="00001C66">
            <w:pPr>
              <w:widowControl w:val="0"/>
              <w:spacing w:line="240" w:lineRule="auto"/>
              <w:rPr>
                <w:b w:val="1"/>
                <w:bCs w:val="1"/>
                <w:sz w:val="20"/>
                <w:szCs w:val="20"/>
              </w:rPr>
            </w:pPr>
            <w:r w:rsidDel="00000000" w:rsidR="00000000" w:rsidRPr="00000000">
              <w:rPr>
                <w:b w:val="1"/>
                <w:bCs w:val="1"/>
                <w:sz w:val="20"/>
                <w:szCs w:val="20"/>
                <w:rtl w:val="0"/>
              </w:rPr>
              <w:t xml:space="preserve">Other: Digoxin (0.125-0.25mg)</w:t>
            </w:r>
          </w:p>
        </w:tc>
        <w:tc>
          <w:tcPr/>
          <w:p w:rsidR="00000000" w:rsidDel="00000000" w:rsidP="00000000" w:rsidRDefault="00000000" w:rsidRPr="00000000" w14:paraId="00001C67">
            <w:pPr>
              <w:widowControl w:val="0"/>
              <w:spacing w:line="240" w:lineRule="auto"/>
              <w:rPr>
                <w:b w:val="1"/>
                <w:bCs w:val="1"/>
                <w:sz w:val="20"/>
                <w:szCs w:val="20"/>
              </w:rPr>
            </w:pPr>
            <w:r w:rsidDel="00000000" w:rsidR="00000000" w:rsidRPr="00000000">
              <w:rPr>
                <w:b w:val="1"/>
                <w:bCs w:val="1"/>
                <w:sz w:val="20"/>
                <w:szCs w:val="20"/>
                <w:rtl w:val="0"/>
              </w:rPr>
              <w:t xml:space="preserve">Class III- amiodarone, dronedarone, sotalol- LAST RESORT SHORT TIME FRAME</w:t>
            </w:r>
          </w:p>
        </w:tc>
        <w:tc>
          <w:tcPr/>
          <w:p w:rsidR="00000000" w:rsidDel="00000000" w:rsidP="00000000" w:rsidRDefault="00000000" w:rsidRPr="00000000" w14:paraId="00001C6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C69">
      <w:pPr>
        <w:rPr>
          <w:sz w:val="20"/>
          <w:szCs w:val="20"/>
        </w:rPr>
      </w:pPr>
      <w:r w:rsidDel="00000000" w:rsidR="00000000" w:rsidRPr="00000000">
        <w:rPr>
          <w:rtl w:val="0"/>
        </w:rPr>
      </w:r>
    </w:p>
    <w:p w:rsidR="00000000" w:rsidDel="00000000" w:rsidP="00000000" w:rsidRDefault="00000000" w:rsidRPr="00000000" w14:paraId="00001C6A">
      <w:pPr>
        <w:rPr>
          <w:sz w:val="20"/>
          <w:szCs w:val="20"/>
        </w:rPr>
      </w:pPr>
      <w:r w:rsidDel="00000000" w:rsidR="00000000" w:rsidRPr="00000000">
        <w:rPr>
          <w:rtl w:val="0"/>
        </w:rPr>
      </w:r>
    </w:p>
    <w:p w:rsidR="00000000" w:rsidDel="00000000" w:rsidP="00000000" w:rsidRDefault="00000000" w:rsidRPr="00000000" w14:paraId="00001C6B">
      <w:pPr>
        <w:rPr>
          <w:sz w:val="20"/>
          <w:szCs w:val="20"/>
        </w:rPr>
      </w:pPr>
      <w:r w:rsidDel="00000000" w:rsidR="00000000" w:rsidRPr="00000000">
        <w:rPr>
          <w:rtl w:val="0"/>
        </w:rPr>
      </w:r>
    </w:p>
    <w:p w:rsidR="00000000" w:rsidDel="00000000" w:rsidP="00000000" w:rsidRDefault="00000000" w:rsidRPr="00000000" w14:paraId="00001C6C">
      <w:pPr>
        <w:rPr>
          <w:sz w:val="20"/>
          <w:szCs w:val="20"/>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7.5982532751093"/>
        <w:gridCol w:w="1230.7423580786026"/>
        <w:gridCol w:w="1557.7292576419213"/>
        <w:gridCol w:w="1421.4847161572052"/>
        <w:gridCol w:w="1557.7292576419213"/>
        <w:gridCol w:w="1884.7161572052403"/>
        <w:tblGridChange w:id="0">
          <w:tblGrid>
            <w:gridCol w:w="1707.5982532751093"/>
            <w:gridCol w:w="1230.7423580786026"/>
            <w:gridCol w:w="1557.7292576419213"/>
            <w:gridCol w:w="1421.4847161572052"/>
            <w:gridCol w:w="1557.7292576419213"/>
            <w:gridCol w:w="1884.7161572052403"/>
          </w:tblGrid>
        </w:tblGridChange>
      </w:tblGrid>
      <w:tr>
        <w:trPr>
          <w:cantSplit w:val="0"/>
          <w:trHeight w:val="770" w:hRule="atLeast"/>
          <w:tblHeader w:val="0"/>
        </w:trPr>
        <w:tc>
          <w:tcPr>
            <w:gridSpan w:val="6"/>
            <w:shd w:fill="cfe2f3" w:val="clear"/>
          </w:tcPr>
          <w:p w:rsidR="00000000" w:rsidDel="00000000" w:rsidP="00000000" w:rsidRDefault="00000000" w:rsidRPr="00000000" w14:paraId="00001C6D">
            <w:pPr>
              <w:pStyle w:val="Heading1"/>
              <w:widowControl w:val="0"/>
              <w:rPr>
                <w:sz w:val="20"/>
                <w:szCs w:val="20"/>
              </w:rPr>
            </w:pPr>
            <w:bookmarkStart w:colFirst="0" w:colLast="0" w:name="_skgbe6vowybs" w:id="113"/>
            <w:bookmarkEnd w:id="113"/>
            <w:r w:rsidDel="00000000" w:rsidR="00000000" w:rsidRPr="00000000">
              <w:rPr>
                <w:sz w:val="20"/>
                <w:szCs w:val="20"/>
                <w:rtl w:val="0"/>
              </w:rPr>
              <w:t xml:space="preserve">Non-valvular Atrial Fibrillation: Anticoagulation</w:t>
            </w:r>
          </w:p>
          <w:p w:rsidR="00000000" w:rsidDel="00000000" w:rsidP="00000000" w:rsidRDefault="00000000" w:rsidRPr="00000000" w14:paraId="00001C6E">
            <w:pPr>
              <w:spacing w:line="240" w:lineRule="auto"/>
              <w:rPr>
                <w:sz w:val="20"/>
                <w:szCs w:val="20"/>
              </w:rPr>
            </w:pPr>
            <w:r w:rsidDel="00000000" w:rsidR="00000000" w:rsidRPr="00000000">
              <w:rPr>
                <w:sz w:val="20"/>
                <w:szCs w:val="20"/>
                <w:rtl w:val="0"/>
              </w:rPr>
              <w:t xml:space="preserve">Comparing different meds to warfarin***</w:t>
            </w:r>
          </w:p>
        </w:tc>
      </w:tr>
      <w:tr>
        <w:trPr>
          <w:cantSplit w:val="0"/>
          <w:trHeight w:val="770" w:hRule="atLeast"/>
          <w:tblHeader w:val="0"/>
        </w:trPr>
        <w:tc>
          <w:tcPr>
            <w:shd w:fill="cfe2f3" w:val="clear"/>
          </w:tcPr>
          <w:p w:rsidR="00000000" w:rsidDel="00000000" w:rsidP="00000000" w:rsidRDefault="00000000" w:rsidRPr="00000000" w14:paraId="00001C74">
            <w:pPr>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shd w:fill="cfe2f3" w:val="clear"/>
          </w:tcPr>
          <w:p w:rsidR="00000000" w:rsidDel="00000000" w:rsidP="00000000" w:rsidRDefault="00000000" w:rsidRPr="00000000" w14:paraId="00001C75">
            <w:pPr>
              <w:jc w:val="center"/>
              <w:rPr>
                <w:sz w:val="20"/>
                <w:szCs w:val="20"/>
              </w:rPr>
            </w:pPr>
            <w:r w:rsidDel="00000000" w:rsidR="00000000" w:rsidRPr="00000000">
              <w:rPr>
                <w:b w:val="1"/>
                <w:bCs w:val="1"/>
                <w:sz w:val="20"/>
                <w:szCs w:val="20"/>
                <w:rtl w:val="0"/>
              </w:rPr>
              <w:t xml:space="preserve">Warfarin</w:t>
            </w:r>
            <w:r w:rsidDel="00000000" w:rsidR="00000000" w:rsidRPr="00000000">
              <w:rPr>
                <w:rtl w:val="0"/>
              </w:rPr>
            </w:r>
          </w:p>
        </w:tc>
        <w:tc>
          <w:tcPr>
            <w:shd w:fill="cfe2f3" w:val="clear"/>
          </w:tcPr>
          <w:p w:rsidR="00000000" w:rsidDel="00000000" w:rsidP="00000000" w:rsidRDefault="00000000" w:rsidRPr="00000000" w14:paraId="00001C76">
            <w:pPr>
              <w:jc w:val="center"/>
              <w:rPr>
                <w:sz w:val="20"/>
                <w:szCs w:val="20"/>
              </w:rPr>
            </w:pPr>
            <w:r w:rsidDel="00000000" w:rsidR="00000000" w:rsidRPr="00000000">
              <w:rPr>
                <w:b w:val="1"/>
                <w:bCs w:val="1"/>
                <w:sz w:val="20"/>
                <w:szCs w:val="20"/>
                <w:rtl w:val="0"/>
              </w:rPr>
              <w:t xml:space="preserve">Dabigatran (Pradaxa)</w:t>
            </w:r>
            <w:r w:rsidDel="00000000" w:rsidR="00000000" w:rsidRPr="00000000">
              <w:rPr>
                <w:rtl w:val="0"/>
              </w:rPr>
            </w:r>
          </w:p>
        </w:tc>
        <w:tc>
          <w:tcPr>
            <w:shd w:fill="cfe2f3" w:val="clear"/>
          </w:tcPr>
          <w:p w:rsidR="00000000" w:rsidDel="00000000" w:rsidP="00000000" w:rsidRDefault="00000000" w:rsidRPr="00000000" w14:paraId="00001C77">
            <w:pPr>
              <w:jc w:val="center"/>
              <w:rPr>
                <w:sz w:val="20"/>
                <w:szCs w:val="20"/>
              </w:rPr>
            </w:pPr>
            <w:r w:rsidDel="00000000" w:rsidR="00000000" w:rsidRPr="00000000">
              <w:rPr>
                <w:b w:val="1"/>
                <w:bCs w:val="1"/>
                <w:sz w:val="20"/>
                <w:szCs w:val="20"/>
                <w:rtl w:val="0"/>
              </w:rPr>
              <w:t xml:space="preserve">Rivaroxaban (Xarelto)</w:t>
            </w:r>
            <w:r w:rsidDel="00000000" w:rsidR="00000000" w:rsidRPr="00000000">
              <w:rPr>
                <w:rtl w:val="0"/>
              </w:rPr>
            </w:r>
          </w:p>
        </w:tc>
        <w:tc>
          <w:tcPr>
            <w:shd w:fill="cfe2f3" w:val="clear"/>
          </w:tcPr>
          <w:p w:rsidR="00000000" w:rsidDel="00000000" w:rsidP="00000000" w:rsidRDefault="00000000" w:rsidRPr="00000000" w14:paraId="00001C78">
            <w:pPr>
              <w:jc w:val="center"/>
              <w:rPr>
                <w:sz w:val="20"/>
                <w:szCs w:val="20"/>
              </w:rPr>
            </w:pPr>
            <w:r w:rsidDel="00000000" w:rsidR="00000000" w:rsidRPr="00000000">
              <w:rPr>
                <w:b w:val="1"/>
                <w:bCs w:val="1"/>
                <w:sz w:val="20"/>
                <w:szCs w:val="20"/>
                <w:rtl w:val="0"/>
              </w:rPr>
              <w:t xml:space="preserve">Apixaban (Eliquis)</w:t>
            </w:r>
            <w:r w:rsidDel="00000000" w:rsidR="00000000" w:rsidRPr="00000000">
              <w:rPr>
                <w:rtl w:val="0"/>
              </w:rPr>
            </w:r>
          </w:p>
        </w:tc>
        <w:tc>
          <w:tcPr>
            <w:shd w:fill="cfe2f3" w:val="clear"/>
          </w:tcPr>
          <w:p w:rsidR="00000000" w:rsidDel="00000000" w:rsidP="00000000" w:rsidRDefault="00000000" w:rsidRPr="00000000" w14:paraId="00001C79">
            <w:pPr>
              <w:jc w:val="center"/>
              <w:rPr>
                <w:sz w:val="20"/>
                <w:szCs w:val="20"/>
              </w:rPr>
            </w:pPr>
            <w:r w:rsidDel="00000000" w:rsidR="00000000" w:rsidRPr="00000000">
              <w:rPr>
                <w:b w:val="1"/>
                <w:bCs w:val="1"/>
                <w:sz w:val="20"/>
                <w:szCs w:val="20"/>
                <w:rtl w:val="0"/>
              </w:rPr>
              <w:t xml:space="preserve">Edoxaban (Lixiana/Savaysa)</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1C7A">
            <w:pPr>
              <w:rPr>
                <w:sz w:val="20"/>
                <w:szCs w:val="20"/>
              </w:rPr>
            </w:pPr>
            <w:r w:rsidDel="00000000" w:rsidR="00000000" w:rsidRPr="00000000">
              <w:rPr>
                <w:b w:val="1"/>
                <w:bCs w:val="1"/>
                <w:sz w:val="20"/>
                <w:szCs w:val="20"/>
                <w:rtl w:val="0"/>
              </w:rPr>
              <w:t xml:space="preserve">Stroke/ Embolism</w:t>
            </w:r>
            <w:r w:rsidDel="00000000" w:rsidR="00000000" w:rsidRPr="00000000">
              <w:rPr>
                <w:rtl w:val="0"/>
              </w:rPr>
            </w:r>
          </w:p>
        </w:tc>
        <w:tc>
          <w:tcPr/>
          <w:p w:rsidR="00000000" w:rsidDel="00000000" w:rsidP="00000000" w:rsidRDefault="00000000" w:rsidRPr="00000000" w14:paraId="00001C7B">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7C">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 compared to warfarin</w:t>
            </w:r>
          </w:p>
        </w:tc>
        <w:tc>
          <w:tcPr/>
          <w:p w:rsidR="00000000" w:rsidDel="00000000" w:rsidP="00000000" w:rsidRDefault="00000000" w:rsidRPr="00000000" w14:paraId="00001C7D">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 but only for certain doses</w:t>
            </w:r>
          </w:p>
        </w:tc>
        <w:tc>
          <w:tcPr/>
          <w:p w:rsidR="00000000" w:rsidDel="00000000" w:rsidP="00000000" w:rsidRDefault="00000000" w:rsidRPr="00000000" w14:paraId="00001C7E">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w:t>
            </w:r>
          </w:p>
        </w:tc>
        <w:tc>
          <w:tcPr/>
          <w:p w:rsidR="00000000" w:rsidDel="00000000" w:rsidP="00000000" w:rsidRDefault="00000000" w:rsidRPr="00000000" w14:paraId="00001C7F">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 but less effective in certain high-risk patients</w:t>
            </w:r>
          </w:p>
        </w:tc>
      </w:tr>
      <w:tr>
        <w:trPr>
          <w:cantSplit w:val="0"/>
          <w:trHeight w:val="1040" w:hRule="atLeast"/>
          <w:tblHeader w:val="0"/>
        </w:trPr>
        <w:tc>
          <w:tcPr/>
          <w:p w:rsidR="00000000" w:rsidDel="00000000" w:rsidP="00000000" w:rsidRDefault="00000000" w:rsidRPr="00000000" w14:paraId="00001C80">
            <w:pPr>
              <w:rPr>
                <w:sz w:val="20"/>
                <w:szCs w:val="20"/>
              </w:rPr>
            </w:pPr>
            <w:r w:rsidDel="00000000" w:rsidR="00000000" w:rsidRPr="00000000">
              <w:rPr>
                <w:b w:val="1"/>
                <w:bCs w:val="1"/>
                <w:sz w:val="20"/>
                <w:szCs w:val="20"/>
                <w:rtl w:val="0"/>
              </w:rPr>
              <w:t xml:space="preserve">Intracranial Hemorrhage</w:t>
            </w:r>
            <w:r w:rsidDel="00000000" w:rsidR="00000000" w:rsidRPr="00000000">
              <w:rPr>
                <w:rtl w:val="0"/>
              </w:rPr>
            </w:r>
          </w:p>
        </w:tc>
        <w:tc>
          <w:tcPr/>
          <w:p w:rsidR="00000000" w:rsidDel="00000000" w:rsidP="00000000" w:rsidRDefault="00000000" w:rsidRPr="00000000" w14:paraId="00001C81">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82">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c>
          <w:tcPr/>
          <w:p w:rsidR="00000000" w:rsidDel="00000000" w:rsidP="00000000" w:rsidRDefault="00000000" w:rsidRPr="00000000" w14:paraId="00001C83">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c>
          <w:tcPr/>
          <w:p w:rsidR="00000000" w:rsidDel="00000000" w:rsidP="00000000" w:rsidRDefault="00000000" w:rsidRPr="00000000" w14:paraId="00001C84">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c>
          <w:tcPr/>
          <w:p w:rsidR="00000000" w:rsidDel="00000000" w:rsidP="00000000" w:rsidRDefault="00000000" w:rsidRPr="00000000" w14:paraId="00001C85">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r>
      <w:tr>
        <w:trPr>
          <w:cantSplit w:val="0"/>
          <w:trHeight w:val="1580" w:hRule="atLeast"/>
          <w:tblHeader w:val="0"/>
        </w:trPr>
        <w:tc>
          <w:tcPr/>
          <w:p w:rsidR="00000000" w:rsidDel="00000000" w:rsidP="00000000" w:rsidRDefault="00000000" w:rsidRPr="00000000" w14:paraId="00001C86">
            <w:pPr>
              <w:rPr>
                <w:sz w:val="20"/>
                <w:szCs w:val="20"/>
              </w:rPr>
            </w:pPr>
            <w:r w:rsidDel="00000000" w:rsidR="00000000" w:rsidRPr="00000000">
              <w:rPr>
                <w:b w:val="1"/>
                <w:bCs w:val="1"/>
                <w:sz w:val="20"/>
                <w:szCs w:val="20"/>
                <w:rtl w:val="0"/>
              </w:rPr>
              <w:t xml:space="preserve">Major GI Bleed</w:t>
            </w:r>
            <w:r w:rsidDel="00000000" w:rsidR="00000000" w:rsidRPr="00000000">
              <w:rPr>
                <w:rtl w:val="0"/>
              </w:rPr>
            </w:r>
          </w:p>
        </w:tc>
        <w:tc>
          <w:tcPr/>
          <w:p w:rsidR="00000000" w:rsidDel="00000000" w:rsidP="00000000" w:rsidRDefault="00000000" w:rsidRPr="00000000" w14:paraId="00001C87">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88">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GI bleed risk compared to warfarin</w:t>
            </w:r>
          </w:p>
        </w:tc>
        <w:tc>
          <w:tcPr/>
          <w:p w:rsidR="00000000" w:rsidDel="00000000" w:rsidP="00000000" w:rsidRDefault="00000000" w:rsidRPr="00000000" w14:paraId="00001C89">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GI bleed risk</w:t>
            </w:r>
          </w:p>
        </w:tc>
        <w:tc>
          <w:tcPr/>
          <w:p w:rsidR="00000000" w:rsidDel="00000000" w:rsidP="00000000" w:rsidRDefault="00000000" w:rsidRPr="00000000" w14:paraId="00001C8A">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GI bleed risk than warfarin</w:t>
            </w:r>
          </w:p>
        </w:tc>
        <w:tc>
          <w:tcPr/>
          <w:p w:rsidR="00000000" w:rsidDel="00000000" w:rsidP="00000000" w:rsidRDefault="00000000" w:rsidRPr="00000000" w14:paraId="00001C8B">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than warfarin</w:t>
            </w:r>
          </w:p>
        </w:tc>
      </w:tr>
      <w:tr>
        <w:trPr>
          <w:cantSplit w:val="0"/>
          <w:trHeight w:val="1310" w:hRule="atLeast"/>
          <w:tblHeader w:val="0"/>
        </w:trPr>
        <w:tc>
          <w:tcPr/>
          <w:p w:rsidR="00000000" w:rsidDel="00000000" w:rsidP="00000000" w:rsidRDefault="00000000" w:rsidRPr="00000000" w14:paraId="00001C8C">
            <w:pPr>
              <w:rPr>
                <w:sz w:val="20"/>
                <w:szCs w:val="20"/>
              </w:rPr>
            </w:pPr>
            <w:r w:rsidDel="00000000" w:rsidR="00000000" w:rsidRPr="00000000">
              <w:rPr>
                <w:b w:val="1"/>
                <w:bCs w:val="1"/>
                <w:sz w:val="20"/>
                <w:szCs w:val="20"/>
                <w:rtl w:val="0"/>
              </w:rPr>
              <w:t xml:space="preserve">Major Bleed</w:t>
            </w:r>
            <w:r w:rsidDel="00000000" w:rsidR="00000000" w:rsidRPr="00000000">
              <w:rPr>
                <w:rtl w:val="0"/>
              </w:rPr>
            </w:r>
          </w:p>
        </w:tc>
        <w:tc>
          <w:tcPr/>
          <w:p w:rsidR="00000000" w:rsidDel="00000000" w:rsidP="00000000" w:rsidRDefault="00000000" w:rsidRPr="00000000" w14:paraId="00001C8D">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8E">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to warfarin</w:t>
            </w:r>
          </w:p>
        </w:tc>
        <w:tc>
          <w:tcPr/>
          <w:p w:rsidR="00000000" w:rsidDel="00000000" w:rsidP="00000000" w:rsidRDefault="00000000" w:rsidRPr="00000000" w14:paraId="00001C8F">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to warfarin</w:t>
            </w:r>
          </w:p>
        </w:tc>
        <w:tc>
          <w:tcPr/>
          <w:p w:rsidR="00000000" w:rsidDel="00000000" w:rsidP="00000000" w:rsidRDefault="00000000" w:rsidRPr="00000000" w14:paraId="00001C90">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bleeding risk than warfarin</w:t>
            </w:r>
          </w:p>
        </w:tc>
        <w:tc>
          <w:tcPr/>
          <w:p w:rsidR="00000000" w:rsidDel="00000000" w:rsidP="00000000" w:rsidRDefault="00000000" w:rsidRPr="00000000" w14:paraId="00001C91">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bleeding risk than warfarin</w:t>
            </w:r>
          </w:p>
        </w:tc>
      </w:tr>
      <w:tr>
        <w:trPr>
          <w:cantSplit w:val="0"/>
          <w:trHeight w:val="1580" w:hRule="atLeast"/>
          <w:tblHeader w:val="0"/>
        </w:trPr>
        <w:tc>
          <w:tcPr/>
          <w:p w:rsidR="00000000" w:rsidDel="00000000" w:rsidP="00000000" w:rsidRDefault="00000000" w:rsidRPr="00000000" w14:paraId="00001C92">
            <w:pPr>
              <w:rPr>
                <w:sz w:val="20"/>
                <w:szCs w:val="20"/>
              </w:rPr>
            </w:pPr>
            <w:r w:rsidDel="00000000" w:rsidR="00000000" w:rsidRPr="00000000">
              <w:rPr>
                <w:b w:val="1"/>
                <w:bCs w:val="1"/>
                <w:sz w:val="20"/>
                <w:szCs w:val="20"/>
                <w:rtl w:val="0"/>
              </w:rPr>
              <w:t xml:space="preserve">Discontinuation Rates</w:t>
            </w:r>
            <w:r w:rsidDel="00000000" w:rsidR="00000000" w:rsidRPr="00000000">
              <w:rPr>
                <w:rtl w:val="0"/>
              </w:rPr>
            </w:r>
          </w:p>
        </w:tc>
        <w:tc>
          <w:tcPr/>
          <w:p w:rsidR="00000000" w:rsidDel="00000000" w:rsidP="00000000" w:rsidRDefault="00000000" w:rsidRPr="00000000" w14:paraId="00001C93">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94">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discontinuation rate than warfarin</w:t>
            </w:r>
          </w:p>
        </w:tc>
        <w:tc>
          <w:tcPr/>
          <w:p w:rsidR="00000000" w:rsidDel="00000000" w:rsidP="00000000" w:rsidRDefault="00000000" w:rsidRPr="00000000" w14:paraId="00001C95">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 No difference compared to warfarin</w:t>
            </w:r>
          </w:p>
        </w:tc>
        <w:tc>
          <w:tcPr/>
          <w:p w:rsidR="00000000" w:rsidDel="00000000" w:rsidP="00000000" w:rsidRDefault="00000000" w:rsidRPr="00000000" w14:paraId="00001C96">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discontinuation rate than warfarin</w:t>
            </w:r>
          </w:p>
        </w:tc>
        <w:tc>
          <w:tcPr/>
          <w:p w:rsidR="00000000" w:rsidDel="00000000" w:rsidP="00000000" w:rsidRDefault="00000000" w:rsidRPr="00000000" w14:paraId="00001C97">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 No difference compared to warfarin</w:t>
            </w:r>
          </w:p>
        </w:tc>
      </w:tr>
      <w:tr>
        <w:trPr>
          <w:cantSplit w:val="0"/>
          <w:trHeight w:val="1040" w:hRule="atLeast"/>
          <w:tblHeader w:val="0"/>
        </w:trPr>
        <w:tc>
          <w:tcPr/>
          <w:p w:rsidR="00000000" w:rsidDel="00000000" w:rsidP="00000000" w:rsidRDefault="00000000" w:rsidRPr="00000000" w14:paraId="00001C98">
            <w:pPr>
              <w:rPr>
                <w:sz w:val="20"/>
                <w:szCs w:val="20"/>
              </w:rPr>
            </w:pPr>
            <w:r w:rsidDel="00000000" w:rsidR="00000000" w:rsidRPr="00000000">
              <w:rPr>
                <w:b w:val="1"/>
                <w:bCs w:val="1"/>
                <w:sz w:val="20"/>
                <w:szCs w:val="20"/>
                <w:rtl w:val="0"/>
              </w:rPr>
              <w:t xml:space="preserve">Renal Function (CrCl)</w:t>
            </w:r>
            <w:r w:rsidDel="00000000" w:rsidR="00000000" w:rsidRPr="00000000">
              <w:rPr>
                <w:rtl w:val="0"/>
              </w:rPr>
            </w:r>
          </w:p>
        </w:tc>
        <w:tc>
          <w:tcPr/>
          <w:p w:rsidR="00000000" w:rsidDel="00000000" w:rsidP="00000000" w:rsidRDefault="00000000" w:rsidRPr="00000000" w14:paraId="00001C99">
            <w:pPr>
              <w:rPr>
                <w:sz w:val="20"/>
                <w:szCs w:val="20"/>
              </w:rPr>
            </w:pPr>
            <w:r w:rsidDel="00000000" w:rsidR="00000000" w:rsidRPr="00000000">
              <w:rPr>
                <w:sz w:val="20"/>
                <w:szCs w:val="20"/>
                <w:rtl w:val="0"/>
              </w:rPr>
              <w:t xml:space="preserve">No specific restriction</w:t>
            </w:r>
          </w:p>
        </w:tc>
        <w:tc>
          <w:tcPr/>
          <w:p w:rsidR="00000000" w:rsidDel="00000000" w:rsidP="00000000" w:rsidRDefault="00000000" w:rsidRPr="00000000" w14:paraId="00001C9A">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Contraindicated if CrCl &lt; 30 mL/min</w:t>
            </w:r>
          </w:p>
        </w:tc>
        <w:tc>
          <w:tcPr/>
          <w:p w:rsidR="00000000" w:rsidDel="00000000" w:rsidP="00000000" w:rsidRDefault="00000000" w:rsidRPr="00000000" w14:paraId="00001C9B">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Limited data, avoid if CrCl &lt; 15 mL/min</w:t>
            </w:r>
          </w:p>
        </w:tc>
        <w:tc>
          <w:tcPr/>
          <w:p w:rsidR="00000000" w:rsidDel="00000000" w:rsidP="00000000" w:rsidRDefault="00000000" w:rsidRPr="00000000" w14:paraId="00001C9C">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Limited data, avoid if CrCl &lt; 15 mL/min</w:t>
            </w:r>
          </w:p>
        </w:tc>
        <w:tc>
          <w:tcPr/>
          <w:p w:rsidR="00000000" w:rsidDel="00000000" w:rsidP="00000000" w:rsidRDefault="00000000" w:rsidRPr="00000000" w14:paraId="00001C9D">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Limited data for CrCl &lt; 15 mL/min</w:t>
            </w:r>
          </w:p>
        </w:tc>
      </w:tr>
      <w:tr>
        <w:trPr>
          <w:cantSplit w:val="0"/>
          <w:trHeight w:val="1580" w:hRule="atLeast"/>
          <w:tblHeader w:val="0"/>
        </w:trPr>
        <w:tc>
          <w:tcPr>
            <w:gridSpan w:val="2"/>
            <w:vMerge w:val="restart"/>
          </w:tcPr>
          <w:p w:rsidR="00000000" w:rsidDel="00000000" w:rsidP="00000000" w:rsidRDefault="00000000" w:rsidRPr="00000000" w14:paraId="00001C9E">
            <w:pPr>
              <w:rPr>
                <w:sz w:val="20"/>
                <w:szCs w:val="20"/>
              </w:rPr>
            </w:pPr>
            <w:r w:rsidDel="00000000" w:rsidR="00000000" w:rsidRPr="00000000">
              <w:rPr>
                <w:b w:val="1"/>
                <w:bCs w:val="1"/>
                <w:sz w:val="20"/>
                <w:szCs w:val="20"/>
                <w:rtl w:val="0"/>
              </w:rPr>
              <w:t xml:space="preserve">Half-Life Pros/Cons</w:t>
            </w:r>
            <w:r w:rsidDel="00000000" w:rsidR="00000000" w:rsidRPr="00000000">
              <w:rPr>
                <w:rtl w:val="0"/>
              </w:rPr>
            </w:r>
          </w:p>
          <w:p w:rsidR="00000000" w:rsidDel="00000000" w:rsidP="00000000" w:rsidRDefault="00000000" w:rsidRPr="00000000" w14:paraId="00001C9F">
            <w:pPr>
              <w:rPr>
                <w:sz w:val="20"/>
                <w:szCs w:val="20"/>
              </w:rPr>
            </w:pPr>
            <w:r w:rsidDel="00000000" w:rsidR="00000000" w:rsidRPr="00000000">
              <w:rPr>
                <w:sz w:val="20"/>
                <w:szCs w:val="20"/>
                <w:rtl w:val="0"/>
              </w:rPr>
              <w:t xml:space="preserve">Longer – Requires regular monitoring</w:t>
            </w:r>
          </w:p>
        </w:tc>
        <w:tc>
          <w:tcPr/>
          <w:p w:rsidR="00000000" w:rsidDel="00000000" w:rsidP="00000000" w:rsidRDefault="00000000" w:rsidRPr="00000000" w14:paraId="00001CA1">
            <w:pPr>
              <w:rPr>
                <w:sz w:val="20"/>
                <w:szCs w:val="20"/>
              </w:rPr>
            </w:pPr>
            <w:r w:rsidDel="00000000" w:rsidR="00000000" w:rsidRPr="00000000">
              <w:rPr>
                <w:sz w:val="20"/>
                <w:szCs w:val="20"/>
                <w:rtl w:val="0"/>
              </w:rPr>
              <w:t xml:space="preserve">Shorter – Faster onset and offset but needs twice daily dosing</w:t>
            </w:r>
          </w:p>
        </w:tc>
        <w:tc>
          <w:tcPr/>
          <w:p w:rsidR="00000000" w:rsidDel="00000000" w:rsidP="00000000" w:rsidRDefault="00000000" w:rsidRPr="00000000" w14:paraId="00001CA2">
            <w:pPr>
              <w:rPr>
                <w:sz w:val="20"/>
                <w:szCs w:val="20"/>
              </w:rPr>
            </w:pPr>
            <w:r w:rsidDel="00000000" w:rsidR="00000000" w:rsidRPr="00000000">
              <w:rPr>
                <w:sz w:val="20"/>
                <w:szCs w:val="20"/>
                <w:rtl w:val="0"/>
              </w:rPr>
              <w:t xml:space="preserve">Shorter – Once daily dosing, faster onset and offset</w:t>
            </w:r>
          </w:p>
        </w:tc>
        <w:tc>
          <w:tcPr/>
          <w:p w:rsidR="00000000" w:rsidDel="00000000" w:rsidP="00000000" w:rsidRDefault="00000000" w:rsidRPr="00000000" w14:paraId="00001CA3">
            <w:pPr>
              <w:rPr>
                <w:sz w:val="20"/>
                <w:szCs w:val="20"/>
              </w:rPr>
            </w:pPr>
            <w:r w:rsidDel="00000000" w:rsidR="00000000" w:rsidRPr="00000000">
              <w:rPr>
                <w:sz w:val="20"/>
                <w:szCs w:val="20"/>
                <w:rtl w:val="0"/>
              </w:rPr>
              <w:t xml:space="preserve">Shorter – Twice daily dosing, faster onset and offset</w:t>
            </w:r>
          </w:p>
        </w:tc>
        <w:tc>
          <w:tcPr/>
          <w:p w:rsidR="00000000" w:rsidDel="00000000" w:rsidP="00000000" w:rsidRDefault="00000000" w:rsidRPr="00000000" w14:paraId="00001CA4">
            <w:pPr>
              <w:rPr>
                <w:sz w:val="20"/>
                <w:szCs w:val="20"/>
              </w:rPr>
            </w:pPr>
            <w:r w:rsidDel="00000000" w:rsidR="00000000" w:rsidRPr="00000000">
              <w:rPr>
                <w:sz w:val="20"/>
                <w:szCs w:val="20"/>
                <w:rtl w:val="0"/>
              </w:rPr>
              <w:t xml:space="preserve">Shorter – Once daily dosing, faster onset and offset</w:t>
            </w:r>
          </w:p>
        </w:tc>
      </w:tr>
      <w:tr>
        <w:trPr>
          <w:cantSplit w:val="0"/>
          <w:trHeight w:val="855" w:hRule="atLeast"/>
          <w:tblHeader w:val="0"/>
        </w:trPr>
        <w:tc>
          <w:tcPr>
            <w:gridSpan w:val="2"/>
            <w:vMerge w:val="continue"/>
          </w:tcPr>
          <w:p w:rsidR="00000000" w:rsidDel="00000000" w:rsidP="00000000" w:rsidRDefault="00000000" w:rsidRPr="00000000" w14:paraId="00001CA5">
            <w:pPr>
              <w:spacing w:line="240" w:lineRule="auto"/>
              <w:rPr>
                <w:b w:val="1"/>
                <w:bCs w:val="1"/>
                <w:sz w:val="20"/>
                <w:szCs w:val="20"/>
              </w:rPr>
            </w:pPr>
            <w:r w:rsidDel="00000000" w:rsidR="00000000" w:rsidRPr="00000000">
              <w:rPr>
                <w:rtl w:val="0"/>
              </w:rPr>
            </w:r>
          </w:p>
        </w:tc>
        <w:tc>
          <w:tcPr>
            <w:gridSpan w:val="4"/>
          </w:tcPr>
          <w:p w:rsidR="00000000" w:rsidDel="00000000" w:rsidP="00000000" w:rsidRDefault="00000000" w:rsidRPr="00000000" w14:paraId="00001CA7">
            <w:pPr>
              <w:rPr>
                <w:i w:val="1"/>
                <w:iCs w:val="1"/>
                <w:sz w:val="20"/>
                <w:szCs w:val="20"/>
              </w:rPr>
            </w:pPr>
            <w:r w:rsidDel="00000000" w:rsidR="00000000" w:rsidRPr="00000000">
              <w:rPr>
                <w:i w:val="1"/>
                <w:iCs w:val="1"/>
                <w:sz w:val="20"/>
                <w:szCs w:val="20"/>
                <w:rtl w:val="0"/>
              </w:rPr>
              <w:t xml:space="preserve">***Be aware with a shorter half life that means earlier loss of anticoagulation so more doses which may lead to adherence issues/noncompliance…however this also means that with a shorter half life anticoagulation is achieved faster and bleeding stops faster when needed</w:t>
            </w:r>
          </w:p>
        </w:tc>
      </w:tr>
      <w:tr>
        <w:trPr>
          <w:cantSplit w:val="0"/>
          <w:trHeight w:val="1310" w:hRule="atLeast"/>
          <w:tblHeader w:val="0"/>
        </w:trPr>
        <w:tc>
          <w:tcPr/>
          <w:p w:rsidR="00000000" w:rsidDel="00000000" w:rsidP="00000000" w:rsidRDefault="00000000" w:rsidRPr="00000000" w14:paraId="00001CAB">
            <w:pPr>
              <w:rPr>
                <w:sz w:val="20"/>
                <w:szCs w:val="20"/>
              </w:rPr>
            </w:pPr>
            <w:r w:rsidDel="00000000" w:rsidR="00000000" w:rsidRPr="00000000">
              <w:rPr>
                <w:b w:val="1"/>
                <w:bCs w:val="1"/>
                <w:sz w:val="20"/>
                <w:szCs w:val="20"/>
                <w:rtl w:val="0"/>
              </w:rPr>
              <w:t xml:space="preserve">Bleed management reversal agent</w:t>
            </w:r>
            <w:r w:rsidDel="00000000" w:rsidR="00000000" w:rsidRPr="00000000">
              <w:rPr>
                <w:rtl w:val="0"/>
              </w:rPr>
            </w:r>
          </w:p>
        </w:tc>
        <w:tc>
          <w:tcPr/>
          <w:p w:rsidR="00000000" w:rsidDel="00000000" w:rsidP="00000000" w:rsidRDefault="00000000" w:rsidRPr="00000000" w14:paraId="00001CAC">
            <w:pPr>
              <w:rPr>
                <w:sz w:val="20"/>
                <w:szCs w:val="20"/>
              </w:rPr>
            </w:pPr>
            <w:r w:rsidDel="00000000" w:rsidR="00000000" w:rsidRPr="00000000">
              <w:rPr>
                <w:sz w:val="20"/>
                <w:szCs w:val="20"/>
                <w:rtl w:val="0"/>
              </w:rPr>
              <w:t xml:space="preserve">Vitamin K, PCC</w:t>
            </w:r>
          </w:p>
        </w:tc>
        <w:tc>
          <w:tcPr/>
          <w:p w:rsidR="00000000" w:rsidDel="00000000" w:rsidP="00000000" w:rsidRDefault="00000000" w:rsidRPr="00000000" w14:paraId="00001CAD">
            <w:pPr>
              <w:rPr>
                <w:sz w:val="20"/>
                <w:szCs w:val="20"/>
              </w:rPr>
            </w:pPr>
            <w:r w:rsidDel="00000000" w:rsidR="00000000" w:rsidRPr="00000000">
              <w:rPr>
                <w:sz w:val="20"/>
                <w:szCs w:val="20"/>
                <w:rtl w:val="0"/>
              </w:rPr>
              <w:t xml:space="preserve">Idarucizumab (Praxbind) </w:t>
            </w:r>
          </w:p>
        </w:tc>
        <w:tc>
          <w:tcPr>
            <w:gridSpan w:val="3"/>
          </w:tcPr>
          <w:p w:rsidR="00000000" w:rsidDel="00000000" w:rsidP="00000000" w:rsidRDefault="00000000" w:rsidRPr="00000000" w14:paraId="00001CAE">
            <w:pPr>
              <w:rPr>
                <w:sz w:val="20"/>
                <w:szCs w:val="20"/>
              </w:rPr>
            </w:pPr>
            <w:r w:rsidDel="00000000" w:rsidR="00000000" w:rsidRPr="00000000">
              <w:rPr>
                <w:sz w:val="20"/>
                <w:szCs w:val="20"/>
                <w:rtl w:val="0"/>
              </w:rPr>
              <w:t xml:space="preserve">Andexanet alfa </w:t>
            </w:r>
          </w:p>
          <w:p w:rsidR="00000000" w:rsidDel="00000000" w:rsidP="00000000" w:rsidRDefault="00000000" w:rsidRPr="00000000" w14:paraId="00001CAF">
            <w:pPr>
              <w:rPr>
                <w:sz w:val="20"/>
                <w:szCs w:val="20"/>
              </w:rPr>
            </w:pP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1CB2">
            <w:pPr>
              <w:rPr>
                <w:sz w:val="20"/>
                <w:szCs w:val="20"/>
              </w:rPr>
            </w:pPr>
            <w:r w:rsidDel="00000000" w:rsidR="00000000" w:rsidRPr="00000000">
              <w:rPr>
                <w:b w:val="1"/>
                <w:bCs w:val="1"/>
                <w:sz w:val="20"/>
                <w:szCs w:val="20"/>
                <w:rtl w:val="0"/>
              </w:rPr>
              <w:t xml:space="preserve">Drug Interactions</w:t>
            </w:r>
            <w:r w:rsidDel="00000000" w:rsidR="00000000" w:rsidRPr="00000000">
              <w:rPr>
                <w:rtl w:val="0"/>
              </w:rPr>
            </w:r>
          </w:p>
        </w:tc>
        <w:tc>
          <w:tcPr/>
          <w:p w:rsidR="00000000" w:rsidDel="00000000" w:rsidP="00000000" w:rsidRDefault="00000000" w:rsidRPr="00000000" w14:paraId="00001CB3">
            <w:pPr>
              <w:rPr>
                <w:sz w:val="20"/>
                <w:szCs w:val="20"/>
              </w:rPr>
            </w:pPr>
            <w:r w:rsidDel="00000000" w:rsidR="00000000" w:rsidRPr="00000000">
              <w:rPr>
                <w:sz w:val="20"/>
                <w:szCs w:val="20"/>
                <w:rtl w:val="0"/>
              </w:rPr>
              <w:t xml:space="preserve">Many HOWEVER few interactions are absolutely contraindicated</w:t>
            </w:r>
          </w:p>
        </w:tc>
        <w:tc>
          <w:tcPr>
            <w:gridSpan w:val="4"/>
          </w:tcPr>
          <w:p w:rsidR="00000000" w:rsidDel="00000000" w:rsidP="00000000" w:rsidRDefault="00000000" w:rsidRPr="00000000" w14:paraId="00001CB4">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Fewer interactions than warfarin however MUST avoid P-glycoprotein inhibitor and CYP3A4</w:t>
            </w:r>
          </w:p>
        </w:tc>
      </w:tr>
      <w:tr>
        <w:trPr>
          <w:cantSplit w:val="0"/>
          <w:trHeight w:val="1850" w:hRule="atLeast"/>
          <w:tblHeader w:val="0"/>
        </w:trPr>
        <w:tc>
          <w:tcPr/>
          <w:p w:rsidR="00000000" w:rsidDel="00000000" w:rsidP="00000000" w:rsidRDefault="00000000" w:rsidRPr="00000000" w14:paraId="00001CB8">
            <w:pPr>
              <w:rPr>
                <w:sz w:val="20"/>
                <w:szCs w:val="20"/>
              </w:rPr>
            </w:pPr>
            <w:r w:rsidDel="00000000" w:rsidR="00000000" w:rsidRPr="00000000">
              <w:rPr>
                <w:b w:val="1"/>
                <w:bCs w:val="1"/>
                <w:sz w:val="20"/>
                <w:szCs w:val="20"/>
                <w:rtl w:val="0"/>
              </w:rPr>
              <w:t xml:space="preserve">Other Considerations</w:t>
            </w:r>
            <w:r w:rsidDel="00000000" w:rsidR="00000000" w:rsidRPr="00000000">
              <w:rPr>
                <w:rtl w:val="0"/>
              </w:rPr>
            </w:r>
          </w:p>
        </w:tc>
        <w:tc>
          <w:tcPr/>
          <w:p w:rsidR="00000000" w:rsidDel="00000000" w:rsidP="00000000" w:rsidRDefault="00000000" w:rsidRPr="00000000" w14:paraId="00001CB9">
            <w:pPr>
              <w:rPr>
                <w:sz w:val="20"/>
                <w:szCs w:val="20"/>
              </w:rPr>
            </w:pPr>
            <w:r w:rsidDel="00000000" w:rsidR="00000000" w:rsidRPr="00000000">
              <w:rPr>
                <w:sz w:val="20"/>
                <w:szCs w:val="20"/>
                <w:rtl w:val="0"/>
              </w:rPr>
              <w:t xml:space="preserve">Requires regular INR monitoring, bleeding risk and dietary restrictions</w:t>
            </w:r>
          </w:p>
        </w:tc>
        <w:tc>
          <w:tcPr/>
          <w:p w:rsidR="00000000" w:rsidDel="00000000" w:rsidP="00000000" w:rsidRDefault="00000000" w:rsidRPr="00000000" w14:paraId="00001CBA">
            <w:pPr>
              <w:rPr>
                <w:sz w:val="20"/>
                <w:szCs w:val="20"/>
              </w:rPr>
            </w:pPr>
            <w:r w:rsidDel="00000000" w:rsidR="00000000" w:rsidRPr="00000000">
              <w:rPr>
                <w:sz w:val="20"/>
                <w:szCs w:val="20"/>
                <w:rtl w:val="0"/>
              </w:rPr>
              <w:t xml:space="preserve">Avoid if CrCl &lt; 30 mL/min; may cause stomach upset/dyspepsia; increases MI risk</w:t>
            </w:r>
          </w:p>
        </w:tc>
        <w:tc>
          <w:tcPr/>
          <w:p w:rsidR="00000000" w:rsidDel="00000000" w:rsidP="00000000" w:rsidRDefault="00000000" w:rsidRPr="00000000" w14:paraId="00001CBB">
            <w:pPr>
              <w:rPr>
                <w:sz w:val="20"/>
                <w:szCs w:val="20"/>
              </w:rPr>
            </w:pPr>
            <w:r w:rsidDel="00000000" w:rsidR="00000000" w:rsidRPr="00000000">
              <w:rPr>
                <w:rtl w:val="0"/>
              </w:rPr>
            </w:r>
          </w:p>
        </w:tc>
        <w:tc>
          <w:tcPr/>
          <w:p w:rsidR="00000000" w:rsidDel="00000000" w:rsidP="00000000" w:rsidRDefault="00000000" w:rsidRPr="00000000" w14:paraId="00001CBC">
            <w:pPr>
              <w:rPr>
                <w:sz w:val="20"/>
                <w:szCs w:val="20"/>
              </w:rPr>
            </w:pPr>
            <w:r w:rsidDel="00000000" w:rsidR="00000000" w:rsidRPr="00000000">
              <w:rPr>
                <w:sz w:val="20"/>
                <w:szCs w:val="20"/>
                <w:rtl w:val="0"/>
              </w:rPr>
              <w:t xml:space="preserve">Evidence shows decrease in mortality </w:t>
            </w:r>
          </w:p>
        </w:tc>
        <w:tc>
          <w:tcPr/>
          <w:p w:rsidR="00000000" w:rsidDel="00000000" w:rsidP="00000000" w:rsidRDefault="00000000" w:rsidRPr="00000000" w14:paraId="00001CBD">
            <w:pPr>
              <w:rPr>
                <w:sz w:val="20"/>
                <w:szCs w:val="20"/>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CBE">
            <w:pPr>
              <w:rPr>
                <w:sz w:val="20"/>
                <w:szCs w:val="20"/>
              </w:rPr>
            </w:pPr>
            <w:r w:rsidDel="00000000" w:rsidR="00000000" w:rsidRPr="00000000">
              <w:rPr>
                <w:b w:val="1"/>
                <w:bCs w:val="1"/>
                <w:sz w:val="20"/>
                <w:szCs w:val="20"/>
                <w:rtl w:val="0"/>
              </w:rPr>
              <w:t xml:space="preserve">Cost</w:t>
            </w:r>
            <w:r w:rsidDel="00000000" w:rsidR="00000000" w:rsidRPr="00000000">
              <w:rPr>
                <w:rtl w:val="0"/>
              </w:rPr>
            </w:r>
          </w:p>
        </w:tc>
        <w:tc>
          <w:tcPr/>
          <w:p w:rsidR="00000000" w:rsidDel="00000000" w:rsidP="00000000" w:rsidRDefault="00000000" w:rsidRPr="00000000" w14:paraId="00001CBF">
            <w:pPr>
              <w:rPr>
                <w:sz w:val="20"/>
                <w:szCs w:val="20"/>
              </w:rPr>
            </w:pPr>
            <w:r w:rsidDel="00000000" w:rsidR="00000000" w:rsidRPr="00000000">
              <w:rPr>
                <w:sz w:val="20"/>
                <w:szCs w:val="20"/>
                <w:rtl w:val="0"/>
              </w:rPr>
              <w:t xml:space="preserve">$15 however indirect cost of INR monitoring/time to travel</w:t>
            </w:r>
          </w:p>
        </w:tc>
        <w:tc>
          <w:tcPr/>
          <w:p w:rsidR="00000000" w:rsidDel="00000000" w:rsidP="00000000" w:rsidRDefault="00000000" w:rsidRPr="00000000" w14:paraId="00001CC0">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$98 g</w:t>
            </w:r>
          </w:p>
        </w:tc>
        <w:tc>
          <w:tcPr/>
          <w:p w:rsidR="00000000" w:rsidDel="00000000" w:rsidP="00000000" w:rsidRDefault="00000000" w:rsidRPr="00000000" w14:paraId="00001CC1">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$35 g</w:t>
            </w:r>
          </w:p>
        </w:tc>
        <w:tc>
          <w:tcPr/>
          <w:p w:rsidR="00000000" w:rsidDel="00000000" w:rsidP="00000000" w:rsidRDefault="00000000" w:rsidRPr="00000000" w14:paraId="00001CC2">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$37 g</w:t>
            </w:r>
          </w:p>
        </w:tc>
        <w:tc>
          <w:tcPr/>
          <w:p w:rsidR="00000000" w:rsidDel="00000000" w:rsidP="00000000" w:rsidRDefault="00000000" w:rsidRPr="00000000" w14:paraId="00001CC3">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$107</w:t>
            </w:r>
          </w:p>
        </w:tc>
      </w:tr>
    </w:tbl>
    <w:p w:rsidR="00000000" w:rsidDel="00000000" w:rsidP="00000000" w:rsidRDefault="00000000" w:rsidRPr="00000000" w14:paraId="00001CC4">
      <w:pPr>
        <w:pStyle w:val="Heading3"/>
        <w:rPr>
          <w:color w:val="000000"/>
          <w:sz w:val="20"/>
          <w:szCs w:val="20"/>
          <w:highlight w:val="yellow"/>
          <w:u w:val="single"/>
        </w:rPr>
      </w:pPr>
      <w:bookmarkStart w:colFirst="0" w:colLast="0" w:name="_w735gkjdjqzg" w:id="115"/>
      <w:bookmarkEnd w:id="115"/>
      <w:r w:rsidDel="00000000" w:rsidR="00000000" w:rsidRPr="00000000">
        <w:rPr>
          <w:color w:val="000000"/>
          <w:sz w:val="20"/>
          <w:szCs w:val="20"/>
          <w:highlight w:val="yellow"/>
          <w:u w:val="single"/>
          <w:rtl w:val="0"/>
        </w:rPr>
        <w:t xml:space="preserve">Summary </w:t>
      </w:r>
    </w:p>
    <w:p w:rsidR="00000000" w:rsidDel="00000000" w:rsidP="00000000" w:rsidRDefault="00000000" w:rsidRPr="00000000" w14:paraId="00001CC5">
      <w:pPr>
        <w:numPr>
          <w:ilvl w:val="0"/>
          <w:numId w:val="136"/>
        </w:numPr>
        <w:ind w:left="720" w:hanging="360"/>
        <w:rPr>
          <w:sz w:val="20"/>
          <w:szCs w:val="20"/>
        </w:rPr>
      </w:pPr>
      <w:r w:rsidDel="00000000" w:rsidR="00000000" w:rsidRPr="00000000">
        <w:rPr>
          <w:b w:val="1"/>
          <w:bCs w:val="1"/>
          <w:sz w:val="20"/>
          <w:szCs w:val="20"/>
          <w:rtl w:val="0"/>
        </w:rPr>
        <w:t xml:space="preserve">Effectiveness: </w:t>
      </w:r>
      <w:r w:rsidDel="00000000" w:rsidR="00000000" w:rsidRPr="00000000">
        <w:rPr>
          <w:sz w:val="20"/>
          <w:szCs w:val="20"/>
          <w:rtl w:val="0"/>
        </w:rPr>
        <w:t xml:space="preserve">All DOACs (Dabigatran, Rivaroxaban, Apixaban, and Edoxaban) generally offer a better stroke prevention rate than warfarin.</w:t>
      </w:r>
    </w:p>
    <w:p w:rsidR="00000000" w:rsidDel="00000000" w:rsidP="00000000" w:rsidRDefault="00000000" w:rsidRPr="00000000" w14:paraId="00001CC6">
      <w:pPr>
        <w:numPr>
          <w:ilvl w:val="0"/>
          <w:numId w:val="136"/>
        </w:numPr>
        <w:ind w:left="720" w:hanging="360"/>
        <w:rPr>
          <w:sz w:val="20"/>
          <w:szCs w:val="20"/>
        </w:rPr>
      </w:pPr>
      <w:r w:rsidDel="00000000" w:rsidR="00000000" w:rsidRPr="00000000">
        <w:rPr>
          <w:b w:val="1"/>
          <w:bCs w:val="1"/>
          <w:sz w:val="20"/>
          <w:szCs w:val="20"/>
          <w:rtl w:val="0"/>
        </w:rPr>
        <w:t xml:space="preserve">Safety</w:t>
      </w:r>
      <w:r w:rsidDel="00000000" w:rsidR="00000000" w:rsidRPr="00000000">
        <w:rPr>
          <w:sz w:val="20"/>
          <w:szCs w:val="20"/>
          <w:rtl w:val="0"/>
        </w:rPr>
        <w:t xml:space="preserve">: DOACs are associated with lower risks of intracranial hemorrhage. Apixaban and Edoxaban also tend to have a lower overall bleeding risk, including GI bleeds, while Dabigatran and Rivaroxaban may have a higher risk for GI bleeds.</w:t>
      </w:r>
    </w:p>
    <w:p w:rsidR="00000000" w:rsidDel="00000000" w:rsidP="00000000" w:rsidRDefault="00000000" w:rsidRPr="00000000" w14:paraId="00001CC7">
      <w:pPr>
        <w:numPr>
          <w:ilvl w:val="0"/>
          <w:numId w:val="136"/>
        </w:numPr>
        <w:ind w:left="720" w:hanging="360"/>
        <w:rPr>
          <w:sz w:val="20"/>
          <w:szCs w:val="20"/>
        </w:rPr>
      </w:pPr>
      <w:r w:rsidDel="00000000" w:rsidR="00000000" w:rsidRPr="00000000">
        <w:rPr>
          <w:b w:val="1"/>
          <w:bCs w:val="1"/>
          <w:sz w:val="20"/>
          <w:szCs w:val="20"/>
          <w:rtl w:val="0"/>
        </w:rPr>
        <w:t xml:space="preserve">Convenience</w:t>
      </w:r>
      <w:r w:rsidDel="00000000" w:rsidR="00000000" w:rsidRPr="00000000">
        <w:rPr>
          <w:sz w:val="20"/>
          <w:szCs w:val="20"/>
          <w:rtl w:val="0"/>
        </w:rPr>
        <w:t xml:space="preserve">: DOACs don’t require regular blood monitoring, have fewer drug and dietary interactions, and generally have shorter half-lives, making them easier to manage in most cases.</w:t>
      </w:r>
    </w:p>
    <w:p w:rsidR="00000000" w:rsidDel="00000000" w:rsidP="00000000" w:rsidRDefault="00000000" w:rsidRPr="00000000" w14:paraId="00001CC8">
      <w:pPr>
        <w:numPr>
          <w:ilvl w:val="0"/>
          <w:numId w:val="136"/>
        </w:numPr>
        <w:ind w:left="720" w:hanging="360"/>
        <w:rPr>
          <w:sz w:val="20"/>
          <w:szCs w:val="20"/>
        </w:rPr>
      </w:pPr>
      <w:r w:rsidDel="00000000" w:rsidR="00000000" w:rsidRPr="00000000">
        <w:rPr>
          <w:b w:val="1"/>
          <w:bCs w:val="1"/>
          <w:sz w:val="20"/>
          <w:szCs w:val="20"/>
          <w:rtl w:val="0"/>
        </w:rPr>
        <w:t xml:space="preserve">Cost</w:t>
      </w:r>
      <w:r w:rsidDel="00000000" w:rsidR="00000000" w:rsidRPr="00000000">
        <w:rPr>
          <w:sz w:val="20"/>
          <w:szCs w:val="20"/>
          <w:rtl w:val="0"/>
        </w:rPr>
        <w:t xml:space="preserve">: Warfarin is more affordable but comes with additional costs and effort due to regular INR monitoring, while DOACs are more expensive but offer easier management and fewer dietary restrictions.</w:t>
      </w:r>
    </w:p>
    <w:p w:rsidR="00000000" w:rsidDel="00000000" w:rsidP="00000000" w:rsidRDefault="00000000" w:rsidRPr="00000000" w14:paraId="00001CC9">
      <w:pPr>
        <w:numPr>
          <w:ilvl w:val="0"/>
          <w:numId w:val="136"/>
        </w:numPr>
        <w:ind w:left="720" w:hanging="360"/>
        <w:rPr>
          <w:i w:val="1"/>
          <w:iCs w:val="1"/>
          <w:sz w:val="20"/>
          <w:szCs w:val="20"/>
        </w:rPr>
      </w:pPr>
      <w:r w:rsidDel="00000000" w:rsidR="00000000" w:rsidRPr="00000000">
        <w:rPr>
          <w:i w:val="1"/>
          <w:iCs w:val="1"/>
          <w:sz w:val="20"/>
          <w:szCs w:val="20"/>
          <w:rtl w:val="0"/>
        </w:rPr>
        <w:t xml:space="preserve">Apixaban is generally the most favorable balance of effectiveness and safety, especially for patients with a high bleeding risk, though cost and individual patient factors like renal function will affect the choice.</w:t>
      </w:r>
    </w:p>
    <w:p w:rsidR="00000000" w:rsidDel="00000000" w:rsidP="00000000" w:rsidRDefault="00000000" w:rsidRPr="00000000" w14:paraId="00001CCA">
      <w:pPr>
        <w:rPr>
          <w:sz w:val="20"/>
          <w:szCs w:val="20"/>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25"/>
        <w:gridCol w:w="2340"/>
        <w:gridCol w:w="2340"/>
        <w:tblGridChange w:id="0">
          <w:tblGrid>
            <w:gridCol w:w="2355"/>
            <w:gridCol w:w="2325"/>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CCB">
            <w:pPr>
              <w:pStyle w:val="Heading1"/>
              <w:widowControl w:val="0"/>
              <w:rPr>
                <w:sz w:val="20"/>
                <w:szCs w:val="20"/>
              </w:rPr>
            </w:pPr>
            <w:bookmarkStart w:colFirst="0" w:colLast="0" w:name="_ws232dq6j6vk" w:id="116"/>
            <w:bookmarkEnd w:id="116"/>
            <w:r w:rsidDel="00000000" w:rsidR="00000000" w:rsidRPr="00000000">
              <w:rPr>
                <w:sz w:val="20"/>
                <w:szCs w:val="20"/>
                <w:rtl w:val="0"/>
              </w:rPr>
              <w:t xml:space="preserve">Venous Thromboembolism- VTE (includes PE, DVT)</w:t>
            </w:r>
          </w:p>
        </w:tc>
      </w:tr>
      <w:tr>
        <w:trPr>
          <w:cantSplit w:val="0"/>
          <w:trHeight w:val="420" w:hRule="atLeast"/>
          <w:tblHeader w:val="1"/>
        </w:trPr>
        <w:tc>
          <w:tcPr/>
          <w:p w:rsidR="00000000" w:rsidDel="00000000" w:rsidP="00000000" w:rsidRDefault="00000000" w:rsidRPr="00000000" w14:paraId="00001CC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CD0">
            <w:pPr>
              <w:widowControl w:val="0"/>
              <w:spacing w:line="240" w:lineRule="auto"/>
              <w:rPr>
                <w:sz w:val="20"/>
                <w:szCs w:val="20"/>
              </w:rPr>
            </w:pPr>
            <w:r w:rsidDel="00000000" w:rsidR="00000000" w:rsidRPr="00000000">
              <w:rPr>
                <w:sz w:val="20"/>
                <w:szCs w:val="20"/>
                <w:rtl w:val="0"/>
              </w:rPr>
              <w:t xml:space="preserve">3rd most common cardiovascular disorder</w:t>
            </w:r>
          </w:p>
        </w:tc>
      </w:tr>
      <w:tr>
        <w:trPr>
          <w:cantSplit w:val="0"/>
          <w:trHeight w:val="420" w:hRule="atLeast"/>
          <w:tblHeader w:val="1"/>
        </w:trPr>
        <w:tc>
          <w:tcPr/>
          <w:p w:rsidR="00000000" w:rsidDel="00000000" w:rsidP="00000000" w:rsidRDefault="00000000" w:rsidRPr="00000000" w14:paraId="00001CD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CD4">
            <w:pPr>
              <w:widowControl w:val="0"/>
              <w:spacing w:line="240" w:lineRule="auto"/>
              <w:rPr>
                <w:sz w:val="20"/>
                <w:szCs w:val="20"/>
              </w:rPr>
            </w:pPr>
            <w:r w:rsidDel="00000000" w:rsidR="00000000" w:rsidRPr="00000000">
              <w:rPr>
                <w:sz w:val="20"/>
                <w:szCs w:val="20"/>
                <w:rtl w:val="0"/>
              </w:rPr>
              <w:t xml:space="preserve">Prevent thrombus extension, recurrence, death</w:t>
            </w:r>
          </w:p>
        </w:tc>
      </w:tr>
      <w:tr>
        <w:trPr>
          <w:cantSplit w:val="0"/>
          <w:trHeight w:val="420" w:hRule="atLeast"/>
          <w:tblHeader w:val="1"/>
        </w:trPr>
        <w:tc>
          <w:tcPr/>
          <w:p w:rsidR="00000000" w:rsidDel="00000000" w:rsidP="00000000" w:rsidRDefault="00000000" w:rsidRPr="00000000" w14:paraId="00001CD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CD8">
            <w:pPr>
              <w:widowControl w:val="0"/>
              <w:spacing w:line="240" w:lineRule="auto"/>
              <w:rPr>
                <w:sz w:val="20"/>
                <w:szCs w:val="20"/>
              </w:rPr>
            </w:pPr>
            <w:r w:rsidDel="00000000" w:rsidR="00000000" w:rsidRPr="00000000">
              <w:rPr>
                <w:sz w:val="20"/>
                <w:szCs w:val="20"/>
                <w:rtl w:val="0"/>
              </w:rPr>
              <w:t xml:space="preserve">Direct oral anticoagulants (DOAC) can treat VTE. If parenteral required then LMWH preferred. </w:t>
            </w:r>
          </w:p>
          <w:p w:rsidR="00000000" w:rsidDel="00000000" w:rsidP="00000000" w:rsidRDefault="00000000" w:rsidRPr="00000000" w14:paraId="00001CD9">
            <w:pPr>
              <w:widowControl w:val="0"/>
              <w:spacing w:line="240" w:lineRule="auto"/>
              <w:rPr>
                <w:sz w:val="20"/>
                <w:szCs w:val="20"/>
              </w:rPr>
            </w:pPr>
            <w:r w:rsidDel="00000000" w:rsidR="00000000" w:rsidRPr="00000000">
              <w:rPr>
                <w:sz w:val="20"/>
                <w:szCs w:val="20"/>
                <w:rtl w:val="0"/>
              </w:rPr>
              <w:t xml:space="preserve">Treatment Duration: 1st occurrence with transient risk is 3 months; unprovoked or irreversible risk factors then can be indefinite treatment; </w:t>
            </w:r>
          </w:p>
          <w:p w:rsidR="00000000" w:rsidDel="00000000" w:rsidP="00000000" w:rsidRDefault="00000000" w:rsidRPr="00000000" w14:paraId="00001CD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DB">
            <w:pPr>
              <w:widowControl w:val="0"/>
              <w:spacing w:line="240" w:lineRule="auto"/>
              <w:rPr>
                <w:sz w:val="20"/>
                <w:szCs w:val="20"/>
              </w:rPr>
            </w:pPr>
            <w:r w:rsidDel="00000000" w:rsidR="00000000" w:rsidRPr="00000000">
              <w:rPr>
                <w:sz w:val="20"/>
                <w:szCs w:val="20"/>
              </w:rPr>
              <w:drawing>
                <wp:inline distB="114300" distT="114300" distL="114300" distR="114300">
                  <wp:extent cx="4314825" cy="2463800"/>
                  <wp:effectExtent b="0" l="0" r="0" t="0"/>
                  <wp:docPr id="138" name="image135.png"/>
                  <a:graphic>
                    <a:graphicData uri="http://schemas.openxmlformats.org/drawingml/2006/picture">
                      <pic:pic>
                        <pic:nvPicPr>
                          <pic:cNvPr id="0" name="image135.png"/>
                          <pic:cNvPicPr preferRelativeResize="0"/>
                        </pic:nvPicPr>
                        <pic:blipFill>
                          <a:blip r:embed="rId109"/>
                          <a:srcRect b="0" l="0" r="0" t="0"/>
                          <a:stretch>
                            <a:fillRect/>
                          </a:stretch>
                        </pic:blipFill>
                        <pic:spPr>
                          <a:xfrm>
                            <a:off x="0" y="0"/>
                            <a:ext cx="4314825" cy="24638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CD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CDF">
            <w:pPr>
              <w:widowControl w:val="0"/>
              <w:spacing w:line="240" w:lineRule="auto"/>
              <w:rPr>
                <w:sz w:val="20"/>
                <w:szCs w:val="20"/>
              </w:rPr>
            </w:pPr>
            <w:r w:rsidDel="00000000" w:rsidR="00000000" w:rsidRPr="00000000">
              <w:rPr>
                <w:sz w:val="20"/>
                <w:szCs w:val="20"/>
                <w:rtl w:val="0"/>
              </w:rPr>
              <w:t xml:space="preserve">DVT: early ambulation, elevating swollen leg; elastic stockings (dec edema but not risk of DVT)</w:t>
            </w:r>
          </w:p>
          <w:p w:rsidR="00000000" w:rsidDel="00000000" w:rsidP="00000000" w:rsidRDefault="00000000" w:rsidRPr="00000000" w14:paraId="00001CE0">
            <w:pPr>
              <w:widowControl w:val="0"/>
              <w:spacing w:line="240" w:lineRule="auto"/>
              <w:rPr>
                <w:sz w:val="20"/>
                <w:szCs w:val="20"/>
              </w:rPr>
            </w:pPr>
            <w:r w:rsidDel="00000000" w:rsidR="00000000" w:rsidRPr="00000000">
              <w:rPr>
                <w:sz w:val="20"/>
                <w:szCs w:val="20"/>
                <w:rtl w:val="0"/>
              </w:rPr>
              <w:t xml:space="preserve">PE: oxygen, IV fluids, vasopressors if hypotensive</w:t>
            </w:r>
          </w:p>
        </w:tc>
      </w:tr>
      <w:tr>
        <w:trPr>
          <w:cantSplit w:val="0"/>
          <w:trHeight w:val="420" w:hRule="atLeast"/>
          <w:tblHeader w:val="1"/>
        </w:trPr>
        <w:tc>
          <w:tcPr/>
          <w:p w:rsidR="00000000" w:rsidDel="00000000" w:rsidP="00000000" w:rsidRDefault="00000000" w:rsidRPr="00000000" w14:paraId="00001CE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CE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CE7">
            <w:pPr>
              <w:widowControl w:val="0"/>
              <w:spacing w:line="240" w:lineRule="auto"/>
              <w:jc w:val="center"/>
              <w:rPr>
                <w:b w:val="1"/>
                <w:bCs w:val="1"/>
                <w:sz w:val="20"/>
                <w:szCs w:val="20"/>
              </w:rPr>
            </w:pPr>
            <w:r w:rsidDel="00000000" w:rsidR="00000000" w:rsidRPr="00000000">
              <w:rPr>
                <w:b w:val="1"/>
                <w:bCs w:val="1"/>
                <w:sz w:val="20"/>
                <w:szCs w:val="20"/>
                <w:rtl w:val="0"/>
              </w:rPr>
              <w:t xml:space="preserve">VTE Pharmacological Therapy </w:t>
            </w:r>
          </w:p>
        </w:tc>
      </w:tr>
      <w:tr>
        <w:trPr>
          <w:cantSplit w:val="0"/>
          <w:tblHeader w:val="1"/>
        </w:trPr>
        <w:tc>
          <w:tcPr/>
          <w:p w:rsidR="00000000" w:rsidDel="00000000" w:rsidP="00000000" w:rsidRDefault="00000000" w:rsidRPr="00000000" w14:paraId="00001CE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CE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CE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CE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CEF">
            <w:pPr>
              <w:widowControl w:val="0"/>
              <w:spacing w:line="240" w:lineRule="auto"/>
              <w:rPr>
                <w:b w:val="1"/>
                <w:bCs w:val="1"/>
                <w:sz w:val="20"/>
                <w:szCs w:val="20"/>
              </w:rPr>
            </w:pPr>
            <w:r w:rsidDel="00000000" w:rsidR="00000000" w:rsidRPr="00000000">
              <w:rPr>
                <w:b w:val="1"/>
                <w:bCs w:val="1"/>
                <w:sz w:val="20"/>
                <w:szCs w:val="20"/>
                <w:rtl w:val="0"/>
              </w:rPr>
              <w:t xml:space="preserve">Treatment and Prophylaxis</w:t>
            </w:r>
          </w:p>
        </w:tc>
      </w:tr>
      <w:tr>
        <w:trPr>
          <w:cantSplit w:val="0"/>
          <w:tblHeader w:val="1"/>
        </w:trPr>
        <w:tc>
          <w:tcPr/>
          <w:p w:rsidR="00000000" w:rsidDel="00000000" w:rsidP="00000000" w:rsidRDefault="00000000" w:rsidRPr="00000000" w14:paraId="00001CF3">
            <w:pPr>
              <w:widowControl w:val="0"/>
              <w:spacing w:line="240" w:lineRule="auto"/>
              <w:rPr>
                <w:sz w:val="20"/>
                <w:szCs w:val="20"/>
              </w:rPr>
            </w:pPr>
            <w:r w:rsidDel="00000000" w:rsidR="00000000" w:rsidRPr="00000000">
              <w:rPr>
                <w:sz w:val="20"/>
                <w:szCs w:val="20"/>
                <w:rtl w:val="0"/>
              </w:rPr>
              <w:t xml:space="preserve">Low molecular weight heparins:</w:t>
            </w:r>
          </w:p>
          <w:p w:rsidR="00000000" w:rsidDel="00000000" w:rsidP="00000000" w:rsidRDefault="00000000" w:rsidRPr="00000000" w14:paraId="00001CF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CF5">
            <w:pPr>
              <w:widowControl w:val="0"/>
              <w:spacing w:line="240" w:lineRule="auto"/>
              <w:rPr>
                <w:sz w:val="20"/>
                <w:szCs w:val="20"/>
              </w:rPr>
            </w:pPr>
            <w:r w:rsidDel="00000000" w:rsidR="00000000" w:rsidRPr="00000000">
              <w:rPr>
                <w:sz w:val="20"/>
                <w:szCs w:val="20"/>
                <w:rtl w:val="0"/>
              </w:rPr>
              <w:t xml:space="preserve">Dalteparin (100U/kg BID SC or 200U/kg Q24H)</w:t>
            </w:r>
          </w:p>
          <w:p w:rsidR="00000000" w:rsidDel="00000000" w:rsidP="00000000" w:rsidRDefault="00000000" w:rsidRPr="00000000" w14:paraId="00001CF6">
            <w:pPr>
              <w:widowControl w:val="0"/>
              <w:spacing w:line="240" w:lineRule="auto"/>
              <w:rPr>
                <w:sz w:val="20"/>
                <w:szCs w:val="20"/>
              </w:rPr>
            </w:pPr>
            <w:r w:rsidDel="00000000" w:rsidR="00000000" w:rsidRPr="00000000">
              <w:rPr>
                <w:sz w:val="20"/>
                <w:szCs w:val="20"/>
                <w:rtl w:val="0"/>
              </w:rPr>
              <w:t xml:space="preserve">Enoxaparin (1mg/kg BID SC or 1.5 mg/kg Q24H SC)</w:t>
            </w:r>
          </w:p>
          <w:p w:rsidR="00000000" w:rsidDel="00000000" w:rsidP="00000000" w:rsidRDefault="00000000" w:rsidRPr="00000000" w14:paraId="00001CF7">
            <w:pPr>
              <w:widowControl w:val="0"/>
              <w:spacing w:line="240" w:lineRule="auto"/>
              <w:rPr>
                <w:sz w:val="20"/>
                <w:szCs w:val="20"/>
              </w:rPr>
            </w:pPr>
            <w:r w:rsidDel="00000000" w:rsidR="00000000" w:rsidRPr="00000000">
              <w:rPr>
                <w:sz w:val="20"/>
                <w:szCs w:val="20"/>
                <w:rtl w:val="0"/>
              </w:rPr>
              <w:t xml:space="preserve">Nadroparin 86U/Kg BID SC or 171U/kg Q24H SC)</w:t>
            </w:r>
          </w:p>
          <w:p w:rsidR="00000000" w:rsidDel="00000000" w:rsidP="00000000" w:rsidRDefault="00000000" w:rsidRPr="00000000" w14:paraId="00001CF8">
            <w:pPr>
              <w:widowControl w:val="0"/>
              <w:spacing w:line="240" w:lineRule="auto"/>
              <w:rPr>
                <w:sz w:val="20"/>
                <w:szCs w:val="20"/>
              </w:rPr>
            </w:pPr>
            <w:r w:rsidDel="00000000" w:rsidR="00000000" w:rsidRPr="00000000">
              <w:rPr>
                <w:sz w:val="20"/>
                <w:szCs w:val="20"/>
                <w:rtl w:val="0"/>
              </w:rPr>
              <w:t xml:space="preserve">tinzaparin(175 U/kg Q24H SC)</w:t>
            </w:r>
          </w:p>
        </w:tc>
        <w:tc>
          <w:tcPr/>
          <w:p w:rsidR="00000000" w:rsidDel="00000000" w:rsidP="00000000" w:rsidRDefault="00000000" w:rsidRPr="00000000" w14:paraId="00001CF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HIT</w:t>
            </w:r>
          </w:p>
          <w:p w:rsidR="00000000" w:rsidDel="00000000" w:rsidP="00000000" w:rsidRDefault="00000000" w:rsidRPr="00000000" w14:paraId="00001C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F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CFC">
            <w:pPr>
              <w:widowControl w:val="0"/>
              <w:spacing w:line="240" w:lineRule="auto"/>
              <w:rPr>
                <w:sz w:val="20"/>
                <w:szCs w:val="20"/>
              </w:rPr>
            </w:pPr>
            <w:r w:rsidDel="00000000" w:rsidR="00000000" w:rsidRPr="00000000">
              <w:rPr>
                <w:sz w:val="20"/>
                <w:szCs w:val="20"/>
                <w:rtl w:val="0"/>
              </w:rPr>
              <w:t xml:space="preserve">Pregnancy- LMWH, UFH if not available</w:t>
            </w:r>
          </w:p>
          <w:p w:rsidR="00000000" w:rsidDel="00000000" w:rsidP="00000000" w:rsidRDefault="00000000" w:rsidRPr="00000000" w14:paraId="00001CF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CFE">
            <w:pPr>
              <w:widowControl w:val="0"/>
              <w:spacing w:line="240" w:lineRule="auto"/>
              <w:rPr>
                <w:sz w:val="20"/>
                <w:szCs w:val="20"/>
              </w:rPr>
            </w:pPr>
            <w:r w:rsidDel="00000000" w:rsidR="00000000" w:rsidRPr="00000000">
              <w:rPr>
                <w:sz w:val="20"/>
                <w:szCs w:val="20"/>
                <w:rtl w:val="0"/>
              </w:rPr>
              <w:t xml:space="preserve">DOACs: </w:t>
            </w:r>
          </w:p>
          <w:p w:rsidR="00000000" w:rsidDel="00000000" w:rsidP="00000000" w:rsidRDefault="00000000" w:rsidRPr="00000000" w14:paraId="00001CF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0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0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02">
            <w:pPr>
              <w:widowControl w:val="0"/>
              <w:spacing w:line="240" w:lineRule="auto"/>
              <w:rPr>
                <w:sz w:val="20"/>
                <w:szCs w:val="20"/>
              </w:rPr>
            </w:pPr>
            <w:r w:rsidDel="00000000" w:rsidR="00000000" w:rsidRPr="00000000">
              <w:rPr>
                <w:sz w:val="20"/>
                <w:szCs w:val="20"/>
                <w:rtl w:val="0"/>
              </w:rPr>
              <w:t xml:space="preserve">Apixaban (10mg BID x7d then 5mg BID 3-6m; prophylaxis of 2.5mg BID)</w:t>
            </w:r>
          </w:p>
        </w:tc>
        <w:tc>
          <w:tcPr/>
          <w:p w:rsidR="00000000" w:rsidDel="00000000" w:rsidP="00000000" w:rsidRDefault="00000000" w:rsidRPr="00000000" w14:paraId="00001D03">
            <w:pPr>
              <w:widowControl w:val="0"/>
              <w:spacing w:line="240" w:lineRule="auto"/>
              <w:rPr>
                <w:sz w:val="20"/>
                <w:szCs w:val="20"/>
                <w:shd w:fill="fff2cc" w:val="clear"/>
              </w:rPr>
            </w:pPr>
            <w:r w:rsidDel="00000000" w:rsidR="00000000" w:rsidRPr="00000000">
              <w:rPr>
                <w:sz w:val="20"/>
                <w:szCs w:val="20"/>
                <w:rtl w:val="0"/>
              </w:rPr>
              <w:t xml:space="preserve">Rivaroxaban (15mg BID x3wk then 20mg daily 3-6m; 10-20mg daily for prophylaxis)</w:t>
            </w:r>
            <w:r w:rsidDel="00000000" w:rsidR="00000000" w:rsidRPr="00000000">
              <w:rPr>
                <w:rtl w:val="0"/>
              </w:rPr>
            </w:r>
          </w:p>
        </w:tc>
        <w:tc>
          <w:tcPr/>
          <w:p w:rsidR="00000000" w:rsidDel="00000000" w:rsidP="00000000" w:rsidRDefault="00000000" w:rsidRPr="00000000" w14:paraId="00001D04">
            <w:pPr>
              <w:widowControl w:val="0"/>
              <w:spacing w:line="240" w:lineRule="auto"/>
              <w:rPr>
                <w:sz w:val="20"/>
                <w:szCs w:val="20"/>
              </w:rPr>
            </w:pPr>
            <w:r w:rsidDel="00000000" w:rsidR="00000000" w:rsidRPr="00000000">
              <w:rPr>
                <w:sz w:val="20"/>
                <w:szCs w:val="20"/>
                <w:rtl w:val="0"/>
              </w:rPr>
              <w:t xml:space="preserve">Dabigatran and edoxaban require parenteral anticoagulant prior to use for treatment </w:t>
            </w:r>
          </w:p>
        </w:tc>
      </w:tr>
      <w:tr>
        <w:trPr>
          <w:cantSplit w:val="0"/>
          <w:trHeight w:val="420" w:hRule="atLeast"/>
          <w:tblHeader w:val="1"/>
        </w:trPr>
        <w:tc>
          <w:tcPr>
            <w:gridSpan w:val="4"/>
            <w:shd w:fill="f3f3f3" w:val="clear"/>
          </w:tcPr>
          <w:p w:rsidR="00000000" w:rsidDel="00000000" w:rsidP="00000000" w:rsidRDefault="00000000" w:rsidRPr="00000000" w14:paraId="00001D05">
            <w:pPr>
              <w:widowControl w:val="0"/>
              <w:spacing w:line="240" w:lineRule="auto"/>
              <w:rPr>
                <w:b w:val="1"/>
                <w:bCs w:val="1"/>
                <w:sz w:val="20"/>
                <w:szCs w:val="20"/>
              </w:rPr>
            </w:pPr>
            <w:r w:rsidDel="00000000" w:rsidR="00000000" w:rsidRPr="00000000">
              <w:rPr>
                <w:b w:val="1"/>
                <w:bCs w:val="1"/>
                <w:sz w:val="20"/>
                <w:szCs w:val="20"/>
                <w:rtl w:val="0"/>
              </w:rPr>
              <w:t xml:space="preserve">Prophylaxis ONLY</w:t>
            </w:r>
          </w:p>
        </w:tc>
      </w:tr>
      <w:tr>
        <w:trPr>
          <w:cantSplit w:val="0"/>
          <w:tblHeader w:val="1"/>
        </w:trPr>
        <w:tc>
          <w:tcPr/>
          <w:p w:rsidR="00000000" w:rsidDel="00000000" w:rsidP="00000000" w:rsidRDefault="00000000" w:rsidRPr="00000000" w14:paraId="00001D09">
            <w:pPr>
              <w:widowControl w:val="0"/>
              <w:spacing w:line="240" w:lineRule="auto"/>
              <w:rPr>
                <w:sz w:val="20"/>
                <w:szCs w:val="20"/>
              </w:rPr>
            </w:pPr>
            <w:r w:rsidDel="00000000" w:rsidR="00000000" w:rsidRPr="00000000">
              <w:rPr>
                <w:sz w:val="20"/>
                <w:szCs w:val="20"/>
                <w:rtl w:val="0"/>
              </w:rPr>
              <w:t xml:space="preserve">Unfractionated heparin</w:t>
            </w:r>
          </w:p>
        </w:tc>
        <w:tc>
          <w:tcPr/>
          <w:p w:rsidR="00000000" w:rsidDel="00000000" w:rsidP="00000000" w:rsidRDefault="00000000" w:rsidRPr="00000000" w14:paraId="00001D0A">
            <w:pPr>
              <w:widowControl w:val="0"/>
              <w:spacing w:line="240" w:lineRule="auto"/>
              <w:rPr>
                <w:sz w:val="20"/>
                <w:szCs w:val="20"/>
              </w:rPr>
            </w:pPr>
            <w:r w:rsidDel="00000000" w:rsidR="00000000" w:rsidRPr="00000000">
              <w:rPr>
                <w:sz w:val="20"/>
                <w:szCs w:val="20"/>
                <w:rtl w:val="0"/>
              </w:rPr>
              <w:t xml:space="preserve">IV infusion- 80U/Kg bolus then 18U/kg/hr adjusted to meet aPTT</w:t>
            </w:r>
          </w:p>
        </w:tc>
        <w:tc>
          <w:tcPr/>
          <w:p w:rsidR="00000000" w:rsidDel="00000000" w:rsidP="00000000" w:rsidRDefault="00000000" w:rsidRPr="00000000" w14:paraId="00001D0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0C">
            <w:pPr>
              <w:widowControl w:val="0"/>
              <w:spacing w:line="240" w:lineRule="auto"/>
              <w:rPr>
                <w:sz w:val="20"/>
                <w:szCs w:val="20"/>
              </w:rPr>
            </w:pPr>
            <w:r w:rsidDel="00000000" w:rsidR="00000000" w:rsidRPr="00000000">
              <w:rPr>
                <w:sz w:val="20"/>
                <w:szCs w:val="20"/>
                <w:rtl w:val="0"/>
              </w:rPr>
              <w:t xml:space="preserve">Hospitalized generally</w:t>
            </w:r>
          </w:p>
        </w:tc>
      </w:tr>
      <w:tr>
        <w:trPr>
          <w:cantSplit w:val="0"/>
          <w:tblHeader w:val="1"/>
        </w:trPr>
        <w:tc>
          <w:tcPr/>
          <w:p w:rsidR="00000000" w:rsidDel="00000000" w:rsidP="00000000" w:rsidRDefault="00000000" w:rsidRPr="00000000" w14:paraId="00001D0D">
            <w:pPr>
              <w:widowControl w:val="0"/>
              <w:spacing w:line="240" w:lineRule="auto"/>
              <w:rPr>
                <w:sz w:val="20"/>
                <w:szCs w:val="20"/>
              </w:rPr>
            </w:pPr>
            <w:r w:rsidDel="00000000" w:rsidR="00000000" w:rsidRPr="00000000">
              <w:rPr>
                <w:sz w:val="20"/>
                <w:szCs w:val="20"/>
                <w:rtl w:val="0"/>
              </w:rPr>
              <w:t xml:space="preserve">ASA</w:t>
            </w:r>
          </w:p>
          <w:p w:rsidR="00000000" w:rsidDel="00000000" w:rsidP="00000000" w:rsidRDefault="00000000" w:rsidRPr="00000000" w14:paraId="00001D0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0F">
            <w:pPr>
              <w:widowControl w:val="0"/>
              <w:spacing w:line="240" w:lineRule="auto"/>
              <w:rPr>
                <w:sz w:val="20"/>
                <w:szCs w:val="20"/>
              </w:rPr>
            </w:pPr>
            <w:r w:rsidDel="00000000" w:rsidR="00000000" w:rsidRPr="00000000">
              <w:rPr>
                <w:sz w:val="20"/>
                <w:szCs w:val="20"/>
                <w:rtl w:val="0"/>
              </w:rPr>
              <w:t xml:space="preserve">81mg f28d after dalteparin/rivaroxaban following surgery</w:t>
            </w:r>
          </w:p>
        </w:tc>
        <w:tc>
          <w:tcPr/>
          <w:p w:rsidR="00000000" w:rsidDel="00000000" w:rsidP="00000000" w:rsidRDefault="00000000" w:rsidRPr="00000000" w14:paraId="00001D10">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D1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D1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D1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D17">
            <w:pPr>
              <w:spacing w:line="240" w:lineRule="auto"/>
              <w:rPr>
                <w:sz w:val="20"/>
                <w:szCs w:val="20"/>
              </w:rPr>
            </w:pPr>
            <w:r w:rsidDel="00000000" w:rsidR="00000000" w:rsidRPr="00000000">
              <w:rPr>
                <w:sz w:val="20"/>
                <w:szCs w:val="20"/>
                <w:rtl w:val="0"/>
              </w:rPr>
              <w:t xml:space="preserve">Thrombosis consult; regular monitoring</w:t>
            </w:r>
          </w:p>
        </w:tc>
      </w:tr>
      <w:tr>
        <w:trPr>
          <w:cantSplit w:val="0"/>
          <w:trHeight w:val="420" w:hRule="atLeast"/>
          <w:tblHeader w:val="1"/>
        </w:trPr>
        <w:tc>
          <w:tcPr/>
          <w:p w:rsidR="00000000" w:rsidDel="00000000" w:rsidP="00000000" w:rsidRDefault="00000000" w:rsidRPr="00000000" w14:paraId="00001D1A">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gridSpan w:val="3"/>
          </w:tcPr>
          <w:p w:rsidR="00000000" w:rsidDel="00000000" w:rsidP="00000000" w:rsidRDefault="00000000" w:rsidRPr="00000000" w14:paraId="00001D1B">
            <w:pPr>
              <w:spacing w:line="240" w:lineRule="auto"/>
              <w:rPr>
                <w:b w:val="1"/>
                <w:bCs w:val="1"/>
                <w:sz w:val="20"/>
                <w:szCs w:val="20"/>
              </w:rPr>
            </w:pPr>
            <w:r w:rsidDel="00000000" w:rsidR="00000000" w:rsidRPr="00000000">
              <w:rPr>
                <w:b w:val="1"/>
                <w:bCs w:val="1"/>
                <w:sz w:val="20"/>
                <w:szCs w:val="20"/>
                <w:rtl w:val="0"/>
              </w:rPr>
              <w:t xml:space="preserve">Treatment of Venous Thromboembolism (VTE)</w:t>
            </w:r>
          </w:p>
          <w:p w:rsidR="00000000" w:rsidDel="00000000" w:rsidP="00000000" w:rsidRDefault="00000000" w:rsidRPr="00000000" w14:paraId="00001D1C">
            <w:pPr>
              <w:spacing w:line="240" w:lineRule="auto"/>
              <w:rPr>
                <w:sz w:val="20"/>
                <w:szCs w:val="20"/>
              </w:rPr>
            </w:pPr>
            <w:r w:rsidDel="00000000" w:rsidR="00000000" w:rsidRPr="00000000">
              <w:rPr>
                <w:sz w:val="20"/>
                <w:szCs w:val="20"/>
                <w:rtl w:val="0"/>
              </w:rPr>
              <w:t xml:space="preserve">Pharmacological Treatment:</w:t>
            </w:r>
          </w:p>
          <w:p w:rsidR="00000000" w:rsidDel="00000000" w:rsidP="00000000" w:rsidRDefault="00000000" w:rsidRPr="00000000" w14:paraId="00001D1D">
            <w:pPr>
              <w:numPr>
                <w:ilvl w:val="0"/>
                <w:numId w:val="21"/>
              </w:numPr>
              <w:spacing w:line="240" w:lineRule="auto"/>
              <w:ind w:left="720" w:hanging="360"/>
              <w:rPr>
                <w:sz w:val="20"/>
                <w:szCs w:val="20"/>
              </w:rPr>
            </w:pPr>
            <w:r w:rsidDel="00000000" w:rsidR="00000000" w:rsidRPr="00000000">
              <w:rPr>
                <w:sz w:val="20"/>
                <w:szCs w:val="20"/>
                <w:rtl w:val="0"/>
              </w:rPr>
              <w:t xml:space="preserve">Direct Oral Anticoagulants (DOACs) </w:t>
            </w:r>
          </w:p>
          <w:p w:rsidR="00000000" w:rsidDel="00000000" w:rsidP="00000000" w:rsidRDefault="00000000" w:rsidRPr="00000000" w14:paraId="00001D1E">
            <w:pPr>
              <w:numPr>
                <w:ilvl w:val="0"/>
                <w:numId w:val="21"/>
              </w:numPr>
              <w:spacing w:line="240" w:lineRule="auto"/>
              <w:ind w:left="720" w:hanging="360"/>
              <w:rPr>
                <w:sz w:val="20"/>
                <w:szCs w:val="20"/>
              </w:rPr>
            </w:pPr>
            <w:r w:rsidDel="00000000" w:rsidR="00000000" w:rsidRPr="00000000">
              <w:rPr>
                <w:sz w:val="20"/>
                <w:szCs w:val="20"/>
                <w:rtl w:val="0"/>
              </w:rPr>
              <w:t xml:space="preserve">LMWH (low-molecular-weight heparin) is often used in combination with oral anticoagulants.</w:t>
            </w:r>
          </w:p>
          <w:p w:rsidR="00000000" w:rsidDel="00000000" w:rsidP="00000000" w:rsidRDefault="00000000" w:rsidRPr="00000000" w14:paraId="00001D1F">
            <w:pPr>
              <w:numPr>
                <w:ilvl w:val="0"/>
                <w:numId w:val="21"/>
              </w:numPr>
              <w:spacing w:line="240" w:lineRule="auto"/>
              <w:ind w:left="720" w:hanging="360"/>
              <w:rPr>
                <w:sz w:val="20"/>
                <w:szCs w:val="20"/>
              </w:rPr>
            </w:pPr>
            <w:r w:rsidDel="00000000" w:rsidR="00000000" w:rsidRPr="00000000">
              <w:rPr>
                <w:sz w:val="20"/>
                <w:szCs w:val="20"/>
                <w:rtl w:val="0"/>
              </w:rPr>
              <w:t xml:space="preserve">Unfractionated heprin</w:t>
            </w:r>
          </w:p>
          <w:p w:rsidR="00000000" w:rsidDel="00000000" w:rsidP="00000000" w:rsidRDefault="00000000" w:rsidRPr="00000000" w14:paraId="00001D20">
            <w:pPr>
              <w:numPr>
                <w:ilvl w:val="0"/>
                <w:numId w:val="21"/>
              </w:numPr>
              <w:spacing w:line="240" w:lineRule="auto"/>
              <w:ind w:left="720" w:hanging="360"/>
              <w:rPr>
                <w:sz w:val="20"/>
                <w:szCs w:val="20"/>
              </w:rPr>
            </w:pPr>
            <w:r w:rsidDel="00000000" w:rsidR="00000000" w:rsidRPr="00000000">
              <w:rPr>
                <w:sz w:val="20"/>
                <w:szCs w:val="20"/>
                <w:rtl w:val="0"/>
              </w:rPr>
              <w:t xml:space="preserve">Warfarin can be used, but requires monitoring of INR and overlaps with parenteral anticoagulants for 5 days.</w:t>
            </w:r>
          </w:p>
          <w:p w:rsidR="00000000" w:rsidDel="00000000" w:rsidP="00000000" w:rsidRDefault="00000000" w:rsidRPr="00000000" w14:paraId="00001D21">
            <w:pPr>
              <w:numPr>
                <w:ilvl w:val="0"/>
                <w:numId w:val="21"/>
              </w:numPr>
              <w:spacing w:line="240" w:lineRule="auto"/>
              <w:ind w:left="720" w:hanging="360"/>
              <w:rPr>
                <w:sz w:val="20"/>
                <w:szCs w:val="20"/>
              </w:rPr>
            </w:pPr>
            <w:r w:rsidDel="00000000" w:rsidR="00000000" w:rsidRPr="00000000">
              <w:rPr>
                <w:sz w:val="20"/>
                <w:szCs w:val="20"/>
                <w:rtl w:val="0"/>
              </w:rPr>
              <w:t xml:space="preserve">Thrombolytics (may be used in severe cases (life/limb-threatening VTE), but only when bleeding risk is manageable.</w:t>
            </w:r>
          </w:p>
          <w:p w:rsidR="00000000" w:rsidDel="00000000" w:rsidP="00000000" w:rsidRDefault="00000000" w:rsidRPr="00000000" w14:paraId="00001D22">
            <w:pPr>
              <w:spacing w:line="240" w:lineRule="auto"/>
              <w:rPr>
                <w:sz w:val="20"/>
                <w:szCs w:val="20"/>
              </w:rPr>
            </w:pPr>
            <w:r w:rsidDel="00000000" w:rsidR="00000000" w:rsidRPr="00000000">
              <w:rPr>
                <w:sz w:val="20"/>
                <w:szCs w:val="20"/>
                <w:rtl w:val="0"/>
              </w:rPr>
              <w:t xml:space="preserve">Duration of Therapy:</w:t>
            </w:r>
          </w:p>
          <w:p w:rsidR="00000000" w:rsidDel="00000000" w:rsidP="00000000" w:rsidRDefault="00000000" w:rsidRPr="00000000" w14:paraId="00001D23">
            <w:pPr>
              <w:numPr>
                <w:ilvl w:val="0"/>
                <w:numId w:val="239"/>
              </w:numPr>
              <w:spacing w:line="240" w:lineRule="auto"/>
              <w:ind w:left="720" w:hanging="360"/>
              <w:rPr>
                <w:sz w:val="20"/>
                <w:szCs w:val="20"/>
              </w:rPr>
            </w:pPr>
            <w:r w:rsidDel="00000000" w:rsidR="00000000" w:rsidRPr="00000000">
              <w:rPr>
                <w:sz w:val="20"/>
                <w:szCs w:val="20"/>
                <w:rtl w:val="0"/>
              </w:rPr>
              <w:t xml:space="preserve">3 months for first-time VTE due to transient risk factors; indefinite for unprovoked VTE or high recurrence risk. See algorithm above </w:t>
            </w:r>
          </w:p>
          <w:p w:rsidR="00000000" w:rsidDel="00000000" w:rsidP="00000000" w:rsidRDefault="00000000" w:rsidRPr="00000000" w14:paraId="00001D24">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1D25">
            <w:pPr>
              <w:spacing w:line="240" w:lineRule="auto"/>
              <w:rPr>
                <w:b w:val="1"/>
                <w:bCs w:val="1"/>
                <w:sz w:val="20"/>
                <w:szCs w:val="20"/>
              </w:rPr>
            </w:pPr>
            <w:r w:rsidDel="00000000" w:rsidR="00000000" w:rsidRPr="00000000">
              <w:rPr>
                <w:b w:val="1"/>
                <w:bCs w:val="1"/>
                <w:sz w:val="20"/>
                <w:szCs w:val="20"/>
                <w:rtl w:val="0"/>
              </w:rPr>
              <w:t xml:space="preserve">Prophylaxis of Venous Thromboembolism (VTE)</w:t>
            </w:r>
          </w:p>
          <w:p w:rsidR="00000000" w:rsidDel="00000000" w:rsidP="00000000" w:rsidRDefault="00000000" w:rsidRPr="00000000" w14:paraId="00001D26">
            <w:pPr>
              <w:spacing w:line="240" w:lineRule="auto"/>
              <w:rPr>
                <w:sz w:val="20"/>
                <w:szCs w:val="20"/>
              </w:rPr>
            </w:pPr>
            <w:r w:rsidDel="00000000" w:rsidR="00000000" w:rsidRPr="00000000">
              <w:rPr>
                <w:sz w:val="20"/>
                <w:szCs w:val="20"/>
                <w:rtl w:val="0"/>
              </w:rPr>
              <w:t xml:space="preserve">Nonpharmacologic Measures:</w:t>
            </w:r>
          </w:p>
          <w:p w:rsidR="00000000" w:rsidDel="00000000" w:rsidP="00000000" w:rsidRDefault="00000000" w:rsidRPr="00000000" w14:paraId="00001D27">
            <w:pPr>
              <w:numPr>
                <w:ilvl w:val="0"/>
                <w:numId w:val="74"/>
              </w:numPr>
              <w:spacing w:line="240" w:lineRule="auto"/>
              <w:ind w:left="720" w:hanging="360"/>
              <w:rPr>
                <w:sz w:val="20"/>
                <w:szCs w:val="20"/>
              </w:rPr>
            </w:pPr>
            <w:r w:rsidDel="00000000" w:rsidR="00000000" w:rsidRPr="00000000">
              <w:rPr>
                <w:sz w:val="20"/>
                <w:szCs w:val="20"/>
                <w:rtl w:val="0"/>
              </w:rPr>
              <w:t xml:space="preserve">Graduated compression stockings and intermittent pneumatic compression can reduce VTE risk, especially in high-bleeding-risk surgeries.</w:t>
            </w:r>
          </w:p>
          <w:p w:rsidR="00000000" w:rsidDel="00000000" w:rsidP="00000000" w:rsidRDefault="00000000" w:rsidRPr="00000000" w14:paraId="00001D28">
            <w:pPr>
              <w:numPr>
                <w:ilvl w:val="0"/>
                <w:numId w:val="74"/>
              </w:numPr>
              <w:spacing w:line="240" w:lineRule="auto"/>
              <w:ind w:left="720" w:hanging="360"/>
              <w:rPr>
                <w:sz w:val="20"/>
                <w:szCs w:val="20"/>
              </w:rPr>
            </w:pPr>
            <w:r w:rsidDel="00000000" w:rsidR="00000000" w:rsidRPr="00000000">
              <w:rPr>
                <w:sz w:val="20"/>
                <w:szCs w:val="20"/>
                <w:rtl w:val="0"/>
              </w:rPr>
              <w:t xml:space="preserve">Inferior vena cava filters may be considered if anticoagulation fails or is contraindicated.</w:t>
            </w:r>
          </w:p>
          <w:p w:rsidR="00000000" w:rsidDel="00000000" w:rsidP="00000000" w:rsidRDefault="00000000" w:rsidRPr="00000000" w14:paraId="00001D29">
            <w:pPr>
              <w:spacing w:line="240" w:lineRule="auto"/>
              <w:rPr>
                <w:sz w:val="20"/>
                <w:szCs w:val="20"/>
              </w:rPr>
            </w:pPr>
            <w:r w:rsidDel="00000000" w:rsidR="00000000" w:rsidRPr="00000000">
              <w:rPr>
                <w:sz w:val="20"/>
                <w:szCs w:val="20"/>
                <w:rtl w:val="0"/>
              </w:rPr>
              <w:t xml:space="preserve">Pharmacological Prevention:</w:t>
            </w:r>
          </w:p>
          <w:p w:rsidR="00000000" w:rsidDel="00000000" w:rsidP="00000000" w:rsidRDefault="00000000" w:rsidRPr="00000000" w14:paraId="00001D2A">
            <w:pPr>
              <w:numPr>
                <w:ilvl w:val="0"/>
                <w:numId w:val="150"/>
              </w:numPr>
              <w:spacing w:line="240" w:lineRule="auto"/>
              <w:ind w:left="720" w:hanging="360"/>
              <w:rPr>
                <w:sz w:val="20"/>
                <w:szCs w:val="20"/>
              </w:rPr>
            </w:pPr>
            <w:r w:rsidDel="00000000" w:rsidR="00000000" w:rsidRPr="00000000">
              <w:rPr>
                <w:sz w:val="20"/>
                <w:szCs w:val="20"/>
                <w:rtl w:val="0"/>
              </w:rPr>
              <w:t xml:space="preserve">DOACs especially post-hip/knee surgery.</w:t>
            </w:r>
          </w:p>
          <w:p w:rsidR="00000000" w:rsidDel="00000000" w:rsidP="00000000" w:rsidRDefault="00000000" w:rsidRPr="00000000" w14:paraId="00001D2B">
            <w:pPr>
              <w:numPr>
                <w:ilvl w:val="0"/>
                <w:numId w:val="150"/>
              </w:numPr>
              <w:spacing w:line="240" w:lineRule="auto"/>
              <w:ind w:left="720" w:hanging="360"/>
              <w:rPr>
                <w:sz w:val="20"/>
                <w:szCs w:val="20"/>
              </w:rPr>
            </w:pPr>
            <w:r w:rsidDel="00000000" w:rsidR="00000000" w:rsidRPr="00000000">
              <w:rPr>
                <w:sz w:val="20"/>
                <w:szCs w:val="20"/>
                <w:rtl w:val="0"/>
              </w:rPr>
              <w:t xml:space="preserve">LMWH or unfractioned heprin for surgical/prolonged immobilization cases.</w:t>
            </w:r>
          </w:p>
          <w:p w:rsidR="00000000" w:rsidDel="00000000" w:rsidP="00000000" w:rsidRDefault="00000000" w:rsidRPr="00000000" w14:paraId="00001D2C">
            <w:pPr>
              <w:numPr>
                <w:ilvl w:val="0"/>
                <w:numId w:val="150"/>
              </w:numPr>
              <w:spacing w:line="240" w:lineRule="auto"/>
              <w:ind w:left="720" w:hanging="360"/>
              <w:rPr>
                <w:sz w:val="20"/>
                <w:szCs w:val="20"/>
              </w:rPr>
            </w:pPr>
            <w:r w:rsidDel="00000000" w:rsidR="00000000" w:rsidRPr="00000000">
              <w:rPr>
                <w:sz w:val="20"/>
                <w:szCs w:val="20"/>
                <w:rtl w:val="0"/>
              </w:rPr>
              <w:t xml:space="preserve">Aspirin may be used after initial LMWH for some surgeries.</w:t>
            </w:r>
          </w:p>
          <w:p w:rsidR="00000000" w:rsidDel="00000000" w:rsidP="00000000" w:rsidRDefault="00000000" w:rsidRPr="00000000" w14:paraId="00001D2D">
            <w:pPr>
              <w:numPr>
                <w:ilvl w:val="0"/>
                <w:numId w:val="150"/>
              </w:numPr>
              <w:spacing w:line="240" w:lineRule="auto"/>
              <w:ind w:left="720" w:hanging="360"/>
              <w:rPr>
                <w:sz w:val="20"/>
                <w:szCs w:val="20"/>
              </w:rPr>
            </w:pPr>
            <w:r w:rsidDel="00000000" w:rsidR="00000000" w:rsidRPr="00000000">
              <w:rPr>
                <w:sz w:val="20"/>
                <w:szCs w:val="20"/>
                <w:rtl w:val="0"/>
              </w:rPr>
              <w:t xml:space="preserve">Fondaparinux for high-risk orthopedic surgeries.</w:t>
            </w:r>
          </w:p>
          <w:p w:rsidR="00000000" w:rsidDel="00000000" w:rsidP="00000000" w:rsidRDefault="00000000" w:rsidRPr="00000000" w14:paraId="00001D2E">
            <w:pPr>
              <w:spacing w:line="240" w:lineRule="auto"/>
              <w:rPr>
                <w:sz w:val="20"/>
                <w:szCs w:val="20"/>
              </w:rPr>
            </w:pPr>
            <w:r w:rsidDel="00000000" w:rsidR="00000000" w:rsidRPr="00000000">
              <w:rPr>
                <w:sz w:val="20"/>
                <w:szCs w:val="20"/>
                <w:rtl w:val="0"/>
              </w:rPr>
              <w:t xml:space="preserve">Duration of Prophylaxis:</w:t>
            </w:r>
          </w:p>
          <w:p w:rsidR="00000000" w:rsidDel="00000000" w:rsidP="00000000" w:rsidRDefault="00000000" w:rsidRPr="00000000" w14:paraId="00001D2F">
            <w:pPr>
              <w:numPr>
                <w:ilvl w:val="0"/>
                <w:numId w:val="90"/>
              </w:numPr>
              <w:spacing w:line="240" w:lineRule="auto"/>
              <w:ind w:left="720" w:hanging="360"/>
              <w:rPr>
                <w:sz w:val="20"/>
                <w:szCs w:val="20"/>
              </w:rPr>
            </w:pPr>
            <w:r w:rsidDel="00000000" w:rsidR="00000000" w:rsidRPr="00000000">
              <w:rPr>
                <w:sz w:val="20"/>
                <w:szCs w:val="20"/>
                <w:rtl w:val="0"/>
              </w:rPr>
              <w:t xml:space="preserve">Typically 10-14 days post-surgery or during hospitalization; extended if high risk or early discharge (e.g., orthopedic surgeries, cancer patients).</w:t>
            </w:r>
          </w:p>
        </w:tc>
      </w:tr>
    </w:tbl>
    <w:p w:rsidR="00000000" w:rsidDel="00000000" w:rsidP="00000000" w:rsidRDefault="00000000" w:rsidRPr="00000000" w14:paraId="00001D32">
      <w:pPr>
        <w:rPr>
          <w:sz w:val="20"/>
          <w:szCs w:val="20"/>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33">
            <w:pPr>
              <w:pStyle w:val="Heading1"/>
              <w:widowControl w:val="0"/>
              <w:rPr>
                <w:sz w:val="20"/>
                <w:szCs w:val="20"/>
              </w:rPr>
            </w:pPr>
            <w:bookmarkStart w:colFirst="0" w:colLast="0" w:name="_mvbmbk2ikrnu" w:id="117"/>
            <w:bookmarkEnd w:id="117"/>
            <w:r w:rsidDel="00000000" w:rsidR="00000000" w:rsidRPr="00000000">
              <w:rPr>
                <w:sz w:val="20"/>
                <w:szCs w:val="20"/>
                <w:rtl w:val="0"/>
              </w:rPr>
              <w:t xml:space="preserve">Raynaud Phenomenon</w:t>
            </w:r>
          </w:p>
        </w:tc>
      </w:tr>
      <w:tr>
        <w:trPr>
          <w:cantSplit w:val="0"/>
          <w:trHeight w:val="420" w:hRule="atLeast"/>
          <w:tblHeader w:val="1"/>
        </w:trPr>
        <w:tc>
          <w:tcPr/>
          <w:p w:rsidR="00000000" w:rsidDel="00000000" w:rsidP="00000000" w:rsidRDefault="00000000" w:rsidRPr="00000000" w14:paraId="00001D3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D38">
            <w:pPr>
              <w:widowControl w:val="0"/>
              <w:spacing w:line="240" w:lineRule="auto"/>
              <w:rPr>
                <w:sz w:val="20"/>
                <w:szCs w:val="20"/>
              </w:rPr>
            </w:pPr>
            <w:r w:rsidDel="00000000" w:rsidR="00000000" w:rsidRPr="00000000">
              <w:rPr>
                <w:sz w:val="20"/>
                <w:szCs w:val="20"/>
                <w:rtl w:val="0"/>
              </w:rPr>
              <w:t xml:space="preserve">-blanching of digits when exposed to cold; white to blue to red colour changes of the skin</w:t>
            </w:r>
          </w:p>
        </w:tc>
      </w:tr>
      <w:tr>
        <w:trPr>
          <w:cantSplit w:val="0"/>
          <w:trHeight w:val="420" w:hRule="atLeast"/>
          <w:tblHeader w:val="1"/>
        </w:trPr>
        <w:tc>
          <w:tcPr/>
          <w:p w:rsidR="00000000" w:rsidDel="00000000" w:rsidP="00000000" w:rsidRDefault="00000000" w:rsidRPr="00000000" w14:paraId="00001D3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D3C">
            <w:pPr>
              <w:widowControl w:val="0"/>
              <w:spacing w:line="240" w:lineRule="auto"/>
              <w:rPr>
                <w:sz w:val="20"/>
                <w:szCs w:val="20"/>
              </w:rPr>
            </w:pPr>
            <w:r w:rsidDel="00000000" w:rsidR="00000000" w:rsidRPr="00000000">
              <w:rPr>
                <w:sz w:val="20"/>
                <w:szCs w:val="20"/>
                <w:rtl w:val="0"/>
              </w:rPr>
              <w:t xml:space="preserve">-reduce frequency/severity, decrease symptoms, prevent deterioration, heal lesions</w:t>
            </w:r>
          </w:p>
        </w:tc>
      </w:tr>
      <w:tr>
        <w:trPr>
          <w:cantSplit w:val="0"/>
          <w:trHeight w:val="420" w:hRule="atLeast"/>
          <w:tblHeader w:val="1"/>
        </w:trPr>
        <w:tc>
          <w:tcPr/>
          <w:p w:rsidR="00000000" w:rsidDel="00000000" w:rsidP="00000000" w:rsidRDefault="00000000" w:rsidRPr="00000000" w14:paraId="00001D3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D40">
            <w:pPr>
              <w:widowControl w:val="0"/>
              <w:spacing w:line="240" w:lineRule="auto"/>
              <w:rPr>
                <w:sz w:val="20"/>
                <w:szCs w:val="20"/>
              </w:rPr>
            </w:pPr>
            <w:r w:rsidDel="00000000" w:rsidR="00000000" w:rsidRPr="00000000">
              <w:rPr>
                <w:sz w:val="20"/>
                <w:szCs w:val="20"/>
              </w:rPr>
              <w:drawing>
                <wp:inline distB="114300" distT="114300" distL="114300" distR="114300">
                  <wp:extent cx="4605338" cy="4027134"/>
                  <wp:effectExtent b="0" l="0" r="0" t="0"/>
                  <wp:docPr id="16" name="image39.png"/>
                  <a:graphic>
                    <a:graphicData uri="http://schemas.openxmlformats.org/drawingml/2006/picture">
                      <pic:pic>
                        <pic:nvPicPr>
                          <pic:cNvPr id="0" name="image39.png"/>
                          <pic:cNvPicPr preferRelativeResize="0"/>
                        </pic:nvPicPr>
                        <pic:blipFill>
                          <a:blip r:embed="rId110"/>
                          <a:srcRect b="0" l="0" r="0" t="0"/>
                          <a:stretch>
                            <a:fillRect/>
                          </a:stretch>
                        </pic:blipFill>
                        <pic:spPr>
                          <a:xfrm>
                            <a:off x="0" y="0"/>
                            <a:ext cx="4605338" cy="4027134"/>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D4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D44">
            <w:pPr>
              <w:widowControl w:val="0"/>
              <w:spacing w:line="240" w:lineRule="auto"/>
              <w:rPr>
                <w:sz w:val="20"/>
                <w:szCs w:val="20"/>
              </w:rPr>
            </w:pPr>
            <w:r w:rsidDel="00000000" w:rsidR="00000000" w:rsidRPr="00000000">
              <w:rPr>
                <w:sz w:val="20"/>
                <w:szCs w:val="20"/>
                <w:rtl w:val="0"/>
              </w:rPr>
              <w:t xml:space="preserve">**meds only 40-60% effective- these need to be utilized**</w:t>
            </w:r>
          </w:p>
          <w:p w:rsidR="00000000" w:rsidDel="00000000" w:rsidP="00000000" w:rsidRDefault="00000000" w:rsidRPr="00000000" w14:paraId="00001D45">
            <w:pPr>
              <w:widowControl w:val="0"/>
              <w:spacing w:line="240" w:lineRule="auto"/>
              <w:rPr>
                <w:sz w:val="20"/>
                <w:szCs w:val="20"/>
              </w:rPr>
            </w:pPr>
            <w:r w:rsidDel="00000000" w:rsidR="00000000" w:rsidRPr="00000000">
              <w:rPr>
                <w:sz w:val="20"/>
                <w:szCs w:val="20"/>
                <w:rtl w:val="0"/>
              </w:rPr>
              <w:t xml:space="preserve">-minimize cold exposures, avoid vasoconstricting meds (beta blockers), warming exercises (swinging arms), dress warmly, stop smoking, avoid vibrating tolls</w:t>
            </w:r>
          </w:p>
        </w:tc>
      </w:tr>
      <w:tr>
        <w:trPr>
          <w:cantSplit w:val="0"/>
          <w:trHeight w:val="420" w:hRule="atLeast"/>
          <w:tblHeader w:val="1"/>
        </w:trPr>
        <w:tc>
          <w:tcPr/>
          <w:p w:rsidR="00000000" w:rsidDel="00000000" w:rsidP="00000000" w:rsidRDefault="00000000" w:rsidRPr="00000000" w14:paraId="00001D4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D49">
            <w:pPr>
              <w:widowControl w:val="0"/>
              <w:spacing w:line="240" w:lineRule="auto"/>
              <w:rPr>
                <w:sz w:val="20"/>
                <w:szCs w:val="20"/>
              </w:rPr>
            </w:pPr>
            <w:r w:rsidDel="00000000" w:rsidR="00000000" w:rsidRPr="00000000">
              <w:rPr>
                <w:sz w:val="20"/>
                <w:szCs w:val="20"/>
                <w:rtl w:val="0"/>
              </w:rPr>
              <w:t xml:space="preserve">-induced by stress</w:t>
            </w:r>
          </w:p>
        </w:tc>
      </w:tr>
      <w:tr>
        <w:trPr>
          <w:cantSplit w:val="0"/>
          <w:trHeight w:val="420" w:hRule="atLeast"/>
          <w:tblHeader w:val="1"/>
        </w:trPr>
        <w:tc>
          <w:tcPr>
            <w:gridSpan w:val="4"/>
            <w:shd w:fill="d9ead3" w:val="clear"/>
          </w:tcPr>
          <w:p w:rsidR="00000000" w:rsidDel="00000000" w:rsidP="00000000" w:rsidRDefault="00000000" w:rsidRPr="00000000" w14:paraId="00001D4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D5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D5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D5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D5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D5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1D58">
            <w:pPr>
              <w:widowControl w:val="0"/>
              <w:spacing w:line="240" w:lineRule="auto"/>
              <w:rPr>
                <w:sz w:val="20"/>
                <w:szCs w:val="20"/>
              </w:rPr>
            </w:pPr>
            <w:r w:rsidDel="00000000" w:rsidR="00000000" w:rsidRPr="00000000">
              <w:rPr>
                <w:sz w:val="20"/>
                <w:szCs w:val="20"/>
                <w:rtl w:val="0"/>
              </w:rPr>
              <w:t xml:space="preserve">Dihydropyridines calcium channel blockers</w:t>
            </w:r>
          </w:p>
          <w:p w:rsidR="00000000" w:rsidDel="00000000" w:rsidP="00000000" w:rsidRDefault="00000000" w:rsidRPr="00000000" w14:paraId="00001D59">
            <w:pPr>
              <w:widowControl w:val="0"/>
              <w:spacing w:line="240" w:lineRule="auto"/>
              <w:rPr>
                <w:sz w:val="20"/>
                <w:szCs w:val="20"/>
              </w:rPr>
            </w:pPr>
            <w:r w:rsidDel="00000000" w:rsidR="00000000" w:rsidRPr="00000000">
              <w:rPr>
                <w:sz w:val="20"/>
                <w:szCs w:val="20"/>
                <w:rtl w:val="0"/>
              </w:rPr>
              <w:t xml:space="preserve">Nifedipine 30mg PO 30-60min before cold exposure</w:t>
            </w:r>
          </w:p>
          <w:p w:rsidR="00000000" w:rsidDel="00000000" w:rsidP="00000000" w:rsidRDefault="00000000" w:rsidRPr="00000000" w14:paraId="00001D5A">
            <w:pPr>
              <w:widowControl w:val="0"/>
              <w:spacing w:line="240" w:lineRule="auto"/>
              <w:rPr>
                <w:sz w:val="20"/>
                <w:szCs w:val="20"/>
              </w:rPr>
            </w:pPr>
            <w:r w:rsidDel="00000000" w:rsidR="00000000" w:rsidRPr="00000000">
              <w:rPr>
                <w:sz w:val="20"/>
                <w:szCs w:val="20"/>
                <w:rtl w:val="0"/>
              </w:rPr>
              <w:t xml:space="preserve">(felodipine and amlodipine also work)</w:t>
            </w:r>
          </w:p>
        </w:tc>
        <w:tc>
          <w:tcPr/>
          <w:p w:rsidR="00000000" w:rsidDel="00000000" w:rsidP="00000000" w:rsidRDefault="00000000" w:rsidRPr="00000000" w14:paraId="00001D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5C">
            <w:pPr>
              <w:widowControl w:val="0"/>
              <w:spacing w:line="240" w:lineRule="auto"/>
              <w:rPr>
                <w:sz w:val="20"/>
                <w:szCs w:val="20"/>
              </w:rPr>
            </w:pPr>
            <w:r w:rsidDel="00000000" w:rsidR="00000000" w:rsidRPr="00000000">
              <w:rPr>
                <w:sz w:val="20"/>
                <w:szCs w:val="20"/>
                <w:rtl w:val="0"/>
              </w:rPr>
              <w:t xml:space="preserve">Take daily if required</w:t>
            </w:r>
          </w:p>
        </w:tc>
        <w:tc>
          <w:tcPr/>
          <w:p w:rsidR="00000000" w:rsidDel="00000000" w:rsidP="00000000" w:rsidRDefault="00000000" w:rsidRPr="00000000" w14:paraId="00001D5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tachycardia, flushing, headache, dizziness, orthostatic hypotension, edema, gingival hyperplasia</w:t>
            </w:r>
          </w:p>
          <w:p w:rsidR="00000000" w:rsidDel="00000000" w:rsidP="00000000" w:rsidRDefault="00000000" w:rsidRPr="00000000" w14:paraId="00001D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5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D60">
            <w:pPr>
              <w:widowControl w:val="0"/>
              <w:spacing w:line="240" w:lineRule="auto"/>
              <w:rPr>
                <w:sz w:val="20"/>
                <w:szCs w:val="20"/>
              </w:rPr>
            </w:pPr>
            <w:r w:rsidDel="00000000" w:rsidR="00000000" w:rsidRPr="00000000">
              <w:rPr>
                <w:sz w:val="20"/>
                <w:szCs w:val="20"/>
                <w:rtl w:val="0"/>
              </w:rPr>
              <w:t xml:space="preserve">-nif not legal in canada for pregnancy, ok for breastfeeding</w:t>
            </w:r>
          </w:p>
        </w:tc>
      </w:tr>
      <w:tr>
        <w:trPr>
          <w:cantSplit w:val="0"/>
          <w:trHeight w:val="420" w:hRule="atLeast"/>
          <w:tblHeader w:val="1"/>
        </w:trPr>
        <w:tc>
          <w:tcPr>
            <w:gridSpan w:val="4"/>
            <w:shd w:fill="f3f3f3" w:val="clear"/>
          </w:tcPr>
          <w:p w:rsidR="00000000" w:rsidDel="00000000" w:rsidP="00000000" w:rsidRDefault="00000000" w:rsidRPr="00000000" w14:paraId="00001D61">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D65">
            <w:pPr>
              <w:widowControl w:val="0"/>
              <w:spacing w:line="240" w:lineRule="auto"/>
              <w:rPr>
                <w:sz w:val="20"/>
                <w:szCs w:val="20"/>
              </w:rPr>
            </w:pPr>
            <w:r w:rsidDel="00000000" w:rsidR="00000000" w:rsidRPr="00000000">
              <w:rPr>
                <w:sz w:val="20"/>
                <w:szCs w:val="20"/>
                <w:rtl w:val="0"/>
              </w:rPr>
              <w:t xml:space="preserve">Diltiazem (180-240mg 60-90mins before), prazosin (1-2mg BID daily), losartan (ARB, 50mg daily))</w:t>
            </w:r>
          </w:p>
        </w:tc>
        <w:tc>
          <w:tcPr/>
          <w:p w:rsidR="00000000" w:rsidDel="00000000" w:rsidP="00000000" w:rsidRDefault="00000000" w:rsidRPr="00000000" w14:paraId="00001D66">
            <w:pPr>
              <w:widowControl w:val="0"/>
              <w:spacing w:line="240" w:lineRule="auto"/>
              <w:rPr>
                <w:sz w:val="20"/>
                <w:szCs w:val="20"/>
              </w:rPr>
            </w:pPr>
            <w:r w:rsidDel="00000000" w:rsidR="00000000" w:rsidRPr="00000000">
              <w:rPr>
                <w:sz w:val="20"/>
                <w:szCs w:val="20"/>
                <w:rtl w:val="0"/>
              </w:rPr>
              <w:t xml:space="preserve">If AEs above are bothersome </w:t>
            </w:r>
          </w:p>
        </w:tc>
        <w:tc>
          <w:tcPr/>
          <w:p w:rsidR="00000000" w:rsidDel="00000000" w:rsidP="00000000" w:rsidRDefault="00000000" w:rsidRPr="00000000" w14:paraId="00001D67">
            <w:pPr>
              <w:widowControl w:val="0"/>
              <w:spacing w:line="240" w:lineRule="auto"/>
              <w:rPr>
                <w:sz w:val="20"/>
                <w:szCs w:val="20"/>
              </w:rPr>
            </w:pPr>
            <w:r w:rsidDel="00000000" w:rsidR="00000000" w:rsidRPr="00000000">
              <w:rPr>
                <w:sz w:val="20"/>
                <w:szCs w:val="20"/>
                <w:rtl w:val="0"/>
              </w:rPr>
              <w:t xml:space="preserve">Syncope, hypotension</w:t>
            </w:r>
          </w:p>
        </w:tc>
        <w:tc>
          <w:tcPr/>
          <w:p w:rsidR="00000000" w:rsidDel="00000000" w:rsidP="00000000" w:rsidRDefault="00000000" w:rsidRPr="00000000" w14:paraId="00001D6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D69">
            <w:pPr>
              <w:widowControl w:val="0"/>
              <w:spacing w:line="240" w:lineRule="auto"/>
              <w:rPr>
                <w:sz w:val="20"/>
                <w:szCs w:val="20"/>
              </w:rPr>
            </w:pPr>
            <w:r w:rsidDel="00000000" w:rsidR="00000000" w:rsidRPr="00000000">
              <w:rPr>
                <w:sz w:val="20"/>
                <w:szCs w:val="20"/>
                <w:rtl w:val="0"/>
              </w:rPr>
              <w:t xml:space="preserve">Phosphodiesterase type 5 inhibitors</w:t>
            </w:r>
          </w:p>
          <w:p w:rsidR="00000000" w:rsidDel="00000000" w:rsidP="00000000" w:rsidRDefault="00000000" w:rsidRPr="00000000" w14:paraId="00001D6A">
            <w:pPr>
              <w:widowControl w:val="0"/>
              <w:spacing w:line="240" w:lineRule="auto"/>
              <w:rPr>
                <w:sz w:val="20"/>
                <w:szCs w:val="20"/>
              </w:rPr>
            </w:pPr>
            <w:r w:rsidDel="00000000" w:rsidR="00000000" w:rsidRPr="00000000">
              <w:rPr>
                <w:sz w:val="20"/>
                <w:szCs w:val="20"/>
                <w:rtl w:val="0"/>
              </w:rPr>
              <w:t xml:space="preserve">Sildenafil, tadalafil</w:t>
            </w:r>
          </w:p>
        </w:tc>
        <w:tc>
          <w:tcPr/>
          <w:p w:rsidR="00000000" w:rsidDel="00000000" w:rsidP="00000000" w:rsidRDefault="00000000" w:rsidRPr="00000000" w14:paraId="00001D6B">
            <w:pPr>
              <w:widowControl w:val="0"/>
              <w:spacing w:line="240" w:lineRule="auto"/>
              <w:rPr>
                <w:sz w:val="20"/>
                <w:szCs w:val="20"/>
              </w:rPr>
            </w:pPr>
            <w:r w:rsidDel="00000000" w:rsidR="00000000" w:rsidRPr="00000000">
              <w:rPr>
                <w:sz w:val="20"/>
                <w:szCs w:val="20"/>
                <w:rtl w:val="0"/>
              </w:rPr>
              <w:t xml:space="preserve">If above options didn’t work</w:t>
            </w:r>
          </w:p>
        </w:tc>
        <w:tc>
          <w:tcPr/>
          <w:p w:rsidR="00000000" w:rsidDel="00000000" w:rsidP="00000000" w:rsidRDefault="00000000" w:rsidRPr="00000000" w14:paraId="00001D6C">
            <w:pPr>
              <w:widowControl w:val="0"/>
              <w:spacing w:line="240" w:lineRule="auto"/>
              <w:rPr>
                <w:sz w:val="20"/>
                <w:szCs w:val="20"/>
              </w:rPr>
            </w:pPr>
            <w:r w:rsidDel="00000000" w:rsidR="00000000" w:rsidRPr="00000000">
              <w:rPr>
                <w:sz w:val="20"/>
                <w:szCs w:val="20"/>
                <w:rtl w:val="0"/>
              </w:rPr>
              <w:t xml:space="preserve">hypotension</w:t>
            </w:r>
          </w:p>
        </w:tc>
        <w:tc>
          <w:tcPr/>
          <w:p w:rsidR="00000000" w:rsidDel="00000000" w:rsidP="00000000" w:rsidRDefault="00000000" w:rsidRPr="00000000" w14:paraId="00001D6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D6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D7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D73">
            <w:pPr>
              <w:widowControl w:val="0"/>
              <w:spacing w:line="240" w:lineRule="auto"/>
              <w:rPr>
                <w:sz w:val="20"/>
                <w:szCs w:val="20"/>
              </w:rPr>
            </w:pPr>
            <w:r w:rsidDel="00000000" w:rsidR="00000000" w:rsidRPr="00000000">
              <w:rPr>
                <w:sz w:val="20"/>
                <w:szCs w:val="20"/>
                <w:rtl w:val="0"/>
              </w:rPr>
              <w:t xml:space="preserve">Treating symptoms not condition</w:t>
            </w:r>
          </w:p>
        </w:tc>
      </w:tr>
      <w:tr>
        <w:trPr>
          <w:cantSplit w:val="0"/>
          <w:trHeight w:val="420" w:hRule="atLeast"/>
          <w:tblHeader w:val="0"/>
        </w:trPr>
        <w:tc>
          <w:tcPr/>
          <w:p w:rsidR="00000000" w:rsidDel="00000000" w:rsidP="00000000" w:rsidRDefault="00000000" w:rsidRPr="00000000" w14:paraId="00001D7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D77">
            <w:pPr>
              <w:widowControl w:val="0"/>
              <w:spacing w:line="240" w:lineRule="auto"/>
              <w:rPr>
                <w:sz w:val="20"/>
                <w:szCs w:val="20"/>
              </w:rPr>
            </w:pPr>
            <w:r w:rsidDel="00000000" w:rsidR="00000000" w:rsidRPr="00000000">
              <w:rPr>
                <w:sz w:val="20"/>
                <w:szCs w:val="20"/>
                <w:rtl w:val="0"/>
              </w:rPr>
              <w:t xml:space="preserve">Vascular if surgeries required for ulcers</w:t>
            </w:r>
          </w:p>
        </w:tc>
      </w:tr>
    </w:tbl>
    <w:p w:rsidR="00000000" w:rsidDel="00000000" w:rsidP="00000000" w:rsidRDefault="00000000" w:rsidRPr="00000000" w14:paraId="00001D7A">
      <w:pPr>
        <w:rPr>
          <w:sz w:val="20"/>
          <w:szCs w:val="20"/>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7B">
            <w:pPr>
              <w:pStyle w:val="Heading1"/>
              <w:widowControl w:val="0"/>
              <w:rPr>
                <w:sz w:val="20"/>
                <w:szCs w:val="20"/>
              </w:rPr>
            </w:pPr>
            <w:bookmarkStart w:colFirst="0" w:colLast="0" w:name="_h05ay0bu3n9x" w:id="118"/>
            <w:bookmarkEnd w:id="118"/>
            <w:r w:rsidDel="00000000" w:rsidR="00000000" w:rsidRPr="00000000">
              <w:rPr>
                <w:sz w:val="20"/>
                <w:szCs w:val="20"/>
                <w:rtl w:val="0"/>
              </w:rPr>
              <w:t xml:space="preserve">Intermittent Claudication</w:t>
            </w:r>
          </w:p>
        </w:tc>
      </w:tr>
      <w:tr>
        <w:trPr>
          <w:cantSplit w:val="0"/>
          <w:trHeight w:val="420" w:hRule="atLeast"/>
          <w:tblHeader w:val="1"/>
        </w:trPr>
        <w:tc>
          <w:tcPr/>
          <w:p w:rsidR="00000000" w:rsidDel="00000000" w:rsidP="00000000" w:rsidRDefault="00000000" w:rsidRPr="00000000" w14:paraId="00001D7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D80">
            <w:pPr>
              <w:widowControl w:val="0"/>
              <w:spacing w:line="240" w:lineRule="auto"/>
              <w:rPr>
                <w:sz w:val="20"/>
                <w:szCs w:val="20"/>
              </w:rPr>
            </w:pPr>
            <w:r w:rsidDel="00000000" w:rsidR="00000000" w:rsidRPr="00000000">
              <w:rPr>
                <w:sz w:val="20"/>
                <w:szCs w:val="20"/>
                <w:rtl w:val="0"/>
              </w:rPr>
              <w:t xml:space="preserve">-limping or lameness caused by PAD narrowing lower limb blood vessels</w:t>
            </w:r>
          </w:p>
        </w:tc>
      </w:tr>
      <w:tr>
        <w:trPr>
          <w:cantSplit w:val="0"/>
          <w:trHeight w:val="420" w:hRule="atLeast"/>
          <w:tblHeader w:val="1"/>
        </w:trPr>
        <w:tc>
          <w:tcPr/>
          <w:p w:rsidR="00000000" w:rsidDel="00000000" w:rsidP="00000000" w:rsidRDefault="00000000" w:rsidRPr="00000000" w14:paraId="00001D8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D84">
            <w:pPr>
              <w:widowControl w:val="0"/>
              <w:spacing w:line="240" w:lineRule="auto"/>
              <w:rPr>
                <w:sz w:val="20"/>
                <w:szCs w:val="20"/>
              </w:rPr>
            </w:pPr>
            <w:r w:rsidDel="00000000" w:rsidR="00000000" w:rsidRPr="00000000">
              <w:rPr>
                <w:sz w:val="20"/>
                <w:szCs w:val="20"/>
                <w:rtl w:val="0"/>
              </w:rPr>
              <w:t xml:space="preserve">-improve mobility, QOL, increase walking distance, prevent associated cardiovascular events</w:t>
            </w:r>
          </w:p>
        </w:tc>
      </w:tr>
      <w:tr>
        <w:trPr>
          <w:cantSplit w:val="0"/>
          <w:trHeight w:val="420" w:hRule="atLeast"/>
          <w:tblHeader w:val="1"/>
        </w:trPr>
        <w:tc>
          <w:tcPr/>
          <w:p w:rsidR="00000000" w:rsidDel="00000000" w:rsidP="00000000" w:rsidRDefault="00000000" w:rsidRPr="00000000" w14:paraId="00001D8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D88">
            <w:pPr>
              <w:widowControl w:val="0"/>
              <w:spacing w:line="240" w:lineRule="auto"/>
              <w:rPr>
                <w:sz w:val="20"/>
                <w:szCs w:val="20"/>
              </w:rPr>
            </w:pPr>
            <w:r w:rsidDel="00000000" w:rsidR="00000000" w:rsidRPr="00000000">
              <w:rPr>
                <w:sz w:val="20"/>
                <w:szCs w:val="20"/>
              </w:rPr>
              <w:drawing>
                <wp:inline distB="114300" distT="114300" distL="114300" distR="114300">
                  <wp:extent cx="4324350" cy="2832100"/>
                  <wp:effectExtent b="0" l="0" r="0" t="0"/>
                  <wp:docPr id="148" name="image161.png"/>
                  <a:graphic>
                    <a:graphicData uri="http://schemas.openxmlformats.org/drawingml/2006/picture">
                      <pic:pic>
                        <pic:nvPicPr>
                          <pic:cNvPr id="0" name="image161.png"/>
                          <pic:cNvPicPr preferRelativeResize="0"/>
                        </pic:nvPicPr>
                        <pic:blipFill>
                          <a:blip r:embed="rId111"/>
                          <a:srcRect b="0" l="0" r="0" t="0"/>
                          <a:stretch>
                            <a:fillRect/>
                          </a:stretch>
                        </pic:blipFill>
                        <pic:spPr>
                          <a:xfrm>
                            <a:off x="0" y="0"/>
                            <a:ext cx="4324350" cy="2832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D8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D8C">
            <w:pPr>
              <w:widowControl w:val="0"/>
              <w:spacing w:line="240" w:lineRule="auto"/>
              <w:rPr>
                <w:sz w:val="20"/>
                <w:szCs w:val="20"/>
              </w:rPr>
            </w:pPr>
            <w:r w:rsidDel="00000000" w:rsidR="00000000" w:rsidRPr="00000000">
              <w:rPr>
                <w:sz w:val="20"/>
                <w:szCs w:val="20"/>
                <w:rtl w:val="0"/>
              </w:rPr>
              <w:t xml:space="preserve">Discontinue smoking, exercise- regular, dynamic, </w:t>
            </w:r>
          </w:p>
        </w:tc>
      </w:tr>
      <w:tr>
        <w:trPr>
          <w:cantSplit w:val="0"/>
          <w:trHeight w:val="420" w:hRule="atLeast"/>
          <w:tblHeader w:val="1"/>
        </w:trPr>
        <w:tc>
          <w:tcPr/>
          <w:p w:rsidR="00000000" w:rsidDel="00000000" w:rsidP="00000000" w:rsidRDefault="00000000" w:rsidRPr="00000000" w14:paraId="00001D8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D90">
            <w:pPr>
              <w:widowControl w:val="0"/>
              <w:spacing w:line="240" w:lineRule="auto"/>
              <w:rPr>
                <w:sz w:val="20"/>
                <w:szCs w:val="20"/>
              </w:rPr>
            </w:pPr>
            <w:r w:rsidDel="00000000" w:rsidR="00000000" w:rsidRPr="00000000">
              <w:rPr>
                <w:sz w:val="20"/>
                <w:szCs w:val="20"/>
                <w:rtl w:val="0"/>
              </w:rPr>
              <w:t xml:space="preserve">Antithrombotic therapy is NOT recommended for isolated asymptomatic lower extremity PAD</w:t>
            </w:r>
          </w:p>
        </w:tc>
      </w:tr>
      <w:tr>
        <w:trPr>
          <w:cantSplit w:val="0"/>
          <w:trHeight w:val="420" w:hRule="atLeast"/>
          <w:tblHeader w:val="1"/>
        </w:trPr>
        <w:tc>
          <w:tcPr>
            <w:gridSpan w:val="4"/>
            <w:shd w:fill="d9ead3" w:val="clear"/>
          </w:tcPr>
          <w:p w:rsidR="00000000" w:rsidDel="00000000" w:rsidP="00000000" w:rsidRDefault="00000000" w:rsidRPr="00000000" w14:paraId="00001D9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D9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D9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D9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D9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D9B">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1D9F">
            <w:pPr>
              <w:widowControl w:val="0"/>
              <w:spacing w:line="240" w:lineRule="auto"/>
              <w:rPr>
                <w:sz w:val="20"/>
                <w:szCs w:val="20"/>
              </w:rPr>
            </w:pPr>
            <w:r w:rsidDel="00000000" w:rsidR="00000000" w:rsidRPr="00000000">
              <w:rPr>
                <w:sz w:val="20"/>
                <w:szCs w:val="20"/>
                <w:rtl w:val="0"/>
              </w:rPr>
              <w:t xml:space="preserve">Rivaroxaban 2.5mg BID with ASA 80-100mg daily as per COMPASS TRIAL</w:t>
            </w:r>
          </w:p>
        </w:tc>
        <w:tc>
          <w:tcPr/>
          <w:p w:rsidR="00000000" w:rsidDel="00000000" w:rsidP="00000000" w:rsidRDefault="00000000" w:rsidRPr="00000000" w14:paraId="00001DA0">
            <w:pPr>
              <w:widowControl w:val="0"/>
              <w:spacing w:line="240" w:lineRule="auto"/>
              <w:rPr>
                <w:sz w:val="20"/>
                <w:szCs w:val="20"/>
              </w:rPr>
            </w:pPr>
            <w:r w:rsidDel="00000000" w:rsidR="00000000" w:rsidRPr="00000000">
              <w:rPr>
                <w:sz w:val="20"/>
                <w:szCs w:val="20"/>
                <w:rtl w:val="0"/>
              </w:rPr>
              <w:t xml:space="preserve">Symptomatic lower extremity PAD at high risk for ischemic events</w:t>
            </w:r>
          </w:p>
        </w:tc>
        <w:tc>
          <w:tcPr/>
          <w:p w:rsidR="00000000" w:rsidDel="00000000" w:rsidP="00000000" w:rsidRDefault="00000000" w:rsidRPr="00000000" w14:paraId="00001DA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:R- bleeding</w:t>
            </w:r>
          </w:p>
          <w:p w:rsidR="00000000" w:rsidDel="00000000" w:rsidP="00000000" w:rsidRDefault="00000000" w:rsidRPr="00000000" w14:paraId="00001D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A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:R- strong inhibitors of CYP3A4 and Pgp</w:t>
            </w:r>
          </w:p>
        </w:tc>
        <w:tc>
          <w:tcPr/>
          <w:p w:rsidR="00000000" w:rsidDel="00000000" w:rsidP="00000000" w:rsidRDefault="00000000" w:rsidRPr="00000000" w14:paraId="00001DA4">
            <w:pPr>
              <w:widowControl w:val="0"/>
              <w:spacing w:line="240" w:lineRule="auto"/>
              <w:rPr>
                <w:sz w:val="20"/>
                <w:szCs w:val="20"/>
              </w:rPr>
            </w:pPr>
            <w:r w:rsidDel="00000000" w:rsidR="00000000" w:rsidRPr="00000000">
              <w:rPr>
                <w:sz w:val="20"/>
                <w:szCs w:val="20"/>
                <w:rtl w:val="0"/>
              </w:rPr>
              <w:t xml:space="preserve">CrCl&lt;30</w:t>
            </w:r>
          </w:p>
        </w:tc>
      </w:tr>
      <w:tr>
        <w:trPr>
          <w:cantSplit w:val="0"/>
          <w:tblHeader w:val="1"/>
        </w:trPr>
        <w:tc>
          <w:tcPr/>
          <w:p w:rsidR="00000000" w:rsidDel="00000000" w:rsidP="00000000" w:rsidRDefault="00000000" w:rsidRPr="00000000" w14:paraId="00001DA5">
            <w:pPr>
              <w:widowControl w:val="0"/>
              <w:spacing w:line="240" w:lineRule="auto"/>
              <w:rPr>
                <w:sz w:val="20"/>
                <w:szCs w:val="20"/>
              </w:rPr>
            </w:pPr>
            <w:r w:rsidDel="00000000" w:rsidR="00000000" w:rsidRPr="00000000">
              <w:rPr>
                <w:sz w:val="20"/>
                <w:szCs w:val="20"/>
                <w:rtl w:val="0"/>
              </w:rPr>
              <w:t xml:space="preserve">ASA (75-325mg)</w:t>
            </w:r>
            <w:r w:rsidDel="00000000" w:rsidR="00000000" w:rsidRPr="00000000">
              <w:rPr>
                <w:b w:val="1"/>
                <w:bCs w:val="1"/>
                <w:sz w:val="20"/>
                <w:szCs w:val="20"/>
                <w:u w:val="single"/>
                <w:rtl w:val="0"/>
              </w:rPr>
              <w:t xml:space="preserve"> or</w:t>
            </w:r>
            <w:r w:rsidDel="00000000" w:rsidR="00000000" w:rsidRPr="00000000">
              <w:rPr>
                <w:sz w:val="20"/>
                <w:szCs w:val="20"/>
                <w:rtl w:val="0"/>
              </w:rPr>
              <w:t xml:space="preserve"> clopidogrel 75mg </w:t>
            </w:r>
          </w:p>
        </w:tc>
        <w:tc>
          <w:tcPr/>
          <w:p w:rsidR="00000000" w:rsidDel="00000000" w:rsidP="00000000" w:rsidRDefault="00000000" w:rsidRPr="00000000" w14:paraId="00001DA6">
            <w:pPr>
              <w:widowControl w:val="0"/>
              <w:spacing w:line="240" w:lineRule="auto"/>
              <w:rPr>
                <w:sz w:val="20"/>
                <w:szCs w:val="20"/>
              </w:rPr>
            </w:pPr>
            <w:r w:rsidDel="00000000" w:rsidR="00000000" w:rsidRPr="00000000">
              <w:rPr>
                <w:sz w:val="20"/>
                <w:szCs w:val="20"/>
                <w:rtl w:val="0"/>
              </w:rPr>
              <w:t xml:space="preserve">Symptomatic lower extremity PAD at high bleeding risk</w:t>
            </w:r>
          </w:p>
        </w:tc>
        <w:tc>
          <w:tcPr/>
          <w:p w:rsidR="00000000" w:rsidDel="00000000" w:rsidP="00000000" w:rsidRDefault="00000000" w:rsidRPr="00000000" w14:paraId="00001DA7">
            <w:pPr>
              <w:widowControl w:val="0"/>
              <w:spacing w:line="240" w:lineRule="auto"/>
              <w:rPr>
                <w:sz w:val="20"/>
                <w:szCs w:val="20"/>
              </w:rPr>
            </w:pPr>
            <w:r w:rsidDel="00000000" w:rsidR="00000000" w:rsidRPr="00000000">
              <w:rPr>
                <w:sz w:val="20"/>
                <w:szCs w:val="20"/>
                <w:rtl w:val="0"/>
              </w:rPr>
              <w:t xml:space="preserve">AEs: A- bleeding, GI upset</w:t>
            </w:r>
          </w:p>
          <w:p w:rsidR="00000000" w:rsidDel="00000000" w:rsidP="00000000" w:rsidRDefault="00000000" w:rsidRPr="00000000" w14:paraId="00001DA8">
            <w:pPr>
              <w:widowControl w:val="0"/>
              <w:spacing w:line="240" w:lineRule="auto"/>
              <w:rPr>
                <w:sz w:val="20"/>
                <w:szCs w:val="20"/>
              </w:rPr>
            </w:pPr>
            <w:r w:rsidDel="00000000" w:rsidR="00000000" w:rsidRPr="00000000">
              <w:rPr>
                <w:sz w:val="20"/>
                <w:szCs w:val="20"/>
                <w:rtl w:val="0"/>
              </w:rPr>
              <w:t xml:space="preserve">C- rash, diarrhea, bleeding</w:t>
            </w:r>
          </w:p>
        </w:tc>
        <w:tc>
          <w:tcPr/>
          <w:p w:rsidR="00000000" w:rsidDel="00000000" w:rsidP="00000000" w:rsidRDefault="00000000" w:rsidRPr="00000000" w14:paraId="00001DA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DA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DA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DAF">
            <w:pPr>
              <w:widowControl w:val="0"/>
              <w:spacing w:line="240" w:lineRule="auto"/>
              <w:rPr>
                <w:sz w:val="20"/>
                <w:szCs w:val="20"/>
              </w:rPr>
            </w:pPr>
            <w:r w:rsidDel="00000000" w:rsidR="00000000" w:rsidRPr="00000000">
              <w:rPr>
                <w:sz w:val="20"/>
                <w:szCs w:val="20"/>
                <w:rtl w:val="0"/>
              </w:rPr>
              <w:t xml:space="preserve">Vascular, if required</w:t>
            </w:r>
          </w:p>
        </w:tc>
      </w:tr>
    </w:tbl>
    <w:p w:rsidR="00000000" w:rsidDel="00000000" w:rsidP="00000000" w:rsidRDefault="00000000" w:rsidRPr="00000000" w14:paraId="00001DB2">
      <w:pPr>
        <w:rPr>
          <w:sz w:val="20"/>
          <w:szCs w:val="20"/>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B3">
            <w:pPr>
              <w:pStyle w:val="Heading1"/>
              <w:widowControl w:val="0"/>
              <w:rPr>
                <w:sz w:val="20"/>
                <w:szCs w:val="20"/>
              </w:rPr>
            </w:pPr>
            <w:bookmarkStart w:colFirst="0" w:colLast="0" w:name="_yey30widsshq" w:id="119"/>
            <w:bookmarkEnd w:id="119"/>
            <w:r w:rsidDel="00000000" w:rsidR="00000000" w:rsidRPr="00000000">
              <w:rPr>
                <w:sz w:val="20"/>
                <w:szCs w:val="20"/>
                <w:rtl w:val="0"/>
              </w:rPr>
              <w:t xml:space="preserve">Prevention Infective Endocarditis- Prophylaxis</w:t>
            </w:r>
          </w:p>
        </w:tc>
      </w:tr>
      <w:tr>
        <w:trPr>
          <w:cantSplit w:val="0"/>
          <w:trHeight w:val="420" w:hRule="atLeast"/>
          <w:tblHeader w:val="1"/>
        </w:trPr>
        <w:tc>
          <w:tcPr/>
          <w:p w:rsidR="00000000" w:rsidDel="00000000" w:rsidP="00000000" w:rsidRDefault="00000000" w:rsidRPr="00000000" w14:paraId="00001DB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DB8">
            <w:pPr>
              <w:widowControl w:val="0"/>
              <w:spacing w:line="240" w:lineRule="auto"/>
              <w:rPr>
                <w:sz w:val="20"/>
                <w:szCs w:val="20"/>
              </w:rPr>
            </w:pPr>
            <w:r w:rsidDel="00000000" w:rsidR="00000000" w:rsidRPr="00000000">
              <w:rPr>
                <w:sz w:val="20"/>
                <w:szCs w:val="20"/>
                <w:rtl w:val="0"/>
              </w:rPr>
              <w:t xml:space="preserve">Recommend ONLY for: </w:t>
            </w:r>
          </w:p>
          <w:p w:rsidR="00000000" w:rsidDel="00000000" w:rsidP="00000000" w:rsidRDefault="00000000" w:rsidRPr="00000000" w14:paraId="00001D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Prosthetic heart valves or prosthetic material used for cardiac repair</w:t>
            </w:r>
          </w:p>
          <w:p w:rsidR="00000000" w:rsidDel="00000000" w:rsidP="00000000" w:rsidRDefault="00000000" w:rsidRPr="00000000" w14:paraId="00001D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bacterial endocarditis (even in the absence of heart disease)</w:t>
            </w:r>
          </w:p>
          <w:p w:rsidR="00000000" w:rsidDel="00000000" w:rsidP="00000000" w:rsidRDefault="00000000" w:rsidRPr="00000000" w14:paraId="00001D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Unrepaired cyanotic congenital heart disease (includes palliative shunts and conduits)</w:t>
            </w:r>
          </w:p>
          <w:p w:rsidR="00000000" w:rsidDel="00000000" w:rsidP="00000000" w:rsidRDefault="00000000" w:rsidRPr="00000000" w14:paraId="00001D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first 6 months after complete repair of a congenital heart defect with prosthetic materials/device</w:t>
            </w:r>
          </w:p>
          <w:p w:rsidR="00000000" w:rsidDel="00000000" w:rsidP="00000000" w:rsidRDefault="00000000" w:rsidRPr="00000000" w14:paraId="00001D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Repaired congenital heart disease with residual defects that inhibit endothelialization</w:t>
            </w:r>
          </w:p>
          <w:p w:rsidR="00000000" w:rsidDel="00000000" w:rsidP="00000000" w:rsidRDefault="00000000" w:rsidRPr="00000000" w14:paraId="00001DBE">
            <w:pPr>
              <w:widowControl w:val="0"/>
              <w:spacing w:line="240" w:lineRule="auto"/>
              <w:rPr>
                <w:sz w:val="20"/>
                <w:szCs w:val="20"/>
              </w:rPr>
            </w:pPr>
            <w:r w:rsidDel="00000000" w:rsidR="00000000" w:rsidRPr="00000000">
              <w:rPr>
                <w:rFonts w:ascii="Times New Roman" w:cs="Times New Roman" w:eastAsia="Times New Roman" w:hAnsi="Times New Roman"/>
                <w:sz w:val="20"/>
                <w:szCs w:val="20"/>
                <w:rtl w:val="0"/>
              </w:rPr>
              <w:t xml:space="preserve">Cardiac transplant recipients who develop cardiac valvulopathy</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DC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DC2">
            <w:pPr>
              <w:widowControl w:val="0"/>
              <w:spacing w:line="240" w:lineRule="auto"/>
              <w:rPr>
                <w:sz w:val="20"/>
                <w:szCs w:val="20"/>
              </w:rPr>
            </w:pPr>
            <w:r w:rsidDel="00000000" w:rsidR="00000000" w:rsidRPr="00000000">
              <w:rPr>
                <w:sz w:val="20"/>
                <w:szCs w:val="20"/>
                <w:rtl w:val="0"/>
              </w:rPr>
              <w:t xml:space="preserve">Oral regimens are more convenient and safer</w:t>
            </w:r>
          </w:p>
          <w:p w:rsidR="00000000" w:rsidDel="00000000" w:rsidP="00000000" w:rsidRDefault="00000000" w:rsidRPr="00000000" w14:paraId="00001DC3">
            <w:pPr>
              <w:widowControl w:val="0"/>
              <w:spacing w:line="240" w:lineRule="auto"/>
              <w:rPr>
                <w:sz w:val="20"/>
                <w:szCs w:val="20"/>
              </w:rPr>
            </w:pPr>
            <w:r w:rsidDel="00000000" w:rsidR="00000000" w:rsidRPr="00000000">
              <w:rPr>
                <w:sz w:val="20"/>
                <w:szCs w:val="20"/>
                <w:rtl w:val="0"/>
              </w:rPr>
              <w:t xml:space="preserve">Only use parenteral if unable to take or absorb oral</w:t>
            </w:r>
          </w:p>
          <w:p w:rsidR="00000000" w:rsidDel="00000000" w:rsidP="00000000" w:rsidRDefault="00000000" w:rsidRPr="00000000" w14:paraId="00001DC4">
            <w:pPr>
              <w:widowControl w:val="0"/>
              <w:spacing w:line="240" w:lineRule="auto"/>
              <w:rPr>
                <w:sz w:val="20"/>
                <w:szCs w:val="20"/>
              </w:rPr>
            </w:pPr>
            <w:r w:rsidDel="00000000" w:rsidR="00000000" w:rsidRPr="00000000">
              <w:rPr>
                <w:sz w:val="20"/>
                <w:szCs w:val="20"/>
                <w:rtl w:val="0"/>
              </w:rPr>
              <w:t xml:space="preserve">IM avoid in anticoagulation therapy patients</w:t>
            </w:r>
          </w:p>
          <w:p w:rsidR="00000000" w:rsidDel="00000000" w:rsidP="00000000" w:rsidRDefault="00000000" w:rsidRPr="00000000" w14:paraId="00001D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C6">
            <w:pPr>
              <w:widowControl w:val="0"/>
              <w:spacing w:line="240" w:lineRule="auto"/>
              <w:rPr>
                <w:sz w:val="20"/>
                <w:szCs w:val="20"/>
              </w:rPr>
            </w:pPr>
            <w:r w:rsidDel="00000000" w:rsidR="00000000" w:rsidRPr="00000000">
              <w:rPr>
                <w:sz w:val="20"/>
                <w:szCs w:val="20"/>
                <w:rtl w:val="0"/>
              </w:rPr>
              <w:t xml:space="preserve">Antibiotics should be administered 30-60 minutes prior to the procedure. If antibiotic prophylaxis is inadvertently not administered prior to the </w:t>
            </w:r>
            <w:r w:rsidDel="00000000" w:rsidR="00000000" w:rsidRPr="00000000">
              <w:rPr>
                <w:b w:val="1"/>
                <w:bCs w:val="1"/>
                <w:sz w:val="20"/>
                <w:szCs w:val="20"/>
                <w:u w:val="single"/>
                <w:rtl w:val="0"/>
              </w:rPr>
              <w:t xml:space="preserve">dental</w:t>
            </w:r>
            <w:r w:rsidDel="00000000" w:rsidR="00000000" w:rsidRPr="00000000">
              <w:rPr>
                <w:sz w:val="20"/>
                <w:szCs w:val="20"/>
                <w:rtl w:val="0"/>
              </w:rPr>
              <w:t xml:space="preserve"> procedure it may be given up to two hours after the procedure</w:t>
            </w:r>
          </w:p>
        </w:tc>
      </w:tr>
      <w:tr>
        <w:trPr>
          <w:cantSplit w:val="0"/>
          <w:trHeight w:val="420" w:hRule="atLeast"/>
          <w:tblHeader w:val="1"/>
        </w:trPr>
        <w:tc>
          <w:tcPr>
            <w:gridSpan w:val="4"/>
            <w:shd w:fill="d9ead3" w:val="clear"/>
          </w:tcPr>
          <w:p w:rsidR="00000000" w:rsidDel="00000000" w:rsidP="00000000" w:rsidRDefault="00000000" w:rsidRPr="00000000" w14:paraId="00001DC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DC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DCE">
            <w:pPr>
              <w:widowControl w:val="0"/>
              <w:spacing w:line="240" w:lineRule="auto"/>
              <w:rPr>
                <w:b w:val="1"/>
                <w:bCs w:val="1"/>
                <w:sz w:val="20"/>
                <w:szCs w:val="20"/>
              </w:rPr>
            </w:pPr>
            <w:r w:rsidDel="00000000" w:rsidR="00000000" w:rsidRPr="00000000">
              <w:rPr>
                <w:b w:val="1"/>
                <w:bCs w:val="1"/>
                <w:sz w:val="20"/>
                <w:szCs w:val="20"/>
                <w:rtl w:val="0"/>
              </w:rPr>
              <w:t xml:space="preserve">Children</w:t>
            </w:r>
          </w:p>
        </w:tc>
        <w:tc>
          <w:tcPr/>
          <w:p w:rsidR="00000000" w:rsidDel="00000000" w:rsidP="00000000" w:rsidRDefault="00000000" w:rsidRPr="00000000" w14:paraId="00001DC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DD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DD1">
            <w:pPr>
              <w:widowControl w:val="0"/>
              <w:spacing w:line="240" w:lineRule="auto"/>
              <w:rPr>
                <w:b w:val="1"/>
                <w:bCs w:val="1"/>
                <w:sz w:val="20"/>
                <w:szCs w:val="20"/>
              </w:rPr>
            </w:pPr>
            <w:r w:rsidDel="00000000" w:rsidR="00000000" w:rsidRPr="00000000">
              <w:rPr>
                <w:b w:val="1"/>
                <w:bCs w:val="1"/>
                <w:sz w:val="20"/>
                <w:szCs w:val="20"/>
                <w:rtl w:val="0"/>
              </w:rPr>
              <w:t xml:space="preserve">Dental (all procedures) &amp; Upper Respiratory Procedures (tonsils, bronchoscopy, etc)</w:t>
            </w:r>
          </w:p>
          <w:p w:rsidR="00000000" w:rsidDel="00000000" w:rsidP="00000000" w:rsidRDefault="00000000" w:rsidRPr="00000000" w14:paraId="00001DD2">
            <w:pPr>
              <w:widowControl w:val="0"/>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1DD3">
            <w:pPr>
              <w:widowControl w:val="0"/>
              <w:spacing w:line="240" w:lineRule="auto"/>
              <w:rPr>
                <w:sz w:val="20"/>
                <w:szCs w:val="20"/>
              </w:rPr>
            </w:pPr>
            <w:r w:rsidDel="00000000" w:rsidR="00000000" w:rsidRPr="00000000">
              <w:rPr>
                <w:b w:val="1"/>
                <w:bCs w:val="1"/>
                <w:sz w:val="20"/>
                <w:szCs w:val="20"/>
                <w:rtl w:val="0"/>
              </w:rPr>
              <w:t xml:space="preserve">Dental: </w:t>
            </w:r>
            <w:r w:rsidDel="00000000" w:rsidR="00000000" w:rsidRPr="00000000">
              <w:rPr>
                <w:sz w:val="20"/>
                <w:szCs w:val="20"/>
                <w:rtl w:val="0"/>
              </w:rPr>
              <w:t xml:space="preserve">All dental procedures that involve manipulation of gingival tissue of the periapical region of teeth or perforation of the oral mucosa. </w:t>
            </w:r>
          </w:p>
          <w:p w:rsidR="00000000" w:rsidDel="00000000" w:rsidP="00000000" w:rsidRDefault="00000000" w:rsidRPr="00000000" w14:paraId="00001DD4">
            <w:pPr>
              <w:widowControl w:val="0"/>
              <w:spacing w:line="240" w:lineRule="auto"/>
              <w:rPr>
                <w:sz w:val="20"/>
                <w:szCs w:val="20"/>
              </w:rPr>
            </w:pPr>
            <w:r w:rsidDel="00000000" w:rsidR="00000000" w:rsidRPr="00000000">
              <w:rPr>
                <w:b w:val="1"/>
                <w:bCs w:val="1"/>
                <w:sz w:val="20"/>
                <w:szCs w:val="20"/>
                <w:rtl w:val="0"/>
              </w:rPr>
              <w:t xml:space="preserve">Respiratory: </w:t>
            </w:r>
            <w:r w:rsidDel="00000000" w:rsidR="00000000" w:rsidRPr="00000000">
              <w:rPr>
                <w:sz w:val="20"/>
                <w:szCs w:val="20"/>
                <w:rtl w:val="0"/>
              </w:rPr>
              <w:t xml:space="preserve">Tonsillectomy or adenoidectomy, surgical operations involving respiratory mucosa, bronchoscopy, invasive treatment of established infection</w:t>
            </w:r>
          </w:p>
        </w:tc>
      </w:tr>
      <w:tr>
        <w:trPr>
          <w:cantSplit w:val="0"/>
          <w:tblHeader w:val="1"/>
        </w:trPr>
        <w:tc>
          <w:tcPr/>
          <w:p w:rsidR="00000000" w:rsidDel="00000000" w:rsidP="00000000" w:rsidRDefault="00000000" w:rsidRPr="00000000" w14:paraId="00001DD8">
            <w:pPr>
              <w:widowControl w:val="0"/>
              <w:spacing w:line="240" w:lineRule="auto"/>
              <w:rPr>
                <w:sz w:val="20"/>
                <w:szCs w:val="20"/>
              </w:rPr>
            </w:pPr>
            <w:r w:rsidDel="00000000" w:rsidR="00000000" w:rsidRPr="00000000">
              <w:rPr>
                <w:b w:val="1"/>
                <w:bCs w:val="1"/>
                <w:sz w:val="20"/>
                <w:szCs w:val="20"/>
                <w:rtl w:val="0"/>
              </w:rPr>
              <w:t xml:space="preserve">1st-</w:t>
            </w:r>
            <w:r w:rsidDel="00000000" w:rsidR="00000000" w:rsidRPr="00000000">
              <w:rPr>
                <w:sz w:val="20"/>
                <w:szCs w:val="20"/>
                <w:rtl w:val="0"/>
              </w:rPr>
              <w:t xml:space="preserve"> Amoxicillin 2g 30-60 min pre-procedure; if missed can be given up to 2 hours post procedure</w:t>
            </w:r>
          </w:p>
        </w:tc>
        <w:tc>
          <w:tcPr/>
          <w:p w:rsidR="00000000" w:rsidDel="00000000" w:rsidP="00000000" w:rsidRDefault="00000000" w:rsidRPr="00000000" w14:paraId="00001DD9">
            <w:pPr>
              <w:widowControl w:val="0"/>
              <w:spacing w:line="240" w:lineRule="auto"/>
              <w:rPr>
                <w:sz w:val="20"/>
                <w:szCs w:val="20"/>
              </w:rPr>
            </w:pPr>
            <w:r w:rsidDel="00000000" w:rsidR="00000000" w:rsidRPr="00000000">
              <w:rPr>
                <w:sz w:val="20"/>
                <w:szCs w:val="20"/>
                <w:rtl w:val="0"/>
              </w:rPr>
              <w:t xml:space="preserve">Children: 50mg/kg</w:t>
            </w:r>
          </w:p>
        </w:tc>
        <w:tc>
          <w:tcPr/>
          <w:p w:rsidR="00000000" w:rsidDel="00000000" w:rsidP="00000000" w:rsidRDefault="00000000" w:rsidRPr="00000000" w14:paraId="00001DD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:allergy</w:t>
            </w:r>
          </w:p>
          <w:p w:rsidR="00000000" w:rsidDel="00000000" w:rsidP="00000000" w:rsidRDefault="00000000" w:rsidRPr="00000000" w14:paraId="00001D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D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DDD">
            <w:pPr>
              <w:widowControl w:val="0"/>
              <w:spacing w:line="240" w:lineRule="auto"/>
              <w:rPr>
                <w:sz w:val="20"/>
                <w:szCs w:val="20"/>
              </w:rPr>
            </w:pPr>
            <w:r w:rsidDel="00000000" w:rsidR="00000000" w:rsidRPr="00000000">
              <w:rPr>
                <w:sz w:val="20"/>
                <w:szCs w:val="20"/>
                <w:rtl w:val="0"/>
              </w:rPr>
              <w:t xml:space="preserve">Penicillin allergy</w:t>
            </w:r>
          </w:p>
        </w:tc>
      </w:tr>
      <w:tr>
        <w:trPr>
          <w:cantSplit w:val="0"/>
          <w:tblHeader w:val="1"/>
        </w:trPr>
        <w:tc>
          <w:tcPr/>
          <w:p w:rsidR="00000000" w:rsidDel="00000000" w:rsidP="00000000" w:rsidRDefault="00000000" w:rsidRPr="00000000" w14:paraId="00001DDE">
            <w:pPr>
              <w:widowControl w:val="0"/>
              <w:spacing w:line="240" w:lineRule="auto"/>
              <w:rPr>
                <w:sz w:val="20"/>
                <w:szCs w:val="20"/>
              </w:rPr>
            </w:pPr>
            <w:r w:rsidDel="00000000" w:rsidR="00000000" w:rsidRPr="00000000">
              <w:rPr>
                <w:b w:val="1"/>
                <w:bCs w:val="1"/>
                <w:sz w:val="20"/>
                <w:szCs w:val="20"/>
                <w:rtl w:val="0"/>
              </w:rPr>
              <w:t xml:space="preserve">2nd- </w:t>
            </w:r>
            <w:r w:rsidDel="00000000" w:rsidR="00000000" w:rsidRPr="00000000">
              <w:rPr>
                <w:sz w:val="20"/>
                <w:szCs w:val="20"/>
                <w:rtl w:val="0"/>
              </w:rPr>
              <w:t xml:space="preserve">Cephalexin 2g</w:t>
            </w:r>
          </w:p>
          <w:p w:rsidR="00000000" w:rsidDel="00000000" w:rsidP="00000000" w:rsidRDefault="00000000" w:rsidRPr="00000000" w14:paraId="00001D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0">
            <w:pPr>
              <w:widowControl w:val="0"/>
              <w:spacing w:line="240" w:lineRule="auto"/>
              <w:rPr>
                <w:sz w:val="20"/>
                <w:szCs w:val="20"/>
              </w:rPr>
            </w:pPr>
            <w:r w:rsidDel="00000000" w:rsidR="00000000" w:rsidRPr="00000000">
              <w:rPr>
                <w:sz w:val="20"/>
                <w:szCs w:val="20"/>
                <w:rtl w:val="0"/>
              </w:rPr>
              <w:t xml:space="preserve">Doxycycline 100mg</w:t>
            </w:r>
          </w:p>
        </w:tc>
        <w:tc>
          <w:tcPr/>
          <w:p w:rsidR="00000000" w:rsidDel="00000000" w:rsidP="00000000" w:rsidRDefault="00000000" w:rsidRPr="00000000" w14:paraId="00001DE1">
            <w:pPr>
              <w:widowControl w:val="0"/>
              <w:spacing w:line="240" w:lineRule="auto"/>
              <w:rPr>
                <w:sz w:val="20"/>
                <w:szCs w:val="20"/>
              </w:rPr>
            </w:pPr>
            <w:r w:rsidDel="00000000" w:rsidR="00000000" w:rsidRPr="00000000">
              <w:rPr>
                <w:sz w:val="20"/>
                <w:szCs w:val="20"/>
                <w:rtl w:val="0"/>
              </w:rPr>
              <w:t xml:space="preserve">50mg/kg</w:t>
            </w:r>
          </w:p>
          <w:p w:rsidR="00000000" w:rsidDel="00000000" w:rsidP="00000000" w:rsidRDefault="00000000" w:rsidRPr="00000000" w14:paraId="00001DE2">
            <w:pPr>
              <w:widowControl w:val="0"/>
              <w:spacing w:line="240" w:lineRule="auto"/>
              <w:rPr>
                <w:sz w:val="20"/>
                <w:szCs w:val="20"/>
              </w:rPr>
            </w:pPr>
            <w:r w:rsidDel="00000000" w:rsidR="00000000" w:rsidRPr="00000000">
              <w:rPr>
                <w:sz w:val="20"/>
                <w:szCs w:val="20"/>
                <w:rtl w:val="0"/>
              </w:rPr>
              <w:t xml:space="preserve">&lt; 45kg 2.2mg/kg; &gt;45kg 100mg</w:t>
            </w:r>
          </w:p>
        </w:tc>
        <w:tc>
          <w:tcPr/>
          <w:p w:rsidR="00000000" w:rsidDel="00000000" w:rsidP="00000000" w:rsidRDefault="00000000" w:rsidRPr="00000000" w14:paraId="00001DE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DE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DE5">
            <w:pPr>
              <w:widowControl w:val="0"/>
              <w:spacing w:line="240" w:lineRule="auto"/>
              <w:rPr>
                <w:b w:val="1"/>
                <w:bCs w:val="1"/>
                <w:sz w:val="20"/>
                <w:szCs w:val="20"/>
              </w:rPr>
            </w:pPr>
            <w:r w:rsidDel="00000000" w:rsidR="00000000" w:rsidRPr="00000000">
              <w:rPr>
                <w:b w:val="1"/>
                <w:bCs w:val="1"/>
                <w:sz w:val="20"/>
                <w:szCs w:val="20"/>
                <w:rtl w:val="0"/>
              </w:rPr>
              <w:t xml:space="preserve">Parenteral</w:t>
            </w:r>
          </w:p>
        </w:tc>
      </w:tr>
      <w:tr>
        <w:trPr>
          <w:cantSplit w:val="0"/>
          <w:tblHeader w:val="1"/>
        </w:trPr>
        <w:tc>
          <w:tcPr/>
          <w:p w:rsidR="00000000" w:rsidDel="00000000" w:rsidP="00000000" w:rsidRDefault="00000000" w:rsidRPr="00000000" w14:paraId="00001DE9">
            <w:pPr>
              <w:widowControl w:val="0"/>
              <w:spacing w:line="240" w:lineRule="auto"/>
              <w:rPr>
                <w:sz w:val="20"/>
                <w:szCs w:val="20"/>
              </w:rPr>
            </w:pPr>
            <w:r w:rsidDel="00000000" w:rsidR="00000000" w:rsidRPr="00000000">
              <w:rPr>
                <w:b w:val="1"/>
                <w:bCs w:val="1"/>
                <w:sz w:val="20"/>
                <w:szCs w:val="20"/>
                <w:rtl w:val="0"/>
              </w:rPr>
              <w:t xml:space="preserve">1st-</w:t>
            </w:r>
            <w:r w:rsidDel="00000000" w:rsidR="00000000" w:rsidRPr="00000000">
              <w:rPr>
                <w:sz w:val="20"/>
                <w:szCs w:val="20"/>
                <w:rtl w:val="0"/>
              </w:rPr>
              <w:t xml:space="preserve"> Ampicillin 2g IM or IV 30-60 mins pre-procedure</w:t>
            </w:r>
          </w:p>
          <w:p w:rsidR="00000000" w:rsidDel="00000000" w:rsidP="00000000" w:rsidRDefault="00000000" w:rsidRPr="00000000" w14:paraId="00001D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C">
            <w:pPr>
              <w:widowControl w:val="0"/>
              <w:spacing w:line="240" w:lineRule="auto"/>
              <w:rPr>
                <w:sz w:val="20"/>
                <w:szCs w:val="20"/>
              </w:rPr>
            </w:pPr>
            <w:r w:rsidDel="00000000" w:rsidR="00000000" w:rsidRPr="00000000">
              <w:rPr>
                <w:sz w:val="20"/>
                <w:szCs w:val="20"/>
                <w:rtl w:val="0"/>
              </w:rPr>
              <w:t xml:space="preserve">Cefazolin 1 g IM or IV given 30-60 minutes pre-procedure </w:t>
            </w:r>
          </w:p>
          <w:p w:rsidR="00000000" w:rsidDel="00000000" w:rsidP="00000000" w:rsidRDefault="00000000" w:rsidRPr="00000000" w14:paraId="00001DED">
            <w:pPr>
              <w:widowControl w:val="0"/>
              <w:spacing w:line="240" w:lineRule="auto"/>
              <w:rPr>
                <w:sz w:val="20"/>
                <w:szCs w:val="20"/>
              </w:rPr>
            </w:pPr>
            <w:r w:rsidDel="00000000" w:rsidR="00000000" w:rsidRPr="00000000">
              <w:rPr>
                <w:sz w:val="20"/>
                <w:szCs w:val="20"/>
                <w:rtl w:val="0"/>
              </w:rPr>
              <w:t xml:space="preserve">Children: 50 mg/kg IM or IV </w:t>
            </w:r>
          </w:p>
          <w:p w:rsidR="00000000" w:rsidDel="00000000" w:rsidP="00000000" w:rsidRDefault="00000000" w:rsidRPr="00000000" w14:paraId="00001D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F">
            <w:pPr>
              <w:widowControl w:val="0"/>
              <w:spacing w:line="240" w:lineRule="auto"/>
              <w:rPr>
                <w:sz w:val="20"/>
                <w:szCs w:val="20"/>
              </w:rPr>
            </w:pPr>
            <w:r w:rsidDel="00000000" w:rsidR="00000000" w:rsidRPr="00000000">
              <w:rPr>
                <w:sz w:val="20"/>
                <w:szCs w:val="20"/>
                <w:rtl w:val="0"/>
              </w:rPr>
              <w:t xml:space="preserve">Ceftriaxone 1g IM or IV given 30-60 minutes before procedure Children: 50mg/kg MI or IV</w:t>
            </w:r>
          </w:p>
          <w:p w:rsidR="00000000" w:rsidDel="00000000" w:rsidP="00000000" w:rsidRDefault="00000000" w:rsidRPr="00000000" w14:paraId="00001D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F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F2">
            <w:pPr>
              <w:widowControl w:val="0"/>
              <w:spacing w:line="240" w:lineRule="auto"/>
              <w:rPr>
                <w:sz w:val="20"/>
                <w:szCs w:val="20"/>
              </w:rPr>
            </w:pPr>
            <w:r w:rsidDel="00000000" w:rsidR="00000000" w:rsidRPr="00000000">
              <w:rPr>
                <w:sz w:val="20"/>
                <w:szCs w:val="20"/>
                <w:rtl w:val="0"/>
              </w:rPr>
              <w:t xml:space="preserve">50mg/kg IM/IV</w:t>
            </w:r>
          </w:p>
        </w:tc>
        <w:tc>
          <w:tcPr/>
          <w:p w:rsidR="00000000" w:rsidDel="00000000" w:rsidP="00000000" w:rsidRDefault="00000000" w:rsidRPr="00000000" w14:paraId="00001DF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F4">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efefef" w:val="clear"/>
          </w:tcPr>
          <w:p w:rsidR="00000000" w:rsidDel="00000000" w:rsidP="00000000" w:rsidRDefault="00000000" w:rsidRPr="00000000" w14:paraId="00001DF5">
            <w:pPr>
              <w:widowControl w:val="0"/>
              <w:spacing w:line="240" w:lineRule="auto"/>
              <w:rPr>
                <w:sz w:val="20"/>
                <w:szCs w:val="20"/>
                <w:shd w:fill="efefef" w:val="clear"/>
              </w:rPr>
            </w:pPr>
            <w:r w:rsidDel="00000000" w:rsidR="00000000" w:rsidRPr="00000000">
              <w:rPr>
                <w:b w:val="1"/>
                <w:bCs w:val="1"/>
                <w:sz w:val="20"/>
                <w:szCs w:val="20"/>
                <w:shd w:fill="efefef" w:val="clear"/>
                <w:rtl w:val="0"/>
              </w:rPr>
              <w:t xml:space="preserve">GI and GU Procedures ABX PROPHYLAXIS NOT INDICATED</w:t>
            </w:r>
            <w:r w:rsidDel="00000000" w:rsidR="00000000" w:rsidRPr="00000000">
              <w:rPr>
                <w:rtl w:val="0"/>
              </w:rPr>
            </w:r>
          </w:p>
        </w:tc>
      </w:tr>
      <w:tr>
        <w:trPr>
          <w:cantSplit w:val="0"/>
          <w:trHeight w:val="400" w:hRule="atLeast"/>
          <w:tblHeader w:val="1"/>
        </w:trPr>
        <w:tc>
          <w:tcPr>
            <w:gridSpan w:val="4"/>
            <w:shd w:fill="efefef" w:val="clear"/>
          </w:tcPr>
          <w:p w:rsidR="00000000" w:rsidDel="00000000" w:rsidP="00000000" w:rsidRDefault="00000000" w:rsidRPr="00000000" w14:paraId="00001DF9">
            <w:pPr>
              <w:widowControl w:val="0"/>
              <w:spacing w:line="240" w:lineRule="auto"/>
              <w:rPr>
                <w:b w:val="1"/>
                <w:bCs w:val="1"/>
                <w:sz w:val="20"/>
                <w:szCs w:val="20"/>
                <w:shd w:fill="efefef" w:val="clear"/>
              </w:rPr>
            </w:pPr>
            <w:r w:rsidDel="00000000" w:rsidR="00000000" w:rsidRPr="00000000">
              <w:rPr>
                <w:b w:val="1"/>
                <w:bCs w:val="1"/>
                <w:sz w:val="20"/>
                <w:szCs w:val="20"/>
                <w:shd w:fill="efefef" w:val="clear"/>
                <w:rtl w:val="0"/>
              </w:rPr>
              <w:t xml:space="preserve">Skin- abx prophylaxis reasonable for procedures on infected skin, skin structures, or musculoskeletal tissue only for high risk pts</w:t>
            </w:r>
          </w:p>
        </w:tc>
      </w:tr>
    </w:tbl>
    <w:p w:rsidR="00000000" w:rsidDel="00000000" w:rsidP="00000000" w:rsidRDefault="00000000" w:rsidRPr="00000000" w14:paraId="00001DFD">
      <w:pPr>
        <w:rPr>
          <w:sz w:val="20"/>
          <w:szCs w:val="20"/>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FE">
            <w:pPr>
              <w:pStyle w:val="Heading1"/>
              <w:widowControl w:val="0"/>
              <w:rPr>
                <w:sz w:val="20"/>
                <w:szCs w:val="20"/>
              </w:rPr>
            </w:pPr>
            <w:bookmarkStart w:colFirst="0" w:colLast="0" w:name="_rg3klzgz43ko" w:id="120"/>
            <w:bookmarkEnd w:id="120"/>
            <w:r w:rsidDel="00000000" w:rsidR="00000000" w:rsidRPr="00000000">
              <w:rPr>
                <w:sz w:val="20"/>
                <w:szCs w:val="20"/>
                <w:rtl w:val="0"/>
              </w:rPr>
              <w:t xml:space="preserve">Stable Angina</w:t>
            </w:r>
          </w:p>
        </w:tc>
      </w:tr>
      <w:tr>
        <w:trPr>
          <w:cantSplit w:val="0"/>
          <w:trHeight w:val="420" w:hRule="atLeast"/>
          <w:tblHeader w:val="1"/>
        </w:trPr>
        <w:tc>
          <w:tcPr/>
          <w:p w:rsidR="00000000" w:rsidDel="00000000" w:rsidP="00000000" w:rsidRDefault="00000000" w:rsidRPr="00000000" w14:paraId="00001E0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E03">
            <w:pPr>
              <w:widowControl w:val="0"/>
              <w:spacing w:line="240" w:lineRule="auto"/>
              <w:rPr>
                <w:sz w:val="20"/>
                <w:szCs w:val="20"/>
              </w:rPr>
            </w:pPr>
            <w:r w:rsidDel="00000000" w:rsidR="00000000" w:rsidRPr="00000000">
              <w:rPr>
                <w:sz w:val="20"/>
                <w:szCs w:val="20"/>
                <w:rtl w:val="0"/>
              </w:rPr>
              <w:t xml:space="preserve">-squeezing discomfort felt in chest caused by myocardial ischemia</w:t>
            </w:r>
          </w:p>
        </w:tc>
      </w:tr>
      <w:tr>
        <w:trPr>
          <w:cantSplit w:val="0"/>
          <w:trHeight w:val="420" w:hRule="atLeast"/>
          <w:tblHeader w:val="1"/>
        </w:trPr>
        <w:tc>
          <w:tcPr/>
          <w:p w:rsidR="00000000" w:rsidDel="00000000" w:rsidP="00000000" w:rsidRDefault="00000000" w:rsidRPr="00000000" w14:paraId="00001E0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E07">
            <w:pPr>
              <w:widowControl w:val="0"/>
              <w:spacing w:line="240" w:lineRule="auto"/>
              <w:rPr>
                <w:sz w:val="20"/>
                <w:szCs w:val="20"/>
              </w:rPr>
            </w:pPr>
            <w:r w:rsidDel="00000000" w:rsidR="00000000" w:rsidRPr="00000000">
              <w:rPr>
                <w:sz w:val="20"/>
                <w:szCs w:val="20"/>
                <w:rtl w:val="0"/>
              </w:rPr>
              <w:t xml:space="preserve">-increase QOL, decrease/prevent, improve exercise intolerance</w:t>
            </w:r>
          </w:p>
        </w:tc>
      </w:tr>
      <w:tr>
        <w:trPr>
          <w:cantSplit w:val="0"/>
          <w:trHeight w:val="420" w:hRule="atLeast"/>
          <w:tblHeader w:val="1"/>
        </w:trPr>
        <w:tc>
          <w:tcPr/>
          <w:p w:rsidR="00000000" w:rsidDel="00000000" w:rsidP="00000000" w:rsidRDefault="00000000" w:rsidRPr="00000000" w14:paraId="00001E0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E0B">
            <w:pPr>
              <w:widowControl w:val="0"/>
              <w:spacing w:line="240" w:lineRule="auto"/>
              <w:rPr>
                <w:sz w:val="20"/>
                <w:szCs w:val="20"/>
              </w:rPr>
            </w:pPr>
            <w:r w:rsidDel="00000000" w:rsidR="00000000" w:rsidRPr="00000000">
              <w:rPr>
                <w:sz w:val="20"/>
                <w:szCs w:val="20"/>
              </w:rPr>
              <w:drawing>
                <wp:inline distB="114300" distT="114300" distL="114300" distR="114300">
                  <wp:extent cx="4324350" cy="2628900"/>
                  <wp:effectExtent b="0" l="0" r="0" t="0"/>
                  <wp:docPr id="75" name="image98.png"/>
                  <a:graphic>
                    <a:graphicData uri="http://schemas.openxmlformats.org/drawingml/2006/picture">
                      <pic:pic>
                        <pic:nvPicPr>
                          <pic:cNvPr id="0" name="image98.png"/>
                          <pic:cNvPicPr preferRelativeResize="0"/>
                        </pic:nvPicPr>
                        <pic:blipFill>
                          <a:blip r:embed="rId112"/>
                          <a:srcRect b="0" l="0" r="0" t="0"/>
                          <a:stretch>
                            <a:fillRect/>
                          </a:stretch>
                        </pic:blipFill>
                        <pic:spPr>
                          <a:xfrm>
                            <a:off x="0" y="0"/>
                            <a:ext cx="4324350" cy="26289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0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E0F">
            <w:pPr>
              <w:widowControl w:val="0"/>
              <w:spacing w:line="240" w:lineRule="auto"/>
              <w:rPr>
                <w:sz w:val="20"/>
                <w:szCs w:val="20"/>
              </w:rPr>
            </w:pPr>
            <w:r w:rsidDel="00000000" w:rsidR="00000000" w:rsidRPr="00000000">
              <w:rPr>
                <w:sz w:val="20"/>
                <w:szCs w:val="20"/>
                <w:rtl w:val="0"/>
              </w:rPr>
              <w:t xml:space="preserve">Aggressive lifestyle intervention- aerobic exercise, heart healthy diet, quit smoking, minimize alcohol, stress management</w:t>
            </w:r>
          </w:p>
          <w:p w:rsidR="00000000" w:rsidDel="00000000" w:rsidP="00000000" w:rsidRDefault="00000000" w:rsidRPr="00000000" w14:paraId="00001E10">
            <w:pPr>
              <w:widowControl w:val="0"/>
              <w:spacing w:line="240" w:lineRule="auto"/>
              <w:rPr>
                <w:sz w:val="20"/>
                <w:szCs w:val="20"/>
              </w:rPr>
            </w:pPr>
            <w:r w:rsidDel="00000000" w:rsidR="00000000" w:rsidRPr="00000000">
              <w:rPr>
                <w:sz w:val="20"/>
                <w:szCs w:val="20"/>
                <w:rtl w:val="0"/>
              </w:rPr>
              <w:t xml:space="preserve">Revascularization- PCI</w:t>
            </w:r>
          </w:p>
        </w:tc>
      </w:tr>
      <w:tr>
        <w:trPr>
          <w:cantSplit w:val="0"/>
          <w:trHeight w:val="420" w:hRule="atLeast"/>
          <w:tblHeader w:val="1"/>
        </w:trPr>
        <w:tc>
          <w:tcPr/>
          <w:p w:rsidR="00000000" w:rsidDel="00000000" w:rsidP="00000000" w:rsidRDefault="00000000" w:rsidRPr="00000000" w14:paraId="00001E1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E1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E1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E1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E1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E1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E1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E1F">
            <w:pPr>
              <w:widowControl w:val="0"/>
              <w:spacing w:line="240" w:lineRule="auto"/>
              <w:rPr>
                <w:b w:val="1"/>
                <w:bCs w:val="1"/>
                <w:sz w:val="20"/>
                <w:szCs w:val="20"/>
              </w:rPr>
            </w:pPr>
            <w:r w:rsidDel="00000000" w:rsidR="00000000" w:rsidRPr="00000000">
              <w:rPr>
                <w:b w:val="1"/>
                <w:bCs w:val="1"/>
                <w:sz w:val="20"/>
                <w:szCs w:val="20"/>
                <w:rtl w:val="0"/>
              </w:rPr>
              <w:t xml:space="preserve">Nitrate- nitroglycerin </w:t>
            </w:r>
          </w:p>
        </w:tc>
      </w:tr>
      <w:tr>
        <w:trPr>
          <w:cantSplit w:val="0"/>
          <w:tblHeader w:val="1"/>
        </w:trPr>
        <w:tc>
          <w:tcPr/>
          <w:p w:rsidR="00000000" w:rsidDel="00000000" w:rsidP="00000000" w:rsidRDefault="00000000" w:rsidRPr="00000000" w14:paraId="00001E23">
            <w:pPr>
              <w:widowControl w:val="0"/>
              <w:spacing w:line="240" w:lineRule="auto"/>
              <w:rPr>
                <w:sz w:val="20"/>
                <w:szCs w:val="20"/>
              </w:rPr>
            </w:pPr>
            <w:r w:rsidDel="00000000" w:rsidR="00000000" w:rsidRPr="00000000">
              <w:rPr>
                <w:sz w:val="20"/>
                <w:szCs w:val="20"/>
                <w:rtl w:val="0"/>
              </w:rPr>
              <w:t xml:space="preserve">Sublingual spray (0.4mg PRN q5m, call ambulance if not improved, max 3 doses)</w:t>
            </w:r>
          </w:p>
          <w:p w:rsidR="00000000" w:rsidDel="00000000" w:rsidP="00000000" w:rsidRDefault="00000000" w:rsidRPr="00000000" w14:paraId="00001E24">
            <w:pPr>
              <w:widowControl w:val="0"/>
              <w:spacing w:line="240" w:lineRule="auto"/>
              <w:rPr>
                <w:sz w:val="20"/>
                <w:szCs w:val="20"/>
              </w:rPr>
            </w:pPr>
            <w:r w:rsidDel="00000000" w:rsidR="00000000" w:rsidRPr="00000000">
              <w:rPr>
                <w:sz w:val="20"/>
                <w:szCs w:val="20"/>
                <w:rtl w:val="0"/>
              </w:rPr>
              <w:t xml:space="preserve">Tablet (0.3-0.6mg SL PRN q5m) </w:t>
            </w:r>
          </w:p>
        </w:tc>
        <w:tc>
          <w:tcPr/>
          <w:p w:rsidR="00000000" w:rsidDel="00000000" w:rsidP="00000000" w:rsidRDefault="00000000" w:rsidRPr="00000000" w14:paraId="00001E25">
            <w:pPr>
              <w:widowControl w:val="0"/>
              <w:spacing w:line="240" w:lineRule="auto"/>
              <w:rPr>
                <w:sz w:val="20"/>
                <w:szCs w:val="20"/>
              </w:rPr>
            </w:pPr>
            <w:r w:rsidDel="00000000" w:rsidR="00000000" w:rsidRPr="00000000">
              <w:rPr>
                <w:sz w:val="20"/>
                <w:szCs w:val="20"/>
                <w:rtl w:val="0"/>
              </w:rPr>
              <w:t xml:space="preserve">Acute treatment Improve quality of life</w:t>
            </w:r>
          </w:p>
        </w:tc>
        <w:tc>
          <w:tcPr/>
          <w:p w:rsidR="00000000" w:rsidDel="00000000" w:rsidP="00000000" w:rsidRDefault="00000000" w:rsidRPr="00000000" w14:paraId="00001E2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:headache, tachycardia, hypotension, syncope, dizziness, flushing</w:t>
            </w:r>
          </w:p>
          <w:p w:rsidR="00000000" w:rsidDel="00000000" w:rsidP="00000000" w:rsidRDefault="00000000" w:rsidRPr="00000000" w14:paraId="00001E2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:fatal hypotension with sildenafil, tadalafil, vardenafil</w:t>
            </w:r>
          </w:p>
        </w:tc>
        <w:tc>
          <w:tcPr/>
          <w:p w:rsidR="00000000" w:rsidDel="00000000" w:rsidP="00000000" w:rsidRDefault="00000000" w:rsidRPr="00000000" w14:paraId="00001E2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E29">
            <w:pPr>
              <w:widowControl w:val="0"/>
              <w:spacing w:line="240" w:lineRule="auto"/>
              <w:rPr>
                <w:sz w:val="20"/>
                <w:szCs w:val="20"/>
              </w:rPr>
            </w:pPr>
            <w:r w:rsidDel="00000000" w:rsidR="00000000" w:rsidRPr="00000000">
              <w:rPr>
                <w:sz w:val="20"/>
                <w:szCs w:val="20"/>
                <w:rtl w:val="0"/>
              </w:rPr>
              <w:t xml:space="preserve">Transdermal patch</w:t>
            </w:r>
          </w:p>
        </w:tc>
        <w:tc>
          <w:tcPr/>
          <w:p w:rsidR="00000000" w:rsidDel="00000000" w:rsidP="00000000" w:rsidRDefault="00000000" w:rsidRPr="00000000" w14:paraId="00001E2A">
            <w:pPr>
              <w:widowControl w:val="0"/>
              <w:spacing w:line="240" w:lineRule="auto"/>
              <w:rPr>
                <w:sz w:val="20"/>
                <w:szCs w:val="20"/>
              </w:rPr>
            </w:pPr>
            <w:r w:rsidDel="00000000" w:rsidR="00000000" w:rsidRPr="00000000">
              <w:rPr>
                <w:sz w:val="20"/>
                <w:szCs w:val="20"/>
                <w:rtl w:val="0"/>
              </w:rPr>
              <w:t xml:space="preserve">Chronic treatment; improve quality of life</w:t>
            </w:r>
          </w:p>
        </w:tc>
        <w:tc>
          <w:tcPr/>
          <w:p w:rsidR="00000000" w:rsidDel="00000000" w:rsidP="00000000" w:rsidRDefault="00000000" w:rsidRPr="00000000" w14:paraId="00001E2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:headache, tachycardia, hypotension, syncope, dizziness, flushing</w:t>
            </w:r>
          </w:p>
          <w:p w:rsidR="00000000" w:rsidDel="00000000" w:rsidP="00000000" w:rsidRDefault="00000000" w:rsidRPr="00000000" w14:paraId="00001E2C">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:fatal hypotension with sildenafil, tadalafil, vardenafil</w:t>
            </w:r>
            <w:r w:rsidDel="00000000" w:rsidR="00000000" w:rsidRPr="00000000">
              <w:rPr>
                <w:rtl w:val="0"/>
              </w:rPr>
            </w:r>
          </w:p>
        </w:tc>
        <w:tc>
          <w:tcPr/>
          <w:p w:rsidR="00000000" w:rsidDel="00000000" w:rsidP="00000000" w:rsidRDefault="00000000" w:rsidRPr="00000000" w14:paraId="00001E2D">
            <w:pPr>
              <w:widowControl w:val="0"/>
              <w:spacing w:line="240" w:lineRule="auto"/>
              <w:rPr>
                <w:sz w:val="20"/>
                <w:szCs w:val="20"/>
              </w:rPr>
            </w:pPr>
            <w:r w:rsidDel="00000000" w:rsidR="00000000" w:rsidRPr="00000000">
              <w:rPr>
                <w:sz w:val="20"/>
                <w:szCs w:val="20"/>
                <w:rtl w:val="0"/>
              </w:rPr>
              <w:t xml:space="preserve">*10-12 hr free daily to prevent tolerance</w:t>
            </w:r>
          </w:p>
        </w:tc>
      </w:tr>
      <w:tr>
        <w:trPr>
          <w:cantSplit w:val="0"/>
          <w:trHeight w:val="420" w:hRule="atLeast"/>
          <w:tblHeader w:val="1"/>
        </w:trPr>
        <w:tc>
          <w:tcPr>
            <w:gridSpan w:val="4"/>
            <w:shd w:fill="f3f3f3" w:val="clear"/>
          </w:tcPr>
          <w:p w:rsidR="00000000" w:rsidDel="00000000" w:rsidP="00000000" w:rsidRDefault="00000000" w:rsidRPr="00000000" w14:paraId="00001E2E">
            <w:pPr>
              <w:widowControl w:val="0"/>
              <w:spacing w:line="240" w:lineRule="auto"/>
              <w:rPr>
                <w:b w:val="1"/>
                <w:bCs w:val="1"/>
                <w:sz w:val="20"/>
                <w:szCs w:val="20"/>
              </w:rPr>
            </w:pPr>
            <w:r w:rsidDel="00000000" w:rsidR="00000000" w:rsidRPr="00000000">
              <w:rPr>
                <w:b w:val="1"/>
                <w:bCs w:val="1"/>
                <w:sz w:val="20"/>
                <w:szCs w:val="20"/>
                <w:rtl w:val="0"/>
              </w:rPr>
              <w:t xml:space="preserve">Beta Blocker- decrease HR, contractility, BP (afterload)</w:t>
            </w:r>
          </w:p>
        </w:tc>
      </w:tr>
      <w:tr>
        <w:trPr>
          <w:cantSplit w:val="0"/>
          <w:tblHeader w:val="1"/>
        </w:trPr>
        <w:tc>
          <w:tcPr/>
          <w:p w:rsidR="00000000" w:rsidDel="00000000" w:rsidP="00000000" w:rsidRDefault="00000000" w:rsidRPr="00000000" w14:paraId="00001E32">
            <w:pPr>
              <w:widowControl w:val="0"/>
              <w:spacing w:line="240" w:lineRule="auto"/>
              <w:rPr>
                <w:sz w:val="20"/>
                <w:szCs w:val="20"/>
              </w:rPr>
            </w:pPr>
            <w:r w:rsidDel="00000000" w:rsidR="00000000" w:rsidRPr="00000000">
              <w:rPr>
                <w:sz w:val="20"/>
                <w:szCs w:val="20"/>
                <w:rtl w:val="0"/>
              </w:rPr>
              <w:t xml:space="preserve">Bisoprolol 2.5mg daily</w:t>
            </w:r>
          </w:p>
          <w:p w:rsidR="00000000" w:rsidDel="00000000" w:rsidP="00000000" w:rsidRDefault="00000000" w:rsidRPr="00000000" w14:paraId="00001E33">
            <w:pPr>
              <w:widowControl w:val="0"/>
              <w:spacing w:line="240" w:lineRule="auto"/>
              <w:rPr>
                <w:sz w:val="20"/>
                <w:szCs w:val="20"/>
              </w:rPr>
            </w:pPr>
            <w:r w:rsidDel="00000000" w:rsidR="00000000" w:rsidRPr="00000000">
              <w:rPr>
                <w:sz w:val="20"/>
                <w:szCs w:val="20"/>
                <w:rtl w:val="0"/>
              </w:rPr>
              <w:t xml:space="preserve">Metoprolol 50mg/day (regular doses BID, SR once daily)</w:t>
            </w:r>
          </w:p>
          <w:p w:rsidR="00000000" w:rsidDel="00000000" w:rsidP="00000000" w:rsidRDefault="00000000" w:rsidRPr="00000000" w14:paraId="00001E34">
            <w:pPr>
              <w:widowControl w:val="0"/>
              <w:spacing w:line="240" w:lineRule="auto"/>
              <w:rPr>
                <w:sz w:val="20"/>
                <w:szCs w:val="20"/>
              </w:rPr>
            </w:pPr>
            <w:r w:rsidDel="00000000" w:rsidR="00000000" w:rsidRPr="00000000">
              <w:rPr>
                <w:sz w:val="20"/>
                <w:szCs w:val="20"/>
                <w:rtl w:val="0"/>
              </w:rPr>
              <w:t xml:space="preserve">Atenolol 25mg/day</w:t>
            </w:r>
          </w:p>
        </w:tc>
        <w:tc>
          <w:tcPr/>
          <w:p w:rsidR="00000000" w:rsidDel="00000000" w:rsidP="00000000" w:rsidRDefault="00000000" w:rsidRPr="00000000" w14:paraId="00001E35">
            <w:pPr>
              <w:widowControl w:val="0"/>
              <w:spacing w:line="240" w:lineRule="auto"/>
              <w:rPr>
                <w:sz w:val="20"/>
                <w:szCs w:val="20"/>
              </w:rPr>
            </w:pPr>
            <w:r w:rsidDel="00000000" w:rsidR="00000000" w:rsidRPr="00000000">
              <w:rPr>
                <w:sz w:val="20"/>
                <w:szCs w:val="20"/>
                <w:rtl w:val="0"/>
              </w:rPr>
              <w:t xml:space="preserve">Chronic treatment; improve quality of life</w:t>
            </w:r>
          </w:p>
        </w:tc>
        <w:tc>
          <w:tcPr/>
          <w:p w:rsidR="00000000" w:rsidDel="00000000" w:rsidP="00000000" w:rsidRDefault="00000000" w:rsidRPr="00000000" w14:paraId="00001E36">
            <w:pPr>
              <w:widowControl w:val="0"/>
              <w:spacing w:line="240" w:lineRule="auto"/>
              <w:rPr>
                <w:sz w:val="20"/>
                <w:szCs w:val="20"/>
              </w:rPr>
            </w:pPr>
            <w:r w:rsidDel="00000000" w:rsidR="00000000" w:rsidRPr="00000000">
              <w:rPr>
                <w:sz w:val="20"/>
                <w:szCs w:val="20"/>
                <w:rtl w:val="0"/>
              </w:rPr>
              <w:t xml:space="preserve">Fatigue, hypotension, bradycardia (especially with nondi CCBs)</w:t>
            </w:r>
          </w:p>
        </w:tc>
        <w:tc>
          <w:tcPr/>
          <w:p w:rsidR="00000000" w:rsidDel="00000000" w:rsidP="00000000" w:rsidRDefault="00000000" w:rsidRPr="00000000" w14:paraId="00001E37">
            <w:pPr>
              <w:widowControl w:val="0"/>
              <w:spacing w:line="240" w:lineRule="auto"/>
              <w:rPr>
                <w:sz w:val="20"/>
                <w:szCs w:val="20"/>
              </w:rPr>
            </w:pPr>
            <w:r w:rsidDel="00000000" w:rsidR="00000000" w:rsidRPr="00000000">
              <w:rPr>
                <w:sz w:val="20"/>
                <w:szCs w:val="20"/>
                <w:rtl w:val="0"/>
              </w:rPr>
              <w:t xml:space="preserve">Avoid abrupt withdrawal</w:t>
            </w:r>
          </w:p>
          <w:p w:rsidR="00000000" w:rsidDel="00000000" w:rsidP="00000000" w:rsidRDefault="00000000" w:rsidRPr="00000000" w14:paraId="00001E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39">
            <w:pPr>
              <w:widowControl w:val="0"/>
              <w:spacing w:line="240" w:lineRule="auto"/>
              <w:rPr>
                <w:sz w:val="20"/>
                <w:szCs w:val="20"/>
              </w:rPr>
            </w:pPr>
            <w:r w:rsidDel="00000000" w:rsidR="00000000" w:rsidRPr="00000000">
              <w:rPr>
                <w:b w:val="1"/>
                <w:bCs w:val="1"/>
                <w:sz w:val="20"/>
                <w:szCs w:val="20"/>
                <w:rtl w:val="0"/>
              </w:rPr>
              <w:t xml:space="preserve">C/I: Asthma and Heart Blocks</w:t>
            </w:r>
            <w:r w:rsidDel="00000000" w:rsidR="00000000" w:rsidRPr="00000000">
              <w:rPr>
                <w:sz w:val="20"/>
                <w:szCs w:val="20"/>
                <w:rtl w:val="0"/>
              </w:rPr>
              <w:t xml:space="preserve">. Even cardioselective (beta-1 selective) meds are contraindicated in asthma because there’s still a chance it can cause bronchoconstriction (although non-selective is def worse- like propanolol)</w:t>
            </w:r>
          </w:p>
        </w:tc>
      </w:tr>
      <w:tr>
        <w:trPr>
          <w:cantSplit w:val="0"/>
          <w:trHeight w:val="400" w:hRule="atLeast"/>
          <w:tblHeader w:val="1"/>
        </w:trPr>
        <w:tc>
          <w:tcPr>
            <w:gridSpan w:val="4"/>
            <w:shd w:fill="efefef" w:val="clear"/>
          </w:tcPr>
          <w:p w:rsidR="00000000" w:rsidDel="00000000" w:rsidP="00000000" w:rsidRDefault="00000000" w:rsidRPr="00000000" w14:paraId="00001E3A">
            <w:pPr>
              <w:widowControl w:val="0"/>
              <w:spacing w:line="240" w:lineRule="auto"/>
              <w:rPr>
                <w:sz w:val="20"/>
                <w:szCs w:val="20"/>
              </w:rPr>
            </w:pPr>
            <w:r w:rsidDel="00000000" w:rsidR="00000000" w:rsidRPr="00000000">
              <w:rPr>
                <w:b w:val="1"/>
                <w:bCs w:val="1"/>
                <w:sz w:val="20"/>
                <w:szCs w:val="20"/>
                <w:rtl w:val="0"/>
              </w:rPr>
              <w:t xml:space="preserve">Calcium Channel Blocker</w:t>
            </w:r>
            <w:r w:rsidDel="00000000" w:rsidR="00000000" w:rsidRPr="00000000">
              <w:rPr>
                <w:rtl w:val="0"/>
              </w:rPr>
            </w:r>
          </w:p>
        </w:tc>
      </w:tr>
      <w:tr>
        <w:trPr>
          <w:cantSplit w:val="0"/>
          <w:tblHeader w:val="1"/>
        </w:trPr>
        <w:tc>
          <w:tcPr/>
          <w:p w:rsidR="00000000" w:rsidDel="00000000" w:rsidP="00000000" w:rsidRDefault="00000000" w:rsidRPr="00000000" w14:paraId="00001E3E">
            <w:pPr>
              <w:widowControl w:val="0"/>
              <w:spacing w:line="240" w:lineRule="auto"/>
              <w:rPr>
                <w:b w:val="1"/>
                <w:bCs w:val="1"/>
                <w:sz w:val="20"/>
                <w:szCs w:val="20"/>
              </w:rPr>
            </w:pPr>
            <w:r w:rsidDel="00000000" w:rsidR="00000000" w:rsidRPr="00000000">
              <w:rPr>
                <w:b w:val="1"/>
                <w:bCs w:val="1"/>
                <w:sz w:val="20"/>
                <w:szCs w:val="20"/>
                <w:rtl w:val="0"/>
              </w:rPr>
              <w:t xml:space="preserve">Nondihydropyridines:</w:t>
            </w:r>
          </w:p>
          <w:p w:rsidR="00000000" w:rsidDel="00000000" w:rsidP="00000000" w:rsidRDefault="00000000" w:rsidRPr="00000000" w14:paraId="00001E3F">
            <w:pPr>
              <w:widowControl w:val="0"/>
              <w:spacing w:line="240" w:lineRule="auto"/>
              <w:rPr>
                <w:sz w:val="20"/>
                <w:szCs w:val="20"/>
              </w:rPr>
            </w:pPr>
            <w:r w:rsidDel="00000000" w:rsidR="00000000" w:rsidRPr="00000000">
              <w:rPr>
                <w:sz w:val="20"/>
                <w:szCs w:val="20"/>
                <w:rtl w:val="0"/>
              </w:rPr>
              <w:t xml:space="preserve">Verapamil SR- 180mg/day</w:t>
            </w:r>
          </w:p>
          <w:p w:rsidR="00000000" w:rsidDel="00000000" w:rsidP="00000000" w:rsidRDefault="00000000" w:rsidRPr="00000000" w14:paraId="00001E40">
            <w:pPr>
              <w:widowControl w:val="0"/>
              <w:spacing w:line="240" w:lineRule="auto"/>
              <w:rPr>
                <w:sz w:val="20"/>
                <w:szCs w:val="20"/>
              </w:rPr>
            </w:pPr>
            <w:r w:rsidDel="00000000" w:rsidR="00000000" w:rsidRPr="00000000">
              <w:rPr>
                <w:sz w:val="20"/>
                <w:szCs w:val="20"/>
                <w:rtl w:val="0"/>
              </w:rPr>
              <w:t xml:space="preserve">Diltiazem 120mg/day</w:t>
            </w:r>
          </w:p>
        </w:tc>
        <w:tc>
          <w:tcPr/>
          <w:p w:rsidR="00000000" w:rsidDel="00000000" w:rsidP="00000000" w:rsidRDefault="00000000" w:rsidRPr="00000000" w14:paraId="00001E41">
            <w:pPr>
              <w:widowControl w:val="0"/>
              <w:spacing w:line="240" w:lineRule="auto"/>
              <w:rPr>
                <w:sz w:val="20"/>
                <w:szCs w:val="20"/>
              </w:rPr>
            </w:pPr>
            <w:r w:rsidDel="00000000" w:rsidR="00000000" w:rsidRPr="00000000">
              <w:rPr>
                <w:sz w:val="20"/>
                <w:szCs w:val="20"/>
                <w:rtl w:val="0"/>
              </w:rPr>
              <w:t xml:space="preserve">Chronic treatment; improve quality of life; </w:t>
            </w:r>
            <w:r w:rsidDel="00000000" w:rsidR="00000000" w:rsidRPr="00000000">
              <w:rPr>
                <w:color w:val="222222"/>
                <w:sz w:val="20"/>
                <w:szCs w:val="20"/>
                <w:highlight w:val="white"/>
                <w:rtl w:val="0"/>
              </w:rPr>
              <w:t xml:space="preserve">decrease myocardial oxygen demand by lowering heart rate, contractility and blood pressure</w:t>
            </w:r>
            <w:r w:rsidDel="00000000" w:rsidR="00000000" w:rsidRPr="00000000">
              <w:rPr>
                <w:rtl w:val="0"/>
              </w:rPr>
            </w:r>
          </w:p>
        </w:tc>
        <w:tc>
          <w:tcPr/>
          <w:p w:rsidR="00000000" w:rsidDel="00000000" w:rsidP="00000000" w:rsidRDefault="00000000" w:rsidRPr="00000000" w14:paraId="00001E42">
            <w:pPr>
              <w:widowControl w:val="0"/>
              <w:spacing w:line="240" w:lineRule="auto"/>
              <w:rPr>
                <w:sz w:val="20"/>
                <w:szCs w:val="20"/>
              </w:rPr>
            </w:pPr>
            <w:r w:rsidDel="00000000" w:rsidR="00000000" w:rsidRPr="00000000">
              <w:rPr>
                <w:sz w:val="20"/>
                <w:szCs w:val="20"/>
                <w:rtl w:val="0"/>
              </w:rPr>
              <w:t xml:space="preserve">-headaches, dizziness, bradycardia, heart block</w:t>
            </w:r>
          </w:p>
          <w:p w:rsidR="00000000" w:rsidDel="00000000" w:rsidP="00000000" w:rsidRDefault="00000000" w:rsidRPr="00000000" w14:paraId="00001E43">
            <w:pPr>
              <w:widowControl w:val="0"/>
              <w:spacing w:line="240" w:lineRule="auto"/>
              <w:rPr>
                <w:sz w:val="20"/>
                <w:szCs w:val="20"/>
              </w:rPr>
            </w:pPr>
            <w:r w:rsidDel="00000000" w:rsidR="00000000" w:rsidRPr="00000000">
              <w:rPr>
                <w:sz w:val="20"/>
                <w:szCs w:val="20"/>
                <w:rtl w:val="0"/>
              </w:rPr>
              <w:t xml:space="preserve">+constipation for verap</w:t>
            </w:r>
          </w:p>
          <w:p w:rsidR="00000000" w:rsidDel="00000000" w:rsidP="00000000" w:rsidRDefault="00000000" w:rsidRPr="00000000" w14:paraId="00001E44">
            <w:pPr>
              <w:widowControl w:val="0"/>
              <w:spacing w:line="240" w:lineRule="auto"/>
              <w:rPr>
                <w:sz w:val="20"/>
                <w:szCs w:val="20"/>
              </w:rPr>
            </w:pPr>
            <w:r w:rsidDel="00000000" w:rsidR="00000000" w:rsidRPr="00000000">
              <w:rPr>
                <w:sz w:val="20"/>
                <w:szCs w:val="20"/>
                <w:rtl w:val="0"/>
              </w:rPr>
              <w:t xml:space="preserve">DI: CYP3A4 substrate, azoles, macrolides</w:t>
            </w:r>
          </w:p>
        </w:tc>
        <w:tc>
          <w:tcPr/>
          <w:p w:rsidR="00000000" w:rsidDel="00000000" w:rsidP="00000000" w:rsidRDefault="00000000" w:rsidRPr="00000000" w14:paraId="00001E45">
            <w:pPr>
              <w:widowControl w:val="0"/>
              <w:spacing w:line="240" w:lineRule="auto"/>
              <w:rPr>
                <w:sz w:val="20"/>
                <w:szCs w:val="20"/>
              </w:rPr>
            </w:pPr>
            <w:r w:rsidDel="00000000" w:rsidR="00000000" w:rsidRPr="00000000">
              <w:rPr>
                <w:sz w:val="20"/>
                <w:szCs w:val="20"/>
                <w:rtl w:val="0"/>
              </w:rPr>
              <w:t xml:space="preserve">*caution in HF patients or heart block without pacemaker</w:t>
            </w:r>
          </w:p>
        </w:tc>
      </w:tr>
      <w:tr>
        <w:trPr>
          <w:cantSplit w:val="0"/>
          <w:tblHeader w:val="1"/>
        </w:trPr>
        <w:tc>
          <w:tcPr/>
          <w:p w:rsidR="00000000" w:rsidDel="00000000" w:rsidP="00000000" w:rsidRDefault="00000000" w:rsidRPr="00000000" w14:paraId="00001E46">
            <w:pPr>
              <w:widowControl w:val="0"/>
              <w:spacing w:line="240" w:lineRule="auto"/>
              <w:rPr>
                <w:b w:val="1"/>
                <w:bCs w:val="1"/>
                <w:sz w:val="20"/>
                <w:szCs w:val="20"/>
              </w:rPr>
            </w:pPr>
            <w:r w:rsidDel="00000000" w:rsidR="00000000" w:rsidRPr="00000000">
              <w:rPr>
                <w:b w:val="1"/>
                <w:bCs w:val="1"/>
                <w:sz w:val="20"/>
                <w:szCs w:val="20"/>
                <w:rtl w:val="0"/>
              </w:rPr>
              <w:t xml:space="preserve">Dihydropyridines: </w:t>
            </w:r>
          </w:p>
          <w:p w:rsidR="00000000" w:rsidDel="00000000" w:rsidP="00000000" w:rsidRDefault="00000000" w:rsidRPr="00000000" w14:paraId="00001E47">
            <w:pPr>
              <w:widowControl w:val="0"/>
              <w:spacing w:line="240" w:lineRule="auto"/>
              <w:rPr>
                <w:sz w:val="20"/>
                <w:szCs w:val="20"/>
              </w:rPr>
            </w:pPr>
            <w:r w:rsidDel="00000000" w:rsidR="00000000" w:rsidRPr="00000000">
              <w:rPr>
                <w:sz w:val="20"/>
                <w:szCs w:val="20"/>
                <w:rtl w:val="0"/>
              </w:rPr>
              <w:t xml:space="preserve">Amlodipine 2.5mg/day</w:t>
            </w:r>
          </w:p>
          <w:p w:rsidR="00000000" w:rsidDel="00000000" w:rsidP="00000000" w:rsidRDefault="00000000" w:rsidRPr="00000000" w14:paraId="00001E48">
            <w:pPr>
              <w:widowControl w:val="0"/>
              <w:spacing w:line="240" w:lineRule="auto"/>
              <w:rPr>
                <w:sz w:val="20"/>
                <w:szCs w:val="20"/>
              </w:rPr>
            </w:pPr>
            <w:r w:rsidDel="00000000" w:rsidR="00000000" w:rsidRPr="00000000">
              <w:rPr>
                <w:sz w:val="20"/>
                <w:szCs w:val="20"/>
                <w:rtl w:val="0"/>
              </w:rPr>
              <w:t xml:space="preserve">Nifedipine 30mg/day</w:t>
            </w:r>
          </w:p>
        </w:tc>
        <w:tc>
          <w:tcPr/>
          <w:p w:rsidR="00000000" w:rsidDel="00000000" w:rsidP="00000000" w:rsidRDefault="00000000" w:rsidRPr="00000000" w14:paraId="00001E49">
            <w:pPr>
              <w:widowControl w:val="0"/>
              <w:spacing w:line="240" w:lineRule="auto"/>
              <w:rPr>
                <w:sz w:val="20"/>
                <w:szCs w:val="20"/>
              </w:rPr>
            </w:pPr>
            <w:r w:rsidDel="00000000" w:rsidR="00000000" w:rsidRPr="00000000">
              <w:rPr>
                <w:sz w:val="20"/>
                <w:szCs w:val="20"/>
                <w:rtl w:val="0"/>
              </w:rPr>
              <w:t xml:space="preserve">Chronic treatment; improve quality of life; </w:t>
            </w:r>
            <w:r w:rsidDel="00000000" w:rsidR="00000000" w:rsidRPr="00000000">
              <w:rPr>
                <w:color w:val="222222"/>
                <w:sz w:val="20"/>
                <w:szCs w:val="20"/>
                <w:highlight w:val="white"/>
                <w:rtl w:val="0"/>
              </w:rPr>
              <w:t xml:space="preserve">arterial dilation</w:t>
            </w:r>
            <w:r w:rsidDel="00000000" w:rsidR="00000000" w:rsidRPr="00000000">
              <w:rPr>
                <w:rtl w:val="0"/>
              </w:rPr>
            </w:r>
          </w:p>
        </w:tc>
        <w:tc>
          <w:tcPr/>
          <w:p w:rsidR="00000000" w:rsidDel="00000000" w:rsidP="00000000" w:rsidRDefault="00000000" w:rsidRPr="00000000" w14:paraId="00001E4A">
            <w:pPr>
              <w:widowControl w:val="0"/>
              <w:spacing w:line="240" w:lineRule="auto"/>
              <w:rPr>
                <w:sz w:val="20"/>
                <w:szCs w:val="20"/>
              </w:rPr>
            </w:pPr>
            <w:r w:rsidDel="00000000" w:rsidR="00000000" w:rsidRPr="00000000">
              <w:rPr>
                <w:sz w:val="20"/>
                <w:szCs w:val="20"/>
                <w:rtl w:val="0"/>
              </w:rPr>
              <w:t xml:space="preserve">-ankle edema, flushing, headache, hypotension, tachycardia</w:t>
            </w:r>
          </w:p>
          <w:p w:rsidR="00000000" w:rsidDel="00000000" w:rsidP="00000000" w:rsidRDefault="00000000" w:rsidRPr="00000000" w14:paraId="00001E4B">
            <w:pPr>
              <w:widowControl w:val="0"/>
              <w:spacing w:line="240" w:lineRule="auto"/>
              <w:rPr>
                <w:b w:val="1"/>
                <w:bCs w:val="1"/>
                <w:sz w:val="20"/>
                <w:szCs w:val="20"/>
              </w:rPr>
            </w:pPr>
            <w:r w:rsidDel="00000000" w:rsidR="00000000" w:rsidRPr="00000000">
              <w:rPr>
                <w:sz w:val="20"/>
                <w:szCs w:val="20"/>
                <w:rtl w:val="0"/>
              </w:rPr>
              <w:t xml:space="preserve">DI: CYP3A4 substrate, azoles, </w:t>
            </w:r>
            <w:r w:rsidDel="00000000" w:rsidR="00000000" w:rsidRPr="00000000">
              <w:rPr>
                <w:b w:val="1"/>
                <w:bCs w:val="1"/>
                <w:sz w:val="20"/>
                <w:szCs w:val="20"/>
                <w:rtl w:val="0"/>
              </w:rPr>
              <w:t xml:space="preserve">grapefruit</w:t>
            </w:r>
          </w:p>
        </w:tc>
        <w:tc>
          <w:tcPr/>
          <w:p w:rsidR="00000000" w:rsidDel="00000000" w:rsidP="00000000" w:rsidRDefault="00000000" w:rsidRPr="00000000" w14:paraId="00001E4C">
            <w:pPr>
              <w:widowControl w:val="0"/>
              <w:spacing w:line="240" w:lineRule="auto"/>
              <w:rPr>
                <w:sz w:val="20"/>
                <w:szCs w:val="20"/>
              </w:rPr>
            </w:pPr>
            <w:r w:rsidDel="00000000" w:rsidR="00000000" w:rsidRPr="00000000">
              <w:rPr>
                <w:rtl w:val="0"/>
              </w:rPr>
            </w:r>
          </w:p>
        </w:tc>
      </w:tr>
      <w:tr>
        <w:trPr>
          <w:cantSplit w:val="0"/>
          <w:tblHeader w:val="1"/>
        </w:trPr>
        <w:tc>
          <w:tcPr>
            <w:shd w:fill="efefef" w:val="clear"/>
          </w:tcPr>
          <w:p w:rsidR="00000000" w:rsidDel="00000000" w:rsidP="00000000" w:rsidRDefault="00000000" w:rsidRPr="00000000" w14:paraId="00001E4D">
            <w:pPr>
              <w:widowControl w:val="0"/>
              <w:spacing w:line="240" w:lineRule="auto"/>
              <w:rPr>
                <w:b w:val="1"/>
                <w:bCs w:val="1"/>
                <w:sz w:val="20"/>
                <w:szCs w:val="20"/>
              </w:rPr>
            </w:pPr>
            <w:r w:rsidDel="00000000" w:rsidR="00000000" w:rsidRPr="00000000">
              <w:rPr>
                <w:b w:val="1"/>
                <w:bCs w:val="1"/>
                <w:sz w:val="20"/>
                <w:szCs w:val="20"/>
                <w:rtl w:val="0"/>
              </w:rPr>
              <w:t xml:space="preserve">Antiplatelet Agent</w:t>
            </w:r>
          </w:p>
          <w:p w:rsidR="00000000" w:rsidDel="00000000" w:rsidP="00000000" w:rsidRDefault="00000000" w:rsidRPr="00000000" w14:paraId="00001E4E">
            <w:pPr>
              <w:widowControl w:val="0"/>
              <w:spacing w:line="240" w:lineRule="auto"/>
              <w:rPr>
                <w:sz w:val="20"/>
                <w:szCs w:val="20"/>
              </w:rPr>
            </w:pPr>
            <w:r w:rsidDel="00000000" w:rsidR="00000000" w:rsidRPr="00000000">
              <w:rPr>
                <w:sz w:val="20"/>
                <w:szCs w:val="20"/>
                <w:rtl w:val="0"/>
              </w:rPr>
              <w:t xml:space="preserve">ASA 80-325mg OR</w:t>
            </w:r>
          </w:p>
          <w:p w:rsidR="00000000" w:rsidDel="00000000" w:rsidP="00000000" w:rsidRDefault="00000000" w:rsidRPr="00000000" w14:paraId="00001E4F">
            <w:pPr>
              <w:widowControl w:val="0"/>
              <w:spacing w:line="240" w:lineRule="auto"/>
              <w:rPr>
                <w:sz w:val="20"/>
                <w:szCs w:val="20"/>
              </w:rPr>
            </w:pPr>
            <w:r w:rsidDel="00000000" w:rsidR="00000000" w:rsidRPr="00000000">
              <w:rPr>
                <w:sz w:val="20"/>
                <w:szCs w:val="20"/>
                <w:rtl w:val="0"/>
              </w:rPr>
              <w:t xml:space="preserve">Clopidogrel 75mg if ASA allergy</w:t>
            </w:r>
          </w:p>
        </w:tc>
        <w:tc>
          <w:tcPr>
            <w:shd w:fill="efefef" w:val="clear"/>
          </w:tcPr>
          <w:p w:rsidR="00000000" w:rsidDel="00000000" w:rsidP="00000000" w:rsidRDefault="00000000" w:rsidRPr="00000000" w14:paraId="00001E50">
            <w:pPr>
              <w:widowControl w:val="0"/>
              <w:spacing w:line="240" w:lineRule="auto"/>
              <w:rPr>
                <w:sz w:val="20"/>
                <w:szCs w:val="20"/>
              </w:rPr>
            </w:pPr>
            <w:r w:rsidDel="00000000" w:rsidR="00000000" w:rsidRPr="00000000">
              <w:rPr>
                <w:b w:val="1"/>
                <w:bCs w:val="1"/>
                <w:sz w:val="20"/>
                <w:szCs w:val="20"/>
                <w:rtl w:val="0"/>
              </w:rPr>
              <w:t xml:space="preserve">all patients</w:t>
            </w:r>
            <w:r w:rsidDel="00000000" w:rsidR="00000000" w:rsidRPr="00000000">
              <w:rPr>
                <w:sz w:val="20"/>
                <w:szCs w:val="20"/>
                <w:rtl w:val="0"/>
              </w:rPr>
              <w:t xml:space="preserve"> for reduced mortality and prevent CV events</w:t>
            </w:r>
          </w:p>
        </w:tc>
        <w:tc>
          <w:tcPr>
            <w:shd w:fill="efefef" w:val="clear"/>
          </w:tcPr>
          <w:p w:rsidR="00000000" w:rsidDel="00000000" w:rsidP="00000000" w:rsidRDefault="00000000" w:rsidRPr="00000000" w14:paraId="00001E51">
            <w:pPr>
              <w:widowControl w:val="0"/>
              <w:spacing w:line="240" w:lineRule="auto"/>
              <w:rPr>
                <w:sz w:val="20"/>
                <w:szCs w:val="20"/>
              </w:rPr>
            </w:pPr>
            <w:r w:rsidDel="00000000" w:rsidR="00000000" w:rsidRPr="00000000">
              <w:rPr>
                <w:sz w:val="20"/>
                <w:szCs w:val="20"/>
                <w:rtl w:val="0"/>
              </w:rPr>
              <w:t xml:space="preserve">Nausea, vomiting, GI bleeding</w:t>
            </w:r>
          </w:p>
          <w:p w:rsidR="00000000" w:rsidDel="00000000" w:rsidP="00000000" w:rsidRDefault="00000000" w:rsidRPr="00000000" w14:paraId="00001E52">
            <w:pPr>
              <w:widowControl w:val="0"/>
              <w:spacing w:line="240" w:lineRule="auto"/>
              <w:rPr>
                <w:sz w:val="20"/>
                <w:szCs w:val="20"/>
              </w:rPr>
            </w:pPr>
            <w:r w:rsidDel="00000000" w:rsidR="00000000" w:rsidRPr="00000000">
              <w:rPr>
                <w:sz w:val="20"/>
                <w:szCs w:val="20"/>
                <w:rtl w:val="0"/>
              </w:rPr>
              <w:t xml:space="preserve">Diarrhea, bleeding</w:t>
            </w:r>
          </w:p>
        </w:tc>
        <w:tc>
          <w:tcPr>
            <w:shd w:fill="efefef" w:val="clear"/>
          </w:tcPr>
          <w:p w:rsidR="00000000" w:rsidDel="00000000" w:rsidP="00000000" w:rsidRDefault="00000000" w:rsidRPr="00000000" w14:paraId="00001E53">
            <w:pPr>
              <w:widowControl w:val="0"/>
              <w:spacing w:line="240" w:lineRule="auto"/>
              <w:rPr>
                <w:sz w:val="20"/>
                <w:szCs w:val="20"/>
              </w:rPr>
            </w:pPr>
            <w:r w:rsidDel="00000000" w:rsidR="00000000" w:rsidRPr="00000000">
              <w:rPr>
                <w:rtl w:val="0"/>
              </w:rPr>
            </w:r>
          </w:p>
        </w:tc>
      </w:tr>
      <w:tr>
        <w:trPr>
          <w:cantSplit w:val="0"/>
          <w:tblHeader w:val="1"/>
        </w:trPr>
        <w:tc>
          <w:tcPr>
            <w:shd w:fill="efefef" w:val="clear"/>
          </w:tcPr>
          <w:p w:rsidR="00000000" w:rsidDel="00000000" w:rsidP="00000000" w:rsidRDefault="00000000" w:rsidRPr="00000000" w14:paraId="00001E54">
            <w:pPr>
              <w:widowControl w:val="0"/>
              <w:spacing w:line="240" w:lineRule="auto"/>
              <w:rPr>
                <w:b w:val="1"/>
                <w:bCs w:val="1"/>
                <w:sz w:val="20"/>
                <w:szCs w:val="20"/>
              </w:rPr>
            </w:pPr>
            <w:r w:rsidDel="00000000" w:rsidR="00000000" w:rsidRPr="00000000">
              <w:rPr>
                <w:b w:val="1"/>
                <w:bCs w:val="1"/>
                <w:sz w:val="20"/>
                <w:szCs w:val="20"/>
                <w:rtl w:val="0"/>
              </w:rPr>
              <w:t xml:space="preserve">Statin</w:t>
            </w:r>
          </w:p>
          <w:p w:rsidR="00000000" w:rsidDel="00000000" w:rsidP="00000000" w:rsidRDefault="00000000" w:rsidRPr="00000000" w14:paraId="00001E55">
            <w:pPr>
              <w:widowControl w:val="0"/>
              <w:spacing w:line="240" w:lineRule="auto"/>
              <w:rPr>
                <w:sz w:val="20"/>
                <w:szCs w:val="20"/>
              </w:rPr>
            </w:pPr>
            <w:r w:rsidDel="00000000" w:rsidR="00000000" w:rsidRPr="00000000">
              <w:rPr>
                <w:sz w:val="20"/>
                <w:szCs w:val="20"/>
                <w:rtl w:val="0"/>
              </w:rPr>
              <w:t xml:space="preserve">Atorvastatin 80mg</w:t>
            </w:r>
          </w:p>
          <w:p w:rsidR="00000000" w:rsidDel="00000000" w:rsidP="00000000" w:rsidRDefault="00000000" w:rsidRPr="00000000" w14:paraId="00001E56">
            <w:pPr>
              <w:widowControl w:val="0"/>
              <w:spacing w:line="240" w:lineRule="auto"/>
              <w:rPr>
                <w:sz w:val="20"/>
                <w:szCs w:val="20"/>
              </w:rPr>
            </w:pPr>
            <w:r w:rsidDel="00000000" w:rsidR="00000000" w:rsidRPr="00000000">
              <w:rPr>
                <w:sz w:val="20"/>
                <w:szCs w:val="20"/>
                <w:rtl w:val="0"/>
              </w:rPr>
              <w:t xml:space="preserve">Reduce LDL to &lt;2 or 50% drop</w:t>
            </w:r>
          </w:p>
        </w:tc>
        <w:tc>
          <w:tcPr>
            <w:shd w:fill="efefef" w:val="clear"/>
          </w:tcPr>
          <w:p w:rsidR="00000000" w:rsidDel="00000000" w:rsidP="00000000" w:rsidRDefault="00000000" w:rsidRPr="00000000" w14:paraId="00001E57">
            <w:pPr>
              <w:widowControl w:val="0"/>
              <w:spacing w:line="240" w:lineRule="auto"/>
              <w:rPr>
                <w:sz w:val="20"/>
                <w:szCs w:val="20"/>
              </w:rPr>
            </w:pPr>
            <w:r w:rsidDel="00000000" w:rsidR="00000000" w:rsidRPr="00000000">
              <w:rPr>
                <w:b w:val="1"/>
                <w:bCs w:val="1"/>
                <w:sz w:val="20"/>
                <w:szCs w:val="20"/>
                <w:rtl w:val="0"/>
              </w:rPr>
              <w:t xml:space="preserve">most patients</w:t>
            </w:r>
            <w:r w:rsidDel="00000000" w:rsidR="00000000" w:rsidRPr="00000000">
              <w:rPr>
                <w:sz w:val="20"/>
                <w:szCs w:val="20"/>
                <w:rtl w:val="0"/>
              </w:rPr>
              <w:t xml:space="preserve"> for reduced mortality and prevent CV events;</w:t>
            </w:r>
          </w:p>
          <w:p w:rsidR="00000000" w:rsidDel="00000000" w:rsidP="00000000" w:rsidRDefault="00000000" w:rsidRPr="00000000" w14:paraId="00001E58">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1E59">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1E5A">
            <w:pPr>
              <w:widowControl w:val="0"/>
              <w:spacing w:line="240" w:lineRule="auto"/>
              <w:rPr>
                <w:sz w:val="20"/>
                <w:szCs w:val="20"/>
              </w:rPr>
            </w:pPr>
            <w:r w:rsidDel="00000000" w:rsidR="00000000" w:rsidRPr="00000000">
              <w:rPr>
                <w:rtl w:val="0"/>
              </w:rPr>
            </w:r>
          </w:p>
        </w:tc>
      </w:tr>
      <w:tr>
        <w:trPr>
          <w:cantSplit w:val="0"/>
          <w:tblHeader w:val="1"/>
        </w:trPr>
        <w:tc>
          <w:tcPr>
            <w:shd w:fill="efefef" w:val="clear"/>
          </w:tcPr>
          <w:p w:rsidR="00000000" w:rsidDel="00000000" w:rsidP="00000000" w:rsidRDefault="00000000" w:rsidRPr="00000000" w14:paraId="00001E5B">
            <w:pPr>
              <w:widowControl w:val="0"/>
              <w:spacing w:line="240" w:lineRule="auto"/>
              <w:rPr>
                <w:b w:val="1"/>
                <w:bCs w:val="1"/>
                <w:sz w:val="20"/>
                <w:szCs w:val="20"/>
              </w:rPr>
            </w:pPr>
            <w:r w:rsidDel="00000000" w:rsidR="00000000" w:rsidRPr="00000000">
              <w:rPr>
                <w:b w:val="1"/>
                <w:bCs w:val="1"/>
                <w:sz w:val="20"/>
                <w:szCs w:val="20"/>
                <w:rtl w:val="0"/>
              </w:rPr>
              <w:t xml:space="preserve">ACE Inhibitor</w:t>
            </w:r>
          </w:p>
          <w:p w:rsidR="00000000" w:rsidDel="00000000" w:rsidP="00000000" w:rsidRDefault="00000000" w:rsidRPr="00000000" w14:paraId="00001E5C">
            <w:pPr>
              <w:widowControl w:val="0"/>
              <w:spacing w:line="240" w:lineRule="auto"/>
              <w:rPr>
                <w:sz w:val="20"/>
                <w:szCs w:val="20"/>
              </w:rPr>
            </w:pPr>
            <w:r w:rsidDel="00000000" w:rsidR="00000000" w:rsidRPr="00000000">
              <w:rPr>
                <w:sz w:val="20"/>
                <w:szCs w:val="20"/>
                <w:rtl w:val="0"/>
              </w:rPr>
              <w:t xml:space="preserve">Ramipril 10mg daily</w:t>
            </w:r>
          </w:p>
        </w:tc>
        <w:tc>
          <w:tcPr>
            <w:shd w:fill="efefef" w:val="clear"/>
          </w:tcPr>
          <w:p w:rsidR="00000000" w:rsidDel="00000000" w:rsidP="00000000" w:rsidRDefault="00000000" w:rsidRPr="00000000" w14:paraId="00001E5D">
            <w:pPr>
              <w:widowControl w:val="0"/>
              <w:spacing w:line="240" w:lineRule="auto"/>
              <w:rPr>
                <w:sz w:val="20"/>
                <w:szCs w:val="20"/>
              </w:rPr>
            </w:pPr>
            <w:r w:rsidDel="00000000" w:rsidR="00000000" w:rsidRPr="00000000">
              <w:rPr>
                <w:b w:val="1"/>
                <w:bCs w:val="1"/>
                <w:sz w:val="20"/>
                <w:szCs w:val="20"/>
                <w:rtl w:val="0"/>
              </w:rPr>
              <w:t xml:space="preserve">Many patients</w:t>
            </w:r>
            <w:r w:rsidDel="00000000" w:rsidR="00000000" w:rsidRPr="00000000">
              <w:rPr>
                <w:sz w:val="20"/>
                <w:szCs w:val="20"/>
                <w:rtl w:val="0"/>
              </w:rPr>
              <w:t xml:space="preserve"> for reduced mortality and prevent CV events; </w:t>
            </w:r>
            <w:r w:rsidDel="00000000" w:rsidR="00000000" w:rsidRPr="00000000">
              <w:rPr>
                <w:color w:val="222222"/>
                <w:sz w:val="20"/>
                <w:szCs w:val="20"/>
                <w:highlight w:val="white"/>
                <w:rtl w:val="0"/>
              </w:rPr>
              <w:t xml:space="preserve">decreasing sympathetic adrenergic transmission, reducing blood pressure and afterload, and improving coronary flow reserve</w:t>
            </w:r>
            <w:r w:rsidDel="00000000" w:rsidR="00000000" w:rsidRPr="00000000">
              <w:rPr>
                <w:rtl w:val="0"/>
              </w:rPr>
            </w:r>
          </w:p>
        </w:tc>
        <w:tc>
          <w:tcPr>
            <w:shd w:fill="efefef" w:val="clear"/>
          </w:tcPr>
          <w:p w:rsidR="00000000" w:rsidDel="00000000" w:rsidP="00000000" w:rsidRDefault="00000000" w:rsidRPr="00000000" w14:paraId="00001E5E">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1E5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E60">
      <w:pPr>
        <w:rPr>
          <w:sz w:val="20"/>
          <w:szCs w:val="20"/>
        </w:rPr>
      </w:pPr>
      <w:r w:rsidDel="00000000" w:rsidR="00000000" w:rsidRPr="00000000">
        <w:rPr>
          <w:rtl w:val="0"/>
        </w:rPr>
      </w:r>
    </w:p>
    <w:tbl>
      <w:tblPr>
        <w:tblStyle w:val="Table69"/>
        <w:tblpPr w:leftFromText="180" w:rightFromText="180" w:topFromText="180" w:bottomFromText="180" w:vertAnchor="text" w:horzAnchor="text" w:tblpX="0" w:tblpY="21.22558593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E61">
            <w:pPr>
              <w:pStyle w:val="Heading1"/>
              <w:widowControl w:val="0"/>
              <w:rPr>
                <w:sz w:val="20"/>
                <w:szCs w:val="20"/>
              </w:rPr>
            </w:pPr>
            <w:bookmarkStart w:colFirst="0" w:colLast="0" w:name="_rv4zsybzzr85" w:id="121"/>
            <w:bookmarkEnd w:id="121"/>
            <w:r w:rsidDel="00000000" w:rsidR="00000000" w:rsidRPr="00000000">
              <w:rPr>
                <w:sz w:val="20"/>
                <w:szCs w:val="20"/>
                <w:rtl w:val="0"/>
              </w:rPr>
              <w:t xml:space="preserve">Syncope</w:t>
            </w:r>
          </w:p>
        </w:tc>
      </w:tr>
      <w:tr>
        <w:trPr>
          <w:cantSplit w:val="0"/>
          <w:trHeight w:val="420" w:hRule="atLeast"/>
          <w:tblHeader w:val="1"/>
        </w:trPr>
        <w:tc>
          <w:tcPr/>
          <w:p w:rsidR="00000000" w:rsidDel="00000000" w:rsidP="00000000" w:rsidRDefault="00000000" w:rsidRPr="00000000" w14:paraId="00001E6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E66">
            <w:pPr>
              <w:widowControl w:val="0"/>
              <w:spacing w:line="240" w:lineRule="auto"/>
              <w:rPr>
                <w:sz w:val="20"/>
                <w:szCs w:val="20"/>
              </w:rPr>
            </w:pPr>
            <w:r w:rsidDel="00000000" w:rsidR="00000000" w:rsidRPr="00000000">
              <w:rPr>
                <w:color w:val="222222"/>
                <w:sz w:val="20"/>
                <w:szCs w:val="20"/>
                <w:highlight w:val="white"/>
                <w:rtl w:val="0"/>
              </w:rPr>
              <w:t xml:space="preserve">-transient loss of consciousness associated with an inability to maintain postural tone, rapid and spontaneous recovery, and the absence of clinical features specific for another form of transient loss of consciousness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6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E6A">
            <w:pPr>
              <w:widowControl w:val="0"/>
              <w:spacing w:line="240" w:lineRule="auto"/>
              <w:rPr>
                <w:sz w:val="20"/>
                <w:szCs w:val="20"/>
              </w:rPr>
            </w:pPr>
            <w:r w:rsidDel="00000000" w:rsidR="00000000" w:rsidRPr="00000000">
              <w:rPr>
                <w:sz w:val="20"/>
                <w:szCs w:val="20"/>
                <w:rtl w:val="0"/>
              </w:rPr>
              <w:t xml:space="preserve">-remove reversible causes (diarrhea, medications, alcohol), treat arrhythmias and obstructive causes,</w:t>
            </w:r>
          </w:p>
        </w:tc>
      </w:tr>
      <w:tr>
        <w:trPr>
          <w:cantSplit w:val="0"/>
          <w:trHeight w:val="420" w:hRule="atLeast"/>
          <w:tblHeader w:val="1"/>
        </w:trPr>
        <w:tc>
          <w:tcPr/>
          <w:p w:rsidR="00000000" w:rsidDel="00000000" w:rsidP="00000000" w:rsidRDefault="00000000" w:rsidRPr="00000000" w14:paraId="00001E6D">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E6E">
            <w:pPr>
              <w:widowControl w:val="0"/>
              <w:spacing w:line="240" w:lineRule="auto"/>
              <w:rPr>
                <w:sz w:val="20"/>
                <w:szCs w:val="20"/>
              </w:rPr>
            </w:pPr>
            <w:r w:rsidDel="00000000" w:rsidR="00000000" w:rsidRPr="00000000">
              <w:rPr>
                <w:sz w:val="20"/>
                <w:szCs w:val="20"/>
              </w:rPr>
              <w:drawing>
                <wp:inline distB="114300" distT="114300" distL="114300" distR="114300">
                  <wp:extent cx="4324350" cy="2743200"/>
                  <wp:effectExtent b="0" l="0" r="0" t="0"/>
                  <wp:docPr id="67" name="image96.png"/>
                  <a:graphic>
                    <a:graphicData uri="http://schemas.openxmlformats.org/drawingml/2006/picture">
                      <pic:pic>
                        <pic:nvPicPr>
                          <pic:cNvPr id="0" name="image96.png"/>
                          <pic:cNvPicPr preferRelativeResize="0"/>
                        </pic:nvPicPr>
                        <pic:blipFill>
                          <a:blip r:embed="rId113"/>
                          <a:srcRect b="0" l="0" r="0" t="0"/>
                          <a:stretch>
                            <a:fillRect/>
                          </a:stretch>
                        </pic:blipFill>
                        <pic:spPr>
                          <a:xfrm>
                            <a:off x="0" y="0"/>
                            <a:ext cx="4324350" cy="2743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71">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E72">
            <w:pPr>
              <w:widowControl w:val="0"/>
              <w:spacing w:line="240" w:lineRule="auto"/>
              <w:rPr>
                <w:sz w:val="20"/>
                <w:szCs w:val="20"/>
              </w:rPr>
            </w:pPr>
            <w:r w:rsidDel="00000000" w:rsidR="00000000" w:rsidRPr="00000000">
              <w:rPr>
                <w:sz w:val="20"/>
                <w:szCs w:val="20"/>
                <w:rtl w:val="0"/>
              </w:rPr>
              <w:t xml:space="preserve">Salt pills, fluid retention</w:t>
            </w:r>
          </w:p>
        </w:tc>
      </w:tr>
      <w:tr>
        <w:trPr>
          <w:cantSplit w:val="0"/>
          <w:trHeight w:val="420" w:hRule="atLeast"/>
          <w:tblHeader w:val="1"/>
        </w:trPr>
        <w:tc>
          <w:tcPr>
            <w:gridSpan w:val="4"/>
            <w:shd w:fill="d9ead3" w:val="clear"/>
          </w:tcPr>
          <w:p w:rsidR="00000000" w:rsidDel="00000000" w:rsidP="00000000" w:rsidRDefault="00000000" w:rsidRPr="00000000" w14:paraId="00001E7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E7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E7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E7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E7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884.94140625" w:hRule="atLeast"/>
          <w:tblHeader w:val="1"/>
        </w:trPr>
        <w:tc>
          <w:tcPr/>
          <w:p w:rsidR="00000000" w:rsidDel="00000000" w:rsidP="00000000" w:rsidRDefault="00000000" w:rsidRPr="00000000" w14:paraId="00001E7D">
            <w:pPr>
              <w:widowControl w:val="0"/>
              <w:spacing w:line="240" w:lineRule="auto"/>
              <w:rPr>
                <w:sz w:val="20"/>
                <w:szCs w:val="20"/>
              </w:rPr>
            </w:pPr>
            <w:r w:rsidDel="00000000" w:rsidR="00000000" w:rsidRPr="00000000">
              <w:rPr>
                <w:b w:val="1"/>
                <w:bCs w:val="1"/>
                <w:sz w:val="20"/>
                <w:szCs w:val="20"/>
                <w:rtl w:val="0"/>
              </w:rPr>
              <w:t xml:space="preserve">1st- </w:t>
            </w:r>
            <w:r w:rsidDel="00000000" w:rsidR="00000000" w:rsidRPr="00000000">
              <w:rPr>
                <w:sz w:val="20"/>
                <w:szCs w:val="20"/>
                <w:rtl w:val="0"/>
              </w:rPr>
              <w:t xml:space="preserve">Sodium Chloride (salt tablets) 3-5g elemental NA daily</w:t>
            </w:r>
          </w:p>
        </w:tc>
        <w:tc>
          <w:tcPr/>
          <w:p w:rsidR="00000000" w:rsidDel="00000000" w:rsidP="00000000" w:rsidRDefault="00000000" w:rsidRPr="00000000" w14:paraId="00001E7E">
            <w:pPr>
              <w:widowControl w:val="0"/>
              <w:spacing w:line="24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1E7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gastric upset, fluid retention</w:t>
            </w:r>
          </w:p>
          <w:p w:rsidR="00000000" w:rsidDel="00000000" w:rsidP="00000000" w:rsidRDefault="00000000" w:rsidRPr="00000000" w14:paraId="00001E80">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:diuretics</w:t>
            </w:r>
            <w:r w:rsidDel="00000000" w:rsidR="00000000" w:rsidRPr="00000000">
              <w:rPr>
                <w:rtl w:val="0"/>
              </w:rPr>
            </w:r>
          </w:p>
        </w:tc>
        <w:tc>
          <w:tcPr/>
          <w:p w:rsidR="00000000" w:rsidDel="00000000" w:rsidP="00000000" w:rsidRDefault="00000000" w:rsidRPr="00000000" w14:paraId="00001E81">
            <w:pPr>
              <w:widowControl w:val="0"/>
              <w:spacing w:line="240" w:lineRule="auto"/>
              <w:rPr>
                <w:sz w:val="20"/>
                <w:szCs w:val="20"/>
              </w:rPr>
            </w:pPr>
            <w:r w:rsidDel="00000000" w:rsidR="00000000" w:rsidRPr="00000000">
              <w:rPr>
                <w:sz w:val="20"/>
                <w:szCs w:val="20"/>
                <w:rtl w:val="0"/>
              </w:rPr>
              <w:t xml:space="preserve">*fluid retention can precipitate HF</w:t>
            </w:r>
          </w:p>
        </w:tc>
      </w:tr>
      <w:tr>
        <w:trPr>
          <w:cantSplit w:val="0"/>
          <w:tblHeader w:val="1"/>
        </w:trPr>
        <w:tc>
          <w:tcPr/>
          <w:p w:rsidR="00000000" w:rsidDel="00000000" w:rsidP="00000000" w:rsidRDefault="00000000" w:rsidRPr="00000000" w14:paraId="00001E82">
            <w:pPr>
              <w:widowControl w:val="0"/>
              <w:spacing w:line="240" w:lineRule="auto"/>
              <w:rPr>
                <w:sz w:val="20"/>
                <w:szCs w:val="20"/>
              </w:rPr>
            </w:pPr>
            <w:r w:rsidDel="00000000" w:rsidR="00000000" w:rsidRPr="00000000">
              <w:rPr>
                <w:sz w:val="20"/>
                <w:szCs w:val="20"/>
                <w:rtl w:val="0"/>
              </w:rPr>
              <w:t xml:space="preserve">Mineralocorticoids-</w:t>
            </w:r>
          </w:p>
          <w:p w:rsidR="00000000" w:rsidDel="00000000" w:rsidP="00000000" w:rsidRDefault="00000000" w:rsidRPr="00000000" w14:paraId="00001E83">
            <w:pPr>
              <w:widowControl w:val="0"/>
              <w:spacing w:line="240" w:lineRule="auto"/>
              <w:rPr>
                <w:sz w:val="20"/>
                <w:szCs w:val="20"/>
              </w:rPr>
            </w:pPr>
            <w:r w:rsidDel="00000000" w:rsidR="00000000" w:rsidRPr="00000000">
              <w:rPr>
                <w:sz w:val="20"/>
                <w:szCs w:val="20"/>
                <w:rtl w:val="0"/>
              </w:rPr>
              <w:t xml:space="preserve">Fludrocortisone 0.2mg daily</w:t>
            </w:r>
          </w:p>
        </w:tc>
        <w:tc>
          <w:tcPr/>
          <w:p w:rsidR="00000000" w:rsidDel="00000000" w:rsidP="00000000" w:rsidRDefault="00000000" w:rsidRPr="00000000" w14:paraId="00001E84">
            <w:pPr>
              <w:widowControl w:val="0"/>
              <w:spacing w:line="240" w:lineRule="auto"/>
              <w:rPr>
                <w:sz w:val="20"/>
                <w:szCs w:val="20"/>
              </w:rPr>
            </w:pPr>
            <w:r w:rsidDel="00000000" w:rsidR="00000000" w:rsidRPr="00000000">
              <w:rPr>
                <w:sz w:val="20"/>
                <w:szCs w:val="20"/>
                <w:rtl w:val="0"/>
              </w:rPr>
              <w:t xml:space="preserve">Vasovagal, orthostatic,</w:t>
            </w:r>
          </w:p>
        </w:tc>
        <w:tc>
          <w:tcPr/>
          <w:p w:rsidR="00000000" w:rsidDel="00000000" w:rsidP="00000000" w:rsidRDefault="00000000" w:rsidRPr="00000000" w14:paraId="00001E8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:edema, supine hypertension, hypokalemia, eczema</w:t>
            </w:r>
          </w:p>
          <w:p w:rsidR="00000000" w:rsidDel="00000000" w:rsidP="00000000" w:rsidRDefault="00000000" w:rsidRPr="00000000" w14:paraId="00001E8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:diuretics</w:t>
            </w:r>
          </w:p>
        </w:tc>
        <w:tc>
          <w:tcPr/>
          <w:p w:rsidR="00000000" w:rsidDel="00000000" w:rsidP="00000000" w:rsidRDefault="00000000" w:rsidRPr="00000000" w14:paraId="00001E87">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E88">
            <w:pPr>
              <w:widowControl w:val="0"/>
              <w:spacing w:line="240" w:lineRule="auto"/>
              <w:rPr>
                <w:sz w:val="20"/>
                <w:szCs w:val="20"/>
              </w:rPr>
            </w:pPr>
            <w:r w:rsidDel="00000000" w:rsidR="00000000" w:rsidRPr="00000000">
              <w:rPr>
                <w:sz w:val="20"/>
                <w:szCs w:val="20"/>
                <w:rtl w:val="0"/>
              </w:rPr>
              <w:t xml:space="preserve">Alpha-agonists-</w:t>
            </w:r>
          </w:p>
          <w:p w:rsidR="00000000" w:rsidDel="00000000" w:rsidP="00000000" w:rsidRDefault="00000000" w:rsidRPr="00000000" w14:paraId="00001E89">
            <w:pPr>
              <w:widowControl w:val="0"/>
              <w:spacing w:line="240" w:lineRule="auto"/>
              <w:rPr>
                <w:sz w:val="20"/>
                <w:szCs w:val="20"/>
              </w:rPr>
            </w:pPr>
            <w:r w:rsidDel="00000000" w:rsidR="00000000" w:rsidRPr="00000000">
              <w:rPr>
                <w:sz w:val="20"/>
                <w:szCs w:val="20"/>
                <w:rtl w:val="0"/>
              </w:rPr>
              <w:t xml:space="preserve">Midodrine 2.5mg-5mg TID, none after 5pm</w:t>
            </w:r>
          </w:p>
        </w:tc>
        <w:tc>
          <w:tcPr/>
          <w:p w:rsidR="00000000" w:rsidDel="00000000" w:rsidP="00000000" w:rsidRDefault="00000000" w:rsidRPr="00000000" w14:paraId="00001E8A">
            <w:pPr>
              <w:widowControl w:val="0"/>
              <w:spacing w:line="240" w:lineRule="auto"/>
              <w:rPr>
                <w:sz w:val="20"/>
                <w:szCs w:val="20"/>
              </w:rPr>
            </w:pPr>
            <w:r w:rsidDel="00000000" w:rsidR="00000000" w:rsidRPr="00000000">
              <w:rPr>
                <w:sz w:val="20"/>
                <w:szCs w:val="20"/>
                <w:rtl w:val="0"/>
              </w:rPr>
              <w:t xml:space="preserve">Vasovagal,orthostatic,increase venous return</w:t>
            </w:r>
          </w:p>
        </w:tc>
        <w:tc>
          <w:tcPr/>
          <w:p w:rsidR="00000000" w:rsidDel="00000000" w:rsidP="00000000" w:rsidRDefault="00000000" w:rsidRPr="00000000" w14:paraId="00001E8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:Supine hypertension, shivering</w:t>
            </w:r>
          </w:p>
          <w:p w:rsidR="00000000" w:rsidDel="00000000" w:rsidP="00000000" w:rsidRDefault="00000000" w:rsidRPr="00000000" w14:paraId="00001E8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:digoxin</w:t>
            </w:r>
          </w:p>
        </w:tc>
        <w:tc>
          <w:tcPr/>
          <w:p w:rsidR="00000000" w:rsidDel="00000000" w:rsidP="00000000" w:rsidRDefault="00000000" w:rsidRPr="00000000" w14:paraId="00001E8D">
            <w:pPr>
              <w:widowControl w:val="0"/>
              <w:spacing w:line="240" w:lineRule="auto"/>
              <w:rPr>
                <w:sz w:val="20"/>
                <w:szCs w:val="20"/>
              </w:rPr>
            </w:pPr>
            <w:r w:rsidDel="00000000" w:rsidR="00000000" w:rsidRPr="00000000">
              <w:rPr>
                <w:sz w:val="20"/>
                <w:szCs w:val="20"/>
                <w:rtl w:val="0"/>
              </w:rPr>
              <w:t xml:space="preserve">Check supine BP</w:t>
            </w:r>
          </w:p>
        </w:tc>
      </w:tr>
      <w:tr>
        <w:trPr>
          <w:cantSplit w:val="0"/>
          <w:tblHeader w:val="1"/>
        </w:trPr>
        <w:tc>
          <w:tcPr/>
          <w:p w:rsidR="00000000" w:rsidDel="00000000" w:rsidP="00000000" w:rsidRDefault="00000000" w:rsidRPr="00000000" w14:paraId="00001E8E">
            <w:pPr>
              <w:widowControl w:val="0"/>
              <w:spacing w:line="240" w:lineRule="auto"/>
              <w:rPr>
                <w:sz w:val="20"/>
                <w:szCs w:val="20"/>
              </w:rPr>
            </w:pPr>
            <w:r w:rsidDel="00000000" w:rsidR="00000000" w:rsidRPr="00000000">
              <w:rPr>
                <w:sz w:val="20"/>
                <w:szCs w:val="20"/>
                <w:rtl w:val="0"/>
              </w:rPr>
              <w:t xml:space="preserve">SSRI-</w:t>
            </w:r>
          </w:p>
          <w:p w:rsidR="00000000" w:rsidDel="00000000" w:rsidP="00000000" w:rsidRDefault="00000000" w:rsidRPr="00000000" w14:paraId="00001E8F">
            <w:pPr>
              <w:widowControl w:val="0"/>
              <w:spacing w:line="240" w:lineRule="auto"/>
              <w:rPr>
                <w:sz w:val="20"/>
                <w:szCs w:val="20"/>
              </w:rPr>
            </w:pPr>
            <w:r w:rsidDel="00000000" w:rsidR="00000000" w:rsidRPr="00000000">
              <w:rPr>
                <w:sz w:val="20"/>
                <w:szCs w:val="20"/>
                <w:rtl w:val="0"/>
              </w:rPr>
              <w:t xml:space="preserve">Paroxetine</w:t>
            </w:r>
          </w:p>
        </w:tc>
        <w:tc>
          <w:tcPr/>
          <w:p w:rsidR="00000000" w:rsidDel="00000000" w:rsidP="00000000" w:rsidRDefault="00000000" w:rsidRPr="00000000" w14:paraId="00001E90">
            <w:pPr>
              <w:widowControl w:val="0"/>
              <w:spacing w:line="240" w:lineRule="auto"/>
              <w:rPr>
                <w:sz w:val="20"/>
                <w:szCs w:val="20"/>
              </w:rPr>
            </w:pPr>
            <w:r w:rsidDel="00000000" w:rsidR="00000000" w:rsidRPr="00000000">
              <w:rPr>
                <w:sz w:val="20"/>
                <w:szCs w:val="20"/>
                <w:rtl w:val="0"/>
              </w:rPr>
              <w:t xml:space="preserve">Vasovagal (rare), </w:t>
            </w:r>
          </w:p>
        </w:tc>
        <w:tc>
          <w:tcPr/>
          <w:p w:rsidR="00000000" w:rsidDel="00000000" w:rsidP="00000000" w:rsidRDefault="00000000" w:rsidRPr="00000000" w14:paraId="00001E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E9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E93">
            <w:pPr>
              <w:widowControl w:val="0"/>
              <w:spacing w:line="240" w:lineRule="auto"/>
              <w:rPr>
                <w:sz w:val="20"/>
                <w:szCs w:val="20"/>
              </w:rPr>
            </w:pPr>
            <w:r w:rsidDel="00000000" w:rsidR="00000000" w:rsidRPr="00000000">
              <w:rPr>
                <w:sz w:val="20"/>
                <w:szCs w:val="20"/>
                <w:rtl w:val="0"/>
              </w:rPr>
              <w:t xml:space="preserve">Acetylcholinesterase inhibitor-</w:t>
            </w:r>
          </w:p>
          <w:p w:rsidR="00000000" w:rsidDel="00000000" w:rsidP="00000000" w:rsidRDefault="00000000" w:rsidRPr="00000000" w14:paraId="00001E94">
            <w:pPr>
              <w:widowControl w:val="0"/>
              <w:spacing w:line="240" w:lineRule="auto"/>
              <w:rPr>
                <w:sz w:val="20"/>
                <w:szCs w:val="20"/>
              </w:rPr>
            </w:pPr>
            <w:r w:rsidDel="00000000" w:rsidR="00000000" w:rsidRPr="00000000">
              <w:rPr>
                <w:sz w:val="20"/>
                <w:szCs w:val="20"/>
                <w:rtl w:val="0"/>
              </w:rPr>
              <w:t xml:space="preserve">pyridostigmine</w:t>
            </w:r>
          </w:p>
        </w:tc>
        <w:tc>
          <w:tcPr/>
          <w:p w:rsidR="00000000" w:rsidDel="00000000" w:rsidP="00000000" w:rsidRDefault="00000000" w:rsidRPr="00000000" w14:paraId="00001E95">
            <w:pPr>
              <w:widowControl w:val="0"/>
              <w:spacing w:line="240" w:lineRule="auto"/>
              <w:rPr>
                <w:sz w:val="20"/>
                <w:szCs w:val="20"/>
              </w:rPr>
            </w:pPr>
            <w:r w:rsidDel="00000000" w:rsidR="00000000" w:rsidRPr="00000000">
              <w:rPr>
                <w:sz w:val="20"/>
                <w:szCs w:val="20"/>
                <w:rtl w:val="0"/>
              </w:rPr>
              <w:t xml:space="preserve">orthostatic</w:t>
            </w:r>
          </w:p>
        </w:tc>
        <w:tc>
          <w:tcPr/>
          <w:p w:rsidR="00000000" w:rsidDel="00000000" w:rsidP="00000000" w:rsidRDefault="00000000" w:rsidRPr="00000000" w14:paraId="00001E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E9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E98">
      <w:pPr>
        <w:rPr>
          <w:sz w:val="20"/>
          <w:szCs w:val="20"/>
        </w:rPr>
      </w:pPr>
      <w:r w:rsidDel="00000000" w:rsidR="00000000" w:rsidRPr="00000000">
        <w:rPr>
          <w:rtl w:val="0"/>
        </w:rPr>
      </w:r>
    </w:p>
    <w:tbl>
      <w:tblPr>
        <w:tblStyle w:val="Table7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1E99">
            <w:pPr>
              <w:pStyle w:val="Heading1"/>
              <w:widowControl w:val="0"/>
              <w:rPr>
                <w:sz w:val="20"/>
                <w:szCs w:val="20"/>
              </w:rPr>
            </w:pPr>
            <w:bookmarkStart w:colFirst="0" w:colLast="0" w:name="_6qqnne2806mg" w:id="122"/>
            <w:bookmarkEnd w:id="122"/>
            <w:r w:rsidDel="00000000" w:rsidR="00000000" w:rsidRPr="00000000">
              <w:rPr>
                <w:sz w:val="20"/>
                <w:szCs w:val="20"/>
                <w:rtl w:val="0"/>
              </w:rPr>
              <w:t xml:space="preserve">Canadian Cardiovascular Society Guidelines on Fitness to Drive </w:t>
            </w:r>
          </w:p>
        </w:tc>
      </w:tr>
      <w:tr>
        <w:trPr>
          <w:cantSplit w:val="0"/>
          <w:trHeight w:val="420" w:hRule="atLeast"/>
          <w:tblHeader w:val="1"/>
        </w:trPr>
        <w:tc>
          <w:tcPr>
            <w:gridSpan w:val="4"/>
          </w:tcPr>
          <w:p w:rsidR="00000000" w:rsidDel="00000000" w:rsidP="00000000" w:rsidRDefault="00000000" w:rsidRPr="00000000" w14:paraId="00001E9D">
            <w:pPr>
              <w:widowControl w:val="0"/>
              <w:spacing w:line="240" w:lineRule="auto"/>
              <w:rPr>
                <w:sz w:val="20"/>
                <w:szCs w:val="20"/>
              </w:rPr>
            </w:pPr>
            <w:r w:rsidDel="00000000" w:rsidR="00000000" w:rsidRPr="00000000">
              <w:rPr>
                <w:sz w:val="20"/>
                <w:szCs w:val="20"/>
                <w:rtl w:val="0"/>
              </w:rPr>
              <w:t xml:space="preserve">Here’s a summary of the key recommendations from the CCS 2023 Fitness to Drive Guidelines:</w:t>
            </w:r>
          </w:p>
          <w:p w:rsidR="00000000" w:rsidDel="00000000" w:rsidP="00000000" w:rsidRDefault="00000000" w:rsidRPr="00000000" w14:paraId="00001E9E">
            <w:pPr>
              <w:widowControl w:val="0"/>
              <w:spacing w:line="240" w:lineRule="auto"/>
              <w:rPr>
                <w:sz w:val="20"/>
                <w:szCs w:val="20"/>
              </w:rPr>
            </w:pPr>
            <w:r w:rsidDel="00000000" w:rsidR="00000000" w:rsidRPr="00000000">
              <w:rPr>
                <w:sz w:val="20"/>
                <w:szCs w:val="20"/>
                <w:rtl w:val="0"/>
              </w:rPr>
              <w:t xml:space="preserve">General Principles:</w:t>
            </w:r>
          </w:p>
          <w:p w:rsidR="00000000" w:rsidDel="00000000" w:rsidP="00000000" w:rsidRDefault="00000000" w:rsidRPr="00000000" w14:paraId="00001E9F">
            <w:pPr>
              <w:widowControl w:val="0"/>
              <w:numPr>
                <w:ilvl w:val="0"/>
                <w:numId w:val="225"/>
              </w:numPr>
              <w:spacing w:line="240" w:lineRule="auto"/>
              <w:ind w:left="720" w:hanging="360"/>
              <w:rPr>
                <w:sz w:val="20"/>
                <w:szCs w:val="20"/>
              </w:rPr>
            </w:pPr>
            <w:r w:rsidDel="00000000" w:rsidR="00000000" w:rsidRPr="00000000">
              <w:rPr>
                <w:sz w:val="20"/>
                <w:szCs w:val="20"/>
                <w:rtl w:val="0"/>
              </w:rPr>
              <w:t xml:space="preserve">Risk of Harm:</w:t>
            </w:r>
          </w:p>
          <w:p w:rsidR="00000000" w:rsidDel="00000000" w:rsidP="00000000" w:rsidRDefault="00000000" w:rsidRPr="00000000" w14:paraId="00001EA0">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Private drivers: Allowed up to a 22% annual risk of sudden cardiac incapacitation (SCI).</w:t>
            </w:r>
          </w:p>
          <w:p w:rsidR="00000000" w:rsidDel="00000000" w:rsidP="00000000" w:rsidRDefault="00000000" w:rsidRPr="00000000" w14:paraId="00001EA1">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Commercial drivers: Restricted to a 1% annual SCI risk.</w:t>
            </w:r>
          </w:p>
          <w:p w:rsidR="00000000" w:rsidDel="00000000" w:rsidP="00000000" w:rsidRDefault="00000000" w:rsidRPr="00000000" w14:paraId="00001EA2">
            <w:pPr>
              <w:widowControl w:val="0"/>
              <w:numPr>
                <w:ilvl w:val="0"/>
                <w:numId w:val="225"/>
              </w:numPr>
              <w:spacing w:line="240" w:lineRule="auto"/>
              <w:ind w:left="720" w:hanging="360"/>
              <w:rPr>
                <w:sz w:val="20"/>
                <w:szCs w:val="20"/>
              </w:rPr>
            </w:pPr>
            <w:r w:rsidDel="00000000" w:rsidR="00000000" w:rsidRPr="00000000">
              <w:rPr>
                <w:sz w:val="20"/>
                <w:szCs w:val="20"/>
                <w:rtl w:val="0"/>
              </w:rPr>
              <w:t xml:space="preserve">Driving Eligibility:</w:t>
            </w:r>
          </w:p>
          <w:p w:rsidR="00000000" w:rsidDel="00000000" w:rsidP="00000000" w:rsidRDefault="00000000" w:rsidRPr="00000000" w14:paraId="00001EA3">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Decisions depend on symptom burden (e.g., NYHA class), LVEF, and condition-specific risks.</w:t>
            </w:r>
          </w:p>
          <w:p w:rsidR="00000000" w:rsidDel="00000000" w:rsidP="00000000" w:rsidRDefault="00000000" w:rsidRPr="00000000" w14:paraId="00001EA4">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Recovery times post-cardiac events or procedures are specified to ensure safety.</w:t>
            </w:r>
          </w:p>
          <w:p w:rsidR="00000000" w:rsidDel="00000000" w:rsidP="00000000" w:rsidRDefault="00000000" w:rsidRPr="00000000" w14:paraId="00001EA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6">
            <w:pPr>
              <w:widowControl w:val="0"/>
              <w:spacing w:line="240" w:lineRule="auto"/>
              <w:rPr>
                <w:sz w:val="20"/>
                <w:szCs w:val="20"/>
              </w:rPr>
            </w:pPr>
            <w:r w:rsidDel="00000000" w:rsidR="00000000" w:rsidRPr="00000000">
              <w:rPr>
                <w:sz w:val="20"/>
                <w:szCs w:val="20"/>
                <w:rtl w:val="0"/>
              </w:rPr>
              <w:t xml:space="preserve">Condition-Specific Highlights:</w:t>
            </w:r>
          </w:p>
          <w:p w:rsidR="00000000" w:rsidDel="00000000" w:rsidP="00000000" w:rsidRDefault="00000000" w:rsidRPr="00000000" w14:paraId="00001EA7">
            <w:pPr>
              <w:widowControl w:val="0"/>
              <w:spacing w:line="240" w:lineRule="auto"/>
              <w:rPr>
                <w:sz w:val="20"/>
                <w:szCs w:val="20"/>
              </w:rPr>
            </w:pPr>
            <w:r w:rsidDel="00000000" w:rsidR="00000000" w:rsidRPr="00000000">
              <w:rPr>
                <w:sz w:val="20"/>
                <w:szCs w:val="20"/>
                <w:rtl w:val="0"/>
              </w:rPr>
              <w:t xml:space="preserve">1. Coronary Artery Disease (CAD):</w:t>
            </w:r>
          </w:p>
          <w:p w:rsidR="00000000" w:rsidDel="00000000" w:rsidP="00000000" w:rsidRDefault="00000000" w:rsidRPr="00000000" w14:paraId="00001EA8">
            <w:pPr>
              <w:widowControl w:val="0"/>
              <w:numPr>
                <w:ilvl w:val="0"/>
                <w:numId w:val="220"/>
              </w:numPr>
              <w:spacing w:line="240" w:lineRule="auto"/>
              <w:ind w:left="720" w:hanging="360"/>
              <w:rPr>
                <w:sz w:val="20"/>
                <w:szCs w:val="20"/>
              </w:rPr>
            </w:pPr>
            <w:r w:rsidDel="00000000" w:rsidR="00000000" w:rsidRPr="00000000">
              <w:rPr>
                <w:sz w:val="20"/>
                <w:szCs w:val="20"/>
                <w:rtl w:val="0"/>
              </w:rPr>
              <w:t xml:space="preserve">Post-myocardial infarction (MI):</w:t>
            </w:r>
          </w:p>
          <w:p w:rsidR="00000000" w:rsidDel="00000000" w:rsidP="00000000" w:rsidRDefault="00000000" w:rsidRPr="00000000" w14:paraId="00001EA9">
            <w:pPr>
              <w:widowControl w:val="0"/>
              <w:numPr>
                <w:ilvl w:val="1"/>
                <w:numId w:val="220"/>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LVEF ≤ 40%: Private driving after 1 month; commercial after 3 months.</w:t>
            </w:r>
          </w:p>
          <w:p w:rsidR="00000000" w:rsidDel="00000000" w:rsidP="00000000" w:rsidRDefault="00000000" w:rsidRPr="00000000" w14:paraId="00001EAA">
            <w:pPr>
              <w:widowControl w:val="0"/>
              <w:numPr>
                <w:ilvl w:val="1"/>
                <w:numId w:val="220"/>
              </w:numPr>
              <w:spacing w:line="240" w:lineRule="auto"/>
              <w:ind w:left="1440" w:hanging="360"/>
              <w:rPr>
                <w:sz w:val="20"/>
                <w:szCs w:val="20"/>
              </w:rPr>
            </w:pPr>
            <w:r w:rsidDel="00000000" w:rsidR="00000000" w:rsidRPr="00000000">
              <w:rPr>
                <w:sz w:val="20"/>
                <w:szCs w:val="20"/>
                <w:rtl w:val="0"/>
              </w:rPr>
              <w:t xml:space="preserve">LVEF &gt; 40%: Private driving after 2 weeks; commercial after 1 month.</w:t>
            </w:r>
          </w:p>
          <w:p w:rsidR="00000000" w:rsidDel="00000000" w:rsidP="00000000" w:rsidRDefault="00000000" w:rsidRPr="00000000" w14:paraId="00001EAB">
            <w:pPr>
              <w:widowControl w:val="0"/>
              <w:numPr>
                <w:ilvl w:val="0"/>
                <w:numId w:val="220"/>
              </w:numPr>
              <w:spacing w:line="240" w:lineRule="auto"/>
              <w:ind w:left="720" w:hanging="360"/>
              <w:rPr>
                <w:sz w:val="20"/>
                <w:szCs w:val="20"/>
              </w:rPr>
            </w:pPr>
            <w:r w:rsidDel="00000000" w:rsidR="00000000" w:rsidRPr="00000000">
              <w:rPr>
                <w:sz w:val="20"/>
                <w:szCs w:val="20"/>
                <w:rtl w:val="0"/>
              </w:rPr>
              <w:t xml:space="preserve">Unstable angina (no MI): Private driving after 48 hours; commercial after 7 days.</w:t>
            </w:r>
          </w:p>
          <w:p w:rsidR="00000000" w:rsidDel="00000000" w:rsidP="00000000" w:rsidRDefault="00000000" w:rsidRPr="00000000" w14:paraId="00001EAC">
            <w:pPr>
              <w:widowControl w:val="0"/>
              <w:spacing w:line="240" w:lineRule="auto"/>
              <w:rPr>
                <w:sz w:val="20"/>
                <w:szCs w:val="20"/>
              </w:rPr>
            </w:pPr>
            <w:r w:rsidDel="00000000" w:rsidR="00000000" w:rsidRPr="00000000">
              <w:rPr>
                <w:sz w:val="20"/>
                <w:szCs w:val="20"/>
                <w:rtl w:val="0"/>
              </w:rPr>
              <w:t xml:space="preserve">2. Valvular Heart Disease:</w:t>
            </w:r>
          </w:p>
          <w:p w:rsidR="00000000" w:rsidDel="00000000" w:rsidP="00000000" w:rsidRDefault="00000000" w:rsidRPr="00000000" w14:paraId="00001EAD">
            <w:pPr>
              <w:widowControl w:val="0"/>
              <w:numPr>
                <w:ilvl w:val="0"/>
                <w:numId w:val="119"/>
              </w:numPr>
              <w:spacing w:line="240" w:lineRule="auto"/>
              <w:ind w:left="720" w:hanging="360"/>
              <w:rPr>
                <w:sz w:val="20"/>
                <w:szCs w:val="20"/>
              </w:rPr>
            </w:pPr>
            <w:r w:rsidDel="00000000" w:rsidR="00000000" w:rsidRPr="00000000">
              <w:rPr>
                <w:sz w:val="20"/>
                <w:szCs w:val="20"/>
                <w:rtl w:val="0"/>
              </w:rPr>
              <w:t xml:space="preserve">Aortic Stenosis (NYHA Class I-II):</w:t>
            </w:r>
          </w:p>
          <w:p w:rsidR="00000000" w:rsidDel="00000000" w:rsidP="00000000" w:rsidRDefault="00000000" w:rsidRPr="00000000" w14:paraId="00001EAE">
            <w:pPr>
              <w:widowControl w:val="0"/>
              <w:numPr>
                <w:ilvl w:val="1"/>
                <w:numId w:val="119"/>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No restrictions for private drivers; commercial allowed only if LVEF ≥ 50%.</w:t>
            </w:r>
          </w:p>
          <w:p w:rsidR="00000000" w:rsidDel="00000000" w:rsidP="00000000" w:rsidRDefault="00000000" w:rsidRPr="00000000" w14:paraId="00001EAF">
            <w:pPr>
              <w:widowControl w:val="0"/>
              <w:numPr>
                <w:ilvl w:val="0"/>
                <w:numId w:val="119"/>
              </w:numPr>
              <w:spacing w:line="240" w:lineRule="auto"/>
              <w:ind w:left="720" w:hanging="360"/>
              <w:rPr>
                <w:sz w:val="20"/>
                <w:szCs w:val="20"/>
              </w:rPr>
            </w:pPr>
            <w:r w:rsidDel="00000000" w:rsidR="00000000" w:rsidRPr="00000000">
              <w:rPr>
                <w:sz w:val="20"/>
                <w:szCs w:val="20"/>
                <w:rtl w:val="0"/>
              </w:rPr>
              <w:t xml:space="preserve">Post-valve replacement (e.g., TAVR or SAVR):</w:t>
            </w:r>
          </w:p>
          <w:p w:rsidR="00000000" w:rsidDel="00000000" w:rsidP="00000000" w:rsidRDefault="00000000" w:rsidRPr="00000000" w14:paraId="00001EB0">
            <w:pPr>
              <w:widowControl w:val="0"/>
              <w:numPr>
                <w:ilvl w:val="1"/>
                <w:numId w:val="119"/>
              </w:numPr>
              <w:spacing w:line="240" w:lineRule="auto"/>
              <w:ind w:left="1440" w:hanging="360"/>
              <w:rPr>
                <w:sz w:val="20"/>
                <w:szCs w:val="20"/>
              </w:rPr>
            </w:pPr>
            <w:r w:rsidDel="00000000" w:rsidR="00000000" w:rsidRPr="00000000">
              <w:rPr>
                <w:sz w:val="20"/>
                <w:szCs w:val="20"/>
                <w:rtl w:val="0"/>
              </w:rPr>
              <w:t xml:space="preserve">Private driving after 1 month; commercial after 3 months.</w:t>
            </w:r>
          </w:p>
          <w:p w:rsidR="00000000" w:rsidDel="00000000" w:rsidP="00000000" w:rsidRDefault="00000000" w:rsidRPr="00000000" w14:paraId="00001EB1">
            <w:pPr>
              <w:widowControl w:val="0"/>
              <w:spacing w:line="240" w:lineRule="auto"/>
              <w:rPr>
                <w:sz w:val="20"/>
                <w:szCs w:val="20"/>
              </w:rPr>
            </w:pPr>
            <w:r w:rsidDel="00000000" w:rsidR="00000000" w:rsidRPr="00000000">
              <w:rPr>
                <w:sz w:val="20"/>
                <w:szCs w:val="20"/>
                <w:rtl w:val="0"/>
              </w:rPr>
              <w:t xml:space="preserve">3. Heart Failure (HF):</w:t>
            </w:r>
          </w:p>
          <w:p w:rsidR="00000000" w:rsidDel="00000000" w:rsidP="00000000" w:rsidRDefault="00000000" w:rsidRPr="00000000" w14:paraId="00001EB2">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NYHA Class IV or receiving inotropes: Disqualified for all driving.</w:t>
            </w:r>
          </w:p>
          <w:p w:rsidR="00000000" w:rsidDel="00000000" w:rsidP="00000000" w:rsidRDefault="00000000" w:rsidRPr="00000000" w14:paraId="00001EB3">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NYHA Class I-II:</w:t>
            </w:r>
          </w:p>
          <w:p w:rsidR="00000000" w:rsidDel="00000000" w:rsidP="00000000" w:rsidRDefault="00000000" w:rsidRPr="00000000" w14:paraId="00001EB4">
            <w:pPr>
              <w:widowControl w:val="0"/>
              <w:numPr>
                <w:ilvl w:val="1"/>
                <w:numId w:val="241"/>
              </w:numPr>
              <w:spacing w:line="240" w:lineRule="auto"/>
              <w:ind w:left="1440" w:hanging="360"/>
              <w:rPr>
                <w:sz w:val="20"/>
                <w:szCs w:val="20"/>
              </w:rPr>
            </w:pPr>
            <w:r w:rsidDel="00000000" w:rsidR="00000000" w:rsidRPr="00000000">
              <w:rPr>
                <w:sz w:val="20"/>
                <w:szCs w:val="20"/>
                <w:rtl w:val="0"/>
              </w:rPr>
              <w:t xml:space="preserve">Private driving allowed; commercial restricted if LVEF &lt; 30%.</w:t>
            </w:r>
          </w:p>
          <w:p w:rsidR="00000000" w:rsidDel="00000000" w:rsidP="00000000" w:rsidRDefault="00000000" w:rsidRPr="00000000" w14:paraId="00001EB5">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NYHA Class III:</w:t>
            </w:r>
          </w:p>
          <w:p w:rsidR="00000000" w:rsidDel="00000000" w:rsidP="00000000" w:rsidRDefault="00000000" w:rsidRPr="00000000" w14:paraId="00001EB6">
            <w:pPr>
              <w:widowControl w:val="0"/>
              <w:numPr>
                <w:ilvl w:val="1"/>
                <w:numId w:val="241"/>
              </w:numPr>
              <w:spacing w:line="240" w:lineRule="auto"/>
              <w:ind w:left="1440" w:hanging="360"/>
              <w:rPr>
                <w:sz w:val="20"/>
                <w:szCs w:val="20"/>
              </w:rPr>
            </w:pPr>
            <w:r w:rsidDel="00000000" w:rsidR="00000000" w:rsidRPr="00000000">
              <w:rPr>
                <w:sz w:val="20"/>
                <w:szCs w:val="20"/>
                <w:rtl w:val="0"/>
              </w:rPr>
              <w:t xml:space="preserve">Private driving allowed; commercial disqualified.</w:t>
            </w:r>
          </w:p>
          <w:p w:rsidR="00000000" w:rsidDel="00000000" w:rsidP="00000000" w:rsidRDefault="00000000" w:rsidRPr="00000000" w14:paraId="00001EB7">
            <w:pPr>
              <w:widowControl w:val="0"/>
              <w:spacing w:line="240" w:lineRule="auto"/>
              <w:rPr>
                <w:sz w:val="20"/>
                <w:szCs w:val="20"/>
              </w:rPr>
            </w:pPr>
            <w:r w:rsidDel="00000000" w:rsidR="00000000" w:rsidRPr="00000000">
              <w:rPr>
                <w:sz w:val="20"/>
                <w:szCs w:val="20"/>
                <w:rtl w:val="0"/>
              </w:rPr>
              <w:t xml:space="preserve">4. Implanted Devices (e.g., ICDs, LVADs):</w:t>
            </w:r>
          </w:p>
          <w:p w:rsidR="00000000" w:rsidDel="00000000" w:rsidP="00000000" w:rsidRDefault="00000000" w:rsidRPr="00000000" w14:paraId="00001EB8">
            <w:pPr>
              <w:widowControl w:val="0"/>
              <w:numPr>
                <w:ilvl w:val="0"/>
                <w:numId w:val="165"/>
              </w:numPr>
              <w:spacing w:line="240" w:lineRule="auto"/>
              <w:ind w:left="720" w:hanging="360"/>
              <w:rPr>
                <w:sz w:val="20"/>
                <w:szCs w:val="20"/>
              </w:rPr>
            </w:pPr>
            <w:r w:rsidDel="00000000" w:rsidR="00000000" w:rsidRPr="00000000">
              <w:rPr>
                <w:sz w:val="20"/>
                <w:szCs w:val="20"/>
                <w:rtl w:val="0"/>
              </w:rPr>
              <w:t xml:space="preserve">Implantable Cardioverter Defibrillators (ICDs):</w:t>
            </w:r>
          </w:p>
          <w:p w:rsidR="00000000" w:rsidDel="00000000" w:rsidP="00000000" w:rsidRDefault="00000000" w:rsidRPr="00000000" w14:paraId="00001EB9">
            <w:pPr>
              <w:widowControl w:val="0"/>
              <w:numPr>
                <w:ilvl w:val="1"/>
                <w:numId w:val="165"/>
              </w:numPr>
              <w:spacing w:line="240" w:lineRule="auto"/>
              <w:ind w:left="1440" w:hanging="360"/>
              <w:rPr>
                <w:sz w:val="20"/>
                <w:szCs w:val="20"/>
              </w:rPr>
            </w:pPr>
            <w:r w:rsidDel="00000000" w:rsidR="00000000" w:rsidRPr="00000000">
              <w:rPr>
                <w:sz w:val="20"/>
                <w:szCs w:val="20"/>
                <w:rtl w:val="0"/>
              </w:rPr>
              <w:t xml:space="preserve">Private driving allowed 3 months post-implant (secondary prevention).</w:t>
            </w:r>
          </w:p>
          <w:p w:rsidR="00000000" w:rsidDel="00000000" w:rsidP="00000000" w:rsidRDefault="00000000" w:rsidRPr="00000000" w14:paraId="00001EBA">
            <w:pPr>
              <w:widowControl w:val="0"/>
              <w:numPr>
                <w:ilvl w:val="1"/>
                <w:numId w:val="165"/>
              </w:numPr>
              <w:spacing w:line="240" w:lineRule="auto"/>
              <w:ind w:left="1440" w:hanging="360"/>
              <w:rPr>
                <w:sz w:val="20"/>
                <w:szCs w:val="20"/>
              </w:rPr>
            </w:pPr>
            <w:r w:rsidDel="00000000" w:rsidR="00000000" w:rsidRPr="00000000">
              <w:rPr>
                <w:sz w:val="20"/>
                <w:szCs w:val="20"/>
                <w:rtl w:val="0"/>
              </w:rPr>
              <w:t xml:space="preserve">Commercial driving usually disqualified.</w:t>
            </w:r>
          </w:p>
          <w:p w:rsidR="00000000" w:rsidDel="00000000" w:rsidP="00000000" w:rsidRDefault="00000000" w:rsidRPr="00000000" w14:paraId="00001EBB">
            <w:pPr>
              <w:widowControl w:val="0"/>
              <w:numPr>
                <w:ilvl w:val="0"/>
                <w:numId w:val="165"/>
              </w:numPr>
              <w:spacing w:line="240" w:lineRule="auto"/>
              <w:ind w:left="720" w:hanging="360"/>
              <w:rPr>
                <w:sz w:val="20"/>
                <w:szCs w:val="20"/>
              </w:rPr>
            </w:pPr>
            <w:r w:rsidDel="00000000" w:rsidR="00000000" w:rsidRPr="00000000">
              <w:rPr>
                <w:sz w:val="20"/>
                <w:szCs w:val="20"/>
                <w:rtl w:val="0"/>
              </w:rPr>
              <w:t xml:space="preserve">Left Ventricular Assist Devices (LVADs):</w:t>
            </w:r>
          </w:p>
          <w:p w:rsidR="00000000" w:rsidDel="00000000" w:rsidP="00000000" w:rsidRDefault="00000000" w:rsidRPr="00000000" w14:paraId="00001EBC">
            <w:pPr>
              <w:widowControl w:val="0"/>
              <w:numPr>
                <w:ilvl w:val="1"/>
                <w:numId w:val="165"/>
              </w:numPr>
              <w:spacing w:line="240" w:lineRule="auto"/>
              <w:ind w:left="1440" w:hanging="360"/>
              <w:rPr>
                <w:sz w:val="20"/>
                <w:szCs w:val="20"/>
              </w:rPr>
            </w:pPr>
            <w:r w:rsidDel="00000000" w:rsidR="00000000" w:rsidRPr="00000000">
              <w:rPr>
                <w:sz w:val="20"/>
                <w:szCs w:val="20"/>
                <w:rtl w:val="0"/>
              </w:rPr>
              <w:t xml:space="preserve">Private driving after 2 months if NYHA Class I-II; commercial disqualified.</w:t>
            </w:r>
          </w:p>
          <w:p w:rsidR="00000000" w:rsidDel="00000000" w:rsidP="00000000" w:rsidRDefault="00000000" w:rsidRPr="00000000" w14:paraId="00001EBD">
            <w:pPr>
              <w:widowControl w:val="0"/>
              <w:spacing w:line="240" w:lineRule="auto"/>
              <w:rPr>
                <w:sz w:val="20"/>
                <w:szCs w:val="20"/>
              </w:rPr>
            </w:pPr>
            <w:r w:rsidDel="00000000" w:rsidR="00000000" w:rsidRPr="00000000">
              <w:rPr>
                <w:sz w:val="20"/>
                <w:szCs w:val="20"/>
                <w:rtl w:val="0"/>
              </w:rPr>
              <w:t xml:space="preserve">5. Syncope:</w:t>
            </w:r>
          </w:p>
          <w:p w:rsidR="00000000" w:rsidDel="00000000" w:rsidP="00000000" w:rsidRDefault="00000000" w:rsidRPr="00000000" w14:paraId="00001EBE">
            <w:pPr>
              <w:widowControl w:val="0"/>
              <w:numPr>
                <w:ilvl w:val="0"/>
                <w:numId w:val="23"/>
              </w:numPr>
              <w:spacing w:line="240" w:lineRule="auto"/>
              <w:ind w:left="720" w:hanging="360"/>
              <w:rPr>
                <w:sz w:val="20"/>
                <w:szCs w:val="20"/>
              </w:rPr>
            </w:pPr>
            <w:r w:rsidDel="00000000" w:rsidR="00000000" w:rsidRPr="00000000">
              <w:rPr>
                <w:sz w:val="20"/>
                <w:szCs w:val="20"/>
                <w:rtl w:val="0"/>
              </w:rPr>
              <w:t xml:space="preserve">Unexplained Syncope:</w:t>
            </w:r>
          </w:p>
          <w:p w:rsidR="00000000" w:rsidDel="00000000" w:rsidP="00000000" w:rsidRDefault="00000000" w:rsidRPr="00000000" w14:paraId="00001EBF">
            <w:pPr>
              <w:widowControl w:val="0"/>
              <w:numPr>
                <w:ilvl w:val="1"/>
                <w:numId w:val="23"/>
              </w:numPr>
              <w:spacing w:line="240" w:lineRule="auto"/>
              <w:ind w:left="1440" w:hanging="360"/>
              <w:rPr>
                <w:sz w:val="20"/>
                <w:szCs w:val="20"/>
              </w:rPr>
            </w:pPr>
            <w:r w:rsidDel="00000000" w:rsidR="00000000" w:rsidRPr="00000000">
              <w:rPr>
                <w:sz w:val="20"/>
                <w:szCs w:val="20"/>
                <w:rtl w:val="0"/>
              </w:rPr>
              <w:t xml:space="preserve">No driving for 3 months after event unless resolved and low-risk.</w:t>
            </w:r>
          </w:p>
          <w:p w:rsidR="00000000" w:rsidDel="00000000" w:rsidP="00000000" w:rsidRDefault="00000000" w:rsidRPr="00000000" w14:paraId="00001EC0">
            <w:pPr>
              <w:widowControl w:val="0"/>
              <w:numPr>
                <w:ilvl w:val="0"/>
                <w:numId w:val="23"/>
              </w:numPr>
              <w:spacing w:line="240" w:lineRule="auto"/>
              <w:ind w:left="720" w:hanging="360"/>
              <w:rPr>
                <w:sz w:val="20"/>
                <w:szCs w:val="20"/>
              </w:rPr>
            </w:pPr>
            <w:r w:rsidDel="00000000" w:rsidR="00000000" w:rsidRPr="00000000">
              <w:rPr>
                <w:sz w:val="20"/>
                <w:szCs w:val="20"/>
                <w:rtl w:val="0"/>
              </w:rPr>
              <w:t xml:space="preserve">Resolved Syncope:</w:t>
            </w:r>
          </w:p>
          <w:p w:rsidR="00000000" w:rsidDel="00000000" w:rsidP="00000000" w:rsidRDefault="00000000" w:rsidRPr="00000000" w14:paraId="00001EC1">
            <w:pPr>
              <w:widowControl w:val="0"/>
              <w:numPr>
                <w:ilvl w:val="1"/>
                <w:numId w:val="23"/>
              </w:numPr>
              <w:spacing w:line="240" w:lineRule="auto"/>
              <w:ind w:left="1440" w:hanging="360"/>
              <w:rPr>
                <w:sz w:val="20"/>
                <w:szCs w:val="20"/>
              </w:rPr>
            </w:pPr>
            <w:r w:rsidDel="00000000" w:rsidR="00000000" w:rsidRPr="00000000">
              <w:rPr>
                <w:sz w:val="20"/>
                <w:szCs w:val="20"/>
                <w:rtl w:val="0"/>
              </w:rPr>
              <w:t xml:space="preserve">Private driving allowed after thorough evaluation.</w:t>
            </w:r>
          </w:p>
          <w:p w:rsidR="00000000" w:rsidDel="00000000" w:rsidP="00000000" w:rsidRDefault="00000000" w:rsidRPr="00000000" w14:paraId="00001EC2">
            <w:pPr>
              <w:widowControl w:val="0"/>
              <w:spacing w:line="240" w:lineRule="auto"/>
              <w:rPr>
                <w:sz w:val="20"/>
                <w:szCs w:val="20"/>
              </w:rPr>
            </w:pPr>
            <w:r w:rsidDel="00000000" w:rsidR="00000000" w:rsidRPr="00000000">
              <w:rPr>
                <w:sz w:val="20"/>
                <w:szCs w:val="20"/>
                <w:rtl w:val="0"/>
              </w:rPr>
              <w:t xml:space="preserve">6. Inherited Arrhythmias:</w:t>
            </w:r>
          </w:p>
          <w:p w:rsidR="00000000" w:rsidDel="00000000" w:rsidP="00000000" w:rsidRDefault="00000000" w:rsidRPr="00000000" w14:paraId="00001EC3">
            <w:pPr>
              <w:widowControl w:val="0"/>
              <w:numPr>
                <w:ilvl w:val="0"/>
                <w:numId w:val="268"/>
              </w:numPr>
              <w:spacing w:line="240" w:lineRule="auto"/>
              <w:ind w:left="720" w:hanging="360"/>
              <w:rPr>
                <w:sz w:val="20"/>
                <w:szCs w:val="20"/>
              </w:rPr>
            </w:pPr>
            <w:r w:rsidDel="00000000" w:rsidR="00000000" w:rsidRPr="00000000">
              <w:rPr>
                <w:sz w:val="20"/>
                <w:szCs w:val="20"/>
                <w:rtl w:val="0"/>
              </w:rPr>
              <w:t xml:space="preserve">Long QT Syndrome (LQTS):</w:t>
            </w:r>
          </w:p>
          <w:p w:rsidR="00000000" w:rsidDel="00000000" w:rsidP="00000000" w:rsidRDefault="00000000" w:rsidRPr="00000000" w14:paraId="00001EC4">
            <w:pPr>
              <w:widowControl w:val="0"/>
              <w:numPr>
                <w:ilvl w:val="1"/>
                <w:numId w:val="268"/>
              </w:numPr>
              <w:spacing w:line="240" w:lineRule="auto"/>
              <w:ind w:left="1440" w:hanging="360"/>
              <w:rPr>
                <w:sz w:val="20"/>
                <w:szCs w:val="20"/>
              </w:rPr>
            </w:pPr>
            <w:r w:rsidDel="00000000" w:rsidR="00000000" w:rsidRPr="00000000">
              <w:rPr>
                <w:sz w:val="20"/>
                <w:szCs w:val="20"/>
                <w:rtl w:val="0"/>
              </w:rPr>
              <w:t xml:space="preserve">Private driving allowed if well-controlled on beta-blockers.</w:t>
            </w:r>
          </w:p>
          <w:p w:rsidR="00000000" w:rsidDel="00000000" w:rsidP="00000000" w:rsidRDefault="00000000" w:rsidRPr="00000000" w14:paraId="00001EC5">
            <w:pPr>
              <w:widowControl w:val="0"/>
              <w:numPr>
                <w:ilvl w:val="1"/>
                <w:numId w:val="268"/>
              </w:numPr>
              <w:spacing w:line="240" w:lineRule="auto"/>
              <w:ind w:left="1440" w:hanging="360"/>
              <w:rPr>
                <w:sz w:val="20"/>
                <w:szCs w:val="20"/>
              </w:rPr>
            </w:pPr>
            <w:r w:rsidDel="00000000" w:rsidR="00000000" w:rsidRPr="00000000">
              <w:rPr>
                <w:sz w:val="20"/>
                <w:szCs w:val="20"/>
                <w:rtl w:val="0"/>
              </w:rPr>
              <w:t xml:space="preserve">Commercial disqualified for high-risk cases or recent syncope.</w:t>
            </w:r>
          </w:p>
          <w:p w:rsidR="00000000" w:rsidDel="00000000" w:rsidP="00000000" w:rsidRDefault="00000000" w:rsidRPr="00000000" w14:paraId="00001EC6">
            <w:pPr>
              <w:widowControl w:val="0"/>
              <w:numPr>
                <w:ilvl w:val="0"/>
                <w:numId w:val="268"/>
              </w:numPr>
              <w:spacing w:line="240" w:lineRule="auto"/>
              <w:ind w:left="720" w:hanging="360"/>
              <w:rPr>
                <w:sz w:val="20"/>
                <w:szCs w:val="20"/>
              </w:rPr>
            </w:pPr>
            <w:r w:rsidDel="00000000" w:rsidR="00000000" w:rsidRPr="00000000">
              <w:rPr>
                <w:sz w:val="20"/>
                <w:szCs w:val="20"/>
                <w:rtl w:val="0"/>
              </w:rPr>
              <w:t xml:space="preserve">Hypertrophic Cardiomyopathy (HCM):</w:t>
            </w:r>
          </w:p>
          <w:p w:rsidR="00000000" w:rsidDel="00000000" w:rsidP="00000000" w:rsidRDefault="00000000" w:rsidRPr="00000000" w14:paraId="00001EC7">
            <w:pPr>
              <w:widowControl w:val="0"/>
              <w:numPr>
                <w:ilvl w:val="1"/>
                <w:numId w:val="268"/>
              </w:numPr>
              <w:spacing w:line="240" w:lineRule="auto"/>
              <w:ind w:left="1440" w:hanging="360"/>
              <w:rPr>
                <w:sz w:val="20"/>
                <w:szCs w:val="20"/>
              </w:rPr>
            </w:pPr>
            <w:r w:rsidDel="00000000" w:rsidR="00000000" w:rsidRPr="00000000">
              <w:rPr>
                <w:sz w:val="20"/>
                <w:szCs w:val="20"/>
                <w:rtl w:val="0"/>
              </w:rPr>
              <w:t xml:space="preserve">No restrictions for low-risk individuals; high-risk cases require 3 months symptom-free.</w:t>
            </w:r>
          </w:p>
          <w:p w:rsidR="00000000" w:rsidDel="00000000" w:rsidP="00000000" w:rsidRDefault="00000000" w:rsidRPr="00000000" w14:paraId="00001EC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9">
            <w:pPr>
              <w:widowControl w:val="0"/>
              <w:spacing w:line="240" w:lineRule="auto"/>
              <w:rPr>
                <w:sz w:val="20"/>
                <w:szCs w:val="20"/>
              </w:rPr>
            </w:pPr>
            <w:r w:rsidDel="00000000" w:rsidR="00000000" w:rsidRPr="00000000">
              <w:rPr>
                <w:sz w:val="20"/>
                <w:szCs w:val="20"/>
                <w:rtl w:val="0"/>
              </w:rPr>
              <w:t xml:space="preserve">Practical Recommendations:</w:t>
            </w:r>
          </w:p>
          <w:p w:rsidR="00000000" w:rsidDel="00000000" w:rsidP="00000000" w:rsidRDefault="00000000" w:rsidRPr="00000000" w14:paraId="00001ECA">
            <w:pPr>
              <w:widowControl w:val="0"/>
              <w:numPr>
                <w:ilvl w:val="0"/>
                <w:numId w:val="51"/>
              </w:numPr>
              <w:spacing w:line="240" w:lineRule="auto"/>
              <w:ind w:left="720" w:hanging="360"/>
              <w:rPr>
                <w:sz w:val="20"/>
                <w:szCs w:val="20"/>
              </w:rPr>
            </w:pPr>
            <w:r w:rsidDel="00000000" w:rsidR="00000000" w:rsidRPr="00000000">
              <w:rPr>
                <w:sz w:val="20"/>
                <w:szCs w:val="20"/>
                <w:rtl w:val="0"/>
              </w:rPr>
              <w:t xml:space="preserve">Physicians: Legally required to report unfit drivers in most Canadian provinces.</w:t>
            </w:r>
          </w:p>
          <w:p w:rsidR="00000000" w:rsidDel="00000000" w:rsidP="00000000" w:rsidRDefault="00000000" w:rsidRPr="00000000" w14:paraId="00001ECB">
            <w:pPr>
              <w:widowControl w:val="0"/>
              <w:numPr>
                <w:ilvl w:val="0"/>
                <w:numId w:val="51"/>
              </w:numPr>
              <w:spacing w:line="240" w:lineRule="auto"/>
              <w:ind w:left="720" w:hanging="360"/>
              <w:rPr>
                <w:sz w:val="20"/>
                <w:szCs w:val="20"/>
              </w:rPr>
            </w:pPr>
            <w:r w:rsidDel="00000000" w:rsidR="00000000" w:rsidRPr="00000000">
              <w:rPr>
                <w:sz w:val="20"/>
                <w:szCs w:val="20"/>
                <w:rtl w:val="0"/>
              </w:rPr>
              <w:t xml:space="preserve">Assessment Tools: Use LVEF, NYHA class, and specific event rates for decisions.</w:t>
            </w:r>
          </w:p>
          <w:p w:rsidR="00000000" w:rsidDel="00000000" w:rsidP="00000000" w:rsidRDefault="00000000" w:rsidRPr="00000000" w14:paraId="00001ECC">
            <w:pPr>
              <w:widowControl w:val="0"/>
              <w:spacing w:line="240" w:lineRule="auto"/>
              <w:rPr>
                <w:b w:val="1"/>
                <w:bCs w:val="1"/>
                <w:sz w:val="20"/>
                <w:szCs w:val="20"/>
              </w:rPr>
            </w:pPr>
            <w:r w:rsidDel="00000000" w:rsidR="00000000" w:rsidRPr="00000000">
              <w:rPr>
                <w:sz w:val="20"/>
                <w:szCs w:val="20"/>
                <w:rtl w:val="0"/>
              </w:rPr>
              <w:t xml:space="preserve">These guidelines aim to ensure safety while balancing independence for patients.</w:t>
            </w:r>
            <w:r w:rsidDel="00000000" w:rsidR="00000000" w:rsidRPr="00000000">
              <w:rPr>
                <w:rtl w:val="0"/>
              </w:rPr>
            </w:r>
          </w:p>
        </w:tc>
      </w:tr>
    </w:tbl>
    <w:p w:rsidR="00000000" w:rsidDel="00000000" w:rsidP="00000000" w:rsidRDefault="00000000" w:rsidRPr="00000000" w14:paraId="00001ED0">
      <w:pPr>
        <w:rPr>
          <w:sz w:val="20"/>
          <w:szCs w:val="20"/>
        </w:rPr>
      </w:pPr>
      <w:r w:rsidDel="00000000" w:rsidR="00000000" w:rsidRPr="00000000">
        <w:rPr>
          <w:rtl w:val="0"/>
        </w:rPr>
      </w:r>
    </w:p>
    <w:p w:rsidR="00000000" w:rsidDel="00000000" w:rsidP="00000000" w:rsidRDefault="00000000" w:rsidRPr="00000000" w14:paraId="00001ED1">
      <w:pPr>
        <w:rPr>
          <w:sz w:val="20"/>
          <w:szCs w:val="20"/>
        </w:rPr>
      </w:pPr>
      <w:r w:rsidDel="00000000" w:rsidR="00000000" w:rsidRPr="00000000">
        <w:rPr>
          <w:rtl w:val="0"/>
        </w:rPr>
      </w:r>
    </w:p>
    <w:p w:rsidR="00000000" w:rsidDel="00000000" w:rsidP="00000000" w:rsidRDefault="00000000" w:rsidRPr="00000000" w14:paraId="00001ED2">
      <w:pPr>
        <w:rPr>
          <w:sz w:val="20"/>
          <w:szCs w:val="20"/>
        </w:rPr>
      </w:pPr>
      <w:r w:rsidDel="00000000" w:rsidR="00000000" w:rsidRPr="00000000">
        <w:rPr>
          <w:rtl w:val="0"/>
        </w:rPr>
      </w:r>
    </w:p>
    <w:p w:rsidR="00000000" w:rsidDel="00000000" w:rsidP="00000000" w:rsidRDefault="00000000" w:rsidRPr="00000000" w14:paraId="00001ED3">
      <w:pPr>
        <w:rPr>
          <w:sz w:val="20"/>
          <w:szCs w:val="20"/>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ED4">
            <w:pPr>
              <w:pStyle w:val="Heading1"/>
              <w:widowControl w:val="0"/>
              <w:rPr>
                <w:sz w:val="20"/>
                <w:szCs w:val="20"/>
              </w:rPr>
            </w:pPr>
            <w:bookmarkStart w:colFirst="0" w:colLast="0" w:name="_xjj1vhbecxy6" w:id="123"/>
            <w:bookmarkEnd w:id="123"/>
            <w:r w:rsidDel="00000000" w:rsidR="00000000" w:rsidRPr="00000000">
              <w:rPr>
                <w:sz w:val="20"/>
                <w:szCs w:val="20"/>
                <w:rtl w:val="0"/>
              </w:rPr>
              <w:t xml:space="preserve">Smoking Cessation</w:t>
            </w:r>
          </w:p>
        </w:tc>
      </w:tr>
      <w:tr>
        <w:trPr>
          <w:cantSplit w:val="0"/>
          <w:trHeight w:val="420" w:hRule="atLeast"/>
          <w:tblHeader w:val="1"/>
        </w:trPr>
        <w:tc>
          <w:tcPr/>
          <w:p w:rsidR="00000000" w:rsidDel="00000000" w:rsidP="00000000" w:rsidRDefault="00000000" w:rsidRPr="00000000" w14:paraId="00001ED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ED9">
            <w:pPr>
              <w:widowControl w:val="0"/>
              <w:spacing w:line="240" w:lineRule="auto"/>
              <w:rPr>
                <w:sz w:val="20"/>
                <w:szCs w:val="20"/>
              </w:rPr>
            </w:pPr>
            <w:r w:rsidDel="00000000" w:rsidR="00000000" w:rsidRPr="00000000">
              <w:rPr>
                <w:sz w:val="20"/>
                <w:szCs w:val="20"/>
              </w:rPr>
              <w:drawing>
                <wp:inline distB="114300" distT="114300" distL="114300" distR="114300">
                  <wp:extent cx="4041943" cy="3383124"/>
                  <wp:effectExtent b="0" l="0" r="0" t="0"/>
                  <wp:docPr id="116" name="image110.png"/>
                  <a:graphic>
                    <a:graphicData uri="http://schemas.openxmlformats.org/drawingml/2006/picture">
                      <pic:pic>
                        <pic:nvPicPr>
                          <pic:cNvPr id="0" name="image110.png"/>
                          <pic:cNvPicPr preferRelativeResize="0"/>
                        </pic:nvPicPr>
                        <pic:blipFill>
                          <a:blip r:embed="rId114"/>
                          <a:srcRect b="0" l="0" r="0" t="0"/>
                          <a:stretch>
                            <a:fillRect/>
                          </a:stretch>
                        </pic:blipFill>
                        <pic:spPr>
                          <a:xfrm>
                            <a:off x="0" y="0"/>
                            <a:ext cx="4041943" cy="3383124"/>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D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EDD">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Quit smoking advice from a clinician, even brief can increase cessation by 30%</w:t>
            </w:r>
          </w:p>
          <w:p w:rsidR="00000000" w:rsidDel="00000000" w:rsidP="00000000" w:rsidRDefault="00000000" w:rsidRPr="00000000" w14:paraId="00001EDE">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Some attempt 10x before quitting </w:t>
            </w:r>
          </w:p>
          <w:p w:rsidR="00000000" w:rsidDel="00000000" w:rsidP="00000000" w:rsidRDefault="00000000" w:rsidRPr="00000000" w14:paraId="00001EDF">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Smoking is the leading cause of preventable death. Smokers die on average 10-17 years younger than non-smokers and 50% of long-term smokers die prematurely (cancer, heart, stroke and lung disease); quitting decreases mortality by 36% </w:t>
            </w:r>
          </w:p>
          <w:p w:rsidR="00000000" w:rsidDel="00000000" w:rsidP="00000000" w:rsidRDefault="00000000" w:rsidRPr="00000000" w14:paraId="00001E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E1">
            <w:pPr>
              <w:widowControl w:val="0"/>
              <w:spacing w:line="240" w:lineRule="auto"/>
              <w:rPr>
                <w:b w:val="1"/>
                <w:bCs w:val="1"/>
                <w:sz w:val="20"/>
                <w:szCs w:val="20"/>
              </w:rPr>
            </w:pPr>
            <w:r w:rsidDel="00000000" w:rsidR="00000000" w:rsidRPr="00000000">
              <w:rPr>
                <w:b w:val="1"/>
                <w:bCs w:val="1"/>
                <w:sz w:val="20"/>
                <w:szCs w:val="20"/>
                <w:rtl w:val="0"/>
              </w:rPr>
              <w:t xml:space="preserve">5 A’s of smoking cessation/tobacco treatment: </w:t>
            </w:r>
          </w:p>
          <w:p w:rsidR="00000000" w:rsidDel="00000000" w:rsidP="00000000" w:rsidRDefault="00000000" w:rsidRPr="00000000" w14:paraId="00001EE2">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Ask about tobacco use every visit</w:t>
            </w:r>
          </w:p>
          <w:p w:rsidR="00000000" w:rsidDel="00000000" w:rsidP="00000000" w:rsidRDefault="00000000" w:rsidRPr="00000000" w14:paraId="00001EE3">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Advise to quit</w:t>
            </w:r>
          </w:p>
          <w:p w:rsidR="00000000" w:rsidDel="00000000" w:rsidP="00000000" w:rsidRDefault="00000000" w:rsidRPr="00000000" w14:paraId="00001EE4">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Assess willingness to quit</w:t>
            </w:r>
          </w:p>
          <w:p w:rsidR="00000000" w:rsidDel="00000000" w:rsidP="00000000" w:rsidRDefault="00000000" w:rsidRPr="00000000" w14:paraId="00001EE5">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Assist implement plan</w:t>
            </w:r>
          </w:p>
          <w:p w:rsidR="00000000" w:rsidDel="00000000" w:rsidP="00000000" w:rsidRDefault="00000000" w:rsidRPr="00000000" w14:paraId="00001EE6">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Arrange follow-up and cessation counseling </w:t>
            </w:r>
          </w:p>
        </w:tc>
      </w:tr>
      <w:tr>
        <w:trPr>
          <w:cantSplit w:val="0"/>
          <w:trHeight w:val="420" w:hRule="atLeast"/>
          <w:tblHeader w:val="1"/>
        </w:trPr>
        <w:tc>
          <w:tcPr>
            <w:gridSpan w:val="4"/>
            <w:shd w:fill="d9ead3" w:val="clear"/>
          </w:tcPr>
          <w:p w:rsidR="00000000" w:rsidDel="00000000" w:rsidP="00000000" w:rsidRDefault="00000000" w:rsidRPr="00000000" w14:paraId="00001EE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1EEA">
            <w:pPr>
              <w:widowControl w:val="0"/>
              <w:spacing w:line="240" w:lineRule="auto"/>
              <w:rPr>
                <w:b w:val="1"/>
                <w:bCs w:val="1"/>
                <w:sz w:val="20"/>
                <w:szCs w:val="20"/>
              </w:rPr>
            </w:pPr>
            <w:r w:rsidDel="00000000" w:rsidR="00000000" w:rsidRPr="00000000">
              <w:rPr>
                <w:b w:val="1"/>
                <w:bCs w:val="1"/>
                <w:sz w:val="20"/>
                <w:szCs w:val="20"/>
                <w:rtl w:val="0"/>
              </w:rPr>
              <w:t xml:space="preserve">1st line is NRT, varenicline, or buproprion</w:t>
            </w:r>
          </w:p>
        </w:tc>
      </w:tr>
      <w:tr>
        <w:trPr>
          <w:cantSplit w:val="0"/>
          <w:tblHeader w:val="1"/>
        </w:trPr>
        <w:tc>
          <w:tcPr/>
          <w:p w:rsidR="00000000" w:rsidDel="00000000" w:rsidP="00000000" w:rsidRDefault="00000000" w:rsidRPr="00000000" w14:paraId="00001EE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EE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EF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EF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EF2">
            <w:pPr>
              <w:widowControl w:val="0"/>
              <w:spacing w:line="240" w:lineRule="auto"/>
              <w:rPr>
                <w:b w:val="1"/>
                <w:bCs w:val="1"/>
                <w:sz w:val="20"/>
                <w:szCs w:val="20"/>
              </w:rPr>
            </w:pPr>
            <w:r w:rsidDel="00000000" w:rsidR="00000000" w:rsidRPr="00000000">
              <w:rPr>
                <w:b w:val="1"/>
                <w:bCs w:val="1"/>
                <w:sz w:val="20"/>
                <w:szCs w:val="20"/>
                <w:rtl w:val="0"/>
              </w:rPr>
              <w:t xml:space="preserve">Nicotine Replacement Therapy (NRT)</w:t>
            </w:r>
          </w:p>
          <w:p w:rsidR="00000000" w:rsidDel="00000000" w:rsidP="00000000" w:rsidRDefault="00000000" w:rsidRPr="00000000" w14:paraId="00001EF3">
            <w:pPr>
              <w:widowControl w:val="0"/>
              <w:numPr>
                <w:ilvl w:val="0"/>
                <w:numId w:val="97"/>
              </w:numPr>
              <w:spacing w:line="240" w:lineRule="auto"/>
              <w:ind w:left="720" w:hanging="360"/>
              <w:rPr>
                <w:sz w:val="20"/>
                <w:szCs w:val="20"/>
              </w:rPr>
            </w:pPr>
            <w:r w:rsidDel="00000000" w:rsidR="00000000" w:rsidRPr="00000000">
              <w:rPr>
                <w:sz w:val="20"/>
                <w:szCs w:val="20"/>
                <w:rtl w:val="0"/>
              </w:rPr>
              <w:t xml:space="preserve">Combining NRT forms (e.g. patch + gum) may increase efficacy.</w:t>
            </w:r>
          </w:p>
          <w:p w:rsidR="00000000" w:rsidDel="00000000" w:rsidP="00000000" w:rsidRDefault="00000000" w:rsidRPr="00000000" w14:paraId="00001EF4">
            <w:pPr>
              <w:widowControl w:val="0"/>
              <w:numPr>
                <w:ilvl w:val="0"/>
                <w:numId w:val="97"/>
              </w:numPr>
              <w:spacing w:line="240" w:lineRule="auto"/>
              <w:ind w:left="720" w:hanging="360"/>
              <w:rPr>
                <w:sz w:val="20"/>
                <w:szCs w:val="20"/>
              </w:rPr>
            </w:pPr>
            <w:r w:rsidDel="00000000" w:rsidR="00000000" w:rsidRPr="00000000">
              <w:rPr>
                <w:sz w:val="20"/>
                <w:szCs w:val="20"/>
                <w:rtl w:val="0"/>
              </w:rPr>
              <w:t xml:space="preserve">May smoke with NRT (but may increase AEs). </w:t>
            </w:r>
          </w:p>
          <w:p w:rsidR="00000000" w:rsidDel="00000000" w:rsidP="00000000" w:rsidRDefault="00000000" w:rsidRPr="00000000" w14:paraId="00001EF5">
            <w:pPr>
              <w:widowControl w:val="0"/>
              <w:numPr>
                <w:ilvl w:val="0"/>
                <w:numId w:val="97"/>
              </w:numPr>
              <w:spacing w:line="240" w:lineRule="auto"/>
              <w:ind w:left="720" w:hanging="360"/>
              <w:rPr>
                <w:sz w:val="20"/>
                <w:szCs w:val="20"/>
              </w:rPr>
            </w:pPr>
            <w:r w:rsidDel="00000000" w:rsidR="00000000" w:rsidRPr="00000000">
              <w:rPr>
                <w:sz w:val="20"/>
                <w:szCs w:val="20"/>
                <w:rtl w:val="0"/>
              </w:rPr>
              <w:t xml:space="preserve">Individualize dose - increase if withdrawal, decrease if AE</w:t>
            </w:r>
          </w:p>
          <w:p w:rsidR="00000000" w:rsidDel="00000000" w:rsidP="00000000" w:rsidRDefault="00000000" w:rsidRPr="00000000" w14:paraId="00001EF6">
            <w:pPr>
              <w:widowControl w:val="0"/>
              <w:numPr>
                <w:ilvl w:val="0"/>
                <w:numId w:val="97"/>
              </w:numPr>
              <w:spacing w:line="240" w:lineRule="auto"/>
              <w:ind w:left="720" w:hanging="360"/>
              <w:rPr>
                <w:sz w:val="20"/>
                <w:szCs w:val="20"/>
              </w:rPr>
            </w:pPr>
            <w:r w:rsidDel="00000000" w:rsidR="00000000" w:rsidRPr="00000000">
              <w:rPr>
                <w:sz w:val="20"/>
                <w:szCs w:val="20"/>
                <w:rtl w:val="0"/>
              </w:rPr>
              <w:t xml:space="preserve">Effectiveness may depend on co-interventions and/or highly motivated patients </w:t>
            </w:r>
          </w:p>
          <w:p w:rsidR="00000000" w:rsidDel="00000000" w:rsidP="00000000" w:rsidRDefault="00000000" w:rsidRPr="00000000" w14:paraId="00001EF7">
            <w:pPr>
              <w:widowControl w:val="0"/>
              <w:numPr>
                <w:ilvl w:val="0"/>
                <w:numId w:val="97"/>
              </w:numPr>
              <w:spacing w:line="240" w:lineRule="auto"/>
              <w:ind w:left="720" w:hanging="360"/>
              <w:rPr>
                <w:sz w:val="20"/>
                <w:szCs w:val="20"/>
              </w:rPr>
            </w:pPr>
            <w:r w:rsidDel="00000000" w:rsidR="00000000" w:rsidRPr="00000000">
              <w:rPr>
                <w:sz w:val="20"/>
                <w:szCs w:val="20"/>
                <w:rtl w:val="0"/>
              </w:rPr>
              <w:t xml:space="preserve">Pregnancy: nicotine patch vs smoking assoc with decreased risk of prematurity and small for gestational age infants. Encourage smoking cessation and NRT tapering to decrease exposure </w:t>
            </w:r>
          </w:p>
        </w:tc>
      </w:tr>
      <w:tr>
        <w:trPr>
          <w:cantSplit w:val="0"/>
          <w:tblHeader w:val="1"/>
        </w:trPr>
        <w:tc>
          <w:tcPr/>
          <w:p w:rsidR="00000000" w:rsidDel="00000000" w:rsidP="00000000" w:rsidRDefault="00000000" w:rsidRPr="00000000" w14:paraId="00001EFB">
            <w:pPr>
              <w:widowControl w:val="0"/>
              <w:spacing w:line="240" w:lineRule="auto"/>
              <w:rPr>
                <w:sz w:val="20"/>
                <w:szCs w:val="20"/>
              </w:rPr>
            </w:pPr>
            <w:r w:rsidDel="00000000" w:rsidR="00000000" w:rsidRPr="00000000">
              <w:rPr>
                <w:sz w:val="20"/>
                <w:szCs w:val="20"/>
                <w:rtl w:val="0"/>
              </w:rPr>
              <w:t xml:space="preserve">Nicotine patch </w:t>
            </w:r>
          </w:p>
          <w:p w:rsidR="00000000" w:rsidDel="00000000" w:rsidP="00000000" w:rsidRDefault="00000000" w:rsidRPr="00000000" w14:paraId="00001E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FD">
            <w:pPr>
              <w:widowControl w:val="0"/>
              <w:spacing w:line="240" w:lineRule="auto"/>
              <w:rPr>
                <w:sz w:val="20"/>
                <w:szCs w:val="20"/>
              </w:rPr>
            </w:pPr>
            <w:r w:rsidDel="00000000" w:rsidR="00000000" w:rsidRPr="00000000">
              <w:rPr>
                <w:sz w:val="20"/>
                <w:szCs w:val="20"/>
                <w:rtl w:val="0"/>
              </w:rPr>
              <w:t xml:space="preserve">7, 14, 21mg available</w:t>
            </w:r>
          </w:p>
          <w:p w:rsidR="00000000" w:rsidDel="00000000" w:rsidP="00000000" w:rsidRDefault="00000000" w:rsidRPr="00000000" w14:paraId="00001E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EFF">
            <w:pPr>
              <w:widowControl w:val="0"/>
              <w:spacing w:line="240" w:lineRule="auto"/>
              <w:rPr>
                <w:sz w:val="20"/>
                <w:szCs w:val="20"/>
              </w:rPr>
            </w:pPr>
            <w:r w:rsidDel="00000000" w:rsidR="00000000" w:rsidRPr="00000000">
              <w:rPr>
                <w:sz w:val="20"/>
                <w:szCs w:val="20"/>
              </w:rPr>
              <w:drawing>
                <wp:inline distB="114300" distT="114300" distL="114300" distR="114300">
                  <wp:extent cx="1290638" cy="1281549"/>
                  <wp:effectExtent b="0" l="0" r="0" t="0"/>
                  <wp:docPr id="155" name="image151.png"/>
                  <a:graphic>
                    <a:graphicData uri="http://schemas.openxmlformats.org/drawingml/2006/picture">
                      <pic:pic>
                        <pic:nvPicPr>
                          <pic:cNvPr id="0" name="image151.png"/>
                          <pic:cNvPicPr preferRelativeResize="0"/>
                        </pic:nvPicPr>
                        <pic:blipFill>
                          <a:blip r:embed="rId115"/>
                          <a:srcRect b="0" l="0" r="0" t="0"/>
                          <a:stretch>
                            <a:fillRect/>
                          </a:stretch>
                        </pic:blipFill>
                        <pic:spPr>
                          <a:xfrm>
                            <a:off x="0" y="0"/>
                            <a:ext cx="1290638" cy="1281549"/>
                          </a:xfrm>
                          <a:prstGeom prst="rect"/>
                          <a:ln/>
                        </pic:spPr>
                      </pic:pic>
                    </a:graphicData>
                  </a:graphic>
                </wp:inline>
              </w:drawing>
            </w:r>
            <w:r w:rsidDel="00000000" w:rsidR="00000000" w:rsidRPr="00000000">
              <w:rPr>
                <w:rtl w:val="0"/>
              </w:rPr>
            </w:r>
          </w:p>
          <w:p w:rsidR="00000000" w:rsidDel="00000000" w:rsidP="00000000" w:rsidRDefault="00000000" w:rsidRPr="00000000" w14:paraId="00001F00">
            <w:pPr>
              <w:widowControl w:val="0"/>
              <w:spacing w:line="240" w:lineRule="auto"/>
              <w:rPr>
                <w:sz w:val="20"/>
                <w:szCs w:val="20"/>
              </w:rPr>
            </w:pPr>
            <w:r w:rsidDel="00000000" w:rsidR="00000000" w:rsidRPr="00000000">
              <w:rPr>
                <w:sz w:val="20"/>
                <w:szCs w:val="20"/>
                <w:rtl w:val="0"/>
              </w:rPr>
              <w:t xml:space="preserve">Start 1-4 weeks before quit date</w:t>
            </w:r>
          </w:p>
          <w:p w:rsidR="00000000" w:rsidDel="00000000" w:rsidP="00000000" w:rsidRDefault="00000000" w:rsidRPr="00000000" w14:paraId="00001F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2">
            <w:pPr>
              <w:widowControl w:val="0"/>
              <w:spacing w:line="240" w:lineRule="auto"/>
              <w:rPr>
                <w:sz w:val="20"/>
                <w:szCs w:val="20"/>
              </w:rPr>
            </w:pPr>
            <w:r w:rsidDel="00000000" w:rsidR="00000000" w:rsidRPr="00000000">
              <w:rPr>
                <w:sz w:val="20"/>
                <w:szCs w:val="20"/>
                <w:rtl w:val="0"/>
              </w:rPr>
              <w:t xml:space="preserve">Patch is best NRT option for patients with CVD (results in fewer CV events compared to other NRT options)</w:t>
            </w:r>
          </w:p>
        </w:tc>
        <w:tc>
          <w:tcPr/>
          <w:p w:rsidR="00000000" w:rsidDel="00000000" w:rsidP="00000000" w:rsidRDefault="00000000" w:rsidRPr="00000000" w14:paraId="00001F0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headache, insomnia, nightmares (if worn at night- remove patch if needed) </w:t>
            </w:r>
          </w:p>
          <w:p w:rsidR="00000000" w:rsidDel="00000000" w:rsidP="00000000" w:rsidRDefault="00000000" w:rsidRPr="00000000" w14:paraId="00001F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tc>
        <w:tc>
          <w:tcPr/>
          <w:p w:rsidR="00000000" w:rsidDel="00000000" w:rsidP="00000000" w:rsidRDefault="00000000" w:rsidRPr="00000000" w14:paraId="00001F06">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eczema</w:t>
            </w:r>
          </w:p>
          <w:p w:rsidR="00000000" w:rsidDel="00000000" w:rsidP="00000000" w:rsidRDefault="00000000" w:rsidRPr="00000000" w14:paraId="00001F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09">
            <w:pPr>
              <w:widowControl w:val="0"/>
              <w:spacing w:line="240" w:lineRule="auto"/>
              <w:rPr>
                <w:sz w:val="20"/>
                <w:szCs w:val="20"/>
              </w:rPr>
            </w:pPr>
            <w:r w:rsidDel="00000000" w:rsidR="00000000" w:rsidRPr="00000000">
              <w:rPr>
                <w:sz w:val="20"/>
                <w:szCs w:val="20"/>
                <w:rtl w:val="0"/>
              </w:rPr>
              <w:t xml:space="preserve">Nicotine gum</w:t>
            </w:r>
          </w:p>
          <w:p w:rsidR="00000000" w:rsidDel="00000000" w:rsidP="00000000" w:rsidRDefault="00000000" w:rsidRPr="00000000" w14:paraId="00001F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B">
            <w:pPr>
              <w:widowControl w:val="0"/>
              <w:spacing w:line="240" w:lineRule="auto"/>
              <w:rPr>
                <w:sz w:val="20"/>
                <w:szCs w:val="20"/>
              </w:rPr>
            </w:pPr>
            <w:r w:rsidDel="00000000" w:rsidR="00000000" w:rsidRPr="00000000">
              <w:rPr>
                <w:sz w:val="20"/>
                <w:szCs w:val="20"/>
                <w:rtl w:val="0"/>
              </w:rPr>
              <w:t xml:space="preserve">2, 4mg available </w:t>
            </w:r>
          </w:p>
        </w:tc>
        <w:tc>
          <w:tcPr/>
          <w:p w:rsidR="00000000" w:rsidDel="00000000" w:rsidP="00000000" w:rsidRDefault="00000000" w:rsidRPr="00000000" w14:paraId="00001F0C">
            <w:pPr>
              <w:widowControl w:val="0"/>
              <w:spacing w:line="240" w:lineRule="auto"/>
              <w:rPr>
                <w:sz w:val="20"/>
                <w:szCs w:val="20"/>
              </w:rPr>
            </w:pPr>
            <w:r w:rsidDel="00000000" w:rsidR="00000000" w:rsidRPr="00000000">
              <w:rPr>
                <w:sz w:val="20"/>
                <w:szCs w:val="20"/>
              </w:rPr>
              <w:drawing>
                <wp:inline distB="114300" distT="114300" distL="114300" distR="114300">
                  <wp:extent cx="1352550" cy="812800"/>
                  <wp:effectExtent b="0" l="0" r="0" t="0"/>
                  <wp:docPr id="24" name="image19.png"/>
                  <a:graphic>
                    <a:graphicData uri="http://schemas.openxmlformats.org/drawingml/2006/picture">
                      <pic:pic>
                        <pic:nvPicPr>
                          <pic:cNvPr id="0" name="image19.png"/>
                          <pic:cNvPicPr preferRelativeResize="0"/>
                        </pic:nvPicPr>
                        <pic:blipFill>
                          <a:blip r:embed="rId116"/>
                          <a:srcRect b="0" l="0" r="0" t="0"/>
                          <a:stretch>
                            <a:fillRect/>
                          </a:stretch>
                        </pic:blipFill>
                        <pic:spPr>
                          <a:xfrm>
                            <a:off x="0" y="0"/>
                            <a:ext cx="1352550" cy="812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F0D">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cough, throat irritation, nausea,</w:t>
            </w:r>
          </w:p>
          <w:p w:rsidR="00000000" w:rsidDel="00000000" w:rsidP="00000000" w:rsidRDefault="00000000" w:rsidRPr="00000000" w14:paraId="00001F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coffee, acidic beverages impair absorption. Space by &gt;15min</w:t>
            </w:r>
          </w:p>
        </w:tc>
        <w:tc>
          <w:tcPr/>
          <w:p w:rsidR="00000000" w:rsidDel="00000000" w:rsidP="00000000" w:rsidRDefault="00000000" w:rsidRPr="00000000" w14:paraId="00001F10">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dental problems, TMJ syndrome, not advised for high risk cardiac patients (consider patch instead) </w:t>
            </w:r>
          </w:p>
        </w:tc>
      </w:tr>
      <w:tr>
        <w:trPr>
          <w:cantSplit w:val="0"/>
          <w:trHeight w:val="400" w:hRule="atLeast"/>
          <w:tblHeader w:val="1"/>
        </w:trPr>
        <w:tc>
          <w:tcPr/>
          <w:p w:rsidR="00000000" w:rsidDel="00000000" w:rsidP="00000000" w:rsidRDefault="00000000" w:rsidRPr="00000000" w14:paraId="00001F11">
            <w:pPr>
              <w:widowControl w:val="0"/>
              <w:spacing w:line="240" w:lineRule="auto"/>
              <w:rPr>
                <w:sz w:val="20"/>
                <w:szCs w:val="20"/>
              </w:rPr>
            </w:pPr>
            <w:r w:rsidDel="00000000" w:rsidR="00000000" w:rsidRPr="00000000">
              <w:rPr>
                <w:sz w:val="20"/>
                <w:szCs w:val="20"/>
                <w:rtl w:val="0"/>
              </w:rPr>
              <w:t xml:space="preserve">Nicotine lozenge</w:t>
            </w:r>
          </w:p>
          <w:p w:rsidR="00000000" w:rsidDel="00000000" w:rsidP="00000000" w:rsidRDefault="00000000" w:rsidRPr="00000000" w14:paraId="00001F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13">
            <w:pPr>
              <w:widowControl w:val="0"/>
              <w:spacing w:line="240" w:lineRule="auto"/>
              <w:rPr>
                <w:sz w:val="20"/>
                <w:szCs w:val="20"/>
              </w:rPr>
            </w:pPr>
            <w:r w:rsidDel="00000000" w:rsidR="00000000" w:rsidRPr="00000000">
              <w:rPr>
                <w:sz w:val="20"/>
                <w:szCs w:val="20"/>
                <w:rtl w:val="0"/>
              </w:rPr>
              <w:t xml:space="preserve">1, 2, 4mg lozenges</w:t>
            </w:r>
          </w:p>
        </w:tc>
        <w:tc>
          <w:tcPr/>
          <w:p w:rsidR="00000000" w:rsidDel="00000000" w:rsidP="00000000" w:rsidRDefault="00000000" w:rsidRPr="00000000" w14:paraId="00001F14">
            <w:pPr>
              <w:widowControl w:val="0"/>
              <w:spacing w:line="240" w:lineRule="auto"/>
              <w:rPr>
                <w:sz w:val="20"/>
                <w:szCs w:val="20"/>
              </w:rPr>
            </w:pPr>
            <w:r w:rsidDel="00000000" w:rsidR="00000000" w:rsidRPr="00000000">
              <w:rPr>
                <w:sz w:val="20"/>
                <w:szCs w:val="20"/>
              </w:rPr>
              <w:drawing>
                <wp:inline distB="114300" distT="114300" distL="114300" distR="114300">
                  <wp:extent cx="1281113" cy="577403"/>
                  <wp:effectExtent b="0" l="0" r="0" t="0"/>
                  <wp:docPr id="37" name="image44.png"/>
                  <a:graphic>
                    <a:graphicData uri="http://schemas.openxmlformats.org/drawingml/2006/picture">
                      <pic:pic>
                        <pic:nvPicPr>
                          <pic:cNvPr id="0" name="image44.png"/>
                          <pic:cNvPicPr preferRelativeResize="0"/>
                        </pic:nvPicPr>
                        <pic:blipFill>
                          <a:blip r:embed="rId117"/>
                          <a:srcRect b="0" l="0" r="0" t="0"/>
                          <a:stretch>
                            <a:fillRect/>
                          </a:stretch>
                        </pic:blipFill>
                        <pic:spPr>
                          <a:xfrm>
                            <a:off x="0" y="0"/>
                            <a:ext cx="1281113" cy="5774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F15">
            <w:pPr>
              <w:widowControl w:val="0"/>
              <w:spacing w:line="240" w:lineRule="auto"/>
              <w:rPr>
                <w:sz w:val="20"/>
                <w:szCs w:val="20"/>
              </w:rPr>
            </w:pPr>
            <w:r w:rsidDel="00000000" w:rsidR="00000000" w:rsidRPr="00000000">
              <w:rPr>
                <w:sz w:val="20"/>
                <w:szCs w:val="20"/>
                <w:shd w:fill="fff2cc" w:val="clear"/>
                <w:rtl w:val="0"/>
              </w:rPr>
              <w:t xml:space="preserve">AE: </w:t>
            </w:r>
            <w:r w:rsidDel="00000000" w:rsidR="00000000" w:rsidRPr="00000000">
              <w:rPr>
                <w:sz w:val="20"/>
                <w:szCs w:val="20"/>
                <w:rtl w:val="0"/>
              </w:rPr>
              <w:t xml:space="preserve">sore gums, teeth, throat; hiccups, heartburn/indigestion</w:t>
            </w:r>
          </w:p>
        </w:tc>
        <w:tc>
          <w:tcPr>
            <w:vMerge w:val="restart"/>
          </w:tcPr>
          <w:p w:rsidR="00000000" w:rsidDel="00000000" w:rsidP="00000000" w:rsidRDefault="00000000" w:rsidRPr="00000000" w14:paraId="00001F16">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not advised for cardiac patients</w:t>
            </w:r>
          </w:p>
        </w:tc>
      </w:tr>
      <w:tr>
        <w:trPr>
          <w:cantSplit w:val="0"/>
          <w:trHeight w:val="400" w:hRule="atLeast"/>
          <w:tblHeader w:val="1"/>
        </w:trPr>
        <w:tc>
          <w:tcPr/>
          <w:p w:rsidR="00000000" w:rsidDel="00000000" w:rsidP="00000000" w:rsidRDefault="00000000" w:rsidRPr="00000000" w14:paraId="00001F17">
            <w:pPr>
              <w:widowControl w:val="0"/>
              <w:spacing w:line="240" w:lineRule="auto"/>
              <w:rPr>
                <w:sz w:val="20"/>
                <w:szCs w:val="20"/>
              </w:rPr>
            </w:pPr>
            <w:r w:rsidDel="00000000" w:rsidR="00000000" w:rsidRPr="00000000">
              <w:rPr>
                <w:sz w:val="20"/>
                <w:szCs w:val="20"/>
                <w:rtl w:val="0"/>
              </w:rPr>
              <w:t xml:space="preserve">Nicotine oral inhaler/spray</w:t>
            </w:r>
          </w:p>
          <w:p w:rsidR="00000000" w:rsidDel="00000000" w:rsidP="00000000" w:rsidRDefault="00000000" w:rsidRPr="00000000" w14:paraId="00001F18">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1F19">
            <w:pPr>
              <w:widowControl w:val="0"/>
              <w:spacing w:line="240" w:lineRule="auto"/>
              <w:rPr>
                <w:sz w:val="20"/>
                <w:szCs w:val="20"/>
              </w:rPr>
            </w:pPr>
            <w:r w:rsidDel="00000000" w:rsidR="00000000" w:rsidRPr="00000000">
              <w:rPr>
                <w:sz w:val="20"/>
                <w:szCs w:val="20"/>
              </w:rPr>
              <w:drawing>
                <wp:inline distB="114300" distT="114300" distL="114300" distR="114300">
                  <wp:extent cx="1220284" cy="584361"/>
                  <wp:effectExtent b="0" l="0" r="0" t="0"/>
                  <wp:docPr id="41" name="image31.png"/>
                  <a:graphic>
                    <a:graphicData uri="http://schemas.openxmlformats.org/drawingml/2006/picture">
                      <pic:pic>
                        <pic:nvPicPr>
                          <pic:cNvPr id="0" name="image31.png"/>
                          <pic:cNvPicPr preferRelativeResize="0"/>
                        </pic:nvPicPr>
                        <pic:blipFill>
                          <a:blip r:embed="rId118"/>
                          <a:srcRect b="0" l="0" r="0" t="0"/>
                          <a:stretch>
                            <a:fillRect/>
                          </a:stretch>
                        </pic:blipFill>
                        <pic:spPr>
                          <a:xfrm>
                            <a:off x="0" y="0"/>
                            <a:ext cx="1220284" cy="584361"/>
                          </a:xfrm>
                          <a:prstGeom prst="rect"/>
                          <a:ln/>
                        </pic:spPr>
                      </pic:pic>
                    </a:graphicData>
                  </a:graphic>
                </wp:inline>
              </w:drawing>
            </w:r>
            <w:r w:rsidDel="00000000" w:rsidR="00000000" w:rsidRPr="00000000">
              <w:rPr>
                <w:rtl w:val="0"/>
              </w:rPr>
            </w:r>
          </w:p>
          <w:p w:rsidR="00000000" w:rsidDel="00000000" w:rsidP="00000000" w:rsidRDefault="00000000" w:rsidRPr="00000000" w14:paraId="00001F1A">
            <w:pPr>
              <w:widowControl w:val="0"/>
              <w:spacing w:line="240" w:lineRule="auto"/>
              <w:rPr>
                <w:sz w:val="20"/>
                <w:szCs w:val="20"/>
              </w:rPr>
            </w:pPr>
            <w:r w:rsidDel="00000000" w:rsidR="00000000" w:rsidRPr="00000000">
              <w:rPr>
                <w:sz w:val="20"/>
                <w:szCs w:val="20"/>
                <w:rtl w:val="0"/>
              </w:rPr>
              <w:t xml:space="preserve">Quick delivery convenient for severe cravings</w:t>
            </w:r>
          </w:p>
        </w:tc>
        <w:tc>
          <w:tcPr/>
          <w:p w:rsidR="00000000" w:rsidDel="00000000" w:rsidP="00000000" w:rsidRDefault="00000000" w:rsidRPr="00000000" w14:paraId="00001F1B">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throat irritation, cough, rhinitis, dyspepsia</w:t>
            </w:r>
          </w:p>
        </w:tc>
        <w:tc>
          <w:tcPr>
            <w:vMerge w:val="continue"/>
          </w:tcPr>
          <w:p w:rsidR="00000000" w:rsidDel="00000000" w:rsidP="00000000" w:rsidRDefault="00000000" w:rsidRPr="00000000" w14:paraId="00001F1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F1D">
            <w:pPr>
              <w:widowControl w:val="0"/>
              <w:spacing w:line="240" w:lineRule="auto"/>
              <w:rPr>
                <w:sz w:val="20"/>
                <w:szCs w:val="20"/>
              </w:rPr>
            </w:pPr>
            <w:r w:rsidDel="00000000" w:rsidR="00000000" w:rsidRPr="00000000">
              <w:rPr>
                <w:b w:val="1"/>
                <w:bCs w:val="1"/>
                <w:sz w:val="20"/>
                <w:szCs w:val="20"/>
                <w:rtl w:val="0"/>
              </w:rPr>
              <w:t xml:space="preserve">Antidepressants </w:t>
            </w:r>
            <w:r w:rsidDel="00000000" w:rsidR="00000000" w:rsidRPr="00000000">
              <w:rPr>
                <w:sz w:val="20"/>
                <w:szCs w:val="20"/>
                <w:rtl w:val="0"/>
              </w:rPr>
              <w:t xml:space="preserve">can also be used to help quit smoking. Can combine with NRT  </w:t>
            </w:r>
          </w:p>
        </w:tc>
      </w:tr>
      <w:tr>
        <w:trPr>
          <w:cantSplit w:val="0"/>
          <w:tblHeader w:val="1"/>
        </w:trPr>
        <w:tc>
          <w:tcPr/>
          <w:p w:rsidR="00000000" w:rsidDel="00000000" w:rsidP="00000000" w:rsidRDefault="00000000" w:rsidRPr="00000000" w14:paraId="00001F21">
            <w:pPr>
              <w:widowControl w:val="0"/>
              <w:spacing w:line="240" w:lineRule="auto"/>
              <w:rPr>
                <w:sz w:val="20"/>
                <w:szCs w:val="20"/>
              </w:rPr>
            </w:pPr>
            <w:r w:rsidDel="00000000" w:rsidR="00000000" w:rsidRPr="00000000">
              <w:rPr>
                <w:sz w:val="20"/>
                <w:szCs w:val="20"/>
                <w:rtl w:val="0"/>
              </w:rPr>
              <w:t xml:space="preserve">Bupropion</w:t>
            </w:r>
          </w:p>
          <w:p w:rsidR="00000000" w:rsidDel="00000000" w:rsidP="00000000" w:rsidRDefault="00000000" w:rsidRPr="00000000" w14:paraId="00001F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2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F24">
            <w:pPr>
              <w:widowControl w:val="0"/>
              <w:spacing w:line="240" w:lineRule="auto"/>
              <w:rPr>
                <w:sz w:val="20"/>
                <w:szCs w:val="20"/>
              </w:rPr>
            </w:pPr>
            <w:r w:rsidDel="00000000" w:rsidR="00000000" w:rsidRPr="00000000">
              <w:rPr>
                <w:sz w:val="20"/>
                <w:szCs w:val="20"/>
              </w:rPr>
              <w:drawing>
                <wp:inline distB="114300" distT="114300" distL="114300" distR="114300">
                  <wp:extent cx="1233488" cy="755728"/>
                  <wp:effectExtent b="0" l="0" r="0" t="0"/>
                  <wp:docPr id="70" name="image72.png"/>
                  <a:graphic>
                    <a:graphicData uri="http://schemas.openxmlformats.org/drawingml/2006/picture">
                      <pic:pic>
                        <pic:nvPicPr>
                          <pic:cNvPr id="0" name="image72.png"/>
                          <pic:cNvPicPr preferRelativeResize="0"/>
                        </pic:nvPicPr>
                        <pic:blipFill>
                          <a:blip r:embed="rId119"/>
                          <a:srcRect b="0" l="0" r="0" t="0"/>
                          <a:stretch>
                            <a:fillRect/>
                          </a:stretch>
                        </pic:blipFill>
                        <pic:spPr>
                          <a:xfrm>
                            <a:off x="0" y="0"/>
                            <a:ext cx="1233488" cy="7557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F25">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9% D/C due to AE. Insomnia, agitation, seizure, aggression, decreased appetite, N/V, tremor, dry mouth </w:t>
            </w:r>
          </w:p>
        </w:tc>
        <w:tc>
          <w:tcPr/>
          <w:p w:rsidR="00000000" w:rsidDel="00000000" w:rsidP="00000000" w:rsidRDefault="00000000" w:rsidRPr="00000000" w14:paraId="00001F26">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personal/family hx of seizures, increased risk of seizures, head trauma, patients on MAO inhibitors within 14 days</w:t>
            </w:r>
          </w:p>
        </w:tc>
      </w:tr>
      <w:tr>
        <w:trPr>
          <w:cantSplit w:val="0"/>
          <w:trHeight w:val="400" w:hRule="atLeast"/>
          <w:tblHeader w:val="1"/>
        </w:trPr>
        <w:tc>
          <w:tcPr>
            <w:gridSpan w:val="4"/>
            <w:shd w:fill="efefef" w:val="clear"/>
          </w:tcPr>
          <w:p w:rsidR="00000000" w:rsidDel="00000000" w:rsidP="00000000" w:rsidRDefault="00000000" w:rsidRPr="00000000" w14:paraId="00001F27">
            <w:pPr>
              <w:widowControl w:val="0"/>
              <w:spacing w:line="240" w:lineRule="auto"/>
              <w:rPr>
                <w:sz w:val="20"/>
                <w:szCs w:val="20"/>
              </w:rPr>
            </w:pPr>
            <w:r w:rsidDel="00000000" w:rsidR="00000000" w:rsidRPr="00000000">
              <w:rPr>
                <w:b w:val="1"/>
                <w:bCs w:val="1"/>
                <w:sz w:val="20"/>
                <w:szCs w:val="20"/>
                <w:rtl w:val="0"/>
              </w:rPr>
              <w:t xml:space="preserve">Varenicline</w:t>
            </w:r>
            <w:r w:rsidDel="00000000" w:rsidR="00000000" w:rsidRPr="00000000">
              <w:rPr>
                <w:sz w:val="20"/>
                <w:szCs w:val="20"/>
                <w:rtl w:val="0"/>
              </w:rPr>
              <w:t xml:space="preserve">; can combine with NRT </w:t>
            </w:r>
          </w:p>
        </w:tc>
      </w:tr>
      <w:tr>
        <w:trPr>
          <w:cantSplit w:val="0"/>
          <w:tblHeader w:val="1"/>
        </w:trPr>
        <w:tc>
          <w:tcPr/>
          <w:p w:rsidR="00000000" w:rsidDel="00000000" w:rsidP="00000000" w:rsidRDefault="00000000" w:rsidRPr="00000000" w14:paraId="00001F2B">
            <w:pPr>
              <w:widowControl w:val="0"/>
              <w:spacing w:line="240" w:lineRule="auto"/>
              <w:rPr>
                <w:b w:val="1"/>
                <w:bCs w:val="1"/>
                <w:sz w:val="20"/>
                <w:szCs w:val="20"/>
              </w:rPr>
            </w:pPr>
            <w:r w:rsidDel="00000000" w:rsidR="00000000" w:rsidRPr="00000000">
              <w:rPr>
                <w:b w:val="1"/>
                <w:bCs w:val="1"/>
                <w:sz w:val="20"/>
                <w:szCs w:val="20"/>
                <w:rtl w:val="0"/>
              </w:rPr>
              <w:t xml:space="preserve">Varenicline</w:t>
            </w:r>
          </w:p>
          <w:p w:rsidR="00000000" w:rsidDel="00000000" w:rsidP="00000000" w:rsidRDefault="00000000" w:rsidRPr="00000000" w14:paraId="00001F2C">
            <w:pPr>
              <w:widowControl w:val="0"/>
              <w:spacing w:line="240" w:lineRule="auto"/>
              <w:rPr>
                <w:sz w:val="20"/>
                <w:szCs w:val="20"/>
              </w:rPr>
            </w:pPr>
            <w:r w:rsidDel="00000000" w:rsidR="00000000" w:rsidRPr="00000000">
              <w:rPr>
                <w:sz w:val="20"/>
                <w:szCs w:val="20"/>
                <w:rtl w:val="0"/>
              </w:rPr>
              <w:t xml:space="preserve">(nicotine receptor partial agonist - provides some stimulation of nicotine receptors while also blocking nicotine from concurrent smoking)</w:t>
            </w:r>
          </w:p>
        </w:tc>
        <w:tc>
          <w:tcPr/>
          <w:p w:rsidR="00000000" w:rsidDel="00000000" w:rsidP="00000000" w:rsidRDefault="00000000" w:rsidRPr="00000000" w14:paraId="00001F2D">
            <w:pPr>
              <w:widowControl w:val="0"/>
              <w:spacing w:line="240" w:lineRule="auto"/>
              <w:rPr>
                <w:sz w:val="20"/>
                <w:szCs w:val="20"/>
              </w:rPr>
            </w:pPr>
            <w:r w:rsidDel="00000000" w:rsidR="00000000" w:rsidRPr="00000000">
              <w:rPr>
                <w:sz w:val="20"/>
                <w:szCs w:val="20"/>
              </w:rPr>
              <w:drawing>
                <wp:inline distB="114300" distT="114300" distL="114300" distR="114300">
                  <wp:extent cx="1352550" cy="546100"/>
                  <wp:effectExtent b="0" l="0" r="0" t="0"/>
                  <wp:docPr id="65" name="image56.png"/>
                  <a:graphic>
                    <a:graphicData uri="http://schemas.openxmlformats.org/drawingml/2006/picture">
                      <pic:pic>
                        <pic:nvPicPr>
                          <pic:cNvPr id="0" name="image56.png"/>
                          <pic:cNvPicPr preferRelativeResize="0"/>
                        </pic:nvPicPr>
                        <pic:blipFill>
                          <a:blip r:embed="rId120"/>
                          <a:srcRect b="0" l="0" r="0" t="0"/>
                          <a:stretch>
                            <a:fillRect/>
                          </a:stretch>
                        </pic:blipFill>
                        <pic:spPr>
                          <a:xfrm>
                            <a:off x="0" y="0"/>
                            <a:ext cx="1352550" cy="546100"/>
                          </a:xfrm>
                          <a:prstGeom prst="rect"/>
                          <a:ln/>
                        </pic:spPr>
                      </pic:pic>
                    </a:graphicData>
                  </a:graphic>
                </wp:inline>
              </w:drawing>
            </w:r>
            <w:r w:rsidDel="00000000" w:rsidR="00000000" w:rsidRPr="00000000">
              <w:rPr>
                <w:rtl w:val="0"/>
              </w:rPr>
            </w:r>
          </w:p>
          <w:p w:rsidR="00000000" w:rsidDel="00000000" w:rsidP="00000000" w:rsidRDefault="00000000" w:rsidRPr="00000000" w14:paraId="00001F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2F">
            <w:pPr>
              <w:widowControl w:val="0"/>
              <w:spacing w:line="240" w:lineRule="auto"/>
              <w:rPr>
                <w:sz w:val="20"/>
                <w:szCs w:val="20"/>
              </w:rPr>
            </w:pPr>
            <w:r w:rsidDel="00000000" w:rsidR="00000000" w:rsidRPr="00000000">
              <w:rPr>
                <w:sz w:val="20"/>
                <w:szCs w:val="20"/>
                <w:rtl w:val="0"/>
              </w:rPr>
              <w:t xml:space="preserve">Set quit date 1-2 weeks after starting</w:t>
            </w:r>
          </w:p>
        </w:tc>
        <w:tc>
          <w:tcPr/>
          <w:p w:rsidR="00000000" w:rsidDel="00000000" w:rsidP="00000000" w:rsidRDefault="00000000" w:rsidRPr="00000000" w14:paraId="00001F30">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nausea, sleep/dream, aggression, taste disturbance, high CBG</w:t>
            </w:r>
          </w:p>
          <w:p w:rsidR="00000000" w:rsidDel="00000000" w:rsidP="00000000" w:rsidRDefault="00000000" w:rsidRPr="00000000" w14:paraId="00001F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32">
            <w:pPr>
              <w:widowControl w:val="0"/>
              <w:spacing w:line="240" w:lineRule="auto"/>
              <w:rPr>
                <w:sz w:val="20"/>
                <w:szCs w:val="20"/>
              </w:rPr>
            </w:pPr>
            <w:r w:rsidDel="00000000" w:rsidR="00000000" w:rsidRPr="00000000">
              <w:rPr>
                <w:sz w:val="20"/>
                <w:szCs w:val="20"/>
                <w:rtl w:val="0"/>
              </w:rPr>
              <w:t xml:space="preserve">DI: increased nausea with NRT</w:t>
            </w:r>
          </w:p>
        </w:tc>
        <w:tc>
          <w:tcPr/>
          <w:p w:rsidR="00000000" w:rsidDel="00000000" w:rsidP="00000000" w:rsidRDefault="00000000" w:rsidRPr="00000000" w14:paraId="00001F33">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end stage renal? Epilepsy? Suicidal? </w:t>
            </w:r>
          </w:p>
        </w:tc>
      </w:tr>
      <w:tr>
        <w:trPr>
          <w:cantSplit w:val="0"/>
          <w:trHeight w:val="420" w:hRule="atLeast"/>
          <w:tblHeader w:val="1"/>
        </w:trPr>
        <w:tc>
          <w:tcPr>
            <w:gridSpan w:val="4"/>
            <w:shd w:fill="d9ead3" w:val="clear"/>
          </w:tcPr>
          <w:p w:rsidR="00000000" w:rsidDel="00000000" w:rsidP="00000000" w:rsidRDefault="00000000" w:rsidRPr="00000000" w14:paraId="00001F3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F3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F3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F3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F3D">
            <w:pPr>
              <w:widowControl w:val="0"/>
              <w:spacing w:line="240" w:lineRule="auto"/>
              <w:rPr>
                <w:sz w:val="20"/>
                <w:szCs w:val="20"/>
              </w:rPr>
            </w:pPr>
            <w:r w:rsidDel="00000000" w:rsidR="00000000" w:rsidRPr="00000000">
              <w:rPr>
                <w:sz w:val="20"/>
                <w:szCs w:val="20"/>
                <w:rtl w:val="0"/>
              </w:rPr>
              <w:t xml:space="preserve">If no response in 4 weeks, reassess </w:t>
            </w:r>
          </w:p>
        </w:tc>
      </w:tr>
      <w:tr>
        <w:trPr>
          <w:cantSplit w:val="0"/>
          <w:trHeight w:val="420" w:hRule="atLeast"/>
          <w:tblHeader w:val="0"/>
        </w:trPr>
        <w:tc>
          <w:tcPr/>
          <w:p w:rsidR="00000000" w:rsidDel="00000000" w:rsidP="00000000" w:rsidRDefault="00000000" w:rsidRPr="00000000" w14:paraId="00001F4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F4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F44">
      <w:pPr>
        <w:rPr>
          <w:sz w:val="20"/>
          <w:szCs w:val="20"/>
        </w:rPr>
      </w:pPr>
      <w:r w:rsidDel="00000000" w:rsidR="00000000" w:rsidRPr="00000000">
        <w:rPr>
          <w:rtl w:val="0"/>
        </w:rPr>
      </w:r>
    </w:p>
    <w:p w:rsidR="00000000" w:rsidDel="00000000" w:rsidP="00000000" w:rsidRDefault="00000000" w:rsidRPr="00000000" w14:paraId="00001F45">
      <w:pPr>
        <w:rPr>
          <w:sz w:val="20"/>
          <w:szCs w:val="20"/>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F46">
            <w:pPr>
              <w:pStyle w:val="Heading1"/>
              <w:widowControl w:val="0"/>
              <w:rPr>
                <w:sz w:val="20"/>
                <w:szCs w:val="20"/>
              </w:rPr>
            </w:pPr>
            <w:bookmarkStart w:colFirst="0" w:colLast="0" w:name="_vj5ilj69yvz8" w:id="124"/>
            <w:bookmarkEnd w:id="124"/>
            <w:r w:rsidDel="00000000" w:rsidR="00000000" w:rsidRPr="00000000">
              <w:rPr>
                <w:sz w:val="20"/>
                <w:szCs w:val="20"/>
                <w:rtl w:val="0"/>
              </w:rPr>
              <w:t xml:space="preserve">Post-myocardial infarction  </w:t>
            </w:r>
          </w:p>
        </w:tc>
      </w:tr>
      <w:tr>
        <w:trPr>
          <w:cantSplit w:val="0"/>
          <w:trHeight w:val="420" w:hRule="atLeast"/>
          <w:tblHeader w:val="1"/>
        </w:trPr>
        <w:tc>
          <w:tcPr/>
          <w:p w:rsidR="00000000" w:rsidDel="00000000" w:rsidP="00000000" w:rsidRDefault="00000000" w:rsidRPr="00000000" w14:paraId="00001F4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F4B">
            <w:pPr>
              <w:widowControl w:val="0"/>
              <w:spacing w:line="240" w:lineRule="auto"/>
              <w:rPr>
                <w:sz w:val="20"/>
                <w:szCs w:val="20"/>
              </w:rPr>
            </w:pPr>
            <w:r w:rsidDel="00000000" w:rsidR="00000000" w:rsidRPr="00000000">
              <w:rPr>
                <w:sz w:val="20"/>
                <w:szCs w:val="20"/>
                <w:rtl w:val="0"/>
              </w:rPr>
              <w:t xml:space="preserve">Patients who have had STEMIs or NSTEMIS are at substantial risk for subsequent major CV event</w:t>
            </w:r>
          </w:p>
        </w:tc>
      </w:tr>
      <w:tr>
        <w:trPr>
          <w:cantSplit w:val="0"/>
          <w:trHeight w:val="420" w:hRule="atLeast"/>
          <w:tblHeader w:val="1"/>
        </w:trPr>
        <w:tc>
          <w:tcPr/>
          <w:p w:rsidR="00000000" w:rsidDel="00000000" w:rsidP="00000000" w:rsidRDefault="00000000" w:rsidRPr="00000000" w14:paraId="00001F4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F4F">
            <w:pPr>
              <w:widowControl w:val="0"/>
              <w:spacing w:line="240" w:lineRule="auto"/>
              <w:rPr>
                <w:sz w:val="20"/>
                <w:szCs w:val="20"/>
              </w:rPr>
            </w:pPr>
            <w:r w:rsidDel="00000000" w:rsidR="00000000" w:rsidRPr="00000000">
              <w:rPr>
                <w:sz w:val="20"/>
                <w:szCs w:val="20"/>
                <w:rtl w:val="0"/>
              </w:rPr>
              <w:t xml:space="preserve">Restore quality of life and prevent progression of disease and repeat infarction.</w:t>
            </w:r>
          </w:p>
          <w:p w:rsidR="00000000" w:rsidDel="00000000" w:rsidP="00000000" w:rsidRDefault="00000000" w:rsidRPr="00000000" w14:paraId="00001F50">
            <w:pPr>
              <w:widowControl w:val="0"/>
              <w:spacing w:line="240" w:lineRule="auto"/>
              <w:rPr>
                <w:sz w:val="20"/>
                <w:szCs w:val="20"/>
              </w:rPr>
            </w:pPr>
            <w:r w:rsidDel="00000000" w:rsidR="00000000" w:rsidRPr="00000000">
              <w:rPr>
                <w:sz w:val="20"/>
                <w:szCs w:val="20"/>
                <w:rtl w:val="0"/>
              </w:rPr>
              <w:t xml:space="preserve">Target modifiable risk factors for secondary prevention. Monitor for potential arrhythmias </w:t>
            </w:r>
          </w:p>
        </w:tc>
      </w:tr>
      <w:tr>
        <w:trPr>
          <w:cantSplit w:val="0"/>
          <w:trHeight w:val="420" w:hRule="atLeast"/>
          <w:tblHeader w:val="1"/>
        </w:trPr>
        <w:tc>
          <w:tcPr/>
          <w:p w:rsidR="00000000" w:rsidDel="00000000" w:rsidP="00000000" w:rsidRDefault="00000000" w:rsidRPr="00000000" w14:paraId="00001F5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F54">
            <w:pPr>
              <w:widowControl w:val="0"/>
              <w:spacing w:line="240" w:lineRule="auto"/>
              <w:rPr>
                <w:sz w:val="20"/>
                <w:szCs w:val="20"/>
              </w:rPr>
            </w:pPr>
            <w:r w:rsidDel="00000000" w:rsidR="00000000" w:rsidRPr="00000000">
              <w:rPr>
                <w:sz w:val="20"/>
                <w:szCs w:val="20"/>
              </w:rPr>
              <w:drawing>
                <wp:inline distB="114300" distT="114300" distL="114300" distR="114300">
                  <wp:extent cx="4090988" cy="4397361"/>
                  <wp:effectExtent b="0" l="0" r="0" t="0"/>
                  <wp:docPr id="118" name="image116.png"/>
                  <a:graphic>
                    <a:graphicData uri="http://schemas.openxmlformats.org/drawingml/2006/picture">
                      <pic:pic>
                        <pic:nvPicPr>
                          <pic:cNvPr id="0" name="image116.png"/>
                          <pic:cNvPicPr preferRelativeResize="0"/>
                        </pic:nvPicPr>
                        <pic:blipFill>
                          <a:blip r:embed="rId121"/>
                          <a:srcRect b="0" l="0" r="0" t="0"/>
                          <a:stretch>
                            <a:fillRect/>
                          </a:stretch>
                        </pic:blipFill>
                        <pic:spPr>
                          <a:xfrm>
                            <a:off x="0" y="0"/>
                            <a:ext cx="4090988" cy="4397361"/>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F5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F58">
            <w:pPr>
              <w:widowControl w:val="0"/>
              <w:spacing w:line="240" w:lineRule="auto"/>
              <w:rPr>
                <w:sz w:val="20"/>
                <w:szCs w:val="20"/>
              </w:rPr>
            </w:pPr>
            <w:r w:rsidDel="00000000" w:rsidR="00000000" w:rsidRPr="00000000">
              <w:rPr>
                <w:sz w:val="20"/>
                <w:szCs w:val="20"/>
                <w:rtl w:val="0"/>
              </w:rPr>
              <w:t xml:space="preserve">-Coronary angiography should be considered in most patients after MI</w:t>
            </w:r>
          </w:p>
          <w:p w:rsidR="00000000" w:rsidDel="00000000" w:rsidP="00000000" w:rsidRDefault="00000000" w:rsidRPr="00000000" w14:paraId="00001F59">
            <w:pPr>
              <w:widowControl w:val="0"/>
              <w:spacing w:line="240" w:lineRule="auto"/>
              <w:rPr>
                <w:sz w:val="20"/>
                <w:szCs w:val="20"/>
              </w:rPr>
            </w:pPr>
            <w:r w:rsidDel="00000000" w:rsidR="00000000" w:rsidRPr="00000000">
              <w:rPr>
                <w:sz w:val="20"/>
                <w:szCs w:val="20"/>
                <w:rtl w:val="0"/>
              </w:rPr>
              <w:t xml:space="preserve">-Target weight goal BMI 18.5-25- regular exercise, 30-45 min of moderate aerobic activity 3-4x/week</w:t>
            </w:r>
          </w:p>
          <w:p w:rsidR="00000000" w:rsidDel="00000000" w:rsidP="00000000" w:rsidRDefault="00000000" w:rsidRPr="00000000" w14:paraId="00001F5A">
            <w:pPr>
              <w:widowControl w:val="0"/>
              <w:spacing w:line="240" w:lineRule="auto"/>
              <w:rPr>
                <w:sz w:val="20"/>
                <w:szCs w:val="20"/>
              </w:rPr>
            </w:pPr>
            <w:r w:rsidDel="00000000" w:rsidR="00000000" w:rsidRPr="00000000">
              <w:rPr>
                <w:sz w:val="20"/>
                <w:szCs w:val="20"/>
                <w:rtl w:val="0"/>
              </w:rPr>
              <w:t xml:space="preserve">-Counseling to manage significant psychosocial  issues (anxiety, social support) </w:t>
            </w:r>
          </w:p>
        </w:tc>
      </w:tr>
      <w:tr>
        <w:trPr>
          <w:cantSplit w:val="0"/>
          <w:trHeight w:val="420" w:hRule="atLeast"/>
          <w:tblHeader w:val="1"/>
        </w:trPr>
        <w:tc>
          <w:tcPr/>
          <w:p w:rsidR="00000000" w:rsidDel="00000000" w:rsidP="00000000" w:rsidRDefault="00000000" w:rsidRPr="00000000" w14:paraId="00001F5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F5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F6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1F62">
            <w:pPr>
              <w:widowControl w:val="0"/>
              <w:spacing w:line="240" w:lineRule="auto"/>
              <w:rPr>
                <w:sz w:val="20"/>
                <w:szCs w:val="20"/>
              </w:rPr>
            </w:pPr>
            <w:r w:rsidDel="00000000" w:rsidR="00000000" w:rsidRPr="00000000">
              <w:rPr>
                <w:sz w:val="20"/>
                <w:szCs w:val="20"/>
                <w:rtl w:val="0"/>
              </w:rPr>
              <w:t xml:space="preserve">Secondary prevention with several classes of drugs independently reduces incidence of major adverse cardiovascular events by ~25%.</w:t>
            </w:r>
          </w:p>
        </w:tc>
      </w:tr>
      <w:tr>
        <w:trPr>
          <w:cantSplit w:val="0"/>
          <w:tblHeader w:val="1"/>
        </w:trPr>
        <w:tc>
          <w:tcPr/>
          <w:p w:rsidR="00000000" w:rsidDel="00000000" w:rsidP="00000000" w:rsidRDefault="00000000" w:rsidRPr="00000000" w14:paraId="00001F6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F6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F6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F6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F6A">
            <w:pPr>
              <w:widowControl w:val="0"/>
              <w:spacing w:line="240" w:lineRule="auto"/>
              <w:rPr>
                <w:sz w:val="20"/>
                <w:szCs w:val="20"/>
              </w:rPr>
            </w:pPr>
            <w:r w:rsidDel="00000000" w:rsidR="00000000" w:rsidRPr="00000000">
              <w:rPr>
                <w:b w:val="1"/>
                <w:bCs w:val="1"/>
                <w:sz w:val="20"/>
                <w:szCs w:val="20"/>
                <w:rtl w:val="0"/>
              </w:rPr>
              <w:t xml:space="preserve">Consider in ALL post-MI patients.</w:t>
            </w:r>
            <w:r w:rsidDel="00000000" w:rsidR="00000000" w:rsidRPr="00000000">
              <w:rPr>
                <w:sz w:val="20"/>
                <w:szCs w:val="20"/>
                <w:rtl w:val="0"/>
              </w:rPr>
              <w:t xml:space="preserve"> Cumulative risk reduction if all 4 of the following drugs are used is 75%</w:t>
            </w:r>
          </w:p>
        </w:tc>
      </w:tr>
      <w:tr>
        <w:trPr>
          <w:cantSplit w:val="0"/>
          <w:tblHeader w:val="1"/>
        </w:trPr>
        <w:tc>
          <w:tcPr/>
          <w:p w:rsidR="00000000" w:rsidDel="00000000" w:rsidP="00000000" w:rsidRDefault="00000000" w:rsidRPr="00000000" w14:paraId="00001F6E">
            <w:pPr>
              <w:widowControl w:val="0"/>
              <w:spacing w:line="240" w:lineRule="auto"/>
              <w:rPr>
                <w:sz w:val="20"/>
                <w:szCs w:val="20"/>
              </w:rPr>
            </w:pPr>
            <w:r w:rsidDel="00000000" w:rsidR="00000000" w:rsidRPr="00000000">
              <w:rPr>
                <w:b w:val="1"/>
                <w:bCs w:val="1"/>
                <w:sz w:val="20"/>
                <w:szCs w:val="20"/>
                <w:rtl w:val="0"/>
              </w:rPr>
              <w:t xml:space="preserve">1. Dual antiplatelet therapy</w:t>
            </w:r>
            <w:r w:rsidDel="00000000" w:rsidR="00000000" w:rsidRPr="00000000">
              <w:rPr>
                <w:sz w:val="20"/>
                <w:szCs w:val="20"/>
                <w:rtl w:val="0"/>
              </w:rPr>
              <w:t xml:space="preserve">: </w:t>
            </w:r>
          </w:p>
          <w:p w:rsidR="00000000" w:rsidDel="00000000" w:rsidP="00000000" w:rsidRDefault="00000000" w:rsidRPr="00000000" w14:paraId="00001F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0">
            <w:pPr>
              <w:widowControl w:val="0"/>
              <w:spacing w:line="240" w:lineRule="auto"/>
              <w:rPr>
                <w:sz w:val="20"/>
                <w:szCs w:val="20"/>
              </w:rPr>
            </w:pPr>
            <w:r w:rsidDel="00000000" w:rsidR="00000000" w:rsidRPr="00000000">
              <w:rPr>
                <w:b w:val="1"/>
                <w:bCs w:val="1"/>
                <w:sz w:val="20"/>
                <w:szCs w:val="20"/>
                <w:rtl w:val="0"/>
              </w:rPr>
              <w:t xml:space="preserve">Low dose ASA</w:t>
            </w:r>
            <w:r w:rsidDel="00000000" w:rsidR="00000000" w:rsidRPr="00000000">
              <w:rPr>
                <w:sz w:val="20"/>
                <w:szCs w:val="20"/>
                <w:rtl w:val="0"/>
              </w:rPr>
              <w:t xml:space="preserve"> + P2Y12 receptor inhibitor (</w:t>
            </w:r>
            <w:r w:rsidDel="00000000" w:rsidR="00000000" w:rsidRPr="00000000">
              <w:rPr>
                <w:b w:val="1"/>
                <w:bCs w:val="1"/>
                <w:sz w:val="20"/>
                <w:szCs w:val="20"/>
                <w:rtl w:val="0"/>
              </w:rPr>
              <w:t xml:space="preserve">ticagrelor [1st line]</w:t>
            </w:r>
            <w:r w:rsidDel="00000000" w:rsidR="00000000" w:rsidRPr="00000000">
              <w:rPr>
                <w:sz w:val="20"/>
                <w:szCs w:val="20"/>
                <w:rtl w:val="0"/>
              </w:rPr>
              <w:t xml:space="preserve">, clopidogrel [2nd line])</w:t>
            </w:r>
          </w:p>
          <w:p w:rsidR="00000000" w:rsidDel="00000000" w:rsidP="00000000" w:rsidRDefault="00000000" w:rsidRPr="00000000" w14:paraId="00001F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2">
            <w:pPr>
              <w:widowControl w:val="0"/>
              <w:spacing w:line="240" w:lineRule="auto"/>
              <w:rPr>
                <w:sz w:val="20"/>
                <w:szCs w:val="20"/>
              </w:rPr>
            </w:pPr>
            <w:r w:rsidDel="00000000" w:rsidR="00000000" w:rsidRPr="00000000">
              <w:rPr>
                <w:sz w:val="20"/>
                <w:szCs w:val="20"/>
                <w:rtl w:val="0"/>
              </w:rPr>
              <w:t xml:space="preserve">Duration: at least 1 year after MI in patients with low bleeding risk THEN just ASA indefinitely </w:t>
            </w:r>
          </w:p>
          <w:p w:rsidR="00000000" w:rsidDel="00000000" w:rsidP="00000000" w:rsidRDefault="00000000" w:rsidRPr="00000000" w14:paraId="00001F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4">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1F75">
            <w:pPr>
              <w:widowControl w:val="0"/>
              <w:spacing w:line="240" w:lineRule="auto"/>
              <w:rPr>
                <w:sz w:val="20"/>
                <w:szCs w:val="20"/>
              </w:rPr>
            </w:pPr>
            <w:r w:rsidDel="00000000" w:rsidR="00000000" w:rsidRPr="00000000">
              <w:rPr>
                <w:sz w:val="20"/>
                <w:szCs w:val="20"/>
                <w:rtl w:val="0"/>
              </w:rPr>
              <w:t xml:space="preserve">Inhibition of PLT required to maintain vessel patency and prevent reinfarction.</w:t>
            </w:r>
          </w:p>
        </w:tc>
        <w:tc>
          <w:tcPr/>
          <w:p w:rsidR="00000000" w:rsidDel="00000000" w:rsidP="00000000" w:rsidRDefault="00000000" w:rsidRPr="00000000" w14:paraId="00001F7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F77">
            <w:pPr>
              <w:widowControl w:val="0"/>
              <w:spacing w:line="240" w:lineRule="auto"/>
              <w:rPr>
                <w:sz w:val="20"/>
                <w:szCs w:val="20"/>
              </w:rPr>
            </w:pPr>
            <w:r w:rsidDel="00000000" w:rsidR="00000000" w:rsidRPr="00000000">
              <w:rPr>
                <w:sz w:val="20"/>
                <w:szCs w:val="20"/>
                <w:rtl w:val="0"/>
              </w:rPr>
              <w:t xml:space="preserve">ASA - N/V/, GI hemorrhage, tinnitus, vertigo, hypersensitivity</w:t>
            </w:r>
          </w:p>
          <w:p w:rsidR="00000000" w:rsidDel="00000000" w:rsidP="00000000" w:rsidRDefault="00000000" w:rsidRPr="00000000" w14:paraId="00001F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9">
            <w:pPr>
              <w:widowControl w:val="0"/>
              <w:spacing w:line="240" w:lineRule="auto"/>
              <w:rPr>
                <w:sz w:val="20"/>
                <w:szCs w:val="20"/>
              </w:rPr>
            </w:pPr>
            <w:r w:rsidDel="00000000" w:rsidR="00000000" w:rsidRPr="00000000">
              <w:rPr>
                <w:sz w:val="20"/>
                <w:szCs w:val="20"/>
                <w:rtl w:val="0"/>
              </w:rPr>
              <w:t xml:space="preserve">Ticagrelor- increased risk of bleeding, bradycardia, HA, nausea</w:t>
            </w:r>
          </w:p>
          <w:p w:rsidR="00000000" w:rsidDel="00000000" w:rsidP="00000000" w:rsidRDefault="00000000" w:rsidRPr="00000000" w14:paraId="00001F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B">
            <w:pPr>
              <w:widowControl w:val="0"/>
              <w:spacing w:line="240" w:lineRule="auto"/>
              <w:rPr>
                <w:sz w:val="20"/>
                <w:szCs w:val="20"/>
              </w:rPr>
            </w:pPr>
            <w:r w:rsidDel="00000000" w:rsidR="00000000" w:rsidRPr="00000000">
              <w:rPr>
                <w:sz w:val="20"/>
                <w:szCs w:val="20"/>
                <w:rtl w:val="0"/>
              </w:rPr>
              <w:t xml:space="preserve">Clopidogrel - rash, purpura, diarrhea, bleeding </w:t>
            </w:r>
          </w:p>
          <w:p w:rsidR="00000000" w:rsidDel="00000000" w:rsidP="00000000" w:rsidRDefault="00000000" w:rsidRPr="00000000" w14:paraId="00001F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caution with NSAIDs (for all anti-PLTs)</w:t>
            </w:r>
          </w:p>
        </w:tc>
        <w:tc>
          <w:tcPr/>
          <w:p w:rsidR="00000000" w:rsidDel="00000000" w:rsidP="00000000" w:rsidRDefault="00000000" w:rsidRPr="00000000" w14:paraId="00001F7E">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7F">
            <w:pPr>
              <w:widowControl w:val="0"/>
              <w:spacing w:line="240" w:lineRule="auto"/>
              <w:rPr>
                <w:b w:val="1"/>
                <w:bCs w:val="1"/>
                <w:sz w:val="20"/>
                <w:szCs w:val="20"/>
              </w:rPr>
            </w:pPr>
            <w:r w:rsidDel="00000000" w:rsidR="00000000" w:rsidRPr="00000000">
              <w:rPr>
                <w:b w:val="1"/>
                <w:bCs w:val="1"/>
                <w:sz w:val="20"/>
                <w:szCs w:val="20"/>
                <w:rtl w:val="0"/>
              </w:rPr>
              <w:t xml:space="preserve">2. Beta-blocker</w:t>
            </w:r>
          </w:p>
          <w:p w:rsidR="00000000" w:rsidDel="00000000" w:rsidP="00000000" w:rsidRDefault="00000000" w:rsidRPr="00000000" w14:paraId="00001F80">
            <w:pPr>
              <w:widowControl w:val="0"/>
              <w:spacing w:line="240" w:lineRule="auto"/>
              <w:rPr>
                <w:sz w:val="20"/>
                <w:szCs w:val="20"/>
              </w:rPr>
            </w:pPr>
            <w:r w:rsidDel="00000000" w:rsidR="00000000" w:rsidRPr="00000000">
              <w:rPr>
                <w:sz w:val="20"/>
                <w:szCs w:val="20"/>
                <w:rtl w:val="0"/>
              </w:rPr>
              <w:t xml:space="preserve">Start within a few days of infarction and titrate dose to achieve HR &lt;70bpm</w:t>
            </w:r>
          </w:p>
        </w:tc>
        <w:tc>
          <w:tcPr/>
          <w:p w:rsidR="00000000" w:rsidDel="00000000" w:rsidP="00000000" w:rsidRDefault="00000000" w:rsidRPr="00000000" w14:paraId="00001F81">
            <w:pPr>
              <w:widowControl w:val="0"/>
              <w:spacing w:line="240" w:lineRule="auto"/>
              <w:rPr>
                <w:sz w:val="20"/>
                <w:szCs w:val="20"/>
              </w:rPr>
            </w:pPr>
            <w:r w:rsidDel="00000000" w:rsidR="00000000" w:rsidRPr="00000000">
              <w:rPr>
                <w:sz w:val="20"/>
                <w:szCs w:val="20"/>
                <w:rtl w:val="0"/>
              </w:rPr>
              <w:t xml:space="preserve">Reduces reinfarction and prevention of ventricular arrhythmias after MI </w:t>
            </w:r>
          </w:p>
        </w:tc>
        <w:tc>
          <w:tcPr/>
          <w:p w:rsidR="00000000" w:rsidDel="00000000" w:rsidP="00000000" w:rsidRDefault="00000000" w:rsidRPr="00000000" w14:paraId="00001F82">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Fatigue, bradycardia, reduced exercise capacity, HA&lt; impotence, vivid dreams</w:t>
            </w:r>
          </w:p>
          <w:p w:rsidR="00000000" w:rsidDel="00000000" w:rsidP="00000000" w:rsidRDefault="00000000" w:rsidRPr="00000000" w14:paraId="00001F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84">
            <w:pPr>
              <w:widowControl w:val="0"/>
              <w:spacing w:line="240" w:lineRule="auto"/>
              <w:rPr>
                <w:sz w:val="20"/>
                <w:szCs w:val="20"/>
              </w:rPr>
            </w:pPr>
            <w:r w:rsidDel="00000000" w:rsidR="00000000" w:rsidRPr="00000000">
              <w:rPr>
                <w:sz w:val="20"/>
                <w:szCs w:val="20"/>
                <w:rtl w:val="0"/>
              </w:rPr>
              <w:t xml:space="preserve">DI: bradycardia with digoxin or non-DHPS CCBs. Cardidepressant effect with non-DHPS CCBs, anti-arrhythmics, anesthetics </w:t>
            </w:r>
          </w:p>
        </w:tc>
        <w:tc>
          <w:tcPr/>
          <w:p w:rsidR="00000000" w:rsidDel="00000000" w:rsidP="00000000" w:rsidRDefault="00000000" w:rsidRPr="00000000" w14:paraId="00001F85">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86">
            <w:pPr>
              <w:widowControl w:val="0"/>
              <w:spacing w:line="240" w:lineRule="auto"/>
              <w:rPr>
                <w:b w:val="1"/>
                <w:bCs w:val="1"/>
                <w:sz w:val="20"/>
                <w:szCs w:val="20"/>
              </w:rPr>
            </w:pPr>
            <w:r w:rsidDel="00000000" w:rsidR="00000000" w:rsidRPr="00000000">
              <w:rPr>
                <w:b w:val="1"/>
                <w:bCs w:val="1"/>
                <w:sz w:val="20"/>
                <w:szCs w:val="20"/>
                <w:rtl w:val="0"/>
              </w:rPr>
              <w:t xml:space="preserve">3. Lipid lowering agent</w:t>
            </w:r>
          </w:p>
          <w:p w:rsidR="00000000" w:rsidDel="00000000" w:rsidP="00000000" w:rsidRDefault="00000000" w:rsidRPr="00000000" w14:paraId="00001F8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F88">
            <w:pPr>
              <w:widowControl w:val="0"/>
              <w:spacing w:line="240" w:lineRule="auto"/>
              <w:rPr>
                <w:sz w:val="20"/>
                <w:szCs w:val="20"/>
              </w:rPr>
            </w:pPr>
            <w:r w:rsidDel="00000000" w:rsidR="00000000" w:rsidRPr="00000000">
              <w:rPr>
                <w:sz w:val="20"/>
                <w:szCs w:val="20"/>
                <w:rtl w:val="0"/>
              </w:rPr>
              <w:t xml:space="preserve">High dose statin (e.g. atorvastatin 80mg or rosuvastatin 40mg). </w:t>
            </w:r>
          </w:p>
          <w:p w:rsidR="00000000" w:rsidDel="00000000" w:rsidP="00000000" w:rsidRDefault="00000000" w:rsidRPr="00000000" w14:paraId="00001F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8A">
            <w:pPr>
              <w:widowControl w:val="0"/>
              <w:spacing w:line="240" w:lineRule="auto"/>
              <w:rPr>
                <w:sz w:val="20"/>
                <w:szCs w:val="20"/>
              </w:rPr>
            </w:pPr>
            <w:r w:rsidDel="00000000" w:rsidR="00000000" w:rsidRPr="00000000">
              <w:rPr>
                <w:sz w:val="20"/>
                <w:szCs w:val="20"/>
                <w:rtl w:val="0"/>
              </w:rPr>
              <w:t xml:space="preserve">Duration: forever</w:t>
            </w:r>
          </w:p>
          <w:p w:rsidR="00000000" w:rsidDel="00000000" w:rsidP="00000000" w:rsidRDefault="00000000" w:rsidRPr="00000000" w14:paraId="00001F8B">
            <w:pPr>
              <w:widowControl w:val="0"/>
              <w:spacing w:line="240" w:lineRule="auto"/>
              <w:rPr>
                <w:sz w:val="20"/>
                <w:szCs w:val="20"/>
              </w:rPr>
            </w:pPr>
            <w:r w:rsidDel="00000000" w:rsidR="00000000" w:rsidRPr="00000000">
              <w:rPr>
                <w:sz w:val="20"/>
                <w:szCs w:val="20"/>
                <w:rtl w:val="0"/>
              </w:rPr>
              <w:t xml:space="preserve">Dose: highest dose tolerated </w:t>
            </w:r>
          </w:p>
        </w:tc>
        <w:tc>
          <w:tcPr/>
          <w:p w:rsidR="00000000" w:rsidDel="00000000" w:rsidP="00000000" w:rsidRDefault="00000000" w:rsidRPr="00000000" w14:paraId="00001F8C">
            <w:pPr>
              <w:widowControl w:val="0"/>
              <w:spacing w:line="240" w:lineRule="auto"/>
              <w:rPr>
                <w:sz w:val="20"/>
                <w:szCs w:val="20"/>
              </w:rPr>
            </w:pPr>
            <w:r w:rsidDel="00000000" w:rsidR="00000000" w:rsidRPr="00000000">
              <w:rPr>
                <w:sz w:val="20"/>
                <w:szCs w:val="20"/>
                <w:rtl w:val="0"/>
              </w:rPr>
              <w:t xml:space="preserve">Lower lipid levels and help stabilize plaque, preventing future rupture</w:t>
            </w:r>
          </w:p>
        </w:tc>
        <w:tc>
          <w:tcPr/>
          <w:p w:rsidR="00000000" w:rsidDel="00000000" w:rsidP="00000000" w:rsidRDefault="00000000" w:rsidRPr="00000000" w14:paraId="00001F8D">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GI disturbances, sleep disturbances, HA, rash, myalgia (+/- CK levels), increased CK and aminotransferase levels, myopathy, rhabdomyolysis (rare) </w:t>
            </w:r>
          </w:p>
        </w:tc>
        <w:tc>
          <w:tcPr/>
          <w:p w:rsidR="00000000" w:rsidDel="00000000" w:rsidP="00000000" w:rsidRDefault="00000000" w:rsidRPr="00000000" w14:paraId="00001F8E">
            <w:pPr>
              <w:widowControl w:val="0"/>
              <w:spacing w:line="240" w:lineRule="auto"/>
              <w:rPr>
                <w:sz w:val="20"/>
                <w:szCs w:val="20"/>
              </w:rPr>
            </w:pPr>
            <w:r w:rsidDel="00000000" w:rsidR="00000000" w:rsidRPr="00000000">
              <w:rPr>
                <w:sz w:val="20"/>
                <w:szCs w:val="20"/>
                <w:rtl w:val="0"/>
              </w:rPr>
              <w:t xml:space="preserve">Target LDL-C &lt;1.8 </w:t>
            </w:r>
          </w:p>
          <w:p w:rsidR="00000000" w:rsidDel="00000000" w:rsidP="00000000" w:rsidRDefault="00000000" w:rsidRPr="00000000" w14:paraId="00001F8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90">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F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9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93">
            <w:pPr>
              <w:widowControl w:val="0"/>
              <w:spacing w:line="240" w:lineRule="auto"/>
              <w:rPr>
                <w:b w:val="1"/>
                <w:bCs w:val="1"/>
                <w:sz w:val="20"/>
                <w:szCs w:val="20"/>
              </w:rPr>
            </w:pPr>
            <w:r w:rsidDel="00000000" w:rsidR="00000000" w:rsidRPr="00000000">
              <w:rPr>
                <w:b w:val="1"/>
                <w:bCs w:val="1"/>
                <w:sz w:val="20"/>
                <w:szCs w:val="20"/>
                <w:rtl w:val="0"/>
              </w:rPr>
              <w:t xml:space="preserve">4. ACE inhibitor</w:t>
            </w:r>
          </w:p>
          <w:p w:rsidR="00000000" w:rsidDel="00000000" w:rsidP="00000000" w:rsidRDefault="00000000" w:rsidRPr="00000000" w14:paraId="00001F9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F95">
            <w:pPr>
              <w:widowControl w:val="0"/>
              <w:spacing w:line="240" w:lineRule="auto"/>
              <w:rPr>
                <w:sz w:val="20"/>
                <w:szCs w:val="20"/>
              </w:rPr>
            </w:pPr>
            <w:r w:rsidDel="00000000" w:rsidR="00000000" w:rsidRPr="00000000">
              <w:rPr>
                <w:sz w:val="20"/>
                <w:szCs w:val="20"/>
                <w:rtl w:val="0"/>
              </w:rPr>
              <w:t xml:space="preserve">Can use ARB instead of ACEI if not well tolerated </w:t>
            </w:r>
          </w:p>
        </w:tc>
        <w:tc>
          <w:tcPr/>
          <w:p w:rsidR="00000000" w:rsidDel="00000000" w:rsidP="00000000" w:rsidRDefault="00000000" w:rsidRPr="00000000" w14:paraId="00001F96">
            <w:pPr>
              <w:widowControl w:val="0"/>
              <w:spacing w:line="240" w:lineRule="auto"/>
              <w:rPr>
                <w:sz w:val="20"/>
                <w:szCs w:val="20"/>
              </w:rPr>
            </w:pPr>
            <w:r w:rsidDel="00000000" w:rsidR="00000000" w:rsidRPr="00000000">
              <w:rPr>
                <w:sz w:val="20"/>
                <w:szCs w:val="20"/>
                <w:rtl w:val="0"/>
              </w:rPr>
              <w:t xml:space="preserve">Should be used in all MI patients especially those with LV dysfunction, HTN or DM. </w:t>
            </w:r>
          </w:p>
        </w:tc>
        <w:tc>
          <w:tcPr/>
          <w:p w:rsidR="00000000" w:rsidDel="00000000" w:rsidP="00000000" w:rsidRDefault="00000000" w:rsidRPr="00000000" w14:paraId="00001F97">
            <w:pPr>
              <w:widowControl w:val="0"/>
              <w:spacing w:line="240" w:lineRule="auto"/>
              <w:rPr>
                <w:sz w:val="20"/>
                <w:szCs w:val="20"/>
              </w:rPr>
            </w:pPr>
            <w:r w:rsidDel="00000000" w:rsidR="00000000" w:rsidRPr="00000000">
              <w:rPr>
                <w:sz w:val="20"/>
                <w:szCs w:val="20"/>
                <w:shd w:fill="fff2cc" w:val="clear"/>
                <w:rtl w:val="0"/>
              </w:rPr>
              <w:t xml:space="preserve">AE: </w:t>
            </w:r>
            <w:r w:rsidDel="00000000" w:rsidR="00000000" w:rsidRPr="00000000">
              <w:rPr>
                <w:sz w:val="20"/>
                <w:szCs w:val="20"/>
                <w:rtl w:val="0"/>
              </w:rPr>
              <w:t xml:space="preserve">dry cough, hyperkalemia, angioedema</w:t>
            </w:r>
          </w:p>
          <w:p w:rsidR="00000000" w:rsidDel="00000000" w:rsidP="00000000" w:rsidRDefault="00000000" w:rsidRPr="00000000" w14:paraId="00001F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99">
            <w:pPr>
              <w:widowControl w:val="0"/>
              <w:spacing w:line="240" w:lineRule="auto"/>
              <w:rPr>
                <w:sz w:val="20"/>
                <w:szCs w:val="20"/>
              </w:rPr>
            </w:pPr>
            <w:r w:rsidDel="00000000" w:rsidR="00000000" w:rsidRPr="00000000">
              <w:rPr>
                <w:sz w:val="20"/>
                <w:szCs w:val="20"/>
                <w:rtl w:val="0"/>
              </w:rPr>
              <w:t xml:space="preserve">DI: elevated lithium levels</w:t>
            </w:r>
          </w:p>
        </w:tc>
        <w:tc>
          <w:tcPr/>
          <w:p w:rsidR="00000000" w:rsidDel="00000000" w:rsidP="00000000" w:rsidRDefault="00000000" w:rsidRPr="00000000" w14:paraId="00001F9A">
            <w:pPr>
              <w:widowControl w:val="0"/>
              <w:spacing w:line="240" w:lineRule="auto"/>
              <w:rPr>
                <w:sz w:val="20"/>
                <w:szCs w:val="20"/>
              </w:rPr>
            </w:pPr>
            <w:r w:rsidDel="00000000" w:rsidR="00000000" w:rsidRPr="00000000">
              <w:rPr>
                <w:sz w:val="20"/>
                <w:szCs w:val="20"/>
                <w:rtl w:val="0"/>
              </w:rPr>
              <w:t xml:space="preserve">CI: significant renal dysfunction, hyperkalemia </w:t>
            </w:r>
          </w:p>
        </w:tc>
      </w:tr>
      <w:tr>
        <w:trPr>
          <w:cantSplit w:val="0"/>
          <w:trHeight w:val="420" w:hRule="atLeast"/>
          <w:tblHeader w:val="1"/>
        </w:trPr>
        <w:tc>
          <w:tcPr>
            <w:gridSpan w:val="4"/>
            <w:shd w:fill="d9ead3" w:val="clear"/>
          </w:tcPr>
          <w:p w:rsidR="00000000" w:rsidDel="00000000" w:rsidP="00000000" w:rsidRDefault="00000000" w:rsidRPr="00000000" w14:paraId="00001F9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F9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FA0">
            <w:pPr>
              <w:widowControl w:val="0"/>
              <w:spacing w:line="240" w:lineRule="auto"/>
              <w:rPr>
                <w:sz w:val="20"/>
                <w:szCs w:val="20"/>
              </w:rPr>
            </w:pPr>
            <w:r w:rsidDel="00000000" w:rsidR="00000000" w:rsidRPr="00000000">
              <w:rPr>
                <w:sz w:val="20"/>
                <w:szCs w:val="20"/>
                <w:rtl w:val="0"/>
              </w:rPr>
              <w:t xml:space="preserve">N/A (not specifically discussed in this CPS article)</w:t>
            </w:r>
          </w:p>
        </w:tc>
      </w:tr>
      <w:tr>
        <w:trPr>
          <w:cantSplit w:val="0"/>
          <w:trHeight w:val="420" w:hRule="atLeast"/>
          <w:tblHeader w:val="0"/>
        </w:trPr>
        <w:tc>
          <w:tcPr/>
          <w:p w:rsidR="00000000" w:rsidDel="00000000" w:rsidP="00000000" w:rsidRDefault="00000000" w:rsidRPr="00000000" w14:paraId="00001FA3">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FA4">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FA7">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FA8">
            <w:pPr>
              <w:widowControl w:val="0"/>
              <w:spacing w:line="240"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1FAB">
      <w:pPr>
        <w:rPr>
          <w:sz w:val="20"/>
          <w:szCs w:val="20"/>
        </w:rPr>
      </w:pPr>
      <w:r w:rsidDel="00000000" w:rsidR="00000000" w:rsidRPr="00000000">
        <w:rPr>
          <w:rtl w:val="0"/>
        </w:rPr>
      </w:r>
    </w:p>
    <w:p w:rsidR="00000000" w:rsidDel="00000000" w:rsidP="00000000" w:rsidRDefault="00000000" w:rsidRPr="00000000" w14:paraId="00001FAC">
      <w:pPr>
        <w:rPr>
          <w:sz w:val="20"/>
          <w:szCs w:val="20"/>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FAD">
            <w:pPr>
              <w:pStyle w:val="Heading1"/>
              <w:widowControl w:val="0"/>
              <w:rPr>
                <w:sz w:val="20"/>
                <w:szCs w:val="20"/>
              </w:rPr>
            </w:pPr>
            <w:bookmarkStart w:colFirst="0" w:colLast="0" w:name="_k4kcja4atep" w:id="125"/>
            <w:bookmarkEnd w:id="125"/>
            <w:r w:rsidDel="00000000" w:rsidR="00000000" w:rsidRPr="00000000">
              <w:rPr>
                <w:sz w:val="20"/>
                <w:szCs w:val="20"/>
                <w:rtl w:val="0"/>
              </w:rPr>
              <w:t xml:space="preserve">Geri RX Files- Chronic Coronary Disease In Older Adults</w:t>
            </w:r>
          </w:p>
          <w:p w:rsidR="00000000" w:rsidDel="00000000" w:rsidP="00000000" w:rsidRDefault="00000000" w:rsidRPr="00000000" w14:paraId="00001FAE">
            <w:pPr>
              <w:spacing w:line="240" w:lineRule="auto"/>
              <w:rPr>
                <w:sz w:val="20"/>
                <w:szCs w:val="20"/>
              </w:rPr>
            </w:pPr>
            <w:r w:rsidDel="00000000" w:rsidR="00000000" w:rsidRPr="00000000">
              <w:rPr>
                <w:sz w:val="20"/>
                <w:szCs w:val="20"/>
                <w:rtl w:val="0"/>
              </w:rPr>
              <w:t xml:space="preserve">Couldn’t find this specific RX files doc. The closest one I could find was “Cardiology Considerations in Older Adults” which is what i’ve summarized here</w:t>
            </w:r>
          </w:p>
        </w:tc>
      </w:tr>
      <w:tr>
        <w:trPr>
          <w:cantSplit w:val="0"/>
          <w:trHeight w:val="420" w:hRule="atLeast"/>
          <w:tblHeader w:val="1"/>
        </w:trPr>
        <w:tc>
          <w:tcPr>
            <w:gridSpan w:val="4"/>
          </w:tcPr>
          <w:p w:rsidR="00000000" w:rsidDel="00000000" w:rsidP="00000000" w:rsidRDefault="00000000" w:rsidRPr="00000000" w14:paraId="00001FB2">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Lifetime risk of experiencing a coronary event at age 70 is 35% (men) and 24% (women), increasing to 89% (men) and 92% (women) by age 80</w:t>
            </w:r>
          </w:p>
          <w:p w:rsidR="00000000" w:rsidDel="00000000" w:rsidP="00000000" w:rsidRDefault="00000000" w:rsidRPr="00000000" w14:paraId="00001FB3">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De-escalation/de-prescribing of therapies should be considered for older population, especially frail patients, as CV meds have lots of AE which are more pronounced in older population; shared decision-making re: preferences, QOL, and values to balance risks vs benefits</w:t>
            </w:r>
          </w:p>
          <w:p w:rsidR="00000000" w:rsidDel="00000000" w:rsidP="00000000" w:rsidRDefault="00000000" w:rsidRPr="00000000" w14:paraId="00001FB4">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1FB5">
            <w:pPr>
              <w:widowControl w:val="0"/>
              <w:spacing w:line="240" w:lineRule="auto"/>
              <w:rPr>
                <w:sz w:val="20"/>
                <w:szCs w:val="20"/>
              </w:rPr>
            </w:pPr>
            <w:r w:rsidDel="00000000" w:rsidR="00000000" w:rsidRPr="00000000">
              <w:rPr>
                <w:sz w:val="20"/>
                <w:szCs w:val="20"/>
                <w:u w:val="single"/>
                <w:rtl w:val="0"/>
              </w:rPr>
              <w:t xml:space="preserve">Dyslipidemia</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1FB6">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In secondary prevention, statins may be recommended regardless of age</w:t>
            </w:r>
          </w:p>
          <w:p w:rsidR="00000000" w:rsidDel="00000000" w:rsidP="00000000" w:rsidRDefault="00000000" w:rsidRPr="00000000" w14:paraId="00001FB7">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Lipid testing and CV risk calculation offers little for age&gt;75 and not recommended</w:t>
            </w:r>
          </w:p>
          <w:p w:rsidR="00000000" w:rsidDel="00000000" w:rsidP="00000000" w:rsidRDefault="00000000" w:rsidRPr="00000000" w14:paraId="00001FB8">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In primary prevention age &gt;75, it’s reasonable to offer statins for those whose overall health status is good; statin role/benefit less certain with higher age (&gt;80) and frailty </w:t>
            </w:r>
          </w:p>
          <w:p w:rsidR="00000000" w:rsidDel="00000000" w:rsidP="00000000" w:rsidRDefault="00000000" w:rsidRPr="00000000" w14:paraId="00001F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BA">
            <w:pPr>
              <w:widowControl w:val="0"/>
              <w:spacing w:line="240" w:lineRule="auto"/>
              <w:rPr>
                <w:sz w:val="20"/>
                <w:szCs w:val="20"/>
                <w:u w:val="single"/>
              </w:rPr>
            </w:pPr>
            <w:r w:rsidDel="00000000" w:rsidR="00000000" w:rsidRPr="00000000">
              <w:rPr>
                <w:sz w:val="20"/>
                <w:szCs w:val="20"/>
                <w:u w:val="single"/>
                <w:rtl w:val="0"/>
              </w:rPr>
              <w:t xml:space="preserve">Chronic coronary disease (CCD) </w:t>
            </w:r>
          </w:p>
          <w:p w:rsidR="00000000" w:rsidDel="00000000" w:rsidP="00000000" w:rsidRDefault="00000000" w:rsidRPr="00000000" w14:paraId="00001FBB">
            <w:pPr>
              <w:widowControl w:val="0"/>
              <w:spacing w:line="240" w:lineRule="auto"/>
              <w:rPr>
                <w:b w:val="1"/>
                <w:bCs w:val="1"/>
                <w:sz w:val="20"/>
                <w:szCs w:val="20"/>
              </w:rPr>
            </w:pPr>
            <w:r w:rsidDel="00000000" w:rsidR="00000000" w:rsidRPr="00000000">
              <w:rPr>
                <w:b w:val="1"/>
                <w:bCs w:val="1"/>
                <w:sz w:val="20"/>
                <w:szCs w:val="20"/>
                <w:rtl w:val="0"/>
              </w:rPr>
              <w:t xml:space="preserve">Ischemic Heart Disease</w:t>
            </w:r>
          </w:p>
          <w:p w:rsidR="00000000" w:rsidDel="00000000" w:rsidP="00000000" w:rsidRDefault="00000000" w:rsidRPr="00000000" w14:paraId="00001FBC">
            <w:pPr>
              <w:widowControl w:val="0"/>
              <w:numPr>
                <w:ilvl w:val="0"/>
                <w:numId w:val="170"/>
              </w:numPr>
              <w:spacing w:line="240" w:lineRule="auto"/>
              <w:ind w:left="720" w:hanging="360"/>
              <w:rPr>
                <w:sz w:val="20"/>
                <w:szCs w:val="20"/>
              </w:rPr>
            </w:pPr>
            <w:r w:rsidDel="00000000" w:rsidR="00000000" w:rsidRPr="00000000">
              <w:rPr>
                <w:sz w:val="20"/>
                <w:szCs w:val="20"/>
                <w:rtl w:val="0"/>
              </w:rPr>
              <w:t xml:space="preserve">Influenza vaccine assoc with reduced risk of MI, change in CHF prognosis, and cardiovascular death in 65 yo+ </w:t>
            </w:r>
          </w:p>
          <w:p w:rsidR="00000000" w:rsidDel="00000000" w:rsidP="00000000" w:rsidRDefault="00000000" w:rsidRPr="00000000" w14:paraId="00001F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BE">
            <w:pPr>
              <w:widowControl w:val="0"/>
              <w:spacing w:line="240" w:lineRule="auto"/>
              <w:rPr>
                <w:b w:val="1"/>
                <w:bCs w:val="1"/>
                <w:sz w:val="20"/>
                <w:szCs w:val="20"/>
              </w:rPr>
            </w:pPr>
            <w:r w:rsidDel="00000000" w:rsidR="00000000" w:rsidRPr="00000000">
              <w:rPr>
                <w:b w:val="1"/>
                <w:bCs w:val="1"/>
                <w:sz w:val="20"/>
                <w:szCs w:val="20"/>
                <w:rtl w:val="0"/>
              </w:rPr>
              <w:t xml:space="preserve">HF with reduced EF</w:t>
            </w:r>
          </w:p>
          <w:p w:rsidR="00000000" w:rsidDel="00000000" w:rsidP="00000000" w:rsidRDefault="00000000" w:rsidRPr="00000000" w14:paraId="00001FBF">
            <w:pPr>
              <w:widowControl w:val="0"/>
              <w:numPr>
                <w:ilvl w:val="0"/>
                <w:numId w:val="184"/>
              </w:numPr>
              <w:spacing w:line="240" w:lineRule="auto"/>
              <w:ind w:left="720" w:hanging="360"/>
              <w:rPr>
                <w:sz w:val="20"/>
                <w:szCs w:val="20"/>
              </w:rPr>
            </w:pPr>
            <w:r w:rsidDel="00000000" w:rsidR="00000000" w:rsidRPr="00000000">
              <w:rPr>
                <w:sz w:val="20"/>
                <w:szCs w:val="20"/>
                <w:rtl w:val="0"/>
              </w:rPr>
              <w:t xml:space="preserve">Consider combo of ACEI or ARB + B-blocker + MRA (mineralocorticoid receptor antagonist) and SGLT2i (sodium/glucose cotransporter 2 inhibitor) for early use in HFrEF as the new therapeutic standard (quadruple therapy) </w:t>
            </w:r>
          </w:p>
          <w:p w:rsidR="00000000" w:rsidDel="00000000" w:rsidP="00000000" w:rsidRDefault="00000000" w:rsidRPr="00000000" w14:paraId="00001FC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C1">
            <w:pPr>
              <w:widowControl w:val="0"/>
              <w:spacing w:line="240" w:lineRule="auto"/>
              <w:rPr>
                <w:b w:val="1"/>
                <w:bCs w:val="1"/>
                <w:sz w:val="20"/>
                <w:szCs w:val="20"/>
              </w:rPr>
            </w:pPr>
            <w:r w:rsidDel="00000000" w:rsidR="00000000" w:rsidRPr="00000000">
              <w:rPr>
                <w:b w:val="1"/>
                <w:bCs w:val="1"/>
                <w:sz w:val="20"/>
                <w:szCs w:val="20"/>
                <w:rtl w:val="0"/>
              </w:rPr>
              <w:t xml:space="preserve">Anti-PLT and Anti-coagulants</w:t>
            </w:r>
          </w:p>
          <w:p w:rsidR="00000000" w:rsidDel="00000000" w:rsidP="00000000" w:rsidRDefault="00000000" w:rsidRPr="00000000" w14:paraId="00001FC2">
            <w:pPr>
              <w:widowControl w:val="0"/>
              <w:numPr>
                <w:ilvl w:val="0"/>
                <w:numId w:val="261"/>
              </w:numPr>
              <w:spacing w:line="240" w:lineRule="auto"/>
              <w:ind w:left="720" w:hanging="360"/>
              <w:rPr>
                <w:sz w:val="20"/>
                <w:szCs w:val="20"/>
              </w:rPr>
            </w:pPr>
            <w:r w:rsidDel="00000000" w:rsidR="00000000" w:rsidRPr="00000000">
              <w:rPr>
                <w:sz w:val="20"/>
                <w:szCs w:val="20"/>
                <w:rtl w:val="0"/>
              </w:rPr>
              <w:t xml:space="preserve">ASA in primary prevention: ASA should not be used in most patients regardless of diabetes, age, or sex. Risk of major bleeding </w:t>
            </w:r>
            <w:r w:rsidDel="00000000" w:rsidR="00000000" w:rsidRPr="00000000">
              <w:rPr>
                <w:sz w:val="20"/>
                <w:szCs w:val="20"/>
                <w:u w:val="single"/>
                <w:rtl w:val="0"/>
              </w:rPr>
              <w:t xml:space="preserve">&gt;</w:t>
            </w:r>
            <w:r w:rsidDel="00000000" w:rsidR="00000000" w:rsidRPr="00000000">
              <w:rPr>
                <w:sz w:val="20"/>
                <w:szCs w:val="20"/>
                <w:rtl w:val="0"/>
              </w:rPr>
              <w:t xml:space="preserve">70 yo</w:t>
            </w:r>
          </w:p>
          <w:p w:rsidR="00000000" w:rsidDel="00000000" w:rsidP="00000000" w:rsidRDefault="00000000" w:rsidRPr="00000000" w14:paraId="00001FC3">
            <w:pPr>
              <w:widowControl w:val="0"/>
              <w:numPr>
                <w:ilvl w:val="0"/>
                <w:numId w:val="261"/>
              </w:numPr>
              <w:spacing w:line="240" w:lineRule="auto"/>
              <w:ind w:left="720" w:hanging="360"/>
              <w:rPr>
                <w:sz w:val="20"/>
                <w:szCs w:val="20"/>
              </w:rPr>
            </w:pPr>
            <w:r w:rsidDel="00000000" w:rsidR="00000000" w:rsidRPr="00000000">
              <w:rPr>
                <w:sz w:val="20"/>
                <w:szCs w:val="20"/>
                <w:rtl w:val="0"/>
              </w:rPr>
              <w:t xml:space="preserve">Shortened dual antiplatelet therapy (DAPT) of 1-3 months (as opposed to 1 year which was prev recommended in other guideline) for some PCI may reduce major bleeding without affecting efficacy</w:t>
            </w:r>
          </w:p>
          <w:p w:rsidR="00000000" w:rsidDel="00000000" w:rsidP="00000000" w:rsidRDefault="00000000" w:rsidRPr="00000000" w14:paraId="00001FC4">
            <w:pPr>
              <w:widowControl w:val="0"/>
              <w:numPr>
                <w:ilvl w:val="1"/>
                <w:numId w:val="261"/>
              </w:numPr>
              <w:spacing w:line="240" w:lineRule="auto"/>
              <w:ind w:left="1440" w:hanging="360"/>
              <w:rPr>
                <w:sz w:val="20"/>
                <w:szCs w:val="20"/>
              </w:rPr>
            </w:pPr>
            <w:r w:rsidDel="00000000" w:rsidR="00000000" w:rsidRPr="00000000">
              <w:rPr>
                <w:sz w:val="20"/>
                <w:szCs w:val="20"/>
                <w:rtl w:val="0"/>
              </w:rPr>
              <w:t xml:space="preserve">DAPT of 1-3 months and step down to single antiplatelet therapy &gt; appropriate for those with high bleed risk undergoing PCI for ACS </w:t>
            </w:r>
          </w:p>
          <w:p w:rsidR="00000000" w:rsidDel="00000000" w:rsidP="00000000" w:rsidRDefault="00000000" w:rsidRPr="00000000" w14:paraId="00001FC5">
            <w:pPr>
              <w:widowControl w:val="0"/>
              <w:numPr>
                <w:ilvl w:val="1"/>
                <w:numId w:val="261"/>
              </w:numPr>
              <w:spacing w:line="240" w:lineRule="auto"/>
              <w:ind w:left="1440" w:hanging="360"/>
              <w:rPr>
                <w:sz w:val="20"/>
                <w:szCs w:val="20"/>
              </w:rPr>
            </w:pPr>
            <w:r w:rsidDel="00000000" w:rsidR="00000000" w:rsidRPr="00000000">
              <w:rPr>
                <w:sz w:val="20"/>
                <w:szCs w:val="20"/>
                <w:rtl w:val="0"/>
              </w:rPr>
              <w:t xml:space="preserve">High bleeding risk (HBR) includes any 2 of: </w:t>
            </w:r>
          </w:p>
          <w:p w:rsidR="00000000" w:rsidDel="00000000" w:rsidP="00000000" w:rsidRDefault="00000000" w:rsidRPr="00000000" w14:paraId="00001FC6">
            <w:pPr>
              <w:widowControl w:val="0"/>
              <w:numPr>
                <w:ilvl w:val="2"/>
                <w:numId w:val="261"/>
              </w:numPr>
              <w:spacing w:line="240" w:lineRule="auto"/>
              <w:ind w:left="2160" w:hanging="360"/>
              <w:rPr>
                <w:sz w:val="20"/>
                <w:szCs w:val="20"/>
              </w:rPr>
            </w:pPr>
            <w:r w:rsidDel="00000000" w:rsidR="00000000" w:rsidRPr="00000000">
              <w:rPr>
                <w:sz w:val="20"/>
                <w:szCs w:val="20"/>
                <w:rtl w:val="0"/>
              </w:rPr>
              <w:t xml:space="preserve">age </w:t>
            </w:r>
            <w:r w:rsidDel="00000000" w:rsidR="00000000" w:rsidRPr="00000000">
              <w:rPr>
                <w:sz w:val="20"/>
                <w:szCs w:val="20"/>
                <w:u w:val="single"/>
                <w:rtl w:val="0"/>
              </w:rPr>
              <w:t xml:space="preserve">&gt;</w:t>
            </w:r>
            <w:r w:rsidDel="00000000" w:rsidR="00000000" w:rsidRPr="00000000">
              <w:rPr>
                <w:sz w:val="20"/>
                <w:szCs w:val="20"/>
                <w:rtl w:val="0"/>
              </w:rPr>
              <w:t xml:space="preserve">75, eGFR 30-59, long-term NSAID or steroid use, any previous stroke etc.</w:t>
            </w:r>
          </w:p>
          <w:p w:rsidR="00000000" w:rsidDel="00000000" w:rsidP="00000000" w:rsidRDefault="00000000" w:rsidRPr="00000000" w14:paraId="00001FC7">
            <w:pPr>
              <w:widowControl w:val="0"/>
              <w:spacing w:line="240" w:lineRule="auto"/>
              <w:rPr>
                <w:sz w:val="20"/>
                <w:szCs w:val="20"/>
                <w:u w:val="single"/>
              </w:rPr>
            </w:pPr>
            <w:r w:rsidDel="00000000" w:rsidR="00000000" w:rsidRPr="00000000">
              <w:rPr>
                <w:sz w:val="20"/>
                <w:szCs w:val="20"/>
                <w:u w:val="single"/>
                <w:rtl w:val="0"/>
              </w:rPr>
              <w:t xml:space="preserve">Afib</w:t>
            </w:r>
          </w:p>
          <w:p w:rsidR="00000000" w:rsidDel="00000000" w:rsidP="00000000" w:rsidRDefault="00000000" w:rsidRPr="00000000" w14:paraId="00001FC8">
            <w:pPr>
              <w:widowControl w:val="0"/>
              <w:numPr>
                <w:ilvl w:val="0"/>
                <w:numId w:val="197"/>
              </w:numPr>
              <w:spacing w:line="240" w:lineRule="auto"/>
              <w:ind w:left="720" w:hanging="360"/>
              <w:rPr>
                <w:sz w:val="20"/>
                <w:szCs w:val="20"/>
              </w:rPr>
            </w:pPr>
            <w:r w:rsidDel="00000000" w:rsidR="00000000" w:rsidRPr="00000000">
              <w:rPr>
                <w:sz w:val="20"/>
                <w:szCs w:val="20"/>
                <w:rtl w:val="0"/>
              </w:rPr>
              <w:t xml:space="preserve">Under-dosing direct oral anticoags (DOAC) is common and doesn’t meaningfully reduce bleeds; it does increase hospitalization, thrombotic events and death</w:t>
            </w:r>
          </w:p>
          <w:p w:rsidR="00000000" w:rsidDel="00000000" w:rsidP="00000000" w:rsidRDefault="00000000" w:rsidRPr="00000000" w14:paraId="00001FC9">
            <w:pPr>
              <w:widowControl w:val="0"/>
              <w:numPr>
                <w:ilvl w:val="0"/>
                <w:numId w:val="197"/>
              </w:numPr>
              <w:spacing w:line="240" w:lineRule="auto"/>
              <w:ind w:left="720" w:hanging="360"/>
              <w:rPr>
                <w:sz w:val="20"/>
                <w:szCs w:val="20"/>
              </w:rPr>
            </w:pPr>
            <w:r w:rsidDel="00000000" w:rsidR="00000000" w:rsidRPr="00000000">
              <w:rPr>
                <w:sz w:val="20"/>
                <w:szCs w:val="20"/>
                <w:rtl w:val="0"/>
              </w:rPr>
              <w:t xml:space="preserve">Despite fall risk, frailty or advanced age, benefits of oral anti-coags outweigh risks  </w:t>
            </w:r>
          </w:p>
          <w:p w:rsidR="00000000" w:rsidDel="00000000" w:rsidP="00000000" w:rsidRDefault="00000000" w:rsidRPr="00000000" w14:paraId="00001FCA">
            <w:pPr>
              <w:widowControl w:val="0"/>
              <w:numPr>
                <w:ilvl w:val="0"/>
                <w:numId w:val="197"/>
              </w:numPr>
              <w:spacing w:line="240" w:lineRule="auto"/>
              <w:ind w:left="720" w:hanging="360"/>
              <w:rPr>
                <w:b w:val="1"/>
                <w:bCs w:val="1"/>
                <w:sz w:val="20"/>
                <w:szCs w:val="20"/>
              </w:rPr>
            </w:pPr>
            <w:r w:rsidDel="00000000" w:rsidR="00000000" w:rsidRPr="00000000">
              <w:rPr>
                <w:b w:val="1"/>
                <w:bCs w:val="1"/>
                <w:sz w:val="20"/>
                <w:szCs w:val="20"/>
                <w:rtl w:val="0"/>
              </w:rPr>
              <w:t xml:space="preserve">Apixaban </w:t>
            </w:r>
            <w:r w:rsidDel="00000000" w:rsidR="00000000" w:rsidRPr="00000000">
              <w:rPr>
                <w:sz w:val="20"/>
                <w:szCs w:val="20"/>
                <w:rtl w:val="0"/>
              </w:rPr>
              <w:t xml:space="preserve">is the preferred DOAC in most older adults d/t lower bleed risk</w:t>
            </w:r>
          </w:p>
        </w:tc>
      </w:tr>
    </w:tbl>
    <w:p w:rsidR="00000000" w:rsidDel="00000000" w:rsidP="00000000" w:rsidRDefault="00000000" w:rsidRPr="00000000" w14:paraId="00001FCE">
      <w:pPr>
        <w:rPr>
          <w:sz w:val="20"/>
          <w:szCs w:val="20"/>
        </w:rPr>
      </w:pPr>
      <w:r w:rsidDel="00000000" w:rsidR="00000000" w:rsidRPr="00000000">
        <w:rPr>
          <w:rtl w:val="0"/>
        </w:rPr>
      </w:r>
    </w:p>
    <w:p w:rsidR="00000000" w:rsidDel="00000000" w:rsidP="00000000" w:rsidRDefault="00000000" w:rsidRPr="00000000" w14:paraId="00001FCF">
      <w:pPr>
        <w:rPr>
          <w:sz w:val="20"/>
          <w:szCs w:val="20"/>
        </w:rPr>
      </w:pPr>
      <w:r w:rsidDel="00000000" w:rsidR="00000000" w:rsidRPr="00000000">
        <w:rPr>
          <w:rtl w:val="0"/>
        </w:rPr>
      </w:r>
    </w:p>
    <w:p w:rsidR="00000000" w:rsidDel="00000000" w:rsidP="00000000" w:rsidRDefault="00000000" w:rsidRPr="00000000" w14:paraId="00001FD0">
      <w:pPr>
        <w:rPr>
          <w:sz w:val="20"/>
          <w:szCs w:val="20"/>
        </w:rPr>
      </w:pPr>
      <w:r w:rsidDel="00000000" w:rsidR="00000000" w:rsidRPr="00000000">
        <w:rPr>
          <w:rtl w:val="0"/>
        </w:rPr>
      </w:r>
    </w:p>
    <w:p w:rsidR="00000000" w:rsidDel="00000000" w:rsidP="00000000" w:rsidRDefault="00000000" w:rsidRPr="00000000" w14:paraId="00001FD1">
      <w:pPr>
        <w:rPr>
          <w:sz w:val="20"/>
          <w:szCs w:val="20"/>
        </w:rPr>
      </w:pPr>
      <w:r w:rsidDel="00000000" w:rsidR="00000000" w:rsidRPr="00000000">
        <w:rPr>
          <w:rtl w:val="0"/>
        </w:rPr>
      </w:r>
    </w:p>
    <w:p w:rsidR="00000000" w:rsidDel="00000000" w:rsidP="00000000" w:rsidRDefault="00000000" w:rsidRPr="00000000" w14:paraId="00001FD2">
      <w:pPr>
        <w:rPr>
          <w:sz w:val="20"/>
          <w:szCs w:val="20"/>
        </w:rPr>
      </w:pPr>
      <w:r w:rsidDel="00000000" w:rsidR="00000000" w:rsidRPr="00000000">
        <w:rPr>
          <w:rtl w:val="0"/>
        </w:rPr>
      </w:r>
    </w:p>
    <w:p w:rsidR="00000000" w:rsidDel="00000000" w:rsidP="00000000" w:rsidRDefault="00000000" w:rsidRPr="00000000" w14:paraId="00001FD3">
      <w:pPr>
        <w:rPr>
          <w:sz w:val="20"/>
          <w:szCs w:val="20"/>
        </w:rPr>
      </w:pPr>
      <w:r w:rsidDel="00000000" w:rsidR="00000000" w:rsidRPr="00000000">
        <w:rPr>
          <w:rtl w:val="0"/>
        </w:rPr>
      </w:r>
    </w:p>
    <w:p w:rsidR="00000000" w:rsidDel="00000000" w:rsidP="00000000" w:rsidRDefault="00000000" w:rsidRPr="00000000" w14:paraId="00001FD4">
      <w:pPr>
        <w:rPr>
          <w:sz w:val="20"/>
          <w:szCs w:val="20"/>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1FD5">
            <w:pPr>
              <w:pStyle w:val="Heading2"/>
              <w:widowControl w:val="0"/>
              <w:spacing w:line="240" w:lineRule="auto"/>
              <w:rPr>
                <w:sz w:val="20"/>
                <w:szCs w:val="20"/>
                <w:u w:val="single"/>
              </w:rPr>
            </w:pPr>
            <w:bookmarkStart w:colFirst="0" w:colLast="0" w:name="_gvvlf66qrdjs" w:id="126"/>
            <w:bookmarkEnd w:id="126"/>
            <w:r w:rsidDel="00000000" w:rsidR="00000000" w:rsidRPr="00000000">
              <w:rPr>
                <w:sz w:val="20"/>
                <w:szCs w:val="20"/>
                <w:rtl w:val="0"/>
              </w:rPr>
              <w:t xml:space="preserve">     </w:t>
            </w:r>
            <w:r w:rsidDel="00000000" w:rsidR="00000000" w:rsidRPr="00000000">
              <w:rPr>
                <w:sz w:val="20"/>
                <w:szCs w:val="20"/>
                <w:u w:val="single"/>
                <w:rtl w:val="0"/>
              </w:rPr>
              <w:t xml:space="preserve"> RX Files Heart Failure with Reduced Ejection Fraction (HFrEF: Treatment Overview)</w:t>
            </w:r>
          </w:p>
        </w:tc>
      </w:tr>
      <w:tr>
        <w:trPr>
          <w:cantSplit w:val="0"/>
          <w:trHeight w:val="420" w:hRule="atLeast"/>
          <w:tblHeader w:val="0"/>
        </w:trPr>
        <w:tc>
          <w:tcPr>
            <w:gridSpan w:val="3"/>
          </w:tcPr>
          <w:p w:rsidR="00000000" w:rsidDel="00000000" w:rsidP="00000000" w:rsidRDefault="00000000" w:rsidRPr="00000000" w14:paraId="00001FD8">
            <w:pPr>
              <w:widowControl w:val="0"/>
              <w:spacing w:line="240" w:lineRule="auto"/>
              <w:rPr>
                <w:b w:val="1"/>
                <w:bCs w:val="1"/>
                <w:sz w:val="20"/>
                <w:szCs w:val="20"/>
              </w:rPr>
            </w:pPr>
            <w:r w:rsidDel="00000000" w:rsidR="00000000" w:rsidRPr="00000000">
              <w:rPr>
                <w:b w:val="1"/>
                <w:bCs w:val="1"/>
                <w:sz w:val="20"/>
                <w:szCs w:val="20"/>
                <w:rtl w:val="0"/>
              </w:rPr>
              <w:t xml:space="preserve">                                                                   PEARLS</w:t>
            </w:r>
          </w:p>
        </w:tc>
      </w:tr>
      <w:tr>
        <w:trPr>
          <w:cantSplit w:val="0"/>
          <w:trHeight w:val="420" w:hRule="atLeast"/>
          <w:tblHeader w:val="0"/>
        </w:trPr>
        <w:tc>
          <w:tcPr>
            <w:gridSpan w:val="3"/>
          </w:tcPr>
          <w:p w:rsidR="00000000" w:rsidDel="00000000" w:rsidP="00000000" w:rsidRDefault="00000000" w:rsidRPr="00000000" w14:paraId="00001FDB">
            <w:pPr>
              <w:widowControl w:val="0"/>
              <w:spacing w:line="240" w:lineRule="auto"/>
              <w:rPr>
                <w:sz w:val="20"/>
                <w:szCs w:val="20"/>
              </w:rPr>
            </w:pPr>
            <w:r w:rsidDel="00000000" w:rsidR="00000000" w:rsidRPr="00000000">
              <w:rPr>
                <w:sz w:val="20"/>
                <w:szCs w:val="20"/>
                <w:rtl w:val="0"/>
              </w:rPr>
              <w:t xml:space="preserve">-Heart failure mortality rates are high (50% die within five years of diagnosis)</w:t>
            </w:r>
          </w:p>
          <w:p w:rsidR="00000000" w:rsidDel="00000000" w:rsidP="00000000" w:rsidRDefault="00000000" w:rsidRPr="00000000" w14:paraId="00001F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DD">
            <w:pPr>
              <w:widowControl w:val="0"/>
              <w:spacing w:line="240" w:lineRule="auto"/>
              <w:rPr>
                <w:sz w:val="20"/>
                <w:szCs w:val="20"/>
              </w:rPr>
            </w:pPr>
            <w:r w:rsidDel="00000000" w:rsidR="00000000" w:rsidRPr="00000000">
              <w:rPr>
                <w:b w:val="1"/>
                <w:bCs w:val="1"/>
                <w:sz w:val="20"/>
                <w:szCs w:val="20"/>
                <w:u w:val="single"/>
                <w:rtl w:val="0"/>
              </w:rPr>
              <w:t xml:space="preserve">Quadruple therapy </w:t>
            </w:r>
            <w:r w:rsidDel="00000000" w:rsidR="00000000" w:rsidRPr="00000000">
              <w:rPr>
                <w:sz w:val="20"/>
                <w:szCs w:val="20"/>
                <w:rtl w:val="0"/>
              </w:rPr>
              <w:t xml:space="preserve">(ARNI or ACE or ARB + HF beta blocker + MRA + SGLT2):</w:t>
            </w:r>
          </w:p>
          <w:p w:rsidR="00000000" w:rsidDel="00000000" w:rsidP="00000000" w:rsidRDefault="00000000" w:rsidRPr="00000000" w14:paraId="00001F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DF">
            <w:pPr>
              <w:widowControl w:val="0"/>
              <w:spacing w:line="240" w:lineRule="auto"/>
              <w:rPr>
                <w:sz w:val="20"/>
                <w:szCs w:val="20"/>
              </w:rPr>
            </w:pPr>
            <w:r w:rsidDel="00000000" w:rsidR="00000000" w:rsidRPr="00000000">
              <w:rPr>
                <w:sz w:val="20"/>
                <w:szCs w:val="20"/>
                <w:rtl w:val="0"/>
              </w:rPr>
              <w:t xml:space="preserve">-Goal is to decrease risk of death and hospitalizations and improve symptoms.</w:t>
            </w:r>
          </w:p>
          <w:p w:rsidR="00000000" w:rsidDel="00000000" w:rsidP="00000000" w:rsidRDefault="00000000" w:rsidRPr="00000000" w14:paraId="00001FE0">
            <w:pPr>
              <w:widowControl w:val="0"/>
              <w:spacing w:line="240" w:lineRule="auto"/>
              <w:rPr>
                <w:b w:val="1"/>
                <w:bCs w:val="1"/>
                <w:sz w:val="20"/>
                <w:szCs w:val="20"/>
                <w:u w:val="single"/>
              </w:rPr>
            </w:pPr>
            <w:r w:rsidDel="00000000" w:rsidR="00000000" w:rsidRPr="00000000">
              <w:rPr>
                <w:sz w:val="20"/>
                <w:szCs w:val="20"/>
                <w:rtl w:val="0"/>
              </w:rPr>
              <w:t xml:space="preserve">-Start quadruple therapy at low dose and tirtate q 1-4 weeks to </w:t>
            </w:r>
            <w:r w:rsidDel="00000000" w:rsidR="00000000" w:rsidRPr="00000000">
              <w:rPr>
                <w:b w:val="1"/>
                <w:bCs w:val="1"/>
                <w:sz w:val="20"/>
                <w:szCs w:val="20"/>
                <w:u w:val="single"/>
                <w:rtl w:val="0"/>
              </w:rPr>
              <w:t xml:space="preserve">max tolerated dose.</w:t>
            </w:r>
          </w:p>
          <w:p w:rsidR="00000000" w:rsidDel="00000000" w:rsidP="00000000" w:rsidRDefault="00000000" w:rsidRPr="00000000" w14:paraId="00001FE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FE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Optimizing therapy beyond ACE/ARB + HF beta blocker further reduces risk of death/ hospitalizations/ improves S&amp;S:</w:t>
            </w:r>
          </w:p>
          <w:p w:rsidR="00000000" w:rsidDel="00000000" w:rsidP="00000000" w:rsidRDefault="00000000" w:rsidRPr="00000000" w14:paraId="00001FE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FE4">
            <w:pPr>
              <w:widowControl w:val="0"/>
              <w:spacing w:line="240" w:lineRule="auto"/>
              <w:rPr>
                <w:sz w:val="20"/>
                <w:szCs w:val="20"/>
              </w:rPr>
            </w:pPr>
            <w:r w:rsidDel="00000000" w:rsidR="00000000" w:rsidRPr="00000000">
              <w:rPr>
                <w:sz w:val="20"/>
                <w:szCs w:val="20"/>
                <w:rtl w:val="0"/>
              </w:rPr>
              <w:t xml:space="preserve">-adding on medications such as spironolactone, ramipril or enalapril, dapagliflozin </w:t>
            </w:r>
          </w:p>
          <w:p w:rsidR="00000000" w:rsidDel="00000000" w:rsidP="00000000" w:rsidRDefault="00000000" w:rsidRPr="00000000" w14:paraId="00001F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E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Monitor:</w:t>
            </w:r>
          </w:p>
          <w:p w:rsidR="00000000" w:rsidDel="00000000" w:rsidP="00000000" w:rsidRDefault="00000000" w:rsidRPr="00000000" w14:paraId="00001FE7">
            <w:pPr>
              <w:widowControl w:val="0"/>
              <w:spacing w:line="240" w:lineRule="auto"/>
              <w:rPr>
                <w:sz w:val="20"/>
                <w:szCs w:val="20"/>
              </w:rPr>
            </w:pPr>
            <w:r w:rsidDel="00000000" w:rsidR="00000000" w:rsidRPr="00000000">
              <w:rPr>
                <w:sz w:val="20"/>
                <w:szCs w:val="20"/>
                <w:rtl w:val="0"/>
              </w:rPr>
              <w:t xml:space="preserve">-serum creatinine, BUN, eGFR, potassium, BP when starting ACE/ARB/ARNI/MRA</w:t>
            </w:r>
          </w:p>
          <w:p w:rsidR="00000000" w:rsidDel="00000000" w:rsidP="00000000" w:rsidRDefault="00000000" w:rsidRPr="00000000" w14:paraId="00001FE8">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reasonable to see</w:t>
            </w:r>
            <w:r w:rsidDel="00000000" w:rsidR="00000000" w:rsidRPr="00000000">
              <w:rPr>
                <w:sz w:val="20"/>
                <w:szCs w:val="20"/>
                <w:rtl w:val="0"/>
              </w:rPr>
              <w:t xml:space="preserve">: increase creatinine 30%, potassium over 5.5, asymptomatic SBP 90-100 mmHG, DBP: 50 to 60 mmHG.</w:t>
            </w:r>
          </w:p>
          <w:p w:rsidR="00000000" w:rsidDel="00000000" w:rsidP="00000000" w:rsidRDefault="00000000" w:rsidRPr="00000000" w14:paraId="00001FE9">
            <w:pPr>
              <w:widowControl w:val="0"/>
              <w:spacing w:line="240" w:lineRule="auto"/>
              <w:rPr>
                <w:sz w:val="20"/>
                <w:szCs w:val="20"/>
              </w:rPr>
            </w:pPr>
            <w:r w:rsidDel="00000000" w:rsidR="00000000" w:rsidRPr="00000000">
              <w:rPr>
                <w:sz w:val="20"/>
                <w:szCs w:val="20"/>
                <w:rtl w:val="0"/>
              </w:rPr>
              <w:t xml:space="preserve">-patients need to monitor their own weight, fluid and potassium intake</w:t>
            </w:r>
          </w:p>
          <w:p w:rsidR="00000000" w:rsidDel="00000000" w:rsidP="00000000" w:rsidRDefault="00000000" w:rsidRPr="00000000" w14:paraId="00001FE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1FED">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Initial Workup</w:t>
            </w:r>
          </w:p>
        </w:tc>
      </w:tr>
      <w:tr>
        <w:trPr>
          <w:cantSplit w:val="0"/>
          <w:trHeight w:val="420" w:hRule="atLeast"/>
          <w:tblHeader w:val="0"/>
        </w:trPr>
        <w:tc>
          <w:tcPr>
            <w:gridSpan w:val="3"/>
          </w:tcPr>
          <w:p w:rsidR="00000000" w:rsidDel="00000000" w:rsidP="00000000" w:rsidRDefault="00000000" w:rsidRPr="00000000" w14:paraId="00001FF0">
            <w:pPr>
              <w:widowControl w:val="0"/>
              <w:spacing w:line="240" w:lineRule="auto"/>
              <w:rPr>
                <w:sz w:val="20"/>
                <w:szCs w:val="20"/>
              </w:rPr>
            </w:pPr>
            <w:r w:rsidDel="00000000" w:rsidR="00000000" w:rsidRPr="00000000">
              <w:rPr>
                <w:b w:val="1"/>
                <w:bCs w:val="1"/>
                <w:sz w:val="20"/>
                <w:szCs w:val="20"/>
                <w:u w:val="single"/>
                <w:rtl w:val="0"/>
              </w:rPr>
              <w:t xml:space="preserve">Common symptoms:</w:t>
            </w:r>
            <w:r w:rsidDel="00000000" w:rsidR="00000000" w:rsidRPr="00000000">
              <w:rPr>
                <w:sz w:val="20"/>
                <w:szCs w:val="20"/>
                <w:rtl w:val="0"/>
              </w:rPr>
              <w:t xml:space="preserve"> </w:t>
            </w:r>
          </w:p>
          <w:p w:rsidR="00000000" w:rsidDel="00000000" w:rsidP="00000000" w:rsidRDefault="00000000" w:rsidRPr="00000000" w14:paraId="00001F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F2">
            <w:pPr>
              <w:widowControl w:val="0"/>
              <w:spacing w:line="240" w:lineRule="auto"/>
              <w:rPr>
                <w:sz w:val="20"/>
                <w:szCs w:val="20"/>
              </w:rPr>
            </w:pPr>
            <w:r w:rsidDel="00000000" w:rsidR="00000000" w:rsidRPr="00000000">
              <w:rPr>
                <w:sz w:val="20"/>
                <w:szCs w:val="20"/>
                <w:rtl w:val="0"/>
              </w:rPr>
              <w:t xml:space="preserve">-dyspnea, weight gain, edema, fatigue, orthopnea, paroxysmal nocturnal dyspnea, weakness, exercise intolerance, cough, abdominal distention, nocturia, cool extremities</w:t>
            </w:r>
          </w:p>
          <w:p w:rsidR="00000000" w:rsidDel="00000000" w:rsidP="00000000" w:rsidRDefault="00000000" w:rsidRPr="00000000" w14:paraId="00001FF3">
            <w:pPr>
              <w:widowControl w:val="0"/>
              <w:spacing w:line="240" w:lineRule="auto"/>
              <w:rPr>
                <w:sz w:val="20"/>
                <w:szCs w:val="20"/>
              </w:rPr>
            </w:pPr>
            <w:r w:rsidDel="00000000" w:rsidR="00000000" w:rsidRPr="00000000">
              <w:rPr>
                <w:b w:val="1"/>
                <w:bCs w:val="1"/>
                <w:sz w:val="20"/>
                <w:szCs w:val="20"/>
                <w:u w:val="single"/>
                <w:rtl w:val="0"/>
              </w:rPr>
              <w:t xml:space="preserve">Investigations:</w:t>
            </w:r>
            <w:r w:rsidDel="00000000" w:rsidR="00000000" w:rsidRPr="00000000">
              <w:rPr>
                <w:sz w:val="20"/>
                <w:szCs w:val="20"/>
                <w:rtl w:val="0"/>
              </w:rPr>
              <w:t xml:space="preserve"> </w:t>
            </w:r>
          </w:p>
          <w:p w:rsidR="00000000" w:rsidDel="00000000" w:rsidP="00000000" w:rsidRDefault="00000000" w:rsidRPr="00000000" w14:paraId="00001F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F5">
            <w:pPr>
              <w:widowControl w:val="0"/>
              <w:spacing w:line="240" w:lineRule="auto"/>
              <w:rPr>
                <w:sz w:val="20"/>
                <w:szCs w:val="20"/>
              </w:rPr>
            </w:pPr>
            <w:r w:rsidDel="00000000" w:rsidR="00000000" w:rsidRPr="00000000">
              <w:rPr>
                <w:sz w:val="20"/>
                <w:szCs w:val="20"/>
                <w:rtl w:val="0"/>
              </w:rPr>
              <w:t xml:space="preserve">-CXR, ECG, blood work (CBC, electrolytes, renal and thyroid function, glucose, BNP, urinalysis).</w:t>
            </w:r>
          </w:p>
          <w:p w:rsidR="00000000" w:rsidDel="00000000" w:rsidP="00000000" w:rsidRDefault="00000000" w:rsidRPr="00000000" w14:paraId="00001FF6">
            <w:pPr>
              <w:widowControl w:val="0"/>
              <w:spacing w:line="240" w:lineRule="auto"/>
              <w:rPr>
                <w:b w:val="1"/>
                <w:bCs w:val="1"/>
                <w:sz w:val="20"/>
                <w:szCs w:val="20"/>
                <w:u w:val="single"/>
              </w:rPr>
            </w:pPr>
            <w:r w:rsidDel="00000000" w:rsidR="00000000" w:rsidRPr="00000000">
              <w:rPr>
                <w:sz w:val="20"/>
                <w:szCs w:val="20"/>
                <w:rtl w:val="0"/>
              </w:rPr>
              <w:t xml:space="preserve">-if NTproBNP over 125pg/mL or BNP over 50pg/mL order ECHO and intensify medications such as: ACE, ARB, HF beta blocker</w:t>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1FF9">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How is HF Classified</w:t>
            </w:r>
          </w:p>
        </w:tc>
      </w:tr>
      <w:tr>
        <w:trPr>
          <w:cantSplit w:val="0"/>
          <w:trHeight w:val="420" w:hRule="atLeast"/>
          <w:tblHeader w:val="0"/>
        </w:trPr>
        <w:tc>
          <w:tcPr>
            <w:gridSpan w:val="3"/>
          </w:tcPr>
          <w:p w:rsidR="00000000" w:rsidDel="00000000" w:rsidP="00000000" w:rsidRDefault="00000000" w:rsidRPr="00000000" w14:paraId="00001FFC">
            <w:pPr>
              <w:widowControl w:val="0"/>
              <w:spacing w:line="240" w:lineRule="auto"/>
              <w:rPr>
                <w:sz w:val="20"/>
                <w:szCs w:val="20"/>
              </w:rPr>
            </w:pPr>
            <w:r w:rsidDel="00000000" w:rsidR="00000000" w:rsidRPr="00000000">
              <w:rPr>
                <w:b w:val="1"/>
                <w:bCs w:val="1"/>
                <w:sz w:val="20"/>
                <w:szCs w:val="20"/>
                <w:u w:val="single"/>
                <w:rtl w:val="0"/>
              </w:rPr>
              <w:t xml:space="preserve">Left Ventricular Ejection fraction (LVEF):</w:t>
            </w:r>
            <w:r w:rsidDel="00000000" w:rsidR="00000000" w:rsidRPr="00000000">
              <w:rPr>
                <w:sz w:val="20"/>
                <w:szCs w:val="20"/>
                <w:rtl w:val="0"/>
              </w:rPr>
              <w:t xml:space="preserve">  </w:t>
            </w:r>
          </w:p>
          <w:p w:rsidR="00000000" w:rsidDel="00000000" w:rsidP="00000000" w:rsidRDefault="00000000" w:rsidRPr="00000000" w14:paraId="00001F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FE">
            <w:pPr>
              <w:widowControl w:val="0"/>
              <w:spacing w:line="240" w:lineRule="auto"/>
              <w:rPr>
                <w:sz w:val="20"/>
                <w:szCs w:val="20"/>
              </w:rPr>
            </w:pPr>
            <w:r w:rsidDel="00000000" w:rsidR="00000000" w:rsidRPr="00000000">
              <w:rPr>
                <w:sz w:val="20"/>
                <w:szCs w:val="20"/>
                <w:rtl w:val="0"/>
              </w:rPr>
              <w:t xml:space="preserve">-HF with </w:t>
            </w:r>
            <w:r w:rsidDel="00000000" w:rsidR="00000000" w:rsidRPr="00000000">
              <w:rPr>
                <w:b w:val="1"/>
                <w:bCs w:val="1"/>
                <w:sz w:val="20"/>
                <w:szCs w:val="20"/>
                <w:rtl w:val="0"/>
              </w:rPr>
              <w:t xml:space="preserve">reduced EF</w:t>
            </w:r>
            <w:r w:rsidDel="00000000" w:rsidR="00000000" w:rsidRPr="00000000">
              <w:rPr>
                <w:sz w:val="20"/>
                <w:szCs w:val="20"/>
                <w:rtl w:val="0"/>
              </w:rPr>
              <w:t xml:space="preserve"> (HFrEF): </w:t>
            </w:r>
            <w:r w:rsidDel="00000000" w:rsidR="00000000" w:rsidRPr="00000000">
              <w:rPr>
                <w:rFonts w:ascii="Arial Unicode MS" w:cs="Arial Unicode MS" w:eastAsia="Arial Unicode MS" w:hAnsi="Arial Unicode MS"/>
                <w:b w:val="1"/>
                <w:bCs w:val="1"/>
                <w:sz w:val="20"/>
                <w:szCs w:val="20"/>
                <w:rtl w:val="0"/>
              </w:rPr>
              <w:t xml:space="preserve">LVEF ≤40% </w:t>
            </w:r>
            <w:r w:rsidDel="00000000" w:rsidR="00000000" w:rsidRPr="00000000">
              <w:rPr>
                <w:sz w:val="20"/>
                <w:szCs w:val="20"/>
                <w:rtl w:val="0"/>
              </w:rPr>
              <w:t xml:space="preserve"> </w:t>
            </w:r>
          </w:p>
          <w:p w:rsidR="00000000" w:rsidDel="00000000" w:rsidP="00000000" w:rsidRDefault="00000000" w:rsidRPr="00000000" w14:paraId="00001FFF">
            <w:pPr>
              <w:widowControl w:val="0"/>
              <w:spacing w:line="240" w:lineRule="auto"/>
              <w:rPr>
                <w:b w:val="1"/>
                <w:bCs w:val="1"/>
                <w:sz w:val="20"/>
                <w:szCs w:val="20"/>
              </w:rPr>
            </w:pPr>
            <w:r w:rsidDel="00000000" w:rsidR="00000000" w:rsidRPr="00000000">
              <w:rPr>
                <w:sz w:val="20"/>
                <w:szCs w:val="20"/>
                <w:rtl w:val="0"/>
              </w:rPr>
              <w:t xml:space="preserve">-HF </w:t>
            </w:r>
            <w:r w:rsidDel="00000000" w:rsidR="00000000" w:rsidRPr="00000000">
              <w:rPr>
                <w:b w:val="1"/>
                <w:bCs w:val="1"/>
                <w:sz w:val="20"/>
                <w:szCs w:val="20"/>
                <w:rtl w:val="0"/>
              </w:rPr>
              <w:t xml:space="preserve">mildly reduced EF</w:t>
            </w:r>
            <w:r w:rsidDel="00000000" w:rsidR="00000000" w:rsidRPr="00000000">
              <w:rPr>
                <w:sz w:val="20"/>
                <w:szCs w:val="20"/>
                <w:rtl w:val="0"/>
              </w:rPr>
              <w:t xml:space="preserve"> (HFmrEF): </w:t>
            </w:r>
            <w:r w:rsidDel="00000000" w:rsidR="00000000" w:rsidRPr="00000000">
              <w:rPr>
                <w:b w:val="1"/>
                <w:bCs w:val="1"/>
                <w:sz w:val="20"/>
                <w:szCs w:val="20"/>
                <w:rtl w:val="0"/>
              </w:rPr>
              <w:t xml:space="preserve">LVEF 41-49%  </w:t>
            </w:r>
          </w:p>
          <w:p w:rsidR="00000000" w:rsidDel="00000000" w:rsidP="00000000" w:rsidRDefault="00000000" w:rsidRPr="00000000" w14:paraId="00002000">
            <w:pPr>
              <w:widowControl w:val="0"/>
              <w:spacing w:line="240" w:lineRule="auto"/>
              <w:rPr>
                <w:sz w:val="20"/>
                <w:szCs w:val="20"/>
              </w:rPr>
            </w:pPr>
            <w:r w:rsidDel="00000000" w:rsidR="00000000" w:rsidRPr="00000000">
              <w:rPr>
                <w:sz w:val="20"/>
                <w:szCs w:val="20"/>
                <w:rtl w:val="0"/>
              </w:rPr>
              <w:t xml:space="preserve">-HF with </w:t>
            </w:r>
            <w:r w:rsidDel="00000000" w:rsidR="00000000" w:rsidRPr="00000000">
              <w:rPr>
                <w:b w:val="1"/>
                <w:bCs w:val="1"/>
                <w:sz w:val="20"/>
                <w:szCs w:val="20"/>
                <w:rtl w:val="0"/>
              </w:rPr>
              <w:t xml:space="preserve">preserved EF</w:t>
            </w:r>
            <w:r w:rsidDel="00000000" w:rsidR="00000000" w:rsidRPr="00000000">
              <w:rPr>
                <w:sz w:val="20"/>
                <w:szCs w:val="20"/>
                <w:rtl w:val="0"/>
              </w:rPr>
              <w:t xml:space="preserve"> (HFpEF): </w:t>
            </w:r>
            <w:r w:rsidDel="00000000" w:rsidR="00000000" w:rsidRPr="00000000">
              <w:rPr>
                <w:rFonts w:ascii="Arial Unicode MS" w:cs="Arial Unicode MS" w:eastAsia="Arial Unicode MS" w:hAnsi="Arial Unicode MS"/>
                <w:b w:val="1"/>
                <w:bCs w:val="1"/>
                <w:sz w:val="20"/>
                <w:szCs w:val="20"/>
                <w:rtl w:val="0"/>
              </w:rPr>
              <w:t xml:space="preserve">LVEF ≥50%</w:t>
            </w:r>
            <w:r w:rsidDel="00000000" w:rsidR="00000000" w:rsidRPr="00000000">
              <w:rPr>
                <w:sz w:val="20"/>
                <w:szCs w:val="20"/>
                <w:rtl w:val="0"/>
              </w:rPr>
              <w:t xml:space="preserve">  </w:t>
            </w:r>
          </w:p>
          <w:p w:rsidR="00000000" w:rsidDel="00000000" w:rsidP="00000000" w:rsidRDefault="00000000" w:rsidRPr="00000000" w14:paraId="00002001">
            <w:pPr>
              <w:widowControl w:val="0"/>
              <w:spacing w:line="240" w:lineRule="auto"/>
              <w:rPr>
                <w:sz w:val="20"/>
                <w:szCs w:val="20"/>
              </w:rPr>
            </w:pPr>
            <w:r w:rsidDel="00000000" w:rsidR="00000000" w:rsidRPr="00000000">
              <w:rPr>
                <w:sz w:val="20"/>
                <w:szCs w:val="20"/>
                <w:rtl w:val="0"/>
              </w:rPr>
              <w:t xml:space="preserve">-HF with </w:t>
            </w:r>
            <w:r w:rsidDel="00000000" w:rsidR="00000000" w:rsidRPr="00000000">
              <w:rPr>
                <w:b w:val="1"/>
                <w:bCs w:val="1"/>
                <w:sz w:val="20"/>
                <w:szCs w:val="20"/>
                <w:rtl w:val="0"/>
              </w:rPr>
              <w:t xml:space="preserve">improved EF </w:t>
            </w:r>
            <w:r w:rsidDel="00000000" w:rsidR="00000000" w:rsidRPr="00000000">
              <w:rPr>
                <w:sz w:val="20"/>
                <w:szCs w:val="20"/>
                <w:rtl w:val="0"/>
              </w:rPr>
              <w:t xml:space="preserve">(HFimpEF): </w:t>
            </w:r>
          </w:p>
          <w:p w:rsidR="00000000" w:rsidDel="00000000" w:rsidP="00000000" w:rsidRDefault="00000000" w:rsidRPr="00000000" w14:paraId="00002002">
            <w:pPr>
              <w:widowControl w:val="0"/>
              <w:spacing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baseline LVEF ≤40%</w:t>
            </w:r>
            <w:r w:rsidDel="00000000" w:rsidR="00000000" w:rsidRPr="00000000">
              <w:rPr>
                <w:sz w:val="20"/>
                <w:szCs w:val="20"/>
                <w:rtl w:val="0"/>
              </w:rPr>
              <w:t xml:space="preserve">, a </w:t>
            </w:r>
            <w:r w:rsidDel="00000000" w:rsidR="00000000" w:rsidRPr="00000000">
              <w:rPr>
                <w:rFonts w:ascii="Arial Unicode MS" w:cs="Arial Unicode MS" w:eastAsia="Arial Unicode MS" w:hAnsi="Arial Unicode MS"/>
                <w:b w:val="1"/>
                <w:bCs w:val="1"/>
                <w:sz w:val="20"/>
                <w:szCs w:val="20"/>
                <w:rtl w:val="0"/>
              </w:rPr>
              <w:t xml:space="preserve">≥10% ↑</w:t>
            </w:r>
            <w:r w:rsidDel="00000000" w:rsidR="00000000" w:rsidRPr="00000000">
              <w:rPr>
                <w:sz w:val="20"/>
                <w:szCs w:val="20"/>
                <w:rtl w:val="0"/>
              </w:rPr>
              <w:t xml:space="preserve"> from baseline, and second measurement of </w:t>
            </w:r>
            <w:r w:rsidDel="00000000" w:rsidR="00000000" w:rsidRPr="00000000">
              <w:rPr>
                <w:b w:val="1"/>
                <w:bCs w:val="1"/>
                <w:sz w:val="20"/>
                <w:szCs w:val="20"/>
                <w:rtl w:val="0"/>
              </w:rPr>
              <w:t xml:space="preserve">LVEF &gt;40%</w:t>
            </w:r>
            <w:r w:rsidDel="00000000" w:rsidR="00000000" w:rsidRPr="00000000">
              <w:rPr>
                <w:sz w:val="20"/>
                <w:szCs w:val="20"/>
                <w:rtl w:val="0"/>
              </w:rPr>
              <w:t xml:space="preserve"> </w:t>
            </w:r>
          </w:p>
          <w:p w:rsidR="00000000" w:rsidDel="00000000" w:rsidP="00000000" w:rsidRDefault="00000000" w:rsidRPr="00000000" w14:paraId="000020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04">
            <w:pPr>
              <w:widowControl w:val="0"/>
              <w:spacing w:line="240" w:lineRule="auto"/>
              <w:rPr>
                <w:sz w:val="20"/>
                <w:szCs w:val="20"/>
              </w:rPr>
            </w:pPr>
            <w:r w:rsidDel="00000000" w:rsidR="00000000" w:rsidRPr="00000000">
              <w:rPr>
                <w:b w:val="1"/>
                <w:bCs w:val="1"/>
                <w:sz w:val="20"/>
                <w:szCs w:val="20"/>
                <w:rtl w:val="0"/>
              </w:rPr>
              <w:t xml:space="preserve">NYHA class I</w:t>
            </w:r>
            <w:r w:rsidDel="00000000" w:rsidR="00000000" w:rsidRPr="00000000">
              <w:rPr>
                <w:sz w:val="20"/>
                <w:szCs w:val="20"/>
                <w:rtl w:val="0"/>
              </w:rPr>
              <w:t xml:space="preserve">: no symptoms  </w:t>
            </w:r>
          </w:p>
          <w:p w:rsidR="00000000" w:rsidDel="00000000" w:rsidP="00000000" w:rsidRDefault="00000000" w:rsidRPr="00000000" w14:paraId="00002005">
            <w:pPr>
              <w:widowControl w:val="0"/>
              <w:spacing w:line="240" w:lineRule="auto"/>
              <w:rPr>
                <w:sz w:val="20"/>
                <w:szCs w:val="20"/>
              </w:rPr>
            </w:pPr>
            <w:r w:rsidDel="00000000" w:rsidR="00000000" w:rsidRPr="00000000">
              <w:rPr>
                <w:b w:val="1"/>
                <w:bCs w:val="1"/>
                <w:sz w:val="20"/>
                <w:szCs w:val="20"/>
                <w:rtl w:val="0"/>
              </w:rPr>
              <w:t xml:space="preserve">NYHA class II</w:t>
            </w:r>
            <w:r w:rsidDel="00000000" w:rsidR="00000000" w:rsidRPr="00000000">
              <w:rPr>
                <w:sz w:val="20"/>
                <w:szCs w:val="20"/>
                <w:rtl w:val="0"/>
              </w:rPr>
              <w:t xml:space="preserve">: symptoms with ordinary activity </w:t>
            </w:r>
          </w:p>
          <w:p w:rsidR="00000000" w:rsidDel="00000000" w:rsidP="00000000" w:rsidRDefault="00000000" w:rsidRPr="00000000" w14:paraId="00002006">
            <w:pPr>
              <w:widowControl w:val="0"/>
              <w:spacing w:line="240" w:lineRule="auto"/>
              <w:rPr>
                <w:sz w:val="20"/>
                <w:szCs w:val="20"/>
              </w:rPr>
            </w:pPr>
            <w:r w:rsidDel="00000000" w:rsidR="00000000" w:rsidRPr="00000000">
              <w:rPr>
                <w:b w:val="1"/>
                <w:bCs w:val="1"/>
                <w:sz w:val="20"/>
                <w:szCs w:val="20"/>
                <w:rtl w:val="0"/>
              </w:rPr>
              <w:t xml:space="preserve">NYHA class III</w:t>
            </w:r>
            <w:r w:rsidDel="00000000" w:rsidR="00000000" w:rsidRPr="00000000">
              <w:rPr>
                <w:sz w:val="20"/>
                <w:szCs w:val="20"/>
                <w:rtl w:val="0"/>
              </w:rPr>
              <w:t xml:space="preserve">: symptoms with &lt; ordinary activity  </w:t>
            </w:r>
          </w:p>
          <w:p w:rsidR="00000000" w:rsidDel="00000000" w:rsidP="00000000" w:rsidRDefault="00000000" w:rsidRPr="00000000" w14:paraId="00002007">
            <w:pPr>
              <w:widowControl w:val="0"/>
              <w:spacing w:line="240" w:lineRule="auto"/>
              <w:rPr>
                <w:sz w:val="20"/>
                <w:szCs w:val="20"/>
              </w:rPr>
            </w:pPr>
            <w:r w:rsidDel="00000000" w:rsidR="00000000" w:rsidRPr="00000000">
              <w:rPr>
                <w:b w:val="1"/>
                <w:bCs w:val="1"/>
                <w:sz w:val="20"/>
                <w:szCs w:val="20"/>
                <w:rtl w:val="0"/>
              </w:rPr>
              <w:t xml:space="preserve">NYHA class IV</w:t>
            </w:r>
            <w:r w:rsidDel="00000000" w:rsidR="00000000" w:rsidRPr="00000000">
              <w:rPr>
                <w:sz w:val="20"/>
                <w:szCs w:val="20"/>
                <w:rtl w:val="0"/>
              </w:rPr>
              <w:t xml:space="preserve">: symptoms at rest or minimal activity</w:t>
            </w:r>
          </w:p>
        </w:tc>
      </w:tr>
      <w:tr>
        <w:trPr>
          <w:cantSplit w:val="0"/>
          <w:trHeight w:val="420" w:hRule="atLeast"/>
          <w:tblHeader w:val="0"/>
        </w:trPr>
        <w:tc>
          <w:tcPr>
            <w:gridSpan w:val="3"/>
          </w:tcPr>
          <w:p w:rsidR="00000000" w:rsidDel="00000000" w:rsidP="00000000" w:rsidRDefault="00000000" w:rsidRPr="00000000" w14:paraId="0000200A">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Management of HF with LVEF greater 40% (HFmrEF/ HFpEF)</w:t>
            </w:r>
          </w:p>
        </w:tc>
      </w:tr>
      <w:tr>
        <w:trPr>
          <w:cantSplit w:val="0"/>
          <w:trHeight w:val="420" w:hRule="atLeast"/>
          <w:tblHeader w:val="0"/>
        </w:trPr>
        <w:tc>
          <w:tcPr>
            <w:gridSpan w:val="3"/>
          </w:tcPr>
          <w:p w:rsidR="00000000" w:rsidDel="00000000" w:rsidP="00000000" w:rsidRDefault="00000000" w:rsidRPr="00000000" w14:paraId="0000200D">
            <w:pPr>
              <w:widowControl w:val="0"/>
              <w:spacing w:line="240" w:lineRule="auto"/>
              <w:rPr>
                <w:sz w:val="20"/>
                <w:szCs w:val="20"/>
              </w:rPr>
            </w:pPr>
            <w:r w:rsidDel="00000000" w:rsidR="00000000" w:rsidRPr="00000000">
              <w:rPr>
                <w:sz w:val="20"/>
                <w:szCs w:val="20"/>
                <w:rtl w:val="0"/>
              </w:rPr>
              <w:t xml:space="preserve">-medications decrease hospitalizations but NOT mortality</w:t>
            </w:r>
          </w:p>
          <w:p w:rsidR="00000000" w:rsidDel="00000000" w:rsidP="00000000" w:rsidRDefault="00000000" w:rsidRPr="00000000" w14:paraId="0000200E">
            <w:pPr>
              <w:widowControl w:val="0"/>
              <w:spacing w:line="240" w:lineRule="auto"/>
              <w:rPr>
                <w:sz w:val="20"/>
                <w:szCs w:val="20"/>
              </w:rPr>
            </w:pPr>
            <w:r w:rsidDel="00000000" w:rsidR="00000000" w:rsidRPr="00000000">
              <w:rPr>
                <w:sz w:val="20"/>
                <w:szCs w:val="20"/>
                <w:rtl w:val="0"/>
              </w:rPr>
              <w:t xml:space="preserve">-use diuretics for congestion</w:t>
            </w:r>
          </w:p>
          <w:p w:rsidR="00000000" w:rsidDel="00000000" w:rsidP="00000000" w:rsidRDefault="00000000" w:rsidRPr="00000000" w14:paraId="0000200F">
            <w:pPr>
              <w:widowControl w:val="0"/>
              <w:spacing w:line="240" w:lineRule="auto"/>
              <w:rPr>
                <w:sz w:val="20"/>
                <w:szCs w:val="20"/>
              </w:rPr>
            </w:pPr>
            <w:r w:rsidDel="00000000" w:rsidR="00000000" w:rsidRPr="00000000">
              <w:rPr>
                <w:sz w:val="20"/>
                <w:szCs w:val="20"/>
                <w:rtl w:val="0"/>
              </w:rPr>
              <w:t xml:space="preserve">-manage risk factors ex. HTN, DM, AF </w:t>
            </w:r>
          </w:p>
          <w:p w:rsidR="00000000" w:rsidDel="00000000" w:rsidP="00000000" w:rsidRDefault="00000000" w:rsidRPr="00000000" w14:paraId="00002010">
            <w:pPr>
              <w:widowControl w:val="0"/>
              <w:spacing w:line="240" w:lineRule="auto"/>
              <w:rPr>
                <w:sz w:val="20"/>
                <w:szCs w:val="20"/>
              </w:rPr>
            </w:pPr>
            <w:r w:rsidDel="00000000" w:rsidR="00000000" w:rsidRPr="00000000">
              <w:rPr>
                <w:sz w:val="20"/>
                <w:szCs w:val="20"/>
                <w:rtl w:val="0"/>
              </w:rPr>
              <w:t xml:space="preserve">-look at LVEF trends (ie. less events if EF increasing)</w:t>
            </w:r>
          </w:p>
          <w:p w:rsidR="00000000" w:rsidDel="00000000" w:rsidP="00000000" w:rsidRDefault="00000000" w:rsidRPr="00000000" w14:paraId="00002011">
            <w:pPr>
              <w:widowControl w:val="0"/>
              <w:spacing w:line="240" w:lineRule="auto"/>
              <w:rPr>
                <w:sz w:val="20"/>
                <w:szCs w:val="20"/>
              </w:rPr>
            </w:pPr>
            <w:r w:rsidDel="00000000" w:rsidR="00000000" w:rsidRPr="00000000">
              <w:rPr>
                <w:sz w:val="20"/>
                <w:szCs w:val="20"/>
                <w:rtl w:val="0"/>
              </w:rPr>
              <w:t xml:space="preserve">-consider SGLT2 (empagliflozin, dapagliflozin)</w:t>
            </w:r>
          </w:p>
          <w:p w:rsidR="00000000" w:rsidDel="00000000" w:rsidP="00000000" w:rsidRDefault="00000000" w:rsidRPr="00000000" w14:paraId="00002012">
            <w:pPr>
              <w:widowControl w:val="0"/>
              <w:spacing w:line="240" w:lineRule="auto"/>
              <w:rPr>
                <w:sz w:val="20"/>
                <w:szCs w:val="20"/>
              </w:rPr>
            </w:pPr>
            <w:r w:rsidDel="00000000" w:rsidR="00000000" w:rsidRPr="00000000">
              <w:rPr>
                <w:sz w:val="20"/>
                <w:szCs w:val="20"/>
                <w:rtl w:val="0"/>
              </w:rPr>
              <w:t xml:space="preserve">-consider candesartan, spironolactone, entresto</w:t>
            </w:r>
          </w:p>
        </w:tc>
      </w:tr>
      <w:tr>
        <w:trPr>
          <w:cantSplit w:val="0"/>
          <w:trHeight w:val="420" w:hRule="atLeast"/>
          <w:tblHeader w:val="0"/>
        </w:trPr>
        <w:tc>
          <w:tcPr>
            <w:gridSpan w:val="3"/>
          </w:tcPr>
          <w:p w:rsidR="00000000" w:rsidDel="00000000" w:rsidP="00000000" w:rsidRDefault="00000000" w:rsidRPr="00000000" w14:paraId="00002015">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Management of HF with improved EF</w:t>
            </w:r>
          </w:p>
        </w:tc>
      </w:tr>
      <w:tr>
        <w:trPr>
          <w:cantSplit w:val="0"/>
          <w:trHeight w:val="420" w:hRule="atLeast"/>
          <w:tblHeader w:val="0"/>
        </w:trPr>
        <w:tc>
          <w:tcPr>
            <w:gridSpan w:val="3"/>
          </w:tcPr>
          <w:p w:rsidR="00000000" w:rsidDel="00000000" w:rsidP="00000000" w:rsidRDefault="00000000" w:rsidRPr="00000000" w14:paraId="00002018">
            <w:pPr>
              <w:widowControl w:val="0"/>
              <w:spacing w:line="240" w:lineRule="auto"/>
              <w:rPr>
                <w:sz w:val="20"/>
                <w:szCs w:val="20"/>
              </w:rPr>
            </w:pPr>
            <w:r w:rsidDel="00000000" w:rsidR="00000000" w:rsidRPr="00000000">
              <w:rPr>
                <w:sz w:val="20"/>
                <w:szCs w:val="20"/>
                <w:rtl w:val="0"/>
              </w:rPr>
              <w:t xml:space="preserve">-risk of relapse when HF therapy is stopped therefore continue HF therapy unless not tolerated</w:t>
            </w:r>
          </w:p>
        </w:tc>
      </w:tr>
      <w:tr>
        <w:trPr>
          <w:cantSplit w:val="0"/>
          <w:trHeight w:val="420" w:hRule="atLeast"/>
          <w:tblHeader w:val="0"/>
        </w:trPr>
        <w:tc>
          <w:tcPr>
            <w:gridSpan w:val="3"/>
          </w:tcPr>
          <w:p w:rsidR="00000000" w:rsidDel="00000000" w:rsidP="00000000" w:rsidRDefault="00000000" w:rsidRPr="00000000" w14:paraId="0000201B">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Life style </w:t>
            </w:r>
          </w:p>
        </w:tc>
      </w:tr>
      <w:tr>
        <w:trPr>
          <w:cantSplit w:val="0"/>
          <w:trHeight w:val="420" w:hRule="atLeast"/>
          <w:tblHeader w:val="0"/>
        </w:trPr>
        <w:tc>
          <w:tcPr>
            <w:gridSpan w:val="3"/>
          </w:tcPr>
          <w:p w:rsidR="00000000" w:rsidDel="00000000" w:rsidP="00000000" w:rsidRDefault="00000000" w:rsidRPr="00000000" w14:paraId="0000201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weight-</w:t>
            </w:r>
            <w:r w:rsidDel="00000000" w:rsidR="00000000" w:rsidRPr="00000000">
              <w:rPr>
                <w:sz w:val="20"/>
                <w:szCs w:val="20"/>
                <w:rtl w:val="0"/>
              </w:rPr>
              <w:t xml:space="preserve"> advice client to check weight every morning, nude after voiding</w:t>
            </w:r>
          </w:p>
          <w:p w:rsidR="00000000" w:rsidDel="00000000" w:rsidP="00000000" w:rsidRDefault="00000000" w:rsidRPr="00000000" w14:paraId="0000201F">
            <w:pPr>
              <w:widowControl w:val="0"/>
              <w:spacing w:line="240" w:lineRule="auto"/>
              <w:rPr>
                <w:sz w:val="20"/>
                <w:szCs w:val="20"/>
              </w:rPr>
            </w:pPr>
            <w:r w:rsidDel="00000000" w:rsidR="00000000" w:rsidRPr="00000000">
              <w:rPr>
                <w:sz w:val="20"/>
                <w:szCs w:val="20"/>
                <w:rtl w:val="0"/>
              </w:rPr>
              <w:t xml:space="preserve">             -report (gain more than two pounds in two days or more than five pounds a week)</w:t>
            </w:r>
          </w:p>
          <w:p w:rsidR="00000000" w:rsidDel="00000000" w:rsidP="00000000" w:rsidRDefault="00000000" w:rsidRPr="00000000" w14:paraId="0000202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fluid intake-</w:t>
            </w:r>
            <w:r w:rsidDel="00000000" w:rsidR="00000000" w:rsidRPr="00000000">
              <w:rPr>
                <w:sz w:val="20"/>
                <w:szCs w:val="20"/>
                <w:rtl w:val="0"/>
              </w:rPr>
              <w:t xml:space="preserve"> limit to 1.5 to 2L/day </w:t>
            </w:r>
          </w:p>
          <w:p w:rsidR="00000000" w:rsidDel="00000000" w:rsidP="00000000" w:rsidRDefault="00000000" w:rsidRPr="00000000" w14:paraId="0000202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Salt intake-</w:t>
            </w:r>
            <w:r w:rsidDel="00000000" w:rsidR="00000000" w:rsidRPr="00000000">
              <w:rPr>
                <w:sz w:val="20"/>
                <w:szCs w:val="20"/>
                <w:rtl w:val="0"/>
              </w:rPr>
              <w:t xml:space="preserve"> limit to 2-3g salt/day, if advanced HF or increased fluid less than 2g salt/day</w:t>
            </w:r>
          </w:p>
          <w:p w:rsidR="00000000" w:rsidDel="00000000" w:rsidP="00000000" w:rsidRDefault="00000000" w:rsidRPr="00000000" w14:paraId="0000202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potassium-</w:t>
            </w:r>
            <w:r w:rsidDel="00000000" w:rsidR="00000000" w:rsidRPr="00000000">
              <w:rPr>
                <w:sz w:val="20"/>
                <w:szCs w:val="20"/>
                <w:rtl w:val="0"/>
              </w:rPr>
              <w:t xml:space="preserve"> avoid high potassium</w:t>
            </w:r>
          </w:p>
          <w:p w:rsidR="00000000" w:rsidDel="00000000" w:rsidP="00000000" w:rsidRDefault="00000000" w:rsidRPr="00000000" w14:paraId="00002023">
            <w:pPr>
              <w:widowControl w:val="0"/>
              <w:spacing w:line="240" w:lineRule="auto"/>
              <w:rPr>
                <w:sz w:val="20"/>
                <w:szCs w:val="20"/>
              </w:rPr>
            </w:pPr>
            <w:r w:rsidDel="00000000" w:rsidR="00000000" w:rsidRPr="00000000">
              <w:rPr>
                <w:b w:val="1"/>
                <w:bCs w:val="1"/>
                <w:sz w:val="20"/>
                <w:szCs w:val="20"/>
                <w:rtl w:val="0"/>
              </w:rPr>
              <w:t xml:space="preserve">-exercise-</w:t>
            </w:r>
            <w:r w:rsidDel="00000000" w:rsidR="00000000" w:rsidRPr="00000000">
              <w:rPr>
                <w:sz w:val="20"/>
                <w:szCs w:val="20"/>
                <w:rtl w:val="0"/>
              </w:rPr>
              <w:t xml:space="preserve"> after stress test** improve exercise capacity, at least 15m min/day of moderate intensity.</w:t>
            </w:r>
          </w:p>
          <w:p w:rsidR="00000000" w:rsidDel="00000000" w:rsidP="00000000" w:rsidRDefault="00000000" w:rsidRPr="00000000" w14:paraId="0000202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2027">
            <w:pPr>
              <w:widowControl w:val="0"/>
              <w:spacing w:line="240" w:lineRule="auto"/>
              <w:rPr>
                <w:b w:val="1"/>
                <w:bCs w:val="1"/>
                <w:sz w:val="20"/>
                <w:szCs w:val="20"/>
              </w:rPr>
            </w:pPr>
            <w:r w:rsidDel="00000000" w:rsidR="00000000" w:rsidRPr="00000000">
              <w:rPr>
                <w:b w:val="1"/>
                <w:bCs w:val="1"/>
                <w:sz w:val="20"/>
                <w:szCs w:val="20"/>
                <w:rtl w:val="0"/>
              </w:rPr>
              <w:t xml:space="preserve">                                                        Medical Management</w:t>
            </w:r>
          </w:p>
        </w:tc>
      </w:tr>
      <w:tr>
        <w:trPr>
          <w:cantSplit w:val="0"/>
          <w:trHeight w:val="420" w:hRule="atLeast"/>
          <w:tblHeader w:val="0"/>
        </w:trPr>
        <w:tc>
          <w:tcPr>
            <w:gridSpan w:val="3"/>
          </w:tcPr>
          <w:p w:rsidR="00000000" w:rsidDel="00000000" w:rsidP="00000000" w:rsidRDefault="00000000" w:rsidRPr="00000000" w14:paraId="0000202A">
            <w:pPr>
              <w:widowControl w:val="0"/>
              <w:spacing w:line="240" w:lineRule="auto"/>
              <w:jc w:val="center"/>
              <w:rPr>
                <w:sz w:val="20"/>
                <w:szCs w:val="20"/>
              </w:rPr>
            </w:pPr>
            <w:r w:rsidDel="00000000" w:rsidR="00000000" w:rsidRPr="00000000">
              <w:rPr>
                <w:sz w:val="20"/>
                <w:szCs w:val="20"/>
              </w:rPr>
              <w:drawing>
                <wp:inline distB="114300" distT="114300" distL="114300" distR="114300">
                  <wp:extent cx="4105275" cy="2708041"/>
                  <wp:effectExtent b="0" l="0" r="0" t="0"/>
                  <wp:docPr id="9" name="image11.png"/>
                  <a:graphic>
                    <a:graphicData uri="http://schemas.openxmlformats.org/drawingml/2006/picture">
                      <pic:pic>
                        <pic:nvPicPr>
                          <pic:cNvPr id="0" name="image11.png"/>
                          <pic:cNvPicPr preferRelativeResize="0"/>
                        </pic:nvPicPr>
                        <pic:blipFill>
                          <a:blip r:embed="rId122"/>
                          <a:srcRect b="0" l="0" r="0" t="0"/>
                          <a:stretch>
                            <a:fillRect/>
                          </a:stretch>
                        </pic:blipFill>
                        <pic:spPr>
                          <a:xfrm>
                            <a:off x="0" y="0"/>
                            <a:ext cx="4105275" cy="2708041"/>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202D">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Ways to Optimize HrEF Therapy</w:t>
            </w:r>
          </w:p>
        </w:tc>
      </w:tr>
      <w:tr>
        <w:trPr>
          <w:cantSplit w:val="0"/>
          <w:trHeight w:val="420" w:hRule="atLeast"/>
          <w:tblHeader w:val="0"/>
        </w:trPr>
        <w:tc>
          <w:tcPr/>
          <w:p w:rsidR="00000000" w:rsidDel="00000000" w:rsidP="00000000" w:rsidRDefault="00000000" w:rsidRPr="00000000" w14:paraId="00002030">
            <w:pPr>
              <w:widowControl w:val="0"/>
              <w:spacing w:line="240" w:lineRule="auto"/>
              <w:rPr>
                <w:sz w:val="20"/>
                <w:szCs w:val="20"/>
              </w:rPr>
            </w:pPr>
            <w:r w:rsidDel="00000000" w:rsidR="00000000" w:rsidRPr="00000000">
              <w:rPr>
                <w:sz w:val="20"/>
                <w:szCs w:val="20"/>
                <w:rtl w:val="0"/>
              </w:rPr>
              <w:t xml:space="preserve"> Congestion</w:t>
            </w:r>
          </w:p>
        </w:tc>
        <w:tc>
          <w:tcPr>
            <w:gridSpan w:val="2"/>
          </w:tcPr>
          <w:p w:rsidR="00000000" w:rsidDel="00000000" w:rsidP="00000000" w:rsidRDefault="00000000" w:rsidRPr="00000000" w14:paraId="00002031">
            <w:pPr>
              <w:widowControl w:val="0"/>
              <w:spacing w:line="240" w:lineRule="auto"/>
              <w:rPr>
                <w:sz w:val="20"/>
                <w:szCs w:val="20"/>
              </w:rPr>
            </w:pPr>
            <w:r w:rsidDel="00000000" w:rsidR="00000000" w:rsidRPr="00000000">
              <w:rPr>
                <w:sz w:val="20"/>
                <w:szCs w:val="20"/>
                <w:rtl w:val="0"/>
              </w:rPr>
              <w:t xml:space="preserve">-use </w:t>
            </w:r>
            <w:r w:rsidDel="00000000" w:rsidR="00000000" w:rsidRPr="00000000">
              <w:rPr>
                <w:b w:val="1"/>
                <w:bCs w:val="1"/>
                <w:sz w:val="20"/>
                <w:szCs w:val="20"/>
                <w:rtl w:val="0"/>
              </w:rPr>
              <w:t xml:space="preserve">diuretics-</w:t>
            </w:r>
            <w:r w:rsidDel="00000000" w:rsidR="00000000" w:rsidRPr="00000000">
              <w:rPr>
                <w:sz w:val="20"/>
                <w:szCs w:val="20"/>
                <w:rtl w:val="0"/>
              </w:rPr>
              <w:t xml:space="preserve"> for congestion at any stage</w:t>
            </w:r>
          </w:p>
          <w:p w:rsidR="00000000" w:rsidDel="00000000" w:rsidP="00000000" w:rsidRDefault="00000000" w:rsidRPr="00000000" w14:paraId="00002032">
            <w:pPr>
              <w:widowControl w:val="0"/>
              <w:spacing w:line="240" w:lineRule="auto"/>
              <w:rPr>
                <w:b w:val="1"/>
                <w:bCs w:val="1"/>
                <w:sz w:val="20"/>
                <w:szCs w:val="20"/>
              </w:rPr>
            </w:pPr>
            <w:r w:rsidDel="00000000" w:rsidR="00000000" w:rsidRPr="00000000">
              <w:rPr>
                <w:sz w:val="20"/>
                <w:szCs w:val="20"/>
                <w:rtl w:val="0"/>
              </w:rPr>
              <w:t xml:space="preserve">-adjust </w:t>
            </w:r>
            <w:r w:rsidDel="00000000" w:rsidR="00000000" w:rsidRPr="00000000">
              <w:rPr>
                <w:b w:val="1"/>
                <w:bCs w:val="1"/>
                <w:sz w:val="20"/>
                <w:szCs w:val="20"/>
                <w:rtl w:val="0"/>
              </w:rPr>
              <w:t xml:space="preserve">diuretic to euvolemic state</w:t>
            </w:r>
          </w:p>
          <w:p w:rsidR="00000000" w:rsidDel="00000000" w:rsidP="00000000" w:rsidRDefault="00000000" w:rsidRPr="00000000" w14:paraId="00002033">
            <w:pPr>
              <w:widowControl w:val="0"/>
              <w:spacing w:line="240" w:lineRule="auto"/>
              <w:rPr>
                <w:sz w:val="20"/>
                <w:szCs w:val="20"/>
              </w:rPr>
            </w:pPr>
            <w:r w:rsidDel="00000000" w:rsidR="00000000" w:rsidRPr="00000000">
              <w:rPr>
                <w:sz w:val="20"/>
                <w:szCs w:val="20"/>
                <w:rtl w:val="0"/>
              </w:rPr>
              <w:t xml:space="preserve">-combine diuretic if  fluid retention (eg. lasix with metolazone)</w:t>
            </w:r>
          </w:p>
          <w:p w:rsidR="00000000" w:rsidDel="00000000" w:rsidP="00000000" w:rsidRDefault="00000000" w:rsidRPr="00000000" w14:paraId="00002034">
            <w:pPr>
              <w:widowControl w:val="0"/>
              <w:spacing w:line="240" w:lineRule="auto"/>
              <w:rPr>
                <w:sz w:val="20"/>
                <w:szCs w:val="20"/>
              </w:rPr>
            </w:pPr>
            <w:r w:rsidDel="00000000" w:rsidR="00000000" w:rsidRPr="00000000">
              <w:rPr>
                <w:sz w:val="20"/>
                <w:szCs w:val="20"/>
                <w:rtl w:val="0"/>
              </w:rPr>
              <w:t xml:space="preserve">-optimize HFrEF quadruple therapy </w:t>
            </w:r>
          </w:p>
        </w:tc>
      </w:tr>
      <w:tr>
        <w:trPr>
          <w:cantSplit w:val="0"/>
          <w:trHeight w:val="420" w:hRule="atLeast"/>
          <w:tblHeader w:val="0"/>
        </w:trPr>
        <w:tc>
          <w:tcPr/>
          <w:p w:rsidR="00000000" w:rsidDel="00000000" w:rsidP="00000000" w:rsidRDefault="00000000" w:rsidRPr="00000000" w14:paraId="00002036">
            <w:pPr>
              <w:widowControl w:val="0"/>
              <w:spacing w:line="240" w:lineRule="auto"/>
              <w:rPr>
                <w:sz w:val="20"/>
                <w:szCs w:val="20"/>
              </w:rPr>
            </w:pPr>
            <w:r w:rsidDel="00000000" w:rsidR="00000000" w:rsidRPr="00000000">
              <w:rPr>
                <w:sz w:val="20"/>
                <w:szCs w:val="20"/>
                <w:rtl w:val="0"/>
              </w:rPr>
              <w:t xml:space="preserve">SR and HR over 70-77</w:t>
            </w:r>
          </w:p>
        </w:tc>
        <w:tc>
          <w:tcPr>
            <w:gridSpan w:val="2"/>
          </w:tcPr>
          <w:p w:rsidR="00000000" w:rsidDel="00000000" w:rsidP="00000000" w:rsidRDefault="00000000" w:rsidRPr="00000000" w14:paraId="00002037">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ivabradine</w:t>
            </w:r>
            <w:r w:rsidDel="00000000" w:rsidR="00000000" w:rsidRPr="00000000">
              <w:rPr>
                <w:sz w:val="20"/>
                <w:szCs w:val="20"/>
                <w:rtl w:val="0"/>
              </w:rPr>
              <w:t xml:space="preserve"> or </w:t>
            </w:r>
            <w:r w:rsidDel="00000000" w:rsidR="00000000" w:rsidRPr="00000000">
              <w:rPr>
                <w:b w:val="1"/>
                <w:bCs w:val="1"/>
                <w:sz w:val="20"/>
                <w:szCs w:val="20"/>
                <w:rtl w:val="0"/>
              </w:rPr>
              <w:t xml:space="preserve">digoxin </w:t>
            </w:r>
            <w:r w:rsidDel="00000000" w:rsidR="00000000" w:rsidRPr="00000000">
              <w:rPr>
                <w:sz w:val="20"/>
                <w:szCs w:val="20"/>
                <w:rtl w:val="0"/>
              </w:rPr>
              <w:t xml:space="preserve">to decrease hospitalizations</w:t>
            </w:r>
          </w:p>
        </w:tc>
      </w:tr>
      <w:tr>
        <w:trPr>
          <w:cantSplit w:val="0"/>
          <w:trHeight w:val="420" w:hRule="atLeast"/>
          <w:tblHeader w:val="0"/>
        </w:trPr>
        <w:tc>
          <w:tcPr/>
          <w:p w:rsidR="00000000" w:rsidDel="00000000" w:rsidP="00000000" w:rsidRDefault="00000000" w:rsidRPr="00000000" w14:paraId="00002039">
            <w:pPr>
              <w:widowControl w:val="0"/>
              <w:spacing w:line="240" w:lineRule="auto"/>
              <w:rPr>
                <w:sz w:val="20"/>
                <w:szCs w:val="20"/>
              </w:rPr>
            </w:pPr>
            <w:r w:rsidDel="00000000" w:rsidR="00000000" w:rsidRPr="00000000">
              <w:rPr>
                <w:sz w:val="20"/>
                <w:szCs w:val="20"/>
                <w:rtl w:val="0"/>
              </w:rPr>
              <w:t xml:space="preserve">Black</w:t>
            </w:r>
          </w:p>
        </w:tc>
        <w:tc>
          <w:tcPr>
            <w:gridSpan w:val="2"/>
          </w:tcPr>
          <w:p w:rsidR="00000000" w:rsidDel="00000000" w:rsidP="00000000" w:rsidRDefault="00000000" w:rsidRPr="00000000" w14:paraId="0000203A">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hydralazine + nitrate</w:t>
            </w:r>
            <w:r w:rsidDel="00000000" w:rsidR="00000000" w:rsidRPr="00000000">
              <w:rPr>
                <w:sz w:val="20"/>
                <w:szCs w:val="20"/>
                <w:rtl w:val="0"/>
              </w:rPr>
              <w:t xml:space="preserve"> to patients with NYHA III-IV</w:t>
            </w:r>
          </w:p>
        </w:tc>
      </w:tr>
      <w:tr>
        <w:trPr>
          <w:cantSplit w:val="0"/>
          <w:trHeight w:val="420" w:hRule="atLeast"/>
          <w:tblHeader w:val="0"/>
        </w:trPr>
        <w:tc>
          <w:tcPr/>
          <w:p w:rsidR="00000000" w:rsidDel="00000000" w:rsidP="00000000" w:rsidRDefault="00000000" w:rsidRPr="00000000" w14:paraId="0000203C">
            <w:pPr>
              <w:widowControl w:val="0"/>
              <w:spacing w:line="240" w:lineRule="auto"/>
              <w:rPr>
                <w:sz w:val="20"/>
                <w:szCs w:val="20"/>
              </w:rPr>
            </w:pPr>
            <w:r w:rsidDel="00000000" w:rsidR="00000000" w:rsidRPr="00000000">
              <w:rPr>
                <w:sz w:val="20"/>
                <w:szCs w:val="20"/>
                <w:rtl w:val="0"/>
              </w:rPr>
              <w:t xml:space="preserve">Worsening HF</w:t>
            </w:r>
          </w:p>
        </w:tc>
        <w:tc>
          <w:tcPr>
            <w:gridSpan w:val="2"/>
          </w:tcPr>
          <w:p w:rsidR="00000000" w:rsidDel="00000000" w:rsidP="00000000" w:rsidRDefault="00000000" w:rsidRPr="00000000" w14:paraId="0000203D">
            <w:pPr>
              <w:widowControl w:val="0"/>
              <w:spacing w:line="240" w:lineRule="auto"/>
              <w:rPr>
                <w:sz w:val="20"/>
                <w:szCs w:val="20"/>
              </w:rPr>
            </w:pPr>
            <w:r w:rsidDel="00000000" w:rsidR="00000000" w:rsidRPr="00000000">
              <w:rPr>
                <w:sz w:val="20"/>
                <w:szCs w:val="20"/>
                <w:rtl w:val="0"/>
              </w:rPr>
              <w:t xml:space="preserve">-optimize HFrEF quadruple therapy </w:t>
            </w:r>
          </w:p>
          <w:p w:rsidR="00000000" w:rsidDel="00000000" w:rsidP="00000000" w:rsidRDefault="00000000" w:rsidRPr="00000000" w14:paraId="0000203E">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vericiguat</w:t>
            </w:r>
            <w:r w:rsidDel="00000000" w:rsidR="00000000" w:rsidRPr="00000000">
              <w:rPr>
                <w:sz w:val="20"/>
                <w:szCs w:val="20"/>
                <w:rtl w:val="0"/>
              </w:rPr>
              <w:t xml:space="preserve"> to decrease hospitalizations</w:t>
            </w:r>
          </w:p>
        </w:tc>
      </w:tr>
      <w:tr>
        <w:trPr>
          <w:cantSplit w:val="0"/>
          <w:trHeight w:val="420" w:hRule="atLeast"/>
          <w:tblHeader w:val="0"/>
        </w:trPr>
        <w:tc>
          <w:tcPr/>
          <w:p w:rsidR="00000000" w:rsidDel="00000000" w:rsidP="00000000" w:rsidRDefault="00000000" w:rsidRPr="00000000" w14:paraId="00002040">
            <w:pPr>
              <w:widowControl w:val="0"/>
              <w:spacing w:line="240" w:lineRule="auto"/>
              <w:rPr>
                <w:sz w:val="20"/>
                <w:szCs w:val="20"/>
              </w:rPr>
            </w:pPr>
            <w:r w:rsidDel="00000000" w:rsidR="00000000" w:rsidRPr="00000000">
              <w:rPr>
                <w:sz w:val="20"/>
                <w:szCs w:val="20"/>
                <w:rtl w:val="0"/>
              </w:rPr>
              <w:t xml:space="preserve">A-fib</w:t>
            </w:r>
          </w:p>
        </w:tc>
        <w:tc>
          <w:tcPr>
            <w:gridSpan w:val="2"/>
          </w:tcPr>
          <w:p w:rsidR="00000000" w:rsidDel="00000000" w:rsidP="00000000" w:rsidRDefault="00000000" w:rsidRPr="00000000" w14:paraId="00002041">
            <w:pPr>
              <w:widowControl w:val="0"/>
              <w:spacing w:line="240" w:lineRule="auto"/>
              <w:rPr>
                <w:b w:val="1"/>
                <w:bCs w:val="1"/>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digoxin</w:t>
            </w:r>
            <w:r w:rsidDel="00000000" w:rsidR="00000000" w:rsidRPr="00000000">
              <w:rPr>
                <w:sz w:val="20"/>
                <w:szCs w:val="20"/>
                <w:rtl w:val="0"/>
              </w:rPr>
              <w:t xml:space="preserve"> or</w:t>
            </w:r>
            <w:r w:rsidDel="00000000" w:rsidR="00000000" w:rsidRPr="00000000">
              <w:rPr>
                <w:b w:val="1"/>
                <w:bCs w:val="1"/>
                <w:sz w:val="20"/>
                <w:szCs w:val="20"/>
                <w:rtl w:val="0"/>
              </w:rPr>
              <w:t xml:space="preserve"> amiodarone</w:t>
            </w:r>
          </w:p>
        </w:tc>
      </w:tr>
      <w:tr>
        <w:trPr>
          <w:cantSplit w:val="0"/>
          <w:trHeight w:val="420" w:hRule="atLeast"/>
          <w:tblHeader w:val="0"/>
        </w:trPr>
        <w:tc>
          <w:tcPr/>
          <w:p w:rsidR="00000000" w:rsidDel="00000000" w:rsidP="00000000" w:rsidRDefault="00000000" w:rsidRPr="00000000" w14:paraId="00002043">
            <w:pPr>
              <w:widowControl w:val="0"/>
              <w:spacing w:line="240" w:lineRule="auto"/>
              <w:rPr>
                <w:sz w:val="20"/>
                <w:szCs w:val="20"/>
              </w:rPr>
            </w:pPr>
            <w:r w:rsidDel="00000000" w:rsidR="00000000" w:rsidRPr="00000000">
              <w:rPr>
                <w:sz w:val="20"/>
                <w:szCs w:val="20"/>
                <w:rtl w:val="0"/>
              </w:rPr>
              <w:t xml:space="preserve">De-novo HF</w:t>
            </w:r>
          </w:p>
        </w:tc>
        <w:tc>
          <w:tcPr>
            <w:gridSpan w:val="2"/>
          </w:tcPr>
          <w:p w:rsidR="00000000" w:rsidDel="00000000" w:rsidP="00000000" w:rsidRDefault="00000000" w:rsidRPr="00000000" w14:paraId="00002044">
            <w:pPr>
              <w:widowControl w:val="0"/>
              <w:spacing w:line="240" w:lineRule="auto"/>
              <w:rPr>
                <w:sz w:val="20"/>
                <w:szCs w:val="20"/>
              </w:rPr>
            </w:pPr>
            <w:r w:rsidDel="00000000" w:rsidR="00000000" w:rsidRPr="00000000">
              <w:rPr>
                <w:sz w:val="20"/>
                <w:szCs w:val="20"/>
                <w:rtl w:val="0"/>
              </w:rPr>
              <w:t xml:space="preserve">-start quadruple therapy urgently (consider starting in pairs)</w:t>
            </w:r>
          </w:p>
        </w:tc>
      </w:tr>
      <w:tr>
        <w:trPr>
          <w:cantSplit w:val="0"/>
          <w:trHeight w:val="420" w:hRule="atLeast"/>
          <w:tblHeader w:val="0"/>
        </w:trPr>
        <w:tc>
          <w:tcPr/>
          <w:p w:rsidR="00000000" w:rsidDel="00000000" w:rsidP="00000000" w:rsidRDefault="00000000" w:rsidRPr="00000000" w14:paraId="00002046">
            <w:pPr>
              <w:widowControl w:val="0"/>
              <w:spacing w:line="240" w:lineRule="auto"/>
              <w:rPr>
                <w:sz w:val="20"/>
                <w:szCs w:val="20"/>
              </w:rPr>
            </w:pPr>
            <w:r w:rsidDel="00000000" w:rsidR="00000000" w:rsidRPr="00000000">
              <w:rPr>
                <w:sz w:val="20"/>
                <w:szCs w:val="20"/>
                <w:rtl w:val="0"/>
              </w:rPr>
              <w:t xml:space="preserve">Frailty</w:t>
            </w:r>
          </w:p>
        </w:tc>
        <w:tc>
          <w:tcPr>
            <w:gridSpan w:val="2"/>
          </w:tcPr>
          <w:p w:rsidR="00000000" w:rsidDel="00000000" w:rsidP="00000000" w:rsidRDefault="00000000" w:rsidRPr="00000000" w14:paraId="00002047">
            <w:pPr>
              <w:widowControl w:val="0"/>
              <w:spacing w:line="240" w:lineRule="auto"/>
              <w:rPr>
                <w:sz w:val="20"/>
                <w:szCs w:val="20"/>
              </w:rPr>
            </w:pPr>
            <w:r w:rsidDel="00000000" w:rsidR="00000000" w:rsidRPr="00000000">
              <w:rPr>
                <w:sz w:val="20"/>
                <w:szCs w:val="20"/>
                <w:rtl w:val="0"/>
              </w:rPr>
              <w:t xml:space="preserve">-decrease risk of hypotension and falls by starting with low doses and titrate slowly (q2-4 weeks)</w:t>
            </w:r>
          </w:p>
          <w:p w:rsidR="00000000" w:rsidDel="00000000" w:rsidP="00000000" w:rsidRDefault="00000000" w:rsidRPr="00000000" w14:paraId="00002048">
            <w:pPr>
              <w:widowControl w:val="0"/>
              <w:spacing w:line="240" w:lineRule="auto"/>
              <w:rPr>
                <w:sz w:val="20"/>
                <w:szCs w:val="20"/>
              </w:rPr>
            </w:pPr>
            <w:r w:rsidDel="00000000" w:rsidR="00000000" w:rsidRPr="00000000">
              <w:rPr>
                <w:sz w:val="20"/>
                <w:szCs w:val="20"/>
                <w:rtl w:val="0"/>
              </w:rPr>
              <w:t xml:space="preserve">-rise slowly from supine to standing</w:t>
            </w:r>
          </w:p>
          <w:p w:rsidR="00000000" w:rsidDel="00000000" w:rsidP="00000000" w:rsidRDefault="00000000" w:rsidRPr="00000000" w14:paraId="00002049">
            <w:pPr>
              <w:widowControl w:val="0"/>
              <w:spacing w:line="240" w:lineRule="auto"/>
              <w:rPr>
                <w:sz w:val="20"/>
                <w:szCs w:val="20"/>
              </w:rPr>
            </w:pPr>
            <w:r w:rsidDel="00000000" w:rsidR="00000000" w:rsidRPr="00000000">
              <w:rPr>
                <w:sz w:val="20"/>
                <w:szCs w:val="20"/>
                <w:rtl w:val="0"/>
              </w:rPr>
              <w:t xml:space="preserve">-separate administration and cardiac rehab</w:t>
            </w:r>
          </w:p>
        </w:tc>
      </w:tr>
      <w:tr>
        <w:trPr>
          <w:cantSplit w:val="0"/>
          <w:trHeight w:val="420" w:hRule="atLeast"/>
          <w:tblHeader w:val="0"/>
        </w:trPr>
        <w:tc>
          <w:tcPr/>
          <w:p w:rsidR="00000000" w:rsidDel="00000000" w:rsidP="00000000" w:rsidRDefault="00000000" w:rsidRPr="00000000" w14:paraId="0000204B">
            <w:pPr>
              <w:widowControl w:val="0"/>
              <w:spacing w:line="240" w:lineRule="auto"/>
              <w:rPr>
                <w:sz w:val="20"/>
                <w:szCs w:val="20"/>
              </w:rPr>
            </w:pPr>
            <w:r w:rsidDel="00000000" w:rsidR="00000000" w:rsidRPr="00000000">
              <w:rPr>
                <w:sz w:val="20"/>
                <w:szCs w:val="20"/>
                <w:rtl w:val="0"/>
              </w:rPr>
              <w:t xml:space="preserve">Severe HF Symptoms</w:t>
            </w:r>
          </w:p>
        </w:tc>
        <w:tc>
          <w:tcPr>
            <w:gridSpan w:val="2"/>
          </w:tcPr>
          <w:p w:rsidR="00000000" w:rsidDel="00000000" w:rsidP="00000000" w:rsidRDefault="00000000" w:rsidRPr="00000000" w14:paraId="0000204C">
            <w:pPr>
              <w:widowControl w:val="0"/>
              <w:spacing w:line="240" w:lineRule="auto"/>
              <w:rPr>
                <w:color w:val="ff0000"/>
                <w:sz w:val="20"/>
                <w:szCs w:val="20"/>
              </w:rPr>
            </w:pPr>
            <w:r w:rsidDel="00000000" w:rsidR="00000000" w:rsidRPr="00000000">
              <w:rPr>
                <w:color w:val="ff0000"/>
                <w:sz w:val="20"/>
                <w:szCs w:val="20"/>
                <w:rtl w:val="0"/>
              </w:rPr>
              <w:t xml:space="preserve">Refer to cardiologist</w:t>
            </w:r>
          </w:p>
          <w:p w:rsidR="00000000" w:rsidDel="00000000" w:rsidP="00000000" w:rsidRDefault="00000000" w:rsidRPr="00000000" w14:paraId="0000204D">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Acute HF  → ER</w:t>
            </w:r>
          </w:p>
          <w:p w:rsidR="00000000" w:rsidDel="00000000" w:rsidP="00000000" w:rsidRDefault="00000000" w:rsidRPr="00000000" w14:paraId="0000204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Chronic HF  → interdisciplinary HF clinic</w:t>
            </w:r>
          </w:p>
        </w:tc>
      </w:tr>
    </w:tbl>
    <w:p w:rsidR="00000000" w:rsidDel="00000000" w:rsidP="00000000" w:rsidRDefault="00000000" w:rsidRPr="00000000" w14:paraId="00002050">
      <w:pPr>
        <w:rPr>
          <w:b w:val="1"/>
          <w:bCs w:val="1"/>
          <w:sz w:val="20"/>
          <w:szCs w:val="20"/>
          <w:u w:val="single"/>
        </w:rPr>
      </w:pPr>
      <w:r w:rsidDel="00000000" w:rsidR="00000000" w:rsidRPr="00000000">
        <w:rPr>
          <w:rtl w:val="0"/>
        </w:rPr>
      </w:r>
    </w:p>
    <w:p w:rsidR="00000000" w:rsidDel="00000000" w:rsidP="00000000" w:rsidRDefault="00000000" w:rsidRPr="00000000" w14:paraId="00002051">
      <w:pPr>
        <w:rPr>
          <w:b w:val="1"/>
          <w:bCs w:val="1"/>
          <w:sz w:val="20"/>
          <w:szCs w:val="20"/>
          <w:u w:val="single"/>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00" w:hRule="atLeast"/>
          <w:tblHeader w:val="0"/>
        </w:trPr>
        <w:tc>
          <w:tcPr>
            <w:gridSpan w:val="3"/>
          </w:tcPr>
          <w:p w:rsidR="00000000" w:rsidDel="00000000" w:rsidP="00000000" w:rsidRDefault="00000000" w:rsidRPr="00000000" w14:paraId="00002052">
            <w:pPr>
              <w:pStyle w:val="Heading2"/>
              <w:widowControl w:val="0"/>
              <w:spacing w:line="240" w:lineRule="auto"/>
              <w:jc w:val="center"/>
              <w:rPr>
                <w:sz w:val="20"/>
                <w:szCs w:val="20"/>
              </w:rPr>
            </w:pPr>
            <w:bookmarkStart w:colFirst="0" w:colLast="0" w:name="_r33hk9a8iyvq" w:id="127"/>
            <w:bookmarkEnd w:id="127"/>
            <w:r w:rsidDel="00000000" w:rsidR="00000000" w:rsidRPr="00000000">
              <w:rPr>
                <w:sz w:val="20"/>
                <w:szCs w:val="20"/>
                <w:rtl w:val="0"/>
              </w:rPr>
              <w:t xml:space="preserve">RXFILES-Heart Failure Medication when Patient is Sick (2020)</w:t>
            </w:r>
          </w:p>
        </w:tc>
      </w:tr>
      <w:tr>
        <w:trPr>
          <w:cantSplit w:val="0"/>
          <w:trHeight w:val="400" w:hRule="atLeast"/>
          <w:tblHeader w:val="0"/>
        </w:trPr>
        <w:tc>
          <w:tcPr>
            <w:gridSpan w:val="3"/>
          </w:tcPr>
          <w:p w:rsidR="00000000" w:rsidDel="00000000" w:rsidP="00000000" w:rsidRDefault="00000000" w:rsidRPr="00000000" w14:paraId="00002055">
            <w:pPr>
              <w:widowControl w:val="0"/>
              <w:spacing w:line="240" w:lineRule="auto"/>
              <w:rPr>
                <w:sz w:val="20"/>
                <w:szCs w:val="20"/>
              </w:rPr>
            </w:pPr>
            <w:r w:rsidDel="00000000" w:rsidR="00000000" w:rsidRPr="00000000">
              <w:rPr>
                <w:sz w:val="20"/>
                <w:szCs w:val="20"/>
                <w:rtl w:val="0"/>
              </w:rPr>
              <w:t xml:space="preserve">If patient is sick and experiencing vomiting/ diarrhea/fever</w:t>
            </w:r>
          </w:p>
          <w:p w:rsidR="00000000" w:rsidDel="00000000" w:rsidP="00000000" w:rsidRDefault="00000000" w:rsidRPr="00000000" w14:paraId="000020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5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Assess for Dehydration:</w:t>
            </w:r>
          </w:p>
          <w:p w:rsidR="00000000" w:rsidDel="00000000" w:rsidP="00000000" w:rsidRDefault="00000000" w:rsidRPr="00000000" w14:paraId="00002058">
            <w:pPr>
              <w:widowControl w:val="0"/>
              <w:spacing w:line="240" w:lineRule="auto"/>
              <w:rPr>
                <w:sz w:val="20"/>
                <w:szCs w:val="20"/>
              </w:rPr>
            </w:pPr>
            <w:r w:rsidDel="00000000" w:rsidR="00000000" w:rsidRPr="00000000">
              <w:rPr>
                <w:sz w:val="20"/>
                <w:szCs w:val="20"/>
                <w:rtl w:val="0"/>
              </w:rPr>
              <w:t xml:space="preserve">-weak/ tired</w:t>
            </w:r>
          </w:p>
          <w:p w:rsidR="00000000" w:rsidDel="00000000" w:rsidP="00000000" w:rsidRDefault="00000000" w:rsidRPr="00000000" w14:paraId="00002059">
            <w:pPr>
              <w:widowControl w:val="0"/>
              <w:spacing w:line="240" w:lineRule="auto"/>
              <w:rPr>
                <w:sz w:val="20"/>
                <w:szCs w:val="20"/>
              </w:rPr>
            </w:pPr>
            <w:r w:rsidDel="00000000" w:rsidR="00000000" w:rsidRPr="00000000">
              <w:rPr>
                <w:sz w:val="20"/>
                <w:szCs w:val="20"/>
                <w:rtl w:val="0"/>
              </w:rPr>
              <w:t xml:space="preserve">-dizzy/ light headed</w:t>
            </w:r>
          </w:p>
          <w:p w:rsidR="00000000" w:rsidDel="00000000" w:rsidP="00000000" w:rsidRDefault="00000000" w:rsidRPr="00000000" w14:paraId="0000205A">
            <w:pPr>
              <w:widowControl w:val="0"/>
              <w:spacing w:line="240" w:lineRule="auto"/>
              <w:rPr>
                <w:sz w:val="20"/>
                <w:szCs w:val="20"/>
              </w:rPr>
            </w:pPr>
            <w:r w:rsidDel="00000000" w:rsidR="00000000" w:rsidRPr="00000000">
              <w:rPr>
                <w:sz w:val="20"/>
                <w:szCs w:val="20"/>
                <w:rtl w:val="0"/>
              </w:rPr>
              <w:t xml:space="preserve">-confused/ trouble focusing</w:t>
            </w:r>
          </w:p>
          <w:p w:rsidR="00000000" w:rsidDel="00000000" w:rsidP="00000000" w:rsidRDefault="00000000" w:rsidRPr="00000000" w14:paraId="0000205B">
            <w:pPr>
              <w:widowControl w:val="0"/>
              <w:spacing w:line="240" w:lineRule="auto"/>
              <w:rPr>
                <w:sz w:val="20"/>
                <w:szCs w:val="20"/>
              </w:rPr>
            </w:pPr>
            <w:r w:rsidDel="00000000" w:rsidR="00000000" w:rsidRPr="00000000">
              <w:rPr>
                <w:sz w:val="20"/>
                <w:szCs w:val="20"/>
                <w:rtl w:val="0"/>
              </w:rPr>
              <w:t xml:space="preserve">-thirsty, dry mouth</w:t>
            </w:r>
          </w:p>
          <w:p w:rsidR="00000000" w:rsidDel="00000000" w:rsidP="00000000" w:rsidRDefault="00000000" w:rsidRPr="00000000" w14:paraId="0000205C">
            <w:pPr>
              <w:widowControl w:val="0"/>
              <w:spacing w:line="240" w:lineRule="auto"/>
              <w:rPr>
                <w:sz w:val="20"/>
                <w:szCs w:val="20"/>
              </w:rPr>
            </w:pPr>
            <w:r w:rsidDel="00000000" w:rsidR="00000000" w:rsidRPr="00000000">
              <w:rPr>
                <w:sz w:val="20"/>
                <w:szCs w:val="20"/>
                <w:rtl w:val="0"/>
              </w:rPr>
              <w:t xml:space="preserve">-cool, clammy skin</w:t>
            </w:r>
          </w:p>
          <w:p w:rsidR="00000000" w:rsidDel="00000000" w:rsidP="00000000" w:rsidRDefault="00000000" w:rsidRPr="00000000" w14:paraId="0000205D">
            <w:pPr>
              <w:widowControl w:val="0"/>
              <w:spacing w:line="240" w:lineRule="auto"/>
              <w:rPr>
                <w:sz w:val="20"/>
                <w:szCs w:val="20"/>
              </w:rPr>
            </w:pPr>
            <w:r w:rsidDel="00000000" w:rsidR="00000000" w:rsidRPr="00000000">
              <w:rPr>
                <w:sz w:val="20"/>
                <w:szCs w:val="20"/>
                <w:rtl w:val="0"/>
              </w:rPr>
              <w:t xml:space="preserve">-less urine</w:t>
            </w:r>
          </w:p>
          <w:p w:rsidR="00000000" w:rsidDel="00000000" w:rsidP="00000000" w:rsidRDefault="00000000" w:rsidRPr="00000000" w14:paraId="000020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5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w:t>
            </w:r>
          </w:p>
          <w:p w:rsidR="00000000" w:rsidDel="00000000" w:rsidP="00000000" w:rsidRDefault="00000000" w:rsidRPr="00000000" w14:paraId="0000206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61">
            <w:pPr>
              <w:widowControl w:val="0"/>
              <w:spacing w:line="240" w:lineRule="auto"/>
              <w:rPr>
                <w:sz w:val="20"/>
                <w:szCs w:val="20"/>
              </w:rPr>
            </w:pPr>
            <w:r w:rsidDel="00000000" w:rsidR="00000000" w:rsidRPr="00000000">
              <w:rPr>
                <w:sz w:val="20"/>
                <w:szCs w:val="20"/>
                <w:rtl w:val="0"/>
              </w:rPr>
              <w:t xml:space="preserve">-hydrate up to 2L of fluid/day</w:t>
            </w:r>
          </w:p>
          <w:p w:rsidR="00000000" w:rsidDel="00000000" w:rsidP="00000000" w:rsidRDefault="00000000" w:rsidRPr="00000000" w14:paraId="00002062">
            <w:pPr>
              <w:widowControl w:val="0"/>
              <w:spacing w:line="240" w:lineRule="auto"/>
              <w:rPr>
                <w:sz w:val="20"/>
                <w:szCs w:val="20"/>
              </w:rPr>
            </w:pPr>
            <w:r w:rsidDel="00000000" w:rsidR="00000000" w:rsidRPr="00000000">
              <w:rPr>
                <w:sz w:val="20"/>
                <w:szCs w:val="20"/>
                <w:rtl w:val="0"/>
              </w:rPr>
              <w:t xml:space="preserve">-limit caffeine </w:t>
            </w:r>
          </w:p>
          <w:p w:rsidR="00000000" w:rsidDel="00000000" w:rsidP="00000000" w:rsidRDefault="00000000" w:rsidRPr="00000000" w14:paraId="00002063">
            <w:pPr>
              <w:widowControl w:val="0"/>
              <w:spacing w:line="240" w:lineRule="auto"/>
              <w:rPr>
                <w:sz w:val="20"/>
                <w:szCs w:val="20"/>
              </w:rPr>
            </w:pPr>
            <w:r w:rsidDel="00000000" w:rsidR="00000000" w:rsidRPr="00000000">
              <w:rPr>
                <w:sz w:val="20"/>
                <w:szCs w:val="20"/>
                <w:rtl w:val="0"/>
              </w:rPr>
              <w:t xml:space="preserve">-watch sodium</w:t>
            </w:r>
          </w:p>
          <w:p w:rsidR="00000000" w:rsidDel="00000000" w:rsidP="00000000" w:rsidRDefault="00000000" w:rsidRPr="00000000" w14:paraId="00002064">
            <w:pPr>
              <w:widowControl w:val="0"/>
              <w:spacing w:line="240" w:lineRule="auto"/>
              <w:rPr>
                <w:sz w:val="20"/>
                <w:szCs w:val="20"/>
              </w:rPr>
            </w:pPr>
            <w:r w:rsidDel="00000000" w:rsidR="00000000" w:rsidRPr="00000000">
              <w:rPr>
                <w:sz w:val="20"/>
                <w:szCs w:val="20"/>
                <w:rtl w:val="0"/>
              </w:rPr>
              <w:t xml:space="preserve">-weigh daily</w:t>
            </w:r>
          </w:p>
          <w:p w:rsidR="00000000" w:rsidDel="00000000" w:rsidP="00000000" w:rsidRDefault="00000000" w:rsidRPr="00000000" w14:paraId="00002065">
            <w:pPr>
              <w:widowControl w:val="0"/>
              <w:spacing w:line="240" w:lineRule="auto"/>
              <w:rPr>
                <w:sz w:val="20"/>
                <w:szCs w:val="20"/>
              </w:rPr>
            </w:pPr>
            <w:r w:rsidDel="00000000" w:rsidR="00000000" w:rsidRPr="00000000">
              <w:rPr>
                <w:sz w:val="20"/>
                <w:szCs w:val="20"/>
                <w:rtl w:val="0"/>
              </w:rPr>
              <w:t xml:space="preserve">-check BP and HR twice/ day</w:t>
            </w:r>
          </w:p>
          <w:p w:rsidR="00000000" w:rsidDel="00000000" w:rsidP="00000000" w:rsidRDefault="00000000" w:rsidRPr="00000000" w14:paraId="00002066">
            <w:pPr>
              <w:widowControl w:val="0"/>
              <w:spacing w:line="240" w:lineRule="auto"/>
              <w:rPr>
                <w:sz w:val="20"/>
                <w:szCs w:val="20"/>
              </w:rPr>
            </w:pPr>
            <w:r w:rsidDel="00000000" w:rsidR="00000000" w:rsidRPr="00000000">
              <w:rPr>
                <w:sz w:val="20"/>
                <w:szCs w:val="20"/>
                <w:rtl w:val="0"/>
              </w:rPr>
              <w:t xml:space="preserve">-consult provider if weight up or down by more than 1.5 kg over two days or BP low</w:t>
            </w:r>
          </w:p>
          <w:p w:rsidR="00000000" w:rsidDel="00000000" w:rsidP="00000000" w:rsidRDefault="00000000" w:rsidRPr="00000000" w14:paraId="000020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6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Medications stop when sick and restart when feeling well:</w:t>
            </w:r>
          </w:p>
          <w:p w:rsidR="00000000" w:rsidDel="00000000" w:rsidP="00000000" w:rsidRDefault="00000000" w:rsidRPr="00000000" w14:paraId="00002069">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Diuretics (lasix, metolazone)</w:t>
            </w:r>
          </w:p>
          <w:p w:rsidR="00000000" w:rsidDel="00000000" w:rsidP="00000000" w:rsidRDefault="00000000" w:rsidRPr="00000000" w14:paraId="0000206A">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Ace inhibitors (ramipril)</w:t>
            </w:r>
          </w:p>
          <w:p w:rsidR="00000000" w:rsidDel="00000000" w:rsidP="00000000" w:rsidRDefault="00000000" w:rsidRPr="00000000" w14:paraId="0000206B">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Angiotensin receptor blocker (valsartan)</w:t>
            </w:r>
          </w:p>
          <w:p w:rsidR="00000000" w:rsidDel="00000000" w:rsidP="00000000" w:rsidRDefault="00000000" w:rsidRPr="00000000" w14:paraId="0000206C">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Sacubitril-valsartan </w:t>
            </w:r>
          </w:p>
          <w:p w:rsidR="00000000" w:rsidDel="00000000" w:rsidP="00000000" w:rsidRDefault="00000000" w:rsidRPr="00000000" w14:paraId="0000206D">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Spironolactone or eplernone</w:t>
            </w:r>
          </w:p>
          <w:p w:rsidR="00000000" w:rsidDel="00000000" w:rsidP="00000000" w:rsidRDefault="00000000" w:rsidRPr="00000000" w14:paraId="0000206E">
            <w:pPr>
              <w:widowControl w:val="0"/>
              <w:numPr>
                <w:ilvl w:val="0"/>
                <w:numId w:val="28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SGLT2 inhibitor (dapagliflozin, empagliflozin) → go to ER if having abdominal pain, severe vomit, drowsy</w:t>
            </w:r>
          </w:p>
          <w:p w:rsidR="00000000" w:rsidDel="00000000" w:rsidP="00000000" w:rsidRDefault="00000000" w:rsidRPr="00000000" w14:paraId="0000206F">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Metformin, glyburide, gliclazide</w:t>
            </w:r>
          </w:p>
          <w:p w:rsidR="00000000" w:rsidDel="00000000" w:rsidP="00000000" w:rsidRDefault="00000000" w:rsidRPr="00000000" w14:paraId="00002070">
            <w:pPr>
              <w:widowControl w:val="0"/>
              <w:spacing w:line="240" w:lineRule="auto"/>
              <w:rPr>
                <w:sz w:val="20"/>
                <w:szCs w:val="20"/>
              </w:rPr>
            </w:pPr>
            <w:r w:rsidDel="00000000" w:rsidR="00000000" w:rsidRPr="00000000">
              <w:rPr>
                <w:sz w:val="20"/>
                <w:szCs w:val="20"/>
              </w:rPr>
              <w:drawing>
                <wp:inline distB="114300" distT="114300" distL="114300" distR="114300">
                  <wp:extent cx="2838450" cy="2501900"/>
                  <wp:effectExtent b="0" l="0" r="0" t="0"/>
                  <wp:docPr id="145" name="image134.png"/>
                  <a:graphic>
                    <a:graphicData uri="http://schemas.openxmlformats.org/drawingml/2006/picture">
                      <pic:pic>
                        <pic:nvPicPr>
                          <pic:cNvPr id="0" name="image134.png"/>
                          <pic:cNvPicPr preferRelativeResize="0"/>
                        </pic:nvPicPr>
                        <pic:blipFill>
                          <a:blip r:embed="rId123"/>
                          <a:srcRect b="0" l="0" r="0" t="0"/>
                          <a:stretch>
                            <a:fillRect/>
                          </a:stretch>
                        </pic:blipFill>
                        <pic:spPr>
                          <a:xfrm>
                            <a:off x="0" y="0"/>
                            <a:ext cx="2838450" cy="2501900"/>
                          </a:xfrm>
                          <a:prstGeom prst="rect"/>
                          <a:ln/>
                        </pic:spPr>
                      </pic:pic>
                    </a:graphicData>
                  </a:graphic>
                </wp:inline>
              </w:drawing>
            </w:r>
            <w:r w:rsidDel="00000000" w:rsidR="00000000" w:rsidRPr="00000000">
              <w:rPr>
                <w:sz w:val="20"/>
                <w:szCs w:val="20"/>
                <w:rtl w:val="0"/>
              </w:rPr>
              <w:t xml:space="preserve"> (2018)</w:t>
            </w:r>
          </w:p>
          <w:p w:rsidR="00000000" w:rsidDel="00000000" w:rsidP="00000000" w:rsidRDefault="00000000" w:rsidRPr="00000000" w14:paraId="0000207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For cough and cold:</w:t>
            </w:r>
          </w:p>
          <w:p w:rsidR="00000000" w:rsidDel="00000000" w:rsidP="00000000" w:rsidRDefault="00000000" w:rsidRPr="00000000" w14:paraId="00002072">
            <w:pPr>
              <w:widowControl w:val="0"/>
              <w:spacing w:line="240" w:lineRule="auto"/>
              <w:rPr>
                <w:sz w:val="20"/>
                <w:szCs w:val="20"/>
              </w:rPr>
            </w:pPr>
            <w:r w:rsidDel="00000000" w:rsidR="00000000" w:rsidRPr="00000000">
              <w:rPr>
                <w:sz w:val="20"/>
                <w:szCs w:val="20"/>
                <w:rtl w:val="0"/>
              </w:rPr>
              <w:t xml:space="preserve">-avoid anti-inflammatory (ibuprofen,motrin)</w:t>
            </w:r>
          </w:p>
          <w:p w:rsidR="00000000" w:rsidDel="00000000" w:rsidP="00000000" w:rsidRDefault="00000000" w:rsidRPr="00000000" w14:paraId="00002073">
            <w:pPr>
              <w:widowControl w:val="0"/>
              <w:spacing w:line="240" w:lineRule="auto"/>
              <w:rPr>
                <w:sz w:val="20"/>
                <w:szCs w:val="20"/>
              </w:rPr>
            </w:pPr>
            <w:r w:rsidDel="00000000" w:rsidR="00000000" w:rsidRPr="00000000">
              <w:rPr>
                <w:sz w:val="20"/>
                <w:szCs w:val="20"/>
                <w:rtl w:val="0"/>
              </w:rPr>
              <w:t xml:space="preserve">-avoid decongestants containing pseudoephedrine or phenylephrine</w:t>
            </w:r>
          </w:p>
          <w:p w:rsidR="00000000" w:rsidDel="00000000" w:rsidP="00000000" w:rsidRDefault="00000000" w:rsidRPr="00000000" w14:paraId="00002074">
            <w:pPr>
              <w:widowControl w:val="0"/>
              <w:spacing w:line="240" w:lineRule="auto"/>
              <w:rPr>
                <w:sz w:val="20"/>
                <w:szCs w:val="20"/>
              </w:rPr>
            </w:pPr>
            <w:r w:rsidDel="00000000" w:rsidR="00000000" w:rsidRPr="00000000">
              <w:rPr>
                <w:sz w:val="20"/>
                <w:szCs w:val="20"/>
                <w:rtl w:val="0"/>
              </w:rPr>
              <w:t xml:space="preserve">-avoid aspirin for pain or fever (only okay to take daily dose for CV protection)</w:t>
            </w:r>
          </w:p>
          <w:p w:rsidR="00000000" w:rsidDel="00000000" w:rsidP="00000000" w:rsidRDefault="00000000" w:rsidRPr="00000000" w14:paraId="00002075">
            <w:pPr>
              <w:widowControl w:val="0"/>
              <w:spacing w:line="240" w:lineRule="auto"/>
              <w:rPr>
                <w:sz w:val="20"/>
                <w:szCs w:val="20"/>
              </w:rPr>
            </w:pPr>
            <w:r w:rsidDel="00000000" w:rsidR="00000000" w:rsidRPr="00000000">
              <w:rPr>
                <w:sz w:val="20"/>
                <w:szCs w:val="20"/>
                <w:rtl w:val="0"/>
              </w:rPr>
              <w:t xml:space="preserve">-instead use tylenol and saline rinses</w:t>
            </w:r>
          </w:p>
          <w:p w:rsidR="00000000" w:rsidDel="00000000" w:rsidP="00000000" w:rsidRDefault="00000000" w:rsidRPr="00000000" w14:paraId="0000207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079">
      <w:pPr>
        <w:rPr>
          <w:b w:val="1"/>
          <w:bCs w:val="1"/>
          <w:sz w:val="20"/>
          <w:szCs w:val="20"/>
          <w:u w:val="single"/>
        </w:rPr>
      </w:pPr>
      <w:r w:rsidDel="00000000" w:rsidR="00000000" w:rsidRPr="00000000">
        <w:rPr>
          <w:rtl w:val="0"/>
        </w:rPr>
      </w:r>
    </w:p>
    <w:p w:rsidR="00000000" w:rsidDel="00000000" w:rsidP="00000000" w:rsidRDefault="00000000" w:rsidRPr="00000000" w14:paraId="0000207A">
      <w:pPr>
        <w:rPr>
          <w:b w:val="1"/>
          <w:bCs w:val="1"/>
          <w:sz w:val="20"/>
          <w:szCs w:val="20"/>
          <w:u w:val="single"/>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00" w:hRule="atLeast"/>
          <w:tblHeader w:val="0"/>
        </w:trPr>
        <w:tc>
          <w:tcPr>
            <w:gridSpan w:val="4"/>
          </w:tcPr>
          <w:p w:rsidR="00000000" w:rsidDel="00000000" w:rsidP="00000000" w:rsidRDefault="00000000" w:rsidRPr="00000000" w14:paraId="0000207B">
            <w:pPr>
              <w:pStyle w:val="Heading2"/>
              <w:rPr>
                <w:b w:val="1"/>
                <w:bCs w:val="1"/>
                <w:sz w:val="20"/>
                <w:szCs w:val="20"/>
                <w:u w:val="single"/>
              </w:rPr>
            </w:pPr>
            <w:bookmarkStart w:colFirst="0" w:colLast="0" w:name="_6io12mkk2s8a" w:id="128"/>
            <w:bookmarkEnd w:id="128"/>
            <w:r w:rsidDel="00000000" w:rsidR="00000000" w:rsidRPr="00000000">
              <w:rPr>
                <w:sz w:val="20"/>
                <w:szCs w:val="20"/>
                <w:rtl w:val="0"/>
              </w:rPr>
              <w:t xml:space="preserve">                      </w:t>
            </w:r>
            <w:r w:rsidDel="00000000" w:rsidR="00000000" w:rsidRPr="00000000">
              <w:rPr>
                <w:b w:val="1"/>
                <w:bCs w:val="1"/>
                <w:sz w:val="20"/>
                <w:szCs w:val="20"/>
                <w:u w:val="single"/>
                <w:rtl w:val="0"/>
              </w:rPr>
              <w:t xml:space="preserve">Rx Files Furosemide Sliding scale for HF outpatients</w:t>
            </w:r>
          </w:p>
        </w:tc>
      </w:tr>
      <w:tr>
        <w:trPr>
          <w:cantSplit w:val="0"/>
          <w:trHeight w:val="4916.059570312499" w:hRule="atLeast"/>
          <w:tblHeader w:val="0"/>
        </w:trPr>
        <w:tc>
          <w:tcPr>
            <w:gridSpan w:val="4"/>
          </w:tcPr>
          <w:p w:rsidR="00000000" w:rsidDel="00000000" w:rsidP="00000000" w:rsidRDefault="00000000" w:rsidRPr="00000000" w14:paraId="0000207F">
            <w:pPr>
              <w:widowControl w:val="0"/>
              <w:spacing w:line="240" w:lineRule="auto"/>
              <w:rPr>
                <w:b w:val="1"/>
                <w:bCs w:val="1"/>
                <w:sz w:val="20"/>
                <w:szCs w:val="20"/>
                <w:u w:val="single"/>
              </w:rPr>
            </w:pP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Furosemide</w:t>
            </w:r>
          </w:p>
          <w:p w:rsidR="00000000" w:rsidDel="00000000" w:rsidP="00000000" w:rsidRDefault="00000000" w:rsidRPr="00000000" w14:paraId="0000208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81">
            <w:pPr>
              <w:rPr>
                <w:sz w:val="20"/>
                <w:szCs w:val="20"/>
              </w:rPr>
            </w:pPr>
            <w:r w:rsidDel="00000000" w:rsidR="00000000" w:rsidRPr="00000000">
              <w:rPr>
                <w:sz w:val="20"/>
                <w:szCs w:val="20"/>
                <w:rtl w:val="0"/>
              </w:rPr>
              <w:t xml:space="preserve">-furosemide helps manage congestion symptoms (SOB, weight gain, swelling)</w:t>
            </w:r>
          </w:p>
          <w:p w:rsidR="00000000" w:rsidDel="00000000" w:rsidP="00000000" w:rsidRDefault="00000000" w:rsidRPr="00000000" w14:paraId="00002082">
            <w:pPr>
              <w:rPr>
                <w:sz w:val="20"/>
                <w:szCs w:val="20"/>
              </w:rPr>
            </w:pPr>
            <w:r w:rsidDel="00000000" w:rsidR="00000000" w:rsidRPr="00000000">
              <w:rPr>
                <w:sz w:val="20"/>
                <w:szCs w:val="20"/>
                <w:rtl w:val="0"/>
              </w:rPr>
              <w:t xml:space="preserve">-furosemide does not decrease the risk of mortality</w:t>
            </w:r>
          </w:p>
          <w:p w:rsidR="00000000" w:rsidDel="00000000" w:rsidP="00000000" w:rsidRDefault="00000000" w:rsidRPr="00000000" w14:paraId="00002083">
            <w:pPr>
              <w:rPr>
                <w:sz w:val="20"/>
                <w:szCs w:val="20"/>
              </w:rPr>
            </w:pPr>
            <w:r w:rsidDel="00000000" w:rsidR="00000000" w:rsidRPr="00000000">
              <w:rPr>
                <w:sz w:val="20"/>
                <w:szCs w:val="20"/>
                <w:rtl w:val="0"/>
              </w:rPr>
              <w:t xml:space="preserve">-furosemide can limit the effect of other heart medications.</w:t>
            </w:r>
          </w:p>
          <w:p w:rsidR="00000000" w:rsidDel="00000000" w:rsidP="00000000" w:rsidRDefault="00000000" w:rsidRPr="00000000" w14:paraId="00002084">
            <w:pPr>
              <w:rPr>
                <w:sz w:val="20"/>
                <w:szCs w:val="20"/>
              </w:rPr>
            </w:pPr>
            <w:r w:rsidDel="00000000" w:rsidR="00000000" w:rsidRPr="00000000">
              <w:rPr>
                <w:rtl w:val="0"/>
              </w:rPr>
            </w:r>
          </w:p>
          <w:p w:rsidR="00000000" w:rsidDel="00000000" w:rsidP="00000000" w:rsidRDefault="00000000" w:rsidRPr="00000000" w14:paraId="00002085">
            <w:pPr>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should be titrated to the minimum effective dose to maintain euvolemia</w:t>
            </w:r>
          </w:p>
          <w:p w:rsidR="00000000" w:rsidDel="00000000" w:rsidP="00000000" w:rsidRDefault="00000000" w:rsidRPr="00000000" w14:paraId="00002086">
            <w:pPr>
              <w:rPr>
                <w:b w:val="1"/>
                <w:bCs w:val="1"/>
                <w:sz w:val="20"/>
                <w:szCs w:val="20"/>
              </w:rPr>
            </w:pPr>
            <w:r w:rsidDel="00000000" w:rsidR="00000000" w:rsidRPr="00000000">
              <w:rPr>
                <w:rtl w:val="0"/>
              </w:rPr>
            </w:r>
          </w:p>
          <w:p w:rsidR="00000000" w:rsidDel="00000000" w:rsidP="00000000" w:rsidRDefault="00000000" w:rsidRPr="00000000" w14:paraId="00002087">
            <w:pPr>
              <w:rPr>
                <w:sz w:val="20"/>
                <w:szCs w:val="20"/>
              </w:rPr>
            </w:pPr>
            <w:r w:rsidDel="00000000" w:rsidR="00000000" w:rsidRPr="00000000">
              <w:rPr>
                <w:b w:val="1"/>
                <w:bCs w:val="1"/>
                <w:sz w:val="20"/>
                <w:szCs w:val="20"/>
                <w:rtl w:val="0"/>
              </w:rPr>
              <w:t xml:space="preserve">-adjust dose so that:</w:t>
            </w:r>
            <w:r w:rsidDel="00000000" w:rsidR="00000000" w:rsidRPr="00000000">
              <w:rPr>
                <w:sz w:val="20"/>
                <w:szCs w:val="20"/>
                <w:rtl w:val="0"/>
              </w:rPr>
              <w:t xml:space="preserve"> there's a decreased risk of volume depletion and reduce risk of volume overload</w:t>
            </w:r>
          </w:p>
          <w:p w:rsidR="00000000" w:rsidDel="00000000" w:rsidP="00000000" w:rsidRDefault="00000000" w:rsidRPr="00000000" w14:paraId="00002088">
            <w:pPr>
              <w:rPr>
                <w:sz w:val="20"/>
                <w:szCs w:val="20"/>
              </w:rPr>
            </w:pPr>
            <w:r w:rsidDel="00000000" w:rsidR="00000000" w:rsidRPr="00000000">
              <w:rPr>
                <w:sz w:val="20"/>
                <w:szCs w:val="20"/>
                <w:rtl w:val="0"/>
              </w:rPr>
              <w:t xml:space="preserve">-patient’s can adjust their own doses after being educated.</w:t>
            </w:r>
          </w:p>
          <w:p w:rsidR="00000000" w:rsidDel="00000000" w:rsidP="00000000" w:rsidRDefault="00000000" w:rsidRPr="00000000" w14:paraId="00002089">
            <w:pPr>
              <w:rPr>
                <w:sz w:val="20"/>
                <w:szCs w:val="20"/>
              </w:rPr>
            </w:pPr>
            <w:r w:rsidDel="00000000" w:rsidR="00000000" w:rsidRPr="00000000">
              <w:rPr>
                <w:rtl w:val="0"/>
              </w:rPr>
            </w:r>
          </w:p>
          <w:p w:rsidR="00000000" w:rsidDel="00000000" w:rsidP="00000000" w:rsidRDefault="00000000" w:rsidRPr="00000000" w14:paraId="0000208A">
            <w:pPr>
              <w:rPr>
                <w:sz w:val="20"/>
                <w:szCs w:val="20"/>
              </w:rPr>
            </w:pPr>
            <w:r w:rsidDel="00000000" w:rsidR="00000000" w:rsidRPr="00000000">
              <w:rPr>
                <w:rtl w:val="0"/>
              </w:rPr>
            </w:r>
          </w:p>
          <w:p w:rsidR="00000000" w:rsidDel="00000000" w:rsidP="00000000" w:rsidRDefault="00000000" w:rsidRPr="00000000" w14:paraId="0000208B">
            <w:pPr>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Goal of Euvolemia:</w:t>
            </w:r>
          </w:p>
          <w:p w:rsidR="00000000" w:rsidDel="00000000" w:rsidP="00000000" w:rsidRDefault="00000000" w:rsidRPr="00000000" w14:paraId="0000208C">
            <w:pPr>
              <w:rPr>
                <w:sz w:val="20"/>
                <w:szCs w:val="20"/>
              </w:rPr>
            </w:pPr>
            <w:r w:rsidDel="00000000" w:rsidR="00000000" w:rsidRPr="00000000">
              <w:rPr>
                <w:sz w:val="20"/>
                <w:szCs w:val="20"/>
                <w:rtl w:val="0"/>
              </w:rPr>
              <w:t xml:space="preserve">-dry weight=ideal weight without extra fluid accumulation/congestion</w:t>
            </w:r>
          </w:p>
          <w:p w:rsidR="00000000" w:rsidDel="00000000" w:rsidP="00000000" w:rsidRDefault="00000000" w:rsidRPr="00000000" w14:paraId="0000208D">
            <w:pPr>
              <w:rPr>
                <w:sz w:val="20"/>
                <w:szCs w:val="20"/>
              </w:rPr>
            </w:pPr>
            <w:r w:rsidDel="00000000" w:rsidR="00000000" w:rsidRPr="00000000">
              <w:rPr>
                <w:rtl w:val="0"/>
              </w:rPr>
            </w:r>
          </w:p>
          <w:p w:rsidR="00000000" w:rsidDel="00000000" w:rsidP="00000000" w:rsidRDefault="00000000" w:rsidRPr="00000000" w14:paraId="0000208E">
            <w:pPr>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Range of lasix:</w:t>
            </w:r>
          </w:p>
          <w:p w:rsidR="00000000" w:rsidDel="00000000" w:rsidP="00000000" w:rsidRDefault="00000000" w:rsidRPr="00000000" w14:paraId="0000208F">
            <w:pPr>
              <w:rPr>
                <w:sz w:val="20"/>
                <w:szCs w:val="20"/>
              </w:rPr>
            </w:pPr>
            <w:r w:rsidDel="00000000" w:rsidR="00000000" w:rsidRPr="00000000">
              <w:rPr>
                <w:rFonts w:ascii="Arial Unicode MS" w:cs="Arial Unicode MS" w:eastAsia="Arial Unicode MS" w:hAnsi="Arial Unicode MS"/>
                <w:sz w:val="20"/>
                <w:szCs w:val="20"/>
                <w:rtl w:val="0"/>
              </w:rPr>
              <w:tab/>
              <w:t xml:space="preserve">-no lasix → PRN only → low dose daily → high BID dose with or without metolazone</w:t>
            </w:r>
          </w:p>
          <w:p w:rsidR="00000000" w:rsidDel="00000000" w:rsidP="00000000" w:rsidRDefault="00000000" w:rsidRPr="00000000" w14:paraId="0000209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91">
            <w:pPr>
              <w:widowControl w:val="0"/>
              <w:spacing w:line="240" w:lineRule="auto"/>
              <w:rPr>
                <w:b w:val="1"/>
                <w:bCs w:val="1"/>
                <w:sz w:val="20"/>
                <w:szCs w:val="20"/>
                <w:u w:val="single"/>
              </w:rPr>
            </w:pPr>
            <w:r w:rsidDel="00000000" w:rsidR="00000000" w:rsidRPr="00000000">
              <w:rPr>
                <w:rtl w:val="0"/>
              </w:rPr>
            </w:r>
          </w:p>
        </w:tc>
      </w:tr>
      <w:tr>
        <w:trPr>
          <w:cantSplit w:val="0"/>
          <w:trHeight w:val="638.935546875" w:hRule="atLeast"/>
          <w:tblHeader w:val="0"/>
        </w:trPr>
        <w:tc>
          <w:tcPr>
            <w:gridSpan w:val="4"/>
          </w:tcPr>
          <w:p w:rsidR="00000000" w:rsidDel="00000000" w:rsidP="00000000" w:rsidRDefault="00000000" w:rsidRPr="00000000" w14:paraId="00002095">
            <w:pPr>
              <w:jc w:val="center"/>
              <w:rPr>
                <w:b w:val="1"/>
                <w:bCs w:val="1"/>
                <w:sz w:val="20"/>
                <w:szCs w:val="20"/>
                <w:u w:val="single"/>
              </w:rPr>
            </w:pPr>
            <w:r w:rsidDel="00000000" w:rsidR="00000000" w:rsidRPr="00000000">
              <w:rPr>
                <w:b w:val="1"/>
                <w:bCs w:val="1"/>
                <w:sz w:val="20"/>
                <w:szCs w:val="20"/>
                <w:u w:val="single"/>
                <w:rtl w:val="0"/>
              </w:rPr>
              <w:t xml:space="preserve">Considerations for assessing &amp; managing hypovolemia/volume depletion and maintaining euvolemia</w:t>
            </w:r>
          </w:p>
          <w:p w:rsidR="00000000" w:rsidDel="00000000" w:rsidP="00000000" w:rsidRDefault="00000000" w:rsidRPr="00000000" w14:paraId="00002096">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9A">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Considerations</w:t>
            </w:r>
          </w:p>
        </w:tc>
        <w:tc>
          <w:tcPr>
            <w:gridSpan w:val="2"/>
          </w:tcPr>
          <w:p w:rsidR="00000000" w:rsidDel="00000000" w:rsidP="00000000" w:rsidRDefault="00000000" w:rsidRPr="00000000" w14:paraId="0000209C">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Medication adjustments</w:t>
            </w:r>
          </w:p>
        </w:tc>
      </w:tr>
      <w:tr>
        <w:trPr>
          <w:cantSplit w:val="0"/>
          <w:trHeight w:val="400" w:hRule="atLeast"/>
          <w:tblHeader w:val="0"/>
        </w:trPr>
        <w:tc>
          <w:tcPr>
            <w:gridSpan w:val="2"/>
          </w:tcPr>
          <w:p w:rsidR="00000000" w:rsidDel="00000000" w:rsidP="00000000" w:rsidRDefault="00000000" w:rsidRPr="00000000" w14:paraId="0000209E">
            <w:pPr>
              <w:rPr>
                <w:sz w:val="20"/>
                <w:szCs w:val="20"/>
              </w:rPr>
            </w:pPr>
            <w:r w:rsidDel="00000000" w:rsidR="00000000" w:rsidRPr="00000000">
              <w:rPr>
                <w:sz w:val="20"/>
                <w:szCs w:val="20"/>
                <w:rtl w:val="0"/>
              </w:rPr>
              <w:t xml:space="preserve">-</w:t>
            </w:r>
            <w:r w:rsidDel="00000000" w:rsidR="00000000" w:rsidRPr="00000000">
              <w:rPr>
                <w:b w:val="1"/>
                <w:bCs w:val="1"/>
                <w:sz w:val="20"/>
                <w:szCs w:val="20"/>
                <w:highlight w:val="yellow"/>
                <w:u w:val="single"/>
                <w:rtl w:val="0"/>
              </w:rPr>
              <w:t xml:space="preserve">pt experiencing hypovolemia without worsening HF symptoms</w:t>
            </w:r>
            <w:r w:rsidDel="00000000" w:rsidR="00000000" w:rsidRPr="00000000">
              <w:rPr>
                <w:sz w:val="20"/>
                <w:szCs w:val="20"/>
                <w:rtl w:val="0"/>
              </w:rPr>
              <w:t xml:space="preserve">:</w:t>
            </w:r>
          </w:p>
          <w:p w:rsidR="00000000" w:rsidDel="00000000" w:rsidP="00000000" w:rsidRDefault="00000000" w:rsidRPr="00000000" w14:paraId="0000209F">
            <w:pPr>
              <w:ind w:left="144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w:t>
            </w:r>
            <w:r w:rsidDel="00000000" w:rsidR="00000000" w:rsidRPr="00000000">
              <w:rPr>
                <w:sz w:val="20"/>
                <w:szCs w:val="20"/>
                <w:rtl w:val="0"/>
              </w:rPr>
              <w:t xml:space="preserve">postural hypotension drop more than SBP 20 or DBP 10mmHG/HR increase over 30 Bpm)..</w:t>
            </w:r>
          </w:p>
          <w:p w:rsidR="00000000" w:rsidDel="00000000" w:rsidP="00000000" w:rsidRDefault="00000000" w:rsidRPr="00000000" w14:paraId="000020A0">
            <w:pPr>
              <w:ind w:left="1440" w:firstLine="0"/>
              <w:rPr>
                <w:sz w:val="20"/>
                <w:szCs w:val="20"/>
              </w:rPr>
            </w:pPr>
            <w:r w:rsidDel="00000000" w:rsidR="00000000" w:rsidRPr="00000000">
              <w:rPr>
                <w:sz w:val="20"/>
                <w:szCs w:val="20"/>
                <w:rtl w:val="0"/>
              </w:rPr>
              <w:t xml:space="preserve">-weight stable or low</w:t>
            </w:r>
          </w:p>
          <w:p w:rsidR="00000000" w:rsidDel="00000000" w:rsidP="00000000" w:rsidRDefault="00000000" w:rsidRPr="00000000" w14:paraId="000020A1">
            <w:pPr>
              <w:ind w:left="1440" w:firstLine="0"/>
              <w:rPr>
                <w:sz w:val="20"/>
                <w:szCs w:val="20"/>
              </w:rPr>
            </w:pPr>
            <w:r w:rsidDel="00000000" w:rsidR="00000000" w:rsidRPr="00000000">
              <w:rPr>
                <w:sz w:val="20"/>
                <w:szCs w:val="20"/>
                <w:rtl w:val="0"/>
              </w:rPr>
              <w:t xml:space="preserve">-pt presenting with: weak, tired, cold, clammy, low urine output</w:t>
            </w:r>
          </w:p>
          <w:p w:rsidR="00000000" w:rsidDel="00000000" w:rsidP="00000000" w:rsidRDefault="00000000" w:rsidRPr="00000000" w14:paraId="000020A2">
            <w:pPr>
              <w:rPr>
                <w:sz w:val="20"/>
                <w:szCs w:val="20"/>
              </w:rPr>
            </w:pPr>
            <w:r w:rsidDel="00000000" w:rsidR="00000000" w:rsidRPr="00000000">
              <w:rPr>
                <w:rtl w:val="0"/>
              </w:rPr>
            </w:r>
          </w:p>
        </w:tc>
        <w:tc>
          <w:tcPr>
            <w:gridSpan w:val="2"/>
            <w:vMerge w:val="restart"/>
          </w:tcPr>
          <w:p w:rsidR="00000000" w:rsidDel="00000000" w:rsidP="00000000" w:rsidRDefault="00000000" w:rsidRPr="00000000" w14:paraId="000020A4">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First Reduce or Hold Diuretics</w:t>
            </w:r>
          </w:p>
          <w:p w:rsidR="00000000" w:rsidDel="00000000" w:rsidP="00000000" w:rsidRDefault="00000000" w:rsidRPr="00000000" w14:paraId="000020A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A6">
            <w:pPr>
              <w:widowControl w:val="0"/>
              <w:spacing w:line="240" w:lineRule="auto"/>
              <w:rPr>
                <w:sz w:val="20"/>
                <w:szCs w:val="20"/>
              </w:rPr>
            </w:pPr>
            <w:r w:rsidDel="00000000" w:rsidR="00000000" w:rsidRPr="00000000">
              <w:rPr>
                <w:sz w:val="20"/>
                <w:szCs w:val="20"/>
                <w:rtl w:val="0"/>
              </w:rPr>
              <w:t xml:space="preserve">-if patient is on </w:t>
            </w:r>
            <w:r w:rsidDel="00000000" w:rsidR="00000000" w:rsidRPr="00000000">
              <w:rPr>
                <w:rFonts w:ascii="Arial Unicode MS" w:cs="Arial Unicode MS" w:eastAsia="Arial Unicode MS" w:hAnsi="Arial Unicode MS"/>
                <w:b w:val="1"/>
                <w:bCs w:val="1"/>
                <w:sz w:val="20"/>
                <w:szCs w:val="20"/>
                <w:rtl w:val="0"/>
              </w:rPr>
              <w:t xml:space="preserve">metolazone → </w:t>
            </w:r>
            <w:r w:rsidDel="00000000" w:rsidR="00000000" w:rsidRPr="00000000">
              <w:rPr>
                <w:sz w:val="20"/>
                <w:szCs w:val="20"/>
                <w:rtl w:val="0"/>
              </w:rPr>
              <w:t xml:space="preserve">reduce or hold for 2-3 days prior to adjusting furosemide</w:t>
            </w:r>
          </w:p>
          <w:p w:rsidR="00000000" w:rsidDel="00000000" w:rsidP="00000000" w:rsidRDefault="00000000" w:rsidRPr="00000000" w14:paraId="000020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not on metolazone → reduce lasix in 20-40 mg increments and hold for 2-3 days</w:t>
            </w:r>
          </w:p>
          <w:p w:rsidR="00000000" w:rsidDel="00000000" w:rsidP="00000000" w:rsidRDefault="00000000" w:rsidRPr="00000000" w14:paraId="000020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on ARNI or SGLT2i was recently started → reduce furosemide by 30-50%</w:t>
            </w:r>
          </w:p>
          <w:p w:rsidR="00000000" w:rsidDel="00000000" w:rsidP="00000000" w:rsidRDefault="00000000" w:rsidRPr="00000000" w14:paraId="000020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C">
            <w:pPr>
              <w:widowControl w:val="0"/>
              <w:spacing w:line="240" w:lineRule="auto"/>
              <w:rPr>
                <w:b w:val="1"/>
                <w:bCs w:val="1"/>
                <w:sz w:val="20"/>
                <w:szCs w:val="20"/>
              </w:rPr>
            </w:pPr>
            <w:r w:rsidDel="00000000" w:rsidR="00000000" w:rsidRPr="00000000">
              <w:rPr>
                <w:sz w:val="20"/>
                <w:szCs w:val="20"/>
                <w:rtl w:val="0"/>
              </w:rPr>
              <w:t xml:space="preserve">-if patient is on </w:t>
            </w:r>
            <w:r w:rsidDel="00000000" w:rsidR="00000000" w:rsidRPr="00000000">
              <w:rPr>
                <w:b w:val="1"/>
                <w:bCs w:val="1"/>
                <w:sz w:val="20"/>
                <w:szCs w:val="20"/>
                <w:rtl w:val="0"/>
              </w:rPr>
              <w:t xml:space="preserve">spironolactone</w:t>
            </w:r>
            <w:r w:rsidDel="00000000" w:rsidR="00000000" w:rsidRPr="00000000">
              <w:rPr>
                <w:sz w:val="20"/>
                <w:szCs w:val="20"/>
                <w:rtl w:val="0"/>
              </w:rPr>
              <w:t xml:space="preserve"> only hold if pt has </w:t>
            </w:r>
            <w:r w:rsidDel="00000000" w:rsidR="00000000" w:rsidRPr="00000000">
              <w:rPr>
                <w:b w:val="1"/>
                <w:bCs w:val="1"/>
                <w:sz w:val="20"/>
                <w:szCs w:val="20"/>
                <w:rtl w:val="0"/>
              </w:rPr>
              <w:t xml:space="preserve">hyperkalemia</w:t>
            </w:r>
          </w:p>
          <w:p w:rsidR="00000000" w:rsidDel="00000000" w:rsidP="00000000" w:rsidRDefault="00000000" w:rsidRPr="00000000" w14:paraId="000020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A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B0">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Then R/A in 2-3 days</w:t>
            </w:r>
          </w:p>
          <w:p w:rsidR="00000000" w:rsidDel="00000000" w:rsidP="00000000" w:rsidRDefault="00000000" w:rsidRPr="00000000" w14:paraId="000020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B2">
            <w:pPr>
              <w:widowControl w:val="0"/>
              <w:spacing w:line="240" w:lineRule="auto"/>
              <w:rPr>
                <w:sz w:val="20"/>
                <w:szCs w:val="20"/>
              </w:rPr>
            </w:pPr>
            <w:r w:rsidDel="00000000" w:rsidR="00000000" w:rsidRPr="00000000">
              <w:rPr>
                <w:sz w:val="20"/>
                <w:szCs w:val="20"/>
                <w:rtl w:val="0"/>
              </w:rPr>
              <w:t xml:space="preserve">-r/a S&amp;S of hypovolemia and HF and blood work</w:t>
            </w:r>
          </w:p>
          <w:p w:rsidR="00000000" w:rsidDel="00000000" w:rsidP="00000000" w:rsidRDefault="00000000" w:rsidRPr="00000000" w14:paraId="000020B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if still hypovolemic and no HF symptoms</w:t>
            </w:r>
            <w:r w:rsidDel="00000000" w:rsidR="00000000" w:rsidRPr="00000000">
              <w:rPr>
                <w:rFonts w:ascii="Arial Unicode MS" w:cs="Arial Unicode MS" w:eastAsia="Arial Unicode MS" w:hAnsi="Arial Unicode MS"/>
                <w:sz w:val="20"/>
                <w:szCs w:val="20"/>
                <w:rtl w:val="0"/>
              </w:rPr>
              <w:t xml:space="preserve"> → reduce lasix by another 20-40 mg increments.</w:t>
            </w:r>
          </w:p>
          <w:p w:rsidR="00000000" w:rsidDel="00000000" w:rsidP="00000000" w:rsidRDefault="00000000" w:rsidRPr="00000000" w14:paraId="000020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B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euvolemic and no HF symptoms</w:t>
            </w:r>
            <w:r w:rsidDel="00000000" w:rsidR="00000000" w:rsidRPr="00000000">
              <w:rPr>
                <w:rFonts w:ascii="Arial Unicode MS" w:cs="Arial Unicode MS" w:eastAsia="Arial Unicode MS" w:hAnsi="Arial Unicode MS"/>
                <w:sz w:val="20"/>
                <w:szCs w:val="20"/>
                <w:rtl w:val="0"/>
              </w:rPr>
              <w:t xml:space="preserve">→ continue to hold current diuretics and monitor for HF symptoms</w:t>
            </w:r>
          </w:p>
          <w:p w:rsidR="00000000" w:rsidDel="00000000" w:rsidP="00000000" w:rsidRDefault="00000000" w:rsidRPr="00000000" w14:paraId="000020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B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-if mild HF symptoms</w:t>
            </w:r>
            <w:r w:rsidDel="00000000" w:rsidR="00000000" w:rsidRPr="00000000">
              <w:rPr>
                <w:rFonts w:ascii="Arial Unicode MS" w:cs="Arial Unicode MS" w:eastAsia="Arial Unicode MS" w:hAnsi="Arial Unicode MS"/>
                <w:sz w:val="20"/>
                <w:szCs w:val="20"/>
                <w:rtl w:val="0"/>
              </w:rPr>
              <w:t xml:space="preserve">→ restart diuretic at same or lower dose or monitor and restart if symptoms worsen</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B9">
            <w:pPr>
              <w:rPr>
                <w:b w:val="1"/>
                <w:bCs w:val="1"/>
                <w:sz w:val="20"/>
                <w:szCs w:val="20"/>
                <w:u w:val="single"/>
              </w:rPr>
            </w:pPr>
            <w:r w:rsidDel="00000000" w:rsidR="00000000" w:rsidRPr="00000000">
              <w:rPr>
                <w:b w:val="1"/>
                <w:bCs w:val="1"/>
                <w:sz w:val="20"/>
                <w:szCs w:val="20"/>
                <w:u w:val="single"/>
                <w:rtl w:val="0"/>
              </w:rPr>
              <w:t xml:space="preserve">-</w:t>
            </w:r>
            <w:r w:rsidDel="00000000" w:rsidR="00000000" w:rsidRPr="00000000">
              <w:rPr>
                <w:b w:val="1"/>
                <w:bCs w:val="1"/>
                <w:sz w:val="20"/>
                <w:szCs w:val="20"/>
                <w:highlight w:val="yellow"/>
                <w:u w:val="single"/>
                <w:rtl w:val="0"/>
              </w:rPr>
              <w:t xml:space="preserve">Does their bloodwork suggest they are dr</w:t>
            </w:r>
            <w:r w:rsidDel="00000000" w:rsidR="00000000" w:rsidRPr="00000000">
              <w:rPr>
                <w:b w:val="1"/>
                <w:bCs w:val="1"/>
                <w:sz w:val="20"/>
                <w:szCs w:val="20"/>
                <w:u w:val="single"/>
                <w:rtl w:val="0"/>
              </w:rPr>
              <w:t xml:space="preserve">y?</w:t>
            </w:r>
          </w:p>
          <w:p w:rsidR="00000000" w:rsidDel="00000000" w:rsidP="00000000" w:rsidRDefault="00000000" w:rsidRPr="00000000" w14:paraId="000020BA">
            <w:pPr>
              <w:rPr>
                <w:sz w:val="20"/>
                <w:szCs w:val="20"/>
              </w:rPr>
            </w:pPr>
            <w:r w:rsidDel="00000000" w:rsidR="00000000" w:rsidRPr="00000000">
              <w:rPr>
                <w:sz w:val="20"/>
                <w:szCs w:val="20"/>
                <w:rtl w:val="0"/>
              </w:rPr>
              <w:tab/>
              <w:tab/>
              <w:t xml:space="preserve">-decline in renal function</w:t>
            </w:r>
          </w:p>
          <w:p w:rsidR="00000000" w:rsidDel="00000000" w:rsidP="00000000" w:rsidRDefault="00000000" w:rsidRPr="00000000" w14:paraId="000020BB">
            <w:pPr>
              <w:rPr>
                <w:sz w:val="20"/>
                <w:szCs w:val="20"/>
              </w:rPr>
            </w:pPr>
            <w:r w:rsidDel="00000000" w:rsidR="00000000" w:rsidRPr="00000000">
              <w:rPr>
                <w:sz w:val="20"/>
                <w:szCs w:val="20"/>
                <w:rtl w:val="0"/>
              </w:rPr>
              <w:tab/>
              <w:tab/>
              <w:t xml:space="preserve">-serum creatinine/BUN ratio less          </w:t>
            </w:r>
          </w:p>
          <w:p w:rsidR="00000000" w:rsidDel="00000000" w:rsidP="00000000" w:rsidRDefault="00000000" w:rsidRPr="00000000" w14:paraId="000020BC">
            <w:pPr>
              <w:rPr>
                <w:sz w:val="20"/>
                <w:szCs w:val="20"/>
              </w:rPr>
            </w:pPr>
            <w:r w:rsidDel="00000000" w:rsidR="00000000" w:rsidRPr="00000000">
              <w:rPr>
                <w:sz w:val="20"/>
                <w:szCs w:val="20"/>
                <w:rtl w:val="0"/>
              </w:rPr>
              <w:t xml:space="preserve">                           than 12</w:t>
            </w:r>
          </w:p>
          <w:p w:rsidR="00000000" w:rsidDel="00000000" w:rsidP="00000000" w:rsidRDefault="00000000" w:rsidRPr="00000000" w14:paraId="000020BD">
            <w:pPr>
              <w:rPr>
                <w:sz w:val="20"/>
                <w:szCs w:val="20"/>
              </w:rPr>
            </w:pPr>
            <w:r w:rsidDel="00000000" w:rsidR="00000000" w:rsidRPr="00000000">
              <w:rPr>
                <w:sz w:val="20"/>
                <w:szCs w:val="20"/>
                <w:rtl w:val="0"/>
              </w:rPr>
              <w:tab/>
              <w:tab/>
              <w:t xml:space="preserve">-high potassium</w:t>
            </w:r>
          </w:p>
          <w:p w:rsidR="00000000" w:rsidDel="00000000" w:rsidP="00000000" w:rsidRDefault="00000000" w:rsidRPr="00000000" w14:paraId="000020BE">
            <w:pPr>
              <w:rPr>
                <w:sz w:val="20"/>
                <w:szCs w:val="20"/>
              </w:rPr>
            </w:pPr>
            <w:r w:rsidDel="00000000" w:rsidR="00000000" w:rsidRPr="00000000">
              <w:rPr>
                <w:sz w:val="20"/>
                <w:szCs w:val="20"/>
                <w:rtl w:val="0"/>
              </w:rPr>
              <w:tab/>
              <w:tab/>
              <w:t xml:space="preserve">-BNP lower</w:t>
            </w:r>
          </w:p>
          <w:p w:rsidR="00000000" w:rsidDel="00000000" w:rsidP="00000000" w:rsidRDefault="00000000" w:rsidRPr="00000000" w14:paraId="000020BF">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C1">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C3">
            <w:pPr>
              <w:rPr>
                <w:b w:val="1"/>
                <w:bCs w:val="1"/>
                <w:sz w:val="20"/>
                <w:szCs w:val="20"/>
                <w:u w:val="single"/>
              </w:rPr>
            </w:pPr>
            <w:r w:rsidDel="00000000" w:rsidR="00000000" w:rsidRPr="00000000">
              <w:rPr>
                <w:b w:val="1"/>
                <w:bCs w:val="1"/>
                <w:sz w:val="20"/>
                <w:szCs w:val="20"/>
                <w:highlight w:val="yellow"/>
                <w:u w:val="single"/>
                <w:rtl w:val="0"/>
              </w:rPr>
              <w:t xml:space="preserve">-patient taking more diuretics than prescribed</w:t>
            </w:r>
            <w:r w:rsidDel="00000000" w:rsidR="00000000" w:rsidRPr="00000000">
              <w:rPr>
                <w:b w:val="1"/>
                <w:bCs w:val="1"/>
                <w:sz w:val="20"/>
                <w:szCs w:val="20"/>
                <w:u w:val="single"/>
                <w:rtl w:val="0"/>
              </w:rPr>
              <w:t xml:space="preserve">:</w:t>
            </w:r>
          </w:p>
          <w:p w:rsidR="00000000" w:rsidDel="00000000" w:rsidP="00000000" w:rsidRDefault="00000000" w:rsidRPr="00000000" w14:paraId="000020C4">
            <w:pPr>
              <w:rPr>
                <w:b w:val="1"/>
                <w:bCs w:val="1"/>
                <w:sz w:val="20"/>
                <w:szCs w:val="20"/>
                <w:u w:val="single"/>
              </w:rPr>
            </w:pPr>
            <w:r w:rsidDel="00000000" w:rsidR="00000000" w:rsidRPr="00000000">
              <w:rPr>
                <w:rtl w:val="0"/>
              </w:rPr>
            </w:r>
          </w:p>
          <w:p w:rsidR="00000000" w:rsidDel="00000000" w:rsidP="00000000" w:rsidRDefault="00000000" w:rsidRPr="00000000" w14:paraId="000020C5">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C7">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C9">
            <w:pPr>
              <w:rPr>
                <w:sz w:val="20"/>
                <w:szCs w:val="20"/>
              </w:rPr>
            </w:pPr>
            <w:r w:rsidDel="00000000" w:rsidR="00000000" w:rsidRPr="00000000">
              <w:rPr>
                <w:b w:val="1"/>
                <w:bCs w:val="1"/>
                <w:sz w:val="20"/>
                <w:szCs w:val="20"/>
                <w:highlight w:val="yellow"/>
                <w:u w:val="single"/>
                <w:rtl w:val="0"/>
              </w:rPr>
              <w:t xml:space="preserve">patient is drinking less than 1.5 - 2L of fluid/day</w:t>
            </w:r>
            <w:r w:rsidDel="00000000" w:rsidR="00000000" w:rsidRPr="00000000">
              <w:rPr>
                <w:b w:val="1"/>
                <w:bCs w:val="1"/>
                <w:sz w:val="20"/>
                <w:szCs w:val="20"/>
                <w:u w:val="single"/>
                <w:rtl w:val="0"/>
              </w:rPr>
              <w:t xml:space="preserve">:</w:t>
            </w:r>
            <w:r w:rsidDel="00000000" w:rsidR="00000000" w:rsidRPr="00000000">
              <w:rPr>
                <w:sz w:val="20"/>
                <w:szCs w:val="20"/>
                <w:rtl w:val="0"/>
              </w:rPr>
              <w:t xml:space="preserve"> encourage to drink up to 1.5-2L/day</w:t>
            </w:r>
          </w:p>
          <w:p w:rsidR="00000000" w:rsidDel="00000000" w:rsidP="00000000" w:rsidRDefault="00000000" w:rsidRPr="00000000" w14:paraId="000020CA">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CC">
            <w:pPr>
              <w:widowControl w:val="0"/>
              <w:spacing w:line="240" w:lineRule="auto"/>
              <w:rPr>
                <w:b w:val="1"/>
                <w:bCs w:val="1"/>
                <w:sz w:val="20"/>
                <w:szCs w:val="20"/>
                <w:u w:val="single"/>
              </w:rPr>
            </w:pPr>
            <w:r w:rsidDel="00000000" w:rsidR="00000000" w:rsidRPr="00000000">
              <w:rPr>
                <w:rtl w:val="0"/>
              </w:rPr>
            </w:r>
          </w:p>
        </w:tc>
      </w:tr>
      <w:tr>
        <w:trPr>
          <w:cantSplit w:val="0"/>
          <w:trHeight w:val="915.8496093749995" w:hRule="atLeast"/>
          <w:tblHeader w:val="0"/>
        </w:trPr>
        <w:tc>
          <w:tcPr>
            <w:gridSpan w:val="2"/>
          </w:tcPr>
          <w:p w:rsidR="00000000" w:rsidDel="00000000" w:rsidP="00000000" w:rsidRDefault="00000000" w:rsidRPr="00000000" w14:paraId="000020CE">
            <w:pPr>
              <w:rPr>
                <w:sz w:val="20"/>
                <w:szCs w:val="20"/>
              </w:rPr>
            </w:pPr>
            <w:r w:rsidDel="00000000" w:rsidR="00000000" w:rsidRPr="00000000">
              <w:rPr>
                <w:sz w:val="20"/>
                <w:szCs w:val="20"/>
                <w:highlight w:val="yellow"/>
                <w:rtl w:val="0"/>
              </w:rPr>
              <w:t xml:space="preserve">-</w:t>
            </w:r>
            <w:r w:rsidDel="00000000" w:rsidR="00000000" w:rsidRPr="00000000">
              <w:rPr>
                <w:b w:val="1"/>
                <w:bCs w:val="1"/>
                <w:sz w:val="20"/>
                <w:szCs w:val="20"/>
                <w:highlight w:val="yellow"/>
                <w:u w:val="single"/>
                <w:rtl w:val="0"/>
              </w:rPr>
              <w:t xml:space="preserve">if patient has acute illness and has fluid loss</w:t>
            </w:r>
            <w:r w:rsidDel="00000000" w:rsidR="00000000" w:rsidRPr="00000000">
              <w:rPr>
                <w:b w:val="1"/>
                <w:bCs w:val="1"/>
                <w:sz w:val="20"/>
                <w:szCs w:val="20"/>
                <w:u w:val="single"/>
                <w:rtl w:val="0"/>
              </w:rPr>
              <w:t xml:space="preserve">:</w:t>
            </w:r>
            <w:r w:rsidDel="00000000" w:rsidR="00000000" w:rsidRPr="00000000">
              <w:rPr>
                <w:sz w:val="20"/>
                <w:szCs w:val="20"/>
                <w:rtl w:val="0"/>
              </w:rPr>
              <w:t xml:space="preserve"> NVD hold </w:t>
            </w:r>
            <w:r w:rsidDel="00000000" w:rsidR="00000000" w:rsidRPr="00000000">
              <w:rPr>
                <w:b w:val="1"/>
                <w:bCs w:val="1"/>
                <w:sz w:val="20"/>
                <w:szCs w:val="20"/>
                <w:u w:val="single"/>
                <w:rtl w:val="0"/>
              </w:rPr>
              <w:t xml:space="preserve">SADMANS</w:t>
            </w:r>
            <w:r w:rsidDel="00000000" w:rsidR="00000000" w:rsidRPr="00000000">
              <w:rPr>
                <w:sz w:val="20"/>
                <w:szCs w:val="20"/>
                <w:rtl w:val="0"/>
              </w:rPr>
              <w:t xml:space="preserve"> medication until pt is well</w:t>
            </w:r>
          </w:p>
          <w:p w:rsidR="00000000" w:rsidDel="00000000" w:rsidP="00000000" w:rsidRDefault="00000000" w:rsidRPr="00000000" w14:paraId="000020CF">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D1">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20D3">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Considerations for Assessing and Managing Hypervolemia/overload with a goal of achieving Euvolemia</w:t>
            </w:r>
          </w:p>
        </w:tc>
      </w:tr>
      <w:tr>
        <w:trPr>
          <w:cantSplit w:val="0"/>
          <w:trHeight w:val="779.94140625" w:hRule="atLeast"/>
          <w:tblHeader w:val="0"/>
        </w:trPr>
        <w:tc>
          <w:tcPr>
            <w:gridSpan w:val="2"/>
          </w:tcPr>
          <w:p w:rsidR="00000000" w:rsidDel="00000000" w:rsidP="00000000" w:rsidRDefault="00000000" w:rsidRPr="00000000" w14:paraId="000020D7">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D8">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Considerations</w:t>
            </w:r>
          </w:p>
          <w:p w:rsidR="00000000" w:rsidDel="00000000" w:rsidP="00000000" w:rsidRDefault="00000000" w:rsidRPr="00000000" w14:paraId="000020D9">
            <w:pPr>
              <w:widowControl w:val="0"/>
              <w:spacing w:line="240" w:lineRule="auto"/>
              <w:rPr>
                <w:b w:val="1"/>
                <w:bCs w:val="1"/>
                <w:sz w:val="20"/>
                <w:szCs w:val="20"/>
                <w:u w:val="single"/>
              </w:rPr>
            </w:pPr>
            <w:r w:rsidDel="00000000" w:rsidR="00000000" w:rsidRPr="00000000">
              <w:rPr>
                <w:rtl w:val="0"/>
              </w:rPr>
            </w:r>
          </w:p>
        </w:tc>
        <w:tc>
          <w:tcPr>
            <w:gridSpan w:val="2"/>
          </w:tcPr>
          <w:p w:rsidR="00000000" w:rsidDel="00000000" w:rsidP="00000000" w:rsidRDefault="00000000" w:rsidRPr="00000000" w14:paraId="000020D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DC">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Medication Adjustments </w:t>
            </w:r>
          </w:p>
        </w:tc>
      </w:tr>
      <w:tr>
        <w:trPr>
          <w:cantSplit w:val="0"/>
          <w:trHeight w:val="400" w:hRule="atLeast"/>
          <w:tblHeader w:val="0"/>
        </w:trPr>
        <w:tc>
          <w:tcPr>
            <w:gridSpan w:val="2"/>
          </w:tcPr>
          <w:p w:rsidR="00000000" w:rsidDel="00000000" w:rsidP="00000000" w:rsidRDefault="00000000" w:rsidRPr="00000000" w14:paraId="000020DE">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Patient experiencing S&amp;S of congestion</w:t>
            </w:r>
            <w:r w:rsidDel="00000000" w:rsidR="00000000" w:rsidRPr="00000000">
              <w:rPr>
                <w:b w:val="1"/>
                <w:bCs w:val="1"/>
                <w:sz w:val="20"/>
                <w:szCs w:val="20"/>
                <w:u w:val="single"/>
                <w:rtl w:val="0"/>
              </w:rPr>
              <w:t xml:space="preserve">:</w:t>
            </w:r>
          </w:p>
          <w:p w:rsidR="00000000" w:rsidDel="00000000" w:rsidP="00000000" w:rsidRDefault="00000000" w:rsidRPr="00000000" w14:paraId="000020D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0">
            <w:pPr>
              <w:widowControl w:val="0"/>
              <w:spacing w:line="240" w:lineRule="auto"/>
              <w:rPr>
                <w:sz w:val="20"/>
                <w:szCs w:val="20"/>
              </w:rPr>
            </w:pPr>
            <w:r w:rsidDel="00000000" w:rsidR="00000000" w:rsidRPr="00000000">
              <w:rPr>
                <w:sz w:val="20"/>
                <w:szCs w:val="20"/>
                <w:rtl w:val="0"/>
              </w:rPr>
              <w:t xml:space="preserve">-pt present with elevated JVD, pulmonary crackles, edema, S3 sounds</w:t>
            </w:r>
          </w:p>
          <w:p w:rsidR="00000000" w:rsidDel="00000000" w:rsidP="00000000" w:rsidRDefault="00000000" w:rsidRPr="00000000" w14:paraId="000020E1">
            <w:pPr>
              <w:widowControl w:val="0"/>
              <w:spacing w:line="240" w:lineRule="auto"/>
              <w:rPr>
                <w:sz w:val="20"/>
                <w:szCs w:val="20"/>
              </w:rPr>
            </w:pPr>
            <w:r w:rsidDel="00000000" w:rsidR="00000000" w:rsidRPr="00000000">
              <w:rPr>
                <w:sz w:val="20"/>
                <w:szCs w:val="20"/>
                <w:rtl w:val="0"/>
              </w:rPr>
              <w:t xml:space="preserve">-increase weight of over two pounds in two days or five pounds in a week</w:t>
            </w:r>
          </w:p>
          <w:p w:rsidR="00000000" w:rsidDel="00000000" w:rsidP="00000000" w:rsidRDefault="00000000" w:rsidRPr="00000000" w14:paraId="000020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E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worsening</w:t>
            </w:r>
            <w:r w:rsidDel="00000000" w:rsidR="00000000" w:rsidRPr="00000000">
              <w:rPr>
                <w:sz w:val="20"/>
                <w:szCs w:val="20"/>
                <w:rtl w:val="0"/>
              </w:rPr>
              <w:t xml:space="preserve">: edema, SOB, weakness, orthopnea, dyspnea, cough</w:t>
            </w:r>
          </w:p>
          <w:p w:rsidR="00000000" w:rsidDel="00000000" w:rsidP="00000000" w:rsidRDefault="00000000" w:rsidRPr="00000000" w14:paraId="000020E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E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 pt:</w:t>
            </w:r>
          </w:p>
          <w:p w:rsidR="00000000" w:rsidDel="00000000" w:rsidP="00000000" w:rsidRDefault="00000000" w:rsidRPr="00000000" w14:paraId="000020E6">
            <w:pPr>
              <w:widowControl w:val="0"/>
              <w:spacing w:line="240" w:lineRule="auto"/>
              <w:rPr>
                <w:sz w:val="20"/>
                <w:szCs w:val="20"/>
              </w:rPr>
            </w:pPr>
            <w:r w:rsidDel="00000000" w:rsidR="00000000" w:rsidRPr="00000000">
              <w:rPr>
                <w:sz w:val="20"/>
                <w:szCs w:val="20"/>
                <w:rtl w:val="0"/>
              </w:rPr>
              <w:t xml:space="preserve">-daily weight taken after urinating and without clothes.</w:t>
            </w:r>
          </w:p>
          <w:p w:rsidR="00000000" w:rsidDel="00000000" w:rsidP="00000000" w:rsidRDefault="00000000" w:rsidRPr="00000000" w14:paraId="000020E7">
            <w:pPr>
              <w:widowControl w:val="0"/>
              <w:spacing w:line="240" w:lineRule="auto"/>
              <w:rPr>
                <w:sz w:val="20"/>
                <w:szCs w:val="20"/>
              </w:rPr>
            </w:pPr>
            <w:r w:rsidDel="00000000" w:rsidR="00000000" w:rsidRPr="00000000">
              <w:rPr>
                <w:sz w:val="20"/>
                <w:szCs w:val="20"/>
                <w:rtl w:val="0"/>
              </w:rPr>
              <w:t xml:space="preserve">-edema on ankles is normal at the end of the day elevate feet before bed.</w:t>
            </w:r>
          </w:p>
        </w:tc>
        <w:tc>
          <w:tcPr>
            <w:gridSpan w:val="2"/>
            <w:vMerge w:val="restart"/>
          </w:tcPr>
          <w:p w:rsidR="00000000" w:rsidDel="00000000" w:rsidP="00000000" w:rsidRDefault="00000000" w:rsidRPr="00000000" w14:paraId="000020E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1st  start or increase diuretic</w:t>
            </w:r>
          </w:p>
          <w:p w:rsidR="00000000" w:rsidDel="00000000" w:rsidP="00000000" w:rsidRDefault="00000000" w:rsidRPr="00000000" w14:paraId="000020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E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pt is not on furosemide → start furosemide 20 to 40mg PO OD</w:t>
            </w:r>
          </w:p>
          <w:p w:rsidR="00000000" w:rsidDel="00000000" w:rsidP="00000000" w:rsidRDefault="00000000" w:rsidRPr="00000000" w14:paraId="000020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pt is on furosemide → increase oral dose by 20mg to 40mg </w:t>
            </w:r>
          </w:p>
          <w:p w:rsidR="00000000" w:rsidDel="00000000" w:rsidP="00000000" w:rsidRDefault="00000000" w:rsidRPr="00000000" w14:paraId="000020F1">
            <w:pPr>
              <w:widowControl w:val="0"/>
              <w:spacing w:line="240" w:lineRule="auto"/>
              <w:rPr>
                <w:sz w:val="20"/>
                <w:szCs w:val="20"/>
              </w:rPr>
            </w:pPr>
            <w:r w:rsidDel="00000000" w:rsidR="00000000" w:rsidRPr="00000000">
              <w:rPr>
                <w:sz w:val="20"/>
                <w:szCs w:val="20"/>
                <w:rtl w:val="0"/>
              </w:rPr>
              <w:t xml:space="preserve">Ex. lasix 20mg increase to 40mg </w:t>
            </w:r>
          </w:p>
          <w:p w:rsidR="00000000" w:rsidDel="00000000" w:rsidP="00000000" w:rsidRDefault="00000000" w:rsidRPr="00000000" w14:paraId="000020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2nd , R/A in 2-7 days</w:t>
            </w:r>
          </w:p>
          <w:p w:rsidR="00000000" w:rsidDel="00000000" w:rsidP="00000000" w:rsidRDefault="00000000" w:rsidRPr="00000000" w14:paraId="000020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8">
            <w:pPr>
              <w:widowControl w:val="0"/>
              <w:spacing w:line="240" w:lineRule="auto"/>
              <w:rPr>
                <w:sz w:val="20"/>
                <w:szCs w:val="20"/>
              </w:rPr>
            </w:pPr>
            <w:r w:rsidDel="00000000" w:rsidR="00000000" w:rsidRPr="00000000">
              <w:rPr>
                <w:sz w:val="20"/>
                <w:szCs w:val="20"/>
                <w:rtl w:val="0"/>
              </w:rPr>
              <w:t xml:space="preserve">-R/A HF symptoms and blood work</w:t>
            </w:r>
          </w:p>
          <w:p w:rsidR="00000000" w:rsidDel="00000000" w:rsidP="00000000" w:rsidRDefault="00000000" w:rsidRPr="00000000" w14:paraId="000020F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FA">
            <w:pPr>
              <w:widowControl w:val="0"/>
              <w:spacing w:line="240" w:lineRule="auto"/>
              <w:rPr>
                <w:sz w:val="20"/>
                <w:szCs w:val="20"/>
              </w:rPr>
            </w:pPr>
            <w:r w:rsidDel="00000000" w:rsidR="00000000" w:rsidRPr="00000000">
              <w:rPr>
                <w:b w:val="1"/>
                <w:bCs w:val="1"/>
                <w:sz w:val="20"/>
                <w:szCs w:val="20"/>
                <w:u w:val="single"/>
                <w:rtl w:val="0"/>
              </w:rPr>
              <w:t xml:space="preserve">-if dry weight not achieved or HF symptoms continue </w:t>
            </w:r>
            <w:r w:rsidDel="00000000" w:rsidR="00000000" w:rsidRPr="00000000">
              <w:rPr>
                <w:rFonts w:ascii="Arial Unicode MS" w:cs="Arial Unicode MS" w:eastAsia="Arial Unicode MS" w:hAnsi="Arial Unicode MS"/>
                <w:sz w:val="20"/>
                <w:szCs w:val="20"/>
                <w:rtl w:val="0"/>
              </w:rPr>
              <w:t xml:space="preserve">→ increase lasix by another 20 to 40 mg increments</w:t>
            </w:r>
          </w:p>
          <w:p w:rsidR="00000000" w:rsidDel="00000000" w:rsidP="00000000" w:rsidRDefault="00000000" w:rsidRPr="00000000" w14:paraId="000020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C">
            <w:pPr>
              <w:widowControl w:val="0"/>
              <w:spacing w:line="240" w:lineRule="auto"/>
              <w:rPr>
                <w:b w:val="1"/>
                <w:bCs w:val="1"/>
                <w:sz w:val="20"/>
                <w:szCs w:val="20"/>
                <w:u w:val="single"/>
              </w:rPr>
            </w:pPr>
            <w:r w:rsidDel="00000000" w:rsidR="00000000" w:rsidRPr="00000000">
              <w:rPr>
                <w:sz w:val="20"/>
                <w:szCs w:val="20"/>
                <w:rtl w:val="0"/>
              </w:rPr>
              <w:t xml:space="preserve">-if more than 2 increases of lasix does not provide relief,</w:t>
            </w:r>
            <w:r w:rsidDel="00000000" w:rsidR="00000000" w:rsidRPr="00000000">
              <w:rPr>
                <w:b w:val="1"/>
                <w:bCs w:val="1"/>
                <w:sz w:val="20"/>
                <w:szCs w:val="20"/>
                <w:u w:val="single"/>
                <w:rtl w:val="0"/>
              </w:rPr>
              <w:t xml:space="preserve">consider adding metalozone 2.5mg daily for 3 days</w:t>
            </w:r>
          </w:p>
          <w:p w:rsidR="00000000" w:rsidDel="00000000" w:rsidP="00000000" w:rsidRDefault="00000000" w:rsidRPr="00000000" w14:paraId="000020F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FE">
            <w:pPr>
              <w:widowControl w:val="0"/>
              <w:spacing w:line="240" w:lineRule="auto"/>
              <w:rPr>
                <w:sz w:val="20"/>
                <w:szCs w:val="20"/>
              </w:rPr>
            </w:pPr>
            <w:r w:rsidDel="00000000" w:rsidR="00000000" w:rsidRPr="00000000">
              <w:rPr>
                <w:sz w:val="20"/>
                <w:szCs w:val="20"/>
                <w:rtl w:val="0"/>
              </w:rPr>
              <w:t xml:space="preserve">-if </w:t>
            </w:r>
            <w:r w:rsidDel="00000000" w:rsidR="00000000" w:rsidRPr="00000000">
              <w:rPr>
                <w:b w:val="1"/>
                <w:bCs w:val="1"/>
                <w:sz w:val="20"/>
                <w:szCs w:val="20"/>
                <w:u w:val="single"/>
                <w:rtl w:val="0"/>
              </w:rPr>
              <w:t xml:space="preserve">dry weight achieved and HF symptoms resolved:</w:t>
            </w:r>
            <w:r w:rsidDel="00000000" w:rsidR="00000000" w:rsidRPr="00000000">
              <w:rPr>
                <w:rtl w:val="0"/>
              </w:rPr>
            </w:r>
          </w:p>
          <w:p w:rsidR="00000000" w:rsidDel="00000000" w:rsidP="00000000" w:rsidRDefault="00000000" w:rsidRPr="00000000" w14:paraId="000020F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00">
            <w:pPr>
              <w:widowControl w:val="0"/>
              <w:spacing w:line="240" w:lineRule="auto"/>
              <w:rPr>
                <w:sz w:val="20"/>
                <w:szCs w:val="20"/>
              </w:rPr>
            </w:pPr>
            <w:r w:rsidDel="00000000" w:rsidR="00000000" w:rsidRPr="00000000">
              <w:rPr>
                <w:sz w:val="20"/>
                <w:szCs w:val="20"/>
                <w:rtl w:val="0"/>
              </w:rPr>
              <w:t xml:space="preserve">-reduce to previous dose</w:t>
            </w:r>
          </w:p>
          <w:p w:rsidR="00000000" w:rsidDel="00000000" w:rsidP="00000000" w:rsidRDefault="00000000" w:rsidRPr="00000000" w14:paraId="00002101">
            <w:pPr>
              <w:widowControl w:val="0"/>
              <w:spacing w:line="240" w:lineRule="auto"/>
              <w:rPr>
                <w:sz w:val="20"/>
                <w:szCs w:val="20"/>
              </w:rPr>
            </w:pPr>
            <w:r w:rsidDel="00000000" w:rsidR="00000000" w:rsidRPr="00000000">
              <w:rPr>
                <w:sz w:val="20"/>
                <w:szCs w:val="20"/>
                <w:rtl w:val="0"/>
              </w:rPr>
              <w:t xml:space="preserve">-if hypervolemia recurs then maintain the higher dose</w:t>
            </w:r>
          </w:p>
          <w:p w:rsidR="00000000" w:rsidDel="00000000" w:rsidP="00000000" w:rsidRDefault="00000000" w:rsidRPr="00000000" w14:paraId="000021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03">
            <w:pPr>
              <w:widowControl w:val="0"/>
              <w:spacing w:line="240" w:lineRule="auto"/>
              <w:rPr>
                <w:sz w:val="20"/>
                <w:szCs w:val="20"/>
              </w:rPr>
            </w:pPr>
            <w:r w:rsidDel="00000000" w:rsidR="00000000" w:rsidRPr="00000000">
              <w:rPr>
                <w:sz w:val="20"/>
                <w:szCs w:val="20"/>
                <w:rtl w:val="0"/>
              </w:rPr>
              <w:t xml:space="preserve">-higher doses may be required in CKD </w:t>
            </w:r>
          </w:p>
          <w:p w:rsidR="00000000" w:rsidDel="00000000" w:rsidP="00000000" w:rsidRDefault="00000000" w:rsidRPr="00000000" w14:paraId="0000210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potassium is trending too low → start and titrate ACE, ARB, ARNI, MRA and start potassium supplements</w:t>
            </w:r>
          </w:p>
          <w:p w:rsidR="00000000" w:rsidDel="00000000" w:rsidP="00000000" w:rsidRDefault="00000000" w:rsidRPr="00000000" w14:paraId="0000210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106">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08">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BW showing congestion</w:t>
            </w:r>
            <w:r w:rsidDel="00000000" w:rsidR="00000000" w:rsidRPr="00000000">
              <w:rPr>
                <w:b w:val="1"/>
                <w:bCs w:val="1"/>
                <w:sz w:val="20"/>
                <w:szCs w:val="20"/>
                <w:u w:val="single"/>
                <w:rtl w:val="0"/>
              </w:rPr>
              <w:t xml:space="preserve">:</w:t>
            </w:r>
          </w:p>
          <w:p w:rsidR="00000000" w:rsidDel="00000000" w:rsidP="00000000" w:rsidRDefault="00000000" w:rsidRPr="00000000" w14:paraId="0000210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0A">
            <w:pPr>
              <w:widowControl w:val="0"/>
              <w:spacing w:line="240" w:lineRule="auto"/>
              <w:rPr>
                <w:sz w:val="20"/>
                <w:szCs w:val="20"/>
              </w:rPr>
            </w:pPr>
            <w:r w:rsidDel="00000000" w:rsidR="00000000" w:rsidRPr="00000000">
              <w:rPr>
                <w:sz w:val="20"/>
                <w:szCs w:val="20"/>
                <w:rtl w:val="0"/>
              </w:rPr>
              <w:t xml:space="preserve">-Increase in  BNP over thirty percent</w:t>
            </w:r>
          </w:p>
          <w:p w:rsidR="00000000" w:rsidDel="00000000" w:rsidP="00000000" w:rsidRDefault="00000000" w:rsidRPr="00000000" w14:paraId="0000210B">
            <w:pPr>
              <w:widowControl w:val="0"/>
              <w:spacing w:line="240" w:lineRule="auto"/>
              <w:rPr>
                <w:sz w:val="20"/>
                <w:szCs w:val="20"/>
              </w:rPr>
            </w:pPr>
            <w:r w:rsidDel="00000000" w:rsidR="00000000" w:rsidRPr="00000000">
              <w:rPr>
                <w:sz w:val="20"/>
                <w:szCs w:val="20"/>
                <w:rtl w:val="0"/>
              </w:rPr>
              <w:t xml:space="preserve">-or is the pt having concurrent illness such as (Afib, pneumonia, anemia, COPD) that can give similar S&amp;S.</w:t>
            </w:r>
          </w:p>
          <w:p w:rsidR="00000000" w:rsidDel="00000000" w:rsidP="00000000" w:rsidRDefault="00000000" w:rsidRPr="00000000" w14:paraId="0000210C">
            <w:pPr>
              <w:widowControl w:val="0"/>
              <w:spacing w:line="240" w:lineRule="auto"/>
              <w:rPr>
                <w:sz w:val="20"/>
                <w:szCs w:val="20"/>
              </w:rPr>
            </w:pPr>
            <w:r w:rsidDel="00000000" w:rsidR="00000000" w:rsidRPr="00000000">
              <w:rPr>
                <w:rtl w:val="0"/>
              </w:rPr>
            </w:r>
          </w:p>
        </w:tc>
        <w:tc>
          <w:tcPr>
            <w:gridSpan w:val="2"/>
            <w:vMerge w:val="continue"/>
          </w:tcPr>
          <w:p w:rsidR="00000000" w:rsidDel="00000000" w:rsidP="00000000" w:rsidRDefault="00000000" w:rsidRPr="00000000" w14:paraId="0000210E">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10">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Pt taking less diuretic than prescribed</w:t>
            </w:r>
          </w:p>
          <w:p w:rsidR="00000000" w:rsidDel="00000000" w:rsidP="00000000" w:rsidRDefault="00000000" w:rsidRPr="00000000" w14:paraId="000021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1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 pt:</w:t>
            </w:r>
          </w:p>
          <w:p w:rsidR="00000000" w:rsidDel="00000000" w:rsidP="00000000" w:rsidRDefault="00000000" w:rsidRPr="00000000" w14:paraId="00002113">
            <w:pPr>
              <w:widowControl w:val="0"/>
              <w:spacing w:line="240" w:lineRule="auto"/>
              <w:rPr>
                <w:sz w:val="20"/>
                <w:szCs w:val="20"/>
              </w:rPr>
            </w:pPr>
            <w:r w:rsidDel="00000000" w:rsidR="00000000" w:rsidRPr="00000000">
              <w:rPr>
                <w:sz w:val="20"/>
                <w:szCs w:val="20"/>
                <w:rtl w:val="0"/>
              </w:rPr>
              <w:t xml:space="preserve">-if avoiding lasix because of incontinence when go outside then only take diuretic once are back home</w:t>
            </w:r>
          </w:p>
          <w:p w:rsidR="00000000" w:rsidDel="00000000" w:rsidP="00000000" w:rsidRDefault="00000000" w:rsidRPr="00000000" w14:paraId="00002114">
            <w:pPr>
              <w:widowControl w:val="0"/>
              <w:spacing w:line="240" w:lineRule="auto"/>
              <w:rPr>
                <w:sz w:val="20"/>
                <w:szCs w:val="20"/>
              </w:rPr>
            </w:pPr>
            <w:r w:rsidDel="00000000" w:rsidR="00000000" w:rsidRPr="00000000">
              <w:rPr>
                <w:sz w:val="20"/>
                <w:szCs w:val="20"/>
                <w:rtl w:val="0"/>
              </w:rPr>
              <w:t xml:space="preserve">-if avoiding lasix  because of nocturia take diuretic no later than mid-afternoon</w:t>
            </w:r>
          </w:p>
        </w:tc>
        <w:tc>
          <w:tcPr>
            <w:gridSpan w:val="2"/>
            <w:vMerge w:val="continue"/>
          </w:tcPr>
          <w:p w:rsidR="00000000" w:rsidDel="00000000" w:rsidP="00000000" w:rsidRDefault="00000000" w:rsidRPr="00000000" w14:paraId="00002116">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18">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Pt taking more than 2L of fluid/day or too much salt</w:t>
            </w:r>
            <w:r w:rsidDel="00000000" w:rsidR="00000000" w:rsidRPr="00000000">
              <w:rPr>
                <w:b w:val="1"/>
                <w:bCs w:val="1"/>
                <w:sz w:val="20"/>
                <w:szCs w:val="20"/>
                <w:u w:val="single"/>
                <w:rtl w:val="0"/>
              </w:rPr>
              <w:t xml:space="preserve">:</w:t>
            </w:r>
          </w:p>
          <w:p w:rsidR="00000000" w:rsidDel="00000000" w:rsidP="00000000" w:rsidRDefault="00000000" w:rsidRPr="00000000" w14:paraId="000021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1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 pt:</w:t>
            </w:r>
          </w:p>
          <w:p w:rsidR="00000000" w:rsidDel="00000000" w:rsidP="00000000" w:rsidRDefault="00000000" w:rsidRPr="00000000" w14:paraId="0000211B">
            <w:pPr>
              <w:widowControl w:val="0"/>
              <w:spacing w:line="240" w:lineRule="auto"/>
              <w:rPr>
                <w:sz w:val="20"/>
                <w:szCs w:val="20"/>
              </w:rPr>
            </w:pPr>
            <w:r w:rsidDel="00000000" w:rsidR="00000000" w:rsidRPr="00000000">
              <w:rPr>
                <w:sz w:val="20"/>
                <w:szCs w:val="20"/>
                <w:rtl w:val="0"/>
              </w:rPr>
              <w:t xml:space="preserve">-drink less than 2L/day and less 2g of salt/day</w:t>
            </w:r>
          </w:p>
        </w:tc>
        <w:tc>
          <w:tcPr>
            <w:gridSpan w:val="2"/>
            <w:vMerge w:val="continue"/>
          </w:tcPr>
          <w:p w:rsidR="00000000" w:rsidDel="00000000" w:rsidP="00000000" w:rsidRDefault="00000000" w:rsidRPr="00000000" w14:paraId="0000211D">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1F">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Pt taking medications that can exacerbate HF</w:t>
            </w:r>
            <w:r w:rsidDel="00000000" w:rsidR="00000000" w:rsidRPr="00000000">
              <w:rPr>
                <w:b w:val="1"/>
                <w:bCs w:val="1"/>
                <w:sz w:val="20"/>
                <w:szCs w:val="20"/>
                <w:u w:val="single"/>
                <w:rtl w:val="0"/>
              </w:rPr>
              <w:t xml:space="preserve">:</w:t>
            </w:r>
          </w:p>
          <w:p w:rsidR="00000000" w:rsidDel="00000000" w:rsidP="00000000" w:rsidRDefault="00000000" w:rsidRPr="00000000" w14:paraId="00002120">
            <w:pPr>
              <w:widowControl w:val="0"/>
              <w:spacing w:line="240" w:lineRule="auto"/>
              <w:rPr>
                <w:sz w:val="20"/>
                <w:szCs w:val="20"/>
              </w:rPr>
            </w:pPr>
            <w:r w:rsidDel="00000000" w:rsidR="00000000" w:rsidRPr="00000000">
              <w:rPr>
                <w:sz w:val="20"/>
                <w:szCs w:val="20"/>
                <w:rtl w:val="0"/>
              </w:rPr>
              <w:t xml:space="preserve">-ex. NacL, COXIB, corticosteroids, androgens, estrogens</w:t>
            </w:r>
          </w:p>
          <w:p w:rsidR="00000000" w:rsidDel="00000000" w:rsidP="00000000" w:rsidRDefault="00000000" w:rsidRPr="00000000" w14:paraId="00002121">
            <w:pPr>
              <w:widowControl w:val="0"/>
              <w:spacing w:line="240" w:lineRule="auto"/>
              <w:rPr>
                <w:sz w:val="20"/>
                <w:szCs w:val="20"/>
              </w:rPr>
            </w:pPr>
            <w:r w:rsidDel="00000000" w:rsidR="00000000" w:rsidRPr="00000000">
              <w:rPr>
                <w:sz w:val="20"/>
                <w:szCs w:val="20"/>
                <w:rtl w:val="0"/>
              </w:rPr>
              <w:t xml:space="preserve">-if so stop them</w:t>
            </w:r>
          </w:p>
          <w:p w:rsidR="00000000" w:rsidDel="00000000" w:rsidP="00000000" w:rsidRDefault="00000000" w:rsidRPr="00000000" w14:paraId="00002122">
            <w:pPr>
              <w:widowControl w:val="0"/>
              <w:spacing w:line="240" w:lineRule="auto"/>
              <w:rPr>
                <w:sz w:val="20"/>
                <w:szCs w:val="20"/>
              </w:rPr>
            </w:pPr>
            <w:r w:rsidDel="00000000" w:rsidR="00000000" w:rsidRPr="00000000">
              <w:rPr>
                <w:sz w:val="20"/>
                <w:szCs w:val="20"/>
                <w:rtl w:val="0"/>
              </w:rPr>
              <w:t xml:space="preserve">-BB can increase fluid retention when recently started</w:t>
            </w:r>
          </w:p>
        </w:tc>
        <w:tc>
          <w:tcPr>
            <w:gridSpan w:val="2"/>
            <w:vMerge w:val="continue"/>
          </w:tcPr>
          <w:p w:rsidR="00000000" w:rsidDel="00000000" w:rsidP="00000000" w:rsidRDefault="00000000" w:rsidRPr="00000000" w14:paraId="00002124">
            <w:pPr>
              <w:widowControl w:val="0"/>
              <w:spacing w:line="240" w:lineRule="auto"/>
              <w:rPr>
                <w:b w:val="1"/>
                <w:bCs w:val="1"/>
                <w:sz w:val="20"/>
                <w:szCs w:val="20"/>
                <w:u w:val="single"/>
              </w:rPr>
            </w:pPr>
            <w:r w:rsidDel="00000000" w:rsidR="00000000" w:rsidRPr="00000000">
              <w:rPr>
                <w:rtl w:val="0"/>
              </w:rPr>
            </w:r>
          </w:p>
        </w:tc>
      </w:tr>
    </w:tbl>
    <w:p w:rsidR="00000000" w:rsidDel="00000000" w:rsidP="00000000" w:rsidRDefault="00000000" w:rsidRPr="00000000" w14:paraId="00002126">
      <w:pPr>
        <w:rPr>
          <w:b w:val="1"/>
          <w:bCs w:val="1"/>
          <w:sz w:val="20"/>
          <w:szCs w:val="20"/>
          <w:u w:val="single"/>
        </w:rPr>
      </w:pPr>
      <w:r w:rsidDel="00000000" w:rsidR="00000000" w:rsidRPr="00000000">
        <w:rPr>
          <w:rtl w:val="0"/>
        </w:rPr>
      </w:r>
    </w:p>
    <w:p w:rsidR="00000000" w:rsidDel="00000000" w:rsidP="00000000" w:rsidRDefault="00000000" w:rsidRPr="00000000" w14:paraId="00002127">
      <w:pPr>
        <w:pStyle w:val="Heading1"/>
        <w:ind w:firstLine="720"/>
        <w:jc w:val="center"/>
        <w:rPr>
          <w:b w:val="1"/>
          <w:bCs w:val="1"/>
          <w:sz w:val="20"/>
          <w:szCs w:val="20"/>
          <w:highlight w:val="yellow"/>
        </w:rPr>
      </w:pPr>
      <w:bookmarkStart w:colFirst="0" w:colLast="0" w:name="_q8gaebupvgwl" w:id="129"/>
      <w:bookmarkEnd w:id="129"/>
      <w:r w:rsidDel="00000000" w:rsidR="00000000" w:rsidRPr="00000000">
        <w:rPr>
          <w:b w:val="1"/>
          <w:bCs w:val="1"/>
          <w:sz w:val="20"/>
          <w:szCs w:val="20"/>
          <w:highlight w:val="yellow"/>
          <w:rtl w:val="0"/>
        </w:rPr>
        <w:t xml:space="preserve">Week 8: Respiratory</w:t>
      </w:r>
    </w:p>
    <w:p w:rsidR="00000000" w:rsidDel="00000000" w:rsidP="00000000" w:rsidRDefault="00000000" w:rsidRPr="00000000" w14:paraId="00002128">
      <w:pPr>
        <w:rPr>
          <w:sz w:val="20"/>
          <w:szCs w:val="20"/>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2129">
            <w:pPr>
              <w:pStyle w:val="Heading1"/>
              <w:widowControl w:val="0"/>
              <w:rPr>
                <w:sz w:val="20"/>
                <w:szCs w:val="20"/>
              </w:rPr>
            </w:pPr>
            <w:bookmarkStart w:colFirst="0" w:colLast="0" w:name="_xlcoyo40cslw" w:id="130"/>
            <w:bookmarkEnd w:id="130"/>
            <w:r w:rsidDel="00000000" w:rsidR="00000000" w:rsidRPr="00000000">
              <w:rPr>
                <w:sz w:val="20"/>
                <w:szCs w:val="20"/>
                <w:rtl w:val="0"/>
              </w:rPr>
              <w:t xml:space="preserve">Asthma (MUMS Respiratory Guidelines &amp; RX Files Meds)</w:t>
            </w:r>
          </w:p>
        </w:tc>
      </w:tr>
      <w:tr>
        <w:trPr>
          <w:cantSplit w:val="0"/>
          <w:trHeight w:val="420" w:hRule="atLeast"/>
          <w:tblHeader w:val="1"/>
        </w:trPr>
        <w:tc>
          <w:tcPr>
            <w:gridSpan w:val="4"/>
          </w:tcPr>
          <w:p w:rsidR="00000000" w:rsidDel="00000000" w:rsidP="00000000" w:rsidRDefault="00000000" w:rsidRPr="00000000" w14:paraId="0000212D">
            <w:pPr>
              <w:widowControl w:val="0"/>
              <w:spacing w:line="240" w:lineRule="auto"/>
              <w:rPr>
                <w:b w:val="1"/>
                <w:bCs w:val="1"/>
                <w:sz w:val="20"/>
                <w:szCs w:val="20"/>
              </w:rPr>
            </w:pPr>
            <w:r w:rsidDel="00000000" w:rsidR="00000000" w:rsidRPr="00000000">
              <w:rPr>
                <w:b w:val="1"/>
                <w:bCs w:val="1"/>
                <w:sz w:val="20"/>
                <w:szCs w:val="20"/>
                <w:rtl w:val="0"/>
              </w:rPr>
              <w:t xml:space="preserve">Acute exacerbations:</w:t>
            </w:r>
          </w:p>
          <w:p w:rsidR="00000000" w:rsidDel="00000000" w:rsidP="00000000" w:rsidRDefault="00000000" w:rsidRPr="00000000" w14:paraId="0000212E">
            <w:pPr>
              <w:widowControl w:val="0"/>
              <w:numPr>
                <w:ilvl w:val="0"/>
                <w:numId w:val="34"/>
              </w:numPr>
              <w:spacing w:line="240" w:lineRule="auto"/>
              <w:ind w:left="720" w:hanging="360"/>
              <w:rPr>
                <w:sz w:val="20"/>
                <w:szCs w:val="20"/>
              </w:rPr>
            </w:pPr>
            <w:r w:rsidDel="00000000" w:rsidR="00000000" w:rsidRPr="00000000">
              <w:rPr>
                <w:sz w:val="20"/>
                <w:szCs w:val="20"/>
                <w:rtl w:val="0"/>
              </w:rPr>
              <w:t xml:space="preserve">Deal with precipitating cause </w:t>
            </w:r>
          </w:p>
          <w:p w:rsidR="00000000" w:rsidDel="00000000" w:rsidP="00000000" w:rsidRDefault="00000000" w:rsidRPr="00000000" w14:paraId="0000212F">
            <w:pPr>
              <w:widowControl w:val="0"/>
              <w:numPr>
                <w:ilvl w:val="0"/>
                <w:numId w:val="34"/>
              </w:numPr>
              <w:spacing w:line="240" w:lineRule="auto"/>
              <w:ind w:left="720" w:hanging="360"/>
              <w:rPr>
                <w:sz w:val="20"/>
                <w:szCs w:val="20"/>
              </w:rPr>
            </w:pPr>
            <w:r w:rsidDel="00000000" w:rsidR="00000000" w:rsidRPr="00000000">
              <w:rPr>
                <w:sz w:val="20"/>
                <w:szCs w:val="20"/>
                <w:rtl w:val="0"/>
              </w:rPr>
              <w:t xml:space="preserve">SABA, SAMA, ICS/LABA (fast on-set), systemic corticosteroids as req. </w:t>
            </w:r>
          </w:p>
          <w:p w:rsidR="00000000" w:rsidDel="00000000" w:rsidP="00000000" w:rsidRDefault="00000000" w:rsidRPr="00000000" w14:paraId="00002130">
            <w:pPr>
              <w:widowControl w:val="0"/>
              <w:numPr>
                <w:ilvl w:val="0"/>
                <w:numId w:val="34"/>
              </w:numPr>
              <w:spacing w:line="240" w:lineRule="auto"/>
              <w:ind w:left="720" w:hanging="360"/>
              <w:rPr>
                <w:sz w:val="20"/>
                <w:szCs w:val="20"/>
              </w:rPr>
            </w:pPr>
            <w:r w:rsidDel="00000000" w:rsidR="00000000" w:rsidRPr="00000000">
              <w:rPr>
                <w:sz w:val="20"/>
                <w:szCs w:val="20"/>
                <w:rtl w:val="0"/>
              </w:rPr>
              <w:t xml:space="preserve">Oxygen supplementation PRN </w:t>
            </w:r>
          </w:p>
        </w:tc>
      </w:tr>
      <w:tr>
        <w:trPr>
          <w:cantSplit w:val="0"/>
          <w:trHeight w:val="420" w:hRule="atLeast"/>
          <w:tblHeader w:val="1"/>
        </w:trPr>
        <w:tc>
          <w:tcPr/>
          <w:p w:rsidR="00000000" w:rsidDel="00000000" w:rsidP="00000000" w:rsidRDefault="00000000" w:rsidRPr="00000000" w14:paraId="0000213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135">
            <w:pPr>
              <w:widowControl w:val="0"/>
              <w:spacing w:line="240" w:lineRule="auto"/>
              <w:rPr>
                <w:sz w:val="20"/>
                <w:szCs w:val="20"/>
              </w:rPr>
            </w:pPr>
            <w:r w:rsidDel="00000000" w:rsidR="00000000" w:rsidRPr="00000000">
              <w:rPr>
                <w:sz w:val="20"/>
                <w:szCs w:val="20"/>
                <w:rtl w:val="0"/>
              </w:rPr>
              <w:t xml:space="preserve">Asthma is characterized by paroxysmal or persistent symptoms of dyspnea, chest tightness, wheezing, sputum production, and cough assoc. With variable airflow limitation and airway hyper-responsiveness to endogenous and exogenous stimuli. </w:t>
            </w:r>
            <w:r w:rsidDel="00000000" w:rsidR="00000000" w:rsidRPr="00000000">
              <w:rPr>
                <w:b w:val="1"/>
                <w:bCs w:val="1"/>
                <w:sz w:val="20"/>
                <w:szCs w:val="20"/>
                <w:rtl w:val="0"/>
              </w:rPr>
              <w:t xml:space="preserve">Most common pediatric disease </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138">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139">
            <w:pPr>
              <w:widowControl w:val="0"/>
              <w:spacing w:line="240" w:lineRule="auto"/>
              <w:rPr>
                <w:sz w:val="20"/>
                <w:szCs w:val="20"/>
              </w:rPr>
            </w:pPr>
            <w:r w:rsidDel="00000000" w:rsidR="00000000" w:rsidRPr="00000000">
              <w:rPr>
                <w:sz w:val="20"/>
                <w:szCs w:val="20"/>
                <w:rtl w:val="0"/>
              </w:rPr>
              <w:t xml:space="preserve">Achieve well controlled asthma, Improve health status and QOL, reduce exacerbations, hospitalizations, morbidity, and premature mortality. Symptoms of asthma are reversible and preventable</w:t>
            </w:r>
          </w:p>
          <w:p w:rsidR="00000000" w:rsidDel="00000000" w:rsidP="00000000" w:rsidRDefault="00000000" w:rsidRPr="00000000" w14:paraId="0000213A">
            <w:pPr>
              <w:widowControl w:val="0"/>
              <w:spacing w:line="240" w:lineRule="auto"/>
              <w:rPr>
                <w:sz w:val="20"/>
                <w:szCs w:val="20"/>
              </w:rPr>
            </w:pPr>
            <w:r w:rsidDel="00000000" w:rsidR="00000000" w:rsidRPr="00000000">
              <w:rPr>
                <w:sz w:val="20"/>
                <w:szCs w:val="20"/>
              </w:rPr>
              <w:drawing>
                <wp:inline distB="114300" distT="114300" distL="114300" distR="114300">
                  <wp:extent cx="4324350" cy="2197100"/>
                  <wp:effectExtent b="0" l="0" r="0" t="0"/>
                  <wp:docPr id="120" name="image115.png"/>
                  <a:graphic>
                    <a:graphicData uri="http://schemas.openxmlformats.org/drawingml/2006/picture">
                      <pic:pic>
                        <pic:nvPicPr>
                          <pic:cNvPr id="0" name="image115.png"/>
                          <pic:cNvPicPr preferRelativeResize="0"/>
                        </pic:nvPicPr>
                        <pic:blipFill>
                          <a:blip r:embed="rId124"/>
                          <a:srcRect b="0" l="0" r="0" t="0"/>
                          <a:stretch>
                            <a:fillRect/>
                          </a:stretch>
                        </pic:blipFill>
                        <pic:spPr>
                          <a:xfrm>
                            <a:off x="0" y="0"/>
                            <a:ext cx="4324350" cy="2197100"/>
                          </a:xfrm>
                          <a:prstGeom prst="rect"/>
                          <a:ln/>
                        </pic:spPr>
                      </pic:pic>
                    </a:graphicData>
                  </a:graphic>
                </wp:inline>
              </w:drawing>
            </w:r>
            <w:r w:rsidDel="00000000" w:rsidR="00000000" w:rsidRPr="00000000">
              <w:rPr>
                <w:sz w:val="20"/>
                <w:szCs w:val="20"/>
                <w:rtl w:val="0"/>
              </w:rPr>
              <w:t xml:space="preserve"> </w:t>
            </w:r>
          </w:p>
        </w:tc>
      </w:tr>
      <w:tr>
        <w:trPr>
          <w:cantSplit w:val="0"/>
          <w:trHeight w:val="420" w:hRule="atLeast"/>
          <w:tblHeader w:val="1"/>
        </w:trPr>
        <w:tc>
          <w:tcPr/>
          <w:p w:rsidR="00000000" w:rsidDel="00000000" w:rsidP="00000000" w:rsidRDefault="00000000" w:rsidRPr="00000000" w14:paraId="0000213D">
            <w:pPr>
              <w:widowControl w:val="0"/>
              <w:spacing w:line="240" w:lineRule="auto"/>
              <w:rPr>
                <w:b w:val="1"/>
                <w:bCs w:val="1"/>
                <w:sz w:val="20"/>
                <w:szCs w:val="20"/>
              </w:rPr>
            </w:pPr>
            <w:r w:rsidDel="00000000" w:rsidR="00000000" w:rsidRPr="00000000">
              <w:rPr>
                <w:b w:val="1"/>
                <w:bCs w:val="1"/>
                <w:sz w:val="20"/>
                <w:szCs w:val="20"/>
                <w:rtl w:val="0"/>
              </w:rPr>
              <w:t xml:space="preserve">Algorithm</w:t>
            </w:r>
          </w:p>
          <w:p w:rsidR="00000000" w:rsidDel="00000000" w:rsidP="00000000" w:rsidRDefault="00000000" w:rsidRPr="00000000" w14:paraId="0000213E">
            <w:pPr>
              <w:widowControl w:val="0"/>
              <w:spacing w:line="240" w:lineRule="auto"/>
              <w:rPr>
                <w:sz w:val="20"/>
                <w:szCs w:val="20"/>
              </w:rPr>
            </w:pPr>
            <w:r w:rsidDel="00000000" w:rsidR="00000000" w:rsidRPr="00000000">
              <w:rPr>
                <w:sz w:val="20"/>
                <w:szCs w:val="20"/>
                <w:rtl w:val="0"/>
              </w:rPr>
              <w:t xml:space="preserve">(From MUMS respiratory guideline)</w:t>
            </w:r>
          </w:p>
        </w:tc>
        <w:tc>
          <w:tcPr>
            <w:gridSpan w:val="3"/>
          </w:tcPr>
          <w:p w:rsidR="00000000" w:rsidDel="00000000" w:rsidP="00000000" w:rsidRDefault="00000000" w:rsidRPr="00000000" w14:paraId="0000213F">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4324350" cy="1168400"/>
                  <wp:effectExtent b="0" l="0" r="0" t="0"/>
                  <wp:docPr id="33" name="image33.png"/>
                  <a:graphic>
                    <a:graphicData uri="http://schemas.openxmlformats.org/drawingml/2006/picture">
                      <pic:pic>
                        <pic:nvPicPr>
                          <pic:cNvPr id="0" name="image33.png"/>
                          <pic:cNvPicPr preferRelativeResize="0"/>
                        </pic:nvPicPr>
                        <pic:blipFill>
                          <a:blip r:embed="rId125"/>
                          <a:srcRect b="0" l="0" r="0" t="0"/>
                          <a:stretch>
                            <a:fillRect/>
                          </a:stretch>
                        </pic:blipFill>
                        <pic:spPr>
                          <a:xfrm>
                            <a:off x="0" y="0"/>
                            <a:ext cx="4324350" cy="1168400"/>
                          </a:xfrm>
                          <a:prstGeom prst="rect"/>
                          <a:ln/>
                        </pic:spPr>
                      </pic:pic>
                    </a:graphicData>
                  </a:graphic>
                </wp:inline>
              </w:drawing>
            </w:r>
            <w:r w:rsidDel="00000000" w:rsidR="00000000" w:rsidRPr="00000000">
              <w:rPr>
                <w:b w:val="1"/>
                <w:bCs w:val="1"/>
                <w:sz w:val="20"/>
                <w:szCs w:val="20"/>
              </w:rPr>
              <w:drawing>
                <wp:inline distB="114300" distT="114300" distL="114300" distR="114300">
                  <wp:extent cx="4324350" cy="2590800"/>
                  <wp:effectExtent b="0" l="0" r="0" t="0"/>
                  <wp:docPr id="35" name="image30.png"/>
                  <a:graphic>
                    <a:graphicData uri="http://schemas.openxmlformats.org/drawingml/2006/picture">
                      <pic:pic>
                        <pic:nvPicPr>
                          <pic:cNvPr id="0" name="image30.png"/>
                          <pic:cNvPicPr preferRelativeResize="0"/>
                        </pic:nvPicPr>
                        <pic:blipFill>
                          <a:blip r:embed="rId126"/>
                          <a:srcRect b="0" l="0" r="0" t="0"/>
                          <a:stretch>
                            <a:fillRect/>
                          </a:stretch>
                        </pic:blipFill>
                        <pic:spPr>
                          <a:xfrm>
                            <a:off x="0" y="0"/>
                            <a:ext cx="43243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2140">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4324350" cy="1562100"/>
                  <wp:effectExtent b="0" l="0" r="0" t="0"/>
                  <wp:docPr id="127" name="image117.png"/>
                  <a:graphic>
                    <a:graphicData uri="http://schemas.openxmlformats.org/drawingml/2006/picture">
                      <pic:pic>
                        <pic:nvPicPr>
                          <pic:cNvPr id="0" name="image117.png"/>
                          <pic:cNvPicPr preferRelativeResize="0"/>
                        </pic:nvPicPr>
                        <pic:blipFill>
                          <a:blip r:embed="rId127"/>
                          <a:srcRect b="0" l="0" r="0" t="0"/>
                          <a:stretch>
                            <a:fillRect/>
                          </a:stretch>
                        </pic:blipFill>
                        <pic:spPr>
                          <a:xfrm>
                            <a:off x="0" y="0"/>
                            <a:ext cx="4324350" cy="1562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14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144">
            <w:pPr>
              <w:widowControl w:val="0"/>
              <w:spacing w:line="240" w:lineRule="auto"/>
              <w:rPr>
                <w:sz w:val="20"/>
                <w:szCs w:val="20"/>
              </w:rPr>
            </w:pPr>
            <w:r w:rsidDel="00000000" w:rsidR="00000000" w:rsidRPr="00000000">
              <w:rPr>
                <w:b w:val="1"/>
                <w:bCs w:val="1"/>
                <w:sz w:val="20"/>
                <w:szCs w:val="20"/>
                <w:rtl w:val="0"/>
              </w:rPr>
              <w:t xml:space="preserve">Prevention</w:t>
            </w:r>
            <w:r w:rsidDel="00000000" w:rsidR="00000000" w:rsidRPr="00000000">
              <w:rPr>
                <w:sz w:val="20"/>
                <w:szCs w:val="20"/>
                <w:rtl w:val="0"/>
              </w:rPr>
              <w:t xml:space="preserve">: </w:t>
            </w:r>
          </w:p>
          <w:p w:rsidR="00000000" w:rsidDel="00000000" w:rsidP="00000000" w:rsidRDefault="00000000" w:rsidRPr="00000000" w14:paraId="00002145">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Minimize exposure to allergens (e.g. environmental, medications etc.) and triggers (e.g. resp infections like colds/flus, tobacco, cannabis)</w:t>
            </w:r>
          </w:p>
          <w:p w:rsidR="00000000" w:rsidDel="00000000" w:rsidP="00000000" w:rsidRDefault="00000000" w:rsidRPr="00000000" w14:paraId="00002146">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Smoking cessation (asthma patients who smoke have poorer response to asthma meds and worse lung function)</w:t>
            </w:r>
          </w:p>
          <w:p w:rsidR="00000000" w:rsidDel="00000000" w:rsidP="00000000" w:rsidRDefault="00000000" w:rsidRPr="00000000" w14:paraId="00002147">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Immunization - important to get influenza and pneumococcal vaccines to reduce risk of influenza and pneumococcal disease complications  </w:t>
            </w:r>
          </w:p>
          <w:p w:rsidR="00000000" w:rsidDel="00000000" w:rsidP="00000000" w:rsidRDefault="00000000" w:rsidRPr="00000000" w14:paraId="00002148">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Develop an asthma action plan - written plan for medication self-adjustment and should document med requirements for symptom relief</w:t>
            </w:r>
          </w:p>
        </w:tc>
      </w:tr>
      <w:tr>
        <w:trPr>
          <w:cantSplit w:val="0"/>
          <w:trHeight w:val="420" w:hRule="atLeast"/>
          <w:tblHeader w:val="1"/>
        </w:trPr>
        <w:tc>
          <w:tcPr/>
          <w:p w:rsidR="00000000" w:rsidDel="00000000" w:rsidP="00000000" w:rsidRDefault="00000000" w:rsidRPr="00000000" w14:paraId="0000214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14C">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Proper inhaler technique (prime inhaler x4 sprays), recognizing and controlling triggers and allergens, how to recognize asthma exacerbations and when to seek medical tx</w:t>
            </w:r>
          </w:p>
          <w:p w:rsidR="00000000" w:rsidDel="00000000" w:rsidP="00000000" w:rsidRDefault="00000000" w:rsidRPr="00000000" w14:paraId="0000214D">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Patients using MDI inhalers should be encouraged to use a </w:t>
            </w:r>
            <w:r w:rsidDel="00000000" w:rsidR="00000000" w:rsidRPr="00000000">
              <w:rPr>
                <w:b w:val="1"/>
                <w:bCs w:val="1"/>
                <w:sz w:val="20"/>
                <w:szCs w:val="20"/>
                <w:rtl w:val="0"/>
              </w:rPr>
              <w:t xml:space="preserve">spacer device </w:t>
            </w:r>
            <w:r w:rsidDel="00000000" w:rsidR="00000000" w:rsidRPr="00000000">
              <w:rPr>
                <w:sz w:val="20"/>
                <w:szCs w:val="20"/>
                <w:rtl w:val="0"/>
              </w:rPr>
              <w:t xml:space="preserve">to increase drug delivery to lungs and decrease need for hand-breath coordination and reduce local AEs (e.g. thrush) </w:t>
            </w:r>
          </w:p>
          <w:p w:rsidR="00000000" w:rsidDel="00000000" w:rsidP="00000000" w:rsidRDefault="00000000" w:rsidRPr="00000000" w14:paraId="0000214E">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Decrease AEs (e.g. oral thrush) by using a spacer and rinsing mouth</w:t>
            </w:r>
          </w:p>
          <w:p w:rsidR="00000000" w:rsidDel="00000000" w:rsidP="00000000" w:rsidRDefault="00000000" w:rsidRPr="00000000" w14:paraId="0000214F">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To prevent exercise induced symptoms, can prophylactically take 2 puffs of ventolin 15-30 min prior to exercise (1 puff if &lt;12yo)</w:t>
            </w:r>
          </w:p>
        </w:tc>
      </w:tr>
      <w:tr>
        <w:trPr>
          <w:cantSplit w:val="0"/>
          <w:trHeight w:val="420" w:hRule="atLeast"/>
          <w:tblHeader w:val="1"/>
        </w:trPr>
        <w:tc>
          <w:tcPr>
            <w:gridSpan w:val="4"/>
            <w:shd w:fill="d9ead3" w:val="clear"/>
          </w:tcPr>
          <w:p w:rsidR="00000000" w:rsidDel="00000000" w:rsidP="00000000" w:rsidRDefault="00000000" w:rsidRPr="00000000" w14:paraId="0000215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(RX Files) </w:t>
            </w:r>
          </w:p>
        </w:tc>
      </w:tr>
      <w:tr>
        <w:trPr>
          <w:cantSplit w:val="0"/>
          <w:trHeight w:val="420" w:hRule="atLeast"/>
          <w:tblHeader w:val="1"/>
        </w:trPr>
        <w:tc>
          <w:tcPr/>
          <w:p w:rsidR="00000000" w:rsidDel="00000000" w:rsidP="00000000" w:rsidRDefault="00000000" w:rsidRPr="00000000" w14:paraId="0000215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15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15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15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15A">
            <w:pPr>
              <w:widowControl w:val="0"/>
              <w:spacing w:line="240" w:lineRule="auto"/>
              <w:rPr>
                <w:sz w:val="20"/>
                <w:szCs w:val="20"/>
              </w:rPr>
            </w:pPr>
            <w:r w:rsidDel="00000000" w:rsidR="00000000" w:rsidRPr="00000000">
              <w:rPr>
                <w:b w:val="1"/>
                <w:bCs w:val="1"/>
                <w:sz w:val="20"/>
                <w:szCs w:val="20"/>
                <w:rtl w:val="0"/>
              </w:rPr>
              <w:t xml:space="preserve">Step 1: Initial Therapy - choose 1 of the following 4 options. </w:t>
            </w:r>
            <w:r w:rsidDel="00000000" w:rsidR="00000000" w:rsidRPr="00000000">
              <w:rPr>
                <w:sz w:val="20"/>
                <w:szCs w:val="20"/>
                <w:rtl w:val="0"/>
              </w:rPr>
              <w:t xml:space="preserve">Individualize choice; may switch between options </w:t>
            </w:r>
          </w:p>
        </w:tc>
      </w:tr>
      <w:tr>
        <w:trPr>
          <w:cantSplit w:val="0"/>
          <w:trHeight w:val="420" w:hRule="atLeast"/>
          <w:tblHeader w:val="1"/>
        </w:trPr>
        <w:tc>
          <w:tcPr/>
          <w:p w:rsidR="00000000" w:rsidDel="00000000" w:rsidP="00000000" w:rsidRDefault="00000000" w:rsidRPr="00000000" w14:paraId="0000215E">
            <w:pPr>
              <w:widowControl w:val="0"/>
              <w:spacing w:line="240" w:lineRule="auto"/>
              <w:rPr>
                <w:b w:val="1"/>
                <w:bCs w:val="1"/>
                <w:sz w:val="20"/>
                <w:szCs w:val="20"/>
              </w:rPr>
            </w:pPr>
            <w:r w:rsidDel="00000000" w:rsidR="00000000" w:rsidRPr="00000000">
              <w:rPr>
                <w:b w:val="1"/>
                <w:bCs w:val="1"/>
                <w:sz w:val="20"/>
                <w:szCs w:val="20"/>
                <w:rtl w:val="0"/>
              </w:rPr>
              <w:t xml:space="preserve">Inhaled Corticosteroid Daily maintenance </w:t>
            </w:r>
          </w:p>
          <w:p w:rsidR="00000000" w:rsidDel="00000000" w:rsidP="00000000" w:rsidRDefault="00000000" w:rsidRPr="00000000" w14:paraId="0000215F">
            <w:pPr>
              <w:widowControl w:val="0"/>
              <w:numPr>
                <w:ilvl w:val="0"/>
                <w:numId w:val="182"/>
              </w:numPr>
              <w:spacing w:line="240" w:lineRule="auto"/>
              <w:ind w:left="720" w:hanging="360"/>
              <w:rPr>
                <w:b w:val="1"/>
                <w:bCs w:val="1"/>
                <w:sz w:val="20"/>
                <w:szCs w:val="20"/>
              </w:rPr>
            </w:pPr>
            <w:r w:rsidDel="00000000" w:rsidR="00000000" w:rsidRPr="00000000">
              <w:rPr>
                <w:b w:val="1"/>
                <w:bCs w:val="1"/>
                <w:sz w:val="20"/>
                <w:szCs w:val="20"/>
                <w:rtl w:val="0"/>
              </w:rPr>
              <w:t xml:space="preserve">SABA PRN (rescue)</w:t>
            </w:r>
          </w:p>
          <w:p w:rsidR="00000000" w:rsidDel="00000000" w:rsidP="00000000" w:rsidRDefault="00000000" w:rsidRPr="00000000" w14:paraId="000021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1">
            <w:pPr>
              <w:widowControl w:val="0"/>
              <w:spacing w:line="240" w:lineRule="auto"/>
              <w:rPr>
                <w:sz w:val="20"/>
                <w:szCs w:val="20"/>
              </w:rPr>
            </w:pPr>
            <w:r w:rsidDel="00000000" w:rsidR="00000000" w:rsidRPr="00000000">
              <w:rPr>
                <w:b w:val="1"/>
                <w:bCs w:val="1"/>
                <w:sz w:val="20"/>
                <w:szCs w:val="20"/>
                <w:rtl w:val="0"/>
              </w:rPr>
              <w:t xml:space="preserve">Low dose</w:t>
            </w:r>
            <w:r w:rsidDel="00000000" w:rsidR="00000000" w:rsidRPr="00000000">
              <w:rPr>
                <w:sz w:val="20"/>
                <w:szCs w:val="20"/>
                <w:rtl w:val="0"/>
              </w:rPr>
              <w:t xml:space="preserve"> </w:t>
            </w:r>
            <w:r w:rsidDel="00000000" w:rsidR="00000000" w:rsidRPr="00000000">
              <w:rPr>
                <w:b w:val="1"/>
                <w:bCs w:val="1"/>
                <w:sz w:val="20"/>
                <w:szCs w:val="20"/>
                <w:rtl w:val="0"/>
              </w:rPr>
              <w:t xml:space="preserve">preferred</w:t>
            </w:r>
            <w:r w:rsidDel="00000000" w:rsidR="00000000" w:rsidRPr="00000000">
              <w:rPr>
                <w:sz w:val="20"/>
                <w:szCs w:val="20"/>
                <w:rtl w:val="0"/>
              </w:rPr>
              <w:t xml:space="preserve"> (similar efficacy and fewer AEs) </w:t>
            </w:r>
          </w:p>
          <w:p w:rsidR="00000000" w:rsidDel="00000000" w:rsidP="00000000" w:rsidRDefault="00000000" w:rsidRPr="00000000" w14:paraId="000021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3">
            <w:pPr>
              <w:widowControl w:val="0"/>
              <w:spacing w:line="240" w:lineRule="auto"/>
              <w:rPr>
                <w:sz w:val="20"/>
                <w:szCs w:val="20"/>
              </w:rPr>
            </w:pPr>
            <w:r w:rsidDel="00000000" w:rsidR="00000000" w:rsidRPr="00000000">
              <w:rPr>
                <w:sz w:val="20"/>
                <w:szCs w:val="20"/>
                <w:rtl w:val="0"/>
              </w:rPr>
              <w:t xml:space="preserve">E.g. Budesonide (Pulmicort) 100mcg daily </w:t>
            </w:r>
          </w:p>
          <w:p w:rsidR="00000000" w:rsidDel="00000000" w:rsidP="00000000" w:rsidRDefault="00000000" w:rsidRPr="00000000" w14:paraId="000021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5">
            <w:pPr>
              <w:widowControl w:val="0"/>
              <w:spacing w:line="240" w:lineRule="auto"/>
              <w:rPr>
                <w:sz w:val="20"/>
                <w:szCs w:val="20"/>
              </w:rPr>
            </w:pPr>
            <w:r w:rsidDel="00000000" w:rsidR="00000000" w:rsidRPr="00000000">
              <w:rPr>
                <w:sz w:val="20"/>
                <w:szCs w:val="20"/>
                <w:rtl w:val="0"/>
              </w:rPr>
              <w:t xml:space="preserve">Other examples: Beclomethasone, fluticasone, mometasone </w:t>
            </w:r>
          </w:p>
        </w:tc>
        <w:tc>
          <w:tcPr/>
          <w:p w:rsidR="00000000" w:rsidDel="00000000" w:rsidP="00000000" w:rsidRDefault="00000000" w:rsidRPr="00000000" w14:paraId="00002166">
            <w:pPr>
              <w:widowControl w:val="0"/>
              <w:spacing w:line="240" w:lineRule="auto"/>
              <w:rPr>
                <w:sz w:val="20"/>
                <w:szCs w:val="20"/>
              </w:rPr>
            </w:pPr>
            <w:r w:rsidDel="00000000" w:rsidR="00000000" w:rsidRPr="00000000">
              <w:rPr>
                <w:sz w:val="20"/>
                <w:szCs w:val="20"/>
                <w:rtl w:val="0"/>
              </w:rPr>
              <w:t xml:space="preserve">Preferred guideline choice for most patients</w:t>
            </w:r>
          </w:p>
          <w:p w:rsidR="00000000" w:rsidDel="00000000" w:rsidP="00000000" w:rsidRDefault="00000000" w:rsidRPr="00000000" w14:paraId="000021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8">
            <w:pPr>
              <w:widowControl w:val="0"/>
              <w:spacing w:line="240" w:lineRule="auto"/>
              <w:rPr>
                <w:sz w:val="20"/>
                <w:szCs w:val="20"/>
              </w:rPr>
            </w:pPr>
            <w:r w:rsidDel="00000000" w:rsidR="00000000" w:rsidRPr="00000000">
              <w:rPr>
                <w:sz w:val="20"/>
                <w:szCs w:val="20"/>
                <w:rtl w:val="0"/>
              </w:rPr>
              <w:t xml:space="preserve">Provides superior asthma control compared to PRN ICS formoterol and better reduction in exacerbations compared to PRN SABA alone</w:t>
            </w:r>
          </w:p>
        </w:tc>
        <w:tc>
          <w:tcPr/>
          <w:p w:rsidR="00000000" w:rsidDel="00000000" w:rsidP="00000000" w:rsidRDefault="00000000" w:rsidRPr="00000000" w14:paraId="0000216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oral thrush, hoarseness  </w:t>
            </w:r>
          </w:p>
          <w:p w:rsidR="00000000" w:rsidDel="00000000" w:rsidP="00000000" w:rsidRDefault="00000000" w:rsidRPr="00000000" w14:paraId="000021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3A4 inhibitors may increase gluticasone, mometasone, and budesonide levels </w:t>
            </w:r>
          </w:p>
        </w:tc>
        <w:tc>
          <w:tcPr/>
          <w:p w:rsidR="00000000" w:rsidDel="00000000" w:rsidP="00000000" w:rsidRDefault="00000000" w:rsidRPr="00000000" w14:paraId="0000216C">
            <w:pPr>
              <w:widowControl w:val="0"/>
              <w:spacing w:line="240" w:lineRule="auto"/>
              <w:rPr>
                <w:sz w:val="20"/>
                <w:szCs w:val="20"/>
              </w:rPr>
            </w:pPr>
            <w:r w:rsidDel="00000000" w:rsidR="00000000" w:rsidRPr="00000000">
              <w:rPr>
                <w:sz w:val="20"/>
                <w:szCs w:val="20"/>
                <w:rtl w:val="0"/>
              </w:rPr>
              <w:t xml:space="preserve">Decrease AEs by using a spacer and rinsing mouth </w:t>
            </w:r>
          </w:p>
          <w:p w:rsidR="00000000" w:rsidDel="00000000" w:rsidP="00000000" w:rsidRDefault="00000000" w:rsidRPr="00000000" w14:paraId="000021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E">
            <w:pPr>
              <w:widowControl w:val="0"/>
              <w:spacing w:line="240" w:lineRule="auto"/>
              <w:rPr>
                <w:sz w:val="20"/>
                <w:szCs w:val="20"/>
              </w:rPr>
            </w:pPr>
            <w:r w:rsidDel="00000000" w:rsidR="00000000" w:rsidRPr="00000000">
              <w:rPr>
                <w:sz w:val="20"/>
                <w:szCs w:val="20"/>
                <w:rtl w:val="0"/>
              </w:rPr>
              <w:t xml:space="preserve">Pregnancy: Budesonide preferred </w:t>
            </w:r>
          </w:p>
        </w:tc>
      </w:tr>
      <w:tr>
        <w:trPr>
          <w:cantSplit w:val="0"/>
          <w:trHeight w:val="420" w:hRule="atLeast"/>
          <w:tblHeader w:val="1"/>
        </w:trPr>
        <w:tc>
          <w:tcPr/>
          <w:p w:rsidR="00000000" w:rsidDel="00000000" w:rsidP="00000000" w:rsidRDefault="00000000" w:rsidRPr="00000000" w14:paraId="0000216F">
            <w:pPr>
              <w:widowControl w:val="0"/>
              <w:spacing w:line="240" w:lineRule="auto"/>
              <w:rPr>
                <w:b w:val="1"/>
                <w:bCs w:val="1"/>
                <w:sz w:val="20"/>
                <w:szCs w:val="20"/>
              </w:rPr>
            </w:pPr>
            <w:r w:rsidDel="00000000" w:rsidR="00000000" w:rsidRPr="00000000">
              <w:rPr>
                <w:b w:val="1"/>
                <w:bCs w:val="1"/>
                <w:sz w:val="20"/>
                <w:szCs w:val="20"/>
                <w:rtl w:val="0"/>
              </w:rPr>
              <w:t xml:space="preserve">ICS/Formoterol PRN </w:t>
            </w:r>
          </w:p>
          <w:p w:rsidR="00000000" w:rsidDel="00000000" w:rsidP="00000000" w:rsidRDefault="00000000" w:rsidRPr="00000000" w14:paraId="000021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1">
            <w:pPr>
              <w:widowControl w:val="0"/>
              <w:spacing w:line="240" w:lineRule="auto"/>
              <w:rPr>
                <w:b w:val="1"/>
                <w:bCs w:val="1"/>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 only</w:t>
            </w:r>
          </w:p>
          <w:p w:rsidR="00000000" w:rsidDel="00000000" w:rsidP="00000000" w:rsidRDefault="00000000" w:rsidRPr="00000000" w14:paraId="000021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3">
            <w:pPr>
              <w:widowControl w:val="0"/>
              <w:spacing w:line="240" w:lineRule="auto"/>
              <w:rPr>
                <w:sz w:val="20"/>
                <w:szCs w:val="20"/>
              </w:rPr>
            </w:pPr>
            <w:r w:rsidDel="00000000" w:rsidR="00000000" w:rsidRPr="00000000">
              <w:rPr>
                <w:sz w:val="20"/>
                <w:szCs w:val="20"/>
                <w:rtl w:val="0"/>
              </w:rPr>
              <w:t xml:space="preserve">I.e</w:t>
            </w:r>
            <w:r w:rsidDel="00000000" w:rsidR="00000000" w:rsidRPr="00000000">
              <w:rPr>
                <w:b w:val="1"/>
                <w:bCs w:val="1"/>
                <w:sz w:val="20"/>
                <w:szCs w:val="20"/>
                <w:rtl w:val="0"/>
              </w:rPr>
              <w:t xml:space="preserve">. Symbicort </w:t>
            </w:r>
            <w:r w:rsidDel="00000000" w:rsidR="00000000" w:rsidRPr="00000000">
              <w:rPr>
                <w:sz w:val="20"/>
                <w:szCs w:val="20"/>
                <w:rtl w:val="0"/>
              </w:rPr>
              <w:t xml:space="preserve">(budesonide/formoterol)</w:t>
            </w:r>
          </w:p>
          <w:p w:rsidR="00000000" w:rsidDel="00000000" w:rsidP="00000000" w:rsidRDefault="00000000" w:rsidRPr="00000000" w14:paraId="000021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176">
            <w:pPr>
              <w:widowControl w:val="0"/>
              <w:spacing w:line="240" w:lineRule="auto"/>
              <w:rPr>
                <w:sz w:val="20"/>
                <w:szCs w:val="20"/>
              </w:rPr>
            </w:pPr>
            <w:r w:rsidDel="00000000" w:rsidR="00000000" w:rsidRPr="00000000">
              <w:rPr>
                <w:sz w:val="20"/>
                <w:szCs w:val="20"/>
                <w:rtl w:val="0"/>
              </w:rPr>
              <w:t xml:space="preserve">Useful if non-adherence to daily ICS since it only needs to be taken when symptomatic </w:t>
            </w:r>
          </w:p>
          <w:p w:rsidR="00000000" w:rsidDel="00000000" w:rsidP="00000000" w:rsidRDefault="00000000" w:rsidRPr="00000000" w14:paraId="000021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8">
            <w:pPr>
              <w:widowControl w:val="0"/>
              <w:spacing w:line="240" w:lineRule="auto"/>
              <w:rPr>
                <w:sz w:val="20"/>
                <w:szCs w:val="20"/>
              </w:rPr>
            </w:pPr>
            <w:r w:rsidDel="00000000" w:rsidR="00000000" w:rsidRPr="00000000">
              <w:rPr>
                <w:sz w:val="20"/>
                <w:szCs w:val="20"/>
                <w:rtl w:val="0"/>
              </w:rPr>
              <w:t xml:space="preserve">No SABA as part of regimen so prevents risk of SABA overuse</w:t>
            </w:r>
          </w:p>
        </w:tc>
        <w:tc>
          <w:tcPr/>
          <w:p w:rsidR="00000000" w:rsidDel="00000000" w:rsidP="00000000" w:rsidRDefault="00000000" w:rsidRPr="00000000" w14:paraId="00002179">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Tremor </w:t>
            </w:r>
            <w:r w:rsidDel="00000000" w:rsidR="00000000" w:rsidRPr="00000000">
              <w:rPr>
                <w:rtl w:val="0"/>
              </w:rPr>
            </w:r>
          </w:p>
        </w:tc>
        <w:tc>
          <w:tcPr/>
          <w:p w:rsidR="00000000" w:rsidDel="00000000" w:rsidP="00000000" w:rsidRDefault="00000000" w:rsidRPr="00000000" w14:paraId="0000217A">
            <w:pPr>
              <w:widowControl w:val="0"/>
              <w:spacing w:line="240" w:lineRule="auto"/>
              <w:rPr>
                <w:sz w:val="20"/>
                <w:szCs w:val="20"/>
              </w:rPr>
            </w:pPr>
            <w:r w:rsidDel="00000000" w:rsidR="00000000" w:rsidRPr="00000000">
              <w:rPr>
                <w:sz w:val="20"/>
                <w:szCs w:val="20"/>
                <w:rtl w:val="0"/>
              </w:rPr>
              <w:t xml:space="preserve">This is a type of ICS/LABA combo (Formoterol is a long-acting bronchodilator aka LABA)</w:t>
            </w:r>
          </w:p>
        </w:tc>
      </w:tr>
      <w:tr>
        <w:trPr>
          <w:cantSplit w:val="0"/>
          <w:trHeight w:val="420" w:hRule="atLeast"/>
          <w:tblHeader w:val="1"/>
        </w:trPr>
        <w:tc>
          <w:tcPr/>
          <w:p w:rsidR="00000000" w:rsidDel="00000000" w:rsidP="00000000" w:rsidRDefault="00000000" w:rsidRPr="00000000" w14:paraId="0000217B">
            <w:pPr>
              <w:widowControl w:val="0"/>
              <w:spacing w:line="240" w:lineRule="auto"/>
              <w:rPr>
                <w:b w:val="1"/>
                <w:bCs w:val="1"/>
                <w:sz w:val="20"/>
                <w:szCs w:val="20"/>
              </w:rPr>
            </w:pPr>
            <w:r w:rsidDel="00000000" w:rsidR="00000000" w:rsidRPr="00000000">
              <w:rPr>
                <w:b w:val="1"/>
                <w:bCs w:val="1"/>
                <w:sz w:val="20"/>
                <w:szCs w:val="20"/>
                <w:rtl w:val="0"/>
              </w:rPr>
              <w:t xml:space="preserve">Short-Acting Beta Agonist (SABA</w:t>
            </w:r>
            <w:r w:rsidDel="00000000" w:rsidR="00000000" w:rsidRPr="00000000">
              <w:rPr>
                <w:sz w:val="20"/>
                <w:szCs w:val="20"/>
                <w:rtl w:val="0"/>
              </w:rPr>
              <w:t xml:space="preserve">)</w:t>
            </w:r>
            <w:r w:rsidDel="00000000" w:rsidR="00000000" w:rsidRPr="00000000">
              <w:rPr>
                <w:b w:val="1"/>
                <w:bCs w:val="1"/>
                <w:sz w:val="20"/>
                <w:szCs w:val="20"/>
                <w:rtl w:val="0"/>
              </w:rPr>
              <w:t xml:space="preserve"> PRN ALONE</w:t>
            </w:r>
          </w:p>
          <w:p w:rsidR="00000000" w:rsidDel="00000000" w:rsidP="00000000" w:rsidRDefault="00000000" w:rsidRPr="00000000" w14:paraId="000021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D">
            <w:pPr>
              <w:widowControl w:val="0"/>
              <w:spacing w:line="240" w:lineRule="auto"/>
              <w:rPr>
                <w:sz w:val="20"/>
                <w:szCs w:val="20"/>
              </w:rPr>
            </w:pPr>
            <w:r w:rsidDel="00000000" w:rsidR="00000000" w:rsidRPr="00000000">
              <w:rPr>
                <w:sz w:val="20"/>
                <w:szCs w:val="20"/>
                <w:rtl w:val="0"/>
              </w:rPr>
              <w:t xml:space="preserve">E.g Salbutamol, terbutaline </w:t>
            </w:r>
          </w:p>
          <w:p w:rsidR="00000000" w:rsidDel="00000000" w:rsidP="00000000" w:rsidRDefault="00000000" w:rsidRPr="00000000" w14:paraId="000021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F">
            <w:pPr>
              <w:widowControl w:val="0"/>
              <w:spacing w:line="240" w:lineRule="auto"/>
              <w:rPr>
                <w:sz w:val="20"/>
                <w:szCs w:val="20"/>
              </w:rPr>
            </w:pPr>
            <w:r w:rsidDel="00000000" w:rsidR="00000000" w:rsidRPr="00000000">
              <w:rPr>
                <w:sz w:val="20"/>
                <w:szCs w:val="20"/>
                <w:rtl w:val="0"/>
              </w:rPr>
              <w:t xml:space="preserve">From MUMS: </w:t>
            </w:r>
          </w:p>
          <w:p w:rsidR="00000000" w:rsidDel="00000000" w:rsidP="00000000" w:rsidRDefault="00000000" w:rsidRPr="00000000" w14:paraId="00002180">
            <w:pPr>
              <w:widowControl w:val="0"/>
              <w:spacing w:line="240" w:lineRule="auto"/>
              <w:rPr>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w:t>
            </w:r>
            <w:r w:rsidDel="00000000" w:rsidR="00000000" w:rsidRPr="00000000">
              <w:rPr>
                <w:sz w:val="20"/>
                <w:szCs w:val="20"/>
                <w:rtl w:val="0"/>
              </w:rPr>
              <w:t xml:space="preserve">: 1-2 inhalations Q4-6H PRN </w:t>
            </w:r>
          </w:p>
          <w:p w:rsidR="00000000" w:rsidDel="00000000" w:rsidP="00000000" w:rsidRDefault="00000000" w:rsidRPr="00000000" w14:paraId="0000218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182">
            <w:pPr>
              <w:widowControl w:val="0"/>
              <w:spacing w:line="240" w:lineRule="auto"/>
              <w:rPr>
                <w:sz w:val="20"/>
                <w:szCs w:val="20"/>
              </w:rPr>
            </w:pPr>
            <w:r w:rsidDel="00000000" w:rsidR="00000000" w:rsidRPr="00000000">
              <w:rPr>
                <w:b w:val="1"/>
                <w:bCs w:val="1"/>
                <w:sz w:val="20"/>
                <w:szCs w:val="20"/>
                <w:rtl w:val="0"/>
              </w:rPr>
              <w:t xml:space="preserve">4-11 yo</w:t>
            </w:r>
            <w:r w:rsidDel="00000000" w:rsidR="00000000" w:rsidRPr="00000000">
              <w:rPr>
                <w:sz w:val="20"/>
                <w:szCs w:val="20"/>
                <w:rtl w:val="0"/>
              </w:rPr>
              <w:t xml:space="preserve">: 1 inhalation Q4-6H PRN </w:t>
            </w:r>
          </w:p>
        </w:tc>
        <w:tc>
          <w:tcPr/>
          <w:p w:rsidR="00000000" w:rsidDel="00000000" w:rsidP="00000000" w:rsidRDefault="00000000" w:rsidRPr="00000000" w14:paraId="00002183">
            <w:pPr>
              <w:widowControl w:val="0"/>
              <w:spacing w:line="240" w:lineRule="auto"/>
              <w:rPr>
                <w:sz w:val="20"/>
                <w:szCs w:val="20"/>
              </w:rPr>
            </w:pPr>
            <w:r w:rsidDel="00000000" w:rsidR="00000000" w:rsidRPr="00000000">
              <w:rPr>
                <w:sz w:val="20"/>
                <w:szCs w:val="20"/>
                <w:rtl w:val="0"/>
              </w:rPr>
              <w:t xml:space="preserve">Suitable if </w:t>
            </w:r>
            <w:r w:rsidDel="00000000" w:rsidR="00000000" w:rsidRPr="00000000">
              <w:rPr>
                <w:b w:val="1"/>
                <w:bCs w:val="1"/>
                <w:sz w:val="20"/>
                <w:szCs w:val="20"/>
                <w:rtl w:val="0"/>
              </w:rPr>
              <w:t xml:space="preserve">very mild</w:t>
            </w:r>
            <w:r w:rsidDel="00000000" w:rsidR="00000000" w:rsidRPr="00000000">
              <w:rPr>
                <w:sz w:val="20"/>
                <w:szCs w:val="20"/>
                <w:rtl w:val="0"/>
              </w:rPr>
              <w:t xml:space="preserve"> asthma</w:t>
            </w:r>
          </w:p>
          <w:p w:rsidR="00000000" w:rsidDel="00000000" w:rsidP="00000000" w:rsidRDefault="00000000" w:rsidRPr="00000000" w14:paraId="000021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5">
            <w:pPr>
              <w:widowControl w:val="0"/>
              <w:spacing w:line="240" w:lineRule="auto"/>
              <w:rPr>
                <w:sz w:val="20"/>
                <w:szCs w:val="20"/>
              </w:rPr>
            </w:pPr>
            <w:r w:rsidDel="00000000" w:rsidR="00000000" w:rsidRPr="00000000">
              <w:rPr>
                <w:sz w:val="20"/>
                <w:szCs w:val="20"/>
                <w:rtl w:val="0"/>
              </w:rPr>
              <w:t xml:space="preserve"> (If reliever PRN use does not NOT exceed 2 doses/week and lower exacerbation risk) </w:t>
            </w:r>
          </w:p>
          <w:p w:rsidR="00000000" w:rsidDel="00000000" w:rsidP="00000000" w:rsidRDefault="00000000" w:rsidRPr="00000000" w14:paraId="000021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18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tremor, tachycardia </w:t>
            </w:r>
          </w:p>
          <w:p w:rsidR="00000000" w:rsidDel="00000000" w:rsidP="00000000" w:rsidRDefault="00000000" w:rsidRPr="00000000" w14:paraId="0000218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18A">
            <w:pPr>
              <w:widowControl w:val="0"/>
              <w:spacing w:line="240" w:lineRule="auto"/>
              <w:rPr>
                <w:sz w:val="20"/>
                <w:szCs w:val="20"/>
              </w:rPr>
            </w:pPr>
            <w:r w:rsidDel="00000000" w:rsidR="00000000" w:rsidRPr="00000000">
              <w:rPr>
                <w:sz w:val="20"/>
                <w:szCs w:val="20"/>
                <w:rtl w:val="0"/>
              </w:rPr>
              <w:t xml:space="preserve">Escalate to daily ICS if there’s a risk of asthma exacerbation (e.g. poorly controlled asthma, current smoker, hx of exacerbations) or overuse (&gt;2 SABA refills/yr) </w:t>
            </w:r>
          </w:p>
        </w:tc>
      </w:tr>
      <w:tr>
        <w:trPr>
          <w:cantSplit w:val="0"/>
          <w:trHeight w:val="420" w:hRule="atLeast"/>
          <w:tblHeader w:val="1"/>
        </w:trPr>
        <w:tc>
          <w:tcPr/>
          <w:p w:rsidR="00000000" w:rsidDel="00000000" w:rsidP="00000000" w:rsidRDefault="00000000" w:rsidRPr="00000000" w14:paraId="0000218B">
            <w:pPr>
              <w:widowControl w:val="0"/>
              <w:spacing w:line="240" w:lineRule="auto"/>
              <w:rPr>
                <w:b w:val="1"/>
                <w:bCs w:val="1"/>
                <w:sz w:val="20"/>
                <w:szCs w:val="20"/>
              </w:rPr>
            </w:pPr>
            <w:r w:rsidDel="00000000" w:rsidR="00000000" w:rsidRPr="00000000">
              <w:rPr>
                <w:b w:val="1"/>
                <w:bCs w:val="1"/>
                <w:sz w:val="20"/>
                <w:szCs w:val="20"/>
                <w:rtl w:val="0"/>
              </w:rPr>
              <w:t xml:space="preserve">Montelukast Daily maintenance </w:t>
            </w:r>
          </w:p>
          <w:p w:rsidR="00000000" w:rsidDel="00000000" w:rsidP="00000000" w:rsidRDefault="00000000" w:rsidRPr="00000000" w14:paraId="0000218C">
            <w:pPr>
              <w:widowControl w:val="0"/>
              <w:numPr>
                <w:ilvl w:val="0"/>
                <w:numId w:val="257"/>
              </w:numPr>
              <w:spacing w:line="240" w:lineRule="auto"/>
              <w:ind w:left="720" w:hanging="360"/>
              <w:rPr>
                <w:b w:val="1"/>
                <w:bCs w:val="1"/>
                <w:sz w:val="20"/>
                <w:szCs w:val="20"/>
              </w:rPr>
            </w:pPr>
            <w:r w:rsidDel="00000000" w:rsidR="00000000" w:rsidRPr="00000000">
              <w:rPr>
                <w:b w:val="1"/>
                <w:bCs w:val="1"/>
                <w:sz w:val="20"/>
                <w:szCs w:val="20"/>
                <w:rtl w:val="0"/>
              </w:rPr>
              <w:t xml:space="preserve">SABA PRN</w:t>
            </w:r>
          </w:p>
          <w:p w:rsidR="00000000" w:rsidDel="00000000" w:rsidP="00000000" w:rsidRDefault="00000000" w:rsidRPr="00000000" w14:paraId="000021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E">
            <w:pPr>
              <w:widowControl w:val="0"/>
              <w:spacing w:line="240" w:lineRule="auto"/>
              <w:rPr>
                <w:sz w:val="20"/>
                <w:szCs w:val="20"/>
              </w:rPr>
            </w:pPr>
            <w:r w:rsidDel="00000000" w:rsidR="00000000" w:rsidRPr="00000000">
              <w:rPr>
                <w:sz w:val="20"/>
                <w:szCs w:val="20"/>
                <w:rtl w:val="0"/>
              </w:rPr>
              <w:t xml:space="preserve">E.g. Singulair </w:t>
            </w:r>
          </w:p>
        </w:tc>
        <w:tc>
          <w:tcPr/>
          <w:p w:rsidR="00000000" w:rsidDel="00000000" w:rsidP="00000000" w:rsidRDefault="00000000" w:rsidRPr="00000000" w14:paraId="0000218F">
            <w:pPr>
              <w:widowControl w:val="0"/>
              <w:spacing w:line="240" w:lineRule="auto"/>
              <w:rPr>
                <w:sz w:val="20"/>
                <w:szCs w:val="20"/>
              </w:rPr>
            </w:pPr>
            <w:r w:rsidDel="00000000" w:rsidR="00000000" w:rsidRPr="00000000">
              <w:rPr>
                <w:b w:val="1"/>
                <w:bCs w:val="1"/>
                <w:sz w:val="20"/>
                <w:szCs w:val="20"/>
                <w:rtl w:val="0"/>
              </w:rPr>
              <w:t xml:space="preserve">2nd line tx option: </w:t>
            </w:r>
            <w:r w:rsidDel="00000000" w:rsidR="00000000" w:rsidRPr="00000000">
              <w:rPr>
                <w:sz w:val="20"/>
                <w:szCs w:val="20"/>
                <w:rtl w:val="0"/>
              </w:rPr>
              <w:t xml:space="preserve">Inferior to daily ICS for asthma control. Consider if CS nonadherence or if concomitant allergic rhinitis</w:t>
            </w:r>
          </w:p>
        </w:tc>
        <w:tc>
          <w:tcPr/>
          <w:p w:rsidR="00000000" w:rsidDel="00000000" w:rsidP="00000000" w:rsidRDefault="00000000" w:rsidRPr="00000000" w14:paraId="00002190">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HA</w:t>
            </w:r>
            <w:r w:rsidDel="00000000" w:rsidR="00000000" w:rsidRPr="00000000">
              <w:rPr>
                <w:rtl w:val="0"/>
              </w:rPr>
            </w:r>
          </w:p>
        </w:tc>
        <w:tc>
          <w:tcPr/>
          <w:p w:rsidR="00000000" w:rsidDel="00000000" w:rsidP="00000000" w:rsidRDefault="00000000" w:rsidRPr="00000000" w14:paraId="0000219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2192">
            <w:pPr>
              <w:widowControl w:val="0"/>
              <w:spacing w:line="240" w:lineRule="auto"/>
              <w:rPr>
                <w:b w:val="1"/>
                <w:bCs w:val="1"/>
                <w:sz w:val="20"/>
                <w:szCs w:val="20"/>
              </w:rPr>
            </w:pPr>
            <w:r w:rsidDel="00000000" w:rsidR="00000000" w:rsidRPr="00000000">
              <w:rPr>
                <w:b w:val="1"/>
                <w:bCs w:val="1"/>
                <w:sz w:val="20"/>
                <w:szCs w:val="20"/>
                <w:rtl w:val="0"/>
              </w:rPr>
              <w:t xml:space="preserve">Step 2: Escalate Therapy </w:t>
            </w:r>
            <w:r w:rsidDel="00000000" w:rsidR="00000000" w:rsidRPr="00000000">
              <w:rPr>
                <w:sz w:val="20"/>
                <w:szCs w:val="20"/>
                <w:rtl w:val="0"/>
              </w:rPr>
              <w:t xml:space="preserve">R/A adherence, inhaler technique, environmental control, and comorbidities before escalating therapy</w:t>
            </w: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196">
            <w:pPr>
              <w:widowControl w:val="0"/>
              <w:spacing w:line="240" w:lineRule="auto"/>
              <w:rPr>
                <w:sz w:val="20"/>
                <w:szCs w:val="20"/>
              </w:rPr>
            </w:pPr>
            <w:r w:rsidDel="00000000" w:rsidR="00000000" w:rsidRPr="00000000">
              <w:rPr>
                <w:b w:val="1"/>
                <w:bCs w:val="1"/>
                <w:sz w:val="20"/>
                <w:szCs w:val="20"/>
                <w:rtl w:val="0"/>
              </w:rPr>
              <w:t xml:space="preserve">6-11 yo: </w:t>
            </w:r>
            <w:r w:rsidDel="00000000" w:rsidR="00000000" w:rsidRPr="00000000">
              <w:rPr>
                <w:sz w:val="20"/>
                <w:szCs w:val="20"/>
                <w:rtl w:val="0"/>
              </w:rPr>
              <w:t xml:space="preserve">increase to medium-dose ICS (e.g. Budesonide </w:t>
            </w:r>
            <w:r w:rsidDel="00000000" w:rsidR="00000000" w:rsidRPr="00000000">
              <w:rPr>
                <w:b w:val="1"/>
                <w:bCs w:val="1"/>
                <w:sz w:val="20"/>
                <w:szCs w:val="20"/>
                <w:rtl w:val="0"/>
              </w:rPr>
              <w:t xml:space="preserve">400mcg </w:t>
            </w:r>
            <w:r w:rsidDel="00000000" w:rsidR="00000000" w:rsidRPr="00000000">
              <w:rPr>
                <w:sz w:val="20"/>
                <w:szCs w:val="20"/>
                <w:rtl w:val="0"/>
              </w:rPr>
              <w:t xml:space="preserve">[med dose] instead of 100mcg [low dose]) </w:t>
            </w:r>
          </w:p>
          <w:p w:rsidR="00000000" w:rsidDel="00000000" w:rsidP="00000000" w:rsidRDefault="00000000" w:rsidRPr="00000000" w14:paraId="00002197">
            <w:pPr>
              <w:widowControl w:val="0"/>
              <w:spacing w:line="240" w:lineRule="auto"/>
              <w:rPr>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 </w:t>
            </w:r>
            <w:r w:rsidDel="00000000" w:rsidR="00000000" w:rsidRPr="00000000">
              <w:rPr>
                <w:sz w:val="20"/>
                <w:szCs w:val="20"/>
                <w:rtl w:val="0"/>
              </w:rPr>
              <w:t xml:space="preserve">switch to ICS/LABA combo </w:t>
            </w:r>
          </w:p>
        </w:tc>
      </w:tr>
      <w:tr>
        <w:trPr>
          <w:cantSplit w:val="0"/>
          <w:trHeight w:val="420" w:hRule="atLeast"/>
          <w:tblHeader w:val="1"/>
        </w:trPr>
        <w:tc>
          <w:tcPr>
            <w:gridSpan w:val="4"/>
            <w:shd w:fill="efefef" w:val="clear"/>
          </w:tcPr>
          <w:p w:rsidR="00000000" w:rsidDel="00000000" w:rsidP="00000000" w:rsidRDefault="00000000" w:rsidRPr="00000000" w14:paraId="0000219B">
            <w:pPr>
              <w:widowControl w:val="0"/>
              <w:spacing w:line="240" w:lineRule="auto"/>
              <w:rPr>
                <w:b w:val="1"/>
                <w:bCs w:val="1"/>
                <w:sz w:val="20"/>
                <w:szCs w:val="20"/>
              </w:rPr>
            </w:pPr>
            <w:r w:rsidDel="00000000" w:rsidR="00000000" w:rsidRPr="00000000">
              <w:rPr>
                <w:b w:val="1"/>
                <w:bCs w:val="1"/>
                <w:sz w:val="20"/>
                <w:szCs w:val="20"/>
                <w:rtl w:val="0"/>
              </w:rPr>
              <w:t xml:space="preserve">Step 3: Escalate Therapy </w:t>
            </w:r>
            <w:r w:rsidDel="00000000" w:rsidR="00000000" w:rsidRPr="00000000">
              <w:rPr>
                <w:sz w:val="20"/>
                <w:szCs w:val="20"/>
                <w:rtl w:val="0"/>
              </w:rPr>
              <w:t xml:space="preserve">R/A adherence, inhaler technique, environmental control, and comorbidities before escalating therapy</w:t>
            </w: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19F">
            <w:pPr>
              <w:widowControl w:val="0"/>
              <w:spacing w:line="240" w:lineRule="auto"/>
              <w:rPr>
                <w:sz w:val="20"/>
                <w:szCs w:val="20"/>
              </w:rPr>
            </w:pPr>
            <w:r w:rsidDel="00000000" w:rsidR="00000000" w:rsidRPr="00000000">
              <w:rPr>
                <w:b w:val="1"/>
                <w:bCs w:val="1"/>
                <w:sz w:val="20"/>
                <w:szCs w:val="20"/>
                <w:rtl w:val="0"/>
              </w:rPr>
              <w:t xml:space="preserve">6-11 yo: </w:t>
            </w:r>
            <w:r w:rsidDel="00000000" w:rsidR="00000000" w:rsidRPr="00000000">
              <w:rPr>
                <w:sz w:val="20"/>
                <w:szCs w:val="20"/>
                <w:rtl w:val="0"/>
              </w:rPr>
              <w:t xml:space="preserve">ICS/LABA combo</w:t>
            </w:r>
          </w:p>
          <w:p w:rsidR="00000000" w:rsidDel="00000000" w:rsidP="00000000" w:rsidRDefault="00000000" w:rsidRPr="00000000" w14:paraId="000021A0">
            <w:pPr>
              <w:widowControl w:val="0"/>
              <w:numPr>
                <w:ilvl w:val="0"/>
                <w:numId w:val="221"/>
              </w:numPr>
              <w:spacing w:line="240" w:lineRule="auto"/>
              <w:ind w:left="720" w:hanging="360"/>
              <w:rPr>
                <w:sz w:val="20"/>
                <w:szCs w:val="20"/>
              </w:rPr>
            </w:pPr>
            <w:r w:rsidDel="00000000" w:rsidR="00000000" w:rsidRPr="00000000">
              <w:rPr>
                <w:sz w:val="20"/>
                <w:szCs w:val="20"/>
                <w:rtl w:val="0"/>
              </w:rPr>
              <w:t xml:space="preserve">Alternative: switch to ICS + montelukast </w:t>
            </w:r>
          </w:p>
          <w:p w:rsidR="00000000" w:rsidDel="00000000" w:rsidP="00000000" w:rsidRDefault="00000000" w:rsidRPr="00000000" w14:paraId="000021A1">
            <w:pPr>
              <w:widowControl w:val="0"/>
              <w:spacing w:line="240" w:lineRule="auto"/>
              <w:rPr>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 </w:t>
            </w:r>
            <w:r w:rsidDel="00000000" w:rsidR="00000000" w:rsidRPr="00000000">
              <w:rPr>
                <w:sz w:val="20"/>
                <w:szCs w:val="20"/>
                <w:rtl w:val="0"/>
              </w:rPr>
              <w:t xml:space="preserve">switch to triple therapy (LAMA + LABA + ICS) </w:t>
            </w:r>
          </w:p>
          <w:p w:rsidR="00000000" w:rsidDel="00000000" w:rsidP="00000000" w:rsidRDefault="00000000" w:rsidRPr="00000000" w14:paraId="000021A2">
            <w:pPr>
              <w:widowControl w:val="0"/>
              <w:numPr>
                <w:ilvl w:val="0"/>
                <w:numId w:val="139"/>
              </w:numPr>
              <w:spacing w:line="240" w:lineRule="auto"/>
              <w:ind w:left="720" w:hanging="360"/>
              <w:rPr>
                <w:sz w:val="20"/>
                <w:szCs w:val="20"/>
              </w:rPr>
            </w:pPr>
            <w:r w:rsidDel="00000000" w:rsidR="00000000" w:rsidRPr="00000000">
              <w:rPr>
                <w:sz w:val="20"/>
                <w:szCs w:val="20"/>
                <w:rtl w:val="0"/>
              </w:rPr>
              <w:t xml:space="preserve">Alternative: add montelukast (either to ICS-LABA or to LAMA/LABA/ICS)  </w:t>
            </w:r>
          </w:p>
        </w:tc>
      </w:tr>
      <w:tr>
        <w:trPr>
          <w:cantSplit w:val="0"/>
          <w:trHeight w:val="420" w:hRule="atLeast"/>
          <w:tblHeader w:val="1"/>
        </w:trPr>
        <w:tc>
          <w:tcPr>
            <w:gridSpan w:val="4"/>
            <w:shd w:fill="efefef" w:val="clear"/>
          </w:tcPr>
          <w:p w:rsidR="00000000" w:rsidDel="00000000" w:rsidP="00000000" w:rsidRDefault="00000000" w:rsidRPr="00000000" w14:paraId="000021A6">
            <w:pPr>
              <w:widowControl w:val="0"/>
              <w:spacing w:line="240" w:lineRule="auto"/>
              <w:rPr>
                <w:sz w:val="20"/>
                <w:szCs w:val="20"/>
              </w:rPr>
            </w:pPr>
            <w:r w:rsidDel="00000000" w:rsidR="00000000" w:rsidRPr="00000000">
              <w:rPr>
                <w:b w:val="1"/>
                <w:bCs w:val="1"/>
                <w:sz w:val="20"/>
                <w:szCs w:val="20"/>
                <w:rtl w:val="0"/>
              </w:rPr>
              <w:t xml:space="preserve">Step 4: Severe Asthma </w:t>
            </w:r>
            <w:r w:rsidDel="00000000" w:rsidR="00000000" w:rsidRPr="00000000">
              <w:rPr>
                <w:sz w:val="20"/>
                <w:szCs w:val="20"/>
                <w:rtl w:val="0"/>
              </w:rPr>
              <w:t xml:space="preserve">- </w:t>
            </w:r>
            <w:r w:rsidDel="00000000" w:rsidR="00000000" w:rsidRPr="00000000">
              <w:rPr>
                <w:b w:val="1"/>
                <w:bCs w:val="1"/>
                <w:sz w:val="20"/>
                <w:szCs w:val="20"/>
                <w:rtl w:val="0"/>
              </w:rPr>
              <w:t xml:space="preserve">refer to specialist</w:t>
            </w:r>
            <w:r w:rsidDel="00000000" w:rsidR="00000000" w:rsidRPr="00000000">
              <w:rPr>
                <w:sz w:val="20"/>
                <w:szCs w:val="20"/>
                <w:rtl w:val="0"/>
              </w:rPr>
              <w:t xml:space="preserve">, R/A adherence, inhaler technique etc. </w:t>
            </w:r>
            <w:r w:rsidDel="00000000" w:rsidR="00000000" w:rsidRPr="00000000">
              <w:rPr>
                <w:b w:val="1"/>
                <w:bCs w:val="1"/>
                <w:sz w:val="20"/>
                <w:szCs w:val="20"/>
                <w:rtl w:val="0"/>
              </w:rPr>
              <w:t xml:space="preserve"> </w:t>
            </w: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1AA">
            <w:pPr>
              <w:widowControl w:val="0"/>
              <w:spacing w:line="240" w:lineRule="auto"/>
              <w:rPr>
                <w:sz w:val="20"/>
                <w:szCs w:val="20"/>
              </w:rPr>
            </w:pPr>
            <w:r w:rsidDel="00000000" w:rsidR="00000000" w:rsidRPr="00000000">
              <w:rPr>
                <w:sz w:val="20"/>
                <w:szCs w:val="20"/>
                <w:rtl w:val="0"/>
              </w:rPr>
              <w:t xml:space="preserve">Tx options: High-dose ICS + LABA</w:t>
            </w:r>
          </w:p>
          <w:p w:rsidR="00000000" w:rsidDel="00000000" w:rsidP="00000000" w:rsidRDefault="00000000" w:rsidRPr="00000000" w14:paraId="000021AB">
            <w:pPr>
              <w:widowControl w:val="0"/>
              <w:spacing w:line="240" w:lineRule="auto"/>
              <w:rPr>
                <w:sz w:val="20"/>
                <w:szCs w:val="20"/>
              </w:rPr>
            </w:pPr>
            <w:r w:rsidDel="00000000" w:rsidR="00000000" w:rsidRPr="00000000">
              <w:rPr>
                <w:sz w:val="20"/>
                <w:szCs w:val="20"/>
                <w:rtl w:val="0"/>
              </w:rPr>
              <w:t xml:space="preserve">Consider adding LAMA (spiriva) in pts uncontrolled with ICS/LABA</w:t>
            </w:r>
          </w:p>
          <w:p w:rsidR="00000000" w:rsidDel="00000000" w:rsidP="00000000" w:rsidRDefault="00000000" w:rsidRPr="00000000" w14:paraId="000021AC">
            <w:pPr>
              <w:widowControl w:val="0"/>
              <w:spacing w:line="240" w:lineRule="auto"/>
              <w:rPr>
                <w:sz w:val="20"/>
                <w:szCs w:val="20"/>
              </w:rPr>
            </w:pPr>
            <w:r w:rsidDel="00000000" w:rsidR="00000000" w:rsidRPr="00000000">
              <w:rPr>
                <w:sz w:val="20"/>
                <w:szCs w:val="20"/>
                <w:rtl w:val="0"/>
              </w:rPr>
              <w:t xml:space="preserve">Monoclonal antibodies for severe recalcitrant asthma </w:t>
            </w:r>
          </w:p>
          <w:p w:rsidR="00000000" w:rsidDel="00000000" w:rsidP="00000000" w:rsidRDefault="00000000" w:rsidRPr="00000000" w14:paraId="000021AD">
            <w:pPr>
              <w:widowControl w:val="0"/>
              <w:spacing w:line="240" w:lineRule="auto"/>
              <w:rPr>
                <w:sz w:val="20"/>
                <w:szCs w:val="20"/>
              </w:rPr>
            </w:pPr>
            <w:r w:rsidDel="00000000" w:rsidR="00000000" w:rsidRPr="00000000">
              <w:rPr>
                <w:sz w:val="20"/>
                <w:szCs w:val="20"/>
                <w:rtl w:val="0"/>
              </w:rPr>
              <w:t xml:space="preserve">Oral corticosteroids for severe cases </w:t>
            </w:r>
          </w:p>
        </w:tc>
      </w:tr>
      <w:tr>
        <w:trPr>
          <w:cantSplit w:val="0"/>
          <w:trHeight w:val="420" w:hRule="atLeast"/>
          <w:tblHeader w:val="1"/>
        </w:trPr>
        <w:tc>
          <w:tcPr>
            <w:gridSpan w:val="4"/>
            <w:shd w:fill="efefef" w:val="clear"/>
          </w:tcPr>
          <w:p w:rsidR="00000000" w:rsidDel="00000000" w:rsidP="00000000" w:rsidRDefault="00000000" w:rsidRPr="00000000" w14:paraId="000021B1">
            <w:pPr>
              <w:widowControl w:val="0"/>
              <w:spacing w:line="240" w:lineRule="auto"/>
              <w:rPr>
                <w:b w:val="1"/>
                <w:bCs w:val="1"/>
                <w:sz w:val="20"/>
                <w:szCs w:val="20"/>
              </w:rPr>
            </w:pPr>
            <w:r w:rsidDel="00000000" w:rsidR="00000000" w:rsidRPr="00000000">
              <w:rPr>
                <w:b w:val="1"/>
                <w:bCs w:val="1"/>
                <w:sz w:val="20"/>
                <w:szCs w:val="20"/>
                <w:rtl w:val="0"/>
              </w:rPr>
              <w:t xml:space="preserve">Asthma Exacerbations</w:t>
            </w:r>
          </w:p>
        </w:tc>
      </w:tr>
      <w:tr>
        <w:trPr>
          <w:cantSplit w:val="0"/>
          <w:trHeight w:val="420" w:hRule="atLeast"/>
          <w:tblHeader w:val="1"/>
        </w:trPr>
        <w:tc>
          <w:tcPr>
            <w:gridSpan w:val="4"/>
          </w:tcPr>
          <w:p w:rsidR="00000000" w:rsidDel="00000000" w:rsidP="00000000" w:rsidRDefault="00000000" w:rsidRPr="00000000" w14:paraId="000021B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From RX Files:</w:t>
            </w:r>
          </w:p>
          <w:p w:rsidR="00000000" w:rsidDel="00000000" w:rsidP="00000000" w:rsidRDefault="00000000" w:rsidRPr="00000000" w14:paraId="000021B6">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995738" cy="990396"/>
                  <wp:effectExtent b="0" l="0" r="0" t="0"/>
                  <wp:docPr id="50" name="image41.png"/>
                  <a:graphic>
                    <a:graphicData uri="http://schemas.openxmlformats.org/drawingml/2006/picture">
                      <pic:pic>
                        <pic:nvPicPr>
                          <pic:cNvPr id="0" name="image41.png"/>
                          <pic:cNvPicPr preferRelativeResize="0"/>
                        </pic:nvPicPr>
                        <pic:blipFill>
                          <a:blip r:embed="rId128"/>
                          <a:srcRect b="0" l="0" r="0" t="0"/>
                          <a:stretch>
                            <a:fillRect/>
                          </a:stretch>
                        </pic:blipFill>
                        <pic:spPr>
                          <a:xfrm>
                            <a:off x="0" y="0"/>
                            <a:ext cx="3995738" cy="990396"/>
                          </a:xfrm>
                          <a:prstGeom prst="rect"/>
                          <a:ln/>
                        </pic:spPr>
                      </pic:pic>
                    </a:graphicData>
                  </a:graphic>
                </wp:inline>
              </w:drawing>
            </w:r>
            <w:r w:rsidDel="00000000" w:rsidR="00000000" w:rsidRPr="00000000">
              <w:rPr>
                <w:rtl w:val="0"/>
              </w:rPr>
            </w:r>
          </w:p>
          <w:p w:rsidR="00000000" w:rsidDel="00000000" w:rsidP="00000000" w:rsidRDefault="00000000" w:rsidRPr="00000000" w14:paraId="000021B7">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824288" cy="1178098"/>
                  <wp:effectExtent b="0" l="0" r="0" t="0"/>
                  <wp:docPr id="59" name="image57.png"/>
                  <a:graphic>
                    <a:graphicData uri="http://schemas.openxmlformats.org/drawingml/2006/picture">
                      <pic:pic>
                        <pic:nvPicPr>
                          <pic:cNvPr id="0" name="image57.png"/>
                          <pic:cNvPicPr preferRelativeResize="0"/>
                        </pic:nvPicPr>
                        <pic:blipFill>
                          <a:blip r:embed="rId129"/>
                          <a:srcRect b="0" l="0" r="0" t="0"/>
                          <a:stretch>
                            <a:fillRect/>
                          </a:stretch>
                        </pic:blipFill>
                        <pic:spPr>
                          <a:xfrm>
                            <a:off x="0" y="0"/>
                            <a:ext cx="3824288" cy="1178098"/>
                          </a:xfrm>
                          <a:prstGeom prst="rect"/>
                          <a:ln/>
                        </pic:spPr>
                      </pic:pic>
                    </a:graphicData>
                  </a:graphic>
                </wp:inline>
              </w:drawing>
            </w:r>
            <w:r w:rsidDel="00000000" w:rsidR="00000000" w:rsidRPr="00000000">
              <w:rPr>
                <w:rtl w:val="0"/>
              </w:rPr>
            </w:r>
          </w:p>
          <w:p w:rsidR="00000000" w:rsidDel="00000000" w:rsidP="00000000" w:rsidRDefault="00000000" w:rsidRPr="00000000" w14:paraId="000021B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From MUMS: Asthma Exacerbations</w:t>
            </w:r>
          </w:p>
          <w:p w:rsidR="00000000" w:rsidDel="00000000" w:rsidP="00000000" w:rsidRDefault="00000000" w:rsidRPr="00000000" w14:paraId="000021B9">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SABA for symptomatic relief Q4H; if needed more frequently seek medical attention</w:t>
            </w:r>
          </w:p>
          <w:p w:rsidR="00000000" w:rsidDel="00000000" w:rsidP="00000000" w:rsidRDefault="00000000" w:rsidRPr="00000000" w14:paraId="000021BA">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Systemic corticosteroids for moderate-severe exacerbations or for those who fail to respond to a SABA</w:t>
            </w:r>
          </w:p>
          <w:p w:rsidR="00000000" w:rsidDel="00000000" w:rsidP="00000000" w:rsidRDefault="00000000" w:rsidRPr="00000000" w14:paraId="000021BB">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Ipratropium (SAMA) may be added to SABA in moderate-to-severe exacerbations</w:t>
            </w:r>
          </w:p>
          <w:p w:rsidR="00000000" w:rsidDel="00000000" w:rsidP="00000000" w:rsidRDefault="00000000" w:rsidRPr="00000000" w14:paraId="000021BC">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Oxygen PRN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1C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1C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1C5">
            <w:pPr>
              <w:widowControl w:val="0"/>
              <w:numPr>
                <w:ilvl w:val="0"/>
                <w:numId w:val="120"/>
              </w:numPr>
              <w:spacing w:line="240" w:lineRule="auto"/>
              <w:ind w:left="720" w:hanging="360"/>
              <w:rPr>
                <w:sz w:val="20"/>
                <w:szCs w:val="20"/>
              </w:rPr>
            </w:pPr>
            <w:r w:rsidDel="00000000" w:rsidR="00000000" w:rsidRPr="00000000">
              <w:rPr>
                <w:sz w:val="20"/>
                <w:szCs w:val="20"/>
                <w:rtl w:val="0"/>
              </w:rPr>
              <w:t xml:space="preserve">Assess symptom control over past 4 weeks and if asthma control not adequate, reassess compliance, inhaler technique, and procedures to eliminate allergens/triggers before modifying treatment </w:t>
            </w:r>
          </w:p>
          <w:p w:rsidR="00000000" w:rsidDel="00000000" w:rsidP="00000000" w:rsidRDefault="00000000" w:rsidRPr="00000000" w14:paraId="000021C6">
            <w:pPr>
              <w:widowControl w:val="0"/>
              <w:numPr>
                <w:ilvl w:val="0"/>
                <w:numId w:val="120"/>
              </w:numPr>
              <w:spacing w:line="240" w:lineRule="auto"/>
              <w:ind w:left="720" w:hanging="360"/>
              <w:rPr>
                <w:b w:val="1"/>
                <w:bCs w:val="1"/>
                <w:sz w:val="20"/>
                <w:szCs w:val="20"/>
              </w:rPr>
            </w:pPr>
            <w:r w:rsidDel="00000000" w:rsidR="00000000" w:rsidRPr="00000000">
              <w:rPr>
                <w:b w:val="1"/>
                <w:bCs w:val="1"/>
                <w:sz w:val="20"/>
                <w:szCs w:val="20"/>
                <w:rtl w:val="0"/>
              </w:rPr>
              <w:t xml:space="preserve">Refilling a reliever more than twice/year is a flag for uncontrolled asthma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1C9">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1CA">
            <w:pPr>
              <w:widowControl w:val="0"/>
              <w:spacing w:line="240" w:lineRule="auto"/>
              <w:rPr>
                <w:sz w:val="20"/>
                <w:szCs w:val="20"/>
              </w:rPr>
            </w:pPr>
            <w:r w:rsidDel="00000000" w:rsidR="00000000" w:rsidRPr="00000000">
              <w:rPr>
                <w:sz w:val="20"/>
                <w:szCs w:val="20"/>
                <w:rtl w:val="0"/>
              </w:rPr>
              <w:t xml:space="preserve">ED if exacerbation not relieved with ventolin </w:t>
            </w:r>
          </w:p>
        </w:tc>
      </w:tr>
      <w:tr>
        <w:trPr>
          <w:cantSplit w:val="0"/>
          <w:trHeight w:val="420" w:hRule="atLeast"/>
          <w:tblHeader w:val="0"/>
        </w:trPr>
        <w:tc>
          <w:tcPr/>
          <w:p w:rsidR="00000000" w:rsidDel="00000000" w:rsidP="00000000" w:rsidRDefault="00000000" w:rsidRPr="00000000" w14:paraId="000021CD">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1CE">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sz w:val="20"/>
                <w:szCs w:val="20"/>
                <w:rtl w:val="0"/>
              </w:rPr>
              <w:t xml:space="preserve">- asthma is most common resp disorder complicating pregnancy and assoc. With adverse maternal and perinatal outcomes; asthma often worsens in pregnancy </w:t>
            </w:r>
          </w:p>
          <w:p w:rsidR="00000000" w:rsidDel="00000000" w:rsidP="00000000" w:rsidRDefault="00000000" w:rsidRPr="00000000" w14:paraId="000021CF">
            <w:pPr>
              <w:widowControl w:val="0"/>
              <w:numPr>
                <w:ilvl w:val="0"/>
                <w:numId w:val="162"/>
              </w:numPr>
              <w:spacing w:line="240" w:lineRule="auto"/>
              <w:ind w:left="720" w:hanging="360"/>
              <w:rPr>
                <w:sz w:val="20"/>
                <w:szCs w:val="20"/>
              </w:rPr>
            </w:pPr>
            <w:r w:rsidDel="00000000" w:rsidR="00000000" w:rsidRPr="00000000">
              <w:rPr>
                <w:sz w:val="20"/>
                <w:szCs w:val="20"/>
                <w:rtl w:val="0"/>
              </w:rPr>
              <w:t xml:space="preserve">Pharm is the same</w:t>
            </w:r>
          </w:p>
          <w:p w:rsidR="00000000" w:rsidDel="00000000" w:rsidP="00000000" w:rsidRDefault="00000000" w:rsidRPr="00000000" w14:paraId="000021D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D1">
            <w:pPr>
              <w:widowControl w:val="0"/>
              <w:spacing w:line="240" w:lineRule="auto"/>
              <w:rPr>
                <w:b w:val="1"/>
                <w:bCs w:val="1"/>
                <w:sz w:val="20"/>
                <w:szCs w:val="20"/>
              </w:rPr>
            </w:pPr>
            <w:r w:rsidDel="00000000" w:rsidR="00000000" w:rsidRPr="00000000">
              <w:rPr>
                <w:b w:val="1"/>
                <w:bCs w:val="1"/>
                <w:sz w:val="20"/>
                <w:szCs w:val="20"/>
                <w:rtl w:val="0"/>
              </w:rPr>
              <w:t xml:space="preserve">Clinical Pearls: </w:t>
            </w:r>
          </w:p>
          <w:p w:rsidR="00000000" w:rsidDel="00000000" w:rsidP="00000000" w:rsidRDefault="00000000" w:rsidRPr="00000000" w14:paraId="000021D2">
            <w:pPr>
              <w:widowControl w:val="0"/>
              <w:numPr>
                <w:ilvl w:val="0"/>
                <w:numId w:val="141"/>
              </w:numPr>
              <w:spacing w:line="240" w:lineRule="auto"/>
              <w:ind w:left="720" w:hanging="360"/>
              <w:rPr>
                <w:sz w:val="20"/>
                <w:szCs w:val="20"/>
              </w:rPr>
            </w:pPr>
            <w:r w:rsidDel="00000000" w:rsidR="00000000" w:rsidRPr="00000000">
              <w:rPr>
                <w:sz w:val="20"/>
                <w:szCs w:val="20"/>
                <w:rtl w:val="0"/>
              </w:rPr>
              <w:t xml:space="preserve">Before adjusting therapy, check adherence, inhaler technique, environmental control, and comorbidities (~50% of pts non-adherent)</w:t>
            </w:r>
          </w:p>
          <w:p w:rsidR="00000000" w:rsidDel="00000000" w:rsidP="00000000" w:rsidRDefault="00000000" w:rsidRPr="00000000" w14:paraId="000021D3">
            <w:pPr>
              <w:widowControl w:val="0"/>
              <w:spacing w:line="240" w:lineRule="auto"/>
              <w:rPr>
                <w:sz w:val="20"/>
                <w:szCs w:val="20"/>
              </w:rPr>
            </w:pPr>
            <w:r w:rsidDel="00000000" w:rsidR="00000000" w:rsidRPr="00000000">
              <w:rPr>
                <w:b w:val="1"/>
                <w:bCs w:val="1"/>
                <w:sz w:val="20"/>
                <w:szCs w:val="20"/>
                <w:rtl w:val="0"/>
              </w:rPr>
              <w:t xml:space="preserve">Escalating therapy: </w:t>
            </w:r>
            <w:r w:rsidDel="00000000" w:rsidR="00000000" w:rsidRPr="00000000">
              <w:rPr>
                <w:sz w:val="20"/>
                <w:szCs w:val="20"/>
                <w:rtl w:val="0"/>
              </w:rPr>
              <w:t xml:space="preserve">escalate tx as req. To achieve asthma control. Consider stepping down (e.g. decrease ICS dose by 25-50%) if pt stable &gt;3 months to find lowest effective dose  </w:t>
            </w:r>
          </w:p>
        </w:tc>
      </w:tr>
    </w:tbl>
    <w:p w:rsidR="00000000" w:rsidDel="00000000" w:rsidP="00000000" w:rsidRDefault="00000000" w:rsidRPr="00000000" w14:paraId="000021D6">
      <w:pPr>
        <w:rPr>
          <w:b w:val="1"/>
          <w:bCs w:val="1"/>
          <w:sz w:val="20"/>
          <w:szCs w:val="20"/>
          <w:u w:val="single"/>
        </w:rPr>
      </w:pPr>
      <w:r w:rsidDel="00000000" w:rsidR="00000000" w:rsidRPr="00000000">
        <w:rPr>
          <w:rtl w:val="0"/>
        </w:rPr>
      </w:r>
    </w:p>
    <w:p w:rsidR="00000000" w:rsidDel="00000000" w:rsidP="00000000" w:rsidRDefault="00000000" w:rsidRPr="00000000" w14:paraId="000021D7">
      <w:pPr>
        <w:rPr>
          <w:sz w:val="20"/>
          <w:szCs w:val="20"/>
        </w:rPr>
      </w:pPr>
      <w:r w:rsidDel="00000000" w:rsidR="00000000" w:rsidRPr="00000000">
        <w:rPr>
          <w:rtl w:val="0"/>
        </w:rPr>
      </w:r>
    </w:p>
    <w:tbl>
      <w:tblPr>
        <w:tblStyle w:val="Table7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2220"/>
        <w:gridCol w:w="2475"/>
        <w:gridCol w:w="3390"/>
        <w:tblGridChange w:id="0">
          <w:tblGrid>
            <w:gridCol w:w="1605"/>
            <w:gridCol w:w="2220"/>
            <w:gridCol w:w="2475"/>
            <w:gridCol w:w="3390"/>
          </w:tblGrid>
        </w:tblGridChange>
      </w:tblGrid>
      <w:tr>
        <w:trPr>
          <w:cantSplit w:val="0"/>
          <w:trHeight w:val="770" w:hRule="atLeast"/>
          <w:tblHeader w:val="0"/>
        </w:trPr>
        <w:tc>
          <w:tcPr>
            <w:gridSpan w:val="4"/>
            <w:shd w:fill="cfe2f3" w:val="clear"/>
          </w:tcPr>
          <w:p w:rsidR="00000000" w:rsidDel="00000000" w:rsidP="00000000" w:rsidRDefault="00000000" w:rsidRPr="00000000" w14:paraId="000021D8">
            <w:pPr>
              <w:jc w:val="center"/>
              <w:rPr>
                <w:b w:val="1"/>
                <w:bCs w:val="1"/>
                <w:sz w:val="20"/>
                <w:szCs w:val="20"/>
              </w:rPr>
            </w:pPr>
            <w:r w:rsidDel="00000000" w:rsidR="00000000" w:rsidRPr="00000000">
              <w:rPr>
                <w:b w:val="1"/>
                <w:bCs w:val="1"/>
                <w:sz w:val="20"/>
                <w:szCs w:val="20"/>
                <w:rtl w:val="0"/>
              </w:rPr>
              <w:t xml:space="preserve">Asthma Summerized</w:t>
            </w:r>
          </w:p>
        </w:tc>
      </w:tr>
      <w:tr>
        <w:trPr>
          <w:cantSplit w:val="0"/>
          <w:trHeight w:val="770" w:hRule="atLeast"/>
          <w:tblHeader w:val="0"/>
        </w:trPr>
        <w:tc>
          <w:tcPr/>
          <w:p w:rsidR="00000000" w:rsidDel="00000000" w:rsidP="00000000" w:rsidRDefault="00000000" w:rsidRPr="00000000" w14:paraId="000021DC">
            <w:pPr>
              <w:jc w:val="center"/>
              <w:rPr>
                <w:sz w:val="20"/>
                <w:szCs w:val="20"/>
              </w:rPr>
            </w:pPr>
            <w:r w:rsidDel="00000000" w:rsidR="00000000" w:rsidRPr="00000000">
              <w:rPr>
                <w:b w:val="1"/>
                <w:bCs w:val="1"/>
                <w:sz w:val="20"/>
                <w:szCs w:val="20"/>
                <w:rtl w:val="0"/>
              </w:rPr>
              <w:t xml:space="preserve">Severity</w:t>
            </w:r>
            <w:r w:rsidDel="00000000" w:rsidR="00000000" w:rsidRPr="00000000">
              <w:rPr>
                <w:rtl w:val="0"/>
              </w:rPr>
            </w:r>
          </w:p>
        </w:tc>
        <w:tc>
          <w:tcPr/>
          <w:p w:rsidR="00000000" w:rsidDel="00000000" w:rsidP="00000000" w:rsidRDefault="00000000" w:rsidRPr="00000000" w14:paraId="000021DD">
            <w:pPr>
              <w:jc w:val="center"/>
              <w:rPr>
                <w:sz w:val="20"/>
                <w:szCs w:val="20"/>
              </w:rPr>
            </w:pPr>
            <w:r w:rsidDel="00000000" w:rsidR="00000000" w:rsidRPr="00000000">
              <w:rPr>
                <w:b w:val="1"/>
                <w:bCs w:val="1"/>
                <w:sz w:val="20"/>
                <w:szCs w:val="20"/>
                <w:rtl w:val="0"/>
              </w:rPr>
              <w:t xml:space="preserve">Symptoms</w:t>
            </w:r>
            <w:r w:rsidDel="00000000" w:rsidR="00000000" w:rsidRPr="00000000">
              <w:rPr>
                <w:rtl w:val="0"/>
              </w:rPr>
            </w:r>
          </w:p>
        </w:tc>
        <w:tc>
          <w:tcPr/>
          <w:p w:rsidR="00000000" w:rsidDel="00000000" w:rsidP="00000000" w:rsidRDefault="00000000" w:rsidRPr="00000000" w14:paraId="000021DE">
            <w:pPr>
              <w:jc w:val="center"/>
              <w:rPr>
                <w:sz w:val="20"/>
                <w:szCs w:val="20"/>
              </w:rPr>
            </w:pPr>
            <w:r w:rsidDel="00000000" w:rsidR="00000000" w:rsidRPr="00000000">
              <w:rPr>
                <w:b w:val="1"/>
                <w:bCs w:val="1"/>
                <w:sz w:val="20"/>
                <w:szCs w:val="20"/>
                <w:rtl w:val="0"/>
              </w:rPr>
              <w:t xml:space="preserve">Medications</w:t>
            </w:r>
            <w:r w:rsidDel="00000000" w:rsidR="00000000" w:rsidRPr="00000000">
              <w:rPr>
                <w:rtl w:val="0"/>
              </w:rPr>
            </w:r>
          </w:p>
        </w:tc>
        <w:tc>
          <w:tcPr/>
          <w:p w:rsidR="00000000" w:rsidDel="00000000" w:rsidP="00000000" w:rsidRDefault="00000000" w:rsidRPr="00000000" w14:paraId="000021DF">
            <w:pPr>
              <w:jc w:val="center"/>
              <w:rPr>
                <w:sz w:val="20"/>
                <w:szCs w:val="20"/>
              </w:rPr>
            </w:pPr>
            <w:r w:rsidDel="00000000" w:rsidR="00000000" w:rsidRPr="00000000">
              <w:rPr>
                <w:b w:val="1"/>
                <w:bCs w:val="1"/>
                <w:sz w:val="20"/>
                <w:szCs w:val="20"/>
                <w:rtl w:val="0"/>
              </w:rPr>
              <w:t xml:space="preserve">Additional Details</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21E0">
            <w:pPr>
              <w:rPr>
                <w:sz w:val="20"/>
                <w:szCs w:val="20"/>
              </w:rPr>
            </w:pPr>
            <w:r w:rsidDel="00000000" w:rsidR="00000000" w:rsidRPr="00000000">
              <w:rPr>
                <w:b w:val="1"/>
                <w:bCs w:val="1"/>
                <w:sz w:val="20"/>
                <w:szCs w:val="20"/>
                <w:rtl w:val="0"/>
              </w:rPr>
              <w:t xml:space="preserve">Very Mild (Intermittent)</w:t>
            </w:r>
            <w:r w:rsidDel="00000000" w:rsidR="00000000" w:rsidRPr="00000000">
              <w:rPr>
                <w:rtl w:val="0"/>
              </w:rPr>
            </w:r>
          </w:p>
        </w:tc>
        <w:tc>
          <w:tcPr/>
          <w:p w:rsidR="00000000" w:rsidDel="00000000" w:rsidP="00000000" w:rsidRDefault="00000000" w:rsidRPr="00000000" w14:paraId="000021E1">
            <w:pPr>
              <w:rPr>
                <w:sz w:val="20"/>
                <w:szCs w:val="20"/>
              </w:rPr>
            </w:pPr>
            <w:r w:rsidDel="00000000" w:rsidR="00000000" w:rsidRPr="00000000">
              <w:rPr>
                <w:sz w:val="20"/>
                <w:szCs w:val="20"/>
                <w:rtl w:val="0"/>
              </w:rPr>
              <w:t xml:space="preserve">Symptoms </w:t>
            </w:r>
            <w:r w:rsidDel="00000000" w:rsidR="00000000" w:rsidRPr="00000000">
              <w:rPr>
                <w:b w:val="1"/>
                <w:bCs w:val="1"/>
                <w:sz w:val="20"/>
                <w:szCs w:val="20"/>
                <w:rtl w:val="0"/>
              </w:rPr>
              <w:t xml:space="preserve">&lt; 2 days/week</w:t>
            </w:r>
            <w:r w:rsidDel="00000000" w:rsidR="00000000" w:rsidRPr="00000000">
              <w:rPr>
                <w:sz w:val="20"/>
                <w:szCs w:val="20"/>
                <w:rtl w:val="0"/>
              </w:rPr>
              <w:t xml:space="preserve">, </w:t>
            </w:r>
            <w:r w:rsidDel="00000000" w:rsidR="00000000" w:rsidRPr="00000000">
              <w:rPr>
                <w:b w:val="1"/>
                <w:bCs w:val="1"/>
                <w:sz w:val="20"/>
                <w:szCs w:val="20"/>
                <w:rtl w:val="0"/>
              </w:rPr>
              <w:t xml:space="preserve">&lt; 2 nights/month</w:t>
            </w:r>
            <w:r w:rsidDel="00000000" w:rsidR="00000000" w:rsidRPr="00000000">
              <w:rPr>
                <w:rtl w:val="0"/>
              </w:rPr>
            </w:r>
          </w:p>
        </w:tc>
        <w:tc>
          <w:tcPr/>
          <w:p w:rsidR="00000000" w:rsidDel="00000000" w:rsidP="00000000" w:rsidRDefault="00000000" w:rsidRPr="00000000" w14:paraId="000021E2">
            <w:pPr>
              <w:rPr>
                <w:sz w:val="20"/>
                <w:szCs w:val="20"/>
              </w:rPr>
            </w:pPr>
            <w:r w:rsidDel="00000000" w:rsidR="00000000" w:rsidRPr="00000000">
              <w:rPr>
                <w:b w:val="1"/>
                <w:bCs w:val="1"/>
                <w:sz w:val="20"/>
                <w:szCs w:val="20"/>
                <w:rtl w:val="0"/>
              </w:rPr>
              <w:t xml:space="preserve">SABA (Short-Acting Beta-Agonist)</w:t>
            </w:r>
            <w:r w:rsidDel="00000000" w:rsidR="00000000" w:rsidRPr="00000000">
              <w:rPr>
                <w:sz w:val="20"/>
                <w:szCs w:val="20"/>
                <w:rtl w:val="0"/>
              </w:rPr>
              <w:t xml:space="preserve"> as needed for relief, such as </w:t>
            </w:r>
            <w:r w:rsidDel="00000000" w:rsidR="00000000" w:rsidRPr="00000000">
              <w:rPr>
                <w:b w:val="1"/>
                <w:bCs w:val="1"/>
                <w:sz w:val="20"/>
                <w:szCs w:val="20"/>
                <w:rtl w:val="0"/>
              </w:rPr>
              <w:t xml:space="preserve">salbutamol</w:t>
            </w:r>
            <w:r w:rsidDel="00000000" w:rsidR="00000000" w:rsidRPr="00000000">
              <w:rPr>
                <w:sz w:val="20"/>
                <w:szCs w:val="20"/>
                <w:rtl w:val="0"/>
              </w:rPr>
              <w:t xml:space="preserve"> or </w:t>
            </w:r>
            <w:r w:rsidDel="00000000" w:rsidR="00000000" w:rsidRPr="00000000">
              <w:rPr>
                <w:b w:val="1"/>
                <w:bCs w:val="1"/>
                <w:sz w:val="20"/>
                <w:szCs w:val="20"/>
                <w:rtl w:val="0"/>
              </w:rPr>
              <w:t xml:space="preserve">albuterol</w:t>
            </w:r>
            <w:r w:rsidDel="00000000" w:rsidR="00000000" w:rsidRPr="00000000">
              <w:rPr>
                <w:sz w:val="20"/>
                <w:szCs w:val="20"/>
                <w:rtl w:val="0"/>
              </w:rPr>
              <w:t xml:space="preserve">.</w:t>
            </w:r>
          </w:p>
        </w:tc>
        <w:tc>
          <w:tcPr/>
          <w:p w:rsidR="00000000" w:rsidDel="00000000" w:rsidP="00000000" w:rsidRDefault="00000000" w:rsidRPr="00000000" w14:paraId="000021E3">
            <w:pPr>
              <w:rPr>
                <w:sz w:val="20"/>
                <w:szCs w:val="20"/>
              </w:rPr>
            </w:pPr>
            <w:r w:rsidDel="00000000" w:rsidR="00000000" w:rsidRPr="00000000">
              <w:rPr>
                <w:sz w:val="20"/>
                <w:szCs w:val="20"/>
                <w:rtl w:val="0"/>
              </w:rPr>
              <w:t xml:space="preserve">- No regular daily medication needed.</w:t>
            </w:r>
          </w:p>
          <w:p w:rsidR="00000000" w:rsidDel="00000000" w:rsidP="00000000" w:rsidRDefault="00000000" w:rsidRPr="00000000" w14:paraId="000021E4">
            <w:pPr>
              <w:rPr>
                <w:sz w:val="20"/>
                <w:szCs w:val="20"/>
              </w:rPr>
            </w:pPr>
            <w:r w:rsidDel="00000000" w:rsidR="00000000" w:rsidRPr="00000000">
              <w:rPr>
                <w:sz w:val="20"/>
                <w:szCs w:val="20"/>
                <w:rtl w:val="0"/>
              </w:rPr>
              <w:t xml:space="preserve">- Used only when symptoms occur, e.g., exercise-induced symptoms.</w:t>
            </w:r>
          </w:p>
        </w:tc>
      </w:tr>
      <w:tr>
        <w:trPr>
          <w:cantSplit w:val="0"/>
          <w:trHeight w:val="2930" w:hRule="atLeast"/>
          <w:tblHeader w:val="0"/>
        </w:trPr>
        <w:tc>
          <w:tcPr/>
          <w:p w:rsidR="00000000" w:rsidDel="00000000" w:rsidP="00000000" w:rsidRDefault="00000000" w:rsidRPr="00000000" w14:paraId="000021E5">
            <w:pPr>
              <w:rPr>
                <w:sz w:val="20"/>
                <w:szCs w:val="20"/>
              </w:rPr>
            </w:pPr>
            <w:r w:rsidDel="00000000" w:rsidR="00000000" w:rsidRPr="00000000">
              <w:rPr>
                <w:b w:val="1"/>
                <w:bCs w:val="1"/>
                <w:sz w:val="20"/>
                <w:szCs w:val="20"/>
                <w:rtl w:val="0"/>
              </w:rPr>
              <w:t xml:space="preserve">Mild (Persistent)</w:t>
            </w:r>
            <w:r w:rsidDel="00000000" w:rsidR="00000000" w:rsidRPr="00000000">
              <w:rPr>
                <w:rtl w:val="0"/>
              </w:rPr>
            </w:r>
          </w:p>
        </w:tc>
        <w:tc>
          <w:tcPr/>
          <w:p w:rsidR="00000000" w:rsidDel="00000000" w:rsidP="00000000" w:rsidRDefault="00000000" w:rsidRPr="00000000" w14:paraId="000021E6">
            <w:pPr>
              <w:rPr>
                <w:sz w:val="20"/>
                <w:szCs w:val="20"/>
              </w:rPr>
            </w:pPr>
            <w:r w:rsidDel="00000000" w:rsidR="00000000" w:rsidRPr="00000000">
              <w:rPr>
                <w:sz w:val="20"/>
                <w:szCs w:val="20"/>
                <w:rtl w:val="0"/>
              </w:rPr>
              <w:t xml:space="preserve">Symptoms </w:t>
            </w:r>
            <w:r w:rsidDel="00000000" w:rsidR="00000000" w:rsidRPr="00000000">
              <w:rPr>
                <w:b w:val="1"/>
                <w:bCs w:val="1"/>
                <w:sz w:val="20"/>
                <w:szCs w:val="20"/>
                <w:rtl w:val="0"/>
              </w:rPr>
              <w:t xml:space="preserve">&gt; 2 days/week</w:t>
            </w:r>
            <w:r w:rsidDel="00000000" w:rsidR="00000000" w:rsidRPr="00000000">
              <w:rPr>
                <w:sz w:val="20"/>
                <w:szCs w:val="20"/>
                <w:rtl w:val="0"/>
              </w:rPr>
              <w:t xml:space="preserve">, </w:t>
            </w:r>
            <w:r w:rsidDel="00000000" w:rsidR="00000000" w:rsidRPr="00000000">
              <w:rPr>
                <w:b w:val="1"/>
                <w:bCs w:val="1"/>
                <w:sz w:val="20"/>
                <w:szCs w:val="20"/>
                <w:rtl w:val="0"/>
              </w:rPr>
              <w:t xml:space="preserve">3-4 nights/month</w:t>
            </w:r>
            <w:r w:rsidDel="00000000" w:rsidR="00000000" w:rsidRPr="00000000">
              <w:rPr>
                <w:rtl w:val="0"/>
              </w:rPr>
            </w:r>
          </w:p>
        </w:tc>
        <w:tc>
          <w:tcPr/>
          <w:p w:rsidR="00000000" w:rsidDel="00000000" w:rsidP="00000000" w:rsidRDefault="00000000" w:rsidRPr="00000000" w14:paraId="000021E7">
            <w:pPr>
              <w:rPr>
                <w:sz w:val="20"/>
                <w:szCs w:val="20"/>
              </w:rPr>
            </w:pPr>
            <w:r w:rsidDel="00000000" w:rsidR="00000000" w:rsidRPr="00000000">
              <w:rPr>
                <w:b w:val="1"/>
                <w:bCs w:val="1"/>
                <w:sz w:val="20"/>
                <w:szCs w:val="20"/>
                <w:rtl w:val="0"/>
              </w:rPr>
              <w:t xml:space="preserve">Low-dose ICS</w:t>
            </w:r>
            <w:r w:rsidDel="00000000" w:rsidR="00000000" w:rsidRPr="00000000">
              <w:rPr>
                <w:sz w:val="20"/>
                <w:szCs w:val="20"/>
                <w:rtl w:val="0"/>
              </w:rPr>
              <w:t xml:space="preserve"> daily for inflammation control.</w:t>
            </w:r>
          </w:p>
          <w:p w:rsidR="00000000" w:rsidDel="00000000" w:rsidP="00000000" w:rsidRDefault="00000000" w:rsidRPr="00000000" w14:paraId="000021E8">
            <w:pPr>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LTRA</w:t>
            </w:r>
            <w:r w:rsidDel="00000000" w:rsidR="00000000" w:rsidRPr="00000000">
              <w:rPr>
                <w:sz w:val="20"/>
                <w:szCs w:val="20"/>
                <w:rtl w:val="0"/>
              </w:rPr>
              <w:t xml:space="preserve"> as monotherapy if cannot tolerate ICS.</w:t>
            </w:r>
          </w:p>
          <w:p w:rsidR="00000000" w:rsidDel="00000000" w:rsidP="00000000" w:rsidRDefault="00000000" w:rsidRPr="00000000" w14:paraId="000021E9">
            <w:pPr>
              <w:rPr>
                <w:sz w:val="20"/>
                <w:szCs w:val="20"/>
              </w:rPr>
            </w:pPr>
            <w:r w:rsidDel="00000000" w:rsidR="00000000" w:rsidRPr="00000000">
              <w:rPr>
                <w:b w:val="1"/>
                <w:bCs w:val="1"/>
                <w:sz w:val="20"/>
                <w:szCs w:val="20"/>
                <w:rtl w:val="0"/>
              </w:rPr>
              <w:t xml:space="preserve">SABA</w:t>
            </w:r>
            <w:r w:rsidDel="00000000" w:rsidR="00000000" w:rsidRPr="00000000">
              <w:rPr>
                <w:sz w:val="20"/>
                <w:szCs w:val="20"/>
                <w:rtl w:val="0"/>
              </w:rPr>
              <w:t xml:space="preserve"> as needed (PRN).</w:t>
            </w:r>
          </w:p>
          <w:p w:rsidR="00000000" w:rsidDel="00000000" w:rsidP="00000000" w:rsidRDefault="00000000" w:rsidRPr="00000000" w14:paraId="000021EA">
            <w:pPr>
              <w:rPr>
                <w:sz w:val="20"/>
                <w:szCs w:val="20"/>
              </w:rPr>
            </w:pPr>
            <w:r w:rsidDel="00000000" w:rsidR="00000000" w:rsidRPr="00000000">
              <w:rPr>
                <w:rtl w:val="0"/>
              </w:rPr>
            </w:r>
          </w:p>
        </w:tc>
        <w:tc>
          <w:tcPr/>
          <w:p w:rsidR="00000000" w:rsidDel="00000000" w:rsidP="00000000" w:rsidRDefault="00000000" w:rsidRPr="00000000" w14:paraId="000021EB">
            <w:pPr>
              <w:rPr>
                <w:sz w:val="20"/>
                <w:szCs w:val="20"/>
              </w:rPr>
            </w:pPr>
            <w:r w:rsidDel="00000000" w:rsidR="00000000" w:rsidRPr="00000000">
              <w:rPr>
                <w:rFonts w:ascii="Arial Unicode MS" w:cs="Arial Unicode MS" w:eastAsia="Arial Unicode MS" w:hAnsi="Arial Unicode MS"/>
                <w:sz w:val="20"/>
                <w:szCs w:val="20"/>
                <w:rtl w:val="0"/>
              </w:rPr>
              <w:t xml:space="preserve">If ≥12 years of age and poor adherence an alternative is </w:t>
            </w:r>
            <w:r w:rsidDel="00000000" w:rsidR="00000000" w:rsidRPr="00000000">
              <w:rPr>
                <w:b w:val="1"/>
                <w:bCs w:val="1"/>
                <w:sz w:val="20"/>
                <w:szCs w:val="20"/>
                <w:rtl w:val="0"/>
              </w:rPr>
              <w:t xml:space="preserve">PRN ICS/formoterol</w:t>
            </w:r>
            <w:r w:rsidDel="00000000" w:rsidR="00000000" w:rsidRPr="00000000">
              <w:rPr>
                <w:sz w:val="20"/>
                <w:szCs w:val="20"/>
                <w:rtl w:val="0"/>
              </w:rPr>
              <w:t xml:space="preserve"> (combined in 1 inhaler)</w:t>
            </w:r>
          </w:p>
        </w:tc>
      </w:tr>
      <w:tr>
        <w:trPr>
          <w:cantSplit w:val="0"/>
          <w:trHeight w:val="2930" w:hRule="atLeast"/>
          <w:tblHeader w:val="0"/>
        </w:trPr>
        <w:tc>
          <w:tcPr/>
          <w:p w:rsidR="00000000" w:rsidDel="00000000" w:rsidP="00000000" w:rsidRDefault="00000000" w:rsidRPr="00000000" w14:paraId="000021EC">
            <w:pPr>
              <w:rPr>
                <w:sz w:val="20"/>
                <w:szCs w:val="20"/>
              </w:rPr>
            </w:pPr>
            <w:r w:rsidDel="00000000" w:rsidR="00000000" w:rsidRPr="00000000">
              <w:rPr>
                <w:b w:val="1"/>
                <w:bCs w:val="1"/>
                <w:sz w:val="20"/>
                <w:szCs w:val="20"/>
                <w:rtl w:val="0"/>
              </w:rPr>
              <w:t xml:space="preserve">Moderate (Persistent)</w:t>
            </w:r>
            <w:r w:rsidDel="00000000" w:rsidR="00000000" w:rsidRPr="00000000">
              <w:rPr>
                <w:rtl w:val="0"/>
              </w:rPr>
            </w:r>
          </w:p>
        </w:tc>
        <w:tc>
          <w:tcPr/>
          <w:p w:rsidR="00000000" w:rsidDel="00000000" w:rsidP="00000000" w:rsidRDefault="00000000" w:rsidRPr="00000000" w14:paraId="000021ED">
            <w:pPr>
              <w:rPr>
                <w:sz w:val="20"/>
                <w:szCs w:val="20"/>
              </w:rPr>
            </w:pPr>
            <w:r w:rsidDel="00000000" w:rsidR="00000000" w:rsidRPr="00000000">
              <w:rPr>
                <w:sz w:val="20"/>
                <w:szCs w:val="20"/>
                <w:rtl w:val="0"/>
              </w:rPr>
              <w:t xml:space="preserve">Symptoms </w:t>
            </w:r>
            <w:r w:rsidDel="00000000" w:rsidR="00000000" w:rsidRPr="00000000">
              <w:rPr>
                <w:b w:val="1"/>
                <w:bCs w:val="1"/>
                <w:sz w:val="20"/>
                <w:szCs w:val="20"/>
                <w:rtl w:val="0"/>
              </w:rPr>
              <w:t xml:space="preserve">daily</w:t>
            </w:r>
            <w:r w:rsidDel="00000000" w:rsidR="00000000" w:rsidRPr="00000000">
              <w:rPr>
                <w:sz w:val="20"/>
                <w:szCs w:val="20"/>
                <w:rtl w:val="0"/>
              </w:rPr>
              <w:t xml:space="preserve"> or </w:t>
            </w:r>
            <w:r w:rsidDel="00000000" w:rsidR="00000000" w:rsidRPr="00000000">
              <w:rPr>
                <w:b w:val="1"/>
                <w:bCs w:val="1"/>
                <w:sz w:val="20"/>
                <w:szCs w:val="20"/>
                <w:rtl w:val="0"/>
              </w:rPr>
              <w:t xml:space="preserve">every other day</w:t>
            </w:r>
            <w:r w:rsidDel="00000000" w:rsidR="00000000" w:rsidRPr="00000000">
              <w:rPr>
                <w:rtl w:val="0"/>
              </w:rPr>
            </w:r>
          </w:p>
        </w:tc>
        <w:tc>
          <w:tcPr/>
          <w:p w:rsidR="00000000" w:rsidDel="00000000" w:rsidP="00000000" w:rsidRDefault="00000000" w:rsidRPr="00000000" w14:paraId="000021EE">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low-med dose</w:t>
            </w:r>
            <w:r w:rsidDel="00000000" w:rsidR="00000000" w:rsidRPr="00000000">
              <w:rPr>
                <w:sz w:val="20"/>
                <w:szCs w:val="20"/>
                <w:rtl w:val="0"/>
              </w:rPr>
              <w:t xml:space="preserve"> </w:t>
            </w:r>
            <w:r w:rsidDel="00000000" w:rsidR="00000000" w:rsidRPr="00000000">
              <w:rPr>
                <w:b w:val="1"/>
                <w:bCs w:val="1"/>
                <w:sz w:val="20"/>
                <w:szCs w:val="20"/>
                <w:rtl w:val="0"/>
              </w:rPr>
              <w:t xml:space="preserve">ICS + LABA</w:t>
            </w:r>
            <w:r w:rsidDel="00000000" w:rsidR="00000000" w:rsidRPr="00000000">
              <w:rPr>
                <w:sz w:val="20"/>
                <w:szCs w:val="20"/>
                <w:rtl w:val="0"/>
              </w:rPr>
              <w:t xml:space="preserve"> (combination for daily maintenance).</w:t>
            </w:r>
          </w:p>
          <w:p w:rsidR="00000000" w:rsidDel="00000000" w:rsidP="00000000" w:rsidRDefault="00000000" w:rsidRPr="00000000" w14:paraId="000021EF">
            <w:pPr>
              <w:rPr>
                <w:sz w:val="20"/>
                <w:szCs w:val="20"/>
              </w:rPr>
            </w:pPr>
            <w:r w:rsidDel="00000000" w:rsidR="00000000" w:rsidRPr="00000000">
              <w:rPr>
                <w:sz w:val="20"/>
                <w:szCs w:val="20"/>
                <w:rtl w:val="0"/>
              </w:rPr>
              <w:t xml:space="preserve">- l</w:t>
            </w:r>
            <w:r w:rsidDel="00000000" w:rsidR="00000000" w:rsidRPr="00000000">
              <w:rPr>
                <w:b w:val="1"/>
                <w:bCs w:val="1"/>
                <w:sz w:val="20"/>
                <w:szCs w:val="20"/>
                <w:rtl w:val="0"/>
              </w:rPr>
              <w:t xml:space="preserve">ow-med dose</w:t>
            </w:r>
            <w:r w:rsidDel="00000000" w:rsidR="00000000" w:rsidRPr="00000000">
              <w:rPr>
                <w:sz w:val="20"/>
                <w:szCs w:val="20"/>
                <w:rtl w:val="0"/>
              </w:rPr>
              <w:t xml:space="preserve"> </w:t>
            </w:r>
            <w:r w:rsidDel="00000000" w:rsidR="00000000" w:rsidRPr="00000000">
              <w:rPr>
                <w:b w:val="1"/>
                <w:bCs w:val="1"/>
                <w:sz w:val="20"/>
                <w:szCs w:val="20"/>
                <w:rtl w:val="0"/>
              </w:rPr>
              <w:t xml:space="preserve">ICS+LTRA</w:t>
            </w:r>
            <w:r w:rsidDel="00000000" w:rsidR="00000000" w:rsidRPr="00000000">
              <w:rPr>
                <w:sz w:val="20"/>
                <w:szCs w:val="20"/>
                <w:rtl w:val="0"/>
              </w:rPr>
              <w:t xml:space="preserve"> as second line but must be over 12 years.</w:t>
            </w:r>
          </w:p>
          <w:p w:rsidR="00000000" w:rsidDel="00000000" w:rsidP="00000000" w:rsidRDefault="00000000" w:rsidRPr="00000000" w14:paraId="000021F0">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SABA</w:t>
            </w:r>
            <w:r w:rsidDel="00000000" w:rsidR="00000000" w:rsidRPr="00000000">
              <w:rPr>
                <w:sz w:val="20"/>
                <w:szCs w:val="20"/>
                <w:rtl w:val="0"/>
              </w:rPr>
              <w:t xml:space="preserve"> as needed (PRN).</w:t>
            </w:r>
          </w:p>
        </w:tc>
        <w:tc>
          <w:tcPr/>
          <w:p w:rsidR="00000000" w:rsidDel="00000000" w:rsidP="00000000" w:rsidRDefault="00000000" w:rsidRPr="00000000" w14:paraId="000021F1">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LTRA</w:t>
            </w:r>
            <w:r w:rsidDel="00000000" w:rsidR="00000000" w:rsidRPr="00000000">
              <w:rPr>
                <w:sz w:val="20"/>
                <w:szCs w:val="20"/>
                <w:rtl w:val="0"/>
              </w:rPr>
              <w:t xml:space="preserve"> is added only if pt is older than 12 years.</w:t>
            </w:r>
          </w:p>
          <w:p w:rsidR="00000000" w:rsidDel="00000000" w:rsidP="00000000" w:rsidRDefault="00000000" w:rsidRPr="00000000" w14:paraId="000021F2">
            <w:pPr>
              <w:rPr>
                <w:sz w:val="20"/>
                <w:szCs w:val="20"/>
              </w:rPr>
            </w:pPr>
            <w:r w:rsidDel="00000000" w:rsidR="00000000" w:rsidRPr="00000000">
              <w:rPr>
                <w:rtl w:val="0"/>
              </w:rPr>
            </w:r>
          </w:p>
          <w:p w:rsidR="00000000" w:rsidDel="00000000" w:rsidP="00000000" w:rsidRDefault="00000000" w:rsidRPr="00000000" w14:paraId="000021F3">
            <w:pPr>
              <w:rPr>
                <w:sz w:val="20"/>
                <w:szCs w:val="20"/>
              </w:rPr>
            </w:pPr>
            <w:r w:rsidDel="00000000" w:rsidR="00000000" w:rsidRPr="00000000">
              <w:rPr>
                <w:sz w:val="20"/>
                <w:szCs w:val="20"/>
                <w:rtl w:val="0"/>
              </w:rPr>
              <w:t xml:space="preserve">If 6-11 consider: increase to medium dose ISC, Low-med ISC+LABA or low dose ISC+LTRA</w:t>
            </w:r>
          </w:p>
        </w:tc>
      </w:tr>
      <w:tr>
        <w:trPr>
          <w:cantSplit w:val="0"/>
          <w:trHeight w:val="3470" w:hRule="atLeast"/>
          <w:tblHeader w:val="0"/>
        </w:trPr>
        <w:tc>
          <w:tcPr/>
          <w:p w:rsidR="00000000" w:rsidDel="00000000" w:rsidP="00000000" w:rsidRDefault="00000000" w:rsidRPr="00000000" w14:paraId="000021F4">
            <w:pPr>
              <w:rPr>
                <w:sz w:val="20"/>
                <w:szCs w:val="20"/>
              </w:rPr>
            </w:pPr>
            <w:r w:rsidDel="00000000" w:rsidR="00000000" w:rsidRPr="00000000">
              <w:rPr>
                <w:b w:val="1"/>
                <w:bCs w:val="1"/>
                <w:sz w:val="20"/>
                <w:szCs w:val="20"/>
                <w:rtl w:val="0"/>
              </w:rPr>
              <w:t xml:space="preserve">Severe (Persistent)</w:t>
            </w:r>
            <w:r w:rsidDel="00000000" w:rsidR="00000000" w:rsidRPr="00000000">
              <w:rPr>
                <w:rtl w:val="0"/>
              </w:rPr>
            </w:r>
          </w:p>
        </w:tc>
        <w:tc>
          <w:tcPr/>
          <w:p w:rsidR="00000000" w:rsidDel="00000000" w:rsidP="00000000" w:rsidRDefault="00000000" w:rsidRPr="00000000" w14:paraId="000021F5">
            <w:pPr>
              <w:rPr>
                <w:sz w:val="20"/>
                <w:szCs w:val="20"/>
              </w:rPr>
            </w:pPr>
            <w:r w:rsidDel="00000000" w:rsidR="00000000" w:rsidRPr="00000000">
              <w:rPr>
                <w:sz w:val="20"/>
                <w:szCs w:val="20"/>
                <w:rtl w:val="0"/>
              </w:rPr>
              <w:t xml:space="preserve">Continuous symptoms with </w:t>
            </w:r>
            <w:r w:rsidDel="00000000" w:rsidR="00000000" w:rsidRPr="00000000">
              <w:rPr>
                <w:b w:val="1"/>
                <w:bCs w:val="1"/>
                <w:sz w:val="20"/>
                <w:szCs w:val="20"/>
                <w:rtl w:val="0"/>
              </w:rPr>
              <w:t xml:space="preserve">frequent exacerbations</w:t>
            </w:r>
            <w:r w:rsidDel="00000000" w:rsidR="00000000" w:rsidRPr="00000000">
              <w:rPr>
                <w:rtl w:val="0"/>
              </w:rPr>
            </w:r>
          </w:p>
        </w:tc>
        <w:tc>
          <w:tcPr/>
          <w:p w:rsidR="00000000" w:rsidDel="00000000" w:rsidP="00000000" w:rsidRDefault="00000000" w:rsidRPr="00000000" w14:paraId="000021F6">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High-dose ICS</w:t>
            </w:r>
            <w:r w:rsidDel="00000000" w:rsidR="00000000" w:rsidRPr="00000000">
              <w:rPr>
                <w:sz w:val="20"/>
                <w:szCs w:val="20"/>
                <w:rtl w:val="0"/>
              </w:rPr>
              <w:t xml:space="preserve"> + </w:t>
            </w:r>
            <w:r w:rsidDel="00000000" w:rsidR="00000000" w:rsidRPr="00000000">
              <w:rPr>
                <w:b w:val="1"/>
                <w:bCs w:val="1"/>
                <w:sz w:val="20"/>
                <w:szCs w:val="20"/>
                <w:rtl w:val="0"/>
              </w:rPr>
              <w:t xml:space="preserve">LABA</w:t>
            </w:r>
            <w:r w:rsidDel="00000000" w:rsidR="00000000" w:rsidRPr="00000000">
              <w:rPr>
                <w:sz w:val="20"/>
                <w:szCs w:val="20"/>
                <w:rtl w:val="0"/>
              </w:rPr>
              <w:t xml:space="preserve">.</w:t>
            </w:r>
          </w:p>
          <w:p w:rsidR="00000000" w:rsidDel="00000000" w:rsidP="00000000" w:rsidRDefault="00000000" w:rsidRPr="00000000" w14:paraId="000021F7">
            <w:pPr>
              <w:rPr>
                <w:sz w:val="20"/>
                <w:szCs w:val="20"/>
              </w:rPr>
            </w:pPr>
            <w:r w:rsidDel="00000000" w:rsidR="00000000" w:rsidRPr="00000000">
              <w:rPr>
                <w:b w:val="1"/>
                <w:bCs w:val="1"/>
                <w:sz w:val="20"/>
                <w:szCs w:val="20"/>
                <w:rtl w:val="0"/>
              </w:rPr>
              <w:t xml:space="preserve">Add LAMA</w:t>
            </w:r>
            <w:r w:rsidDel="00000000" w:rsidR="00000000" w:rsidRPr="00000000">
              <w:rPr>
                <w:sz w:val="20"/>
                <w:szCs w:val="20"/>
                <w:rtl w:val="0"/>
              </w:rPr>
              <w:t xml:space="preserve"> if symptoms are not controlled/exacerbation in past year.</w:t>
            </w:r>
          </w:p>
          <w:p w:rsidR="00000000" w:rsidDel="00000000" w:rsidP="00000000" w:rsidRDefault="00000000" w:rsidRPr="00000000" w14:paraId="000021F8">
            <w:pPr>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oral corticosteroids</w:t>
            </w:r>
            <w:r w:rsidDel="00000000" w:rsidR="00000000" w:rsidRPr="00000000">
              <w:rPr>
                <w:sz w:val="20"/>
                <w:szCs w:val="20"/>
                <w:rtl w:val="0"/>
              </w:rPr>
              <w:t xml:space="preserve"> or </w:t>
            </w:r>
            <w:r w:rsidDel="00000000" w:rsidR="00000000" w:rsidRPr="00000000">
              <w:rPr>
                <w:b w:val="1"/>
                <w:bCs w:val="1"/>
                <w:sz w:val="20"/>
                <w:szCs w:val="20"/>
                <w:rtl w:val="0"/>
              </w:rPr>
              <w:t xml:space="preserve">monoclonal antibodies</w:t>
            </w:r>
            <w:r w:rsidDel="00000000" w:rsidR="00000000" w:rsidRPr="00000000">
              <w:rPr>
                <w:sz w:val="20"/>
                <w:szCs w:val="20"/>
                <w:rtl w:val="0"/>
              </w:rPr>
              <w:t xml:space="preserve"> for further control.</w:t>
            </w:r>
          </w:p>
          <w:p w:rsidR="00000000" w:rsidDel="00000000" w:rsidP="00000000" w:rsidRDefault="00000000" w:rsidRPr="00000000" w14:paraId="000021F9">
            <w:pPr>
              <w:rPr>
                <w:sz w:val="20"/>
                <w:szCs w:val="20"/>
              </w:rPr>
            </w:pPr>
            <w:r w:rsidDel="00000000" w:rsidR="00000000" w:rsidRPr="00000000">
              <w:rPr>
                <w:b w:val="1"/>
                <w:bCs w:val="1"/>
                <w:sz w:val="20"/>
                <w:szCs w:val="20"/>
                <w:rtl w:val="0"/>
              </w:rPr>
              <w:t xml:space="preserve">SABA</w:t>
            </w:r>
            <w:r w:rsidDel="00000000" w:rsidR="00000000" w:rsidRPr="00000000">
              <w:rPr>
                <w:sz w:val="20"/>
                <w:szCs w:val="20"/>
                <w:rtl w:val="0"/>
              </w:rPr>
              <w:t xml:space="preserve"> for acute symptoms.</w:t>
            </w:r>
          </w:p>
        </w:tc>
        <w:tc>
          <w:tcPr/>
          <w:p w:rsidR="00000000" w:rsidDel="00000000" w:rsidP="00000000" w:rsidRDefault="00000000" w:rsidRPr="00000000" w14:paraId="000021FA">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LAMA</w:t>
            </w:r>
            <w:r w:rsidDel="00000000" w:rsidR="00000000" w:rsidRPr="00000000">
              <w:rPr>
                <w:sz w:val="20"/>
                <w:szCs w:val="20"/>
                <w:rtl w:val="0"/>
              </w:rPr>
              <w:t xml:space="preserve"> (Long-Acting Muscarinic Antagonist) is added to </w:t>
            </w:r>
            <w:r w:rsidDel="00000000" w:rsidR="00000000" w:rsidRPr="00000000">
              <w:rPr>
                <w:b w:val="1"/>
                <w:bCs w:val="1"/>
                <w:sz w:val="20"/>
                <w:szCs w:val="20"/>
                <w:rtl w:val="0"/>
              </w:rPr>
              <w:t xml:space="preserve">ICS + LABA</w:t>
            </w:r>
            <w:r w:rsidDel="00000000" w:rsidR="00000000" w:rsidRPr="00000000">
              <w:rPr>
                <w:sz w:val="20"/>
                <w:szCs w:val="20"/>
                <w:rtl w:val="0"/>
              </w:rPr>
              <w:t xml:space="preserve"> for further bronchodilation in case of poor control.</w:t>
            </w:r>
          </w:p>
          <w:p w:rsidR="00000000" w:rsidDel="00000000" w:rsidP="00000000" w:rsidRDefault="00000000" w:rsidRPr="00000000" w14:paraId="000021F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Biologic therapy</w:t>
            </w:r>
            <w:r w:rsidDel="00000000" w:rsidR="00000000" w:rsidRPr="00000000">
              <w:rPr>
                <w:sz w:val="20"/>
                <w:szCs w:val="20"/>
                <w:rtl w:val="0"/>
              </w:rPr>
              <w:t xml:space="preserve"> or </w:t>
            </w:r>
            <w:r w:rsidDel="00000000" w:rsidR="00000000" w:rsidRPr="00000000">
              <w:rPr>
                <w:b w:val="1"/>
                <w:bCs w:val="1"/>
                <w:sz w:val="20"/>
                <w:szCs w:val="20"/>
                <w:rtl w:val="0"/>
              </w:rPr>
              <w:t xml:space="preserve">oral corticosteroids</w:t>
            </w:r>
            <w:r w:rsidDel="00000000" w:rsidR="00000000" w:rsidRPr="00000000">
              <w:rPr>
                <w:sz w:val="20"/>
                <w:szCs w:val="20"/>
                <w:rtl w:val="0"/>
              </w:rPr>
              <w:t xml:space="preserve"> may be needed.</w:t>
            </w:r>
          </w:p>
        </w:tc>
      </w:tr>
      <w:tr>
        <w:trPr>
          <w:cantSplit w:val="0"/>
          <w:trHeight w:val="2120" w:hRule="atLeast"/>
          <w:tblHeader w:val="0"/>
        </w:trPr>
        <w:tc>
          <w:tcPr/>
          <w:p w:rsidR="00000000" w:rsidDel="00000000" w:rsidP="00000000" w:rsidRDefault="00000000" w:rsidRPr="00000000" w14:paraId="000021FC">
            <w:pPr>
              <w:rPr>
                <w:sz w:val="20"/>
                <w:szCs w:val="20"/>
              </w:rPr>
            </w:pPr>
            <w:r w:rsidDel="00000000" w:rsidR="00000000" w:rsidRPr="00000000">
              <w:rPr>
                <w:b w:val="1"/>
                <w:bCs w:val="1"/>
                <w:sz w:val="20"/>
                <w:szCs w:val="20"/>
                <w:rtl w:val="0"/>
              </w:rPr>
              <w:t xml:space="preserve">Controlled Asthma</w:t>
            </w:r>
            <w:r w:rsidDel="00000000" w:rsidR="00000000" w:rsidRPr="00000000">
              <w:rPr>
                <w:rtl w:val="0"/>
              </w:rPr>
            </w:r>
          </w:p>
        </w:tc>
        <w:tc>
          <w:tcPr/>
          <w:p w:rsidR="00000000" w:rsidDel="00000000" w:rsidP="00000000" w:rsidRDefault="00000000" w:rsidRPr="00000000" w14:paraId="000021FD">
            <w:pPr>
              <w:rPr>
                <w:sz w:val="20"/>
                <w:szCs w:val="20"/>
              </w:rPr>
            </w:pPr>
            <w:r w:rsidDel="00000000" w:rsidR="00000000" w:rsidRPr="00000000">
              <w:rPr>
                <w:b w:val="1"/>
                <w:bCs w:val="1"/>
                <w:sz w:val="20"/>
                <w:szCs w:val="20"/>
                <w:rtl w:val="0"/>
              </w:rPr>
              <w:t xml:space="preserve">Minimal symptoms</w:t>
            </w:r>
            <w:r w:rsidDel="00000000" w:rsidR="00000000" w:rsidRPr="00000000">
              <w:rPr>
                <w:sz w:val="20"/>
                <w:szCs w:val="20"/>
                <w:rtl w:val="0"/>
              </w:rPr>
              <w:t xml:space="preserve">, </w:t>
            </w:r>
            <w:r w:rsidDel="00000000" w:rsidR="00000000" w:rsidRPr="00000000">
              <w:rPr>
                <w:b w:val="1"/>
                <w:bCs w:val="1"/>
                <w:sz w:val="20"/>
                <w:szCs w:val="20"/>
                <w:rtl w:val="0"/>
              </w:rPr>
              <w:t xml:space="preserve">rare nighttime awakenings</w:t>
            </w:r>
            <w:r w:rsidDel="00000000" w:rsidR="00000000" w:rsidRPr="00000000">
              <w:rPr>
                <w:rtl w:val="0"/>
              </w:rPr>
            </w:r>
          </w:p>
        </w:tc>
        <w:tc>
          <w:tcPr/>
          <w:p w:rsidR="00000000" w:rsidDel="00000000" w:rsidP="00000000" w:rsidRDefault="00000000" w:rsidRPr="00000000" w14:paraId="000021FE">
            <w:pPr>
              <w:rPr>
                <w:sz w:val="20"/>
                <w:szCs w:val="20"/>
              </w:rPr>
            </w:pPr>
            <w:r w:rsidDel="00000000" w:rsidR="00000000" w:rsidRPr="00000000">
              <w:rPr>
                <w:sz w:val="20"/>
                <w:szCs w:val="20"/>
                <w:rtl w:val="0"/>
              </w:rPr>
              <w:t xml:space="preserve">Continue </w:t>
            </w:r>
            <w:r w:rsidDel="00000000" w:rsidR="00000000" w:rsidRPr="00000000">
              <w:rPr>
                <w:b w:val="1"/>
                <w:bCs w:val="1"/>
                <w:sz w:val="20"/>
                <w:szCs w:val="20"/>
                <w:rtl w:val="0"/>
              </w:rPr>
              <w:t xml:space="preserve">ICS</w:t>
            </w:r>
            <w:r w:rsidDel="00000000" w:rsidR="00000000" w:rsidRPr="00000000">
              <w:rPr>
                <w:sz w:val="20"/>
                <w:szCs w:val="20"/>
                <w:rtl w:val="0"/>
              </w:rPr>
              <w:t xml:space="preserve"> or </w:t>
            </w:r>
            <w:r w:rsidDel="00000000" w:rsidR="00000000" w:rsidRPr="00000000">
              <w:rPr>
                <w:b w:val="1"/>
                <w:bCs w:val="1"/>
                <w:sz w:val="20"/>
                <w:szCs w:val="20"/>
                <w:rtl w:val="0"/>
              </w:rPr>
              <w:t xml:space="preserve">ICS + LABA</w:t>
            </w:r>
            <w:r w:rsidDel="00000000" w:rsidR="00000000" w:rsidRPr="00000000">
              <w:rPr>
                <w:sz w:val="20"/>
                <w:szCs w:val="20"/>
                <w:rtl w:val="0"/>
              </w:rPr>
              <w:t xml:space="preserve"> at a lower dose. </w:t>
            </w:r>
          </w:p>
          <w:p w:rsidR="00000000" w:rsidDel="00000000" w:rsidP="00000000" w:rsidRDefault="00000000" w:rsidRPr="00000000" w14:paraId="000021FF">
            <w:pPr>
              <w:rPr>
                <w:sz w:val="20"/>
                <w:szCs w:val="20"/>
              </w:rPr>
            </w:pPr>
            <w:r w:rsidDel="00000000" w:rsidR="00000000" w:rsidRPr="00000000">
              <w:rPr>
                <w:sz w:val="20"/>
                <w:szCs w:val="20"/>
                <w:rtl w:val="0"/>
              </w:rPr>
              <w:t xml:space="preserve">Goal is to d/c LABA and have </w:t>
            </w:r>
            <w:r w:rsidDel="00000000" w:rsidR="00000000" w:rsidRPr="00000000">
              <w:rPr>
                <w:b w:val="1"/>
                <w:bCs w:val="1"/>
                <w:sz w:val="20"/>
                <w:szCs w:val="20"/>
                <w:rtl w:val="0"/>
              </w:rPr>
              <w:t xml:space="preserve">ISC+SABA</w:t>
            </w:r>
            <w:r w:rsidDel="00000000" w:rsidR="00000000" w:rsidRPr="00000000">
              <w:rPr>
                <w:sz w:val="20"/>
                <w:szCs w:val="20"/>
                <w:rtl w:val="0"/>
              </w:rPr>
              <w:t xml:space="preserve"> as needed.</w:t>
            </w:r>
          </w:p>
        </w:tc>
        <w:tc>
          <w:tcPr/>
          <w:p w:rsidR="00000000" w:rsidDel="00000000" w:rsidP="00000000" w:rsidRDefault="00000000" w:rsidRPr="00000000" w14:paraId="00002200">
            <w:pPr>
              <w:rPr>
                <w:sz w:val="20"/>
                <w:szCs w:val="20"/>
              </w:rPr>
            </w:pPr>
            <w:r w:rsidDel="00000000" w:rsidR="00000000" w:rsidRPr="00000000">
              <w:rPr>
                <w:sz w:val="20"/>
                <w:szCs w:val="20"/>
                <w:rtl w:val="0"/>
              </w:rPr>
              <w:t xml:space="preserve">- When asthma is controlled, you may </w:t>
            </w:r>
            <w:r w:rsidDel="00000000" w:rsidR="00000000" w:rsidRPr="00000000">
              <w:rPr>
                <w:b w:val="1"/>
                <w:bCs w:val="1"/>
                <w:sz w:val="20"/>
                <w:szCs w:val="20"/>
                <w:rtl w:val="0"/>
              </w:rPr>
              <w:t xml:space="preserve">reduce medication doses</w:t>
            </w:r>
            <w:r w:rsidDel="00000000" w:rsidR="00000000" w:rsidRPr="00000000">
              <w:rPr>
                <w:sz w:val="20"/>
                <w:szCs w:val="20"/>
                <w:rtl w:val="0"/>
              </w:rPr>
              <w:t xml:space="preserve"> over time to prevent over-treatment.</w:t>
            </w:r>
          </w:p>
          <w:p w:rsidR="00000000" w:rsidDel="00000000" w:rsidP="00000000" w:rsidRDefault="00000000" w:rsidRPr="00000000" w14:paraId="00002201">
            <w:pPr>
              <w:rPr>
                <w:sz w:val="20"/>
                <w:szCs w:val="20"/>
              </w:rPr>
            </w:pPr>
            <w:r w:rsidDel="00000000" w:rsidR="00000000" w:rsidRPr="00000000">
              <w:rPr>
                <w:sz w:val="20"/>
                <w:szCs w:val="20"/>
                <w:rtl w:val="0"/>
              </w:rPr>
              <w:t xml:space="preserve">- Regular monitoring to avoid relapse.</w:t>
            </w:r>
          </w:p>
        </w:tc>
      </w:tr>
    </w:tbl>
    <w:p w:rsidR="00000000" w:rsidDel="00000000" w:rsidP="00000000" w:rsidRDefault="00000000" w:rsidRPr="00000000" w14:paraId="00002202">
      <w:pPr>
        <w:rPr>
          <w:sz w:val="20"/>
          <w:szCs w:val="2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2203">
            <w:pPr>
              <w:pStyle w:val="Heading1"/>
              <w:widowControl w:val="0"/>
              <w:rPr>
                <w:sz w:val="20"/>
                <w:szCs w:val="20"/>
              </w:rPr>
            </w:pPr>
            <w:bookmarkStart w:colFirst="0" w:colLast="0" w:name="_cpv4ifbetjfo" w:id="131"/>
            <w:bookmarkEnd w:id="131"/>
            <w:r w:rsidDel="00000000" w:rsidR="00000000" w:rsidRPr="00000000">
              <w:rPr>
                <w:sz w:val="20"/>
                <w:szCs w:val="20"/>
                <w:rtl w:val="0"/>
              </w:rPr>
              <w:t xml:space="preserve">COPD (MUMS Respiratory Guidelines &amp; RX Files Meds)</w:t>
            </w:r>
          </w:p>
        </w:tc>
      </w:tr>
      <w:tr>
        <w:trPr>
          <w:cantSplit w:val="0"/>
          <w:trHeight w:val="420" w:hRule="atLeast"/>
          <w:tblHeader w:val="1"/>
        </w:trPr>
        <w:tc>
          <w:tcPr/>
          <w:p w:rsidR="00000000" w:rsidDel="00000000" w:rsidP="00000000" w:rsidRDefault="00000000" w:rsidRPr="00000000" w14:paraId="0000220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208">
            <w:pPr>
              <w:widowControl w:val="0"/>
              <w:spacing w:line="240" w:lineRule="auto"/>
              <w:rPr>
                <w:sz w:val="20"/>
                <w:szCs w:val="20"/>
              </w:rPr>
            </w:pPr>
            <w:r w:rsidDel="00000000" w:rsidR="00000000" w:rsidRPr="00000000">
              <w:rPr>
                <w:sz w:val="20"/>
                <w:szCs w:val="20"/>
                <w:rtl w:val="0"/>
              </w:rPr>
              <w:t xml:space="preserve">Chronic, progressive disorder characterized by partially reversible airway limitation, systemic manifestations, and increasing frequency and severity of exacerbations. Chronic bronchitis and emphysema both occur in COPD and both may be present in absence of airflow limitation and the dx of COPD. These terms</w:t>
            </w:r>
            <w:r w:rsidDel="00000000" w:rsidR="00000000" w:rsidRPr="00000000">
              <w:rPr>
                <w:sz w:val="20"/>
                <w:szCs w:val="20"/>
                <w:u w:val="single"/>
                <w:rtl w:val="0"/>
              </w:rPr>
              <w:t xml:space="preserve"> should not</w:t>
            </w:r>
            <w:r w:rsidDel="00000000" w:rsidR="00000000" w:rsidRPr="00000000">
              <w:rPr>
                <w:sz w:val="20"/>
                <w:szCs w:val="20"/>
                <w:rtl w:val="0"/>
              </w:rPr>
              <w:t xml:space="preserve"> be used to define and manage COPD.</w:t>
            </w:r>
          </w:p>
        </w:tc>
      </w:tr>
      <w:tr>
        <w:trPr>
          <w:cantSplit w:val="0"/>
          <w:trHeight w:val="420" w:hRule="atLeast"/>
          <w:tblHeader w:val="1"/>
        </w:trPr>
        <w:tc>
          <w:tcPr/>
          <w:p w:rsidR="00000000" w:rsidDel="00000000" w:rsidP="00000000" w:rsidRDefault="00000000" w:rsidRPr="00000000" w14:paraId="0000220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20C">
            <w:pPr>
              <w:widowControl w:val="0"/>
              <w:numPr>
                <w:ilvl w:val="0"/>
                <w:numId w:val="215"/>
              </w:numPr>
              <w:spacing w:line="240" w:lineRule="auto"/>
              <w:ind w:left="720" w:hanging="360"/>
              <w:rPr>
                <w:sz w:val="20"/>
                <w:szCs w:val="20"/>
              </w:rPr>
            </w:pPr>
            <w:r w:rsidDel="00000000" w:rsidR="00000000" w:rsidRPr="00000000">
              <w:rPr>
                <w:sz w:val="20"/>
                <w:szCs w:val="20"/>
                <w:rtl w:val="0"/>
              </w:rPr>
              <w:t xml:space="preserve">Prevent further lung damage and disease progression (smoking cessation, immunization)</w:t>
            </w:r>
          </w:p>
          <w:p w:rsidR="00000000" w:rsidDel="00000000" w:rsidP="00000000" w:rsidRDefault="00000000" w:rsidRPr="00000000" w14:paraId="0000220D">
            <w:pPr>
              <w:widowControl w:val="0"/>
              <w:numPr>
                <w:ilvl w:val="0"/>
                <w:numId w:val="215"/>
              </w:numPr>
              <w:spacing w:line="240" w:lineRule="auto"/>
              <w:ind w:left="720" w:hanging="360"/>
              <w:rPr>
                <w:sz w:val="20"/>
                <w:szCs w:val="20"/>
              </w:rPr>
            </w:pPr>
            <w:r w:rsidDel="00000000" w:rsidR="00000000" w:rsidRPr="00000000">
              <w:rPr>
                <w:sz w:val="20"/>
                <w:szCs w:val="20"/>
                <w:rtl w:val="0"/>
              </w:rPr>
              <w:t xml:space="preserve">Optimize current lung function and improve symptoms (education, pulm rehab, oxygen, surgical approaches)</w:t>
            </w:r>
          </w:p>
          <w:p w:rsidR="00000000" w:rsidDel="00000000" w:rsidP="00000000" w:rsidRDefault="00000000" w:rsidRPr="00000000" w14:paraId="0000220E">
            <w:pPr>
              <w:widowControl w:val="0"/>
              <w:numPr>
                <w:ilvl w:val="0"/>
                <w:numId w:val="215"/>
              </w:numPr>
              <w:spacing w:line="240" w:lineRule="auto"/>
              <w:ind w:left="720" w:hanging="360"/>
              <w:rPr>
                <w:sz w:val="20"/>
                <w:szCs w:val="20"/>
              </w:rPr>
            </w:pPr>
            <w:r w:rsidDel="00000000" w:rsidR="00000000" w:rsidRPr="00000000">
              <w:rPr>
                <w:sz w:val="20"/>
                <w:szCs w:val="20"/>
                <w:rtl w:val="0"/>
              </w:rPr>
              <w:t xml:space="preserve">Long-term: reduce mortality, improve exercise tolerance and overall health status </w:t>
            </w:r>
          </w:p>
        </w:tc>
      </w:tr>
      <w:tr>
        <w:trPr>
          <w:cantSplit w:val="0"/>
          <w:trHeight w:val="420" w:hRule="atLeast"/>
          <w:tblHeader w:val="1"/>
        </w:trPr>
        <w:tc>
          <w:tcPr/>
          <w:p w:rsidR="00000000" w:rsidDel="00000000" w:rsidP="00000000" w:rsidRDefault="00000000" w:rsidRPr="00000000" w14:paraId="0000221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21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324350" cy="965200"/>
                  <wp:effectExtent b="0" l="0" r="0" t="0"/>
                  <wp:docPr id="152" name="image153.png"/>
                  <a:graphic>
                    <a:graphicData uri="http://schemas.openxmlformats.org/drawingml/2006/picture">
                      <pic:pic>
                        <pic:nvPicPr>
                          <pic:cNvPr id="0" name="image153.png"/>
                          <pic:cNvPicPr preferRelativeResize="0"/>
                        </pic:nvPicPr>
                        <pic:blipFill>
                          <a:blip r:embed="rId130"/>
                          <a:srcRect b="0" l="0" r="0" t="0"/>
                          <a:stretch>
                            <a:fillRect/>
                          </a:stretch>
                        </pic:blipFill>
                        <pic:spPr>
                          <a:xfrm>
                            <a:off x="0" y="0"/>
                            <a:ext cx="4324350" cy="965200"/>
                          </a:xfrm>
                          <a:prstGeom prst="rect"/>
                          <a:ln/>
                        </pic:spPr>
                      </pic:pic>
                    </a:graphicData>
                  </a:graphic>
                </wp:inline>
              </w:drawing>
            </w:r>
            <w:r w:rsidDel="00000000" w:rsidR="00000000" w:rsidRPr="00000000">
              <w:rPr>
                <w:rtl w:val="0"/>
              </w:rPr>
            </w:r>
          </w:p>
          <w:p w:rsidR="00000000" w:rsidDel="00000000" w:rsidP="00000000" w:rsidRDefault="00000000" w:rsidRPr="00000000" w14:paraId="00002213">
            <w:pPr>
              <w:widowControl w:val="0"/>
              <w:spacing w:line="240" w:lineRule="auto"/>
              <w:rPr>
                <w:sz w:val="20"/>
                <w:szCs w:val="20"/>
              </w:rPr>
            </w:pPr>
            <w:r w:rsidDel="00000000" w:rsidR="00000000" w:rsidRPr="00000000">
              <w:rPr>
                <w:sz w:val="20"/>
                <w:szCs w:val="20"/>
              </w:rPr>
              <w:drawing>
                <wp:inline distB="114300" distT="114300" distL="114300" distR="114300">
                  <wp:extent cx="4324350" cy="4508500"/>
                  <wp:effectExtent b="0" l="0" r="0" t="0"/>
                  <wp:docPr id="133" name="image139.png"/>
                  <a:graphic>
                    <a:graphicData uri="http://schemas.openxmlformats.org/drawingml/2006/picture">
                      <pic:pic>
                        <pic:nvPicPr>
                          <pic:cNvPr id="0" name="image139.png"/>
                          <pic:cNvPicPr preferRelativeResize="0"/>
                        </pic:nvPicPr>
                        <pic:blipFill>
                          <a:blip r:embed="rId131"/>
                          <a:srcRect b="0" l="0" r="0" t="0"/>
                          <a:stretch>
                            <a:fillRect/>
                          </a:stretch>
                        </pic:blipFill>
                        <pic:spPr>
                          <a:xfrm>
                            <a:off x="0" y="0"/>
                            <a:ext cx="432435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2214">
            <w:pPr>
              <w:widowControl w:val="0"/>
              <w:spacing w:line="240" w:lineRule="auto"/>
              <w:rPr>
                <w:sz w:val="20"/>
                <w:szCs w:val="20"/>
              </w:rPr>
            </w:pPr>
            <w:r w:rsidDel="00000000" w:rsidR="00000000" w:rsidRPr="00000000">
              <w:rPr>
                <w:sz w:val="20"/>
                <w:szCs w:val="20"/>
                <w:rtl w:val="0"/>
              </w:rPr>
              <w:t xml:space="preserve">*Note: CAT score = COPD assessment test; it’s a 8-item pt questionnaire that measures impact of COPD on pt’s health status. Not actually in the guideline</w:t>
            </w:r>
          </w:p>
          <w:p w:rsidR="00000000" w:rsidDel="00000000" w:rsidP="00000000" w:rsidRDefault="00000000" w:rsidRPr="00000000" w14:paraId="00002215">
            <w:pPr>
              <w:widowControl w:val="0"/>
              <w:spacing w:line="240" w:lineRule="auto"/>
              <w:rPr>
                <w:sz w:val="20"/>
                <w:szCs w:val="20"/>
              </w:rPr>
            </w:pPr>
            <w:r w:rsidDel="00000000" w:rsidR="00000000" w:rsidRPr="00000000">
              <w:rPr>
                <w:sz w:val="20"/>
                <w:szCs w:val="20"/>
                <w:rtl w:val="0"/>
              </w:rPr>
              <w:t xml:space="preserve">MMRC = modified medical research council dyspnea scale; used to classify severity of COPD</w:t>
            </w:r>
          </w:p>
          <w:p w:rsidR="00000000" w:rsidDel="00000000" w:rsidP="00000000" w:rsidRDefault="00000000" w:rsidRPr="00000000" w14:paraId="00002216">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4324350" cy="1816100"/>
                  <wp:effectExtent b="0" l="0" r="0" t="0"/>
                  <wp:docPr id="69" name="image59.png"/>
                  <a:graphic>
                    <a:graphicData uri="http://schemas.openxmlformats.org/drawingml/2006/picture">
                      <pic:pic>
                        <pic:nvPicPr>
                          <pic:cNvPr id="0" name="image59.png"/>
                          <pic:cNvPicPr preferRelativeResize="0"/>
                        </pic:nvPicPr>
                        <pic:blipFill>
                          <a:blip r:embed="rId132"/>
                          <a:srcRect b="0" l="0" r="0" t="0"/>
                          <a:stretch>
                            <a:fillRect/>
                          </a:stretch>
                        </pic:blipFill>
                        <pic:spPr>
                          <a:xfrm>
                            <a:off x="0" y="0"/>
                            <a:ext cx="4324350" cy="1816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21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21A">
            <w:pPr>
              <w:widowControl w:val="0"/>
              <w:numPr>
                <w:ilvl w:val="0"/>
                <w:numId w:val="54"/>
              </w:numPr>
              <w:spacing w:line="240" w:lineRule="auto"/>
              <w:ind w:left="720" w:hanging="360"/>
              <w:rPr>
                <w:sz w:val="20"/>
                <w:szCs w:val="20"/>
              </w:rPr>
            </w:pPr>
            <w:r w:rsidDel="00000000" w:rsidR="00000000" w:rsidRPr="00000000">
              <w:rPr>
                <w:sz w:val="20"/>
                <w:szCs w:val="20"/>
                <w:rtl w:val="0"/>
              </w:rPr>
              <w:t xml:space="preserve">Pulmonary rehabilitation (incl. Exercise training, psychosocial support, nutritional counseling)</w:t>
            </w:r>
          </w:p>
          <w:p w:rsidR="00000000" w:rsidDel="00000000" w:rsidP="00000000" w:rsidRDefault="00000000" w:rsidRPr="00000000" w14:paraId="0000221B">
            <w:pPr>
              <w:widowControl w:val="0"/>
              <w:numPr>
                <w:ilvl w:val="0"/>
                <w:numId w:val="54"/>
              </w:numPr>
              <w:spacing w:line="240" w:lineRule="auto"/>
              <w:ind w:left="720" w:hanging="360"/>
              <w:rPr>
                <w:sz w:val="20"/>
                <w:szCs w:val="20"/>
              </w:rPr>
            </w:pPr>
            <w:r w:rsidDel="00000000" w:rsidR="00000000" w:rsidRPr="00000000">
              <w:rPr>
                <w:sz w:val="20"/>
                <w:szCs w:val="20"/>
                <w:rtl w:val="0"/>
              </w:rPr>
              <w:t xml:space="preserve">Exercise</w:t>
            </w:r>
          </w:p>
          <w:p w:rsidR="00000000" w:rsidDel="00000000" w:rsidP="00000000" w:rsidRDefault="00000000" w:rsidRPr="00000000" w14:paraId="0000221C">
            <w:pPr>
              <w:widowControl w:val="0"/>
              <w:numPr>
                <w:ilvl w:val="0"/>
                <w:numId w:val="54"/>
              </w:numPr>
              <w:spacing w:line="240" w:lineRule="auto"/>
              <w:ind w:left="720" w:hanging="360"/>
              <w:rPr>
                <w:sz w:val="20"/>
                <w:szCs w:val="20"/>
              </w:rPr>
            </w:pPr>
            <w:r w:rsidDel="00000000" w:rsidR="00000000" w:rsidRPr="00000000">
              <w:rPr>
                <w:sz w:val="20"/>
                <w:szCs w:val="20"/>
                <w:rtl w:val="0"/>
              </w:rPr>
              <w:t xml:space="preserve">Education and case management</w:t>
            </w:r>
          </w:p>
          <w:p w:rsidR="00000000" w:rsidDel="00000000" w:rsidP="00000000" w:rsidRDefault="00000000" w:rsidRPr="00000000" w14:paraId="0000221D">
            <w:pPr>
              <w:widowControl w:val="0"/>
              <w:numPr>
                <w:ilvl w:val="0"/>
                <w:numId w:val="54"/>
              </w:numPr>
              <w:spacing w:line="240" w:lineRule="auto"/>
              <w:ind w:left="720" w:hanging="360"/>
              <w:rPr>
                <w:sz w:val="20"/>
                <w:szCs w:val="20"/>
              </w:rPr>
            </w:pPr>
            <w:r w:rsidDel="00000000" w:rsidR="00000000" w:rsidRPr="00000000">
              <w:rPr>
                <w:sz w:val="20"/>
                <w:szCs w:val="20"/>
                <w:rtl w:val="0"/>
              </w:rPr>
              <w:t xml:space="preserve">Nutrition</w:t>
            </w:r>
          </w:p>
          <w:p w:rsidR="00000000" w:rsidDel="00000000" w:rsidP="00000000" w:rsidRDefault="00000000" w:rsidRPr="00000000" w14:paraId="0000221E">
            <w:pPr>
              <w:widowControl w:val="0"/>
              <w:numPr>
                <w:ilvl w:val="0"/>
                <w:numId w:val="54"/>
              </w:numPr>
              <w:spacing w:line="240" w:lineRule="auto"/>
              <w:ind w:left="720" w:hanging="360"/>
              <w:rPr>
                <w:sz w:val="20"/>
                <w:szCs w:val="20"/>
              </w:rPr>
            </w:pPr>
            <w:r w:rsidDel="00000000" w:rsidR="00000000" w:rsidRPr="00000000">
              <w:rPr>
                <w:sz w:val="20"/>
                <w:szCs w:val="20"/>
                <w:rtl w:val="0"/>
              </w:rPr>
              <w:t xml:space="preserve">Psychosocial support </w:t>
            </w:r>
          </w:p>
          <w:p w:rsidR="00000000" w:rsidDel="00000000" w:rsidP="00000000" w:rsidRDefault="00000000" w:rsidRPr="00000000" w14:paraId="0000221F">
            <w:pPr>
              <w:widowControl w:val="0"/>
              <w:numPr>
                <w:ilvl w:val="0"/>
                <w:numId w:val="54"/>
              </w:numPr>
              <w:spacing w:line="240" w:lineRule="auto"/>
              <w:ind w:left="720" w:hanging="360"/>
              <w:rPr>
                <w:sz w:val="20"/>
                <w:szCs w:val="20"/>
              </w:rPr>
            </w:pPr>
            <w:r w:rsidDel="00000000" w:rsidR="00000000" w:rsidRPr="00000000">
              <w:rPr>
                <w:b w:val="1"/>
                <w:bCs w:val="1"/>
                <w:sz w:val="20"/>
                <w:szCs w:val="20"/>
                <w:rtl w:val="0"/>
              </w:rPr>
              <w:t xml:space="preserve">Oxygen: </w:t>
            </w:r>
            <w:r w:rsidDel="00000000" w:rsidR="00000000" w:rsidRPr="00000000">
              <w:rPr>
                <w:sz w:val="20"/>
                <w:szCs w:val="20"/>
                <w:rtl w:val="0"/>
              </w:rPr>
              <w:t xml:space="preserve">long-term O2 therapy reduces mortality and increases life expectancy of COPD patient with chronic hypoxemia. Indications for long-term O2 incl: </w:t>
            </w:r>
          </w:p>
          <w:p w:rsidR="00000000" w:rsidDel="00000000" w:rsidP="00000000" w:rsidRDefault="00000000" w:rsidRPr="00000000" w14:paraId="00002220">
            <w:pPr>
              <w:widowControl w:val="0"/>
              <w:numPr>
                <w:ilvl w:val="1"/>
                <w:numId w:val="54"/>
              </w:numPr>
              <w:spacing w:line="240" w:lineRule="auto"/>
              <w:ind w:left="1440" w:hanging="360"/>
              <w:rPr>
                <w:sz w:val="20"/>
                <w:szCs w:val="20"/>
              </w:rPr>
            </w:pPr>
            <w:r w:rsidDel="00000000" w:rsidR="00000000" w:rsidRPr="00000000">
              <w:rPr>
                <w:sz w:val="20"/>
                <w:szCs w:val="20"/>
                <w:rtl w:val="0"/>
              </w:rPr>
              <w:t xml:space="preserve">All pts with stable COPD on optimal doses of meds with PaO2 &lt;55 or SaO2&lt;88%</w:t>
            </w:r>
          </w:p>
          <w:p w:rsidR="00000000" w:rsidDel="00000000" w:rsidP="00000000" w:rsidRDefault="00000000" w:rsidRPr="00000000" w14:paraId="00002221">
            <w:pPr>
              <w:widowControl w:val="0"/>
              <w:numPr>
                <w:ilvl w:val="1"/>
                <w:numId w:val="54"/>
              </w:numPr>
              <w:spacing w:line="240" w:lineRule="auto"/>
              <w:ind w:left="1440" w:hanging="360"/>
              <w:rPr>
                <w:sz w:val="20"/>
                <w:szCs w:val="20"/>
              </w:rPr>
            </w:pPr>
            <w:r w:rsidDel="00000000" w:rsidR="00000000" w:rsidRPr="00000000">
              <w:rPr>
                <w:sz w:val="20"/>
                <w:szCs w:val="20"/>
                <w:rtl w:val="0"/>
              </w:rPr>
              <w:t xml:space="preserve">COPD pts with PaO2 &lt;60mmHg or SaO2 88-90% with concomitant bilat ankle edema, cor pulmonale, RT sided HF, pulm HTN, altered mentation</w:t>
            </w:r>
          </w:p>
          <w:p w:rsidR="00000000" w:rsidDel="00000000" w:rsidP="00000000" w:rsidRDefault="00000000" w:rsidRPr="00000000" w14:paraId="00002222">
            <w:pPr>
              <w:widowControl w:val="0"/>
              <w:numPr>
                <w:ilvl w:val="1"/>
                <w:numId w:val="54"/>
              </w:numPr>
              <w:spacing w:line="240" w:lineRule="auto"/>
              <w:ind w:left="1440" w:hanging="360"/>
              <w:rPr>
                <w:sz w:val="20"/>
                <w:szCs w:val="20"/>
              </w:rPr>
            </w:pPr>
            <w:r w:rsidDel="00000000" w:rsidR="00000000" w:rsidRPr="00000000">
              <w:rPr>
                <w:sz w:val="20"/>
                <w:szCs w:val="20"/>
                <w:rtl w:val="0"/>
              </w:rPr>
              <w:t xml:space="preserve">NOT INDICATED FOR PTS UNWILLING TO STOP SMOKING</w:t>
            </w:r>
          </w:p>
          <w:p w:rsidR="00000000" w:rsidDel="00000000" w:rsidP="00000000" w:rsidRDefault="00000000" w:rsidRPr="00000000" w14:paraId="00002223">
            <w:pPr>
              <w:widowControl w:val="0"/>
              <w:numPr>
                <w:ilvl w:val="0"/>
                <w:numId w:val="54"/>
              </w:numPr>
              <w:spacing w:line="240" w:lineRule="auto"/>
              <w:ind w:left="720" w:hanging="360"/>
              <w:rPr>
                <w:sz w:val="20"/>
                <w:szCs w:val="20"/>
              </w:rPr>
            </w:pPr>
            <w:r w:rsidDel="00000000" w:rsidR="00000000" w:rsidRPr="00000000">
              <w:rPr>
                <w:sz w:val="20"/>
                <w:szCs w:val="20"/>
                <w:rtl w:val="0"/>
              </w:rPr>
              <w:t xml:space="preserve">Surgery to reduce lung volume or lung transplant</w:t>
            </w:r>
          </w:p>
        </w:tc>
      </w:tr>
      <w:tr>
        <w:trPr>
          <w:cantSplit w:val="0"/>
          <w:trHeight w:val="420" w:hRule="atLeast"/>
          <w:tblHeader w:val="1"/>
        </w:trPr>
        <w:tc>
          <w:tcPr/>
          <w:p w:rsidR="00000000" w:rsidDel="00000000" w:rsidP="00000000" w:rsidRDefault="00000000" w:rsidRPr="00000000" w14:paraId="0000222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227">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Proper inhaler techniques (50% unable to demonstrate proper inhaler technique - reassess at every visit) </w:t>
            </w:r>
          </w:p>
          <w:p w:rsidR="00000000" w:rsidDel="00000000" w:rsidP="00000000" w:rsidRDefault="00000000" w:rsidRPr="00000000" w14:paraId="00002228">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Adherence to meds (50% nonadherent)</w:t>
            </w:r>
          </w:p>
          <w:p w:rsidR="00000000" w:rsidDel="00000000" w:rsidP="00000000" w:rsidRDefault="00000000" w:rsidRPr="00000000" w14:paraId="00002229">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222A">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Immunizations (to prevent exacerbations): </w:t>
            </w:r>
          </w:p>
          <w:p w:rsidR="00000000" w:rsidDel="00000000" w:rsidP="00000000" w:rsidRDefault="00000000" w:rsidRPr="00000000" w14:paraId="0000222B">
            <w:pPr>
              <w:widowControl w:val="0"/>
              <w:numPr>
                <w:ilvl w:val="1"/>
                <w:numId w:val="246"/>
              </w:numPr>
              <w:spacing w:line="240" w:lineRule="auto"/>
              <w:ind w:left="1440" w:hanging="360"/>
              <w:rPr>
                <w:sz w:val="20"/>
                <w:szCs w:val="20"/>
              </w:rPr>
            </w:pPr>
            <w:r w:rsidDel="00000000" w:rsidR="00000000" w:rsidRPr="00000000">
              <w:rPr>
                <w:sz w:val="20"/>
                <w:szCs w:val="20"/>
                <w:rtl w:val="0"/>
              </w:rPr>
              <w:t xml:space="preserve">Influenza annually</w:t>
            </w:r>
          </w:p>
          <w:p w:rsidR="00000000" w:rsidDel="00000000" w:rsidP="00000000" w:rsidRDefault="00000000" w:rsidRPr="00000000" w14:paraId="0000222C">
            <w:pPr>
              <w:widowControl w:val="0"/>
              <w:numPr>
                <w:ilvl w:val="1"/>
                <w:numId w:val="246"/>
              </w:numPr>
              <w:spacing w:line="240" w:lineRule="auto"/>
              <w:ind w:left="1440" w:hanging="360"/>
              <w:rPr>
                <w:sz w:val="20"/>
                <w:szCs w:val="20"/>
              </w:rPr>
            </w:pPr>
            <w:r w:rsidDel="00000000" w:rsidR="00000000" w:rsidRPr="00000000">
              <w:rPr>
                <w:sz w:val="20"/>
                <w:szCs w:val="20"/>
                <w:rtl w:val="0"/>
              </w:rPr>
              <w:t xml:space="preserve">Pneumococcal: all adults &gt;65 yo</w:t>
            </w:r>
          </w:p>
        </w:tc>
      </w:tr>
      <w:tr>
        <w:trPr>
          <w:cantSplit w:val="0"/>
          <w:trHeight w:val="420" w:hRule="atLeast"/>
          <w:tblHeader w:val="1"/>
        </w:trPr>
        <w:tc>
          <w:tcPr>
            <w:gridSpan w:val="4"/>
            <w:shd w:fill="d9ead3" w:val="clear"/>
          </w:tcPr>
          <w:p w:rsidR="00000000" w:rsidDel="00000000" w:rsidP="00000000" w:rsidRDefault="00000000" w:rsidRPr="00000000" w14:paraId="0000222F">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(RX Files)</w:t>
            </w:r>
          </w:p>
        </w:tc>
      </w:tr>
      <w:tr>
        <w:trPr>
          <w:cantSplit w:val="0"/>
          <w:tblHeader w:val="1"/>
        </w:trPr>
        <w:tc>
          <w:tcPr/>
          <w:p w:rsidR="00000000" w:rsidDel="00000000" w:rsidP="00000000" w:rsidRDefault="00000000" w:rsidRPr="00000000" w14:paraId="00002233">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234">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235">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236">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237">
            <w:pPr>
              <w:widowControl w:val="0"/>
              <w:spacing w:line="240" w:lineRule="auto"/>
              <w:rPr>
                <w:b w:val="1"/>
                <w:bCs w:val="1"/>
                <w:sz w:val="20"/>
                <w:szCs w:val="20"/>
              </w:rPr>
            </w:pPr>
            <w:r w:rsidDel="00000000" w:rsidR="00000000" w:rsidRPr="00000000">
              <w:rPr>
                <w:b w:val="1"/>
                <w:bCs w:val="1"/>
                <w:sz w:val="20"/>
                <w:szCs w:val="20"/>
                <w:rtl w:val="0"/>
              </w:rPr>
              <w:t xml:space="preserve">Step 1: Choose a short-acting bronchodilator (SAMA, SABA, or combo)</w:t>
            </w:r>
          </w:p>
        </w:tc>
      </w:tr>
      <w:tr>
        <w:trPr>
          <w:cantSplit w:val="0"/>
          <w:trHeight w:val="400" w:hRule="atLeast"/>
          <w:tblHeader w:val="1"/>
        </w:trPr>
        <w:tc>
          <w:tcPr/>
          <w:p w:rsidR="00000000" w:rsidDel="00000000" w:rsidP="00000000" w:rsidRDefault="00000000" w:rsidRPr="00000000" w14:paraId="0000223B">
            <w:pPr>
              <w:widowControl w:val="0"/>
              <w:spacing w:line="240" w:lineRule="auto"/>
              <w:rPr>
                <w:b w:val="1"/>
                <w:bCs w:val="1"/>
                <w:sz w:val="20"/>
                <w:szCs w:val="20"/>
              </w:rPr>
            </w:pPr>
            <w:r w:rsidDel="00000000" w:rsidR="00000000" w:rsidRPr="00000000">
              <w:rPr>
                <w:b w:val="1"/>
                <w:bCs w:val="1"/>
                <w:sz w:val="20"/>
                <w:szCs w:val="20"/>
                <w:rtl w:val="0"/>
              </w:rPr>
              <w:t xml:space="preserve">Short-acting muscarinic antagonist (SAMA)</w:t>
            </w:r>
          </w:p>
          <w:p w:rsidR="00000000" w:rsidDel="00000000" w:rsidP="00000000" w:rsidRDefault="00000000" w:rsidRPr="00000000" w14:paraId="000022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3D">
            <w:pPr>
              <w:widowControl w:val="0"/>
              <w:spacing w:line="240" w:lineRule="auto"/>
              <w:rPr>
                <w:sz w:val="20"/>
                <w:szCs w:val="20"/>
              </w:rPr>
            </w:pPr>
            <w:r w:rsidDel="00000000" w:rsidR="00000000" w:rsidRPr="00000000">
              <w:rPr>
                <w:sz w:val="20"/>
                <w:szCs w:val="20"/>
                <w:rtl w:val="0"/>
              </w:rPr>
              <w:t xml:space="preserve">i.e. Ipratropium (Atrovent)</w:t>
            </w:r>
          </w:p>
          <w:p w:rsidR="00000000" w:rsidDel="00000000" w:rsidP="00000000" w:rsidRDefault="00000000" w:rsidRPr="00000000" w14:paraId="0000223E">
            <w:pPr>
              <w:widowControl w:val="0"/>
              <w:spacing w:line="240" w:lineRule="auto"/>
              <w:rPr>
                <w:sz w:val="20"/>
                <w:szCs w:val="20"/>
              </w:rPr>
            </w:pPr>
            <w:r w:rsidDel="00000000" w:rsidR="00000000" w:rsidRPr="00000000">
              <w:rPr>
                <w:sz w:val="20"/>
                <w:szCs w:val="20"/>
                <w:rtl w:val="0"/>
              </w:rPr>
              <w:t xml:space="preserve">40 mcg (2 puffs) TID-QID </w:t>
            </w:r>
          </w:p>
        </w:tc>
        <w:tc>
          <w:tcPr>
            <w:vMerge w:val="restart"/>
          </w:tcPr>
          <w:p w:rsidR="00000000" w:rsidDel="00000000" w:rsidP="00000000" w:rsidRDefault="00000000" w:rsidRPr="00000000" w14:paraId="0000223F">
            <w:pPr>
              <w:widowControl w:val="0"/>
              <w:spacing w:line="240" w:lineRule="auto"/>
              <w:rPr>
                <w:sz w:val="20"/>
                <w:szCs w:val="20"/>
              </w:rPr>
            </w:pPr>
            <w:r w:rsidDel="00000000" w:rsidR="00000000" w:rsidRPr="00000000">
              <w:rPr>
                <w:sz w:val="20"/>
                <w:szCs w:val="20"/>
                <w:rtl w:val="0"/>
              </w:rPr>
              <w:t xml:space="preserve">Mild COPD or as PRN add-on to LAMAs/LABAs</w:t>
            </w:r>
          </w:p>
          <w:p w:rsidR="00000000" w:rsidDel="00000000" w:rsidP="00000000" w:rsidRDefault="00000000" w:rsidRPr="00000000" w14:paraId="000022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41">
            <w:pPr>
              <w:widowControl w:val="0"/>
              <w:spacing w:line="240" w:lineRule="auto"/>
              <w:rPr>
                <w:sz w:val="20"/>
                <w:szCs w:val="20"/>
              </w:rPr>
            </w:pPr>
            <w:r w:rsidDel="00000000" w:rsidR="00000000" w:rsidRPr="00000000">
              <w:rPr>
                <w:sz w:val="20"/>
                <w:szCs w:val="20"/>
                <w:rtl w:val="0"/>
              </w:rPr>
              <w:t xml:space="preserve">Improves COPD symptoms but does not reduce exacerbations</w:t>
            </w:r>
          </w:p>
        </w:tc>
        <w:tc>
          <w:tcPr/>
          <w:p w:rsidR="00000000" w:rsidDel="00000000" w:rsidP="00000000" w:rsidRDefault="00000000" w:rsidRPr="00000000" w14:paraId="0000224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same as LAMA; dry mouth, cough, constipation, urinary retention, HA</w:t>
            </w:r>
          </w:p>
          <w:p w:rsidR="00000000" w:rsidDel="00000000" w:rsidP="00000000" w:rsidRDefault="00000000" w:rsidRPr="00000000" w14:paraId="0000224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44">
            <w:pPr>
              <w:widowControl w:val="0"/>
              <w:spacing w:line="240" w:lineRule="auto"/>
              <w:rPr>
                <w:sz w:val="20"/>
                <w:szCs w:val="20"/>
              </w:rPr>
            </w:pPr>
            <w:r w:rsidDel="00000000" w:rsidR="00000000" w:rsidRPr="00000000">
              <w:rPr>
                <w:sz w:val="20"/>
                <w:szCs w:val="20"/>
                <w:rtl w:val="0"/>
              </w:rPr>
              <w:t xml:space="preserve">Anticholinergic - works by binding non-selectively to pulmonary muscarinic receptors, reducing smooth muscle contractions; </w:t>
            </w:r>
          </w:p>
        </w:tc>
      </w:tr>
      <w:tr>
        <w:trPr>
          <w:cantSplit w:val="0"/>
          <w:trHeight w:val="400" w:hRule="atLeast"/>
          <w:tblHeader w:val="1"/>
        </w:trPr>
        <w:tc>
          <w:tcPr/>
          <w:p w:rsidR="00000000" w:rsidDel="00000000" w:rsidP="00000000" w:rsidRDefault="00000000" w:rsidRPr="00000000" w14:paraId="00002245">
            <w:pPr>
              <w:widowControl w:val="0"/>
              <w:spacing w:line="240" w:lineRule="auto"/>
              <w:rPr>
                <w:b w:val="1"/>
                <w:bCs w:val="1"/>
                <w:sz w:val="20"/>
                <w:szCs w:val="20"/>
              </w:rPr>
            </w:pPr>
            <w:r w:rsidDel="00000000" w:rsidR="00000000" w:rsidRPr="00000000">
              <w:rPr>
                <w:b w:val="1"/>
                <w:bCs w:val="1"/>
                <w:sz w:val="20"/>
                <w:szCs w:val="20"/>
                <w:rtl w:val="0"/>
              </w:rPr>
              <w:t xml:space="preserve">Short Acting Beta2 agonist (SABA)</w:t>
            </w:r>
          </w:p>
          <w:p w:rsidR="00000000" w:rsidDel="00000000" w:rsidP="00000000" w:rsidRDefault="00000000" w:rsidRPr="00000000" w14:paraId="00002246">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247">
            <w:pPr>
              <w:widowControl w:val="0"/>
              <w:spacing w:line="240" w:lineRule="auto"/>
              <w:rPr>
                <w:sz w:val="20"/>
                <w:szCs w:val="20"/>
              </w:rPr>
            </w:pPr>
            <w:r w:rsidDel="00000000" w:rsidR="00000000" w:rsidRPr="00000000">
              <w:rPr>
                <w:sz w:val="20"/>
                <w:szCs w:val="20"/>
                <w:rtl w:val="0"/>
              </w:rPr>
              <w:t xml:space="preserve">Salbutamol 1-2 puffs QID PRN </w:t>
            </w:r>
          </w:p>
          <w:p w:rsidR="00000000" w:rsidDel="00000000" w:rsidP="00000000" w:rsidRDefault="00000000" w:rsidRPr="00000000" w14:paraId="000022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49">
            <w:pPr>
              <w:widowControl w:val="0"/>
              <w:spacing w:line="240" w:lineRule="auto"/>
              <w:rPr>
                <w:sz w:val="20"/>
                <w:szCs w:val="20"/>
              </w:rPr>
            </w:pPr>
            <w:r w:rsidDel="00000000" w:rsidR="00000000" w:rsidRPr="00000000">
              <w:rPr>
                <w:sz w:val="20"/>
                <w:szCs w:val="20"/>
                <w:rtl w:val="0"/>
              </w:rPr>
              <w:t xml:space="preserve">Terbutaline 1 puff QID PRN </w:t>
            </w:r>
          </w:p>
        </w:tc>
        <w:tc>
          <w:tcPr>
            <w:vMerge w:val="continue"/>
          </w:tcPr>
          <w:p w:rsidR="00000000" w:rsidDel="00000000" w:rsidP="00000000" w:rsidRDefault="00000000" w:rsidRPr="00000000" w14:paraId="0000224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4B">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tremor, nervousness, tachycardia, QT prolongation, HA </w:t>
            </w:r>
            <w:r w:rsidDel="00000000" w:rsidR="00000000" w:rsidRPr="00000000">
              <w:rPr>
                <w:rtl w:val="0"/>
              </w:rPr>
            </w:r>
          </w:p>
        </w:tc>
        <w:tc>
          <w:tcPr/>
          <w:p w:rsidR="00000000" w:rsidDel="00000000" w:rsidP="00000000" w:rsidRDefault="00000000" w:rsidRPr="00000000" w14:paraId="0000224C">
            <w:pPr>
              <w:widowControl w:val="0"/>
              <w:spacing w:line="240" w:lineRule="auto"/>
              <w:rPr>
                <w:sz w:val="20"/>
                <w:szCs w:val="20"/>
              </w:rPr>
            </w:pPr>
            <w:r w:rsidDel="00000000" w:rsidR="00000000" w:rsidRPr="00000000">
              <w:rPr>
                <w:sz w:val="20"/>
                <w:szCs w:val="20"/>
                <w:rtl w:val="0"/>
              </w:rPr>
              <w:t xml:space="preserve">Sympathomimetic - Binds to B2 pulm receptors, increasing cAMP to relax bronchial smooth  muscle</w:t>
            </w:r>
          </w:p>
        </w:tc>
      </w:tr>
      <w:tr>
        <w:trPr>
          <w:cantSplit w:val="0"/>
          <w:trHeight w:val="400" w:hRule="atLeast"/>
          <w:tblHeader w:val="1"/>
        </w:trPr>
        <w:tc>
          <w:tcPr/>
          <w:p w:rsidR="00000000" w:rsidDel="00000000" w:rsidP="00000000" w:rsidRDefault="00000000" w:rsidRPr="00000000" w14:paraId="0000224D">
            <w:pPr>
              <w:widowControl w:val="0"/>
              <w:spacing w:line="240" w:lineRule="auto"/>
              <w:rPr>
                <w:b w:val="1"/>
                <w:bCs w:val="1"/>
                <w:sz w:val="20"/>
                <w:szCs w:val="20"/>
              </w:rPr>
            </w:pPr>
            <w:r w:rsidDel="00000000" w:rsidR="00000000" w:rsidRPr="00000000">
              <w:rPr>
                <w:b w:val="1"/>
                <w:bCs w:val="1"/>
                <w:sz w:val="20"/>
                <w:szCs w:val="20"/>
                <w:rtl w:val="0"/>
              </w:rPr>
              <w:t xml:space="preserve">Combo SABA + SAMA</w:t>
            </w:r>
          </w:p>
          <w:p w:rsidR="00000000" w:rsidDel="00000000" w:rsidP="00000000" w:rsidRDefault="00000000" w:rsidRPr="00000000" w14:paraId="0000224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24F">
            <w:pPr>
              <w:widowControl w:val="0"/>
              <w:spacing w:line="240" w:lineRule="auto"/>
              <w:rPr>
                <w:sz w:val="20"/>
                <w:szCs w:val="20"/>
              </w:rPr>
            </w:pPr>
            <w:r w:rsidDel="00000000" w:rsidR="00000000" w:rsidRPr="00000000">
              <w:rPr>
                <w:sz w:val="20"/>
                <w:szCs w:val="20"/>
                <w:rtl w:val="0"/>
              </w:rPr>
              <w:t xml:space="preserve">Combivent (Ipratropium + salbutamol) 1 puff QID PRN </w:t>
            </w:r>
          </w:p>
        </w:tc>
        <w:tc>
          <w:tcPr>
            <w:vMerge w:val="continue"/>
          </w:tcPr>
          <w:p w:rsidR="00000000" w:rsidDel="00000000" w:rsidP="00000000" w:rsidRDefault="00000000" w:rsidRPr="00000000" w14:paraId="000022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5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2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253">
            <w:pPr>
              <w:widowControl w:val="0"/>
              <w:spacing w:line="240" w:lineRule="auto"/>
              <w:rPr>
                <w:b w:val="1"/>
                <w:bCs w:val="1"/>
                <w:sz w:val="20"/>
                <w:szCs w:val="20"/>
              </w:rPr>
            </w:pPr>
            <w:r w:rsidDel="00000000" w:rsidR="00000000" w:rsidRPr="00000000">
              <w:rPr>
                <w:b w:val="1"/>
                <w:bCs w:val="1"/>
                <w:sz w:val="20"/>
                <w:szCs w:val="20"/>
                <w:rtl w:val="0"/>
              </w:rPr>
              <w:t xml:space="preserve">Step 2: Long-acting bronchodilator (LAMA or LABA - both are first line but often LAMAs are used first)</w:t>
            </w:r>
          </w:p>
        </w:tc>
      </w:tr>
      <w:tr>
        <w:trPr>
          <w:cantSplit w:val="0"/>
          <w:trHeight w:val="400" w:hRule="atLeast"/>
          <w:tblHeader w:val="1"/>
        </w:trPr>
        <w:tc>
          <w:tcPr/>
          <w:p w:rsidR="00000000" w:rsidDel="00000000" w:rsidP="00000000" w:rsidRDefault="00000000" w:rsidRPr="00000000" w14:paraId="00002257">
            <w:pPr>
              <w:widowControl w:val="0"/>
              <w:spacing w:line="240" w:lineRule="auto"/>
              <w:rPr>
                <w:b w:val="1"/>
                <w:bCs w:val="1"/>
                <w:sz w:val="20"/>
                <w:szCs w:val="20"/>
              </w:rPr>
            </w:pPr>
            <w:r w:rsidDel="00000000" w:rsidR="00000000" w:rsidRPr="00000000">
              <w:rPr>
                <w:b w:val="1"/>
                <w:bCs w:val="1"/>
                <w:sz w:val="20"/>
                <w:szCs w:val="20"/>
                <w:rtl w:val="0"/>
              </w:rPr>
              <w:t xml:space="preserve">Long Acting Muscarinic Antagonist (LAMA)</w:t>
            </w:r>
          </w:p>
          <w:p w:rsidR="00000000" w:rsidDel="00000000" w:rsidP="00000000" w:rsidRDefault="00000000" w:rsidRPr="00000000" w14:paraId="000022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59">
            <w:pPr>
              <w:widowControl w:val="0"/>
              <w:spacing w:line="240" w:lineRule="auto"/>
              <w:rPr>
                <w:sz w:val="20"/>
                <w:szCs w:val="20"/>
              </w:rPr>
            </w:pPr>
            <w:r w:rsidDel="00000000" w:rsidR="00000000" w:rsidRPr="00000000">
              <w:rPr>
                <w:sz w:val="20"/>
                <w:szCs w:val="20"/>
                <w:rtl w:val="0"/>
              </w:rPr>
              <w:t xml:space="preserve">E.g. Tiotropium respimat 2 puffs daily </w:t>
            </w:r>
          </w:p>
        </w:tc>
        <w:tc>
          <w:tcPr>
            <w:vMerge w:val="restart"/>
          </w:tcPr>
          <w:p w:rsidR="00000000" w:rsidDel="00000000" w:rsidP="00000000" w:rsidRDefault="00000000" w:rsidRPr="00000000" w14:paraId="0000225A">
            <w:pPr>
              <w:widowControl w:val="0"/>
              <w:spacing w:line="240" w:lineRule="auto"/>
              <w:rPr>
                <w:sz w:val="20"/>
                <w:szCs w:val="20"/>
              </w:rPr>
            </w:pPr>
            <w:r w:rsidDel="00000000" w:rsidR="00000000" w:rsidRPr="00000000">
              <w:rPr>
                <w:sz w:val="20"/>
                <w:szCs w:val="20"/>
                <w:rtl w:val="0"/>
              </w:rPr>
              <w:t xml:space="preserve">Mod-severe COPD or use after SABA +/- SAMA failure </w:t>
            </w:r>
          </w:p>
          <w:p w:rsidR="00000000" w:rsidDel="00000000" w:rsidP="00000000" w:rsidRDefault="00000000" w:rsidRPr="00000000" w14:paraId="000022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5C">
            <w:pPr>
              <w:widowControl w:val="0"/>
              <w:spacing w:line="240" w:lineRule="auto"/>
              <w:rPr>
                <w:sz w:val="20"/>
                <w:szCs w:val="20"/>
              </w:rPr>
            </w:pPr>
            <w:r w:rsidDel="00000000" w:rsidR="00000000" w:rsidRPr="00000000">
              <w:rPr>
                <w:sz w:val="20"/>
                <w:szCs w:val="20"/>
                <w:rtl w:val="0"/>
              </w:rPr>
              <w:t xml:space="preserve">Reduces exacerbations.</w:t>
            </w:r>
          </w:p>
          <w:p w:rsidR="00000000" w:rsidDel="00000000" w:rsidP="00000000" w:rsidRDefault="00000000" w:rsidRPr="00000000" w14:paraId="000022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5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same as SAMA; dry mouth, cough, constipation, urinary retention, HA</w:t>
            </w:r>
          </w:p>
        </w:tc>
        <w:tc>
          <w:tcPr/>
          <w:p w:rsidR="00000000" w:rsidDel="00000000" w:rsidP="00000000" w:rsidRDefault="00000000" w:rsidRPr="00000000" w14:paraId="00002260">
            <w:pPr>
              <w:widowControl w:val="0"/>
              <w:spacing w:line="240" w:lineRule="auto"/>
              <w:rPr>
                <w:sz w:val="20"/>
                <w:szCs w:val="20"/>
              </w:rPr>
            </w:pPr>
            <w:r w:rsidDel="00000000" w:rsidR="00000000" w:rsidRPr="00000000">
              <w:rPr>
                <w:sz w:val="20"/>
                <w:szCs w:val="20"/>
                <w:rtl w:val="0"/>
              </w:rPr>
              <w:t xml:space="preserve">Anticholinergic -same mechanism as SAMAs but slower to dissociate from M3 receptors, making it last longer</w:t>
            </w:r>
          </w:p>
          <w:p w:rsidR="00000000" w:rsidDel="00000000" w:rsidP="00000000" w:rsidRDefault="00000000" w:rsidRPr="00000000" w14:paraId="00002261">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262">
            <w:pPr>
              <w:widowControl w:val="0"/>
              <w:spacing w:line="240" w:lineRule="auto"/>
              <w:rPr>
                <w:b w:val="1"/>
                <w:bCs w:val="1"/>
                <w:sz w:val="20"/>
                <w:szCs w:val="20"/>
              </w:rPr>
            </w:pPr>
            <w:r w:rsidDel="00000000" w:rsidR="00000000" w:rsidRPr="00000000">
              <w:rPr>
                <w:b w:val="1"/>
                <w:bCs w:val="1"/>
                <w:sz w:val="20"/>
                <w:szCs w:val="20"/>
                <w:rtl w:val="0"/>
              </w:rPr>
              <w:t xml:space="preserve">Long Acting Beta Agonist (LABA)</w:t>
            </w:r>
          </w:p>
          <w:p w:rsidR="00000000" w:rsidDel="00000000" w:rsidP="00000000" w:rsidRDefault="00000000" w:rsidRPr="00000000" w14:paraId="000022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64">
            <w:pPr>
              <w:widowControl w:val="0"/>
              <w:spacing w:line="240" w:lineRule="auto"/>
              <w:rPr>
                <w:sz w:val="20"/>
                <w:szCs w:val="20"/>
              </w:rPr>
            </w:pPr>
            <w:r w:rsidDel="00000000" w:rsidR="00000000" w:rsidRPr="00000000">
              <w:rPr>
                <w:sz w:val="20"/>
                <w:szCs w:val="20"/>
                <w:rtl w:val="0"/>
              </w:rPr>
              <w:t xml:space="preserve">E.g. Formoterol turbuhaler 6-12 mcg inhaled BID </w:t>
            </w:r>
          </w:p>
        </w:tc>
        <w:tc>
          <w:tcPr>
            <w:vMerge w:val="continue"/>
          </w:tcPr>
          <w:p w:rsidR="00000000" w:rsidDel="00000000" w:rsidP="00000000" w:rsidRDefault="00000000" w:rsidRPr="00000000" w14:paraId="0000226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6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267">
            <w:pPr>
              <w:widowControl w:val="0"/>
              <w:spacing w:line="240" w:lineRule="auto"/>
              <w:rPr>
                <w:sz w:val="20"/>
                <w:szCs w:val="20"/>
              </w:rPr>
            </w:pPr>
            <w:r w:rsidDel="00000000" w:rsidR="00000000" w:rsidRPr="00000000">
              <w:rPr>
                <w:sz w:val="20"/>
                <w:szCs w:val="20"/>
                <w:rtl w:val="0"/>
              </w:rPr>
              <w:t xml:space="preserve">Sympathomimetic - same mechanism as SABAs but slower to dissociate from pulm receptors, making it last longer </w:t>
            </w:r>
          </w:p>
        </w:tc>
      </w:tr>
      <w:tr>
        <w:trPr>
          <w:cantSplit w:val="0"/>
          <w:trHeight w:val="400" w:hRule="atLeast"/>
          <w:tblHeader w:val="1"/>
        </w:trPr>
        <w:tc>
          <w:tcPr>
            <w:gridSpan w:val="4"/>
            <w:shd w:fill="efefef" w:val="clear"/>
          </w:tcPr>
          <w:p w:rsidR="00000000" w:rsidDel="00000000" w:rsidP="00000000" w:rsidRDefault="00000000" w:rsidRPr="00000000" w14:paraId="00002268">
            <w:pPr>
              <w:widowControl w:val="0"/>
              <w:spacing w:line="240" w:lineRule="auto"/>
              <w:rPr>
                <w:sz w:val="20"/>
                <w:szCs w:val="20"/>
              </w:rPr>
            </w:pPr>
            <w:r w:rsidDel="00000000" w:rsidR="00000000" w:rsidRPr="00000000">
              <w:rPr>
                <w:b w:val="1"/>
                <w:bCs w:val="1"/>
                <w:sz w:val="20"/>
                <w:szCs w:val="20"/>
                <w:rtl w:val="0"/>
              </w:rPr>
              <w:t xml:space="preserve">Step 3: Dual Therapy (LAMA + LABA)  </w:t>
            </w:r>
            <w:r w:rsidDel="00000000" w:rsidR="00000000" w:rsidRPr="00000000">
              <w:rPr>
                <w:sz w:val="20"/>
                <w:szCs w:val="20"/>
                <w:rtl w:val="0"/>
              </w:rPr>
              <w:t xml:space="preserve">- e.g. Duaklir, inspiolto </w:t>
            </w:r>
          </w:p>
        </w:tc>
      </w:tr>
      <w:tr>
        <w:trPr>
          <w:cantSplit w:val="0"/>
          <w:trHeight w:val="400" w:hRule="atLeast"/>
          <w:tblHeader w:val="1"/>
        </w:trPr>
        <w:tc>
          <w:tcPr>
            <w:gridSpan w:val="4"/>
            <w:shd w:fill="efefef" w:val="clear"/>
          </w:tcPr>
          <w:p w:rsidR="00000000" w:rsidDel="00000000" w:rsidP="00000000" w:rsidRDefault="00000000" w:rsidRPr="00000000" w14:paraId="0000226C">
            <w:pPr>
              <w:widowControl w:val="0"/>
              <w:spacing w:line="240" w:lineRule="auto"/>
              <w:rPr>
                <w:sz w:val="20"/>
                <w:szCs w:val="20"/>
              </w:rPr>
            </w:pPr>
            <w:r w:rsidDel="00000000" w:rsidR="00000000" w:rsidRPr="00000000">
              <w:rPr>
                <w:b w:val="1"/>
                <w:bCs w:val="1"/>
                <w:sz w:val="20"/>
                <w:szCs w:val="20"/>
                <w:rtl w:val="0"/>
              </w:rPr>
              <w:t xml:space="preserve">Step 4: Triple Therapy (LAMA + LABA/ICS) </w:t>
            </w:r>
            <w:r w:rsidDel="00000000" w:rsidR="00000000" w:rsidRPr="00000000">
              <w:rPr>
                <w:rtl w:val="0"/>
              </w:rPr>
            </w:r>
          </w:p>
        </w:tc>
      </w:tr>
      <w:tr>
        <w:trPr>
          <w:cantSplit w:val="0"/>
          <w:tblHeader w:val="1"/>
        </w:trPr>
        <w:tc>
          <w:tcPr/>
          <w:p w:rsidR="00000000" w:rsidDel="00000000" w:rsidP="00000000" w:rsidRDefault="00000000" w:rsidRPr="00000000" w14:paraId="00002270">
            <w:pPr>
              <w:widowControl w:val="0"/>
              <w:spacing w:line="240" w:lineRule="auto"/>
              <w:rPr>
                <w:b w:val="1"/>
                <w:bCs w:val="1"/>
                <w:sz w:val="20"/>
                <w:szCs w:val="20"/>
              </w:rPr>
            </w:pPr>
            <w:r w:rsidDel="00000000" w:rsidR="00000000" w:rsidRPr="00000000">
              <w:rPr>
                <w:b w:val="1"/>
                <w:bCs w:val="1"/>
                <w:sz w:val="20"/>
                <w:szCs w:val="20"/>
                <w:rtl w:val="0"/>
              </w:rPr>
              <w:t xml:space="preserve">Combo Inhaled corticosteroid (ICS)/LABA</w:t>
            </w:r>
          </w:p>
          <w:p w:rsidR="00000000" w:rsidDel="00000000" w:rsidP="00000000" w:rsidRDefault="00000000" w:rsidRPr="00000000" w14:paraId="0000227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272">
            <w:pPr>
              <w:widowControl w:val="0"/>
              <w:spacing w:line="240" w:lineRule="auto"/>
              <w:rPr>
                <w:sz w:val="20"/>
                <w:szCs w:val="20"/>
              </w:rPr>
            </w:pPr>
            <w:r w:rsidDel="00000000" w:rsidR="00000000" w:rsidRPr="00000000">
              <w:rPr>
                <w:sz w:val="20"/>
                <w:szCs w:val="20"/>
                <w:rtl w:val="0"/>
              </w:rPr>
              <w:t xml:space="preserve">Symbicort (Budesonide/ Formoterol) turbuhaler 2 puffs BID</w:t>
            </w:r>
          </w:p>
          <w:p w:rsidR="00000000" w:rsidDel="00000000" w:rsidP="00000000" w:rsidRDefault="00000000" w:rsidRPr="00000000" w14:paraId="00002273">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274">
            <w:pPr>
              <w:widowControl w:val="0"/>
              <w:spacing w:line="240" w:lineRule="auto"/>
              <w:rPr>
                <w:sz w:val="20"/>
                <w:szCs w:val="20"/>
              </w:rPr>
            </w:pPr>
            <w:r w:rsidDel="00000000" w:rsidR="00000000" w:rsidRPr="00000000">
              <w:rPr>
                <w:sz w:val="20"/>
                <w:szCs w:val="20"/>
                <w:rtl w:val="0"/>
              </w:rPr>
              <w:t xml:space="preserve">Advair </w:t>
            </w:r>
          </w:p>
          <w:p w:rsidR="00000000" w:rsidDel="00000000" w:rsidP="00000000" w:rsidRDefault="00000000" w:rsidRPr="00000000" w14:paraId="00002275">
            <w:pPr>
              <w:widowControl w:val="0"/>
              <w:spacing w:line="240" w:lineRule="auto"/>
              <w:rPr>
                <w:sz w:val="20"/>
                <w:szCs w:val="20"/>
              </w:rPr>
            </w:pPr>
            <w:r w:rsidDel="00000000" w:rsidR="00000000" w:rsidRPr="00000000">
              <w:rPr>
                <w:sz w:val="20"/>
                <w:szCs w:val="20"/>
                <w:rtl w:val="0"/>
              </w:rPr>
              <w:t xml:space="preserve">(Fluticasone/Salmeterol) 1 puff BID</w:t>
            </w:r>
          </w:p>
        </w:tc>
        <w:tc>
          <w:tcPr/>
          <w:p w:rsidR="00000000" w:rsidDel="00000000" w:rsidP="00000000" w:rsidRDefault="00000000" w:rsidRPr="00000000" w14:paraId="00002276">
            <w:pPr>
              <w:widowControl w:val="0"/>
              <w:spacing w:line="240" w:lineRule="auto"/>
              <w:rPr>
                <w:sz w:val="20"/>
                <w:szCs w:val="20"/>
              </w:rPr>
            </w:pPr>
            <w:r w:rsidDel="00000000" w:rsidR="00000000" w:rsidRPr="00000000">
              <w:rPr>
                <w:sz w:val="20"/>
                <w:szCs w:val="20"/>
                <w:rtl w:val="0"/>
              </w:rPr>
              <w:t xml:space="preserve">ICS typically added last in COPD d/t AEs </w:t>
            </w:r>
          </w:p>
          <w:p w:rsidR="00000000" w:rsidDel="00000000" w:rsidP="00000000" w:rsidRDefault="00000000" w:rsidRPr="00000000" w14:paraId="000022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78">
            <w:pPr>
              <w:widowControl w:val="0"/>
              <w:spacing w:line="240" w:lineRule="auto"/>
              <w:rPr>
                <w:sz w:val="20"/>
                <w:szCs w:val="20"/>
              </w:rPr>
            </w:pPr>
            <w:r w:rsidDel="00000000" w:rsidR="00000000" w:rsidRPr="00000000">
              <w:rPr>
                <w:sz w:val="20"/>
                <w:szCs w:val="20"/>
                <w:rtl w:val="0"/>
              </w:rPr>
              <w:t xml:space="preserve">Ensure pt is also on a LAMA for triple therapy </w:t>
            </w:r>
          </w:p>
        </w:tc>
        <w:tc>
          <w:tcPr/>
          <w:p w:rsidR="00000000" w:rsidDel="00000000" w:rsidP="00000000" w:rsidRDefault="00000000" w:rsidRPr="00000000" w14:paraId="00002279">
            <w:pPr>
              <w:widowControl w:val="0"/>
              <w:spacing w:line="240" w:lineRule="auto"/>
              <w:rPr>
                <w:sz w:val="20"/>
                <w:szCs w:val="20"/>
              </w:rPr>
            </w:pPr>
            <w:r w:rsidDel="00000000" w:rsidR="00000000" w:rsidRPr="00000000">
              <w:rPr>
                <w:sz w:val="20"/>
                <w:szCs w:val="20"/>
                <w:rtl w:val="0"/>
              </w:rPr>
              <w:t xml:space="preserve">Inhaled Corticosteroids AE: pneumonia risk, fractures</w:t>
            </w:r>
          </w:p>
        </w:tc>
        <w:tc>
          <w:tcPr/>
          <w:p w:rsidR="00000000" w:rsidDel="00000000" w:rsidP="00000000" w:rsidRDefault="00000000" w:rsidRPr="00000000" w14:paraId="0000227A">
            <w:pPr>
              <w:widowControl w:val="0"/>
              <w:spacing w:line="240" w:lineRule="auto"/>
              <w:rPr>
                <w:sz w:val="20"/>
                <w:szCs w:val="20"/>
              </w:rPr>
            </w:pPr>
            <w:r w:rsidDel="00000000" w:rsidR="00000000" w:rsidRPr="00000000">
              <w:rPr>
                <w:sz w:val="20"/>
                <w:szCs w:val="20"/>
                <w:rtl w:val="0"/>
              </w:rPr>
              <w:t xml:space="preserve"> </w:t>
            </w:r>
          </w:p>
        </w:tc>
      </w:tr>
      <w:tr>
        <w:trPr>
          <w:cantSplit w:val="0"/>
          <w:trHeight w:val="420" w:hRule="atLeast"/>
          <w:tblHeader w:val="1"/>
        </w:trPr>
        <w:tc>
          <w:tcPr>
            <w:gridSpan w:val="4"/>
            <w:shd w:fill="d9ead3" w:val="clear"/>
          </w:tcPr>
          <w:p w:rsidR="00000000" w:rsidDel="00000000" w:rsidP="00000000" w:rsidRDefault="00000000" w:rsidRPr="00000000" w14:paraId="0000227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27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280">
            <w:pPr>
              <w:widowControl w:val="0"/>
              <w:spacing w:line="240" w:lineRule="auto"/>
              <w:rPr>
                <w:b w:val="1"/>
                <w:bCs w:val="1"/>
                <w:sz w:val="20"/>
                <w:szCs w:val="20"/>
              </w:rPr>
            </w:pPr>
            <w:r w:rsidDel="00000000" w:rsidR="00000000" w:rsidRPr="00000000">
              <w:rPr>
                <w:sz w:val="20"/>
                <w:szCs w:val="20"/>
                <w:rtl w:val="0"/>
              </w:rPr>
              <w:t xml:space="preserve">Escale therapy PRN to control symptoms and exacerbations but </w:t>
            </w:r>
            <w:r w:rsidDel="00000000" w:rsidR="00000000" w:rsidRPr="00000000">
              <w:rPr>
                <w:b w:val="1"/>
                <w:bCs w:val="1"/>
                <w:sz w:val="20"/>
                <w:szCs w:val="20"/>
                <w:rtl w:val="0"/>
              </w:rPr>
              <w:t xml:space="preserve">always check inhaler technique first</w:t>
            </w:r>
          </w:p>
        </w:tc>
      </w:tr>
      <w:tr>
        <w:trPr>
          <w:cantSplit w:val="0"/>
          <w:trHeight w:val="420" w:hRule="atLeast"/>
          <w:tblHeader w:val="0"/>
        </w:trPr>
        <w:tc>
          <w:tcPr/>
          <w:p w:rsidR="00000000" w:rsidDel="00000000" w:rsidP="00000000" w:rsidRDefault="00000000" w:rsidRPr="00000000" w14:paraId="00002283">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284">
            <w:pPr>
              <w:widowControl w:val="0"/>
              <w:spacing w:line="240" w:lineRule="auto"/>
              <w:rPr>
                <w:sz w:val="20"/>
                <w:szCs w:val="20"/>
              </w:rPr>
            </w:pPr>
            <w:r w:rsidDel="00000000" w:rsidR="00000000" w:rsidRPr="00000000">
              <w:rPr>
                <w:sz w:val="20"/>
                <w:szCs w:val="20"/>
                <w:rtl w:val="0"/>
              </w:rPr>
              <w:t xml:space="preserve">Severe AECOPD </w:t>
            </w:r>
          </w:p>
        </w:tc>
      </w:tr>
      <w:tr>
        <w:trPr>
          <w:cantSplit w:val="0"/>
          <w:trHeight w:val="420" w:hRule="atLeast"/>
          <w:tblHeader w:val="0"/>
        </w:trPr>
        <w:tc>
          <w:tcPr/>
          <w:p w:rsidR="00000000" w:rsidDel="00000000" w:rsidP="00000000" w:rsidRDefault="00000000" w:rsidRPr="00000000" w14:paraId="00002287">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288">
            <w:pPr>
              <w:widowControl w:val="0"/>
              <w:spacing w:line="240" w:lineRule="auto"/>
              <w:rPr>
                <w:b w:val="1"/>
                <w:bCs w:val="1"/>
                <w:sz w:val="20"/>
                <w:szCs w:val="20"/>
              </w:rPr>
            </w:pPr>
            <w:r w:rsidDel="00000000" w:rsidR="00000000" w:rsidRPr="00000000">
              <w:rPr>
                <w:b w:val="1"/>
                <w:bCs w:val="1"/>
                <w:sz w:val="20"/>
                <w:szCs w:val="20"/>
                <w:rtl w:val="0"/>
              </w:rPr>
              <w:t xml:space="preserve">From MUMS: </w:t>
            </w:r>
          </w:p>
          <w:p w:rsidR="00000000" w:rsidDel="00000000" w:rsidP="00000000" w:rsidRDefault="00000000" w:rsidRPr="00000000" w14:paraId="00002289">
            <w:pPr>
              <w:widowControl w:val="0"/>
              <w:spacing w:line="240" w:lineRule="auto"/>
              <w:rPr>
                <w:sz w:val="20"/>
                <w:szCs w:val="20"/>
              </w:rPr>
            </w:pPr>
            <w:r w:rsidDel="00000000" w:rsidR="00000000" w:rsidRPr="00000000">
              <w:rPr>
                <w:b w:val="1"/>
                <w:bCs w:val="1"/>
                <w:sz w:val="20"/>
                <w:szCs w:val="20"/>
                <w:rtl w:val="0"/>
              </w:rPr>
              <w:t xml:space="preserve">Oral Corticosteroids </w:t>
            </w:r>
            <w:r w:rsidDel="00000000" w:rsidR="00000000" w:rsidRPr="00000000">
              <w:rPr>
                <w:sz w:val="20"/>
                <w:szCs w:val="20"/>
                <w:rtl w:val="0"/>
              </w:rPr>
              <w:t xml:space="preserve">- long term use not recommended d/t AE; only required for acute exacerbations </w:t>
            </w:r>
          </w:p>
          <w:p w:rsidR="00000000" w:rsidDel="00000000" w:rsidP="00000000" w:rsidRDefault="00000000" w:rsidRPr="00000000" w14:paraId="0000228A">
            <w:pPr>
              <w:widowControl w:val="0"/>
              <w:spacing w:line="240" w:lineRule="auto"/>
              <w:rPr>
                <w:sz w:val="20"/>
                <w:szCs w:val="20"/>
              </w:rPr>
            </w:pPr>
            <w:r w:rsidDel="00000000" w:rsidR="00000000" w:rsidRPr="00000000">
              <w:rPr>
                <w:b w:val="1"/>
                <w:bCs w:val="1"/>
                <w:sz w:val="20"/>
                <w:szCs w:val="20"/>
                <w:rtl w:val="0"/>
              </w:rPr>
              <w:t xml:space="preserve">Inhaled corticosteroids (ICS)</w:t>
            </w:r>
            <w:r w:rsidDel="00000000" w:rsidR="00000000" w:rsidRPr="00000000">
              <w:rPr>
                <w:sz w:val="20"/>
                <w:szCs w:val="20"/>
                <w:rtl w:val="0"/>
              </w:rPr>
              <w:t xml:space="preserve">- not recommended as monotherapy; typically added last due to AEs (increased PNA risk, fractures). In pts with FEV1&lt;60%, regular tx improves symptoms, lung function, quality of life, and frequency of exacerbations - consider for patients with more advanced COPD who have 2+ exacerbations/year despite LABA/LAMA therapy</w:t>
            </w:r>
          </w:p>
        </w:tc>
      </w:tr>
    </w:tbl>
    <w:p w:rsidR="00000000" w:rsidDel="00000000" w:rsidP="00000000" w:rsidRDefault="00000000" w:rsidRPr="00000000" w14:paraId="0000228D">
      <w:pPr>
        <w:rPr>
          <w:sz w:val="20"/>
          <w:szCs w:val="20"/>
        </w:rPr>
      </w:pPr>
      <w:r w:rsidDel="00000000" w:rsidR="00000000" w:rsidRPr="00000000">
        <w:rPr>
          <w:rtl w:val="0"/>
        </w:rPr>
      </w:r>
    </w:p>
    <w:tbl>
      <w:tblPr>
        <w:tblStyle w:val="Table8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28E">
            <w:pPr>
              <w:pStyle w:val="Heading1"/>
              <w:widowControl w:val="0"/>
              <w:rPr>
                <w:sz w:val="20"/>
                <w:szCs w:val="20"/>
              </w:rPr>
            </w:pPr>
            <w:bookmarkStart w:colFirst="0" w:colLast="0" w:name="_7lxhx6s56fmb" w:id="132"/>
            <w:bookmarkEnd w:id="132"/>
            <w:r w:rsidDel="00000000" w:rsidR="00000000" w:rsidRPr="00000000">
              <w:rPr>
                <w:sz w:val="20"/>
                <w:szCs w:val="20"/>
                <w:rtl w:val="0"/>
              </w:rPr>
              <w:t xml:space="preserve">Acute Bronchitis</w:t>
            </w:r>
          </w:p>
        </w:tc>
      </w:tr>
      <w:tr>
        <w:trPr>
          <w:cantSplit w:val="0"/>
          <w:trHeight w:val="420" w:hRule="atLeast"/>
          <w:tblHeader w:val="1"/>
        </w:trPr>
        <w:tc>
          <w:tcPr/>
          <w:p w:rsidR="00000000" w:rsidDel="00000000" w:rsidP="00000000" w:rsidRDefault="00000000" w:rsidRPr="00000000" w14:paraId="0000229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293">
            <w:pPr>
              <w:widowControl w:val="0"/>
              <w:spacing w:line="240" w:lineRule="auto"/>
              <w:rPr>
                <w:sz w:val="20"/>
                <w:szCs w:val="20"/>
              </w:rPr>
            </w:pPr>
            <w:r w:rsidDel="00000000" w:rsidR="00000000" w:rsidRPr="00000000">
              <w:rPr>
                <w:sz w:val="20"/>
                <w:szCs w:val="20"/>
                <w:rtl w:val="0"/>
              </w:rPr>
              <w:t xml:space="preserve">90% of acute bronchitis is viral; all children cases are viral </w:t>
            </w:r>
          </w:p>
        </w:tc>
      </w:tr>
      <w:tr>
        <w:trPr>
          <w:cantSplit w:val="0"/>
          <w:trHeight w:val="420" w:hRule="atLeast"/>
          <w:tblHeader w:val="1"/>
        </w:trPr>
        <w:tc>
          <w:tcPr/>
          <w:p w:rsidR="00000000" w:rsidDel="00000000" w:rsidP="00000000" w:rsidRDefault="00000000" w:rsidRPr="00000000" w14:paraId="0000229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297">
            <w:pPr>
              <w:widowControl w:val="0"/>
              <w:spacing w:line="240" w:lineRule="auto"/>
              <w:rPr>
                <w:sz w:val="20"/>
                <w:szCs w:val="20"/>
              </w:rPr>
            </w:pPr>
            <w:r w:rsidDel="00000000" w:rsidR="00000000" w:rsidRPr="00000000">
              <w:rPr>
                <w:sz w:val="20"/>
                <w:szCs w:val="20"/>
                <w:rtl w:val="0"/>
              </w:rPr>
              <w:t xml:space="preserve">Rule out pneumonia (abnormal VS, chest examination)</w:t>
            </w:r>
          </w:p>
          <w:p w:rsidR="00000000" w:rsidDel="00000000" w:rsidP="00000000" w:rsidRDefault="00000000" w:rsidRPr="00000000" w14:paraId="00002298">
            <w:pPr>
              <w:widowControl w:val="0"/>
              <w:spacing w:line="240" w:lineRule="auto"/>
              <w:rPr>
                <w:sz w:val="20"/>
                <w:szCs w:val="20"/>
              </w:rPr>
            </w:pPr>
            <w:r w:rsidDel="00000000" w:rsidR="00000000" w:rsidRPr="00000000">
              <w:rPr>
                <w:sz w:val="20"/>
                <w:szCs w:val="20"/>
                <w:rtl w:val="0"/>
              </w:rPr>
              <w:t xml:space="preserve">Children: if child is breathless and/or experiencing tachypnea consider pneumonia</w:t>
            </w:r>
          </w:p>
        </w:tc>
      </w:tr>
      <w:tr>
        <w:trPr>
          <w:cantSplit w:val="0"/>
          <w:trHeight w:val="420" w:hRule="atLeast"/>
          <w:tblHeader w:val="1"/>
        </w:trPr>
        <w:tc>
          <w:tcPr/>
          <w:p w:rsidR="00000000" w:rsidDel="00000000" w:rsidP="00000000" w:rsidRDefault="00000000" w:rsidRPr="00000000" w14:paraId="0000229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29C">
            <w:pPr>
              <w:widowControl w:val="0"/>
              <w:spacing w:line="240" w:lineRule="auto"/>
              <w:rPr>
                <w:sz w:val="20"/>
                <w:szCs w:val="20"/>
              </w:rPr>
            </w:pPr>
            <w:r w:rsidDel="00000000" w:rsidR="00000000" w:rsidRPr="00000000">
              <w:rPr>
                <w:sz w:val="20"/>
                <w:szCs w:val="20"/>
                <w:rtl w:val="0"/>
              </w:rPr>
              <w:t xml:space="preserve">Prevention: reduction of risk factors (smoking cessation and avoidance of second hand smoke)</w:t>
            </w:r>
          </w:p>
          <w:p w:rsidR="00000000" w:rsidDel="00000000" w:rsidP="00000000" w:rsidRDefault="00000000" w:rsidRPr="00000000" w14:paraId="0000229D">
            <w:pPr>
              <w:widowControl w:val="0"/>
              <w:spacing w:line="240" w:lineRule="auto"/>
              <w:rPr>
                <w:sz w:val="20"/>
                <w:szCs w:val="20"/>
              </w:rPr>
            </w:pPr>
            <w:r w:rsidDel="00000000" w:rsidR="00000000" w:rsidRPr="00000000">
              <w:rPr>
                <w:sz w:val="20"/>
                <w:szCs w:val="20"/>
                <w:rtl w:val="0"/>
              </w:rPr>
              <w:t xml:space="preserve">Increase hydration and humidity for cough management</w:t>
            </w:r>
          </w:p>
        </w:tc>
      </w:tr>
      <w:tr>
        <w:trPr>
          <w:cantSplit w:val="0"/>
          <w:trHeight w:val="420" w:hRule="atLeast"/>
          <w:tblHeader w:val="1"/>
        </w:trPr>
        <w:tc>
          <w:tcPr/>
          <w:p w:rsidR="00000000" w:rsidDel="00000000" w:rsidP="00000000" w:rsidRDefault="00000000" w:rsidRPr="00000000" w14:paraId="000022A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2A1">
            <w:pPr>
              <w:widowControl w:val="0"/>
              <w:spacing w:line="240" w:lineRule="auto"/>
              <w:rPr>
                <w:sz w:val="20"/>
                <w:szCs w:val="20"/>
              </w:rPr>
            </w:pPr>
            <w:r w:rsidDel="00000000" w:rsidR="00000000" w:rsidRPr="00000000">
              <w:rPr>
                <w:sz w:val="20"/>
                <w:szCs w:val="20"/>
                <w:rtl w:val="0"/>
              </w:rPr>
              <w:t xml:space="preserve">Cough lasts 1-3 wks and can be with or without phlegm</w:t>
            </w:r>
          </w:p>
          <w:p w:rsidR="00000000" w:rsidDel="00000000" w:rsidP="00000000" w:rsidRDefault="00000000" w:rsidRPr="00000000" w14:paraId="000022A2">
            <w:pPr>
              <w:widowControl w:val="0"/>
              <w:spacing w:line="240" w:lineRule="auto"/>
              <w:rPr>
                <w:sz w:val="20"/>
                <w:szCs w:val="20"/>
              </w:rPr>
            </w:pPr>
            <w:r w:rsidDel="00000000" w:rsidR="00000000" w:rsidRPr="00000000">
              <w:rPr>
                <w:sz w:val="20"/>
                <w:szCs w:val="20"/>
                <w:rtl w:val="0"/>
              </w:rPr>
              <w:t xml:space="preserve">Corticosteroid NOT recommended</w:t>
            </w:r>
          </w:p>
          <w:p w:rsidR="00000000" w:rsidDel="00000000" w:rsidP="00000000" w:rsidRDefault="00000000" w:rsidRPr="00000000" w14:paraId="000022A3">
            <w:pPr>
              <w:widowControl w:val="0"/>
              <w:spacing w:line="240" w:lineRule="auto"/>
              <w:rPr>
                <w:sz w:val="20"/>
                <w:szCs w:val="20"/>
              </w:rPr>
            </w:pPr>
            <w:r w:rsidDel="00000000" w:rsidR="00000000" w:rsidRPr="00000000">
              <w:rPr>
                <w:sz w:val="20"/>
                <w:szCs w:val="20"/>
                <w:rtl w:val="0"/>
              </w:rPr>
              <w:t xml:space="preserve">No lozenges, no cough suppression</w:t>
            </w:r>
          </w:p>
        </w:tc>
      </w:tr>
      <w:tr>
        <w:trPr>
          <w:cantSplit w:val="0"/>
          <w:trHeight w:val="420" w:hRule="atLeast"/>
          <w:tblHeader w:val="1"/>
        </w:trPr>
        <w:tc>
          <w:tcPr>
            <w:gridSpan w:val="4"/>
            <w:shd w:fill="d9ead3" w:val="clear"/>
          </w:tcPr>
          <w:p w:rsidR="00000000" w:rsidDel="00000000" w:rsidP="00000000" w:rsidRDefault="00000000" w:rsidRPr="00000000" w14:paraId="000022A6">
            <w:pPr>
              <w:widowControl w:val="0"/>
              <w:spacing w:line="240" w:lineRule="auto"/>
              <w:jc w:val="center"/>
              <w:rPr>
                <w:b w:val="1"/>
                <w:bCs w:val="1"/>
                <w:sz w:val="20"/>
                <w:szCs w:val="20"/>
              </w:rPr>
            </w:pPr>
            <w:r w:rsidDel="00000000" w:rsidR="00000000" w:rsidRPr="00000000">
              <w:rPr>
                <w:b w:val="1"/>
                <w:bCs w:val="1"/>
                <w:sz w:val="20"/>
                <w:szCs w:val="20"/>
                <w:rtl w:val="0"/>
              </w:rPr>
              <w:t xml:space="preserve">VIRAL DO NOT GIVE ABX for CHILD or ADULT</w:t>
            </w:r>
          </w:p>
        </w:tc>
      </w:tr>
      <w:tr>
        <w:trPr>
          <w:cantSplit w:val="0"/>
          <w:tblHeader w:val="1"/>
        </w:trPr>
        <w:tc>
          <w:tcPr/>
          <w:p w:rsidR="00000000" w:rsidDel="00000000" w:rsidP="00000000" w:rsidRDefault="00000000" w:rsidRPr="00000000" w14:paraId="000022A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2A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2A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2A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blHeader w:val="1"/>
        </w:trPr>
        <w:tc>
          <w:tcPr/>
          <w:p w:rsidR="00000000" w:rsidDel="00000000" w:rsidP="00000000" w:rsidRDefault="00000000" w:rsidRPr="00000000" w14:paraId="000022AE">
            <w:pPr>
              <w:widowControl w:val="0"/>
              <w:spacing w:line="240" w:lineRule="auto"/>
              <w:rPr>
                <w:sz w:val="20"/>
                <w:szCs w:val="20"/>
              </w:rPr>
            </w:pPr>
            <w:r w:rsidDel="00000000" w:rsidR="00000000" w:rsidRPr="00000000">
              <w:rPr>
                <w:sz w:val="20"/>
                <w:szCs w:val="20"/>
                <w:rtl w:val="0"/>
              </w:rPr>
              <w:t xml:space="preserve">Antitussive</w:t>
            </w:r>
          </w:p>
        </w:tc>
        <w:tc>
          <w:tcPr/>
          <w:p w:rsidR="00000000" w:rsidDel="00000000" w:rsidP="00000000" w:rsidRDefault="00000000" w:rsidRPr="00000000" w14:paraId="000022AF">
            <w:pPr>
              <w:widowControl w:val="0"/>
              <w:spacing w:line="240" w:lineRule="auto"/>
              <w:rPr>
                <w:sz w:val="20"/>
                <w:szCs w:val="20"/>
              </w:rPr>
            </w:pPr>
            <w:r w:rsidDel="00000000" w:rsidR="00000000" w:rsidRPr="00000000">
              <w:rPr>
                <w:sz w:val="20"/>
                <w:szCs w:val="20"/>
                <w:rtl w:val="0"/>
              </w:rPr>
              <w:t xml:space="preserve">Cough Suppression</w:t>
            </w:r>
          </w:p>
        </w:tc>
        <w:tc>
          <w:tcPr/>
          <w:p w:rsidR="00000000" w:rsidDel="00000000" w:rsidP="00000000" w:rsidRDefault="00000000" w:rsidRPr="00000000" w14:paraId="000022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B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B3">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2B4">
            <w:pPr>
              <w:widowControl w:val="0"/>
              <w:spacing w:line="240" w:lineRule="auto"/>
              <w:rPr>
                <w:sz w:val="20"/>
                <w:szCs w:val="20"/>
              </w:rPr>
            </w:pPr>
            <w:r w:rsidDel="00000000" w:rsidR="00000000" w:rsidRPr="00000000">
              <w:rPr>
                <w:sz w:val="20"/>
                <w:szCs w:val="20"/>
                <w:rtl w:val="0"/>
              </w:rPr>
              <w:t xml:space="preserve">Inhaled Bronchodilators</w:t>
            </w:r>
          </w:p>
        </w:tc>
        <w:tc>
          <w:tcPr/>
          <w:p w:rsidR="00000000" w:rsidDel="00000000" w:rsidP="00000000" w:rsidRDefault="00000000" w:rsidRPr="00000000" w14:paraId="000022B5">
            <w:pPr>
              <w:widowControl w:val="0"/>
              <w:spacing w:line="240" w:lineRule="auto"/>
              <w:rPr>
                <w:sz w:val="20"/>
                <w:szCs w:val="20"/>
              </w:rPr>
            </w:pPr>
            <w:r w:rsidDel="00000000" w:rsidR="00000000" w:rsidRPr="00000000">
              <w:rPr>
                <w:sz w:val="20"/>
                <w:szCs w:val="20"/>
                <w:rtl w:val="0"/>
              </w:rPr>
              <w:t xml:space="preserve">Cough, wheeze, airflow obstruction</w:t>
            </w:r>
          </w:p>
        </w:tc>
        <w:tc>
          <w:tcPr/>
          <w:p w:rsidR="00000000" w:rsidDel="00000000" w:rsidP="00000000" w:rsidRDefault="00000000" w:rsidRPr="00000000" w14:paraId="000022B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B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2B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22B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2BD">
            <w:pPr>
              <w:widowControl w:val="0"/>
              <w:spacing w:line="240" w:lineRule="auto"/>
              <w:rPr>
                <w:sz w:val="20"/>
                <w:szCs w:val="20"/>
              </w:rPr>
            </w:pPr>
            <w:r w:rsidDel="00000000" w:rsidR="00000000" w:rsidRPr="00000000">
              <w:rPr>
                <w:sz w:val="20"/>
                <w:szCs w:val="20"/>
                <w:rtl w:val="0"/>
              </w:rPr>
              <w:t xml:space="preserve">Cough and cold medications not recommended in pediatric population</w:t>
            </w:r>
          </w:p>
        </w:tc>
      </w:tr>
    </w:tbl>
    <w:p w:rsidR="00000000" w:rsidDel="00000000" w:rsidP="00000000" w:rsidRDefault="00000000" w:rsidRPr="00000000" w14:paraId="000022C0">
      <w:pPr>
        <w:rPr>
          <w:b w:val="1"/>
          <w:bCs w:val="1"/>
          <w:sz w:val="20"/>
          <w:szCs w:val="20"/>
          <w:u w:val="single"/>
        </w:rPr>
      </w:pPr>
      <w:r w:rsidDel="00000000" w:rsidR="00000000" w:rsidRPr="00000000">
        <w:rPr>
          <w:rtl w:val="0"/>
        </w:rPr>
      </w:r>
    </w:p>
    <w:p w:rsidR="00000000" w:rsidDel="00000000" w:rsidP="00000000" w:rsidRDefault="00000000" w:rsidRPr="00000000" w14:paraId="000022C1">
      <w:pPr>
        <w:rPr>
          <w:sz w:val="20"/>
          <w:szCs w:val="20"/>
        </w:rPr>
      </w:pPr>
      <w:r w:rsidDel="00000000" w:rsidR="00000000" w:rsidRPr="00000000">
        <w:rPr>
          <w:rtl w:val="0"/>
        </w:rPr>
      </w:r>
    </w:p>
    <w:tbl>
      <w:tblPr>
        <w:tblStyle w:val="Table8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2C2">
            <w:pPr>
              <w:pStyle w:val="Heading1"/>
              <w:widowControl w:val="0"/>
              <w:rPr>
                <w:sz w:val="20"/>
                <w:szCs w:val="20"/>
              </w:rPr>
            </w:pPr>
            <w:bookmarkStart w:colFirst="0" w:colLast="0" w:name="_nybqzjyh7b2b" w:id="133"/>
            <w:bookmarkEnd w:id="133"/>
            <w:r w:rsidDel="00000000" w:rsidR="00000000" w:rsidRPr="00000000">
              <w:rPr>
                <w:sz w:val="20"/>
                <w:szCs w:val="20"/>
                <w:rtl w:val="0"/>
              </w:rPr>
              <w:t xml:space="preserve">Acute Exacerbations of Chronic Bronchitis or COPD</w:t>
            </w:r>
          </w:p>
        </w:tc>
      </w:tr>
      <w:tr>
        <w:trPr>
          <w:cantSplit w:val="0"/>
          <w:trHeight w:val="420" w:hRule="atLeast"/>
          <w:tblHeader w:val="1"/>
        </w:trPr>
        <w:tc>
          <w:tcPr/>
          <w:p w:rsidR="00000000" w:rsidDel="00000000" w:rsidP="00000000" w:rsidRDefault="00000000" w:rsidRPr="00000000" w14:paraId="000022C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2C7">
            <w:pPr>
              <w:widowControl w:val="0"/>
              <w:spacing w:line="240" w:lineRule="auto"/>
              <w:rPr>
                <w:sz w:val="20"/>
                <w:szCs w:val="20"/>
              </w:rPr>
            </w:pPr>
            <w:r w:rsidDel="00000000" w:rsidR="00000000" w:rsidRPr="00000000">
              <w:rPr>
                <w:sz w:val="20"/>
                <w:szCs w:val="20"/>
                <w:rtl w:val="0"/>
              </w:rPr>
              <w:t xml:space="preserve">Worsening of baseline symptoms (cough, sputum and dyspnea)</w:t>
            </w:r>
          </w:p>
        </w:tc>
      </w:tr>
      <w:tr>
        <w:trPr>
          <w:cantSplit w:val="0"/>
          <w:trHeight w:val="420" w:hRule="atLeast"/>
          <w:tblHeader w:val="1"/>
        </w:trPr>
        <w:tc>
          <w:tcPr/>
          <w:p w:rsidR="00000000" w:rsidDel="00000000" w:rsidP="00000000" w:rsidRDefault="00000000" w:rsidRPr="00000000" w14:paraId="000022C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2CB">
            <w:pPr>
              <w:widowControl w:val="0"/>
              <w:spacing w:line="240" w:lineRule="auto"/>
              <w:rPr>
                <w:sz w:val="20"/>
                <w:szCs w:val="20"/>
              </w:rPr>
            </w:pPr>
            <w:r w:rsidDel="00000000" w:rsidR="00000000" w:rsidRPr="00000000">
              <w:rPr>
                <w:sz w:val="20"/>
                <w:szCs w:val="20"/>
                <w:rtl w:val="0"/>
              </w:rPr>
              <w:t xml:space="preserve">-symptom relief, prevent loss of function that would lead to hospitalization</w:t>
            </w:r>
          </w:p>
          <w:p w:rsidR="00000000" w:rsidDel="00000000" w:rsidP="00000000" w:rsidRDefault="00000000" w:rsidRPr="00000000" w14:paraId="000022CC">
            <w:pPr>
              <w:widowControl w:val="0"/>
              <w:spacing w:line="240" w:lineRule="auto"/>
              <w:rPr>
                <w:sz w:val="20"/>
                <w:szCs w:val="20"/>
              </w:rPr>
            </w:pPr>
            <w:r w:rsidDel="00000000" w:rsidR="00000000" w:rsidRPr="00000000">
              <w:rPr>
                <w:sz w:val="20"/>
                <w:szCs w:val="20"/>
                <w:rtl w:val="0"/>
              </w:rPr>
              <w:t xml:space="preserve">Pharmacological Goals:</w:t>
            </w:r>
          </w:p>
          <w:p w:rsidR="00000000" w:rsidDel="00000000" w:rsidP="00000000" w:rsidRDefault="00000000" w:rsidRPr="00000000" w14:paraId="000022CD">
            <w:pPr>
              <w:widowControl w:val="0"/>
              <w:numPr>
                <w:ilvl w:val="0"/>
                <w:numId w:val="19"/>
              </w:numPr>
              <w:spacing w:line="240" w:lineRule="auto"/>
              <w:ind w:left="720" w:hanging="360"/>
              <w:rPr>
                <w:sz w:val="20"/>
                <w:szCs w:val="20"/>
              </w:rPr>
            </w:pPr>
            <w:r w:rsidDel="00000000" w:rsidR="00000000" w:rsidRPr="00000000">
              <w:rPr>
                <w:sz w:val="20"/>
                <w:szCs w:val="20"/>
                <w:rtl w:val="0"/>
              </w:rPr>
              <w:t xml:space="preserve">Decrease work of breathing (bronchodilators)</w:t>
            </w:r>
          </w:p>
          <w:p w:rsidR="00000000" w:rsidDel="00000000" w:rsidP="00000000" w:rsidRDefault="00000000" w:rsidRPr="00000000" w14:paraId="000022CE">
            <w:pPr>
              <w:widowControl w:val="0"/>
              <w:numPr>
                <w:ilvl w:val="0"/>
                <w:numId w:val="19"/>
              </w:numPr>
              <w:spacing w:line="240" w:lineRule="auto"/>
              <w:ind w:left="720" w:hanging="360"/>
              <w:rPr>
                <w:sz w:val="20"/>
                <w:szCs w:val="20"/>
              </w:rPr>
            </w:pPr>
            <w:r w:rsidDel="00000000" w:rsidR="00000000" w:rsidRPr="00000000">
              <w:rPr>
                <w:sz w:val="20"/>
                <w:szCs w:val="20"/>
                <w:rtl w:val="0"/>
              </w:rPr>
              <w:t xml:space="preserve">Reduce airway inflammation (short term course systemic corticosteroid)</w:t>
            </w:r>
          </w:p>
          <w:p w:rsidR="00000000" w:rsidDel="00000000" w:rsidP="00000000" w:rsidRDefault="00000000" w:rsidRPr="00000000" w14:paraId="000022CF">
            <w:pPr>
              <w:widowControl w:val="0"/>
              <w:numPr>
                <w:ilvl w:val="0"/>
                <w:numId w:val="19"/>
              </w:numPr>
              <w:spacing w:line="240" w:lineRule="auto"/>
              <w:ind w:left="720" w:hanging="360"/>
              <w:rPr>
                <w:sz w:val="20"/>
                <w:szCs w:val="20"/>
              </w:rPr>
            </w:pPr>
            <w:r w:rsidDel="00000000" w:rsidR="00000000" w:rsidRPr="00000000">
              <w:rPr>
                <w:sz w:val="20"/>
                <w:szCs w:val="20"/>
                <w:rtl w:val="0"/>
              </w:rPr>
              <w:t xml:space="preserve">Reduce bacteria in lower airways (abx therapy)</w:t>
            </w:r>
          </w:p>
          <w:p w:rsidR="00000000" w:rsidDel="00000000" w:rsidP="00000000" w:rsidRDefault="00000000" w:rsidRPr="00000000" w14:paraId="000022D0">
            <w:pPr>
              <w:widowControl w:val="0"/>
              <w:numPr>
                <w:ilvl w:val="0"/>
                <w:numId w:val="19"/>
              </w:numPr>
              <w:spacing w:line="240" w:lineRule="auto"/>
              <w:ind w:left="720" w:hanging="360"/>
              <w:rPr>
                <w:sz w:val="20"/>
                <w:szCs w:val="20"/>
              </w:rPr>
            </w:pPr>
            <w:r w:rsidDel="00000000" w:rsidR="00000000" w:rsidRPr="00000000">
              <w:rPr>
                <w:sz w:val="20"/>
                <w:szCs w:val="20"/>
                <w:rtl w:val="0"/>
              </w:rPr>
              <w:t xml:space="preserve">Treat any accompanying hypoxemia (oxygen therapy)  </w:t>
            </w:r>
          </w:p>
        </w:tc>
      </w:tr>
      <w:tr>
        <w:trPr>
          <w:cantSplit w:val="0"/>
          <w:trHeight w:val="420" w:hRule="atLeast"/>
          <w:tblHeader w:val="1"/>
        </w:trPr>
        <w:tc>
          <w:tcPr/>
          <w:p w:rsidR="00000000" w:rsidDel="00000000" w:rsidP="00000000" w:rsidRDefault="00000000" w:rsidRPr="00000000" w14:paraId="000022D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2D4">
            <w:pPr>
              <w:widowControl w:val="0"/>
              <w:spacing w:line="240" w:lineRule="auto"/>
              <w:rPr>
                <w:sz w:val="20"/>
                <w:szCs w:val="20"/>
              </w:rPr>
            </w:pPr>
            <w:r w:rsidDel="00000000" w:rsidR="00000000" w:rsidRPr="00000000">
              <w:rPr>
                <w:sz w:val="20"/>
                <w:szCs w:val="20"/>
                <w:rtl w:val="0"/>
              </w:rPr>
              <w:t xml:space="preserve">If have at least 2 of these increased symptoms would benefit from abx: </w:t>
            </w:r>
          </w:p>
          <w:p w:rsidR="00000000" w:rsidDel="00000000" w:rsidP="00000000" w:rsidRDefault="00000000" w:rsidRPr="00000000" w14:paraId="000022D5">
            <w:pPr>
              <w:widowControl w:val="0"/>
              <w:numPr>
                <w:ilvl w:val="0"/>
                <w:numId w:val="75"/>
              </w:numPr>
              <w:spacing w:line="240" w:lineRule="auto"/>
              <w:ind w:left="720" w:hanging="360"/>
              <w:rPr>
                <w:sz w:val="20"/>
                <w:szCs w:val="20"/>
              </w:rPr>
            </w:pPr>
            <w:r w:rsidDel="00000000" w:rsidR="00000000" w:rsidRPr="00000000">
              <w:rPr>
                <w:sz w:val="20"/>
                <w:szCs w:val="20"/>
                <w:rtl w:val="0"/>
              </w:rPr>
              <w:t xml:space="preserve">dyspnea</w:t>
            </w:r>
          </w:p>
          <w:p w:rsidR="00000000" w:rsidDel="00000000" w:rsidP="00000000" w:rsidRDefault="00000000" w:rsidRPr="00000000" w14:paraId="000022D6">
            <w:pPr>
              <w:widowControl w:val="0"/>
              <w:numPr>
                <w:ilvl w:val="0"/>
                <w:numId w:val="75"/>
              </w:numPr>
              <w:spacing w:line="240" w:lineRule="auto"/>
              <w:ind w:left="720" w:hanging="360"/>
              <w:rPr>
                <w:sz w:val="20"/>
                <w:szCs w:val="20"/>
              </w:rPr>
            </w:pPr>
            <w:r w:rsidDel="00000000" w:rsidR="00000000" w:rsidRPr="00000000">
              <w:rPr>
                <w:sz w:val="20"/>
                <w:szCs w:val="20"/>
                <w:rtl w:val="0"/>
              </w:rPr>
              <w:t xml:space="preserve">Sputum volume</w:t>
            </w:r>
          </w:p>
          <w:p w:rsidR="00000000" w:rsidDel="00000000" w:rsidP="00000000" w:rsidRDefault="00000000" w:rsidRPr="00000000" w14:paraId="000022D7">
            <w:pPr>
              <w:widowControl w:val="0"/>
              <w:numPr>
                <w:ilvl w:val="0"/>
                <w:numId w:val="75"/>
              </w:numPr>
              <w:spacing w:line="240" w:lineRule="auto"/>
              <w:ind w:left="720" w:hanging="360"/>
              <w:rPr>
                <w:sz w:val="20"/>
                <w:szCs w:val="20"/>
              </w:rPr>
            </w:pPr>
            <w:r w:rsidDel="00000000" w:rsidR="00000000" w:rsidRPr="00000000">
              <w:rPr>
                <w:sz w:val="20"/>
                <w:szCs w:val="20"/>
                <w:rtl w:val="0"/>
              </w:rPr>
              <w:t xml:space="preserve">Sputum purulence</w:t>
            </w:r>
          </w:p>
          <w:p w:rsidR="00000000" w:rsidDel="00000000" w:rsidP="00000000" w:rsidRDefault="00000000" w:rsidRPr="00000000" w14:paraId="000022D8">
            <w:pPr>
              <w:widowControl w:val="0"/>
              <w:spacing w:line="240" w:lineRule="auto"/>
              <w:rPr>
                <w:sz w:val="20"/>
                <w:szCs w:val="20"/>
              </w:rPr>
            </w:pPr>
            <w:r w:rsidDel="00000000" w:rsidR="00000000" w:rsidRPr="00000000">
              <w:rPr>
                <w:sz w:val="20"/>
                <w:szCs w:val="20"/>
                <w:rtl w:val="0"/>
              </w:rPr>
              <w:t xml:space="preserve">COPD patient with green sputum and increased dyspnea or cough should get abx</w:t>
            </w:r>
          </w:p>
          <w:p w:rsidR="00000000" w:rsidDel="00000000" w:rsidP="00000000" w:rsidRDefault="00000000" w:rsidRPr="00000000" w14:paraId="000022D9">
            <w:pPr>
              <w:widowControl w:val="0"/>
              <w:spacing w:line="240" w:lineRule="auto"/>
              <w:rPr>
                <w:sz w:val="20"/>
                <w:szCs w:val="20"/>
              </w:rPr>
            </w:pPr>
            <w:r w:rsidDel="00000000" w:rsidR="00000000" w:rsidRPr="00000000">
              <w:rPr>
                <w:sz w:val="20"/>
                <w:szCs w:val="20"/>
                <w:rtl w:val="0"/>
              </w:rPr>
              <w:t xml:space="preserve">50% of AEs are noninfectious (exposure to allergen/ irritants)</w:t>
            </w:r>
          </w:p>
        </w:tc>
      </w:tr>
      <w:tr>
        <w:trPr>
          <w:cantSplit w:val="0"/>
          <w:trHeight w:val="420" w:hRule="atLeast"/>
          <w:tblHeader w:val="1"/>
        </w:trPr>
        <w:tc>
          <w:tcPr/>
          <w:p w:rsidR="00000000" w:rsidDel="00000000" w:rsidP="00000000" w:rsidRDefault="00000000" w:rsidRPr="00000000" w14:paraId="000022D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2DD">
            <w:pPr>
              <w:widowControl w:val="0"/>
              <w:spacing w:line="240" w:lineRule="auto"/>
              <w:rPr>
                <w:sz w:val="20"/>
                <w:szCs w:val="20"/>
              </w:rPr>
            </w:pPr>
            <w:r w:rsidDel="00000000" w:rsidR="00000000" w:rsidRPr="00000000">
              <w:rPr>
                <w:sz w:val="20"/>
                <w:szCs w:val="20"/>
                <w:rtl w:val="0"/>
              </w:rPr>
              <w:t xml:space="preserve">-remove from irritants (dust, pollutants, first and second hand smoke)</w:t>
            </w:r>
          </w:p>
          <w:p w:rsidR="00000000" w:rsidDel="00000000" w:rsidP="00000000" w:rsidRDefault="00000000" w:rsidRPr="00000000" w14:paraId="000022DE">
            <w:pPr>
              <w:widowControl w:val="0"/>
              <w:spacing w:line="240" w:lineRule="auto"/>
              <w:rPr>
                <w:sz w:val="20"/>
                <w:szCs w:val="20"/>
              </w:rPr>
            </w:pPr>
            <w:r w:rsidDel="00000000" w:rsidR="00000000" w:rsidRPr="00000000">
              <w:rPr>
                <w:sz w:val="20"/>
                <w:szCs w:val="20"/>
                <w:rtl w:val="0"/>
              </w:rPr>
              <w:t xml:space="preserve">-Spirometry (done during exacerbation free periods for baseline) is good measure of exacerbation and treatment response</w:t>
            </w:r>
          </w:p>
          <w:p w:rsidR="00000000" w:rsidDel="00000000" w:rsidP="00000000" w:rsidRDefault="00000000" w:rsidRPr="00000000" w14:paraId="000022DF">
            <w:pPr>
              <w:widowControl w:val="0"/>
              <w:spacing w:line="240" w:lineRule="auto"/>
              <w:rPr>
                <w:sz w:val="20"/>
                <w:szCs w:val="20"/>
              </w:rPr>
            </w:pPr>
            <w:r w:rsidDel="00000000" w:rsidR="00000000" w:rsidRPr="00000000">
              <w:rPr>
                <w:sz w:val="20"/>
                <w:szCs w:val="20"/>
                <w:rtl w:val="0"/>
              </w:rPr>
              <w:t xml:space="preserve">-adequate hydration</w:t>
            </w:r>
          </w:p>
        </w:tc>
      </w:tr>
      <w:tr>
        <w:trPr>
          <w:cantSplit w:val="0"/>
          <w:trHeight w:val="420" w:hRule="atLeast"/>
          <w:tblHeader w:val="1"/>
        </w:trPr>
        <w:tc>
          <w:tcPr/>
          <w:p w:rsidR="00000000" w:rsidDel="00000000" w:rsidP="00000000" w:rsidRDefault="00000000" w:rsidRPr="00000000" w14:paraId="000022E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2E3">
            <w:pPr>
              <w:widowControl w:val="0"/>
              <w:spacing w:line="240" w:lineRule="auto"/>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22E4">
            <w:pPr>
              <w:widowControl w:val="0"/>
              <w:spacing w:line="240" w:lineRule="auto"/>
              <w:rPr>
                <w:sz w:val="20"/>
                <w:szCs w:val="20"/>
              </w:rPr>
            </w:pPr>
            <w:r w:rsidDel="00000000" w:rsidR="00000000" w:rsidRPr="00000000">
              <w:rPr>
                <w:sz w:val="20"/>
                <w:szCs w:val="20"/>
                <w:rtl w:val="0"/>
              </w:rPr>
              <w:t xml:space="preserve">Appropriate doses of bronchodilators</w:t>
            </w:r>
          </w:p>
          <w:p w:rsidR="00000000" w:rsidDel="00000000" w:rsidP="00000000" w:rsidRDefault="00000000" w:rsidRPr="00000000" w14:paraId="000022E5">
            <w:pPr>
              <w:widowControl w:val="0"/>
              <w:spacing w:line="240" w:lineRule="auto"/>
              <w:rPr>
                <w:sz w:val="20"/>
                <w:szCs w:val="20"/>
              </w:rPr>
            </w:pPr>
            <w:r w:rsidDel="00000000" w:rsidR="00000000" w:rsidRPr="00000000">
              <w:rPr>
                <w:sz w:val="20"/>
                <w:szCs w:val="20"/>
                <w:rtl w:val="0"/>
              </w:rPr>
              <w:t xml:space="preserve">Prevention of AEs is critical component of management</w:t>
            </w:r>
          </w:p>
          <w:p w:rsidR="00000000" w:rsidDel="00000000" w:rsidP="00000000" w:rsidRDefault="00000000" w:rsidRPr="00000000" w14:paraId="000022E6">
            <w:pPr>
              <w:widowControl w:val="0"/>
              <w:spacing w:line="240" w:lineRule="auto"/>
              <w:rPr>
                <w:sz w:val="20"/>
                <w:szCs w:val="20"/>
              </w:rPr>
            </w:pPr>
            <w:r w:rsidDel="00000000" w:rsidR="00000000" w:rsidRPr="00000000">
              <w:rPr>
                <w:sz w:val="20"/>
                <w:szCs w:val="20"/>
                <w:rtl w:val="0"/>
              </w:rPr>
              <w:t xml:space="preserve">Low dose theophylline, expectorant or cough suppression agents have no benefit</w:t>
            </w:r>
          </w:p>
          <w:p w:rsidR="00000000" w:rsidDel="00000000" w:rsidP="00000000" w:rsidRDefault="00000000" w:rsidRPr="00000000" w14:paraId="000022E7">
            <w:pPr>
              <w:widowControl w:val="0"/>
              <w:spacing w:line="240" w:lineRule="auto"/>
              <w:rPr>
                <w:sz w:val="20"/>
                <w:szCs w:val="20"/>
              </w:rPr>
            </w:pPr>
            <w:r w:rsidDel="00000000" w:rsidR="00000000" w:rsidRPr="00000000">
              <w:rPr>
                <w:sz w:val="20"/>
                <w:szCs w:val="20"/>
                <w:rtl w:val="0"/>
              </w:rPr>
              <w:t xml:space="preserve">Influenza and pneumococcal vaccinations once recovered</w:t>
            </w:r>
          </w:p>
        </w:tc>
      </w:tr>
      <w:tr>
        <w:trPr>
          <w:cantSplit w:val="0"/>
          <w:trHeight w:val="420" w:hRule="atLeast"/>
          <w:tblHeader w:val="1"/>
        </w:trPr>
        <w:tc>
          <w:tcPr>
            <w:gridSpan w:val="4"/>
            <w:shd w:fill="d9ead3" w:val="clear"/>
          </w:tcPr>
          <w:p w:rsidR="00000000" w:rsidDel="00000000" w:rsidP="00000000" w:rsidRDefault="00000000" w:rsidRPr="00000000" w14:paraId="000022E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**relapse within 3 months requires alternative class**</w:t>
            </w:r>
          </w:p>
          <w:p w:rsidR="00000000" w:rsidDel="00000000" w:rsidP="00000000" w:rsidRDefault="00000000" w:rsidRPr="00000000" w14:paraId="000022EB">
            <w:pPr>
              <w:widowControl w:val="0"/>
              <w:spacing w:line="240" w:lineRule="auto"/>
              <w:jc w:val="center"/>
              <w:rPr>
                <w:b w:val="1"/>
                <w:bCs w:val="1"/>
                <w:sz w:val="20"/>
                <w:szCs w:val="20"/>
              </w:rPr>
            </w:pPr>
            <w:r w:rsidDel="00000000" w:rsidR="00000000" w:rsidRPr="00000000">
              <w:rPr>
                <w:b w:val="1"/>
                <w:bCs w:val="1"/>
                <w:sz w:val="20"/>
                <w:szCs w:val="20"/>
                <w:rtl w:val="0"/>
              </w:rPr>
              <w:t xml:space="preserve">Mild/Moderate exacerbation duration 5 days</w:t>
            </w:r>
          </w:p>
          <w:p w:rsidR="00000000" w:rsidDel="00000000" w:rsidP="00000000" w:rsidRDefault="00000000" w:rsidRPr="00000000" w14:paraId="000022EC">
            <w:pPr>
              <w:widowControl w:val="0"/>
              <w:spacing w:line="240" w:lineRule="auto"/>
              <w:jc w:val="center"/>
              <w:rPr>
                <w:b w:val="1"/>
                <w:bCs w:val="1"/>
                <w:sz w:val="20"/>
                <w:szCs w:val="20"/>
              </w:rPr>
            </w:pPr>
            <w:r w:rsidDel="00000000" w:rsidR="00000000" w:rsidRPr="00000000">
              <w:rPr>
                <w:b w:val="1"/>
                <w:bCs w:val="1"/>
                <w:sz w:val="20"/>
                <w:szCs w:val="20"/>
                <w:rtl w:val="0"/>
              </w:rPr>
              <w:t xml:space="preserve">Severe exacerbation duration 7-10 days</w:t>
            </w:r>
          </w:p>
        </w:tc>
      </w:tr>
      <w:tr>
        <w:trPr>
          <w:cantSplit w:val="0"/>
          <w:tblHeader w:val="1"/>
        </w:trPr>
        <w:tc>
          <w:tcPr/>
          <w:p w:rsidR="00000000" w:rsidDel="00000000" w:rsidP="00000000" w:rsidRDefault="00000000" w:rsidRPr="00000000" w14:paraId="000022F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2F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2F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2F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2F4">
            <w:pPr>
              <w:widowControl w:val="0"/>
              <w:spacing w:line="240" w:lineRule="auto"/>
              <w:rPr>
                <w:b w:val="1"/>
                <w:bCs w:val="1"/>
                <w:sz w:val="20"/>
                <w:szCs w:val="20"/>
              </w:rPr>
            </w:pPr>
            <w:r w:rsidDel="00000000" w:rsidR="00000000" w:rsidRPr="00000000">
              <w:rPr>
                <w:b w:val="1"/>
                <w:bCs w:val="1"/>
                <w:sz w:val="20"/>
                <w:szCs w:val="20"/>
                <w:rtl w:val="0"/>
              </w:rPr>
              <w:t xml:space="preserve">Simple Low Risk Patients: CB-mild to moderate impairment of lung function (FEV1&gt;50% predicted), 3 or less AE/year, no significant cardiac disease</w:t>
            </w:r>
          </w:p>
        </w:tc>
      </w:tr>
      <w:tr>
        <w:trPr>
          <w:cantSplit w:val="0"/>
          <w:trHeight w:val="400" w:hRule="atLeast"/>
          <w:tblHeader w:val="1"/>
        </w:trPr>
        <w:tc>
          <w:tcPr>
            <w:gridSpan w:val="4"/>
          </w:tcPr>
          <w:p w:rsidR="00000000" w:rsidDel="00000000" w:rsidP="00000000" w:rsidRDefault="00000000" w:rsidRPr="00000000" w14:paraId="000022F8">
            <w:pPr>
              <w:widowControl w:val="0"/>
              <w:spacing w:line="240" w:lineRule="auto"/>
              <w:rPr>
                <w:sz w:val="20"/>
                <w:szCs w:val="20"/>
              </w:rPr>
            </w:pPr>
            <w:r w:rsidDel="00000000" w:rsidR="00000000" w:rsidRPr="00000000">
              <w:rPr>
                <w:b w:val="1"/>
                <w:bCs w:val="1"/>
                <w:sz w:val="20"/>
                <w:szCs w:val="20"/>
                <w:u w:val="single"/>
                <w:rtl w:val="0"/>
              </w:rPr>
              <w:t xml:space="preserve">1st:</w:t>
            </w:r>
            <w:r w:rsidDel="00000000" w:rsidR="00000000" w:rsidRPr="00000000">
              <w:rPr>
                <w:sz w:val="20"/>
                <w:szCs w:val="20"/>
                <w:rtl w:val="0"/>
              </w:rPr>
              <w:t xml:space="preserve"> </w:t>
            </w:r>
          </w:p>
          <w:p w:rsidR="00000000" w:rsidDel="00000000" w:rsidP="00000000" w:rsidRDefault="00000000" w:rsidRPr="00000000" w14:paraId="000022F9">
            <w:pPr>
              <w:widowControl w:val="0"/>
              <w:spacing w:line="240" w:lineRule="auto"/>
              <w:rPr>
                <w:sz w:val="20"/>
                <w:szCs w:val="20"/>
              </w:rPr>
            </w:pPr>
            <w:r w:rsidDel="00000000" w:rsidR="00000000" w:rsidRPr="00000000">
              <w:rPr>
                <w:b w:val="1"/>
                <w:bCs w:val="1"/>
                <w:sz w:val="20"/>
                <w:szCs w:val="20"/>
                <w:rtl w:val="0"/>
              </w:rPr>
              <w:t xml:space="preserve">Amoxicillin </w:t>
            </w:r>
            <w:r w:rsidDel="00000000" w:rsidR="00000000" w:rsidRPr="00000000">
              <w:rPr>
                <w:sz w:val="20"/>
                <w:szCs w:val="20"/>
                <w:rtl w:val="0"/>
              </w:rPr>
              <w:t xml:space="preserve">500mg TID</w:t>
            </w:r>
          </w:p>
          <w:p w:rsidR="00000000" w:rsidDel="00000000" w:rsidP="00000000" w:rsidRDefault="00000000" w:rsidRPr="00000000" w14:paraId="000022FA">
            <w:pPr>
              <w:widowControl w:val="0"/>
              <w:spacing w:line="240" w:lineRule="auto"/>
              <w:rPr>
                <w:sz w:val="20"/>
                <w:szCs w:val="20"/>
              </w:rPr>
            </w:pPr>
            <w:r w:rsidDel="00000000" w:rsidR="00000000" w:rsidRPr="00000000">
              <w:rPr>
                <w:b w:val="1"/>
                <w:bCs w:val="1"/>
                <w:sz w:val="20"/>
                <w:szCs w:val="20"/>
                <w:rtl w:val="0"/>
              </w:rPr>
              <w:t xml:space="preserve">Doxycycline </w:t>
            </w:r>
            <w:r w:rsidDel="00000000" w:rsidR="00000000" w:rsidRPr="00000000">
              <w:rPr>
                <w:sz w:val="20"/>
                <w:szCs w:val="20"/>
                <w:rtl w:val="0"/>
              </w:rPr>
              <w:t xml:space="preserve">100mg BID first day then 100mg daily</w:t>
            </w:r>
          </w:p>
        </w:tc>
      </w:tr>
      <w:tr>
        <w:trPr>
          <w:cantSplit w:val="0"/>
          <w:trHeight w:val="400" w:hRule="atLeast"/>
          <w:tblHeader w:val="1"/>
        </w:trPr>
        <w:tc>
          <w:tcPr>
            <w:gridSpan w:val="4"/>
          </w:tcPr>
          <w:p w:rsidR="00000000" w:rsidDel="00000000" w:rsidP="00000000" w:rsidRDefault="00000000" w:rsidRPr="00000000" w14:paraId="000022F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2nd: </w:t>
            </w:r>
          </w:p>
          <w:p w:rsidR="00000000" w:rsidDel="00000000" w:rsidP="00000000" w:rsidRDefault="00000000" w:rsidRPr="00000000" w14:paraId="000022FF">
            <w:pPr>
              <w:widowControl w:val="0"/>
              <w:spacing w:line="240" w:lineRule="auto"/>
              <w:rPr>
                <w:sz w:val="20"/>
                <w:szCs w:val="20"/>
              </w:rPr>
            </w:pPr>
            <w:r w:rsidDel="00000000" w:rsidR="00000000" w:rsidRPr="00000000">
              <w:rPr>
                <w:b w:val="1"/>
                <w:bCs w:val="1"/>
                <w:sz w:val="20"/>
                <w:szCs w:val="20"/>
                <w:rtl w:val="0"/>
              </w:rPr>
              <w:t xml:space="preserve">Clarithromycin </w:t>
            </w:r>
            <w:r w:rsidDel="00000000" w:rsidR="00000000" w:rsidRPr="00000000">
              <w:rPr>
                <w:sz w:val="20"/>
                <w:szCs w:val="20"/>
                <w:rtl w:val="0"/>
              </w:rPr>
              <w:t xml:space="preserve">500mg BID </w:t>
            </w:r>
          </w:p>
        </w:tc>
      </w:tr>
      <w:tr>
        <w:trPr>
          <w:cantSplit w:val="0"/>
          <w:trHeight w:val="420" w:hRule="atLeast"/>
          <w:tblHeader w:val="1"/>
        </w:trPr>
        <w:tc>
          <w:tcPr>
            <w:gridSpan w:val="4"/>
            <w:shd w:fill="f3f3f3" w:val="clear"/>
          </w:tcPr>
          <w:p w:rsidR="00000000" w:rsidDel="00000000" w:rsidP="00000000" w:rsidRDefault="00000000" w:rsidRPr="00000000" w14:paraId="00002303">
            <w:pPr>
              <w:widowControl w:val="0"/>
              <w:spacing w:line="240" w:lineRule="auto"/>
              <w:rPr>
                <w:b w:val="1"/>
                <w:bCs w:val="1"/>
                <w:sz w:val="20"/>
                <w:szCs w:val="20"/>
              </w:rPr>
            </w:pPr>
            <w:r w:rsidDel="00000000" w:rsidR="00000000" w:rsidRPr="00000000">
              <w:rPr>
                <w:b w:val="1"/>
                <w:bCs w:val="1"/>
                <w:sz w:val="20"/>
                <w:szCs w:val="20"/>
                <w:rtl w:val="0"/>
              </w:rPr>
              <w:t xml:space="preserve">Complicated High Risk Patients: poor underlying lung function FEV1&lt;50% and significant cardiac disease and/or 4 + exacerbations per year; OR use supplemental O2, chronic use of oral steroid, abx use in past 3 months</w:t>
            </w:r>
          </w:p>
        </w:tc>
      </w:tr>
      <w:tr>
        <w:trPr>
          <w:cantSplit w:val="0"/>
          <w:trHeight w:val="420" w:hRule="atLeast"/>
          <w:tblHeader w:val="1"/>
        </w:trPr>
        <w:tc>
          <w:tcPr>
            <w:gridSpan w:val="4"/>
          </w:tcPr>
          <w:p w:rsidR="00000000" w:rsidDel="00000000" w:rsidP="00000000" w:rsidRDefault="00000000" w:rsidRPr="00000000" w14:paraId="00002307">
            <w:pPr>
              <w:widowControl w:val="0"/>
              <w:spacing w:line="240" w:lineRule="auto"/>
              <w:rPr>
                <w:sz w:val="20"/>
                <w:szCs w:val="20"/>
              </w:rPr>
            </w:pPr>
            <w:r w:rsidDel="00000000" w:rsidR="00000000" w:rsidRPr="00000000">
              <w:rPr>
                <w:b w:val="1"/>
                <w:bCs w:val="1"/>
                <w:sz w:val="20"/>
                <w:szCs w:val="20"/>
                <w:u w:val="single"/>
                <w:rtl w:val="0"/>
              </w:rPr>
              <w:t xml:space="preserve">1st:</w:t>
            </w:r>
            <w:r w:rsidDel="00000000" w:rsidR="00000000" w:rsidRPr="00000000">
              <w:rPr>
                <w:b w:val="1"/>
                <w:bCs w:val="1"/>
                <w:sz w:val="20"/>
                <w:szCs w:val="20"/>
                <w:rtl w:val="0"/>
              </w:rPr>
              <w:t xml:space="preserve"> Amoxi/Clav</w:t>
            </w:r>
            <w:r w:rsidDel="00000000" w:rsidR="00000000" w:rsidRPr="00000000">
              <w:rPr>
                <w:sz w:val="20"/>
                <w:szCs w:val="20"/>
                <w:rtl w:val="0"/>
              </w:rPr>
              <w:t xml:space="preserve"> 500mg TID or 875mg BID</w:t>
            </w:r>
          </w:p>
        </w:tc>
      </w:tr>
      <w:tr>
        <w:trPr>
          <w:cantSplit w:val="0"/>
          <w:trHeight w:val="420" w:hRule="atLeast"/>
          <w:tblHeader w:val="1"/>
        </w:trPr>
        <w:tc>
          <w:tcPr>
            <w:gridSpan w:val="4"/>
          </w:tcPr>
          <w:p w:rsidR="00000000" w:rsidDel="00000000" w:rsidP="00000000" w:rsidRDefault="00000000" w:rsidRPr="00000000" w14:paraId="0000230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2nd: </w:t>
            </w:r>
          </w:p>
          <w:p w:rsidR="00000000" w:rsidDel="00000000" w:rsidP="00000000" w:rsidRDefault="00000000" w:rsidRPr="00000000" w14:paraId="0000230C">
            <w:pPr>
              <w:widowControl w:val="0"/>
              <w:spacing w:line="240" w:lineRule="auto"/>
              <w:rPr>
                <w:sz w:val="20"/>
                <w:szCs w:val="20"/>
              </w:rPr>
            </w:pPr>
            <w:r w:rsidDel="00000000" w:rsidR="00000000" w:rsidRPr="00000000">
              <w:rPr>
                <w:b w:val="1"/>
                <w:bCs w:val="1"/>
                <w:sz w:val="20"/>
                <w:szCs w:val="20"/>
                <w:rtl w:val="0"/>
              </w:rPr>
              <w:t xml:space="preserve">Levofloxacin</w:t>
            </w:r>
            <w:r w:rsidDel="00000000" w:rsidR="00000000" w:rsidRPr="00000000">
              <w:rPr>
                <w:sz w:val="20"/>
                <w:szCs w:val="20"/>
                <w:rtl w:val="0"/>
              </w:rPr>
              <w:t xml:space="preserve"> 500mg daily x7D OR 750mg daily x5D</w:t>
            </w:r>
          </w:p>
          <w:p w:rsidR="00000000" w:rsidDel="00000000" w:rsidP="00000000" w:rsidRDefault="00000000" w:rsidRPr="00000000" w14:paraId="0000230D">
            <w:pPr>
              <w:widowControl w:val="0"/>
              <w:spacing w:line="240" w:lineRule="auto"/>
              <w:rPr>
                <w:b w:val="1"/>
                <w:bCs w:val="1"/>
                <w:sz w:val="20"/>
                <w:szCs w:val="20"/>
              </w:rPr>
            </w:pPr>
            <w:r w:rsidDel="00000000" w:rsidR="00000000" w:rsidRPr="00000000">
              <w:rPr>
                <w:b w:val="1"/>
                <w:bCs w:val="1"/>
                <w:sz w:val="20"/>
                <w:szCs w:val="20"/>
                <w:rtl w:val="0"/>
              </w:rPr>
              <w:t xml:space="preserve">****RESERVED FOR SEVERE</w:t>
            </w:r>
          </w:p>
        </w:tc>
      </w:tr>
      <w:tr>
        <w:trPr>
          <w:cantSplit w:val="0"/>
          <w:trHeight w:val="420" w:hRule="atLeast"/>
          <w:tblHeader w:val="1"/>
        </w:trPr>
        <w:tc>
          <w:tcPr>
            <w:gridSpan w:val="4"/>
            <w:shd w:fill="f3f3f3" w:val="clear"/>
          </w:tcPr>
          <w:p w:rsidR="00000000" w:rsidDel="00000000" w:rsidP="00000000" w:rsidRDefault="00000000" w:rsidRPr="00000000" w14:paraId="00002311">
            <w:pPr>
              <w:widowControl w:val="0"/>
              <w:spacing w:line="240" w:lineRule="auto"/>
              <w:rPr>
                <w:b w:val="1"/>
                <w:bCs w:val="1"/>
                <w:sz w:val="20"/>
                <w:szCs w:val="20"/>
              </w:rPr>
            </w:pPr>
            <w:r w:rsidDel="00000000" w:rsidR="00000000" w:rsidRPr="00000000">
              <w:rPr>
                <w:b w:val="1"/>
                <w:bCs w:val="1"/>
                <w:sz w:val="20"/>
                <w:szCs w:val="20"/>
                <w:rtl w:val="0"/>
              </w:rPr>
              <w:t xml:space="preserve">P. aeruginosa risk (very poor underlying lung function (FEV1 &lt;35% predicted), or multiple risk factors including frequent exacerbations, chronic oral steroid use</w:t>
            </w:r>
          </w:p>
        </w:tc>
      </w:tr>
      <w:tr>
        <w:trPr>
          <w:cantSplit w:val="0"/>
          <w:trHeight w:val="400" w:hRule="atLeast"/>
          <w:tblHeader w:val="1"/>
        </w:trPr>
        <w:tc>
          <w:tcPr>
            <w:gridSpan w:val="4"/>
          </w:tcPr>
          <w:p w:rsidR="00000000" w:rsidDel="00000000" w:rsidP="00000000" w:rsidRDefault="00000000" w:rsidRPr="00000000" w14:paraId="00002315">
            <w:pPr>
              <w:widowControl w:val="0"/>
              <w:spacing w:line="240" w:lineRule="auto"/>
              <w:rPr>
                <w:sz w:val="20"/>
                <w:szCs w:val="20"/>
              </w:rPr>
            </w:pPr>
            <w:r w:rsidDel="00000000" w:rsidR="00000000" w:rsidRPr="00000000">
              <w:rPr>
                <w:b w:val="1"/>
                <w:bCs w:val="1"/>
                <w:sz w:val="20"/>
                <w:szCs w:val="20"/>
                <w:rtl w:val="0"/>
              </w:rPr>
              <w:t xml:space="preserve">Ciprofloxacin </w:t>
            </w:r>
            <w:r w:rsidDel="00000000" w:rsidR="00000000" w:rsidRPr="00000000">
              <w:rPr>
                <w:sz w:val="20"/>
                <w:szCs w:val="20"/>
                <w:rtl w:val="0"/>
              </w:rPr>
              <w:t xml:space="preserve">500-750mg BID</w:t>
            </w:r>
          </w:p>
        </w:tc>
      </w:tr>
      <w:tr>
        <w:trPr>
          <w:cantSplit w:val="0"/>
          <w:tblHeader w:val="1"/>
        </w:trPr>
        <w:tc>
          <w:tcPr>
            <w:gridSpan w:val="4"/>
            <w:shd w:fill="f3f3f3" w:val="clear"/>
          </w:tcPr>
          <w:p w:rsidR="00000000" w:rsidDel="00000000" w:rsidP="00000000" w:rsidRDefault="00000000" w:rsidRPr="00000000" w14:paraId="00002319">
            <w:pPr>
              <w:widowControl w:val="0"/>
              <w:spacing w:line="240" w:lineRule="auto"/>
              <w:rPr>
                <w:b w:val="1"/>
                <w:bCs w:val="1"/>
                <w:sz w:val="20"/>
                <w:szCs w:val="20"/>
              </w:rPr>
            </w:pPr>
            <w:r w:rsidDel="00000000" w:rsidR="00000000" w:rsidRPr="00000000">
              <w:rPr>
                <w:b w:val="1"/>
                <w:bCs w:val="1"/>
                <w:sz w:val="20"/>
                <w:szCs w:val="20"/>
                <w:rtl w:val="0"/>
              </w:rPr>
              <w:t xml:space="preserve">Moderate to Severe exacerbation COPD (in outpatients and hospitalized) </w:t>
            </w:r>
          </w:p>
          <w:p w:rsidR="00000000" w:rsidDel="00000000" w:rsidP="00000000" w:rsidRDefault="00000000" w:rsidRPr="00000000" w14:paraId="0000231A">
            <w:pPr>
              <w:widowControl w:val="0"/>
              <w:spacing w:line="240" w:lineRule="auto"/>
              <w:rPr>
                <w:b w:val="1"/>
                <w:bCs w:val="1"/>
                <w:sz w:val="20"/>
                <w:szCs w:val="20"/>
              </w:rPr>
            </w:pPr>
            <w:r w:rsidDel="00000000" w:rsidR="00000000" w:rsidRPr="00000000">
              <w:rPr>
                <w:b w:val="1"/>
                <w:bCs w:val="1"/>
                <w:sz w:val="20"/>
                <w:szCs w:val="20"/>
                <w:rtl w:val="0"/>
              </w:rPr>
              <w:t xml:space="preserve">As per Gillian add if: SpO2&lt;95%, decreased A/E, SOBOE, maxing out inhalers</w:t>
            </w:r>
          </w:p>
        </w:tc>
      </w:tr>
      <w:tr>
        <w:trPr>
          <w:cantSplit w:val="0"/>
          <w:trHeight w:val="400" w:hRule="atLeast"/>
          <w:tblHeader w:val="1"/>
        </w:trPr>
        <w:tc>
          <w:tcPr>
            <w:gridSpan w:val="4"/>
          </w:tcPr>
          <w:p w:rsidR="00000000" w:rsidDel="00000000" w:rsidP="00000000" w:rsidRDefault="00000000" w:rsidRPr="00000000" w14:paraId="0000231E">
            <w:pPr>
              <w:widowControl w:val="0"/>
              <w:spacing w:line="240" w:lineRule="auto"/>
              <w:rPr>
                <w:sz w:val="20"/>
                <w:szCs w:val="20"/>
              </w:rPr>
            </w:pPr>
            <w:r w:rsidDel="00000000" w:rsidR="00000000" w:rsidRPr="00000000">
              <w:rPr>
                <w:sz w:val="20"/>
                <w:szCs w:val="20"/>
                <w:rtl w:val="0"/>
              </w:rPr>
              <w:t xml:space="preserve">Systemic oral corticosteroid: Prednisone 25-50mg daily x7-10D OR 40 mg daily x5D (only need to taper if on longer than 2 week duration as per Gillian)</w:t>
            </w:r>
          </w:p>
        </w:tc>
      </w:tr>
    </w:tbl>
    <w:p w:rsidR="00000000" w:rsidDel="00000000" w:rsidP="00000000" w:rsidRDefault="00000000" w:rsidRPr="00000000" w14:paraId="00002322">
      <w:pPr>
        <w:rPr>
          <w:sz w:val="20"/>
          <w:szCs w:val="20"/>
        </w:rPr>
      </w:pPr>
      <w:r w:rsidDel="00000000" w:rsidR="00000000" w:rsidRPr="00000000">
        <w:rPr>
          <w:rtl w:val="0"/>
        </w:rPr>
      </w:r>
    </w:p>
    <w:p w:rsidR="00000000" w:rsidDel="00000000" w:rsidP="00000000" w:rsidRDefault="00000000" w:rsidRPr="00000000" w14:paraId="00002323">
      <w:pPr>
        <w:rPr>
          <w:sz w:val="20"/>
          <w:szCs w:val="20"/>
        </w:rPr>
      </w:pPr>
      <w:r w:rsidDel="00000000" w:rsidR="00000000" w:rsidRPr="00000000">
        <w:rPr>
          <w:rtl w:val="0"/>
        </w:rPr>
      </w:r>
    </w:p>
    <w:tbl>
      <w:tblPr>
        <w:tblStyle w:val="Table8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324">
            <w:pPr>
              <w:pStyle w:val="Heading1"/>
              <w:widowControl w:val="0"/>
              <w:rPr>
                <w:sz w:val="20"/>
                <w:szCs w:val="20"/>
              </w:rPr>
            </w:pPr>
            <w:bookmarkStart w:colFirst="0" w:colLast="0" w:name="_dvhobjnf70rs" w:id="134"/>
            <w:bookmarkEnd w:id="134"/>
            <w:r w:rsidDel="00000000" w:rsidR="00000000" w:rsidRPr="00000000">
              <w:rPr>
                <w:sz w:val="20"/>
                <w:szCs w:val="20"/>
                <w:rtl w:val="0"/>
              </w:rPr>
              <w:t xml:space="preserve">Pneumonia-Adult</w:t>
            </w:r>
          </w:p>
        </w:tc>
      </w:tr>
      <w:tr>
        <w:trPr>
          <w:cantSplit w:val="0"/>
          <w:trHeight w:val="420" w:hRule="atLeast"/>
          <w:tblHeader w:val="1"/>
        </w:trPr>
        <w:tc>
          <w:tcPr/>
          <w:p w:rsidR="00000000" w:rsidDel="00000000" w:rsidP="00000000" w:rsidRDefault="00000000" w:rsidRPr="00000000" w14:paraId="0000232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329">
            <w:pPr>
              <w:widowControl w:val="0"/>
              <w:spacing w:line="240" w:lineRule="auto"/>
              <w:rPr>
                <w:sz w:val="20"/>
                <w:szCs w:val="20"/>
              </w:rPr>
            </w:pPr>
            <w:r w:rsidDel="00000000" w:rsidR="00000000" w:rsidRPr="00000000">
              <w:rPr>
                <w:sz w:val="20"/>
                <w:szCs w:val="20"/>
                <w:rtl w:val="0"/>
              </w:rPr>
              <w:t xml:space="preserve">Pneumonia caused by S. pneumoniae H. influenzae Gram -ve bacilli S. aureus Legionella spp. C. pneumoniae</w:t>
            </w:r>
          </w:p>
        </w:tc>
      </w:tr>
      <w:tr>
        <w:trPr>
          <w:cantSplit w:val="0"/>
          <w:trHeight w:val="420" w:hRule="atLeast"/>
          <w:tblHeader w:val="1"/>
        </w:trPr>
        <w:tc>
          <w:tcPr/>
          <w:p w:rsidR="00000000" w:rsidDel="00000000" w:rsidP="00000000" w:rsidRDefault="00000000" w:rsidRPr="00000000" w14:paraId="0000232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32D">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33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331">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33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33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3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33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33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34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34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34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34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34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Outpatient </w:t>
            </w:r>
            <w:r w:rsidDel="00000000" w:rsidR="00000000" w:rsidRPr="00000000">
              <w:rPr>
                <w:b w:val="1"/>
                <w:bCs w:val="1"/>
                <w:color w:val="ff0000"/>
                <w:sz w:val="20"/>
                <w:szCs w:val="20"/>
                <w:u w:val="single"/>
                <w:rtl w:val="0"/>
              </w:rPr>
              <w:t xml:space="preserve">WITHOUT</w:t>
            </w:r>
            <w:r w:rsidDel="00000000" w:rsidR="00000000" w:rsidRPr="00000000">
              <w:rPr>
                <w:b w:val="1"/>
                <w:bCs w:val="1"/>
                <w:color w:val="ff0000"/>
                <w:sz w:val="20"/>
                <w:szCs w:val="20"/>
                <w:rtl w:val="0"/>
              </w:rPr>
              <w:t xml:space="preserve"> comorbidities/modifying factors</w:t>
            </w:r>
          </w:p>
        </w:tc>
      </w:tr>
      <w:tr>
        <w:trPr>
          <w:cantSplit w:val="0"/>
          <w:trHeight w:val="420" w:hRule="atLeast"/>
          <w:tblHeader w:val="1"/>
        </w:trPr>
        <w:tc>
          <w:tcPr>
            <w:gridSpan w:val="4"/>
            <w:shd w:fill="efefef" w:val="clear"/>
          </w:tcPr>
          <w:p w:rsidR="00000000" w:rsidDel="00000000" w:rsidP="00000000" w:rsidRDefault="00000000" w:rsidRPr="00000000" w14:paraId="00002348">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234C">
            <w:pPr>
              <w:widowControl w:val="0"/>
              <w:spacing w:line="240" w:lineRule="auto"/>
              <w:rPr>
                <w:sz w:val="20"/>
                <w:szCs w:val="20"/>
              </w:rPr>
            </w:pPr>
            <w:r w:rsidDel="00000000" w:rsidR="00000000" w:rsidRPr="00000000">
              <w:rPr>
                <w:sz w:val="20"/>
                <w:szCs w:val="20"/>
                <w:rtl w:val="0"/>
              </w:rPr>
              <w:t xml:space="preserve">Amoxicillin 1 g TID for 5-14 days</w:t>
            </w:r>
          </w:p>
          <w:p w:rsidR="00000000" w:rsidDel="00000000" w:rsidP="00000000" w:rsidRDefault="00000000" w:rsidRPr="00000000" w14:paraId="000023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4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4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3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35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3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353">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2357">
            <w:pPr>
              <w:widowControl w:val="0"/>
              <w:spacing w:line="240" w:lineRule="auto"/>
              <w:rPr>
                <w:sz w:val="20"/>
                <w:szCs w:val="20"/>
              </w:rPr>
            </w:pPr>
            <w:r w:rsidDel="00000000" w:rsidR="00000000" w:rsidRPr="00000000">
              <w:rPr>
                <w:sz w:val="20"/>
                <w:szCs w:val="20"/>
                <w:rtl w:val="0"/>
              </w:rPr>
              <w:t xml:space="preserve">Doxy 100 mg BID for 5-14 days</w:t>
            </w:r>
          </w:p>
          <w:p w:rsidR="00000000" w:rsidDel="00000000" w:rsidP="00000000" w:rsidRDefault="00000000" w:rsidRPr="00000000" w14:paraId="0000235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B">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35C">
            <w:pPr>
              <w:widowControl w:val="0"/>
              <w:spacing w:line="240" w:lineRule="auto"/>
              <w:rPr>
                <w:sz w:val="20"/>
                <w:szCs w:val="20"/>
              </w:rPr>
            </w:pPr>
            <w:r w:rsidDel="00000000" w:rsidR="00000000" w:rsidRPr="00000000">
              <w:rPr>
                <w:sz w:val="20"/>
                <w:szCs w:val="20"/>
                <w:rtl w:val="0"/>
              </w:rPr>
              <w:t xml:space="preserve">Azithromycin 500 mg daily on first day then 250 mg daily x 4 days or 500 mg daily x 3 day</w:t>
            </w:r>
          </w:p>
        </w:tc>
        <w:tc>
          <w:tcPr/>
          <w:p w:rsidR="00000000" w:rsidDel="00000000" w:rsidP="00000000" w:rsidRDefault="00000000" w:rsidRPr="00000000" w14:paraId="000023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F">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360">
            <w:pPr>
              <w:widowControl w:val="0"/>
              <w:spacing w:line="240" w:lineRule="auto"/>
              <w:rPr>
                <w:sz w:val="20"/>
                <w:szCs w:val="20"/>
              </w:rPr>
            </w:pPr>
            <w:r w:rsidDel="00000000" w:rsidR="00000000" w:rsidRPr="00000000">
              <w:rPr>
                <w:sz w:val="20"/>
                <w:szCs w:val="20"/>
                <w:rtl w:val="0"/>
              </w:rPr>
              <w:t xml:space="preserve">Clarithromycin 500 mg BID or 1000 mg (extended release) once daily for 5-14 days</w:t>
            </w:r>
          </w:p>
          <w:p w:rsidR="00000000" w:rsidDel="00000000" w:rsidP="00000000" w:rsidRDefault="00000000" w:rsidRPr="00000000" w14:paraId="0000236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62">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236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64">
            <w:pPr>
              <w:widowControl w:val="0"/>
              <w:spacing w:line="240" w:lineRule="auto"/>
              <w:rPr>
                <w:sz w:val="20"/>
                <w:szCs w:val="20"/>
              </w:rPr>
            </w:pPr>
            <w:r w:rsidDel="00000000" w:rsidR="00000000" w:rsidRPr="00000000">
              <w:rPr>
                <w:rtl w:val="0"/>
              </w:rPr>
            </w:r>
          </w:p>
        </w:tc>
      </w:tr>
      <w:tr>
        <w:trPr>
          <w:cantSplit w:val="0"/>
          <w:tblHeader w:val="1"/>
        </w:trPr>
        <w:tc>
          <w:tcPr>
            <w:gridSpan w:val="4"/>
            <w:shd w:fill="efefef" w:val="clear"/>
          </w:tcPr>
          <w:p w:rsidR="00000000" w:rsidDel="00000000" w:rsidP="00000000" w:rsidRDefault="00000000" w:rsidRPr="00000000" w14:paraId="0000236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Outpatient </w:t>
            </w:r>
            <w:r w:rsidDel="00000000" w:rsidR="00000000" w:rsidRPr="00000000">
              <w:rPr>
                <w:b w:val="1"/>
                <w:bCs w:val="1"/>
                <w:color w:val="ff0000"/>
                <w:sz w:val="20"/>
                <w:szCs w:val="20"/>
                <w:u w:val="single"/>
                <w:rtl w:val="0"/>
              </w:rPr>
              <w:t xml:space="preserve">WITH</w:t>
            </w:r>
            <w:r w:rsidDel="00000000" w:rsidR="00000000" w:rsidRPr="00000000">
              <w:rPr>
                <w:b w:val="1"/>
                <w:bCs w:val="1"/>
                <w:color w:val="ff0000"/>
                <w:sz w:val="20"/>
                <w:szCs w:val="20"/>
                <w:rtl w:val="0"/>
              </w:rPr>
              <w:t xml:space="preserve"> comorbidities/modifying factors</w:t>
            </w:r>
          </w:p>
        </w:tc>
      </w:tr>
      <w:tr>
        <w:trPr>
          <w:cantSplit w:val="0"/>
          <w:tblHeader w:val="1"/>
        </w:trPr>
        <w:tc>
          <w:tcPr>
            <w:gridSpan w:val="4"/>
            <w:shd w:fill="f3f3f3" w:val="clear"/>
          </w:tcPr>
          <w:p w:rsidR="00000000" w:rsidDel="00000000" w:rsidP="00000000" w:rsidRDefault="00000000" w:rsidRPr="00000000" w14:paraId="0000236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36D">
            <w:pPr>
              <w:widowControl w:val="0"/>
              <w:spacing w:line="240" w:lineRule="auto"/>
              <w:rPr>
                <w:sz w:val="20"/>
                <w:szCs w:val="20"/>
              </w:rPr>
            </w:pPr>
            <w:r w:rsidDel="00000000" w:rsidR="00000000" w:rsidRPr="00000000">
              <w:rPr>
                <w:sz w:val="20"/>
                <w:szCs w:val="20"/>
                <w:rtl w:val="0"/>
              </w:rPr>
              <w:t xml:space="preserve">Amoxicillin/ Clavulanate 500 mg TID or 875 mg BID for 5-14 days</w:t>
            </w:r>
          </w:p>
          <w:p w:rsidR="00000000" w:rsidDel="00000000" w:rsidP="00000000" w:rsidRDefault="00000000" w:rsidRPr="00000000" w14:paraId="000023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36F">
            <w:pPr>
              <w:widowControl w:val="0"/>
              <w:spacing w:line="240" w:lineRule="auto"/>
              <w:rPr>
                <w:sz w:val="20"/>
                <w:szCs w:val="20"/>
              </w:rPr>
            </w:pPr>
            <w:r w:rsidDel="00000000" w:rsidR="00000000" w:rsidRPr="00000000">
              <w:rPr>
                <w:sz w:val="20"/>
                <w:szCs w:val="20"/>
                <w:rtl w:val="0"/>
              </w:rPr>
              <w:t xml:space="preserve">* effective against 90-95% of </w:t>
            </w:r>
            <w:r w:rsidDel="00000000" w:rsidR="00000000" w:rsidRPr="00000000">
              <w:rPr>
                <w:i w:val="1"/>
                <w:iCs w:val="1"/>
                <w:sz w:val="20"/>
                <w:szCs w:val="20"/>
                <w:rtl w:val="0"/>
              </w:rPr>
              <w:t xml:space="preserve">S. pneumoniae</w:t>
            </w:r>
            <w:r w:rsidDel="00000000" w:rsidR="00000000" w:rsidRPr="00000000">
              <w:rPr>
                <w:sz w:val="20"/>
                <w:szCs w:val="20"/>
                <w:rtl w:val="0"/>
              </w:rPr>
              <w:t xml:space="preserve"> and may be considered for patients over 50 years, where </w:t>
            </w:r>
            <w:r w:rsidDel="00000000" w:rsidR="00000000" w:rsidRPr="00000000">
              <w:rPr>
                <w:i w:val="1"/>
                <w:iCs w:val="1"/>
                <w:sz w:val="20"/>
                <w:szCs w:val="20"/>
                <w:rtl w:val="0"/>
              </w:rPr>
              <w:t xml:space="preserve">Mycoplasma</w:t>
            </w:r>
            <w:r w:rsidDel="00000000" w:rsidR="00000000" w:rsidRPr="00000000">
              <w:rPr>
                <w:sz w:val="20"/>
                <w:szCs w:val="20"/>
                <w:rtl w:val="0"/>
              </w:rPr>
              <w:t xml:space="preserve"> infection is less likely.*</w:t>
            </w:r>
          </w:p>
        </w:tc>
        <w:tc>
          <w:tcPr>
            <w:vMerge w:val="restart"/>
          </w:tcPr>
          <w:p w:rsidR="00000000" w:rsidDel="00000000" w:rsidP="00000000" w:rsidRDefault="00000000" w:rsidRPr="00000000" w14:paraId="00002370">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USE ANYONE OF THESE 3 BETA LACTAM AGENTS PLUS ONE OF THE FOLLOWING → </w:t>
            </w:r>
          </w:p>
        </w:tc>
        <w:tc>
          <w:tcPr/>
          <w:p w:rsidR="00000000" w:rsidDel="00000000" w:rsidP="00000000" w:rsidRDefault="00000000" w:rsidRPr="00000000" w14:paraId="00002371">
            <w:pPr>
              <w:widowControl w:val="0"/>
              <w:spacing w:line="240" w:lineRule="auto"/>
              <w:rPr>
                <w:sz w:val="20"/>
                <w:szCs w:val="20"/>
              </w:rPr>
            </w:pPr>
            <w:r w:rsidDel="00000000" w:rsidR="00000000" w:rsidRPr="00000000">
              <w:rPr>
                <w:sz w:val="20"/>
                <w:szCs w:val="20"/>
                <w:rtl w:val="0"/>
              </w:rPr>
              <w:t xml:space="preserve">Doxycycline 100 mg BID</w:t>
            </w:r>
          </w:p>
        </w:tc>
        <w:tc>
          <w:tcPr>
            <w:vMerge w:val="restart"/>
          </w:tcPr>
          <w:p w:rsidR="00000000" w:rsidDel="00000000" w:rsidP="00000000" w:rsidRDefault="00000000" w:rsidRPr="00000000" w14:paraId="00002372">
            <w:pPr>
              <w:widowControl w:val="0"/>
              <w:spacing w:line="240" w:lineRule="auto"/>
              <w:rPr>
                <w:sz w:val="20"/>
                <w:szCs w:val="20"/>
              </w:rPr>
            </w:pPr>
            <w:r w:rsidDel="00000000" w:rsidR="00000000" w:rsidRPr="00000000">
              <w:rPr>
                <w:sz w:val="20"/>
                <w:szCs w:val="20"/>
                <w:rtl w:val="0"/>
              </w:rPr>
              <w:t xml:space="preserve">*Consider a macrolide for suspected atypical organisms (e.g., </w:t>
            </w:r>
            <w:r w:rsidDel="00000000" w:rsidR="00000000" w:rsidRPr="00000000">
              <w:rPr>
                <w:i w:val="1"/>
                <w:iCs w:val="1"/>
                <w:sz w:val="20"/>
                <w:szCs w:val="20"/>
                <w:rtl w:val="0"/>
              </w:rPr>
              <w:t xml:space="preserve">Legionella</w:t>
            </w:r>
            <w:r w:rsidDel="00000000" w:rsidR="00000000" w:rsidRPr="00000000">
              <w:rPr>
                <w:sz w:val="20"/>
                <w:szCs w:val="20"/>
                <w:rtl w:val="0"/>
              </w:rPr>
              <w:t xml:space="preserve">) or severe penicillin allergy. Resistance to clarithromycin was 23% in 2015. The risk of resistance is higher with longer-acting macrolides like azithromycin.*</w:t>
            </w:r>
          </w:p>
          <w:p w:rsidR="00000000" w:rsidDel="00000000" w:rsidP="00000000" w:rsidRDefault="00000000" w:rsidRPr="00000000" w14:paraId="000023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374">
            <w:pPr>
              <w:widowControl w:val="0"/>
              <w:spacing w:line="240" w:lineRule="auto"/>
              <w:rPr>
                <w:sz w:val="20"/>
                <w:szCs w:val="20"/>
              </w:rPr>
            </w:pPr>
            <w:r w:rsidDel="00000000" w:rsidR="00000000" w:rsidRPr="00000000">
              <w:rPr>
                <w:sz w:val="20"/>
                <w:szCs w:val="20"/>
                <w:rtl w:val="0"/>
              </w:rPr>
              <w:t xml:space="preserve">*Fluoroquinolones should be reserved for treatment failures, comorbidities with recent antibiotic use, or highly drug-resistant pneumococcal or </w:t>
            </w:r>
            <w:r w:rsidDel="00000000" w:rsidR="00000000" w:rsidRPr="00000000">
              <w:rPr>
                <w:i w:val="1"/>
                <w:iCs w:val="1"/>
                <w:sz w:val="20"/>
                <w:szCs w:val="20"/>
                <w:rtl w:val="0"/>
              </w:rPr>
              <w:t xml:space="preserve">Legionella</w:t>
            </w:r>
            <w:r w:rsidDel="00000000" w:rsidR="00000000" w:rsidRPr="00000000">
              <w:rPr>
                <w:sz w:val="20"/>
                <w:szCs w:val="20"/>
                <w:rtl w:val="0"/>
              </w:rPr>
              <w:t xml:space="preserve"> infections, due to concerns about resistance and C. difficile-associated disease.*</w:t>
            </w:r>
          </w:p>
          <w:p w:rsidR="00000000" w:rsidDel="00000000" w:rsidP="00000000" w:rsidRDefault="00000000" w:rsidRPr="00000000" w14:paraId="0000237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76">
            <w:pPr>
              <w:widowControl w:val="0"/>
              <w:spacing w:line="240" w:lineRule="auto"/>
              <w:rPr>
                <w:sz w:val="20"/>
                <w:szCs w:val="20"/>
              </w:rPr>
            </w:pPr>
            <w:r w:rsidDel="00000000" w:rsidR="00000000" w:rsidRPr="00000000">
              <w:rPr>
                <w:sz w:val="20"/>
                <w:szCs w:val="20"/>
                <w:rtl w:val="0"/>
              </w:rPr>
              <w:t xml:space="preserve">Cefuroxime 500 mg BID for 5-14 days</w:t>
            </w:r>
          </w:p>
          <w:p w:rsidR="00000000" w:rsidDel="00000000" w:rsidP="00000000" w:rsidRDefault="00000000" w:rsidRPr="00000000" w14:paraId="0000237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3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79">
            <w:pPr>
              <w:widowControl w:val="0"/>
              <w:spacing w:line="240" w:lineRule="auto"/>
              <w:rPr>
                <w:sz w:val="20"/>
                <w:szCs w:val="20"/>
              </w:rPr>
            </w:pPr>
            <w:r w:rsidDel="00000000" w:rsidR="00000000" w:rsidRPr="00000000">
              <w:rPr>
                <w:sz w:val="20"/>
                <w:szCs w:val="20"/>
                <w:rtl w:val="0"/>
              </w:rPr>
              <w:t xml:space="preserve">Azithromycin 4 500 mg daily on first day then 250 mg daily x 4 days</w:t>
            </w:r>
          </w:p>
        </w:tc>
        <w:tc>
          <w:tcPr>
            <w:vMerge w:val="continue"/>
          </w:tcPr>
          <w:p w:rsidR="00000000" w:rsidDel="00000000" w:rsidP="00000000" w:rsidRDefault="00000000" w:rsidRPr="00000000" w14:paraId="0000237A">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7B">
            <w:pPr>
              <w:widowControl w:val="0"/>
              <w:spacing w:line="240" w:lineRule="auto"/>
              <w:rPr>
                <w:sz w:val="20"/>
                <w:szCs w:val="20"/>
              </w:rPr>
            </w:pPr>
            <w:r w:rsidDel="00000000" w:rsidR="00000000" w:rsidRPr="00000000">
              <w:rPr>
                <w:sz w:val="20"/>
                <w:szCs w:val="20"/>
                <w:rtl w:val="0"/>
              </w:rPr>
              <w:t xml:space="preserve">Cefprozil 500 mg BID for 5-14 days</w:t>
            </w:r>
          </w:p>
          <w:p w:rsidR="00000000" w:rsidDel="00000000" w:rsidP="00000000" w:rsidRDefault="00000000" w:rsidRPr="00000000" w14:paraId="0000237C">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37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7E">
            <w:pPr>
              <w:widowControl w:val="0"/>
              <w:spacing w:line="240" w:lineRule="auto"/>
              <w:rPr>
                <w:sz w:val="20"/>
                <w:szCs w:val="20"/>
              </w:rPr>
            </w:pPr>
            <w:r w:rsidDel="00000000" w:rsidR="00000000" w:rsidRPr="00000000">
              <w:rPr>
                <w:sz w:val="20"/>
                <w:szCs w:val="20"/>
                <w:rtl w:val="0"/>
              </w:rPr>
              <w:t xml:space="preserve">Clarithromycin 500 mg BID or 1000 mg (extended release) once daily</w:t>
            </w:r>
          </w:p>
        </w:tc>
        <w:tc>
          <w:tcPr>
            <w:vMerge w:val="continue"/>
          </w:tcPr>
          <w:p w:rsidR="00000000" w:rsidDel="00000000" w:rsidP="00000000" w:rsidRDefault="00000000" w:rsidRPr="00000000" w14:paraId="0000237F">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f3f3f3" w:val="clear"/>
          </w:tcPr>
          <w:p w:rsidR="00000000" w:rsidDel="00000000" w:rsidP="00000000" w:rsidRDefault="00000000" w:rsidRPr="00000000" w14:paraId="0000238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2384">
            <w:pPr>
              <w:widowControl w:val="0"/>
              <w:spacing w:line="240" w:lineRule="auto"/>
              <w:rPr>
                <w:sz w:val="20"/>
                <w:szCs w:val="20"/>
              </w:rPr>
            </w:pPr>
            <w:r w:rsidDel="00000000" w:rsidR="00000000" w:rsidRPr="00000000">
              <w:rPr>
                <w:sz w:val="20"/>
                <w:szCs w:val="20"/>
                <w:rtl w:val="0"/>
              </w:rPr>
              <w:t xml:space="preserve">Levofloxacin 5 750 mg once daily x 5 day**</w:t>
            </w:r>
          </w:p>
        </w:tc>
        <w:tc>
          <w:tcPr/>
          <w:p w:rsidR="00000000" w:rsidDel="00000000" w:rsidP="00000000" w:rsidRDefault="00000000" w:rsidRPr="00000000" w14:paraId="00002385">
            <w:pPr>
              <w:widowControl w:val="0"/>
              <w:spacing w:line="240" w:lineRule="auto"/>
              <w:rPr>
                <w:i w:val="1"/>
                <w:iCs w:val="1"/>
                <w:sz w:val="20"/>
                <w:szCs w:val="20"/>
              </w:rPr>
            </w:pPr>
            <w:r w:rsidDel="00000000" w:rsidR="00000000" w:rsidRPr="00000000">
              <w:rPr>
                <w:rtl w:val="0"/>
              </w:rPr>
            </w:r>
          </w:p>
        </w:tc>
        <w:tc>
          <w:tcPr/>
          <w:p w:rsidR="00000000" w:rsidDel="00000000" w:rsidP="00000000" w:rsidRDefault="00000000" w:rsidRPr="00000000" w14:paraId="0000238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87">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88">
            <w:pPr>
              <w:widowControl w:val="0"/>
              <w:spacing w:line="240" w:lineRule="auto"/>
              <w:rPr>
                <w:sz w:val="20"/>
                <w:szCs w:val="20"/>
              </w:rPr>
            </w:pPr>
            <w:r w:rsidDel="00000000" w:rsidR="00000000" w:rsidRPr="00000000">
              <w:rPr>
                <w:sz w:val="20"/>
                <w:szCs w:val="20"/>
                <w:rtl w:val="0"/>
              </w:rPr>
              <w:t xml:space="preserve">Moxifloxacin 5 400 mg once daily for 5-14 days</w:t>
            </w:r>
          </w:p>
        </w:tc>
        <w:tc>
          <w:tcPr/>
          <w:p w:rsidR="00000000" w:rsidDel="00000000" w:rsidP="00000000" w:rsidRDefault="00000000" w:rsidRPr="00000000" w14:paraId="00002389">
            <w:pPr>
              <w:widowControl w:val="0"/>
              <w:spacing w:line="240" w:lineRule="auto"/>
              <w:rPr>
                <w:i w:val="1"/>
                <w:iCs w:val="1"/>
                <w:sz w:val="20"/>
                <w:szCs w:val="20"/>
              </w:rPr>
            </w:pPr>
            <w:r w:rsidDel="00000000" w:rsidR="00000000" w:rsidRPr="00000000">
              <w:rPr>
                <w:rtl w:val="0"/>
              </w:rPr>
            </w:r>
          </w:p>
        </w:tc>
        <w:tc>
          <w:tcPr/>
          <w:p w:rsidR="00000000" w:rsidDel="00000000" w:rsidP="00000000" w:rsidRDefault="00000000" w:rsidRPr="00000000" w14:paraId="0000238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8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38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2390">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gridSpan w:val="3"/>
          </w:tcPr>
          <w:p w:rsidR="00000000" w:rsidDel="00000000" w:rsidP="00000000" w:rsidRDefault="00000000" w:rsidRPr="00000000" w14:paraId="00002391">
            <w:pPr>
              <w:widowControl w:val="0"/>
              <w:numPr>
                <w:ilvl w:val="0"/>
                <w:numId w:val="160"/>
              </w:numPr>
              <w:spacing w:after="0" w:afterAutospacing="0" w:before="240" w:line="240" w:lineRule="auto"/>
              <w:ind w:left="720" w:hanging="360"/>
              <w:rPr>
                <w:sz w:val="20"/>
                <w:szCs w:val="20"/>
              </w:rPr>
            </w:pPr>
            <w:r w:rsidDel="00000000" w:rsidR="00000000" w:rsidRPr="00000000">
              <w:rPr>
                <w:sz w:val="20"/>
                <w:szCs w:val="20"/>
                <w:rtl w:val="0"/>
              </w:rPr>
              <w:t xml:space="preserve">The CRB-65 score can guide hospitalization decisions for patients based on confusion, respiratory rate, blood pressure, and age. A score of 3+ requires urgent admission; a score of 0-1 suggests home treatment may be appropriate.</w:t>
            </w:r>
          </w:p>
          <w:p w:rsidR="00000000" w:rsidDel="00000000" w:rsidP="00000000" w:rsidRDefault="00000000" w:rsidRPr="00000000" w14:paraId="00002392">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Routine Cultures: </w:t>
            </w:r>
            <w:r w:rsidDel="00000000" w:rsidR="00000000" w:rsidRPr="00000000">
              <w:rPr>
                <w:sz w:val="20"/>
                <w:szCs w:val="20"/>
                <w:rtl w:val="0"/>
              </w:rPr>
              <w:t xml:space="preserve">Routine sputum and blood cultures are not recommended unless there is severe disease or treatment for MRSA or Pseudomonas aeruginosa is involved.</w:t>
            </w:r>
          </w:p>
          <w:p w:rsidR="00000000" w:rsidDel="00000000" w:rsidP="00000000" w:rsidRDefault="00000000" w:rsidRPr="00000000" w14:paraId="00002393">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rtl w:val="0"/>
              </w:rPr>
              <w:t xml:space="preserve">Fluoroquinolones should be reserved for treatment failures or when other risk factors (e.g., recent antibiotic use, allergies) are present due to concerns about resistance and C. difficile.</w:t>
            </w:r>
          </w:p>
          <w:p w:rsidR="00000000" w:rsidDel="00000000" w:rsidP="00000000" w:rsidRDefault="00000000" w:rsidRPr="00000000" w14:paraId="00002394">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Macrolide Resistance: </w:t>
            </w:r>
            <w:r w:rsidDel="00000000" w:rsidR="00000000" w:rsidRPr="00000000">
              <w:rPr>
                <w:sz w:val="20"/>
                <w:szCs w:val="20"/>
                <w:rtl w:val="0"/>
              </w:rPr>
              <w:t xml:space="preserve">Resistance in </w:t>
            </w:r>
            <w:r w:rsidDel="00000000" w:rsidR="00000000" w:rsidRPr="00000000">
              <w:rPr>
                <w:i w:val="1"/>
                <w:iCs w:val="1"/>
                <w:sz w:val="20"/>
                <w:szCs w:val="20"/>
                <w:rtl w:val="0"/>
              </w:rPr>
              <w:t xml:space="preserve">S. pneumoniae</w:t>
            </w:r>
            <w:r w:rsidDel="00000000" w:rsidR="00000000" w:rsidRPr="00000000">
              <w:rPr>
                <w:sz w:val="20"/>
                <w:szCs w:val="20"/>
                <w:rtl w:val="0"/>
              </w:rPr>
              <w:t xml:space="preserve"> in Canada has increased, and the risk is higher with longer-acting macrolides like azithromycin.</w:t>
            </w:r>
          </w:p>
          <w:p w:rsidR="00000000" w:rsidDel="00000000" w:rsidP="00000000" w:rsidRDefault="00000000" w:rsidRPr="00000000" w14:paraId="00002395">
            <w:pPr>
              <w:widowControl w:val="0"/>
              <w:numPr>
                <w:ilvl w:val="0"/>
                <w:numId w:val="160"/>
              </w:numPr>
              <w:spacing w:after="0" w:afterAutospacing="0" w:before="0" w:beforeAutospacing="0" w:line="240" w:lineRule="auto"/>
              <w:ind w:left="720" w:hanging="360"/>
              <w:rPr>
                <w:color w:val="ff0000"/>
                <w:sz w:val="20"/>
                <w:szCs w:val="20"/>
              </w:rPr>
            </w:pPr>
            <w:r w:rsidDel="00000000" w:rsidR="00000000" w:rsidRPr="00000000">
              <w:rPr>
                <w:color w:val="ff0000"/>
                <w:sz w:val="20"/>
                <w:szCs w:val="20"/>
                <w:rtl w:val="0"/>
              </w:rPr>
              <w:t xml:space="preserve">Review antibiotic history within the past 3 months and consider selecting a different class if there's significant exposure. In regions with high macrolide-resistant </w:t>
            </w:r>
            <w:r w:rsidDel="00000000" w:rsidR="00000000" w:rsidRPr="00000000">
              <w:rPr>
                <w:i w:val="1"/>
                <w:iCs w:val="1"/>
                <w:color w:val="ff0000"/>
                <w:sz w:val="20"/>
                <w:szCs w:val="20"/>
                <w:rtl w:val="0"/>
              </w:rPr>
              <w:t xml:space="preserve">S. pneumoniae</w:t>
            </w:r>
            <w:r w:rsidDel="00000000" w:rsidR="00000000" w:rsidRPr="00000000">
              <w:rPr>
                <w:color w:val="ff0000"/>
                <w:sz w:val="20"/>
                <w:szCs w:val="20"/>
                <w:rtl w:val="0"/>
              </w:rPr>
              <w:t xml:space="preserve"> (&gt;25%), alternative agents should be considered even in patients without comorbidities.</w:t>
            </w:r>
          </w:p>
          <w:p w:rsidR="00000000" w:rsidDel="00000000" w:rsidP="00000000" w:rsidRDefault="00000000" w:rsidRPr="00000000" w14:paraId="00002396">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Therapy lasts 5-14 days, but shorter courses (minimum 5 days) are equally effective in ambulatory patients. Patients should be afebrile and clinically stable for 48-72 hours before discontinuing therapy. Azithromycin 500 mg may be used for 3 days in certain outpatients.</w:t>
            </w:r>
          </w:p>
          <w:p w:rsidR="00000000" w:rsidDel="00000000" w:rsidP="00000000" w:rsidRDefault="00000000" w:rsidRPr="00000000" w14:paraId="00002397">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Comorbidities/Modifying Factors</w:t>
            </w:r>
            <w:r w:rsidDel="00000000" w:rsidR="00000000" w:rsidRPr="00000000">
              <w:rPr>
                <w:sz w:val="20"/>
                <w:szCs w:val="20"/>
                <w:rtl w:val="0"/>
              </w:rPr>
              <w:t xml:space="preserve">: Conditions like recent hospitalization, chronic disease (heart, lung, liver, renal), diabetes, malignancies, asplenia, immunosuppression, and age &gt;65 years should guide treatment decisions. Do not routinely offer a glucocorticosteroid to patients with CAP unless they have other conditions for which glucocorticosteroid treatment is indicated (</w:t>
            </w:r>
          </w:p>
          <w:p w:rsidR="00000000" w:rsidDel="00000000" w:rsidP="00000000" w:rsidRDefault="00000000" w:rsidRPr="00000000" w14:paraId="00002398">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Macrolide Use</w:t>
            </w:r>
            <w:r w:rsidDel="00000000" w:rsidR="00000000" w:rsidRPr="00000000">
              <w:rPr>
                <w:sz w:val="20"/>
                <w:szCs w:val="20"/>
                <w:rtl w:val="0"/>
              </w:rPr>
              <w:t xml:space="preserve">: Consider a macrolide for suspected atypical organisms (e.g., </w:t>
            </w:r>
            <w:r w:rsidDel="00000000" w:rsidR="00000000" w:rsidRPr="00000000">
              <w:rPr>
                <w:i w:val="1"/>
                <w:iCs w:val="1"/>
                <w:sz w:val="20"/>
                <w:szCs w:val="20"/>
                <w:rtl w:val="0"/>
              </w:rPr>
              <w:t xml:space="preserve">Legionella</w:t>
            </w:r>
            <w:r w:rsidDel="00000000" w:rsidR="00000000" w:rsidRPr="00000000">
              <w:rPr>
                <w:sz w:val="20"/>
                <w:szCs w:val="20"/>
                <w:rtl w:val="0"/>
              </w:rPr>
              <w:t xml:space="preserve">) or severe penicillin allergy. Resistance to clarithromycin was 23% in 2015. The risk of resistance is higher with longer-acting macrolides like azithromycin.</w:t>
            </w:r>
          </w:p>
          <w:p w:rsidR="00000000" w:rsidDel="00000000" w:rsidP="00000000" w:rsidRDefault="00000000" w:rsidRPr="00000000" w14:paraId="00002399">
            <w:pPr>
              <w:widowControl w:val="0"/>
              <w:numPr>
                <w:ilvl w:val="0"/>
                <w:numId w:val="160"/>
              </w:numPr>
              <w:spacing w:after="240" w:before="0" w:beforeAutospacing="0" w:line="240" w:lineRule="auto"/>
              <w:ind w:left="720" w:hanging="360"/>
              <w:rPr>
                <w:sz w:val="20"/>
                <w:szCs w:val="20"/>
              </w:rPr>
            </w:pPr>
            <w:r w:rsidDel="00000000" w:rsidR="00000000" w:rsidRPr="00000000">
              <w:rPr>
                <w:sz w:val="20"/>
                <w:szCs w:val="20"/>
                <w:shd w:fill="ffe599" w:val="clear"/>
                <w:rtl w:val="0"/>
              </w:rPr>
              <w:t xml:space="preserve">Aspiration Pneumonia:</w:t>
            </w:r>
            <w:r w:rsidDel="00000000" w:rsidR="00000000" w:rsidRPr="00000000">
              <w:rPr>
                <w:sz w:val="20"/>
                <w:szCs w:val="20"/>
                <w:rtl w:val="0"/>
              </w:rPr>
              <w:t xml:space="preserve"> Consider aspiration pneumonia in patients with swallowing difficulties or impaired consciousness. Treatment typically involves amoxicillin or amoxicillin/clavulanate. Routine anaerobic coverage is not recommended unless there are high-risk features (e.g., dental disease, putrid sputum, or suspected lung abscess/empyema).</w:t>
            </w:r>
          </w:p>
        </w:tc>
      </w:tr>
    </w:tbl>
    <w:p w:rsidR="00000000" w:rsidDel="00000000" w:rsidP="00000000" w:rsidRDefault="00000000" w:rsidRPr="00000000" w14:paraId="0000239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39D">
      <w:pPr>
        <w:rPr>
          <w:sz w:val="20"/>
          <w:szCs w:val="20"/>
        </w:rPr>
      </w:pPr>
      <w:r w:rsidDel="00000000" w:rsidR="00000000" w:rsidRPr="00000000">
        <w:rPr>
          <w:rtl w:val="0"/>
        </w:rPr>
      </w:r>
    </w:p>
    <w:tbl>
      <w:tblPr>
        <w:tblStyle w:val="Table8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39E">
            <w:pPr>
              <w:pStyle w:val="Heading1"/>
              <w:widowControl w:val="0"/>
              <w:rPr>
                <w:sz w:val="20"/>
                <w:szCs w:val="20"/>
              </w:rPr>
            </w:pPr>
            <w:bookmarkStart w:colFirst="0" w:colLast="0" w:name="_krvfnct35qar" w:id="135"/>
            <w:bookmarkEnd w:id="135"/>
            <w:r w:rsidDel="00000000" w:rsidR="00000000" w:rsidRPr="00000000">
              <w:rPr>
                <w:sz w:val="20"/>
                <w:szCs w:val="20"/>
                <w:rtl w:val="0"/>
              </w:rPr>
              <w:t xml:space="preserve">Pneumonia- Long-Term Care: Mild to Moderate</w:t>
            </w:r>
          </w:p>
        </w:tc>
      </w:tr>
      <w:tr>
        <w:trPr>
          <w:cantSplit w:val="0"/>
          <w:trHeight w:val="420" w:hRule="atLeast"/>
          <w:tblHeader w:val="1"/>
        </w:trPr>
        <w:tc>
          <w:tcPr/>
          <w:p w:rsidR="00000000" w:rsidDel="00000000" w:rsidP="00000000" w:rsidRDefault="00000000" w:rsidRPr="00000000" w14:paraId="000023A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3A3">
            <w:pPr>
              <w:widowControl w:val="0"/>
              <w:spacing w:line="240" w:lineRule="auto"/>
              <w:rPr>
                <w:sz w:val="20"/>
                <w:szCs w:val="20"/>
              </w:rPr>
            </w:pPr>
            <w:r w:rsidDel="00000000" w:rsidR="00000000" w:rsidRPr="00000000">
              <w:rPr>
                <w:sz w:val="20"/>
                <w:szCs w:val="20"/>
                <w:rtl w:val="0"/>
              </w:rPr>
              <w:t xml:space="preserve">Pneumonia caused by S. pneumoniae H. influenzae Gram -ve bacilli S. aureus Legionella spp. C. pneumoniae</w:t>
            </w:r>
          </w:p>
        </w:tc>
      </w:tr>
      <w:tr>
        <w:trPr>
          <w:cantSplit w:val="0"/>
          <w:trHeight w:val="420" w:hRule="atLeast"/>
          <w:tblHeader w:val="1"/>
        </w:trPr>
        <w:tc>
          <w:tcPr>
            <w:gridSpan w:val="4"/>
            <w:shd w:fill="d9ead3" w:val="clear"/>
          </w:tcPr>
          <w:p w:rsidR="00000000" w:rsidDel="00000000" w:rsidP="00000000" w:rsidRDefault="00000000" w:rsidRPr="00000000" w14:paraId="000023A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3A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3A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3A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3A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3A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3B2">
            <w:pPr>
              <w:widowControl w:val="0"/>
              <w:spacing w:line="240" w:lineRule="auto"/>
              <w:rPr>
                <w:sz w:val="20"/>
                <w:szCs w:val="20"/>
              </w:rPr>
            </w:pPr>
            <w:r w:rsidDel="00000000" w:rsidR="00000000" w:rsidRPr="00000000">
              <w:rPr>
                <w:sz w:val="20"/>
                <w:szCs w:val="20"/>
                <w:rtl w:val="0"/>
              </w:rPr>
              <w:t xml:space="preserve">Amoxicillin 1 g TID for 5-8 days</w:t>
            </w:r>
          </w:p>
        </w:tc>
        <w:tc>
          <w:tcPr>
            <w:vMerge w:val="restart"/>
          </w:tcPr>
          <w:p w:rsidR="00000000" w:rsidDel="00000000" w:rsidP="00000000" w:rsidRDefault="00000000" w:rsidRPr="00000000" w14:paraId="000023B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USE ANYONE OF THESE BETA LACTAM MEDICATIONS PLUS ONE OF THE FOLLOWING →</w:t>
            </w:r>
          </w:p>
        </w:tc>
        <w:tc>
          <w:tcPr/>
          <w:p w:rsidR="00000000" w:rsidDel="00000000" w:rsidP="00000000" w:rsidRDefault="00000000" w:rsidRPr="00000000" w14:paraId="000023B4">
            <w:pPr>
              <w:widowControl w:val="0"/>
              <w:spacing w:line="240" w:lineRule="auto"/>
              <w:rPr>
                <w:sz w:val="20"/>
                <w:szCs w:val="20"/>
              </w:rPr>
            </w:pPr>
            <w:r w:rsidDel="00000000" w:rsidR="00000000" w:rsidRPr="00000000">
              <w:rPr>
                <w:sz w:val="20"/>
                <w:szCs w:val="20"/>
                <w:rtl w:val="0"/>
              </w:rPr>
              <w:t xml:space="preserve">Doxycycline 100 mg BID</w:t>
            </w:r>
          </w:p>
        </w:tc>
        <w:tc>
          <w:tcPr/>
          <w:p w:rsidR="00000000" w:rsidDel="00000000" w:rsidP="00000000" w:rsidRDefault="00000000" w:rsidRPr="00000000" w14:paraId="000023B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B6">
            <w:pPr>
              <w:widowControl w:val="0"/>
              <w:spacing w:line="240" w:lineRule="auto"/>
              <w:rPr>
                <w:sz w:val="20"/>
                <w:szCs w:val="20"/>
              </w:rPr>
            </w:pPr>
            <w:r w:rsidDel="00000000" w:rsidR="00000000" w:rsidRPr="00000000">
              <w:rPr>
                <w:sz w:val="20"/>
                <w:szCs w:val="20"/>
                <w:rtl w:val="0"/>
              </w:rPr>
              <w:t xml:space="preserve">Amoxicillin/ Clavulanate 500 mg TID or 875 mg BID for 5-8 days</w:t>
            </w:r>
          </w:p>
        </w:tc>
        <w:tc>
          <w:tcPr>
            <w:vMerge w:val="continue"/>
          </w:tcPr>
          <w:p w:rsidR="00000000" w:rsidDel="00000000" w:rsidP="00000000" w:rsidRDefault="00000000" w:rsidRPr="00000000" w14:paraId="000023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B8">
            <w:pPr>
              <w:widowControl w:val="0"/>
              <w:spacing w:line="240" w:lineRule="auto"/>
              <w:rPr>
                <w:sz w:val="20"/>
                <w:szCs w:val="20"/>
              </w:rPr>
            </w:pPr>
            <w:r w:rsidDel="00000000" w:rsidR="00000000" w:rsidRPr="00000000">
              <w:rPr>
                <w:sz w:val="20"/>
                <w:szCs w:val="20"/>
                <w:rtl w:val="0"/>
              </w:rPr>
              <w:t xml:space="preserve">Azithromycin 4 500 mg daily on first day then 250 mg daily x 4 days</w:t>
            </w:r>
          </w:p>
        </w:tc>
        <w:tc>
          <w:tcPr/>
          <w:p w:rsidR="00000000" w:rsidDel="00000000" w:rsidP="00000000" w:rsidRDefault="00000000" w:rsidRPr="00000000" w14:paraId="000023B9">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BA">
            <w:pPr>
              <w:widowControl w:val="0"/>
              <w:spacing w:line="240" w:lineRule="auto"/>
              <w:rPr>
                <w:sz w:val="20"/>
                <w:szCs w:val="20"/>
              </w:rPr>
            </w:pPr>
            <w:r w:rsidDel="00000000" w:rsidR="00000000" w:rsidRPr="00000000">
              <w:rPr>
                <w:sz w:val="20"/>
                <w:szCs w:val="20"/>
                <w:rtl w:val="0"/>
              </w:rPr>
              <w:t xml:space="preserve">Cefuroxime 500 mg BID for 5-8 days</w:t>
            </w:r>
          </w:p>
        </w:tc>
        <w:tc>
          <w:tcPr>
            <w:vMerge w:val="continue"/>
          </w:tcPr>
          <w:p w:rsidR="00000000" w:rsidDel="00000000" w:rsidP="00000000" w:rsidRDefault="00000000" w:rsidRPr="00000000" w14:paraId="000023B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BC">
            <w:pPr>
              <w:widowControl w:val="0"/>
              <w:spacing w:line="240" w:lineRule="auto"/>
              <w:rPr>
                <w:sz w:val="20"/>
                <w:szCs w:val="20"/>
              </w:rPr>
            </w:pPr>
            <w:r w:rsidDel="00000000" w:rsidR="00000000" w:rsidRPr="00000000">
              <w:rPr>
                <w:sz w:val="20"/>
                <w:szCs w:val="20"/>
                <w:rtl w:val="0"/>
              </w:rPr>
              <w:t xml:space="preserve">Clarithromycin 4 500 mg BID or 1000 mg (extended release) once daily</w:t>
            </w:r>
          </w:p>
        </w:tc>
        <w:tc>
          <w:tcPr/>
          <w:p w:rsidR="00000000" w:rsidDel="00000000" w:rsidP="00000000" w:rsidRDefault="00000000" w:rsidRPr="00000000" w14:paraId="000023BD">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BE">
            <w:pPr>
              <w:widowControl w:val="0"/>
              <w:spacing w:line="240" w:lineRule="auto"/>
              <w:rPr>
                <w:sz w:val="20"/>
                <w:szCs w:val="20"/>
              </w:rPr>
            </w:pPr>
            <w:r w:rsidDel="00000000" w:rsidR="00000000" w:rsidRPr="00000000">
              <w:rPr>
                <w:sz w:val="20"/>
                <w:szCs w:val="20"/>
                <w:rtl w:val="0"/>
              </w:rPr>
              <w:t xml:space="preserve">Cefprozil 500 mg BID for 5-8 days</w:t>
            </w:r>
          </w:p>
        </w:tc>
        <w:tc>
          <w:tcPr>
            <w:vMerge w:val="continue"/>
          </w:tcPr>
          <w:p w:rsidR="00000000" w:rsidDel="00000000" w:rsidP="00000000" w:rsidRDefault="00000000" w:rsidRPr="00000000" w14:paraId="000023B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0">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3C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3C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23C6">
            <w:pPr>
              <w:widowControl w:val="0"/>
              <w:spacing w:line="240" w:lineRule="auto"/>
              <w:rPr>
                <w:sz w:val="20"/>
                <w:szCs w:val="20"/>
              </w:rPr>
            </w:pPr>
            <w:r w:rsidDel="00000000" w:rsidR="00000000" w:rsidRPr="00000000">
              <w:rPr>
                <w:sz w:val="20"/>
                <w:szCs w:val="20"/>
                <w:rtl w:val="0"/>
              </w:rPr>
              <w:t xml:space="preserve">Levofloxacin 750 mg once daily x 5 days</w:t>
            </w:r>
          </w:p>
        </w:tc>
        <w:tc>
          <w:tcPr/>
          <w:p w:rsidR="00000000" w:rsidDel="00000000" w:rsidP="00000000" w:rsidRDefault="00000000" w:rsidRPr="00000000" w14:paraId="000023C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3CA">
            <w:pPr>
              <w:widowControl w:val="0"/>
              <w:spacing w:line="240" w:lineRule="auto"/>
              <w:rPr>
                <w:sz w:val="20"/>
                <w:szCs w:val="20"/>
              </w:rPr>
            </w:pPr>
            <w:r w:rsidDel="00000000" w:rsidR="00000000" w:rsidRPr="00000000">
              <w:rPr>
                <w:sz w:val="20"/>
                <w:szCs w:val="20"/>
                <w:rtl w:val="0"/>
              </w:rPr>
              <w:t xml:space="preserve">Moxifloxacin 400 mg once daily for 5-8 days</w:t>
            </w:r>
          </w:p>
        </w:tc>
        <w:tc>
          <w:tcPr/>
          <w:p w:rsidR="00000000" w:rsidDel="00000000" w:rsidP="00000000" w:rsidRDefault="00000000" w:rsidRPr="00000000" w14:paraId="000023C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3C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3D2">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gridSpan w:val="3"/>
          </w:tcPr>
          <w:p w:rsidR="00000000" w:rsidDel="00000000" w:rsidP="00000000" w:rsidRDefault="00000000" w:rsidRPr="00000000" w14:paraId="000023D3">
            <w:pPr>
              <w:widowControl w:val="0"/>
              <w:spacing w:line="240" w:lineRule="auto"/>
              <w:rPr>
                <w:sz w:val="20"/>
                <w:szCs w:val="20"/>
              </w:rPr>
            </w:pPr>
            <w:r w:rsidDel="00000000" w:rsidR="00000000" w:rsidRPr="00000000">
              <w:rPr>
                <w:sz w:val="20"/>
                <w:szCs w:val="20"/>
                <w:shd w:fill="ffe599" w:val="clear"/>
                <w:rtl w:val="0"/>
              </w:rPr>
              <w:t xml:space="preserve">Antibiotic Duration in Nursing Home Patients</w:t>
            </w:r>
            <w:r w:rsidDel="00000000" w:rsidR="00000000" w:rsidRPr="00000000">
              <w:rPr>
                <w:b w:val="1"/>
                <w:bCs w:val="1"/>
                <w:sz w:val="20"/>
                <w:szCs w:val="20"/>
                <w:rtl w:val="0"/>
              </w:rPr>
              <w:t xml:space="preserve">:</w:t>
            </w:r>
            <w:r w:rsidDel="00000000" w:rsidR="00000000" w:rsidRPr="00000000">
              <w:rPr>
                <w:sz w:val="20"/>
                <w:szCs w:val="20"/>
                <w:rtl w:val="0"/>
              </w:rPr>
              <w:t xml:space="preserve"> Pneumonia in </w:t>
            </w:r>
            <w:r w:rsidDel="00000000" w:rsidR="00000000" w:rsidRPr="00000000">
              <w:rPr>
                <w:color w:val="ff0000"/>
                <w:sz w:val="20"/>
                <w:szCs w:val="20"/>
                <w:rtl w:val="0"/>
              </w:rPr>
              <w:t xml:space="preserve">nursing home patients should be treated for 5-8 days.</w:t>
            </w:r>
            <w:r w:rsidDel="00000000" w:rsidR="00000000" w:rsidRPr="00000000">
              <w:rPr>
                <w:sz w:val="20"/>
                <w:szCs w:val="20"/>
                <w:rtl w:val="0"/>
              </w:rPr>
              <w:t xml:space="preserve"> Treatment duration may need to be extended in cases of poor clinical response, medical instability, or infection with </w:t>
            </w:r>
            <w:r w:rsidDel="00000000" w:rsidR="00000000" w:rsidRPr="00000000">
              <w:rPr>
                <w:i w:val="1"/>
                <w:iCs w:val="1"/>
                <w:sz w:val="20"/>
                <w:szCs w:val="20"/>
                <w:rtl w:val="0"/>
              </w:rPr>
              <w:t xml:space="preserve">Pseudomonas aeruginosa</w:t>
            </w:r>
            <w:r w:rsidDel="00000000" w:rsidR="00000000" w:rsidRPr="00000000">
              <w:rPr>
                <w:sz w:val="20"/>
                <w:szCs w:val="20"/>
                <w:rtl w:val="0"/>
              </w:rPr>
              <w:t xml:space="preserve">. Broader antibiotic coverage is reserved for severe illness or multidrug-resistant pathogen risks.</w:t>
            </w:r>
          </w:p>
          <w:p w:rsidR="00000000" w:rsidDel="00000000" w:rsidP="00000000" w:rsidRDefault="00000000" w:rsidRPr="00000000" w14:paraId="000023D4">
            <w:pPr>
              <w:widowControl w:val="0"/>
              <w:spacing w:line="240" w:lineRule="auto"/>
              <w:rPr>
                <w:sz w:val="20"/>
                <w:szCs w:val="20"/>
              </w:rPr>
            </w:pPr>
            <w:r w:rsidDel="00000000" w:rsidR="00000000" w:rsidRPr="00000000">
              <w:rPr>
                <w:sz w:val="20"/>
                <w:szCs w:val="20"/>
                <w:shd w:fill="ffe599" w:val="clear"/>
                <w:rtl w:val="0"/>
              </w:rPr>
              <w:t xml:space="preserve">Risk of Fluoroquinolone Resistance:</w:t>
            </w:r>
            <w:r w:rsidDel="00000000" w:rsidR="00000000" w:rsidRPr="00000000">
              <w:rPr>
                <w:sz w:val="20"/>
                <w:szCs w:val="20"/>
                <w:rtl w:val="0"/>
              </w:rPr>
              <w:t xml:space="preserve"> Patients from nursing homes or those with recent hospital exposure have a higher likelihood of infection with fluoroquinolone-resistant pathogens. Fluoroquinolone monotherapy is not recommended in regions where there is significant resistance (e.g., 4% resistance to levofloxacin in nursing home residents with pneumococcal disease).</w:t>
            </w:r>
          </w:p>
          <w:p w:rsidR="00000000" w:rsidDel="00000000" w:rsidP="00000000" w:rsidRDefault="00000000" w:rsidRPr="00000000" w14:paraId="000023D5">
            <w:pPr>
              <w:widowControl w:val="0"/>
              <w:spacing w:line="240" w:lineRule="auto"/>
              <w:rPr>
                <w:sz w:val="20"/>
                <w:szCs w:val="20"/>
              </w:rPr>
            </w:pPr>
            <w:r w:rsidDel="00000000" w:rsidR="00000000" w:rsidRPr="00000000">
              <w:rPr>
                <w:sz w:val="20"/>
                <w:szCs w:val="20"/>
                <w:shd w:fill="ffe599" w:val="clear"/>
                <w:rtl w:val="0"/>
              </w:rPr>
              <w:t xml:space="preserve">Macrolide Use for Atypical Organisms:</w:t>
            </w:r>
            <w:r w:rsidDel="00000000" w:rsidR="00000000" w:rsidRPr="00000000">
              <w:rPr>
                <w:sz w:val="20"/>
                <w:szCs w:val="20"/>
                <w:rtl w:val="0"/>
              </w:rPr>
              <w:t xml:space="preserve"> A macrolide can be considered for suspected atypical organisms (e.g., </w:t>
            </w:r>
            <w:r w:rsidDel="00000000" w:rsidR="00000000" w:rsidRPr="00000000">
              <w:rPr>
                <w:i w:val="1"/>
                <w:iCs w:val="1"/>
                <w:sz w:val="20"/>
                <w:szCs w:val="20"/>
                <w:rtl w:val="0"/>
              </w:rPr>
              <w:t xml:space="preserve">Legionella</w:t>
            </w:r>
            <w:r w:rsidDel="00000000" w:rsidR="00000000" w:rsidRPr="00000000">
              <w:rPr>
                <w:sz w:val="20"/>
                <w:szCs w:val="20"/>
                <w:rtl w:val="0"/>
              </w:rPr>
              <w:t xml:space="preserve">) or in patients with severe penicillin allergy. </w:t>
            </w:r>
            <w:r w:rsidDel="00000000" w:rsidR="00000000" w:rsidRPr="00000000">
              <w:rPr>
                <w:i w:val="1"/>
                <w:iCs w:val="1"/>
                <w:sz w:val="20"/>
                <w:szCs w:val="20"/>
                <w:rtl w:val="0"/>
              </w:rPr>
              <w:t xml:space="preserve">S. pneumoniae</w:t>
            </w:r>
            <w:r w:rsidDel="00000000" w:rsidR="00000000" w:rsidRPr="00000000">
              <w:rPr>
                <w:sz w:val="20"/>
                <w:szCs w:val="20"/>
                <w:rtl w:val="0"/>
              </w:rPr>
              <w:t xml:space="preserve"> resistance to clarithromycin was 23% in 2015. Resistance is more likely with longer-acting macrolides, such as azithromycin.</w:t>
            </w:r>
          </w:p>
          <w:p w:rsidR="00000000" w:rsidDel="00000000" w:rsidP="00000000" w:rsidRDefault="00000000" w:rsidRPr="00000000" w14:paraId="000023D6">
            <w:pPr>
              <w:widowControl w:val="0"/>
              <w:spacing w:line="240" w:lineRule="auto"/>
              <w:rPr>
                <w:sz w:val="20"/>
                <w:szCs w:val="20"/>
              </w:rPr>
            </w:pPr>
            <w:r w:rsidDel="00000000" w:rsidR="00000000" w:rsidRPr="00000000">
              <w:rPr>
                <w:sz w:val="20"/>
                <w:szCs w:val="20"/>
                <w:shd w:fill="ffe599" w:val="clear"/>
                <w:rtl w:val="0"/>
              </w:rPr>
              <w:t xml:space="preserve">Higher Risk with Azithromycin Use:</w:t>
            </w:r>
            <w:r w:rsidDel="00000000" w:rsidR="00000000" w:rsidRPr="00000000">
              <w:rPr>
                <w:sz w:val="20"/>
                <w:szCs w:val="20"/>
                <w:rtl w:val="0"/>
              </w:rPr>
              <w:t xml:space="preserve"> Previous use of azithromycin carries a higher risk of resistance compared to other macrolides, making it important to consider this when selecting treatment options.</w:t>
            </w:r>
          </w:p>
          <w:p w:rsidR="00000000" w:rsidDel="00000000" w:rsidP="00000000" w:rsidRDefault="00000000" w:rsidRPr="00000000" w14:paraId="000023D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3DA">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3DB">
      <w:pPr>
        <w:rPr>
          <w:sz w:val="20"/>
          <w:szCs w:val="20"/>
        </w:rPr>
      </w:pPr>
      <w:r w:rsidDel="00000000" w:rsidR="00000000" w:rsidRPr="00000000">
        <w:rPr>
          <w:rtl w:val="0"/>
        </w:rPr>
      </w:r>
    </w:p>
    <w:tbl>
      <w:tblPr>
        <w:tblStyle w:val="Table8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3DC">
            <w:pPr>
              <w:pStyle w:val="Heading1"/>
              <w:widowControl w:val="0"/>
              <w:rPr>
                <w:sz w:val="20"/>
                <w:szCs w:val="20"/>
              </w:rPr>
            </w:pPr>
            <w:bookmarkStart w:colFirst="0" w:colLast="0" w:name="_2eamgxv9y2p5" w:id="136"/>
            <w:bookmarkEnd w:id="136"/>
            <w:r w:rsidDel="00000000" w:rsidR="00000000" w:rsidRPr="00000000">
              <w:rPr>
                <w:sz w:val="20"/>
                <w:szCs w:val="20"/>
                <w:rtl w:val="0"/>
              </w:rPr>
              <w:t xml:space="preserve">Pneumonia- Adult: Requiring Hospitalization (non-ICU) </w:t>
            </w:r>
          </w:p>
        </w:tc>
      </w:tr>
      <w:tr>
        <w:trPr>
          <w:cantSplit w:val="0"/>
          <w:trHeight w:val="420" w:hRule="atLeast"/>
          <w:tblHeader w:val="1"/>
        </w:trPr>
        <w:tc>
          <w:tcPr/>
          <w:p w:rsidR="00000000" w:rsidDel="00000000" w:rsidP="00000000" w:rsidRDefault="00000000" w:rsidRPr="00000000" w14:paraId="000023E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3E1">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E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3E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E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3E9">
            <w:pPr>
              <w:widowControl w:val="0"/>
              <w:spacing w:after="240" w:before="240" w:line="240" w:lineRule="auto"/>
              <w:rPr>
                <w:sz w:val="20"/>
                <w:szCs w:val="20"/>
              </w:rPr>
            </w:pPr>
            <w:r w:rsidDel="00000000" w:rsidR="00000000" w:rsidRPr="00000000">
              <w:rPr>
                <w:sz w:val="20"/>
                <w:szCs w:val="20"/>
                <w:rtl w:val="0"/>
              </w:rPr>
              <w:t xml:space="preserve">When determining whether to hospitalize a patient with community-acquired pneumonia (CAP), severity of illness scores can be used to identify those who may be suitable for outpatient treatment. Common criteria used in this decision include:</w:t>
            </w:r>
          </w:p>
          <w:p w:rsidR="00000000" w:rsidDel="00000000" w:rsidP="00000000" w:rsidRDefault="00000000" w:rsidRPr="00000000" w14:paraId="000023EA">
            <w:pPr>
              <w:widowControl w:val="0"/>
              <w:numPr>
                <w:ilvl w:val="0"/>
                <w:numId w:val="10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he </w:t>
            </w:r>
            <w:r w:rsidDel="00000000" w:rsidR="00000000" w:rsidRPr="00000000">
              <w:rPr>
                <w:b w:val="1"/>
                <w:bCs w:val="1"/>
                <w:sz w:val="20"/>
                <w:szCs w:val="20"/>
                <w:rtl w:val="0"/>
              </w:rPr>
              <w:t xml:space="preserve">CRB-65</w:t>
            </w:r>
            <w:r w:rsidDel="00000000" w:rsidR="00000000" w:rsidRPr="00000000">
              <w:rPr>
                <w:sz w:val="20"/>
                <w:szCs w:val="20"/>
                <w:rtl w:val="0"/>
              </w:rPr>
              <w:t xml:space="preserve"> or </w:t>
            </w:r>
            <w:r w:rsidDel="00000000" w:rsidR="00000000" w:rsidRPr="00000000">
              <w:rPr>
                <w:b w:val="1"/>
                <w:bCs w:val="1"/>
                <w:sz w:val="20"/>
                <w:szCs w:val="20"/>
                <w:rtl w:val="0"/>
              </w:rPr>
              <w:t xml:space="preserve">PSI/PORT</w:t>
            </w:r>
            <w:r w:rsidDel="00000000" w:rsidR="00000000" w:rsidRPr="00000000">
              <w:rPr>
                <w:sz w:val="20"/>
                <w:szCs w:val="20"/>
                <w:rtl w:val="0"/>
              </w:rPr>
              <w:t xml:space="preserve"> score help quantify the severity of illness. CRB-65 is a simplified version that evaluates:</w:t>
            </w:r>
          </w:p>
          <w:p w:rsidR="00000000" w:rsidDel="00000000" w:rsidP="00000000" w:rsidRDefault="00000000" w:rsidRPr="00000000" w14:paraId="000023EB">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Confusion</w:t>
            </w:r>
            <w:r w:rsidDel="00000000" w:rsidR="00000000" w:rsidRPr="00000000">
              <w:rPr>
                <w:sz w:val="20"/>
                <w:szCs w:val="20"/>
                <w:rtl w:val="0"/>
              </w:rPr>
              <w:t xml:space="preserve"> (new onset disorientation),</w:t>
            </w:r>
          </w:p>
          <w:p w:rsidR="00000000" w:rsidDel="00000000" w:rsidP="00000000" w:rsidRDefault="00000000" w:rsidRPr="00000000" w14:paraId="000023EC">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Respiratory rate</w:t>
            </w:r>
            <w:r w:rsidDel="00000000" w:rsidR="00000000" w:rsidRPr="00000000">
              <w:rPr>
                <w:rFonts w:ascii="Arial Unicode MS" w:cs="Arial Unicode MS" w:eastAsia="Arial Unicode MS" w:hAnsi="Arial Unicode MS"/>
                <w:sz w:val="20"/>
                <w:szCs w:val="20"/>
                <w:rtl w:val="0"/>
              </w:rPr>
              <w:t xml:space="preserve"> (≥ 30 breaths per minute),</w:t>
            </w:r>
          </w:p>
          <w:p w:rsidR="00000000" w:rsidDel="00000000" w:rsidP="00000000" w:rsidRDefault="00000000" w:rsidRPr="00000000" w14:paraId="000023ED">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Blood pressure</w:t>
            </w:r>
            <w:r w:rsidDel="00000000" w:rsidR="00000000" w:rsidRPr="00000000">
              <w:rPr>
                <w:sz w:val="20"/>
                <w:szCs w:val="20"/>
                <w:rtl w:val="0"/>
              </w:rPr>
              <w:t xml:space="preserve"> (SBP &lt; 90 mmHg or DBP &lt; 60 mmHg),</w:t>
            </w:r>
          </w:p>
          <w:p w:rsidR="00000000" w:rsidDel="00000000" w:rsidP="00000000" w:rsidRDefault="00000000" w:rsidRPr="00000000" w14:paraId="000023EE">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Age</w:t>
            </w:r>
            <w:r w:rsidDel="00000000" w:rsidR="00000000" w:rsidRPr="00000000">
              <w:rPr>
                <w:rFonts w:ascii="Arial Unicode MS" w:cs="Arial Unicode MS" w:eastAsia="Arial Unicode MS" w:hAnsi="Arial Unicode MS"/>
                <w:sz w:val="20"/>
                <w:szCs w:val="20"/>
                <w:rtl w:val="0"/>
              </w:rPr>
              <w:t xml:space="preserve"> (≥ 65 years).</w:t>
            </w:r>
          </w:p>
          <w:p w:rsidR="00000000" w:rsidDel="00000000" w:rsidP="00000000" w:rsidRDefault="00000000" w:rsidRPr="00000000" w14:paraId="000023EF">
            <w:pPr>
              <w:widowControl w:val="0"/>
              <w:numPr>
                <w:ilvl w:val="0"/>
                <w:numId w:val="10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Score Interpretation:</w:t>
            </w:r>
          </w:p>
          <w:p w:rsidR="00000000" w:rsidDel="00000000" w:rsidP="00000000" w:rsidRDefault="00000000" w:rsidRPr="00000000" w14:paraId="000023F0">
            <w:pPr>
              <w:widowControl w:val="0"/>
              <w:numPr>
                <w:ilvl w:val="1"/>
                <w:numId w:val="102"/>
              </w:numPr>
              <w:spacing w:after="0" w:afterAutospacing="0" w:before="0" w:beforeAutospacing="0"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CRB-65 Score ≥ 3:</w:t>
            </w:r>
            <w:r w:rsidDel="00000000" w:rsidR="00000000" w:rsidRPr="00000000">
              <w:rPr>
                <w:sz w:val="20"/>
                <w:szCs w:val="20"/>
                <w:rtl w:val="0"/>
              </w:rPr>
              <w:t xml:space="preserve"> Urgent hospitalization is recommended due to a higher risk of mortality.</w:t>
            </w:r>
          </w:p>
          <w:p w:rsidR="00000000" w:rsidDel="00000000" w:rsidP="00000000" w:rsidRDefault="00000000" w:rsidRPr="00000000" w14:paraId="000023F1">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CRB-65 Score of 2:</w:t>
            </w:r>
            <w:r w:rsidDel="00000000" w:rsidR="00000000" w:rsidRPr="00000000">
              <w:rPr>
                <w:sz w:val="20"/>
                <w:szCs w:val="20"/>
                <w:rtl w:val="0"/>
              </w:rPr>
              <w:t xml:space="preserve"> A same-day assessment in secondary care is advised to determine the best course of action.</w:t>
            </w:r>
          </w:p>
          <w:p w:rsidR="00000000" w:rsidDel="00000000" w:rsidP="00000000" w:rsidRDefault="00000000" w:rsidRPr="00000000" w14:paraId="000023F2">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CRB-65 Score of 0-1:</w:t>
            </w:r>
            <w:r w:rsidDel="00000000" w:rsidR="00000000" w:rsidRPr="00000000">
              <w:rPr>
                <w:sz w:val="20"/>
                <w:szCs w:val="20"/>
                <w:rtl w:val="0"/>
              </w:rPr>
              <w:t xml:space="preserve"> Outpatient treatment may be appropriate based on clinical judgment and available support.</w:t>
            </w:r>
          </w:p>
          <w:p w:rsidR="00000000" w:rsidDel="00000000" w:rsidP="00000000" w:rsidRDefault="00000000" w:rsidRPr="00000000" w14:paraId="000023F3">
            <w:pPr>
              <w:widowControl w:val="0"/>
              <w:numPr>
                <w:ilvl w:val="0"/>
                <w:numId w:val="10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Supplement with Subjective Factors:</w:t>
            </w:r>
            <w:r w:rsidDel="00000000" w:rsidR="00000000" w:rsidRPr="00000000">
              <w:rPr>
                <w:sz w:val="20"/>
                <w:szCs w:val="20"/>
                <w:rtl w:val="0"/>
              </w:rPr>
              <w:t xml:space="preserve"> In addition to the severity score, consider:</w:t>
            </w:r>
          </w:p>
          <w:p w:rsidR="00000000" w:rsidDel="00000000" w:rsidP="00000000" w:rsidRDefault="00000000" w:rsidRPr="00000000" w14:paraId="000023F4">
            <w:pPr>
              <w:widowControl w:val="0"/>
              <w:numPr>
                <w:ilvl w:val="1"/>
                <w:numId w:val="102"/>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patient's reliability to take oral medications,</w:t>
            </w:r>
          </w:p>
          <w:p w:rsidR="00000000" w:rsidDel="00000000" w:rsidP="00000000" w:rsidRDefault="00000000" w:rsidRPr="00000000" w14:paraId="000023F5">
            <w:pPr>
              <w:widowControl w:val="0"/>
              <w:numPr>
                <w:ilvl w:val="1"/>
                <w:numId w:val="102"/>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availability of outpatient support (e.g., access to healthcare, caregiver assistance, proximity to hospital),</w:t>
            </w:r>
          </w:p>
          <w:p w:rsidR="00000000" w:rsidDel="00000000" w:rsidP="00000000" w:rsidRDefault="00000000" w:rsidRPr="00000000" w14:paraId="000023F6">
            <w:pPr>
              <w:widowControl w:val="0"/>
              <w:numPr>
                <w:ilvl w:val="1"/>
                <w:numId w:val="102"/>
              </w:numPr>
              <w:spacing w:after="240" w:before="0" w:beforeAutospacing="0" w:line="240" w:lineRule="auto"/>
              <w:ind w:left="1440" w:hanging="360"/>
              <w:rPr>
                <w:sz w:val="20"/>
                <w:szCs w:val="20"/>
              </w:rPr>
            </w:pPr>
            <w:r w:rsidDel="00000000" w:rsidR="00000000" w:rsidRPr="00000000">
              <w:rPr>
                <w:sz w:val="20"/>
                <w:szCs w:val="20"/>
                <w:rtl w:val="0"/>
              </w:rPr>
              <w:t xml:space="preserve">Any social circumstances that could impact care (e.g., living situation, cognitive or physical ability).</w:t>
            </w:r>
          </w:p>
        </w:tc>
      </w:tr>
      <w:tr>
        <w:trPr>
          <w:cantSplit w:val="0"/>
          <w:trHeight w:val="420" w:hRule="atLeast"/>
          <w:tblHeader w:val="1"/>
        </w:trPr>
        <w:tc>
          <w:tcPr/>
          <w:p w:rsidR="00000000" w:rsidDel="00000000" w:rsidP="00000000" w:rsidRDefault="00000000" w:rsidRPr="00000000" w14:paraId="000023F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3F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F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3F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01">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40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0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40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40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40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40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40D">
            <w:pPr>
              <w:widowControl w:val="0"/>
              <w:spacing w:line="240" w:lineRule="auto"/>
              <w:jc w:val="center"/>
              <w:rPr>
                <w:b w:val="1"/>
                <w:bCs w:val="1"/>
                <w:color w:val="ff0000"/>
                <w:sz w:val="20"/>
                <w:szCs w:val="20"/>
              </w:rPr>
            </w:pPr>
            <w:r w:rsidDel="00000000" w:rsidR="00000000" w:rsidRPr="00000000">
              <w:rPr>
                <w:b w:val="1"/>
                <w:bCs w:val="1"/>
                <w:color w:val="ff0000"/>
                <w:sz w:val="20"/>
                <w:szCs w:val="20"/>
                <w:rtl w:val="0"/>
              </w:rPr>
              <w:t xml:space="preserve">PATIENT ON MEDICAL WARD (Community-acquired or Long-Term Care)</w:t>
            </w:r>
          </w:p>
        </w:tc>
      </w:tr>
      <w:tr>
        <w:trPr>
          <w:cantSplit w:val="0"/>
          <w:trHeight w:val="420" w:hRule="atLeast"/>
          <w:tblHeader w:val="1"/>
        </w:trPr>
        <w:tc>
          <w:tcPr>
            <w:gridSpan w:val="4"/>
            <w:shd w:fill="efefef" w:val="clear"/>
          </w:tcPr>
          <w:p w:rsidR="00000000" w:rsidDel="00000000" w:rsidP="00000000" w:rsidRDefault="00000000" w:rsidRPr="00000000" w14:paraId="0000241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415">
            <w:pPr>
              <w:widowControl w:val="0"/>
              <w:spacing w:line="240" w:lineRule="auto"/>
              <w:rPr>
                <w:sz w:val="20"/>
                <w:szCs w:val="20"/>
              </w:rPr>
            </w:pPr>
            <w:r w:rsidDel="00000000" w:rsidR="00000000" w:rsidRPr="00000000">
              <w:rPr>
                <w:sz w:val="20"/>
                <w:szCs w:val="20"/>
                <w:rtl w:val="0"/>
              </w:rPr>
              <w:t xml:space="preserve">Cefotaxime IV 1-2 g q8h</w:t>
            </w:r>
          </w:p>
        </w:tc>
        <w:tc>
          <w:tcPr>
            <w:vMerge w:val="restart"/>
          </w:tcPr>
          <w:p w:rsidR="00000000" w:rsidDel="00000000" w:rsidP="00000000" w:rsidRDefault="00000000" w:rsidRPr="00000000" w14:paraId="0000241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USE ANYONE OF THESE BETA LACTAM MEDICATIONS PLUS ONE OF THE FOLLOWING →</w:t>
            </w:r>
          </w:p>
        </w:tc>
        <w:tc>
          <w:tcPr/>
          <w:p w:rsidR="00000000" w:rsidDel="00000000" w:rsidP="00000000" w:rsidRDefault="00000000" w:rsidRPr="00000000" w14:paraId="00002417">
            <w:pPr>
              <w:widowControl w:val="0"/>
              <w:spacing w:line="240" w:lineRule="auto"/>
              <w:rPr>
                <w:sz w:val="20"/>
                <w:szCs w:val="20"/>
              </w:rPr>
            </w:pPr>
            <w:r w:rsidDel="00000000" w:rsidR="00000000" w:rsidRPr="00000000">
              <w:rPr>
                <w:sz w:val="20"/>
                <w:szCs w:val="20"/>
                <w:rtl w:val="0"/>
              </w:rPr>
              <w:t xml:space="preserve">Doxycycline 100mg PO/IV q12h</w:t>
            </w:r>
          </w:p>
        </w:tc>
        <w:tc>
          <w:tcPr/>
          <w:p w:rsidR="00000000" w:rsidDel="00000000" w:rsidP="00000000" w:rsidRDefault="00000000" w:rsidRPr="00000000" w14:paraId="0000241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419">
            <w:pPr>
              <w:widowControl w:val="0"/>
              <w:spacing w:line="240" w:lineRule="auto"/>
              <w:rPr>
                <w:sz w:val="20"/>
                <w:szCs w:val="20"/>
              </w:rPr>
            </w:pPr>
            <w:r w:rsidDel="00000000" w:rsidR="00000000" w:rsidRPr="00000000">
              <w:rPr>
                <w:sz w:val="20"/>
                <w:szCs w:val="20"/>
                <w:rtl w:val="0"/>
              </w:rPr>
              <w:t xml:space="preserve">Ceftriaxone IV 1-2 g q24h</w:t>
            </w:r>
          </w:p>
        </w:tc>
        <w:tc>
          <w:tcPr>
            <w:vMerge w:val="continue"/>
          </w:tcPr>
          <w:p w:rsidR="00000000" w:rsidDel="00000000" w:rsidP="00000000" w:rsidRDefault="00000000" w:rsidRPr="00000000" w14:paraId="0000241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1B">
            <w:pPr>
              <w:widowControl w:val="0"/>
              <w:spacing w:line="240" w:lineRule="auto"/>
              <w:rPr>
                <w:sz w:val="20"/>
                <w:szCs w:val="20"/>
              </w:rPr>
            </w:pPr>
            <w:r w:rsidDel="00000000" w:rsidR="00000000" w:rsidRPr="00000000">
              <w:rPr>
                <w:sz w:val="20"/>
                <w:szCs w:val="20"/>
                <w:rtl w:val="0"/>
              </w:rPr>
              <w:t xml:space="preserve">Azithromycin 500mg PO/IV q24h</w:t>
            </w:r>
          </w:p>
        </w:tc>
        <w:tc>
          <w:tcPr/>
          <w:p w:rsidR="00000000" w:rsidDel="00000000" w:rsidP="00000000" w:rsidRDefault="00000000" w:rsidRPr="00000000" w14:paraId="0000241C">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41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1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1F">
            <w:pPr>
              <w:widowControl w:val="0"/>
              <w:spacing w:line="240" w:lineRule="auto"/>
              <w:rPr>
                <w:sz w:val="20"/>
                <w:szCs w:val="20"/>
              </w:rPr>
            </w:pPr>
            <w:r w:rsidDel="00000000" w:rsidR="00000000" w:rsidRPr="00000000">
              <w:rPr>
                <w:sz w:val="20"/>
                <w:szCs w:val="20"/>
                <w:rtl w:val="0"/>
              </w:rPr>
              <w:t xml:space="preserve">Clarithromycin 500mg PO/IV q12h</w:t>
            </w:r>
          </w:p>
        </w:tc>
        <w:tc>
          <w:tcPr/>
          <w:p w:rsidR="00000000" w:rsidDel="00000000" w:rsidP="00000000" w:rsidRDefault="00000000" w:rsidRPr="00000000" w14:paraId="0000242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421">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2425">
            <w:pPr>
              <w:widowControl w:val="0"/>
              <w:spacing w:line="240" w:lineRule="auto"/>
              <w:rPr>
                <w:sz w:val="20"/>
                <w:szCs w:val="20"/>
              </w:rPr>
            </w:pPr>
            <w:r w:rsidDel="00000000" w:rsidR="00000000" w:rsidRPr="00000000">
              <w:rPr>
                <w:sz w:val="20"/>
                <w:szCs w:val="20"/>
                <w:rtl w:val="0"/>
              </w:rPr>
              <w:t xml:space="preserve">Levofloxacin PO/IV 3 750mg PO/IV q24h</w:t>
            </w:r>
          </w:p>
        </w:tc>
        <w:tc>
          <w:tcPr/>
          <w:p w:rsidR="00000000" w:rsidDel="00000000" w:rsidP="00000000" w:rsidRDefault="00000000" w:rsidRPr="00000000" w14:paraId="000024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429">
            <w:pPr>
              <w:widowControl w:val="0"/>
              <w:spacing w:line="240" w:lineRule="auto"/>
              <w:rPr>
                <w:sz w:val="20"/>
                <w:szCs w:val="20"/>
              </w:rPr>
            </w:pPr>
            <w:r w:rsidDel="00000000" w:rsidR="00000000" w:rsidRPr="00000000">
              <w:rPr>
                <w:sz w:val="20"/>
                <w:szCs w:val="20"/>
                <w:rtl w:val="0"/>
              </w:rPr>
              <w:t xml:space="preserve">Moxifloxacin PO/IV 3 400mg PO/IV q24h</w:t>
            </w:r>
          </w:p>
        </w:tc>
        <w:tc>
          <w:tcPr/>
          <w:p w:rsidR="00000000" w:rsidDel="00000000" w:rsidP="00000000" w:rsidRDefault="00000000" w:rsidRPr="00000000" w14:paraId="000024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2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431">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gridSpan w:val="3"/>
          </w:tcPr>
          <w:p w:rsidR="00000000" w:rsidDel="00000000" w:rsidP="00000000" w:rsidRDefault="00000000" w:rsidRPr="00000000" w14:paraId="00002432">
            <w:pPr>
              <w:widowControl w:val="0"/>
              <w:numPr>
                <w:ilvl w:val="0"/>
                <w:numId w:val="158"/>
              </w:numPr>
              <w:spacing w:after="0" w:afterAutospacing="0" w:before="240" w:line="240" w:lineRule="auto"/>
              <w:ind w:left="720" w:hanging="360"/>
              <w:rPr>
                <w:sz w:val="20"/>
                <w:szCs w:val="20"/>
              </w:rPr>
            </w:pPr>
            <w:r w:rsidDel="00000000" w:rsidR="00000000" w:rsidRPr="00000000">
              <w:rPr>
                <w:sz w:val="20"/>
                <w:szCs w:val="20"/>
                <w:shd w:fill="ffe599" w:val="clear"/>
                <w:rtl w:val="0"/>
              </w:rPr>
              <w:t xml:space="preserve">CRB-65 Severity Score</w:t>
            </w: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This score helps determine the need for hospitalization based on the following criteria: confusion, respiratory rate (≥ 30 breaths/min), low blood pressure (&lt; 90 SBP or &lt; 60 DBP), and age ≥ 65 years.</w:t>
            </w:r>
          </w:p>
          <w:p w:rsidR="00000000" w:rsidDel="00000000" w:rsidP="00000000" w:rsidRDefault="00000000" w:rsidRPr="00000000" w14:paraId="00002433">
            <w:pPr>
              <w:widowControl w:val="0"/>
              <w:numPr>
                <w:ilvl w:val="1"/>
                <w:numId w:val="158"/>
              </w:numPr>
              <w:spacing w:after="0" w:afterAutospacing="0" w:before="0" w:beforeAutospacing="0"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Score ≥ 3:</w:t>
            </w:r>
            <w:r w:rsidDel="00000000" w:rsidR="00000000" w:rsidRPr="00000000">
              <w:rPr>
                <w:sz w:val="20"/>
                <w:szCs w:val="20"/>
                <w:rtl w:val="0"/>
              </w:rPr>
              <w:t xml:space="preserve"> Urgent admission required.</w:t>
            </w:r>
          </w:p>
          <w:p w:rsidR="00000000" w:rsidDel="00000000" w:rsidP="00000000" w:rsidRDefault="00000000" w:rsidRPr="00000000" w14:paraId="00002434">
            <w:pPr>
              <w:widowControl w:val="0"/>
              <w:numPr>
                <w:ilvl w:val="1"/>
                <w:numId w:val="158"/>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Score 2:</w:t>
            </w:r>
            <w:r w:rsidDel="00000000" w:rsidR="00000000" w:rsidRPr="00000000">
              <w:rPr>
                <w:sz w:val="20"/>
                <w:szCs w:val="20"/>
                <w:rtl w:val="0"/>
              </w:rPr>
              <w:t xml:space="preserve"> Same-day secondary care assessment needed.</w:t>
            </w:r>
          </w:p>
          <w:p w:rsidR="00000000" w:rsidDel="00000000" w:rsidP="00000000" w:rsidRDefault="00000000" w:rsidRPr="00000000" w14:paraId="00002435">
            <w:pPr>
              <w:widowControl w:val="0"/>
              <w:numPr>
                <w:ilvl w:val="1"/>
                <w:numId w:val="158"/>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Score 0-1:</w:t>
            </w:r>
            <w:r w:rsidDel="00000000" w:rsidR="00000000" w:rsidRPr="00000000">
              <w:rPr>
                <w:sz w:val="20"/>
                <w:szCs w:val="20"/>
                <w:rtl w:val="0"/>
              </w:rPr>
              <w:t xml:space="preserve"> Home treatment may be appropriate, depending on clinical judgment and support availability.</w:t>
            </w:r>
          </w:p>
          <w:p w:rsidR="00000000" w:rsidDel="00000000" w:rsidP="00000000" w:rsidRDefault="00000000" w:rsidRPr="00000000" w14:paraId="00002436">
            <w:pPr>
              <w:widowControl w:val="0"/>
              <w:numPr>
                <w:ilvl w:val="0"/>
                <w:numId w:val="158"/>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Hospitalized Patients &amp; Oral Antibiotics:</w:t>
            </w:r>
            <w:r w:rsidDel="00000000" w:rsidR="00000000" w:rsidRPr="00000000">
              <w:rPr>
                <w:sz w:val="20"/>
                <w:szCs w:val="20"/>
                <w:rtl w:val="0"/>
              </w:rPr>
              <w:t xml:space="preserve"> Patients who are hemodynamically stable, have a functioning GI tract, and can tolerate oral medications can be treated with oral antibiotics. Step-down from IV to oral therapy should be considered when possible. Avoid glucocorticosteroids unless specifically indicated.</w:t>
            </w:r>
          </w:p>
          <w:p w:rsidR="00000000" w:rsidDel="00000000" w:rsidP="00000000" w:rsidRDefault="00000000" w:rsidRPr="00000000" w14:paraId="00002437">
            <w:pPr>
              <w:widowControl w:val="0"/>
              <w:numPr>
                <w:ilvl w:val="0"/>
                <w:numId w:val="158"/>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Fluoroquinolone Resistance in Nursing Home Patients</w:t>
            </w:r>
            <w:r w:rsidDel="00000000" w:rsidR="00000000" w:rsidRPr="00000000">
              <w:rPr>
                <w:b w:val="1"/>
                <w:bCs w:val="1"/>
                <w:sz w:val="20"/>
                <w:szCs w:val="20"/>
                <w:rtl w:val="0"/>
              </w:rPr>
              <w:t xml:space="preserve">:</w:t>
            </w:r>
            <w:r w:rsidDel="00000000" w:rsidR="00000000" w:rsidRPr="00000000">
              <w:rPr>
                <w:sz w:val="20"/>
                <w:szCs w:val="20"/>
                <w:rtl w:val="0"/>
              </w:rPr>
              <w:t xml:space="preserve"> Nursing home residents or those with recent hospital exposure are at higher risk of fluoroquinolone-resistant pathogens. Fluoroquinolones should be reserved for severe β-lactam allergies.</w:t>
            </w:r>
          </w:p>
          <w:p w:rsidR="00000000" w:rsidDel="00000000" w:rsidP="00000000" w:rsidRDefault="00000000" w:rsidRPr="00000000" w14:paraId="00002438">
            <w:pPr>
              <w:widowControl w:val="0"/>
              <w:numPr>
                <w:ilvl w:val="0"/>
                <w:numId w:val="158"/>
              </w:numPr>
              <w:spacing w:after="240" w:before="0" w:beforeAutospacing="0" w:line="240" w:lineRule="auto"/>
              <w:ind w:left="720" w:hanging="360"/>
              <w:rPr>
                <w:sz w:val="20"/>
                <w:szCs w:val="20"/>
              </w:rPr>
            </w:pPr>
            <w:r w:rsidDel="00000000" w:rsidR="00000000" w:rsidRPr="00000000">
              <w:rPr>
                <w:sz w:val="20"/>
                <w:szCs w:val="20"/>
                <w:shd w:fill="ffe599" w:val="clear"/>
                <w:rtl w:val="0"/>
              </w:rPr>
              <w:t xml:space="preserve">Antiviral Therapy</w:t>
            </w:r>
            <w:r w:rsidDel="00000000" w:rsidR="00000000" w:rsidRPr="00000000">
              <w:rPr>
                <w:b w:val="1"/>
                <w:bCs w:val="1"/>
                <w:sz w:val="20"/>
                <w:szCs w:val="20"/>
                <w:rtl w:val="0"/>
              </w:rPr>
              <w:t xml:space="preserve">:</w:t>
            </w:r>
            <w:r w:rsidDel="00000000" w:rsidR="00000000" w:rsidRPr="00000000">
              <w:rPr>
                <w:sz w:val="20"/>
                <w:szCs w:val="20"/>
                <w:rtl w:val="0"/>
              </w:rPr>
              <w:t xml:space="preserve"> Antiviral treatment (e.g., oseltamivir) is recommended for CAP patients testing positive for influenza, especially in hospitalized individuals, regardless of the illness duration before diagnosis.</w:t>
            </w:r>
          </w:p>
        </w:tc>
      </w:tr>
    </w:tbl>
    <w:p w:rsidR="00000000" w:rsidDel="00000000" w:rsidP="00000000" w:rsidRDefault="00000000" w:rsidRPr="00000000" w14:paraId="0000243B">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43C">
      <w:pPr>
        <w:rPr>
          <w:sz w:val="20"/>
          <w:szCs w:val="20"/>
        </w:rPr>
      </w:pPr>
      <w:r w:rsidDel="00000000" w:rsidR="00000000" w:rsidRPr="00000000">
        <w:rPr>
          <w:rtl w:val="0"/>
        </w:rPr>
      </w:r>
    </w:p>
    <w:tbl>
      <w:tblPr>
        <w:tblStyle w:val="Table8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43D">
            <w:pPr>
              <w:pStyle w:val="Heading1"/>
              <w:widowControl w:val="0"/>
              <w:rPr>
                <w:sz w:val="20"/>
                <w:szCs w:val="20"/>
              </w:rPr>
            </w:pPr>
            <w:bookmarkStart w:colFirst="0" w:colLast="0" w:name="_mgc1hmfcfvra" w:id="137"/>
            <w:bookmarkEnd w:id="137"/>
            <w:r w:rsidDel="00000000" w:rsidR="00000000" w:rsidRPr="00000000">
              <w:rPr>
                <w:sz w:val="20"/>
                <w:szCs w:val="20"/>
                <w:rtl w:val="0"/>
              </w:rPr>
              <w:t xml:space="preserve">Pneumonia- Children: Outpatients &amp; Hospitalized</w:t>
            </w:r>
          </w:p>
        </w:tc>
      </w:tr>
      <w:tr>
        <w:trPr>
          <w:cantSplit w:val="0"/>
          <w:trHeight w:val="420" w:hRule="atLeast"/>
          <w:tblHeader w:val="1"/>
        </w:trPr>
        <w:tc>
          <w:tcPr/>
          <w:p w:rsidR="00000000" w:rsidDel="00000000" w:rsidP="00000000" w:rsidRDefault="00000000" w:rsidRPr="00000000" w14:paraId="0000244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44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4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446">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4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44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4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44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5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4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5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45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45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45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45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45D">
            <w:pPr>
              <w:widowControl w:val="0"/>
              <w:spacing w:line="240" w:lineRule="auto"/>
              <w:rPr>
                <w:b w:val="1"/>
                <w:bCs w:val="1"/>
                <w:sz w:val="20"/>
                <w:szCs w:val="20"/>
              </w:rPr>
            </w:pPr>
            <w:r w:rsidDel="00000000" w:rsidR="00000000" w:rsidRPr="00000000">
              <w:rPr>
                <w:b w:val="1"/>
                <w:bCs w:val="1"/>
                <w:sz w:val="20"/>
                <w:szCs w:val="20"/>
                <w:rtl w:val="0"/>
              </w:rPr>
              <w:t xml:space="preserve">OUTPATIENT</w:t>
            </w:r>
          </w:p>
        </w:tc>
      </w:tr>
      <w:tr>
        <w:trPr>
          <w:cantSplit w:val="0"/>
          <w:trHeight w:val="400" w:hRule="atLeast"/>
          <w:tblHeader w:val="1"/>
        </w:trPr>
        <w:tc>
          <w:tcPr>
            <w:gridSpan w:val="4"/>
          </w:tcPr>
          <w:p w:rsidR="00000000" w:rsidDel="00000000" w:rsidP="00000000" w:rsidRDefault="00000000" w:rsidRPr="00000000" w14:paraId="00002461">
            <w:pPr>
              <w:widowControl w:val="0"/>
              <w:spacing w:line="240" w:lineRule="auto"/>
              <w:rPr>
                <w:sz w:val="20"/>
                <w:szCs w:val="20"/>
              </w:rPr>
            </w:pPr>
            <w:r w:rsidDel="00000000" w:rsidR="00000000" w:rsidRPr="00000000">
              <w:rPr>
                <w:sz w:val="20"/>
                <w:szCs w:val="20"/>
              </w:rPr>
              <w:drawing>
                <wp:inline distB="114300" distT="114300" distL="114300" distR="114300">
                  <wp:extent cx="5819775" cy="5092700"/>
                  <wp:effectExtent b="0" l="0" r="0" t="0"/>
                  <wp:docPr id="62" name="image64.png"/>
                  <a:graphic>
                    <a:graphicData uri="http://schemas.openxmlformats.org/drawingml/2006/picture">
                      <pic:pic>
                        <pic:nvPicPr>
                          <pic:cNvPr id="0" name="image64.png"/>
                          <pic:cNvPicPr preferRelativeResize="0"/>
                        </pic:nvPicPr>
                        <pic:blipFill>
                          <a:blip r:embed="rId133"/>
                          <a:srcRect b="0" l="0" r="0" t="0"/>
                          <a:stretch>
                            <a:fillRect/>
                          </a:stretch>
                        </pic:blipFill>
                        <pic:spPr>
                          <a:xfrm>
                            <a:off x="0" y="0"/>
                            <a:ext cx="5819775" cy="50927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465">
            <w:pPr>
              <w:widowControl w:val="0"/>
              <w:spacing w:line="240" w:lineRule="auto"/>
              <w:rPr>
                <w:b w:val="1"/>
                <w:bCs w:val="1"/>
                <w:sz w:val="20"/>
                <w:szCs w:val="20"/>
              </w:rPr>
            </w:pPr>
            <w:r w:rsidDel="00000000" w:rsidR="00000000" w:rsidRPr="00000000">
              <w:rPr>
                <w:b w:val="1"/>
                <w:bCs w:val="1"/>
                <w:sz w:val="20"/>
                <w:szCs w:val="20"/>
                <w:rtl w:val="0"/>
              </w:rPr>
              <w:t xml:space="preserve">HOSPITALIZED</w:t>
            </w:r>
          </w:p>
        </w:tc>
      </w:tr>
      <w:tr>
        <w:trPr>
          <w:cantSplit w:val="0"/>
          <w:trHeight w:val="400" w:hRule="atLeast"/>
          <w:tblHeader w:val="1"/>
        </w:trPr>
        <w:tc>
          <w:tcPr>
            <w:gridSpan w:val="4"/>
          </w:tcPr>
          <w:p w:rsidR="00000000" w:rsidDel="00000000" w:rsidP="00000000" w:rsidRDefault="00000000" w:rsidRPr="00000000" w14:paraId="00002469">
            <w:pPr>
              <w:widowControl w:val="0"/>
              <w:spacing w:line="240" w:lineRule="auto"/>
              <w:rPr>
                <w:sz w:val="20"/>
                <w:szCs w:val="20"/>
              </w:rPr>
            </w:pPr>
            <w:r w:rsidDel="00000000" w:rsidR="00000000" w:rsidRPr="00000000">
              <w:rPr>
                <w:sz w:val="20"/>
                <w:szCs w:val="20"/>
              </w:rPr>
              <w:drawing>
                <wp:inline distB="114300" distT="114300" distL="114300" distR="114300">
                  <wp:extent cx="5743575" cy="6257925"/>
                  <wp:effectExtent b="0" l="0" r="0" t="0"/>
                  <wp:docPr id="96" name="image91.png"/>
                  <a:graphic>
                    <a:graphicData uri="http://schemas.openxmlformats.org/drawingml/2006/picture">
                      <pic:pic>
                        <pic:nvPicPr>
                          <pic:cNvPr id="0" name="image91.png"/>
                          <pic:cNvPicPr preferRelativeResize="0"/>
                        </pic:nvPicPr>
                        <pic:blipFill>
                          <a:blip r:embed="rId134"/>
                          <a:srcRect b="0" l="0" r="0" t="0"/>
                          <a:stretch>
                            <a:fillRect/>
                          </a:stretch>
                        </pic:blipFill>
                        <pic:spPr>
                          <a:xfrm>
                            <a:off x="0" y="0"/>
                            <a:ext cx="5743575" cy="6257925"/>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6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47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472">
            <w:pPr>
              <w:widowControl w:val="0"/>
              <w:spacing w:after="240" w:before="240" w:line="240" w:lineRule="auto"/>
              <w:rPr>
                <w:sz w:val="20"/>
                <w:szCs w:val="20"/>
              </w:rPr>
            </w:pPr>
            <w:r w:rsidDel="00000000" w:rsidR="00000000" w:rsidRPr="00000000">
              <w:rPr>
                <w:sz w:val="20"/>
                <w:szCs w:val="20"/>
                <w:rtl w:val="0"/>
              </w:rPr>
              <w:t xml:space="preserve">Under 5 years: viruses are the most common cause </w:t>
            </w:r>
          </w:p>
          <w:p w:rsidR="00000000" w:rsidDel="00000000" w:rsidP="00000000" w:rsidRDefault="00000000" w:rsidRPr="00000000" w14:paraId="00002473">
            <w:pPr>
              <w:widowControl w:val="0"/>
              <w:spacing w:after="240" w:before="240" w:line="240" w:lineRule="auto"/>
              <w:rPr>
                <w:sz w:val="20"/>
                <w:szCs w:val="20"/>
              </w:rPr>
            </w:pPr>
            <w:r w:rsidDel="00000000" w:rsidR="00000000" w:rsidRPr="00000000">
              <w:rPr>
                <w:sz w:val="20"/>
                <w:szCs w:val="20"/>
                <w:rtl w:val="0"/>
              </w:rPr>
              <w:t xml:space="preserve">Between 3months-18 years: If bacterial Streptococcus pneumoniae is the leading bacterial, with Haemophilus influenzae type b becoming less common due to widespread vaccination.</w:t>
            </w:r>
          </w:p>
          <w:p w:rsidR="00000000" w:rsidDel="00000000" w:rsidP="00000000" w:rsidRDefault="00000000" w:rsidRPr="00000000" w14:paraId="00002474">
            <w:pPr>
              <w:widowControl w:val="0"/>
              <w:spacing w:after="240" w:before="240" w:line="240" w:lineRule="auto"/>
              <w:rPr>
                <w:i w:val="1"/>
                <w:iCs w:val="1"/>
                <w:sz w:val="20"/>
                <w:szCs w:val="20"/>
                <w:u w:val="single"/>
              </w:rPr>
            </w:pPr>
            <w:r w:rsidDel="00000000" w:rsidR="00000000" w:rsidRPr="00000000">
              <w:rPr>
                <w:sz w:val="20"/>
                <w:szCs w:val="20"/>
                <w:rtl w:val="0"/>
              </w:rPr>
              <w:t xml:space="preserve">If over 5 years of age, Mycoplasma pneumoniae and Chlamydia pneumoniae should be considered, especially when clinical presentation suggests atypical pneumonia. </w:t>
            </w:r>
            <w:r w:rsidDel="00000000" w:rsidR="00000000" w:rsidRPr="00000000">
              <w:rPr>
                <w:i w:val="1"/>
                <w:iCs w:val="1"/>
                <w:sz w:val="20"/>
                <w:szCs w:val="20"/>
                <w:u w:val="single"/>
                <w:rtl w:val="0"/>
              </w:rPr>
              <w:t xml:space="preserve">In these cases, macrolide antibiotics are often recommended.</w:t>
            </w:r>
          </w:p>
          <w:p w:rsidR="00000000" w:rsidDel="00000000" w:rsidP="00000000" w:rsidRDefault="00000000" w:rsidRPr="00000000" w14:paraId="00002475">
            <w:pPr>
              <w:widowControl w:val="0"/>
              <w:numPr>
                <w:ilvl w:val="0"/>
                <w:numId w:val="205"/>
              </w:numPr>
              <w:spacing w:after="0" w:afterAutospacing="0" w:before="240" w:line="240" w:lineRule="auto"/>
              <w:ind w:left="720" w:hanging="360"/>
              <w:rPr>
                <w:sz w:val="20"/>
                <w:szCs w:val="20"/>
              </w:rPr>
            </w:pPr>
            <w:r w:rsidDel="00000000" w:rsidR="00000000" w:rsidRPr="00000000">
              <w:rPr>
                <w:sz w:val="20"/>
                <w:szCs w:val="20"/>
                <w:shd w:fill="ffe599" w:val="clear"/>
                <w:rtl w:val="0"/>
              </w:rPr>
              <w:t xml:space="preserve">Viral vs. Bacterial Pneumonia: </w:t>
            </w:r>
            <w:r w:rsidDel="00000000" w:rsidR="00000000" w:rsidRPr="00000000">
              <w:rPr>
                <w:sz w:val="20"/>
                <w:szCs w:val="20"/>
                <w:rtl w:val="0"/>
              </w:rPr>
              <w:t xml:space="preserve">Viral pneumonia tends to have a more gradual improvement, while bacterial pneumonia typically shows clinical improvement within 48 hours of treatment. If non-severe bacterial pneumonia, </w:t>
            </w:r>
            <w:r w:rsidDel="00000000" w:rsidR="00000000" w:rsidRPr="00000000">
              <w:rPr>
                <w:sz w:val="20"/>
                <w:szCs w:val="20"/>
                <w:highlight w:val="yellow"/>
                <w:rtl w:val="0"/>
              </w:rPr>
              <w:t xml:space="preserve">5-day course of abx </w:t>
            </w:r>
            <w:r w:rsidDel="00000000" w:rsidR="00000000" w:rsidRPr="00000000">
              <w:rPr>
                <w:sz w:val="20"/>
                <w:szCs w:val="20"/>
                <w:rtl w:val="0"/>
              </w:rPr>
              <w:t xml:space="preserve">is needed, while hospitalized children usually require 7-10 days of treatment.</w:t>
            </w:r>
          </w:p>
          <w:p w:rsidR="00000000" w:rsidDel="00000000" w:rsidP="00000000" w:rsidRDefault="00000000" w:rsidRPr="00000000" w14:paraId="00002476">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shd w:fill="fff2cc" w:val="clear"/>
                <w:rtl w:val="0"/>
              </w:rPr>
              <w:t xml:space="preserve">Hospitalization Criteria</w:t>
            </w:r>
            <w:r w:rsidDel="00000000" w:rsidR="00000000" w:rsidRPr="00000000">
              <w:rPr>
                <w:sz w:val="20"/>
                <w:szCs w:val="20"/>
                <w:rtl w:val="0"/>
              </w:rPr>
              <w:t xml:space="preserve">: While most pediatric cases of pneumonia can be managed in an outpatient setting,</w:t>
            </w:r>
            <w:r w:rsidDel="00000000" w:rsidR="00000000" w:rsidRPr="00000000">
              <w:rPr>
                <w:sz w:val="20"/>
                <w:szCs w:val="20"/>
                <w:u w:val="single"/>
                <w:rtl w:val="0"/>
              </w:rPr>
              <w:t xml:space="preserve"> infants under 6 months may require hospital admission due to the need for more supportive care.</w:t>
            </w:r>
            <w:r w:rsidDel="00000000" w:rsidR="00000000" w:rsidRPr="00000000">
              <w:rPr>
                <w:sz w:val="20"/>
                <w:szCs w:val="20"/>
                <w:rtl w:val="0"/>
              </w:rPr>
              <w:t xml:space="preserve"> </w:t>
            </w:r>
          </w:p>
          <w:p w:rsidR="00000000" w:rsidDel="00000000" w:rsidP="00000000" w:rsidRDefault="00000000" w:rsidRPr="00000000" w14:paraId="00002477">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rtl w:val="0"/>
              </w:rPr>
              <w:t xml:space="preserve">Hospitalization is recommended for children with pneumonia if they are:</w:t>
            </w:r>
          </w:p>
          <w:p w:rsidR="00000000" w:rsidDel="00000000" w:rsidP="00000000" w:rsidRDefault="00000000" w:rsidRPr="00000000" w14:paraId="00002478">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Less than one month old.</w:t>
            </w:r>
          </w:p>
          <w:p w:rsidR="00000000" w:rsidDel="00000000" w:rsidP="00000000" w:rsidRDefault="00000000" w:rsidRPr="00000000" w14:paraId="00002479">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Presenting with a toxic appearance.</w:t>
            </w:r>
          </w:p>
          <w:p w:rsidR="00000000" w:rsidDel="00000000" w:rsidP="00000000" w:rsidRDefault="00000000" w:rsidRPr="00000000" w14:paraId="0000247A">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Showing signs of severe respiratory distress or compromise (grunting, nasal flaring, apnea, hypoxemia).</w:t>
            </w:r>
          </w:p>
          <w:p w:rsidR="00000000" w:rsidDel="00000000" w:rsidP="00000000" w:rsidRDefault="00000000" w:rsidRPr="00000000" w14:paraId="0000247B">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Dehydrated or vomiting with inadequate oral intake.</w:t>
            </w:r>
          </w:p>
          <w:p w:rsidR="00000000" w:rsidDel="00000000" w:rsidP="00000000" w:rsidRDefault="00000000" w:rsidRPr="00000000" w14:paraId="0000247C">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Unresponsive or intolerant to oral antimicrobial therapy.</w:t>
            </w:r>
          </w:p>
          <w:p w:rsidR="00000000" w:rsidDel="00000000" w:rsidP="00000000" w:rsidRDefault="00000000" w:rsidRPr="00000000" w14:paraId="0000247D">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Immunocompromised.</w:t>
            </w:r>
          </w:p>
          <w:p w:rsidR="00000000" w:rsidDel="00000000" w:rsidP="00000000" w:rsidRDefault="00000000" w:rsidRPr="00000000" w14:paraId="0000247E">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Chest Radiograph</w:t>
            </w:r>
            <w:r w:rsidDel="00000000" w:rsidR="00000000" w:rsidRPr="00000000">
              <w:rPr>
                <w:b w:val="1"/>
                <w:bCs w:val="1"/>
                <w:sz w:val="20"/>
                <w:szCs w:val="20"/>
                <w:rtl w:val="0"/>
              </w:rPr>
              <w:t xml:space="preserve">y</w:t>
            </w:r>
            <w:r w:rsidDel="00000000" w:rsidR="00000000" w:rsidRPr="00000000">
              <w:rPr>
                <w:sz w:val="20"/>
                <w:szCs w:val="20"/>
                <w:rtl w:val="0"/>
              </w:rPr>
              <w:t xml:space="preserve">: Routine chest X-rays are discouraged in children with wheezing but without fever, as radiography in these cases may not be clinically useful.</w:t>
            </w:r>
          </w:p>
          <w:p w:rsidR="00000000" w:rsidDel="00000000" w:rsidP="00000000" w:rsidRDefault="00000000" w:rsidRPr="00000000" w14:paraId="0000247F">
            <w:pPr>
              <w:widowControl w:val="0"/>
              <w:numPr>
                <w:ilvl w:val="0"/>
                <w:numId w:val="205"/>
              </w:numPr>
              <w:spacing w:after="0" w:afterAutospacing="0" w:before="0" w:beforeAutospacing="0" w:line="240" w:lineRule="auto"/>
              <w:ind w:left="720" w:hanging="360"/>
              <w:rPr>
                <w:color w:val="ff0000"/>
                <w:sz w:val="20"/>
                <w:szCs w:val="20"/>
              </w:rPr>
            </w:pPr>
            <w:r w:rsidDel="00000000" w:rsidR="00000000" w:rsidRPr="00000000">
              <w:rPr>
                <w:b w:val="1"/>
                <w:bCs w:val="1"/>
                <w:color w:val="ff0000"/>
                <w:sz w:val="20"/>
                <w:szCs w:val="20"/>
                <w:rtl w:val="0"/>
              </w:rPr>
              <w:t xml:space="preserve">Antibiotic Use</w:t>
            </w:r>
            <w:r w:rsidDel="00000000" w:rsidR="00000000" w:rsidRPr="00000000">
              <w:rPr>
                <w:color w:val="ff0000"/>
                <w:sz w:val="20"/>
                <w:szCs w:val="20"/>
                <w:rtl w:val="0"/>
              </w:rPr>
              <w:t xml:space="preserve">: When selecting antibiotics, review any antibiotics prescribed in the previous 3 months. If a child has been exposed to a particular class of antibiotics, it’s important to consider an alternative class to reduce resistance.****</w:t>
            </w:r>
          </w:p>
          <w:p w:rsidR="00000000" w:rsidDel="00000000" w:rsidP="00000000" w:rsidRDefault="00000000" w:rsidRPr="00000000" w14:paraId="00002480">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rtl w:val="0"/>
              </w:rPr>
              <w:t xml:space="preserve">Add vancomycin or linezolid to the antibiotic regimen if MRSA is suspected.</w:t>
            </w:r>
          </w:p>
          <w:p w:rsidR="00000000" w:rsidDel="00000000" w:rsidP="00000000" w:rsidRDefault="00000000" w:rsidRPr="00000000" w14:paraId="00002481">
            <w:pPr>
              <w:widowControl w:val="0"/>
              <w:numPr>
                <w:ilvl w:val="0"/>
                <w:numId w:val="205"/>
              </w:numPr>
              <w:spacing w:after="240" w:before="0" w:beforeAutospacing="0" w:line="240" w:lineRule="auto"/>
              <w:ind w:left="720" w:hanging="360"/>
              <w:rPr>
                <w:sz w:val="20"/>
                <w:szCs w:val="20"/>
              </w:rPr>
            </w:pPr>
            <w:r w:rsidDel="00000000" w:rsidR="00000000" w:rsidRPr="00000000">
              <w:rPr>
                <w:sz w:val="20"/>
                <w:szCs w:val="20"/>
                <w:rtl w:val="0"/>
              </w:rPr>
              <w:t xml:space="preserve">If influenza is suspected, consider prompt treatment with neuraminidase inhibitors (e.g., oseltamivir, zanamivir). Antiviral treatment is beneficial, especially in hospitalized or moderately to severely ill children, and may prevent secondary bacterial infections.</w:t>
            </w:r>
          </w:p>
        </w:tc>
      </w:tr>
      <w:tr>
        <w:trPr>
          <w:cantSplit w:val="0"/>
          <w:trHeight w:val="420" w:hRule="atLeast"/>
          <w:tblHeader w:val="0"/>
        </w:trPr>
        <w:tc>
          <w:tcPr/>
          <w:p w:rsidR="00000000" w:rsidDel="00000000" w:rsidP="00000000" w:rsidRDefault="00000000" w:rsidRPr="00000000" w14:paraId="0000248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48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48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48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48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48D">
      <w:pPr>
        <w:rPr>
          <w:sz w:val="20"/>
          <w:szCs w:val="20"/>
        </w:rPr>
      </w:pPr>
      <w:r w:rsidDel="00000000" w:rsidR="00000000" w:rsidRPr="00000000">
        <w:rPr>
          <w:rtl w:val="0"/>
        </w:rPr>
      </w:r>
    </w:p>
    <w:tbl>
      <w:tblPr>
        <w:tblStyle w:val="Table8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48E">
            <w:pPr>
              <w:pStyle w:val="Heading1"/>
              <w:widowControl w:val="0"/>
              <w:rPr>
                <w:sz w:val="20"/>
                <w:szCs w:val="20"/>
              </w:rPr>
            </w:pPr>
            <w:bookmarkStart w:colFirst="0" w:colLast="0" w:name="_m1knxap1rtrz" w:id="138"/>
            <w:bookmarkEnd w:id="138"/>
            <w:r w:rsidDel="00000000" w:rsidR="00000000" w:rsidRPr="00000000">
              <w:rPr>
                <w:sz w:val="20"/>
                <w:szCs w:val="20"/>
                <w:rtl w:val="0"/>
              </w:rPr>
              <w:t xml:space="preserve">Pneumonia- Community Acquired</w:t>
            </w:r>
          </w:p>
        </w:tc>
      </w:tr>
      <w:tr>
        <w:trPr>
          <w:cantSplit w:val="0"/>
          <w:trHeight w:val="420" w:hRule="atLeast"/>
          <w:tblHeader w:val="1"/>
        </w:trPr>
        <w:tc>
          <w:tcPr/>
          <w:p w:rsidR="00000000" w:rsidDel="00000000" w:rsidP="00000000" w:rsidRDefault="00000000" w:rsidRPr="00000000" w14:paraId="0000249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493">
            <w:pPr>
              <w:widowControl w:val="0"/>
              <w:spacing w:line="240" w:lineRule="auto"/>
              <w:rPr>
                <w:sz w:val="20"/>
                <w:szCs w:val="20"/>
              </w:rPr>
            </w:pPr>
            <w:r w:rsidDel="00000000" w:rsidR="00000000" w:rsidRPr="00000000">
              <w:rPr>
                <w:sz w:val="20"/>
                <w:szCs w:val="20"/>
                <w:rtl w:val="0"/>
              </w:rPr>
              <w:t xml:space="preserve">-Review abx history and if use in previous 3 months choose different class</w:t>
            </w:r>
          </w:p>
          <w:p w:rsidR="00000000" w:rsidDel="00000000" w:rsidP="00000000" w:rsidRDefault="00000000" w:rsidRPr="00000000" w14:paraId="00002494">
            <w:pPr>
              <w:widowControl w:val="0"/>
              <w:spacing w:line="240" w:lineRule="auto"/>
              <w:rPr>
                <w:sz w:val="20"/>
                <w:szCs w:val="20"/>
              </w:rPr>
            </w:pPr>
            <w:r w:rsidDel="00000000" w:rsidR="00000000" w:rsidRPr="00000000">
              <w:rPr>
                <w:sz w:val="20"/>
                <w:szCs w:val="20"/>
                <w:rtl w:val="0"/>
              </w:rPr>
              <w:t xml:space="preserve">-for aspiration pneumonia amoxicillin or amoxi/clav</w:t>
            </w:r>
          </w:p>
          <w:p w:rsidR="00000000" w:rsidDel="00000000" w:rsidP="00000000" w:rsidRDefault="00000000" w:rsidRPr="00000000" w14:paraId="00002495">
            <w:pPr>
              <w:widowControl w:val="0"/>
              <w:spacing w:line="240" w:lineRule="auto"/>
              <w:rPr>
                <w:sz w:val="20"/>
                <w:szCs w:val="20"/>
              </w:rPr>
            </w:pPr>
            <w:r w:rsidDel="00000000" w:rsidR="00000000" w:rsidRPr="00000000">
              <w:rPr>
                <w:sz w:val="20"/>
                <w:szCs w:val="20"/>
                <w:rtl w:val="0"/>
              </w:rPr>
              <w:t xml:space="preserve">-consider macrolide for atypical organisms (ie. azithromycin)</w:t>
            </w:r>
          </w:p>
          <w:p w:rsidR="00000000" w:rsidDel="00000000" w:rsidP="00000000" w:rsidRDefault="00000000" w:rsidRPr="00000000" w14:paraId="00002496">
            <w:pPr>
              <w:widowControl w:val="0"/>
              <w:spacing w:line="240" w:lineRule="auto"/>
              <w:rPr>
                <w:sz w:val="20"/>
                <w:szCs w:val="20"/>
              </w:rPr>
            </w:pPr>
            <w:r w:rsidDel="00000000" w:rsidR="00000000" w:rsidRPr="00000000">
              <w:rPr>
                <w:sz w:val="20"/>
                <w:szCs w:val="20"/>
                <w:rtl w:val="0"/>
              </w:rPr>
              <w:t xml:space="preserve">-Do not offer glucocorticosteroid treatment</w:t>
            </w:r>
          </w:p>
        </w:tc>
      </w:tr>
      <w:tr>
        <w:trPr>
          <w:cantSplit w:val="0"/>
          <w:trHeight w:val="420" w:hRule="atLeast"/>
          <w:tblHeader w:val="1"/>
        </w:trPr>
        <w:tc>
          <w:tcPr>
            <w:gridSpan w:val="4"/>
            <w:shd w:fill="d9ead3" w:val="clear"/>
          </w:tcPr>
          <w:p w:rsidR="00000000" w:rsidDel="00000000" w:rsidP="00000000" w:rsidRDefault="00000000" w:rsidRPr="00000000" w14:paraId="0000249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249A">
            <w:pPr>
              <w:widowControl w:val="0"/>
              <w:spacing w:line="240" w:lineRule="auto"/>
              <w:jc w:val="center"/>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Patients should be treated for a</w:t>
            </w:r>
            <w:r w:rsidDel="00000000" w:rsidR="00000000" w:rsidRPr="00000000">
              <w:rPr>
                <w:rFonts w:ascii="Times New Roman" w:cs="Times New Roman" w:eastAsia="Times New Roman" w:hAnsi="Times New Roman"/>
                <w:b w:val="1"/>
                <w:bCs w:val="1"/>
                <w:sz w:val="20"/>
                <w:szCs w:val="20"/>
                <w:u w:val="single"/>
                <w:rtl w:val="0"/>
              </w:rPr>
              <w:t xml:space="preserve"> minimum of 5 days</w:t>
            </w:r>
            <w:r w:rsidDel="00000000" w:rsidR="00000000" w:rsidRPr="00000000">
              <w:rPr>
                <w:rFonts w:ascii="Times New Roman" w:cs="Times New Roman" w:eastAsia="Times New Roman" w:hAnsi="Times New Roman"/>
                <w:b w:val="1"/>
                <w:bCs w:val="1"/>
                <w:sz w:val="20"/>
                <w:szCs w:val="20"/>
                <w:rtl w:val="0"/>
              </w:rPr>
              <w:t xml:space="preserve">, be</w:t>
            </w:r>
            <w:r w:rsidDel="00000000" w:rsidR="00000000" w:rsidRPr="00000000">
              <w:rPr>
                <w:rtl w:val="0"/>
              </w:rPr>
            </w:r>
          </w:p>
          <w:p w:rsidR="00000000" w:rsidDel="00000000" w:rsidP="00000000" w:rsidRDefault="00000000" w:rsidRPr="00000000" w14:paraId="0000249B">
            <w:pPr>
              <w:widowControl w:val="0"/>
              <w:spacing w:line="240" w:lineRule="auto"/>
              <w:jc w:val="center"/>
              <w:rPr>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afebrile for 48-72 hours</w:t>
            </w:r>
            <w:r w:rsidDel="00000000" w:rsidR="00000000" w:rsidRPr="00000000">
              <w:rPr>
                <w:rFonts w:ascii="Times New Roman" w:cs="Times New Roman" w:eastAsia="Times New Roman" w:hAnsi="Times New Roman"/>
                <w:b w:val="1"/>
                <w:bCs w:val="1"/>
                <w:sz w:val="20"/>
                <w:szCs w:val="20"/>
                <w:rtl w:val="0"/>
              </w:rPr>
              <w:t xml:space="preserve">, and otherwise </w:t>
            </w:r>
            <w:r w:rsidDel="00000000" w:rsidR="00000000" w:rsidRPr="00000000">
              <w:rPr>
                <w:rFonts w:ascii="Times New Roman" w:cs="Times New Roman" w:eastAsia="Times New Roman" w:hAnsi="Times New Roman"/>
                <w:b w:val="1"/>
                <w:bCs w:val="1"/>
                <w:sz w:val="20"/>
                <w:szCs w:val="20"/>
                <w:u w:val="single"/>
                <w:rtl w:val="0"/>
              </w:rPr>
              <w:t xml:space="preserve">clinically stable</w:t>
            </w:r>
            <w:r w:rsidDel="00000000" w:rsidR="00000000" w:rsidRPr="00000000">
              <w:rPr>
                <w:rFonts w:ascii="Times New Roman" w:cs="Times New Roman" w:eastAsia="Times New Roman" w:hAnsi="Times New Roman"/>
                <w:b w:val="1"/>
                <w:bCs w:val="1"/>
                <w:sz w:val="20"/>
                <w:szCs w:val="20"/>
                <w:rtl w:val="0"/>
              </w:rPr>
              <w:t xml:space="preserve"> before discontinuing therapy, can go up to </w:t>
            </w:r>
            <w:r w:rsidDel="00000000" w:rsidR="00000000" w:rsidRPr="00000000">
              <w:rPr>
                <w:rFonts w:ascii="Times New Roman" w:cs="Times New Roman" w:eastAsia="Times New Roman" w:hAnsi="Times New Roman"/>
                <w:b w:val="1"/>
                <w:bCs w:val="1"/>
                <w:sz w:val="20"/>
                <w:szCs w:val="20"/>
                <w:u w:val="single"/>
                <w:rtl w:val="0"/>
              </w:rPr>
              <w:t xml:space="preserve">14 days</w:t>
            </w:r>
            <w:r w:rsidDel="00000000" w:rsidR="00000000" w:rsidRPr="00000000">
              <w:rPr>
                <w:rtl w:val="0"/>
              </w:rPr>
            </w:r>
          </w:p>
        </w:tc>
      </w:tr>
      <w:tr>
        <w:trPr>
          <w:cantSplit w:val="0"/>
          <w:tblHeader w:val="1"/>
        </w:trPr>
        <w:tc>
          <w:tcPr/>
          <w:p w:rsidR="00000000" w:rsidDel="00000000" w:rsidP="00000000" w:rsidRDefault="00000000" w:rsidRPr="00000000" w14:paraId="0000249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4A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4A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4A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4A3">
            <w:pPr>
              <w:widowControl w:val="0"/>
              <w:spacing w:line="240" w:lineRule="auto"/>
              <w:rPr>
                <w:b w:val="1"/>
                <w:bCs w:val="1"/>
                <w:sz w:val="20"/>
                <w:szCs w:val="20"/>
              </w:rPr>
            </w:pPr>
            <w:r w:rsidDel="00000000" w:rsidR="00000000" w:rsidRPr="00000000">
              <w:rPr>
                <w:b w:val="1"/>
                <w:bCs w:val="1"/>
                <w:sz w:val="20"/>
                <w:szCs w:val="20"/>
                <w:rtl w:val="0"/>
              </w:rPr>
              <w:t xml:space="preserve">Outpatient WITHOUT comorbidities/modifying factors (hospitalization last 3 months and/or chronic heart, lung, liver or renal disease, DM, alcoholism, malignancies, immunosuppression, &gt;65yo)</w:t>
            </w:r>
          </w:p>
        </w:tc>
      </w:tr>
      <w:tr>
        <w:trPr>
          <w:cantSplit w:val="0"/>
          <w:trHeight w:val="400" w:hRule="atLeast"/>
          <w:tblHeader w:val="1"/>
        </w:trPr>
        <w:tc>
          <w:tcPr>
            <w:gridSpan w:val="4"/>
            <w:vMerge w:val="restart"/>
          </w:tcPr>
          <w:p w:rsidR="00000000" w:rsidDel="00000000" w:rsidP="00000000" w:rsidRDefault="00000000" w:rsidRPr="00000000" w14:paraId="000024A7">
            <w:pPr>
              <w:widowControl w:val="0"/>
              <w:spacing w:line="240" w:lineRule="auto"/>
              <w:rPr>
                <w:sz w:val="20"/>
                <w:szCs w:val="20"/>
              </w:rPr>
            </w:pPr>
            <w:r w:rsidDel="00000000" w:rsidR="00000000" w:rsidRPr="00000000">
              <w:rPr>
                <w:sz w:val="20"/>
                <w:szCs w:val="20"/>
                <w:rtl w:val="0"/>
              </w:rPr>
              <w:t xml:space="preserve">1st: Amoxicillin 1g TID</w:t>
            </w:r>
          </w:p>
        </w:tc>
      </w:tr>
      <w:tr>
        <w:trPr>
          <w:cantSplit w:val="0"/>
          <w:trHeight w:val="90" w:hRule="atLeast"/>
          <w:tblHeader w:val="1"/>
        </w:trPr>
        <w:tc>
          <w:tcPr>
            <w:gridSpan w:val="4"/>
            <w:vMerge w:val="continue"/>
          </w:tcPr>
          <w:p w:rsidR="00000000" w:rsidDel="00000000" w:rsidP="00000000" w:rsidRDefault="00000000" w:rsidRPr="00000000" w14:paraId="000024AB">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4AF">
            <w:pPr>
              <w:widowControl w:val="0"/>
              <w:spacing w:line="240" w:lineRule="auto"/>
              <w:rPr>
                <w:sz w:val="20"/>
                <w:szCs w:val="20"/>
              </w:rPr>
            </w:pPr>
            <w:r w:rsidDel="00000000" w:rsidR="00000000" w:rsidRPr="00000000">
              <w:rPr>
                <w:sz w:val="20"/>
                <w:szCs w:val="20"/>
                <w:rtl w:val="0"/>
              </w:rPr>
              <w:t xml:space="preserve">2nd: Doxycycline 100mg BID</w:t>
            </w:r>
          </w:p>
        </w:tc>
      </w:tr>
      <w:tr>
        <w:trPr>
          <w:cantSplit w:val="0"/>
          <w:trHeight w:val="420" w:hRule="atLeast"/>
          <w:tblHeader w:val="1"/>
        </w:trPr>
        <w:tc>
          <w:tcPr>
            <w:gridSpan w:val="4"/>
            <w:shd w:fill="f3f3f3" w:val="clear"/>
          </w:tcPr>
          <w:p w:rsidR="00000000" w:rsidDel="00000000" w:rsidP="00000000" w:rsidRDefault="00000000" w:rsidRPr="00000000" w14:paraId="000024B3">
            <w:pPr>
              <w:widowControl w:val="0"/>
              <w:spacing w:line="240" w:lineRule="auto"/>
              <w:rPr>
                <w:b w:val="1"/>
                <w:bCs w:val="1"/>
                <w:sz w:val="20"/>
                <w:szCs w:val="20"/>
              </w:rPr>
            </w:pPr>
            <w:r w:rsidDel="00000000" w:rsidR="00000000" w:rsidRPr="00000000">
              <w:rPr>
                <w:b w:val="1"/>
                <w:bCs w:val="1"/>
                <w:sz w:val="20"/>
                <w:szCs w:val="20"/>
                <w:rtl w:val="0"/>
              </w:rPr>
              <w:t xml:space="preserve">Outpatient WITH comorbidities/modifying factors (hospitalization last 3 months and/or chronic heart, lung, liver or renal disease, DM, alcoholism, malignancies, immunosuppression, &gt;65yo)</w:t>
            </w:r>
          </w:p>
        </w:tc>
      </w:tr>
      <w:tr>
        <w:trPr>
          <w:cantSplit w:val="0"/>
          <w:trHeight w:val="400" w:hRule="atLeast"/>
          <w:tblHeader w:val="1"/>
        </w:trPr>
        <w:tc>
          <w:tcPr>
            <w:gridSpan w:val="4"/>
          </w:tcPr>
          <w:p w:rsidR="00000000" w:rsidDel="00000000" w:rsidP="00000000" w:rsidRDefault="00000000" w:rsidRPr="00000000" w14:paraId="000024B7">
            <w:pPr>
              <w:widowControl w:val="0"/>
              <w:spacing w:line="240" w:lineRule="auto"/>
              <w:rPr>
                <w:sz w:val="20"/>
                <w:szCs w:val="20"/>
              </w:rPr>
            </w:pPr>
            <w:r w:rsidDel="00000000" w:rsidR="00000000" w:rsidRPr="00000000">
              <w:rPr>
                <w:sz w:val="20"/>
                <w:szCs w:val="20"/>
                <w:rtl w:val="0"/>
              </w:rPr>
              <w:t xml:space="preserve">1st: Amoxi/Clav 500mg TID or 875mg BID</w:t>
            </w:r>
          </w:p>
          <w:p w:rsidR="00000000" w:rsidDel="00000000" w:rsidP="00000000" w:rsidRDefault="00000000" w:rsidRPr="00000000" w14:paraId="000024B8">
            <w:pPr>
              <w:widowControl w:val="0"/>
              <w:spacing w:line="240" w:lineRule="auto"/>
              <w:rPr>
                <w:b w:val="1"/>
                <w:bCs w:val="1"/>
                <w:sz w:val="20"/>
                <w:szCs w:val="20"/>
              </w:rPr>
            </w:pPr>
            <w:r w:rsidDel="00000000" w:rsidR="00000000" w:rsidRPr="00000000">
              <w:rPr>
                <w:b w:val="1"/>
                <w:bCs w:val="1"/>
                <w:sz w:val="20"/>
                <w:szCs w:val="20"/>
                <w:rtl w:val="0"/>
              </w:rPr>
              <w:t xml:space="preserve">PLUS </w:t>
            </w:r>
          </w:p>
          <w:p w:rsidR="00000000" w:rsidDel="00000000" w:rsidP="00000000" w:rsidRDefault="00000000" w:rsidRPr="00000000" w14:paraId="000024B9">
            <w:pPr>
              <w:widowControl w:val="0"/>
              <w:spacing w:line="240" w:lineRule="auto"/>
              <w:rPr>
                <w:sz w:val="20"/>
                <w:szCs w:val="20"/>
              </w:rPr>
            </w:pPr>
            <w:r w:rsidDel="00000000" w:rsidR="00000000" w:rsidRPr="00000000">
              <w:rPr>
                <w:sz w:val="20"/>
                <w:szCs w:val="20"/>
                <w:rtl w:val="0"/>
              </w:rPr>
              <w:t xml:space="preserve">Doxycycline 100mg BID</w:t>
            </w:r>
          </w:p>
        </w:tc>
      </w:tr>
      <w:tr>
        <w:trPr>
          <w:cantSplit w:val="0"/>
          <w:trHeight w:val="400" w:hRule="atLeast"/>
          <w:tblHeader w:val="1"/>
        </w:trPr>
        <w:tc>
          <w:tcPr>
            <w:gridSpan w:val="4"/>
          </w:tcPr>
          <w:p w:rsidR="00000000" w:rsidDel="00000000" w:rsidP="00000000" w:rsidRDefault="00000000" w:rsidRPr="00000000" w14:paraId="000024BD">
            <w:pPr>
              <w:widowControl w:val="0"/>
              <w:spacing w:line="240" w:lineRule="auto"/>
              <w:rPr>
                <w:sz w:val="20"/>
                <w:szCs w:val="20"/>
              </w:rPr>
            </w:pPr>
            <w:r w:rsidDel="00000000" w:rsidR="00000000" w:rsidRPr="00000000">
              <w:rPr>
                <w:sz w:val="20"/>
                <w:szCs w:val="20"/>
                <w:rtl w:val="0"/>
              </w:rPr>
              <w:t xml:space="preserve">2nd: Levofloxacin 750mg x5D</w:t>
            </w:r>
          </w:p>
        </w:tc>
      </w:tr>
    </w:tbl>
    <w:p w:rsidR="00000000" w:rsidDel="00000000" w:rsidP="00000000" w:rsidRDefault="00000000" w:rsidRPr="00000000" w14:paraId="000024C1">
      <w:pPr>
        <w:rPr>
          <w:sz w:val="20"/>
          <w:szCs w:val="20"/>
        </w:rPr>
      </w:pPr>
      <w:r w:rsidDel="00000000" w:rsidR="00000000" w:rsidRPr="00000000">
        <w:rPr>
          <w:rtl w:val="0"/>
        </w:rPr>
      </w:r>
    </w:p>
    <w:p w:rsidR="00000000" w:rsidDel="00000000" w:rsidP="00000000" w:rsidRDefault="00000000" w:rsidRPr="00000000" w14:paraId="000024C2">
      <w:pPr>
        <w:rPr>
          <w:sz w:val="20"/>
          <w:szCs w:val="20"/>
        </w:rPr>
      </w:pPr>
      <w:r w:rsidDel="00000000" w:rsidR="00000000" w:rsidRPr="00000000">
        <w:rPr>
          <w:rtl w:val="0"/>
        </w:rPr>
      </w:r>
    </w:p>
    <w:tbl>
      <w:tblPr>
        <w:tblStyle w:val="Table8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1.8293306080739"/>
        <w:gridCol w:w="2429.6780786918757"/>
        <w:gridCol w:w="2601.859989780276"/>
        <w:gridCol w:w="2386.6326009197755"/>
        <w:tblGridChange w:id="0">
          <w:tblGrid>
            <w:gridCol w:w="1941.8293306080739"/>
            <w:gridCol w:w="2429.6780786918757"/>
            <w:gridCol w:w="2601.859989780276"/>
            <w:gridCol w:w="2386.6326009197755"/>
          </w:tblGrid>
        </w:tblGridChange>
      </w:tblGrid>
      <w:tr>
        <w:trPr>
          <w:cantSplit w:val="0"/>
          <w:trHeight w:val="500" w:hRule="atLeast"/>
          <w:tblHeader w:val="0"/>
        </w:trPr>
        <w:tc>
          <w:tcPr>
            <w:gridSpan w:val="4"/>
            <w:shd w:fill="cfe2f3" w:val="clear"/>
          </w:tcPr>
          <w:p w:rsidR="00000000" w:rsidDel="00000000" w:rsidP="00000000" w:rsidRDefault="00000000" w:rsidRPr="00000000" w14:paraId="000024C3">
            <w:pPr>
              <w:pStyle w:val="Heading1"/>
              <w:widowControl w:val="0"/>
              <w:rPr>
                <w:sz w:val="20"/>
                <w:szCs w:val="20"/>
              </w:rPr>
            </w:pPr>
            <w:bookmarkStart w:colFirst="0" w:colLast="0" w:name="_16zzkrj7uykg" w:id="139"/>
            <w:bookmarkEnd w:id="139"/>
            <w:r w:rsidDel="00000000" w:rsidR="00000000" w:rsidRPr="00000000">
              <w:rPr>
                <w:sz w:val="20"/>
                <w:szCs w:val="20"/>
                <w:rtl w:val="0"/>
              </w:rPr>
              <w:t xml:space="preserve">Asthma &amp; COPD Inhalational Devices</w:t>
            </w:r>
          </w:p>
        </w:tc>
      </w:tr>
      <w:tr>
        <w:trPr>
          <w:cantSplit w:val="0"/>
          <w:trHeight w:val="500" w:hRule="atLeast"/>
          <w:tblHeader w:val="0"/>
        </w:trPr>
        <w:tc>
          <w:tcPr/>
          <w:p w:rsidR="00000000" w:rsidDel="00000000" w:rsidP="00000000" w:rsidRDefault="00000000" w:rsidRPr="00000000" w14:paraId="000024C7">
            <w:pPr>
              <w:jc w:val="center"/>
              <w:rPr>
                <w:sz w:val="20"/>
                <w:szCs w:val="20"/>
              </w:rPr>
            </w:pPr>
            <w:r w:rsidDel="00000000" w:rsidR="00000000" w:rsidRPr="00000000">
              <w:rPr>
                <w:b w:val="1"/>
                <w:bCs w:val="1"/>
                <w:sz w:val="20"/>
                <w:szCs w:val="20"/>
                <w:rtl w:val="0"/>
              </w:rPr>
              <w:t xml:space="preserve">Device</w:t>
            </w:r>
            <w:r w:rsidDel="00000000" w:rsidR="00000000" w:rsidRPr="00000000">
              <w:rPr>
                <w:rtl w:val="0"/>
              </w:rPr>
            </w:r>
          </w:p>
        </w:tc>
        <w:tc>
          <w:tcPr/>
          <w:p w:rsidR="00000000" w:rsidDel="00000000" w:rsidP="00000000" w:rsidRDefault="00000000" w:rsidRPr="00000000" w14:paraId="000024C8">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24C9">
            <w:pPr>
              <w:jc w:val="center"/>
              <w:rPr>
                <w:sz w:val="20"/>
                <w:szCs w:val="20"/>
              </w:rPr>
            </w:pPr>
            <w:r w:rsidDel="00000000" w:rsidR="00000000" w:rsidRPr="00000000">
              <w:rPr>
                <w:b w:val="1"/>
                <w:bCs w:val="1"/>
                <w:sz w:val="20"/>
                <w:szCs w:val="20"/>
                <w:rtl w:val="0"/>
              </w:rPr>
              <w:t xml:space="preserve">Pros</w:t>
            </w:r>
            <w:r w:rsidDel="00000000" w:rsidR="00000000" w:rsidRPr="00000000">
              <w:rPr>
                <w:rtl w:val="0"/>
              </w:rPr>
            </w:r>
          </w:p>
        </w:tc>
        <w:tc>
          <w:tcPr/>
          <w:p w:rsidR="00000000" w:rsidDel="00000000" w:rsidP="00000000" w:rsidRDefault="00000000" w:rsidRPr="00000000" w14:paraId="000024CA">
            <w:pPr>
              <w:jc w:val="center"/>
              <w:rPr>
                <w:sz w:val="20"/>
                <w:szCs w:val="20"/>
              </w:rPr>
            </w:pPr>
            <w:r w:rsidDel="00000000" w:rsidR="00000000" w:rsidRPr="00000000">
              <w:rPr>
                <w:b w:val="1"/>
                <w:bCs w:val="1"/>
                <w:sz w:val="20"/>
                <w:szCs w:val="20"/>
                <w:rtl w:val="0"/>
              </w:rPr>
              <w:t xml:space="preserve">Cons</w:t>
            </w:r>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24CB">
            <w:pPr>
              <w:rPr>
                <w:i w:val="1"/>
                <w:iCs w:val="1"/>
                <w:sz w:val="20"/>
                <w:szCs w:val="20"/>
              </w:rPr>
            </w:pPr>
            <w:r w:rsidDel="00000000" w:rsidR="00000000" w:rsidRPr="00000000">
              <w:rPr>
                <w:b w:val="1"/>
                <w:bCs w:val="1"/>
                <w:sz w:val="20"/>
                <w:szCs w:val="20"/>
                <w:rtl w:val="0"/>
              </w:rPr>
              <w:t xml:space="preserve">MDI (Metered Dose Inhaler)</w:t>
            </w:r>
            <w:r w:rsidDel="00000000" w:rsidR="00000000" w:rsidRPr="00000000">
              <w:rPr>
                <w:rtl w:val="0"/>
              </w:rPr>
            </w:r>
          </w:p>
          <w:p w:rsidR="00000000" w:rsidDel="00000000" w:rsidP="00000000" w:rsidRDefault="00000000" w:rsidRPr="00000000" w14:paraId="000024CC">
            <w:pPr>
              <w:rPr>
                <w:i w:val="1"/>
                <w:iCs w:val="1"/>
                <w:sz w:val="20"/>
                <w:szCs w:val="20"/>
              </w:rPr>
            </w:pPr>
            <w:r w:rsidDel="00000000" w:rsidR="00000000" w:rsidRPr="00000000">
              <w:rPr>
                <w:i w:val="1"/>
                <w:iCs w:val="1"/>
                <w:sz w:val="20"/>
                <w:szCs w:val="20"/>
                <w:rtl w:val="0"/>
              </w:rPr>
              <w:t xml:space="preserve">(ex. Flovent, ventolin, Qvar)</w:t>
            </w:r>
          </w:p>
          <w:p w:rsidR="00000000" w:rsidDel="00000000" w:rsidP="00000000" w:rsidRDefault="00000000" w:rsidRPr="00000000" w14:paraId="000024CD">
            <w:pPr>
              <w:rPr>
                <w:b w:val="1"/>
                <w:bCs w:val="1"/>
                <w:sz w:val="20"/>
                <w:szCs w:val="20"/>
              </w:rPr>
            </w:pPr>
            <w:r w:rsidDel="00000000" w:rsidR="00000000" w:rsidRPr="00000000">
              <w:rPr>
                <w:b w:val="1"/>
                <w:bCs w:val="1"/>
                <w:sz w:val="20"/>
                <w:szCs w:val="20"/>
              </w:rPr>
              <w:drawing>
                <wp:inline distB="114300" distT="114300" distL="114300" distR="114300">
                  <wp:extent cx="1095375" cy="1092200"/>
                  <wp:effectExtent b="0" l="0" r="0" t="0"/>
                  <wp:docPr id="110" name="image102.png"/>
                  <a:graphic>
                    <a:graphicData uri="http://schemas.openxmlformats.org/drawingml/2006/picture">
                      <pic:pic>
                        <pic:nvPicPr>
                          <pic:cNvPr id="0" name="image102.png"/>
                          <pic:cNvPicPr preferRelativeResize="0"/>
                        </pic:nvPicPr>
                        <pic:blipFill>
                          <a:blip r:embed="rId135"/>
                          <a:srcRect b="0" l="0" r="0" t="0"/>
                          <a:stretch>
                            <a:fillRect/>
                          </a:stretch>
                        </pic:blipFill>
                        <pic:spPr>
                          <a:xfrm>
                            <a:off x="0" y="0"/>
                            <a:ext cx="1095375" cy="1092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4CE">
            <w:pPr>
              <w:rPr>
                <w:sz w:val="20"/>
                <w:szCs w:val="20"/>
              </w:rPr>
            </w:pPr>
            <w:r w:rsidDel="00000000" w:rsidR="00000000" w:rsidRPr="00000000">
              <w:rPr>
                <w:sz w:val="20"/>
                <w:szCs w:val="20"/>
                <w:rtl w:val="0"/>
              </w:rPr>
              <w:t xml:space="preserve">Delivers aerosolized medication as a fast spray (~0.2 sec).</w:t>
            </w:r>
          </w:p>
        </w:tc>
        <w:tc>
          <w:tcPr/>
          <w:p w:rsidR="00000000" w:rsidDel="00000000" w:rsidP="00000000" w:rsidRDefault="00000000" w:rsidRPr="00000000" w14:paraId="000024CF">
            <w:pPr>
              <w:rPr>
                <w:sz w:val="20"/>
                <w:szCs w:val="20"/>
              </w:rPr>
            </w:pPr>
            <w:r w:rsidDel="00000000" w:rsidR="00000000" w:rsidRPr="00000000">
              <w:rPr>
                <w:sz w:val="20"/>
                <w:szCs w:val="20"/>
                <w:rtl w:val="0"/>
              </w:rPr>
              <w:t xml:space="preserve">- Suitable for all ages</w:t>
            </w:r>
          </w:p>
          <w:p w:rsidR="00000000" w:rsidDel="00000000" w:rsidP="00000000" w:rsidRDefault="00000000" w:rsidRPr="00000000" w14:paraId="000024D0">
            <w:pPr>
              <w:rPr>
                <w:sz w:val="20"/>
                <w:szCs w:val="20"/>
              </w:rPr>
            </w:pPr>
            <w:r w:rsidDel="00000000" w:rsidR="00000000" w:rsidRPr="00000000">
              <w:rPr>
                <w:sz w:val="20"/>
                <w:szCs w:val="20"/>
                <w:rtl w:val="0"/>
              </w:rPr>
              <w:t xml:space="preserve">- Can be used with spacers for children or elderly</w:t>
            </w:r>
          </w:p>
          <w:p w:rsidR="00000000" w:rsidDel="00000000" w:rsidP="00000000" w:rsidRDefault="00000000" w:rsidRPr="00000000" w14:paraId="000024D1">
            <w:pPr>
              <w:rPr>
                <w:sz w:val="20"/>
                <w:szCs w:val="20"/>
              </w:rPr>
            </w:pPr>
            <w:r w:rsidDel="00000000" w:rsidR="00000000" w:rsidRPr="00000000">
              <w:rPr>
                <w:sz w:val="20"/>
                <w:szCs w:val="20"/>
                <w:rtl w:val="0"/>
              </w:rPr>
              <w:t xml:space="preserve">- Can be used with mechanical ventilation (in ICU)</w:t>
            </w:r>
          </w:p>
          <w:p w:rsidR="00000000" w:rsidDel="00000000" w:rsidP="00000000" w:rsidRDefault="00000000" w:rsidRPr="00000000" w14:paraId="000024D2">
            <w:pPr>
              <w:rPr>
                <w:sz w:val="20"/>
                <w:szCs w:val="20"/>
              </w:rPr>
            </w:pPr>
            <w:r w:rsidDel="00000000" w:rsidR="00000000" w:rsidRPr="00000000">
              <w:rPr>
                <w:rFonts w:ascii="Arial Unicode MS" w:cs="Arial Unicode MS" w:eastAsia="Arial Unicode MS" w:hAnsi="Arial Unicode MS"/>
                <w:sz w:val="20"/>
                <w:szCs w:val="20"/>
                <w:rtl w:val="0"/>
              </w:rPr>
              <w:t xml:space="preserve">-Low inspiratory flow ≈ 20L/min required </w:t>
            </w:r>
          </w:p>
        </w:tc>
        <w:tc>
          <w:tcPr/>
          <w:p w:rsidR="00000000" w:rsidDel="00000000" w:rsidP="00000000" w:rsidRDefault="00000000" w:rsidRPr="00000000" w14:paraId="000024D3">
            <w:pPr>
              <w:rPr>
                <w:sz w:val="20"/>
                <w:szCs w:val="20"/>
              </w:rPr>
            </w:pPr>
            <w:r w:rsidDel="00000000" w:rsidR="00000000" w:rsidRPr="00000000">
              <w:rPr>
                <w:sz w:val="20"/>
                <w:szCs w:val="20"/>
                <w:rtl w:val="0"/>
              </w:rPr>
              <w:t xml:space="preserve">- Requires coordination of hand and breath</w:t>
            </w:r>
          </w:p>
          <w:p w:rsidR="00000000" w:rsidDel="00000000" w:rsidP="00000000" w:rsidRDefault="00000000" w:rsidRPr="00000000" w14:paraId="000024D4">
            <w:pPr>
              <w:rPr>
                <w:sz w:val="20"/>
                <w:szCs w:val="20"/>
              </w:rPr>
            </w:pPr>
            <w:r w:rsidDel="00000000" w:rsidR="00000000" w:rsidRPr="00000000">
              <w:rPr>
                <w:sz w:val="20"/>
                <w:szCs w:val="20"/>
                <w:rtl w:val="0"/>
              </w:rPr>
              <w:t xml:space="preserve">- Needs a spacer for better use</w:t>
            </w:r>
          </w:p>
          <w:p w:rsidR="00000000" w:rsidDel="00000000" w:rsidP="00000000" w:rsidRDefault="00000000" w:rsidRPr="00000000" w14:paraId="000024D5">
            <w:pPr>
              <w:rPr>
                <w:sz w:val="20"/>
                <w:szCs w:val="20"/>
              </w:rPr>
            </w:pPr>
            <w:r w:rsidDel="00000000" w:rsidR="00000000" w:rsidRPr="00000000">
              <w:rPr>
                <w:sz w:val="20"/>
                <w:szCs w:val="20"/>
                <w:rtl w:val="0"/>
              </w:rPr>
              <w:t xml:space="preserve">- Contains greenhouse gases</w:t>
            </w:r>
          </w:p>
          <w:p w:rsidR="00000000" w:rsidDel="00000000" w:rsidP="00000000" w:rsidRDefault="00000000" w:rsidRPr="00000000" w14:paraId="000024D6">
            <w:pPr>
              <w:rPr>
                <w:sz w:val="20"/>
                <w:szCs w:val="20"/>
              </w:rPr>
            </w:pPr>
            <w:r w:rsidDel="00000000" w:rsidR="00000000" w:rsidRPr="00000000">
              <w:rPr>
                <w:sz w:val="20"/>
                <w:szCs w:val="20"/>
                <w:rtl w:val="0"/>
              </w:rPr>
              <w:t xml:space="preserve">-NO dose counter</w:t>
            </w:r>
          </w:p>
          <w:p w:rsidR="00000000" w:rsidDel="00000000" w:rsidP="00000000" w:rsidRDefault="00000000" w:rsidRPr="00000000" w14:paraId="000024D7">
            <w:pPr>
              <w:rPr>
                <w:sz w:val="20"/>
                <w:szCs w:val="20"/>
              </w:rPr>
            </w:pPr>
            <w:r w:rsidDel="00000000" w:rsidR="00000000" w:rsidRPr="00000000">
              <w:rPr>
                <w:sz w:val="20"/>
                <w:szCs w:val="20"/>
                <w:rtl w:val="0"/>
              </w:rPr>
              <w:t xml:space="preserve">-Requires priming (will waste some doses).</w:t>
            </w:r>
          </w:p>
        </w:tc>
      </w:tr>
      <w:tr>
        <w:trPr>
          <w:cantSplit w:val="0"/>
          <w:trHeight w:val="1850" w:hRule="atLeast"/>
          <w:tblHeader w:val="0"/>
        </w:trPr>
        <w:tc>
          <w:tcPr/>
          <w:p w:rsidR="00000000" w:rsidDel="00000000" w:rsidP="00000000" w:rsidRDefault="00000000" w:rsidRPr="00000000" w14:paraId="000024D8">
            <w:pPr>
              <w:rPr>
                <w:b w:val="1"/>
                <w:bCs w:val="1"/>
                <w:sz w:val="20"/>
                <w:szCs w:val="20"/>
              </w:rPr>
            </w:pPr>
            <w:r w:rsidDel="00000000" w:rsidR="00000000" w:rsidRPr="00000000">
              <w:rPr>
                <w:b w:val="1"/>
                <w:bCs w:val="1"/>
                <w:sz w:val="20"/>
                <w:szCs w:val="20"/>
                <w:rtl w:val="0"/>
              </w:rPr>
              <w:t xml:space="preserve">Respimat</w:t>
            </w:r>
          </w:p>
          <w:p w:rsidR="00000000" w:rsidDel="00000000" w:rsidP="00000000" w:rsidRDefault="00000000" w:rsidRPr="00000000" w14:paraId="000024D9">
            <w:pPr>
              <w:rPr>
                <w:sz w:val="20"/>
                <w:szCs w:val="20"/>
              </w:rPr>
            </w:pPr>
            <w:r w:rsidDel="00000000" w:rsidR="00000000" w:rsidRPr="00000000">
              <w:rPr>
                <w:sz w:val="20"/>
                <w:szCs w:val="20"/>
                <w:rtl w:val="0"/>
              </w:rPr>
              <w:t xml:space="preserve">(ex. Spiriva, combivent)</w:t>
            </w:r>
          </w:p>
          <w:p w:rsidR="00000000" w:rsidDel="00000000" w:rsidP="00000000" w:rsidRDefault="00000000" w:rsidRPr="00000000" w14:paraId="000024DA">
            <w:pPr>
              <w:rPr>
                <w:b w:val="1"/>
                <w:bCs w:val="1"/>
                <w:sz w:val="20"/>
                <w:szCs w:val="20"/>
              </w:rPr>
            </w:pPr>
            <w:r w:rsidDel="00000000" w:rsidR="00000000" w:rsidRPr="00000000">
              <w:rPr>
                <w:b w:val="1"/>
                <w:bCs w:val="1"/>
                <w:sz w:val="20"/>
                <w:szCs w:val="20"/>
              </w:rPr>
              <w:drawing>
                <wp:inline distB="114300" distT="114300" distL="114300" distR="114300">
                  <wp:extent cx="1095375" cy="1638300"/>
                  <wp:effectExtent b="0" l="0" r="0" t="0"/>
                  <wp:docPr id="3" name="image1.png"/>
                  <a:graphic>
                    <a:graphicData uri="http://schemas.openxmlformats.org/drawingml/2006/picture">
                      <pic:pic>
                        <pic:nvPicPr>
                          <pic:cNvPr id="0" name="image1.png"/>
                          <pic:cNvPicPr preferRelativeResize="0"/>
                        </pic:nvPicPr>
                        <pic:blipFill>
                          <a:blip r:embed="rId136"/>
                          <a:srcRect b="0" l="0" r="0" t="0"/>
                          <a:stretch>
                            <a:fillRect/>
                          </a:stretch>
                        </pic:blipFill>
                        <pic:spPr>
                          <a:xfrm>
                            <a:off x="0" y="0"/>
                            <a:ext cx="1095375" cy="1638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4DB">
            <w:pPr>
              <w:rPr>
                <w:sz w:val="20"/>
                <w:szCs w:val="20"/>
              </w:rPr>
            </w:pPr>
            <w:r w:rsidDel="00000000" w:rsidR="00000000" w:rsidRPr="00000000">
              <w:rPr>
                <w:sz w:val="20"/>
                <w:szCs w:val="20"/>
                <w:rtl w:val="0"/>
              </w:rPr>
              <w:t xml:space="preserve">Uses a spring to deliver a slower mist (~1.5 sec).</w:t>
            </w:r>
          </w:p>
        </w:tc>
        <w:tc>
          <w:tcPr/>
          <w:p w:rsidR="00000000" w:rsidDel="00000000" w:rsidP="00000000" w:rsidRDefault="00000000" w:rsidRPr="00000000" w14:paraId="000024DC">
            <w:pPr>
              <w:rPr>
                <w:sz w:val="20"/>
                <w:szCs w:val="20"/>
              </w:rPr>
            </w:pPr>
            <w:r w:rsidDel="00000000" w:rsidR="00000000" w:rsidRPr="00000000">
              <w:rPr>
                <w:sz w:val="20"/>
                <w:szCs w:val="20"/>
                <w:rtl w:val="0"/>
              </w:rPr>
              <w:t xml:space="preserve">- Slower mist is easier to inhale</w:t>
            </w:r>
          </w:p>
          <w:p w:rsidR="00000000" w:rsidDel="00000000" w:rsidP="00000000" w:rsidRDefault="00000000" w:rsidRPr="00000000" w14:paraId="000024DD">
            <w:pPr>
              <w:rPr>
                <w:sz w:val="20"/>
                <w:szCs w:val="20"/>
              </w:rPr>
            </w:pPr>
            <w:r w:rsidDel="00000000" w:rsidR="00000000" w:rsidRPr="00000000">
              <w:rPr>
                <w:sz w:val="20"/>
                <w:szCs w:val="20"/>
                <w:rtl w:val="0"/>
              </w:rPr>
              <w:t xml:space="preserve">- Dose counter for monitoring doses</w:t>
            </w:r>
          </w:p>
          <w:p w:rsidR="00000000" w:rsidDel="00000000" w:rsidP="00000000" w:rsidRDefault="00000000" w:rsidRPr="00000000" w14:paraId="000024DE">
            <w:pPr>
              <w:rPr>
                <w:sz w:val="20"/>
                <w:szCs w:val="20"/>
              </w:rPr>
            </w:pPr>
            <w:r w:rsidDel="00000000" w:rsidR="00000000" w:rsidRPr="00000000">
              <w:rPr>
                <w:rFonts w:ascii="Arial Unicode MS" w:cs="Arial Unicode MS" w:eastAsia="Arial Unicode MS" w:hAnsi="Arial Unicode MS"/>
                <w:sz w:val="20"/>
                <w:szCs w:val="20"/>
                <w:rtl w:val="0"/>
              </w:rPr>
              <w:t xml:space="preserve">-Low inspiratory flow ≈ 20L/min required </w:t>
            </w:r>
          </w:p>
        </w:tc>
        <w:tc>
          <w:tcPr/>
          <w:p w:rsidR="00000000" w:rsidDel="00000000" w:rsidP="00000000" w:rsidRDefault="00000000" w:rsidRPr="00000000" w14:paraId="000024DF">
            <w:pPr>
              <w:rPr>
                <w:sz w:val="20"/>
                <w:szCs w:val="20"/>
              </w:rPr>
            </w:pPr>
            <w:r w:rsidDel="00000000" w:rsidR="00000000" w:rsidRPr="00000000">
              <w:rPr>
                <w:sz w:val="20"/>
                <w:szCs w:val="20"/>
                <w:rtl w:val="0"/>
              </w:rPr>
              <w:t xml:space="preserve">- Requires priming and strength to use</w:t>
            </w:r>
          </w:p>
          <w:p w:rsidR="00000000" w:rsidDel="00000000" w:rsidP="00000000" w:rsidRDefault="00000000" w:rsidRPr="00000000" w14:paraId="000024E0">
            <w:pPr>
              <w:rPr>
                <w:color w:val="ff0000"/>
                <w:sz w:val="20"/>
                <w:szCs w:val="20"/>
              </w:rPr>
            </w:pPr>
            <w:r w:rsidDel="00000000" w:rsidR="00000000" w:rsidRPr="00000000">
              <w:rPr>
                <w:color w:val="ff0000"/>
                <w:sz w:val="20"/>
                <w:szCs w:val="20"/>
                <w:rtl w:val="0"/>
              </w:rPr>
              <w:t xml:space="preserve">- Not approved for children</w:t>
            </w:r>
          </w:p>
          <w:p w:rsidR="00000000" w:rsidDel="00000000" w:rsidP="00000000" w:rsidRDefault="00000000" w:rsidRPr="00000000" w14:paraId="000024E1">
            <w:pPr>
              <w:rPr>
                <w:sz w:val="20"/>
                <w:szCs w:val="20"/>
              </w:rPr>
            </w:pPr>
            <w:r w:rsidDel="00000000" w:rsidR="00000000" w:rsidRPr="00000000">
              <w:rPr>
                <w:sz w:val="20"/>
                <w:szCs w:val="20"/>
                <w:rtl w:val="0"/>
              </w:rPr>
              <w:t xml:space="preserve">-Incorrect rate of inhalation may result in cough </w:t>
            </w:r>
          </w:p>
        </w:tc>
      </w:tr>
      <w:tr>
        <w:trPr>
          <w:cantSplit w:val="0"/>
          <w:trHeight w:val="2120" w:hRule="atLeast"/>
          <w:tblHeader w:val="0"/>
        </w:trPr>
        <w:tc>
          <w:tcPr/>
          <w:p w:rsidR="00000000" w:rsidDel="00000000" w:rsidP="00000000" w:rsidRDefault="00000000" w:rsidRPr="00000000" w14:paraId="000024E2">
            <w:pPr>
              <w:rPr>
                <w:b w:val="1"/>
                <w:bCs w:val="1"/>
                <w:sz w:val="20"/>
                <w:szCs w:val="20"/>
              </w:rPr>
            </w:pPr>
            <w:r w:rsidDel="00000000" w:rsidR="00000000" w:rsidRPr="00000000">
              <w:rPr>
                <w:b w:val="1"/>
                <w:bCs w:val="1"/>
                <w:sz w:val="20"/>
                <w:szCs w:val="20"/>
                <w:rtl w:val="0"/>
              </w:rPr>
              <w:t xml:space="preserve">Handihaler / Breezhaler / Aerolizer</w:t>
            </w:r>
          </w:p>
          <w:p w:rsidR="00000000" w:rsidDel="00000000" w:rsidP="00000000" w:rsidRDefault="00000000" w:rsidRPr="00000000" w14:paraId="000024E3">
            <w:pPr>
              <w:rPr>
                <w:b w:val="1"/>
                <w:bCs w:val="1"/>
                <w:sz w:val="20"/>
                <w:szCs w:val="20"/>
              </w:rPr>
            </w:pPr>
            <w:r w:rsidDel="00000000" w:rsidR="00000000" w:rsidRPr="00000000">
              <w:rPr>
                <w:sz w:val="20"/>
                <w:szCs w:val="20"/>
                <w:rtl w:val="0"/>
              </w:rPr>
              <w:t xml:space="preserve">(ex. spiriva)</w:t>
            </w:r>
            <w:r w:rsidDel="00000000" w:rsidR="00000000" w:rsidRPr="00000000">
              <w:rPr>
                <w:rtl w:val="0"/>
              </w:rPr>
            </w:r>
          </w:p>
          <w:p w:rsidR="00000000" w:rsidDel="00000000" w:rsidP="00000000" w:rsidRDefault="00000000" w:rsidRPr="00000000" w14:paraId="000024E4">
            <w:pPr>
              <w:rPr>
                <w:b w:val="1"/>
                <w:bCs w:val="1"/>
                <w:sz w:val="20"/>
                <w:szCs w:val="20"/>
              </w:rPr>
            </w:pPr>
            <w:r w:rsidDel="00000000" w:rsidR="00000000" w:rsidRPr="00000000">
              <w:rPr>
                <w:rtl w:val="0"/>
              </w:rPr>
            </w:r>
          </w:p>
          <w:p w:rsidR="00000000" w:rsidDel="00000000" w:rsidP="00000000" w:rsidRDefault="00000000" w:rsidRPr="00000000" w14:paraId="000024E5">
            <w:pPr>
              <w:rPr>
                <w:b w:val="1"/>
                <w:bCs w:val="1"/>
                <w:sz w:val="20"/>
                <w:szCs w:val="20"/>
              </w:rPr>
            </w:pPr>
            <w:r w:rsidDel="00000000" w:rsidR="00000000" w:rsidRPr="00000000">
              <w:rPr>
                <w:b w:val="1"/>
                <w:bCs w:val="1"/>
                <w:sz w:val="20"/>
                <w:szCs w:val="20"/>
              </w:rPr>
              <w:drawing>
                <wp:inline distB="114300" distT="114300" distL="114300" distR="114300">
                  <wp:extent cx="1095375" cy="863600"/>
                  <wp:effectExtent b="0" l="0" r="0" t="0"/>
                  <wp:docPr id="80" name="image68.png"/>
                  <a:graphic>
                    <a:graphicData uri="http://schemas.openxmlformats.org/drawingml/2006/picture">
                      <pic:pic>
                        <pic:nvPicPr>
                          <pic:cNvPr id="0" name="image68.png"/>
                          <pic:cNvPicPr preferRelativeResize="0"/>
                        </pic:nvPicPr>
                        <pic:blipFill>
                          <a:blip r:embed="rId137"/>
                          <a:srcRect b="0" l="0" r="0" t="0"/>
                          <a:stretch>
                            <a:fillRect/>
                          </a:stretch>
                        </pic:blipFill>
                        <pic:spPr>
                          <a:xfrm>
                            <a:off x="0" y="0"/>
                            <a:ext cx="1095375" cy="86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4E6">
            <w:pPr>
              <w:rPr>
                <w:sz w:val="20"/>
                <w:szCs w:val="20"/>
              </w:rPr>
            </w:pPr>
            <w:r w:rsidDel="00000000" w:rsidR="00000000" w:rsidRPr="00000000">
              <w:rPr>
                <w:sz w:val="20"/>
                <w:szCs w:val="20"/>
                <w:rtl w:val="0"/>
              </w:rPr>
              <w:t xml:space="preserve">Capsules are pierced, releasing powder that is inhaled.</w:t>
            </w:r>
          </w:p>
        </w:tc>
        <w:tc>
          <w:tcPr/>
          <w:p w:rsidR="00000000" w:rsidDel="00000000" w:rsidP="00000000" w:rsidRDefault="00000000" w:rsidRPr="00000000" w14:paraId="000024E7">
            <w:pPr>
              <w:rPr>
                <w:sz w:val="20"/>
                <w:szCs w:val="20"/>
              </w:rPr>
            </w:pPr>
            <w:r w:rsidDel="00000000" w:rsidR="00000000" w:rsidRPr="00000000">
              <w:rPr>
                <w:sz w:val="20"/>
                <w:szCs w:val="20"/>
                <w:rtl w:val="0"/>
              </w:rPr>
              <w:t xml:space="preserve">- No hand-breath coordination required</w:t>
            </w:r>
          </w:p>
          <w:p w:rsidR="00000000" w:rsidDel="00000000" w:rsidP="00000000" w:rsidRDefault="00000000" w:rsidRPr="00000000" w14:paraId="000024E8">
            <w:pPr>
              <w:rPr>
                <w:sz w:val="20"/>
                <w:szCs w:val="20"/>
              </w:rPr>
            </w:pPr>
            <w:r w:rsidDel="00000000" w:rsidR="00000000" w:rsidRPr="00000000">
              <w:rPr>
                <w:sz w:val="20"/>
                <w:szCs w:val="20"/>
                <w:rtl w:val="0"/>
              </w:rPr>
              <w:t xml:space="preserve">- Dose counter for each capsule</w:t>
            </w:r>
          </w:p>
          <w:p w:rsidR="00000000" w:rsidDel="00000000" w:rsidP="00000000" w:rsidRDefault="00000000" w:rsidRPr="00000000" w14:paraId="000024E9">
            <w:pPr>
              <w:rPr>
                <w:sz w:val="20"/>
                <w:szCs w:val="20"/>
              </w:rPr>
            </w:pPr>
            <w:r w:rsidDel="00000000" w:rsidR="00000000" w:rsidRPr="00000000">
              <w:rPr>
                <w:sz w:val="20"/>
                <w:szCs w:val="20"/>
                <w:rtl w:val="0"/>
              </w:rPr>
              <w:t xml:space="preserve">- No priming needed</w:t>
            </w:r>
          </w:p>
          <w:p w:rsidR="00000000" w:rsidDel="00000000" w:rsidP="00000000" w:rsidRDefault="00000000" w:rsidRPr="00000000" w14:paraId="000024EA">
            <w:pPr>
              <w:rPr>
                <w:sz w:val="20"/>
                <w:szCs w:val="20"/>
              </w:rPr>
            </w:pPr>
            <w:r w:rsidDel="00000000" w:rsidR="00000000" w:rsidRPr="00000000">
              <w:rPr>
                <w:sz w:val="20"/>
                <w:szCs w:val="20"/>
                <w:rtl w:val="0"/>
              </w:rPr>
              <w:t xml:space="preserve">-Rattling or whirring is heard if the capsule's contents are inhaled correctly. Can look to view empty capsules</w:t>
            </w:r>
          </w:p>
          <w:p w:rsidR="00000000" w:rsidDel="00000000" w:rsidP="00000000" w:rsidRDefault="00000000" w:rsidRPr="00000000" w14:paraId="000024EB">
            <w:pPr>
              <w:rPr>
                <w:sz w:val="20"/>
                <w:szCs w:val="20"/>
              </w:rPr>
            </w:pPr>
            <w:r w:rsidDel="00000000" w:rsidR="00000000" w:rsidRPr="00000000">
              <w:rPr>
                <w:sz w:val="20"/>
                <w:szCs w:val="20"/>
                <w:rtl w:val="0"/>
              </w:rPr>
              <w:t xml:space="preserve">-Low inspiratory effort needed </w:t>
            </w:r>
          </w:p>
        </w:tc>
        <w:tc>
          <w:tcPr/>
          <w:p w:rsidR="00000000" w:rsidDel="00000000" w:rsidP="00000000" w:rsidRDefault="00000000" w:rsidRPr="00000000" w14:paraId="000024EC">
            <w:pPr>
              <w:rPr>
                <w:sz w:val="20"/>
                <w:szCs w:val="20"/>
              </w:rPr>
            </w:pPr>
            <w:r w:rsidDel="00000000" w:rsidR="00000000" w:rsidRPr="00000000">
              <w:rPr>
                <w:sz w:val="20"/>
                <w:szCs w:val="20"/>
                <w:rtl w:val="0"/>
              </w:rPr>
              <w:t xml:space="preserve">- Multi-step loading process and needs dexterity to load (not food for arthritis/Parkinsons)</w:t>
            </w:r>
          </w:p>
          <w:p w:rsidR="00000000" w:rsidDel="00000000" w:rsidP="00000000" w:rsidRDefault="00000000" w:rsidRPr="00000000" w14:paraId="000024ED">
            <w:pPr>
              <w:rPr>
                <w:sz w:val="20"/>
                <w:szCs w:val="20"/>
              </w:rPr>
            </w:pPr>
            <w:r w:rsidDel="00000000" w:rsidR="00000000" w:rsidRPr="00000000">
              <w:rPr>
                <w:sz w:val="20"/>
                <w:szCs w:val="20"/>
                <w:rtl w:val="0"/>
              </w:rPr>
              <w:t xml:space="preserve">- Capsules can be swallowed by accident or inhaled if periced more than once</w:t>
            </w:r>
          </w:p>
        </w:tc>
      </w:tr>
      <w:tr>
        <w:trPr>
          <w:cantSplit w:val="0"/>
          <w:trHeight w:val="1850" w:hRule="atLeast"/>
          <w:tblHeader w:val="0"/>
        </w:trPr>
        <w:tc>
          <w:tcPr/>
          <w:p w:rsidR="00000000" w:rsidDel="00000000" w:rsidP="00000000" w:rsidRDefault="00000000" w:rsidRPr="00000000" w14:paraId="000024EE">
            <w:pPr>
              <w:rPr>
                <w:b w:val="1"/>
                <w:bCs w:val="1"/>
                <w:sz w:val="20"/>
                <w:szCs w:val="20"/>
              </w:rPr>
            </w:pPr>
            <w:r w:rsidDel="00000000" w:rsidR="00000000" w:rsidRPr="00000000">
              <w:rPr>
                <w:b w:val="1"/>
                <w:bCs w:val="1"/>
                <w:sz w:val="20"/>
                <w:szCs w:val="20"/>
                <w:rtl w:val="0"/>
              </w:rPr>
              <w:t xml:space="preserve">Turbuhaler</w:t>
            </w:r>
          </w:p>
          <w:p w:rsidR="00000000" w:rsidDel="00000000" w:rsidP="00000000" w:rsidRDefault="00000000" w:rsidRPr="00000000" w14:paraId="000024EF">
            <w:pPr>
              <w:rPr>
                <w:i w:val="1"/>
                <w:iCs w:val="1"/>
                <w:sz w:val="20"/>
                <w:szCs w:val="20"/>
              </w:rPr>
            </w:pPr>
            <w:r w:rsidDel="00000000" w:rsidR="00000000" w:rsidRPr="00000000">
              <w:rPr>
                <w:i w:val="1"/>
                <w:iCs w:val="1"/>
                <w:sz w:val="20"/>
                <w:szCs w:val="20"/>
                <w:rtl w:val="0"/>
              </w:rPr>
              <w:t xml:space="preserve">(i.e. pulmicort, symbicort)</w:t>
            </w:r>
          </w:p>
          <w:p w:rsidR="00000000" w:rsidDel="00000000" w:rsidP="00000000" w:rsidRDefault="00000000" w:rsidRPr="00000000" w14:paraId="000024F0">
            <w:pPr>
              <w:rPr>
                <w:b w:val="1"/>
                <w:bCs w:val="1"/>
                <w:sz w:val="20"/>
                <w:szCs w:val="20"/>
              </w:rPr>
            </w:pPr>
            <w:r w:rsidDel="00000000" w:rsidR="00000000" w:rsidRPr="00000000">
              <w:rPr>
                <w:b w:val="1"/>
                <w:bCs w:val="1"/>
                <w:sz w:val="20"/>
                <w:szCs w:val="20"/>
              </w:rPr>
              <w:drawing>
                <wp:inline distB="114300" distT="114300" distL="114300" distR="114300">
                  <wp:extent cx="1095375" cy="1460500"/>
                  <wp:effectExtent b="0" l="0" r="0" t="0"/>
                  <wp:docPr id="161" name="image155.png"/>
                  <a:graphic>
                    <a:graphicData uri="http://schemas.openxmlformats.org/drawingml/2006/picture">
                      <pic:pic>
                        <pic:nvPicPr>
                          <pic:cNvPr id="0" name="image155.png"/>
                          <pic:cNvPicPr preferRelativeResize="0"/>
                        </pic:nvPicPr>
                        <pic:blipFill>
                          <a:blip r:embed="rId138"/>
                          <a:srcRect b="0" l="0" r="0" t="0"/>
                          <a:stretch>
                            <a:fillRect/>
                          </a:stretch>
                        </pic:blipFill>
                        <pic:spPr>
                          <a:xfrm>
                            <a:off x="0" y="0"/>
                            <a:ext cx="10953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24F1">
            <w:pPr>
              <w:rPr>
                <w:b w:val="1"/>
                <w:bCs w:val="1"/>
                <w:sz w:val="20"/>
                <w:szCs w:val="20"/>
              </w:rPr>
            </w:pPr>
            <w:r w:rsidDel="00000000" w:rsidR="00000000" w:rsidRPr="00000000">
              <w:rPr>
                <w:rtl w:val="0"/>
              </w:rPr>
            </w:r>
          </w:p>
        </w:tc>
        <w:tc>
          <w:tcPr/>
          <w:p w:rsidR="00000000" w:rsidDel="00000000" w:rsidP="00000000" w:rsidRDefault="00000000" w:rsidRPr="00000000" w14:paraId="000024F2">
            <w:pPr>
              <w:rPr>
                <w:sz w:val="20"/>
                <w:szCs w:val="20"/>
              </w:rPr>
            </w:pPr>
            <w:r w:rsidDel="00000000" w:rsidR="00000000" w:rsidRPr="00000000">
              <w:rPr>
                <w:sz w:val="20"/>
                <w:szCs w:val="20"/>
                <w:rtl w:val="0"/>
              </w:rPr>
              <w:t xml:space="preserve">Dry powder inhaler with a reservoir inside.</w:t>
            </w:r>
          </w:p>
        </w:tc>
        <w:tc>
          <w:tcPr/>
          <w:p w:rsidR="00000000" w:rsidDel="00000000" w:rsidP="00000000" w:rsidRDefault="00000000" w:rsidRPr="00000000" w14:paraId="000024F3">
            <w:pPr>
              <w:rPr>
                <w:sz w:val="20"/>
                <w:szCs w:val="20"/>
              </w:rPr>
            </w:pPr>
            <w:r w:rsidDel="00000000" w:rsidR="00000000" w:rsidRPr="00000000">
              <w:rPr>
                <w:sz w:val="20"/>
                <w:szCs w:val="20"/>
                <w:rtl w:val="0"/>
              </w:rPr>
              <w:t xml:space="preserve">- One step to open &amp; load</w:t>
            </w:r>
          </w:p>
          <w:p w:rsidR="00000000" w:rsidDel="00000000" w:rsidP="00000000" w:rsidRDefault="00000000" w:rsidRPr="00000000" w14:paraId="000024F4">
            <w:pPr>
              <w:rPr>
                <w:sz w:val="20"/>
                <w:szCs w:val="20"/>
              </w:rPr>
            </w:pPr>
            <w:r w:rsidDel="00000000" w:rsidR="00000000" w:rsidRPr="00000000">
              <w:rPr>
                <w:sz w:val="20"/>
                <w:szCs w:val="20"/>
                <w:rtl w:val="0"/>
              </w:rPr>
              <w:t xml:space="preserve">- Breath-actuated (reduces hand-breath coordination)</w:t>
            </w:r>
          </w:p>
          <w:p w:rsidR="00000000" w:rsidDel="00000000" w:rsidP="00000000" w:rsidRDefault="00000000" w:rsidRPr="00000000" w14:paraId="000024F5">
            <w:pPr>
              <w:rPr>
                <w:sz w:val="20"/>
                <w:szCs w:val="20"/>
              </w:rPr>
            </w:pPr>
            <w:r w:rsidDel="00000000" w:rsidR="00000000" w:rsidRPr="00000000">
              <w:rPr>
                <w:sz w:val="20"/>
                <w:szCs w:val="20"/>
                <w:rtl w:val="0"/>
              </w:rPr>
              <w:t xml:space="preserve">- Dose counter (every 2nd dose numbered)</w:t>
            </w:r>
          </w:p>
          <w:p w:rsidR="00000000" w:rsidDel="00000000" w:rsidP="00000000" w:rsidRDefault="00000000" w:rsidRPr="00000000" w14:paraId="000024F6">
            <w:pPr>
              <w:rPr>
                <w:sz w:val="20"/>
                <w:szCs w:val="20"/>
              </w:rPr>
            </w:pPr>
            <w:r w:rsidDel="00000000" w:rsidR="00000000" w:rsidRPr="00000000">
              <w:rPr>
                <w:sz w:val="20"/>
                <w:szCs w:val="20"/>
                <w:rtl w:val="0"/>
              </w:rPr>
              <w:t xml:space="preserve">-Dose is not lost when twisted multiple times</w:t>
            </w:r>
          </w:p>
          <w:p w:rsidR="00000000" w:rsidDel="00000000" w:rsidP="00000000" w:rsidRDefault="00000000" w:rsidRPr="00000000" w14:paraId="000024F7">
            <w:pPr>
              <w:rPr>
                <w:sz w:val="20"/>
                <w:szCs w:val="20"/>
              </w:rPr>
            </w:pPr>
            <w:r w:rsidDel="00000000" w:rsidR="00000000" w:rsidRPr="00000000">
              <w:rPr>
                <w:sz w:val="20"/>
                <w:szCs w:val="20"/>
                <w:rtl w:val="0"/>
              </w:rPr>
              <w:t xml:space="preserve">-Red mark when empty </w:t>
            </w:r>
          </w:p>
        </w:tc>
        <w:tc>
          <w:tcPr/>
          <w:p w:rsidR="00000000" w:rsidDel="00000000" w:rsidP="00000000" w:rsidRDefault="00000000" w:rsidRPr="00000000" w14:paraId="000024F8">
            <w:pPr>
              <w:rPr>
                <w:color w:val="ff0000"/>
                <w:sz w:val="20"/>
                <w:szCs w:val="20"/>
              </w:rPr>
            </w:pPr>
            <w:r w:rsidDel="00000000" w:rsidR="00000000" w:rsidRPr="00000000">
              <w:rPr>
                <w:color w:val="ff0000"/>
                <w:sz w:val="20"/>
                <w:szCs w:val="20"/>
                <w:rtl w:val="0"/>
              </w:rPr>
              <w:t xml:space="preserve">- Requires high inspiratory flow</w:t>
            </w:r>
          </w:p>
          <w:p w:rsidR="00000000" w:rsidDel="00000000" w:rsidP="00000000" w:rsidRDefault="00000000" w:rsidRPr="00000000" w14:paraId="000024F9">
            <w:pPr>
              <w:rPr>
                <w:sz w:val="20"/>
                <w:szCs w:val="20"/>
              </w:rPr>
            </w:pPr>
            <w:r w:rsidDel="00000000" w:rsidR="00000000" w:rsidRPr="00000000">
              <w:rPr>
                <w:sz w:val="20"/>
                <w:szCs w:val="20"/>
                <w:rtl w:val="0"/>
              </w:rPr>
              <w:t xml:space="preserve">- Dose counter may not show all doses</w:t>
            </w:r>
          </w:p>
          <w:p w:rsidR="00000000" w:rsidDel="00000000" w:rsidP="00000000" w:rsidRDefault="00000000" w:rsidRPr="00000000" w14:paraId="000024FA">
            <w:pPr>
              <w:rPr>
                <w:sz w:val="20"/>
                <w:szCs w:val="20"/>
              </w:rPr>
            </w:pPr>
            <w:r w:rsidDel="00000000" w:rsidR="00000000" w:rsidRPr="00000000">
              <w:rPr>
                <w:sz w:val="20"/>
                <w:szCs w:val="20"/>
                <w:rtl w:val="0"/>
              </w:rPr>
              <w:t xml:space="preserve">-When empty, remaining desiccant can still be heard - pts may think there are doses left  -Humidity/moisture (e.g. exhaling into device, storing in bathroom) can clump drug in reservoir</w:t>
            </w:r>
          </w:p>
          <w:p w:rsidR="00000000" w:rsidDel="00000000" w:rsidP="00000000" w:rsidRDefault="00000000" w:rsidRPr="00000000" w14:paraId="000024FB">
            <w:pPr>
              <w:rPr>
                <w:sz w:val="20"/>
                <w:szCs w:val="20"/>
              </w:rPr>
            </w:pPr>
            <w:r w:rsidDel="00000000" w:rsidR="00000000" w:rsidRPr="00000000">
              <w:rPr>
                <w:rtl w:val="0"/>
              </w:rPr>
            </w:r>
          </w:p>
          <w:p w:rsidR="00000000" w:rsidDel="00000000" w:rsidP="00000000" w:rsidRDefault="00000000" w:rsidRPr="00000000" w14:paraId="000024FC">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4FD">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4FE">
            <w:pPr>
              <w:rPr>
                <w:b w:val="1"/>
                <w:bCs w:val="1"/>
                <w:sz w:val="20"/>
                <w:szCs w:val="20"/>
              </w:rPr>
            </w:pPr>
            <w:r w:rsidDel="00000000" w:rsidR="00000000" w:rsidRPr="00000000">
              <w:rPr>
                <w:b w:val="1"/>
                <w:bCs w:val="1"/>
                <w:sz w:val="20"/>
                <w:szCs w:val="20"/>
                <w:rtl w:val="0"/>
              </w:rPr>
              <w:t xml:space="preserve">RespiClick</w:t>
            </w:r>
          </w:p>
          <w:p w:rsidR="00000000" w:rsidDel="00000000" w:rsidP="00000000" w:rsidRDefault="00000000" w:rsidRPr="00000000" w14:paraId="000024FF">
            <w:pPr>
              <w:rPr>
                <w:b w:val="1"/>
                <w:bCs w:val="1"/>
                <w:sz w:val="20"/>
                <w:szCs w:val="20"/>
              </w:rPr>
            </w:pPr>
            <w:r w:rsidDel="00000000" w:rsidR="00000000" w:rsidRPr="00000000">
              <w:rPr>
                <w:b w:val="1"/>
                <w:bCs w:val="1"/>
                <w:sz w:val="20"/>
                <w:szCs w:val="20"/>
              </w:rPr>
              <w:drawing>
                <wp:inline distB="114300" distT="114300" distL="114300" distR="114300">
                  <wp:extent cx="1095375" cy="1689100"/>
                  <wp:effectExtent b="0" l="0" r="0" t="0"/>
                  <wp:docPr id="86" name="image83.png"/>
                  <a:graphic>
                    <a:graphicData uri="http://schemas.openxmlformats.org/drawingml/2006/picture">
                      <pic:pic>
                        <pic:nvPicPr>
                          <pic:cNvPr id="0" name="image83.png"/>
                          <pic:cNvPicPr preferRelativeResize="0"/>
                        </pic:nvPicPr>
                        <pic:blipFill>
                          <a:blip r:embed="rId139"/>
                          <a:srcRect b="0" l="0" r="0" t="0"/>
                          <a:stretch>
                            <a:fillRect/>
                          </a:stretch>
                        </pic:blipFill>
                        <pic:spPr>
                          <a:xfrm>
                            <a:off x="0" y="0"/>
                            <a:ext cx="1095375" cy="1689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00">
            <w:pPr>
              <w:rPr>
                <w:sz w:val="20"/>
                <w:szCs w:val="20"/>
              </w:rPr>
            </w:pPr>
            <w:r w:rsidDel="00000000" w:rsidR="00000000" w:rsidRPr="00000000">
              <w:rPr>
                <w:sz w:val="20"/>
                <w:szCs w:val="20"/>
                <w:rtl w:val="0"/>
              </w:rPr>
              <w:t xml:space="preserve">Breath-actuated dry powder inhaler.</w:t>
            </w:r>
          </w:p>
        </w:tc>
        <w:tc>
          <w:tcPr/>
          <w:p w:rsidR="00000000" w:rsidDel="00000000" w:rsidP="00000000" w:rsidRDefault="00000000" w:rsidRPr="00000000" w14:paraId="00002501">
            <w:pPr>
              <w:rPr>
                <w:sz w:val="20"/>
                <w:szCs w:val="20"/>
              </w:rPr>
            </w:pPr>
            <w:r w:rsidDel="00000000" w:rsidR="00000000" w:rsidRPr="00000000">
              <w:rPr>
                <w:sz w:val="20"/>
                <w:szCs w:val="20"/>
                <w:rtl w:val="0"/>
              </w:rPr>
              <w:t xml:space="preserve">- Simple one-step use</w:t>
            </w:r>
          </w:p>
          <w:p w:rsidR="00000000" w:rsidDel="00000000" w:rsidP="00000000" w:rsidRDefault="00000000" w:rsidRPr="00000000" w14:paraId="00002502">
            <w:pPr>
              <w:rPr>
                <w:sz w:val="20"/>
                <w:szCs w:val="20"/>
              </w:rPr>
            </w:pPr>
            <w:r w:rsidDel="00000000" w:rsidR="00000000" w:rsidRPr="00000000">
              <w:rPr>
                <w:sz w:val="20"/>
                <w:szCs w:val="20"/>
                <w:rtl w:val="0"/>
              </w:rPr>
              <w:t xml:space="preserve">- Dose counter available</w:t>
            </w:r>
          </w:p>
          <w:p w:rsidR="00000000" w:rsidDel="00000000" w:rsidP="00000000" w:rsidRDefault="00000000" w:rsidRPr="00000000" w14:paraId="00002503">
            <w:pPr>
              <w:rPr>
                <w:sz w:val="20"/>
                <w:szCs w:val="20"/>
              </w:rPr>
            </w:pPr>
            <w:r w:rsidDel="00000000" w:rsidR="00000000" w:rsidRPr="00000000">
              <w:rPr>
                <w:sz w:val="20"/>
                <w:szCs w:val="20"/>
                <w:rtl w:val="0"/>
              </w:rPr>
              <w:t xml:space="preserve">- No need for high inspiratory flow</w:t>
            </w:r>
          </w:p>
          <w:p w:rsidR="00000000" w:rsidDel="00000000" w:rsidP="00000000" w:rsidRDefault="00000000" w:rsidRPr="00000000" w14:paraId="00002504">
            <w:pPr>
              <w:rPr>
                <w:sz w:val="20"/>
                <w:szCs w:val="20"/>
              </w:rPr>
            </w:pPr>
            <w:r w:rsidDel="00000000" w:rsidR="00000000" w:rsidRPr="00000000">
              <w:rPr>
                <w:sz w:val="20"/>
                <w:szCs w:val="20"/>
                <w:rtl w:val="0"/>
              </w:rPr>
              <w:t xml:space="preserve">-The dose counter turns red with 20 doses left</w:t>
            </w:r>
          </w:p>
          <w:p w:rsidR="00000000" w:rsidDel="00000000" w:rsidP="00000000" w:rsidRDefault="00000000" w:rsidRPr="00000000" w14:paraId="00002505">
            <w:pPr>
              <w:rPr>
                <w:sz w:val="20"/>
                <w:szCs w:val="20"/>
              </w:rPr>
            </w:pPr>
            <w:r w:rsidDel="00000000" w:rsidR="00000000" w:rsidRPr="00000000">
              <w:rPr>
                <w:sz w:val="20"/>
                <w:szCs w:val="20"/>
                <w:rtl w:val="0"/>
              </w:rPr>
              <w:t xml:space="preserve">-High rate of correct use after one instruction.</w:t>
            </w:r>
          </w:p>
        </w:tc>
        <w:tc>
          <w:tcPr/>
          <w:p w:rsidR="00000000" w:rsidDel="00000000" w:rsidP="00000000" w:rsidRDefault="00000000" w:rsidRPr="00000000" w14:paraId="00002506">
            <w:pPr>
              <w:rPr>
                <w:sz w:val="20"/>
                <w:szCs w:val="20"/>
              </w:rPr>
            </w:pPr>
            <w:r w:rsidDel="00000000" w:rsidR="00000000" w:rsidRPr="00000000">
              <w:rPr>
                <w:sz w:val="20"/>
                <w:szCs w:val="20"/>
                <w:rtl w:val="0"/>
              </w:rPr>
              <w:t xml:space="preserve">- Requires full opening to load the dose</w:t>
            </w:r>
          </w:p>
          <w:p w:rsidR="00000000" w:rsidDel="00000000" w:rsidP="00000000" w:rsidRDefault="00000000" w:rsidRPr="00000000" w14:paraId="00002507">
            <w:pPr>
              <w:rPr>
                <w:sz w:val="20"/>
                <w:szCs w:val="20"/>
              </w:rPr>
            </w:pPr>
            <w:r w:rsidDel="00000000" w:rsidR="00000000" w:rsidRPr="00000000">
              <w:rPr>
                <w:sz w:val="20"/>
                <w:szCs w:val="20"/>
                <w:rtl w:val="0"/>
              </w:rPr>
              <w:t xml:space="preserve">- Device may expire after a month of opening</w:t>
            </w:r>
          </w:p>
          <w:p w:rsidR="00000000" w:rsidDel="00000000" w:rsidP="00000000" w:rsidRDefault="00000000" w:rsidRPr="00000000" w14:paraId="00002508">
            <w:pPr>
              <w:rPr>
                <w:sz w:val="20"/>
                <w:szCs w:val="20"/>
              </w:rPr>
            </w:pPr>
            <w:r w:rsidDel="00000000" w:rsidR="00000000" w:rsidRPr="00000000">
              <w:rPr>
                <w:rtl w:val="0"/>
              </w:rPr>
            </w:r>
          </w:p>
          <w:p w:rsidR="00000000" w:rsidDel="00000000" w:rsidP="00000000" w:rsidRDefault="00000000" w:rsidRPr="00000000" w14:paraId="00002509">
            <w:pPr>
              <w:rPr>
                <w:sz w:val="20"/>
                <w:szCs w:val="20"/>
              </w:rPr>
            </w:pPr>
            <w:r w:rsidDel="00000000" w:rsidR="00000000" w:rsidRPr="00000000">
              <w:rPr>
                <w:rtl w:val="0"/>
              </w:rPr>
            </w:r>
          </w:p>
          <w:p w:rsidR="00000000" w:rsidDel="00000000" w:rsidP="00000000" w:rsidRDefault="00000000" w:rsidRPr="00000000" w14:paraId="0000250A">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0B">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50C">
            <w:pPr>
              <w:rPr>
                <w:b w:val="1"/>
                <w:bCs w:val="1"/>
                <w:sz w:val="20"/>
                <w:szCs w:val="20"/>
              </w:rPr>
            </w:pPr>
            <w:r w:rsidDel="00000000" w:rsidR="00000000" w:rsidRPr="00000000">
              <w:rPr>
                <w:b w:val="1"/>
                <w:bCs w:val="1"/>
                <w:sz w:val="20"/>
                <w:szCs w:val="20"/>
                <w:rtl w:val="0"/>
              </w:rPr>
              <w:t xml:space="preserve">Twisthaler</w:t>
            </w:r>
          </w:p>
          <w:p w:rsidR="00000000" w:rsidDel="00000000" w:rsidP="00000000" w:rsidRDefault="00000000" w:rsidRPr="00000000" w14:paraId="0000250D">
            <w:pPr>
              <w:rPr>
                <w:b w:val="1"/>
                <w:bCs w:val="1"/>
                <w:sz w:val="20"/>
                <w:szCs w:val="20"/>
              </w:rPr>
            </w:pPr>
            <w:r w:rsidDel="00000000" w:rsidR="00000000" w:rsidRPr="00000000">
              <w:rPr>
                <w:b w:val="1"/>
                <w:bCs w:val="1"/>
                <w:sz w:val="20"/>
                <w:szCs w:val="20"/>
              </w:rPr>
              <w:drawing>
                <wp:inline distB="114300" distT="114300" distL="114300" distR="114300">
                  <wp:extent cx="1095375" cy="863600"/>
                  <wp:effectExtent b="0" l="0" r="0" t="0"/>
                  <wp:docPr id="60" name="image65.png"/>
                  <a:graphic>
                    <a:graphicData uri="http://schemas.openxmlformats.org/drawingml/2006/picture">
                      <pic:pic>
                        <pic:nvPicPr>
                          <pic:cNvPr id="0" name="image65.png"/>
                          <pic:cNvPicPr preferRelativeResize="0"/>
                        </pic:nvPicPr>
                        <pic:blipFill>
                          <a:blip r:embed="rId140"/>
                          <a:srcRect b="0" l="0" r="0" t="0"/>
                          <a:stretch>
                            <a:fillRect/>
                          </a:stretch>
                        </pic:blipFill>
                        <pic:spPr>
                          <a:xfrm>
                            <a:off x="0" y="0"/>
                            <a:ext cx="1095375" cy="86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0E">
            <w:pPr>
              <w:rPr>
                <w:sz w:val="20"/>
                <w:szCs w:val="20"/>
              </w:rPr>
            </w:pPr>
            <w:r w:rsidDel="00000000" w:rsidR="00000000" w:rsidRPr="00000000">
              <w:rPr>
                <w:sz w:val="20"/>
                <w:szCs w:val="20"/>
                <w:rtl w:val="0"/>
              </w:rPr>
              <w:t xml:space="preserve">Breath-actuated dry powder inhaler with a reservoir.</w:t>
            </w:r>
          </w:p>
        </w:tc>
        <w:tc>
          <w:tcPr/>
          <w:p w:rsidR="00000000" w:rsidDel="00000000" w:rsidP="00000000" w:rsidRDefault="00000000" w:rsidRPr="00000000" w14:paraId="0000250F">
            <w:pPr>
              <w:rPr>
                <w:sz w:val="20"/>
                <w:szCs w:val="20"/>
              </w:rPr>
            </w:pPr>
            <w:r w:rsidDel="00000000" w:rsidR="00000000" w:rsidRPr="00000000">
              <w:rPr>
                <w:sz w:val="20"/>
                <w:szCs w:val="20"/>
                <w:rtl w:val="0"/>
              </w:rPr>
              <w:t xml:space="preserve">- Clear dose counter</w:t>
            </w:r>
          </w:p>
          <w:p w:rsidR="00000000" w:rsidDel="00000000" w:rsidP="00000000" w:rsidRDefault="00000000" w:rsidRPr="00000000" w14:paraId="00002510">
            <w:pPr>
              <w:rPr>
                <w:sz w:val="20"/>
                <w:szCs w:val="20"/>
              </w:rPr>
            </w:pPr>
            <w:r w:rsidDel="00000000" w:rsidR="00000000" w:rsidRPr="00000000">
              <w:rPr>
                <w:sz w:val="20"/>
                <w:szCs w:val="20"/>
                <w:rtl w:val="0"/>
              </w:rPr>
              <w:t xml:space="preserve">- Locks when empty</w:t>
            </w:r>
          </w:p>
          <w:p w:rsidR="00000000" w:rsidDel="00000000" w:rsidP="00000000" w:rsidRDefault="00000000" w:rsidRPr="00000000" w14:paraId="00002511">
            <w:pPr>
              <w:rPr>
                <w:sz w:val="20"/>
                <w:szCs w:val="20"/>
              </w:rPr>
            </w:pPr>
            <w:r w:rsidDel="00000000" w:rsidR="00000000" w:rsidRPr="00000000">
              <w:rPr>
                <w:sz w:val="20"/>
                <w:szCs w:val="20"/>
                <w:rtl w:val="0"/>
              </w:rPr>
              <w:t xml:space="preserve">- One-step to load dose</w:t>
            </w:r>
          </w:p>
        </w:tc>
        <w:tc>
          <w:tcPr/>
          <w:p w:rsidR="00000000" w:rsidDel="00000000" w:rsidP="00000000" w:rsidRDefault="00000000" w:rsidRPr="00000000" w14:paraId="00002512">
            <w:pPr>
              <w:rPr>
                <w:color w:val="ff0000"/>
                <w:sz w:val="20"/>
                <w:szCs w:val="20"/>
              </w:rPr>
            </w:pPr>
            <w:r w:rsidDel="00000000" w:rsidR="00000000" w:rsidRPr="00000000">
              <w:rPr>
                <w:color w:val="ff0000"/>
                <w:sz w:val="20"/>
                <w:szCs w:val="20"/>
                <w:rtl w:val="0"/>
              </w:rPr>
              <w:t xml:space="preserve">- Requires high inspiratory flow</w:t>
            </w:r>
          </w:p>
          <w:p w:rsidR="00000000" w:rsidDel="00000000" w:rsidP="00000000" w:rsidRDefault="00000000" w:rsidRPr="00000000" w14:paraId="00002513">
            <w:pPr>
              <w:rPr>
                <w:sz w:val="20"/>
                <w:szCs w:val="20"/>
              </w:rPr>
            </w:pPr>
            <w:r w:rsidDel="00000000" w:rsidR="00000000" w:rsidRPr="00000000">
              <w:rPr>
                <w:sz w:val="20"/>
                <w:szCs w:val="20"/>
                <w:rtl w:val="0"/>
              </w:rPr>
              <w:t xml:space="preserve">- Device must be closed properly to load next dose (must hear an audible "click") </w:t>
            </w:r>
          </w:p>
          <w:p w:rsidR="00000000" w:rsidDel="00000000" w:rsidP="00000000" w:rsidRDefault="00000000" w:rsidRPr="00000000" w14:paraId="00002514">
            <w:pPr>
              <w:rPr>
                <w:sz w:val="20"/>
                <w:szCs w:val="20"/>
              </w:rPr>
            </w:pPr>
            <w:r w:rsidDel="00000000" w:rsidR="00000000" w:rsidRPr="00000000">
              <w:rPr>
                <w:rtl w:val="0"/>
              </w:rPr>
            </w:r>
          </w:p>
          <w:p w:rsidR="00000000" w:rsidDel="00000000" w:rsidP="00000000" w:rsidRDefault="00000000" w:rsidRPr="00000000" w14:paraId="00002515">
            <w:pPr>
              <w:rPr>
                <w:sz w:val="20"/>
                <w:szCs w:val="20"/>
              </w:rPr>
            </w:pPr>
            <w:r w:rsidDel="00000000" w:rsidR="00000000" w:rsidRPr="00000000">
              <w:rPr>
                <w:rtl w:val="0"/>
              </w:rPr>
            </w:r>
          </w:p>
          <w:p w:rsidR="00000000" w:rsidDel="00000000" w:rsidP="00000000" w:rsidRDefault="00000000" w:rsidRPr="00000000" w14:paraId="00002516">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17">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518">
            <w:pPr>
              <w:rPr>
                <w:b w:val="1"/>
                <w:bCs w:val="1"/>
                <w:sz w:val="20"/>
                <w:szCs w:val="20"/>
              </w:rPr>
            </w:pPr>
            <w:r w:rsidDel="00000000" w:rsidR="00000000" w:rsidRPr="00000000">
              <w:rPr>
                <w:b w:val="1"/>
                <w:bCs w:val="1"/>
                <w:sz w:val="20"/>
                <w:szCs w:val="20"/>
                <w:rtl w:val="0"/>
              </w:rPr>
              <w:t xml:space="preserve">Diskus / Inhub</w:t>
            </w:r>
          </w:p>
          <w:p w:rsidR="00000000" w:rsidDel="00000000" w:rsidP="00000000" w:rsidRDefault="00000000" w:rsidRPr="00000000" w14:paraId="00002519">
            <w:pPr>
              <w:rPr>
                <w:sz w:val="20"/>
                <w:szCs w:val="20"/>
              </w:rPr>
            </w:pPr>
            <w:r w:rsidDel="00000000" w:rsidR="00000000" w:rsidRPr="00000000">
              <w:rPr>
                <w:sz w:val="20"/>
                <w:szCs w:val="20"/>
                <w:rtl w:val="0"/>
              </w:rPr>
              <w:t xml:space="preserve">(ex. Flovent, ventolin)</w:t>
            </w:r>
          </w:p>
          <w:p w:rsidR="00000000" w:rsidDel="00000000" w:rsidP="00000000" w:rsidRDefault="00000000" w:rsidRPr="00000000" w14:paraId="0000251A">
            <w:pPr>
              <w:rPr>
                <w:b w:val="1"/>
                <w:bCs w:val="1"/>
                <w:sz w:val="20"/>
                <w:szCs w:val="20"/>
              </w:rPr>
            </w:pPr>
            <w:r w:rsidDel="00000000" w:rsidR="00000000" w:rsidRPr="00000000">
              <w:rPr>
                <w:b w:val="1"/>
                <w:bCs w:val="1"/>
                <w:sz w:val="20"/>
                <w:szCs w:val="20"/>
              </w:rPr>
              <w:drawing>
                <wp:inline distB="114300" distT="114300" distL="114300" distR="114300">
                  <wp:extent cx="1095375" cy="1066800"/>
                  <wp:effectExtent b="0" l="0" r="0" t="0"/>
                  <wp:docPr id="10" name="image36.png"/>
                  <a:graphic>
                    <a:graphicData uri="http://schemas.openxmlformats.org/drawingml/2006/picture">
                      <pic:pic>
                        <pic:nvPicPr>
                          <pic:cNvPr id="0" name="image36.png"/>
                          <pic:cNvPicPr preferRelativeResize="0"/>
                        </pic:nvPicPr>
                        <pic:blipFill>
                          <a:blip r:embed="rId141"/>
                          <a:srcRect b="0" l="0" r="0" t="0"/>
                          <a:stretch>
                            <a:fillRect/>
                          </a:stretch>
                        </pic:blipFill>
                        <pic:spPr>
                          <a:xfrm>
                            <a:off x="0" y="0"/>
                            <a:ext cx="1095375" cy="1066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1B">
            <w:pPr>
              <w:rPr>
                <w:sz w:val="20"/>
                <w:szCs w:val="20"/>
              </w:rPr>
            </w:pPr>
            <w:r w:rsidDel="00000000" w:rsidR="00000000" w:rsidRPr="00000000">
              <w:rPr>
                <w:sz w:val="20"/>
                <w:szCs w:val="20"/>
                <w:rtl w:val="0"/>
              </w:rPr>
              <w:t xml:space="preserve">Dry powder inhaler with single-dose blister packs.</w:t>
            </w:r>
          </w:p>
        </w:tc>
        <w:tc>
          <w:tcPr/>
          <w:p w:rsidR="00000000" w:rsidDel="00000000" w:rsidP="00000000" w:rsidRDefault="00000000" w:rsidRPr="00000000" w14:paraId="0000251C">
            <w:pPr>
              <w:rPr>
                <w:sz w:val="20"/>
                <w:szCs w:val="20"/>
              </w:rPr>
            </w:pPr>
            <w:r w:rsidDel="00000000" w:rsidR="00000000" w:rsidRPr="00000000">
              <w:rPr>
                <w:sz w:val="20"/>
                <w:szCs w:val="20"/>
                <w:rtl w:val="0"/>
              </w:rPr>
              <w:t xml:space="preserve">- Simple to use, one-button press to load dose</w:t>
            </w:r>
          </w:p>
          <w:p w:rsidR="00000000" w:rsidDel="00000000" w:rsidP="00000000" w:rsidRDefault="00000000" w:rsidRPr="00000000" w14:paraId="0000251D">
            <w:pPr>
              <w:rPr>
                <w:sz w:val="20"/>
                <w:szCs w:val="20"/>
              </w:rPr>
            </w:pPr>
            <w:r w:rsidDel="00000000" w:rsidR="00000000" w:rsidRPr="00000000">
              <w:rPr>
                <w:sz w:val="20"/>
                <w:szCs w:val="20"/>
                <w:rtl w:val="0"/>
              </w:rPr>
              <w:t xml:space="preserve">- Clear dose counter</w:t>
            </w:r>
          </w:p>
        </w:tc>
        <w:tc>
          <w:tcPr/>
          <w:p w:rsidR="00000000" w:rsidDel="00000000" w:rsidP="00000000" w:rsidRDefault="00000000" w:rsidRPr="00000000" w14:paraId="0000251E">
            <w:pPr>
              <w:rPr>
                <w:sz w:val="20"/>
                <w:szCs w:val="20"/>
              </w:rPr>
            </w:pPr>
            <w:r w:rsidDel="00000000" w:rsidR="00000000" w:rsidRPr="00000000">
              <w:rPr>
                <w:sz w:val="20"/>
                <w:szCs w:val="20"/>
                <w:rtl w:val="0"/>
              </w:rPr>
              <w:t xml:space="preserve">- May be difficult for patients with low inspiratory flow</w:t>
            </w:r>
          </w:p>
          <w:p w:rsidR="00000000" w:rsidDel="00000000" w:rsidP="00000000" w:rsidRDefault="00000000" w:rsidRPr="00000000" w14:paraId="0000251F">
            <w:pPr>
              <w:rPr>
                <w:sz w:val="20"/>
                <w:szCs w:val="20"/>
              </w:rPr>
            </w:pPr>
            <w:r w:rsidDel="00000000" w:rsidR="00000000" w:rsidRPr="00000000">
              <w:rPr>
                <w:sz w:val="20"/>
                <w:szCs w:val="20"/>
                <w:rtl w:val="0"/>
              </w:rPr>
              <w:t xml:space="preserve">- Expire faster once opened</w:t>
            </w:r>
          </w:p>
          <w:p w:rsidR="00000000" w:rsidDel="00000000" w:rsidP="00000000" w:rsidRDefault="00000000" w:rsidRPr="00000000" w14:paraId="00002520">
            <w:pPr>
              <w:rPr>
                <w:sz w:val="20"/>
                <w:szCs w:val="20"/>
              </w:rPr>
            </w:pPr>
            <w:r w:rsidDel="00000000" w:rsidR="00000000" w:rsidRPr="00000000">
              <w:rPr>
                <w:rtl w:val="0"/>
              </w:rPr>
            </w:r>
          </w:p>
          <w:p w:rsidR="00000000" w:rsidDel="00000000" w:rsidP="00000000" w:rsidRDefault="00000000" w:rsidRPr="00000000" w14:paraId="00002521">
            <w:pPr>
              <w:rPr>
                <w:sz w:val="20"/>
                <w:szCs w:val="20"/>
              </w:rPr>
            </w:pPr>
            <w:r w:rsidDel="00000000" w:rsidR="00000000" w:rsidRPr="00000000">
              <w:rPr>
                <w:rtl w:val="0"/>
              </w:rPr>
            </w:r>
          </w:p>
          <w:p w:rsidR="00000000" w:rsidDel="00000000" w:rsidP="00000000" w:rsidRDefault="00000000" w:rsidRPr="00000000" w14:paraId="00002522">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23">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310" w:hRule="atLeast"/>
          <w:tblHeader w:val="0"/>
        </w:trPr>
        <w:tc>
          <w:tcPr/>
          <w:p w:rsidR="00000000" w:rsidDel="00000000" w:rsidP="00000000" w:rsidRDefault="00000000" w:rsidRPr="00000000" w14:paraId="00002524">
            <w:pPr>
              <w:rPr>
                <w:b w:val="1"/>
                <w:bCs w:val="1"/>
                <w:sz w:val="20"/>
                <w:szCs w:val="20"/>
              </w:rPr>
            </w:pPr>
            <w:r w:rsidDel="00000000" w:rsidR="00000000" w:rsidRPr="00000000">
              <w:rPr>
                <w:b w:val="1"/>
                <w:bCs w:val="1"/>
                <w:sz w:val="20"/>
                <w:szCs w:val="20"/>
                <w:rtl w:val="0"/>
              </w:rPr>
              <w:t xml:space="preserve">Genuair</w:t>
            </w:r>
          </w:p>
          <w:p w:rsidR="00000000" w:rsidDel="00000000" w:rsidP="00000000" w:rsidRDefault="00000000" w:rsidRPr="00000000" w14:paraId="00002525">
            <w:pPr>
              <w:rPr>
                <w:sz w:val="20"/>
                <w:szCs w:val="20"/>
              </w:rPr>
            </w:pPr>
            <w:r w:rsidDel="00000000" w:rsidR="00000000" w:rsidRPr="00000000">
              <w:rPr>
                <w:sz w:val="20"/>
                <w:szCs w:val="20"/>
                <w:rtl w:val="0"/>
              </w:rPr>
              <w:t xml:space="preserve">(ex. Tudorza)</w:t>
            </w:r>
          </w:p>
          <w:p w:rsidR="00000000" w:rsidDel="00000000" w:rsidP="00000000" w:rsidRDefault="00000000" w:rsidRPr="00000000" w14:paraId="00002526">
            <w:pPr>
              <w:rPr>
                <w:b w:val="1"/>
                <w:bCs w:val="1"/>
                <w:sz w:val="20"/>
                <w:szCs w:val="20"/>
              </w:rPr>
            </w:pPr>
            <w:r w:rsidDel="00000000" w:rsidR="00000000" w:rsidRPr="00000000">
              <w:rPr>
                <w:b w:val="1"/>
                <w:bCs w:val="1"/>
                <w:sz w:val="20"/>
                <w:szCs w:val="20"/>
              </w:rPr>
              <w:drawing>
                <wp:inline distB="114300" distT="114300" distL="114300" distR="114300">
                  <wp:extent cx="1095375" cy="850900"/>
                  <wp:effectExtent b="0" l="0" r="0" t="0"/>
                  <wp:docPr id="139" name="image126.png"/>
                  <a:graphic>
                    <a:graphicData uri="http://schemas.openxmlformats.org/drawingml/2006/picture">
                      <pic:pic>
                        <pic:nvPicPr>
                          <pic:cNvPr id="0" name="image126.png"/>
                          <pic:cNvPicPr preferRelativeResize="0"/>
                        </pic:nvPicPr>
                        <pic:blipFill>
                          <a:blip r:embed="rId142"/>
                          <a:srcRect b="0" l="0" r="0" t="0"/>
                          <a:stretch>
                            <a:fillRect/>
                          </a:stretch>
                        </pic:blipFill>
                        <pic:spPr>
                          <a:xfrm>
                            <a:off x="0" y="0"/>
                            <a:ext cx="1095375" cy="850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27">
            <w:pPr>
              <w:rPr>
                <w:sz w:val="20"/>
                <w:szCs w:val="20"/>
              </w:rPr>
            </w:pPr>
            <w:r w:rsidDel="00000000" w:rsidR="00000000" w:rsidRPr="00000000">
              <w:rPr>
                <w:sz w:val="20"/>
                <w:szCs w:val="20"/>
                <w:rtl w:val="0"/>
              </w:rPr>
              <w:t xml:space="preserve">Breath-actuated dry powder inhaler.</w:t>
            </w:r>
          </w:p>
        </w:tc>
        <w:tc>
          <w:tcPr/>
          <w:p w:rsidR="00000000" w:rsidDel="00000000" w:rsidP="00000000" w:rsidRDefault="00000000" w:rsidRPr="00000000" w14:paraId="00002528">
            <w:pPr>
              <w:rPr>
                <w:sz w:val="20"/>
                <w:szCs w:val="20"/>
              </w:rPr>
            </w:pPr>
            <w:r w:rsidDel="00000000" w:rsidR="00000000" w:rsidRPr="00000000">
              <w:rPr>
                <w:sz w:val="20"/>
                <w:szCs w:val="20"/>
                <w:rtl w:val="0"/>
              </w:rPr>
              <w:t xml:space="preserve">- Clear visual (color change) and auditory (click) confirmation</w:t>
            </w:r>
          </w:p>
          <w:p w:rsidR="00000000" w:rsidDel="00000000" w:rsidP="00000000" w:rsidRDefault="00000000" w:rsidRPr="00000000" w14:paraId="00002529">
            <w:pPr>
              <w:rPr>
                <w:sz w:val="20"/>
                <w:szCs w:val="20"/>
              </w:rPr>
            </w:pPr>
            <w:r w:rsidDel="00000000" w:rsidR="00000000" w:rsidRPr="00000000">
              <w:rPr>
                <w:sz w:val="20"/>
                <w:szCs w:val="20"/>
                <w:rtl w:val="0"/>
              </w:rPr>
              <w:t xml:space="preserve">- Dose counter available</w:t>
            </w:r>
          </w:p>
          <w:p w:rsidR="00000000" w:rsidDel="00000000" w:rsidP="00000000" w:rsidRDefault="00000000" w:rsidRPr="00000000" w14:paraId="0000252A">
            <w:pPr>
              <w:rPr>
                <w:sz w:val="20"/>
                <w:szCs w:val="20"/>
              </w:rPr>
            </w:pPr>
            <w:r w:rsidDel="00000000" w:rsidR="00000000" w:rsidRPr="00000000">
              <w:rPr>
                <w:sz w:val="20"/>
                <w:szCs w:val="20"/>
                <w:rtl w:val="0"/>
              </w:rPr>
              <w:t xml:space="preserve">-One button press to load dose</w:t>
            </w:r>
          </w:p>
          <w:p w:rsidR="00000000" w:rsidDel="00000000" w:rsidP="00000000" w:rsidRDefault="00000000" w:rsidRPr="00000000" w14:paraId="0000252B">
            <w:pPr>
              <w:rPr>
                <w:sz w:val="20"/>
                <w:szCs w:val="20"/>
              </w:rPr>
            </w:pPr>
            <w:r w:rsidDel="00000000" w:rsidR="00000000" w:rsidRPr="00000000">
              <w:rPr>
                <w:sz w:val="20"/>
                <w:szCs w:val="20"/>
                <w:rtl w:val="0"/>
              </w:rPr>
              <w:t xml:space="preserve">-Every 10th dose is numbered</w:t>
            </w:r>
          </w:p>
        </w:tc>
        <w:tc>
          <w:tcPr/>
          <w:p w:rsidR="00000000" w:rsidDel="00000000" w:rsidP="00000000" w:rsidRDefault="00000000" w:rsidRPr="00000000" w14:paraId="0000252C">
            <w:pPr>
              <w:rPr>
                <w:sz w:val="20"/>
                <w:szCs w:val="20"/>
              </w:rPr>
            </w:pPr>
            <w:r w:rsidDel="00000000" w:rsidR="00000000" w:rsidRPr="00000000">
              <w:rPr>
                <w:sz w:val="20"/>
                <w:szCs w:val="20"/>
                <w:rtl w:val="0"/>
              </w:rPr>
              <w:t xml:space="preserve">-Some patients may experience a bitter taste with aclidinium</w:t>
            </w:r>
          </w:p>
          <w:p w:rsidR="00000000" w:rsidDel="00000000" w:rsidP="00000000" w:rsidRDefault="00000000" w:rsidRPr="00000000" w14:paraId="0000252D">
            <w:pPr>
              <w:rPr>
                <w:sz w:val="20"/>
                <w:szCs w:val="20"/>
              </w:rPr>
            </w:pPr>
            <w:r w:rsidDel="00000000" w:rsidR="00000000" w:rsidRPr="00000000">
              <w:rPr>
                <w:rtl w:val="0"/>
              </w:rPr>
            </w:r>
          </w:p>
          <w:p w:rsidR="00000000" w:rsidDel="00000000" w:rsidP="00000000" w:rsidRDefault="00000000" w:rsidRPr="00000000" w14:paraId="0000252E">
            <w:pPr>
              <w:rPr>
                <w:sz w:val="20"/>
                <w:szCs w:val="20"/>
              </w:rPr>
            </w:pPr>
            <w:r w:rsidDel="00000000" w:rsidR="00000000" w:rsidRPr="00000000">
              <w:rPr>
                <w:rtl w:val="0"/>
              </w:rPr>
            </w:r>
          </w:p>
          <w:p w:rsidR="00000000" w:rsidDel="00000000" w:rsidP="00000000" w:rsidRDefault="00000000" w:rsidRPr="00000000" w14:paraId="0000252F">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30">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531">
            <w:pPr>
              <w:rPr>
                <w:b w:val="1"/>
                <w:bCs w:val="1"/>
                <w:sz w:val="20"/>
                <w:szCs w:val="20"/>
              </w:rPr>
            </w:pPr>
            <w:r w:rsidDel="00000000" w:rsidR="00000000" w:rsidRPr="00000000">
              <w:rPr>
                <w:b w:val="1"/>
                <w:bCs w:val="1"/>
                <w:sz w:val="20"/>
                <w:szCs w:val="20"/>
                <w:rtl w:val="0"/>
              </w:rPr>
              <w:t xml:space="preserve">Ellipta</w:t>
            </w:r>
          </w:p>
          <w:p w:rsidR="00000000" w:rsidDel="00000000" w:rsidP="00000000" w:rsidRDefault="00000000" w:rsidRPr="00000000" w14:paraId="00002532">
            <w:pPr>
              <w:rPr>
                <w:i w:val="1"/>
                <w:iCs w:val="1"/>
                <w:sz w:val="20"/>
                <w:szCs w:val="20"/>
              </w:rPr>
            </w:pPr>
            <w:r w:rsidDel="00000000" w:rsidR="00000000" w:rsidRPr="00000000">
              <w:rPr>
                <w:i w:val="1"/>
                <w:iCs w:val="1"/>
                <w:sz w:val="20"/>
                <w:szCs w:val="20"/>
                <w:rtl w:val="0"/>
              </w:rPr>
              <w:t xml:space="preserve">(ex. Breo, incruse, trelegy)</w:t>
            </w:r>
          </w:p>
          <w:p w:rsidR="00000000" w:rsidDel="00000000" w:rsidP="00000000" w:rsidRDefault="00000000" w:rsidRPr="00000000" w14:paraId="00002533">
            <w:pPr>
              <w:rPr>
                <w:b w:val="1"/>
                <w:bCs w:val="1"/>
                <w:sz w:val="20"/>
                <w:szCs w:val="20"/>
              </w:rPr>
            </w:pPr>
            <w:r w:rsidDel="00000000" w:rsidR="00000000" w:rsidRPr="00000000">
              <w:rPr>
                <w:b w:val="1"/>
                <w:bCs w:val="1"/>
                <w:sz w:val="20"/>
                <w:szCs w:val="20"/>
              </w:rPr>
              <w:drawing>
                <wp:inline distB="114300" distT="114300" distL="114300" distR="114300">
                  <wp:extent cx="1095375" cy="685800"/>
                  <wp:effectExtent b="0" l="0" r="0" t="0"/>
                  <wp:docPr id="97" name="image86.png"/>
                  <a:graphic>
                    <a:graphicData uri="http://schemas.openxmlformats.org/drawingml/2006/picture">
                      <pic:pic>
                        <pic:nvPicPr>
                          <pic:cNvPr id="0" name="image86.png"/>
                          <pic:cNvPicPr preferRelativeResize="0"/>
                        </pic:nvPicPr>
                        <pic:blipFill>
                          <a:blip r:embed="rId143"/>
                          <a:srcRect b="0" l="0" r="0" t="0"/>
                          <a:stretch>
                            <a:fillRect/>
                          </a:stretch>
                        </pic:blipFill>
                        <pic:spPr>
                          <a:xfrm>
                            <a:off x="0" y="0"/>
                            <a:ext cx="1095375" cy="685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34">
            <w:pPr>
              <w:rPr>
                <w:sz w:val="20"/>
                <w:szCs w:val="20"/>
              </w:rPr>
            </w:pPr>
            <w:r w:rsidDel="00000000" w:rsidR="00000000" w:rsidRPr="00000000">
              <w:rPr>
                <w:sz w:val="20"/>
                <w:szCs w:val="20"/>
                <w:rtl w:val="0"/>
              </w:rPr>
              <w:t xml:space="preserve">Dry powder inhaler with blister doses.</w:t>
            </w:r>
          </w:p>
        </w:tc>
        <w:tc>
          <w:tcPr/>
          <w:p w:rsidR="00000000" w:rsidDel="00000000" w:rsidP="00000000" w:rsidRDefault="00000000" w:rsidRPr="00000000" w14:paraId="00002535">
            <w:pPr>
              <w:rPr>
                <w:sz w:val="20"/>
                <w:szCs w:val="20"/>
              </w:rPr>
            </w:pPr>
            <w:r w:rsidDel="00000000" w:rsidR="00000000" w:rsidRPr="00000000">
              <w:rPr>
                <w:sz w:val="20"/>
                <w:szCs w:val="20"/>
                <w:rtl w:val="0"/>
              </w:rPr>
              <w:t xml:space="preserve">- Large dose counter</w:t>
            </w:r>
          </w:p>
          <w:p w:rsidR="00000000" w:rsidDel="00000000" w:rsidP="00000000" w:rsidRDefault="00000000" w:rsidRPr="00000000" w14:paraId="00002536">
            <w:pPr>
              <w:rPr>
                <w:sz w:val="20"/>
                <w:szCs w:val="20"/>
              </w:rPr>
            </w:pPr>
            <w:r w:rsidDel="00000000" w:rsidR="00000000" w:rsidRPr="00000000">
              <w:rPr>
                <w:sz w:val="20"/>
                <w:szCs w:val="20"/>
                <w:rtl w:val="0"/>
              </w:rPr>
              <w:t xml:space="preserve">- One-step use, no complex loading</w:t>
            </w:r>
          </w:p>
          <w:p w:rsidR="00000000" w:rsidDel="00000000" w:rsidP="00000000" w:rsidRDefault="00000000" w:rsidRPr="00000000" w14:paraId="00002537">
            <w:pPr>
              <w:rPr>
                <w:sz w:val="20"/>
                <w:szCs w:val="20"/>
              </w:rPr>
            </w:pPr>
            <w:r w:rsidDel="00000000" w:rsidR="00000000" w:rsidRPr="00000000">
              <w:rPr>
                <w:sz w:val="20"/>
                <w:szCs w:val="20"/>
                <w:rtl w:val="0"/>
              </w:rPr>
              <w:t xml:space="preserve">- Suitable for most patients</w:t>
            </w:r>
          </w:p>
          <w:p w:rsidR="00000000" w:rsidDel="00000000" w:rsidP="00000000" w:rsidRDefault="00000000" w:rsidRPr="00000000" w14:paraId="00002538">
            <w:pPr>
              <w:rPr>
                <w:sz w:val="20"/>
                <w:szCs w:val="20"/>
              </w:rPr>
            </w:pPr>
            <w:r w:rsidDel="00000000" w:rsidR="00000000" w:rsidRPr="00000000">
              <w:rPr>
                <w:sz w:val="20"/>
                <w:szCs w:val="20"/>
                <w:rtl w:val="0"/>
              </w:rPr>
              <w:t xml:space="preserve">-Most people prefer this one</w:t>
            </w:r>
          </w:p>
          <w:p w:rsidR="00000000" w:rsidDel="00000000" w:rsidP="00000000" w:rsidRDefault="00000000" w:rsidRPr="00000000" w14:paraId="00002539">
            <w:pPr>
              <w:rPr>
                <w:sz w:val="20"/>
                <w:szCs w:val="20"/>
              </w:rPr>
            </w:pPr>
            <w:r w:rsidDel="00000000" w:rsidR="00000000" w:rsidRPr="00000000">
              <w:rPr>
                <w:sz w:val="20"/>
                <w:szCs w:val="20"/>
                <w:rtl w:val="0"/>
              </w:rPr>
              <w:t xml:space="preserve">-Dose counter with remaining doses in large numbers</w:t>
            </w:r>
          </w:p>
        </w:tc>
        <w:tc>
          <w:tcPr/>
          <w:p w:rsidR="00000000" w:rsidDel="00000000" w:rsidP="00000000" w:rsidRDefault="00000000" w:rsidRPr="00000000" w14:paraId="0000253A">
            <w:pPr>
              <w:rPr>
                <w:sz w:val="20"/>
                <w:szCs w:val="20"/>
              </w:rPr>
            </w:pPr>
            <w:r w:rsidDel="00000000" w:rsidR="00000000" w:rsidRPr="00000000">
              <w:rPr>
                <w:sz w:val="20"/>
                <w:szCs w:val="20"/>
                <w:rtl w:val="0"/>
              </w:rPr>
              <w:t xml:space="preserve">- Short expiration after opening (6 weeks)</w:t>
            </w:r>
          </w:p>
          <w:p w:rsidR="00000000" w:rsidDel="00000000" w:rsidP="00000000" w:rsidRDefault="00000000" w:rsidRPr="00000000" w14:paraId="0000253B">
            <w:pPr>
              <w:rPr>
                <w:sz w:val="20"/>
                <w:szCs w:val="20"/>
              </w:rPr>
            </w:pPr>
            <w:r w:rsidDel="00000000" w:rsidR="00000000" w:rsidRPr="00000000">
              <w:rPr>
                <w:sz w:val="20"/>
                <w:szCs w:val="20"/>
                <w:rtl w:val="0"/>
              </w:rPr>
              <w:t xml:space="preserve">- Must hear an audible click to confirm dose loading</w:t>
            </w:r>
          </w:p>
          <w:p w:rsidR="00000000" w:rsidDel="00000000" w:rsidP="00000000" w:rsidRDefault="00000000" w:rsidRPr="00000000" w14:paraId="0000253C">
            <w:pPr>
              <w:rPr>
                <w:sz w:val="20"/>
                <w:szCs w:val="20"/>
              </w:rPr>
            </w:pPr>
            <w:r w:rsidDel="00000000" w:rsidR="00000000" w:rsidRPr="00000000">
              <w:rPr>
                <w:rtl w:val="0"/>
              </w:rPr>
            </w:r>
          </w:p>
          <w:p w:rsidR="00000000" w:rsidDel="00000000" w:rsidP="00000000" w:rsidRDefault="00000000" w:rsidRPr="00000000" w14:paraId="0000253D">
            <w:pPr>
              <w:rPr>
                <w:sz w:val="20"/>
                <w:szCs w:val="20"/>
              </w:rPr>
            </w:pPr>
            <w:r w:rsidDel="00000000" w:rsidR="00000000" w:rsidRPr="00000000">
              <w:rPr>
                <w:rtl w:val="0"/>
              </w:rPr>
            </w:r>
          </w:p>
          <w:p w:rsidR="00000000" w:rsidDel="00000000" w:rsidP="00000000" w:rsidRDefault="00000000" w:rsidRPr="00000000" w14:paraId="0000253E">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3F">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gridSpan w:val="4"/>
          </w:tcPr>
          <w:p w:rsidR="00000000" w:rsidDel="00000000" w:rsidP="00000000" w:rsidRDefault="00000000" w:rsidRPr="00000000" w14:paraId="00002540">
            <w:pPr>
              <w:rPr>
                <w:b w:val="1"/>
                <w:bCs w:val="1"/>
                <w:sz w:val="20"/>
                <w:szCs w:val="20"/>
              </w:rPr>
            </w:pPr>
            <w:r w:rsidDel="00000000" w:rsidR="00000000" w:rsidRPr="00000000">
              <w:rPr>
                <w:b w:val="1"/>
                <w:bCs w:val="1"/>
                <w:sz w:val="20"/>
                <w:szCs w:val="20"/>
                <w:rtl w:val="0"/>
              </w:rPr>
              <w:t xml:space="preserve">Summary:</w:t>
            </w:r>
          </w:p>
          <w:p w:rsidR="00000000" w:rsidDel="00000000" w:rsidP="00000000" w:rsidRDefault="00000000" w:rsidRPr="00000000" w14:paraId="00002541">
            <w:pPr>
              <w:numPr>
                <w:ilvl w:val="0"/>
                <w:numId w:val="52"/>
              </w:numPr>
              <w:spacing w:after="0" w:afterAutospacing="0" w:before="240" w:lineRule="auto"/>
              <w:ind w:left="720" w:hanging="360"/>
              <w:rPr>
                <w:sz w:val="20"/>
                <w:szCs w:val="20"/>
              </w:rPr>
            </w:pPr>
            <w:r w:rsidDel="00000000" w:rsidR="00000000" w:rsidRPr="00000000">
              <w:rPr>
                <w:b w:val="1"/>
                <w:bCs w:val="1"/>
                <w:sz w:val="20"/>
                <w:szCs w:val="20"/>
                <w:rtl w:val="0"/>
              </w:rPr>
              <w:t xml:space="preserve">MDI</w:t>
            </w:r>
            <w:r w:rsidDel="00000000" w:rsidR="00000000" w:rsidRPr="00000000">
              <w:rPr>
                <w:sz w:val="20"/>
                <w:szCs w:val="20"/>
                <w:rtl w:val="0"/>
              </w:rPr>
              <w:t xml:space="preserve">: Requires hand-breath coordination but is versatile for all ages.</w:t>
            </w:r>
          </w:p>
          <w:p w:rsidR="00000000" w:rsidDel="00000000" w:rsidP="00000000" w:rsidRDefault="00000000" w:rsidRPr="00000000" w14:paraId="00002542">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Respimat</w:t>
            </w:r>
            <w:r w:rsidDel="00000000" w:rsidR="00000000" w:rsidRPr="00000000">
              <w:rPr>
                <w:sz w:val="20"/>
                <w:szCs w:val="20"/>
                <w:rtl w:val="0"/>
              </w:rPr>
              <w:t xml:space="preserve">: Slower mist with easier inhalation but requires priming.</w:t>
            </w:r>
          </w:p>
          <w:p w:rsidR="00000000" w:rsidDel="00000000" w:rsidP="00000000" w:rsidRDefault="00000000" w:rsidRPr="00000000" w14:paraId="00002543">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Handihaler</w:t>
            </w:r>
            <w:r w:rsidDel="00000000" w:rsidR="00000000" w:rsidRPr="00000000">
              <w:rPr>
                <w:sz w:val="20"/>
                <w:szCs w:val="20"/>
                <w:rtl w:val="0"/>
              </w:rPr>
              <w:t xml:space="preserve">: No coordination needed but has a complex loading process.</w:t>
            </w:r>
          </w:p>
          <w:p w:rsidR="00000000" w:rsidDel="00000000" w:rsidP="00000000" w:rsidRDefault="00000000" w:rsidRPr="00000000" w14:paraId="00002544">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Turbuhaler</w:t>
            </w:r>
            <w:r w:rsidDel="00000000" w:rsidR="00000000" w:rsidRPr="00000000">
              <w:rPr>
                <w:sz w:val="20"/>
                <w:szCs w:val="20"/>
                <w:rtl w:val="0"/>
              </w:rPr>
              <w:t xml:space="preserve">: Breath-actuated but requires high inspiratory flow.</w:t>
            </w:r>
          </w:p>
          <w:p w:rsidR="00000000" w:rsidDel="00000000" w:rsidP="00000000" w:rsidRDefault="00000000" w:rsidRPr="00000000" w14:paraId="00002545">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RespiClick</w:t>
            </w:r>
            <w:r w:rsidDel="00000000" w:rsidR="00000000" w:rsidRPr="00000000">
              <w:rPr>
                <w:sz w:val="20"/>
                <w:szCs w:val="20"/>
                <w:rtl w:val="0"/>
              </w:rPr>
              <w:t xml:space="preserve">: Simple one-step activation with dose counter, but needs full opening.</w:t>
            </w:r>
          </w:p>
          <w:p w:rsidR="00000000" w:rsidDel="00000000" w:rsidP="00000000" w:rsidRDefault="00000000" w:rsidRPr="00000000" w14:paraId="00002546">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Twisthaler</w:t>
            </w:r>
            <w:r w:rsidDel="00000000" w:rsidR="00000000" w:rsidRPr="00000000">
              <w:rPr>
                <w:sz w:val="20"/>
                <w:szCs w:val="20"/>
                <w:rtl w:val="0"/>
              </w:rPr>
              <w:t xml:space="preserve">: Easy to use but high flow required.</w:t>
            </w:r>
          </w:p>
          <w:p w:rsidR="00000000" w:rsidDel="00000000" w:rsidP="00000000" w:rsidRDefault="00000000" w:rsidRPr="00000000" w14:paraId="00002547">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Diskus/Inhub</w:t>
            </w:r>
            <w:r w:rsidDel="00000000" w:rsidR="00000000" w:rsidRPr="00000000">
              <w:rPr>
                <w:sz w:val="20"/>
                <w:szCs w:val="20"/>
                <w:rtl w:val="0"/>
              </w:rPr>
              <w:t xml:space="preserve">: Easy one-button press, but not suitable for patients with low breath strength.</w:t>
            </w:r>
          </w:p>
          <w:p w:rsidR="00000000" w:rsidDel="00000000" w:rsidP="00000000" w:rsidRDefault="00000000" w:rsidRPr="00000000" w14:paraId="00002548">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Genuair</w:t>
            </w:r>
            <w:r w:rsidDel="00000000" w:rsidR="00000000" w:rsidRPr="00000000">
              <w:rPr>
                <w:sz w:val="20"/>
                <w:szCs w:val="20"/>
                <w:rtl w:val="0"/>
              </w:rPr>
              <w:t xml:space="preserve">: Visual and audible feedback, but requires full dose loading.</w:t>
            </w:r>
          </w:p>
          <w:p w:rsidR="00000000" w:rsidDel="00000000" w:rsidP="00000000" w:rsidRDefault="00000000" w:rsidRPr="00000000" w14:paraId="00002549">
            <w:pPr>
              <w:numPr>
                <w:ilvl w:val="0"/>
                <w:numId w:val="52"/>
              </w:numPr>
              <w:spacing w:after="240" w:before="0" w:beforeAutospacing="0" w:lineRule="auto"/>
              <w:ind w:left="720" w:hanging="360"/>
              <w:rPr>
                <w:sz w:val="20"/>
                <w:szCs w:val="20"/>
              </w:rPr>
            </w:pPr>
            <w:r w:rsidDel="00000000" w:rsidR="00000000" w:rsidRPr="00000000">
              <w:rPr>
                <w:b w:val="1"/>
                <w:bCs w:val="1"/>
                <w:sz w:val="20"/>
                <w:szCs w:val="20"/>
                <w:rtl w:val="0"/>
              </w:rPr>
              <w:t xml:space="preserve">Ellipta</w:t>
            </w:r>
            <w:r w:rsidDel="00000000" w:rsidR="00000000" w:rsidRPr="00000000">
              <w:rPr>
                <w:sz w:val="20"/>
                <w:szCs w:val="20"/>
                <w:rtl w:val="0"/>
              </w:rPr>
              <w:t xml:space="preserve">: Very simple, large dose counter, but has a shorter expiry after opening.</w:t>
            </w:r>
          </w:p>
          <w:p w:rsidR="00000000" w:rsidDel="00000000" w:rsidP="00000000" w:rsidRDefault="00000000" w:rsidRPr="00000000" w14:paraId="0000254A">
            <w:pPr>
              <w:spacing w:after="240" w:before="240" w:lineRule="auto"/>
              <w:rPr>
                <w:sz w:val="20"/>
                <w:szCs w:val="20"/>
              </w:rPr>
            </w:pPr>
            <w:r w:rsidDel="00000000" w:rsidR="00000000" w:rsidRPr="00000000">
              <w:rPr>
                <w:b w:val="1"/>
                <w:bCs w:val="1"/>
                <w:sz w:val="20"/>
                <w:szCs w:val="20"/>
                <w:rtl w:val="0"/>
              </w:rPr>
              <w:t xml:space="preserve">Notes from Class:</w:t>
            </w:r>
            <w:r w:rsidDel="00000000" w:rsidR="00000000" w:rsidRPr="00000000">
              <w:rPr>
                <w:sz w:val="20"/>
                <w:szCs w:val="20"/>
                <w:rtl w:val="0"/>
              </w:rPr>
              <w:t xml:space="preserve"> MDI better for children, DPI better for adults as requires coordination of breathing/following instructions; DPI better for environment</w:t>
            </w:r>
          </w:p>
        </w:tc>
      </w:tr>
    </w:tbl>
    <w:p w:rsidR="00000000" w:rsidDel="00000000" w:rsidP="00000000" w:rsidRDefault="00000000" w:rsidRPr="00000000" w14:paraId="0000254E">
      <w:pPr>
        <w:spacing w:after="240" w:before="240" w:lineRule="auto"/>
        <w:rPr>
          <w:sz w:val="20"/>
          <w:szCs w:val="20"/>
        </w:rPr>
      </w:pPr>
      <w:r w:rsidDel="00000000" w:rsidR="00000000" w:rsidRPr="00000000">
        <w:rPr>
          <w:rtl w:val="0"/>
        </w:rPr>
      </w:r>
    </w:p>
    <w:tbl>
      <w:tblPr>
        <w:tblStyle w:val="Table8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54F">
            <w:pPr>
              <w:pStyle w:val="Heading1"/>
              <w:widowControl w:val="0"/>
              <w:rPr>
                <w:sz w:val="20"/>
                <w:szCs w:val="20"/>
              </w:rPr>
            </w:pPr>
            <w:bookmarkStart w:colFirst="0" w:colLast="0" w:name="_udvrttc5mq5m" w:id="140"/>
            <w:bookmarkEnd w:id="140"/>
            <w:r w:rsidDel="00000000" w:rsidR="00000000" w:rsidRPr="00000000">
              <w:rPr>
                <w:sz w:val="20"/>
                <w:szCs w:val="20"/>
                <w:rtl w:val="0"/>
              </w:rPr>
              <w:t xml:space="preserve">Canadian Tuberculosis Standards 8th Edition</w:t>
            </w:r>
          </w:p>
          <w:p w:rsidR="00000000" w:rsidDel="00000000" w:rsidP="00000000" w:rsidRDefault="00000000" w:rsidRPr="00000000" w14:paraId="00002550">
            <w:pPr>
              <w:spacing w:line="240" w:lineRule="auto"/>
              <w:rPr>
                <w:sz w:val="20"/>
                <w:szCs w:val="20"/>
              </w:rPr>
            </w:pPr>
            <w:r w:rsidDel="00000000" w:rsidR="00000000" w:rsidRPr="00000000">
              <w:rPr>
                <w:sz w:val="20"/>
                <w:szCs w:val="20"/>
                <w:rtl w:val="0"/>
              </w:rPr>
              <w:t xml:space="preserve">Chapter 5: Treatment of TB- principles of drug therapy in TB disease &amp; therapeutic regimens for drug-susceptible disease</w:t>
            </w:r>
          </w:p>
          <w:p w:rsidR="00000000" w:rsidDel="00000000" w:rsidP="00000000" w:rsidRDefault="00000000" w:rsidRPr="00000000" w14:paraId="00002551">
            <w:pPr>
              <w:spacing w:line="240" w:lineRule="auto"/>
              <w:rPr>
                <w:sz w:val="20"/>
                <w:szCs w:val="20"/>
              </w:rPr>
            </w:pPr>
            <w:r w:rsidDel="00000000" w:rsidR="00000000" w:rsidRPr="00000000">
              <w:rPr>
                <w:sz w:val="20"/>
                <w:szCs w:val="20"/>
                <w:rtl w:val="0"/>
              </w:rPr>
              <w:t xml:space="preserve">Chapter 6: TB preventive tx in adults- Table 1: summary of recommended tx for latent TB infx </w:t>
            </w:r>
          </w:p>
          <w:p w:rsidR="00000000" w:rsidDel="00000000" w:rsidP="00000000" w:rsidRDefault="00000000" w:rsidRPr="00000000" w14:paraId="00002552">
            <w:pPr>
              <w:spacing w:line="240" w:lineRule="auto"/>
              <w:rPr>
                <w:sz w:val="20"/>
                <w:szCs w:val="20"/>
              </w:rPr>
            </w:pPr>
            <w:r w:rsidDel="00000000" w:rsidR="00000000" w:rsidRPr="00000000">
              <w:rPr>
                <w:sz w:val="20"/>
                <w:szCs w:val="20"/>
                <w:rtl w:val="0"/>
              </w:rPr>
              <w:t xml:space="preserve">Chapter 9: table 4 </w:t>
            </w:r>
          </w:p>
        </w:tc>
      </w:tr>
      <w:tr>
        <w:trPr>
          <w:cantSplit w:val="0"/>
          <w:trHeight w:val="420" w:hRule="atLeast"/>
          <w:tblHeader w:val="1"/>
        </w:trPr>
        <w:tc>
          <w:tcPr/>
          <w:p w:rsidR="00000000" w:rsidDel="00000000" w:rsidP="00000000" w:rsidRDefault="00000000" w:rsidRPr="00000000" w14:paraId="0000255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55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1.2 Principles of Drug Therapy in TB DIsease</w:t>
            </w:r>
          </w:p>
          <w:p w:rsidR="00000000" w:rsidDel="00000000" w:rsidP="00000000" w:rsidRDefault="00000000" w:rsidRPr="00000000" w14:paraId="00002558">
            <w:pPr>
              <w:widowControl w:val="0"/>
              <w:spacing w:line="240" w:lineRule="auto"/>
              <w:rPr>
                <w:b w:val="1"/>
                <w:bCs w:val="1"/>
                <w:sz w:val="20"/>
                <w:szCs w:val="20"/>
              </w:rPr>
            </w:pPr>
            <w:r w:rsidDel="00000000" w:rsidR="00000000" w:rsidRPr="00000000">
              <w:rPr>
                <w:b w:val="1"/>
                <w:bCs w:val="1"/>
                <w:sz w:val="20"/>
                <w:szCs w:val="20"/>
                <w:rtl w:val="0"/>
              </w:rPr>
              <w:t xml:space="preserve">First-line drug therapy: </w:t>
            </w:r>
          </w:p>
          <w:p w:rsidR="00000000" w:rsidDel="00000000" w:rsidP="00000000" w:rsidRDefault="00000000" w:rsidRPr="00000000" w14:paraId="00002559">
            <w:pPr>
              <w:widowControl w:val="0"/>
              <w:numPr>
                <w:ilvl w:val="0"/>
                <w:numId w:val="159"/>
              </w:numPr>
              <w:spacing w:line="240" w:lineRule="auto"/>
              <w:ind w:left="720" w:hanging="360"/>
              <w:rPr>
                <w:sz w:val="20"/>
                <w:szCs w:val="20"/>
              </w:rPr>
            </w:pPr>
            <w:r w:rsidDel="00000000" w:rsidR="00000000" w:rsidRPr="00000000">
              <w:rPr>
                <w:sz w:val="20"/>
                <w:szCs w:val="20"/>
                <w:rtl w:val="0"/>
              </w:rPr>
              <w:t xml:space="preserve">Drug therapy in TB is given in 2 phases:</w:t>
            </w:r>
          </w:p>
          <w:p w:rsidR="00000000" w:rsidDel="00000000" w:rsidP="00000000" w:rsidRDefault="00000000" w:rsidRPr="00000000" w14:paraId="0000255A">
            <w:pPr>
              <w:widowControl w:val="0"/>
              <w:numPr>
                <w:ilvl w:val="0"/>
                <w:numId w:val="198"/>
              </w:numPr>
              <w:spacing w:line="240" w:lineRule="auto"/>
              <w:ind w:left="720" w:hanging="360"/>
              <w:rPr>
                <w:sz w:val="20"/>
                <w:szCs w:val="20"/>
              </w:rPr>
            </w:pPr>
            <w:r w:rsidDel="00000000" w:rsidR="00000000" w:rsidRPr="00000000">
              <w:rPr>
                <w:b w:val="1"/>
                <w:bCs w:val="1"/>
                <w:sz w:val="20"/>
                <w:szCs w:val="20"/>
                <w:rtl w:val="0"/>
              </w:rPr>
              <w:t xml:space="preserve">Intensive phase</w:t>
            </w:r>
            <w:r w:rsidDel="00000000" w:rsidR="00000000" w:rsidRPr="00000000">
              <w:rPr>
                <w:sz w:val="20"/>
                <w:szCs w:val="20"/>
                <w:rtl w:val="0"/>
              </w:rPr>
              <w:t xml:space="preserve"> (2 months)- 3 or 4 drugs used in combo to rapidly kill TB organisms and prevent selection of drug-resistant organisms </w:t>
            </w:r>
          </w:p>
          <w:p w:rsidR="00000000" w:rsidDel="00000000" w:rsidP="00000000" w:rsidRDefault="00000000" w:rsidRPr="00000000" w14:paraId="0000255B">
            <w:pPr>
              <w:widowControl w:val="0"/>
              <w:numPr>
                <w:ilvl w:val="0"/>
                <w:numId w:val="43"/>
              </w:numPr>
              <w:spacing w:line="240" w:lineRule="auto"/>
              <w:ind w:left="1440" w:hanging="360"/>
              <w:rPr>
                <w:sz w:val="20"/>
                <w:szCs w:val="20"/>
              </w:rPr>
            </w:pPr>
            <w:r w:rsidDel="00000000" w:rsidR="00000000" w:rsidRPr="00000000">
              <w:rPr>
                <w:sz w:val="20"/>
                <w:szCs w:val="20"/>
                <w:rtl w:val="0"/>
              </w:rPr>
              <w:t xml:space="preserve">Frequency: daily dosing</w:t>
            </w:r>
          </w:p>
          <w:p w:rsidR="00000000" w:rsidDel="00000000" w:rsidP="00000000" w:rsidRDefault="00000000" w:rsidRPr="00000000" w14:paraId="0000255C">
            <w:pPr>
              <w:widowControl w:val="0"/>
              <w:numPr>
                <w:ilvl w:val="0"/>
                <w:numId w:val="198"/>
              </w:numPr>
              <w:spacing w:line="240" w:lineRule="auto"/>
              <w:ind w:left="720" w:hanging="360"/>
              <w:rPr>
                <w:sz w:val="20"/>
                <w:szCs w:val="20"/>
              </w:rPr>
            </w:pPr>
            <w:r w:rsidDel="00000000" w:rsidR="00000000" w:rsidRPr="00000000">
              <w:rPr>
                <w:b w:val="1"/>
                <w:bCs w:val="1"/>
                <w:sz w:val="20"/>
                <w:szCs w:val="20"/>
                <w:rtl w:val="0"/>
              </w:rPr>
              <w:t xml:space="preserve">Continuation phase</w:t>
            </w:r>
            <w:r w:rsidDel="00000000" w:rsidR="00000000" w:rsidRPr="00000000">
              <w:rPr>
                <w:sz w:val="20"/>
                <w:szCs w:val="20"/>
                <w:rtl w:val="0"/>
              </w:rPr>
              <w:t xml:space="preserve"> - minimum of 2 effective drugs are used and tx duration varies depending on the drug regimen, adherence, and risk of relapse </w:t>
            </w:r>
          </w:p>
          <w:p w:rsidR="00000000" w:rsidDel="00000000" w:rsidP="00000000" w:rsidRDefault="00000000" w:rsidRPr="00000000" w14:paraId="0000255D">
            <w:pPr>
              <w:widowControl w:val="0"/>
              <w:numPr>
                <w:ilvl w:val="0"/>
                <w:numId w:val="267"/>
              </w:numPr>
              <w:spacing w:line="240" w:lineRule="auto"/>
              <w:ind w:left="1440" w:hanging="360"/>
              <w:rPr>
                <w:sz w:val="20"/>
                <w:szCs w:val="20"/>
              </w:rPr>
            </w:pPr>
            <w:r w:rsidDel="00000000" w:rsidR="00000000" w:rsidRPr="00000000">
              <w:rPr>
                <w:sz w:val="20"/>
                <w:szCs w:val="20"/>
                <w:rtl w:val="0"/>
              </w:rPr>
              <w:t xml:space="preserve">Frequency: can be intermittent (thrice weekly) in select circumstances under directly observed therapy but daily dosing still preferred when possible </w:t>
            </w:r>
          </w:p>
          <w:p w:rsidR="00000000" w:rsidDel="00000000" w:rsidP="00000000" w:rsidRDefault="00000000" w:rsidRPr="00000000" w14:paraId="000025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5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56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563">
            <w:pPr>
              <w:widowControl w:val="0"/>
              <w:spacing w:line="240" w:lineRule="auto"/>
              <w:rPr>
                <w:sz w:val="20"/>
                <w:szCs w:val="20"/>
              </w:rPr>
            </w:pPr>
            <w:r w:rsidDel="00000000" w:rsidR="00000000" w:rsidRPr="00000000">
              <w:rPr>
                <w:b w:val="1"/>
                <w:bCs w:val="1"/>
                <w:sz w:val="20"/>
                <w:szCs w:val="20"/>
                <w:rtl w:val="0"/>
              </w:rPr>
              <w:t xml:space="preserve">Why multidrug therapy? </w:t>
            </w:r>
            <w:r w:rsidDel="00000000" w:rsidR="00000000" w:rsidRPr="00000000">
              <w:rPr>
                <w:sz w:val="20"/>
                <w:szCs w:val="20"/>
                <w:rtl w:val="0"/>
              </w:rPr>
              <w:t xml:space="preserve">TB disease includes a large number of TB bacilli and drug resistance to any individual drug is likely; However resistance to 3 drugs is highly unlikely which is why do this </w:t>
            </w:r>
          </w:p>
        </w:tc>
      </w:tr>
      <w:tr>
        <w:trPr>
          <w:cantSplit w:val="0"/>
          <w:trHeight w:val="420" w:hRule="atLeast"/>
          <w:tblHeader w:val="1"/>
        </w:trPr>
        <w:tc>
          <w:tcPr>
            <w:gridSpan w:val="4"/>
            <w:shd w:fill="d9ead3" w:val="clear"/>
          </w:tcPr>
          <w:p w:rsidR="00000000" w:rsidDel="00000000" w:rsidP="00000000" w:rsidRDefault="00000000" w:rsidRPr="00000000" w14:paraId="0000256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56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56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56C">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6D">
            <w:pPr>
              <w:widowControl w:val="0"/>
              <w:spacing w:line="240" w:lineRule="auto"/>
              <w:rPr>
                <w:b w:val="1"/>
                <w:bCs w:val="1"/>
                <w:sz w:val="20"/>
                <w:szCs w:val="20"/>
              </w:rPr>
            </w:pPr>
            <w:r w:rsidDel="00000000" w:rsidR="00000000" w:rsidRPr="00000000">
              <w:rPr>
                <w:b w:val="1"/>
                <w:bCs w:val="1"/>
                <w:sz w:val="20"/>
                <w:szCs w:val="20"/>
                <w:rtl w:val="0"/>
              </w:rPr>
              <w:t xml:space="preserve">AEs</w:t>
            </w:r>
          </w:p>
        </w:tc>
      </w:tr>
      <w:tr>
        <w:trPr>
          <w:cantSplit w:val="0"/>
          <w:trHeight w:val="420" w:hRule="atLeast"/>
          <w:tblHeader w:val="1"/>
        </w:trPr>
        <w:tc>
          <w:tcPr>
            <w:gridSpan w:val="4"/>
            <w:shd w:fill="efefef" w:val="clear"/>
          </w:tcPr>
          <w:p w:rsidR="00000000" w:rsidDel="00000000" w:rsidP="00000000" w:rsidRDefault="00000000" w:rsidRPr="00000000" w14:paraId="0000256E">
            <w:pPr>
              <w:widowControl w:val="0"/>
              <w:spacing w:line="240" w:lineRule="auto"/>
              <w:rPr>
                <w:sz w:val="20"/>
                <w:szCs w:val="20"/>
              </w:rPr>
            </w:pPr>
            <w:r w:rsidDel="00000000" w:rsidR="00000000" w:rsidRPr="00000000">
              <w:rPr>
                <w:b w:val="1"/>
                <w:bCs w:val="1"/>
                <w:sz w:val="20"/>
                <w:szCs w:val="20"/>
                <w:rtl w:val="0"/>
              </w:rPr>
              <w:t xml:space="preserve">Standard 6 Month Treatment Regimen for SUSPECTED Drug Susceptible TB</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72">
            <w:pPr>
              <w:widowControl w:val="0"/>
              <w:spacing w:line="240" w:lineRule="auto"/>
              <w:rPr>
                <w:b w:val="1"/>
                <w:bCs w:val="1"/>
                <w:sz w:val="20"/>
                <w:szCs w:val="20"/>
              </w:rPr>
            </w:pPr>
            <w:r w:rsidDel="00000000" w:rsidR="00000000" w:rsidRPr="00000000">
              <w:rPr>
                <w:b w:val="1"/>
                <w:bCs w:val="1"/>
                <w:sz w:val="20"/>
                <w:szCs w:val="20"/>
                <w:rtl w:val="0"/>
              </w:rPr>
              <w:t xml:space="preserve">Isoniazid</w:t>
            </w:r>
          </w:p>
          <w:p w:rsidR="00000000" w:rsidDel="00000000" w:rsidP="00000000" w:rsidRDefault="00000000" w:rsidRPr="00000000" w14:paraId="00002573">
            <w:pPr>
              <w:widowControl w:val="0"/>
              <w:spacing w:line="240" w:lineRule="auto"/>
              <w:rPr>
                <w:sz w:val="20"/>
                <w:szCs w:val="20"/>
              </w:rPr>
            </w:pPr>
            <w:r w:rsidDel="00000000" w:rsidR="00000000" w:rsidRPr="00000000">
              <w:rPr>
                <w:sz w:val="20"/>
                <w:szCs w:val="20"/>
                <w:rtl w:val="0"/>
              </w:rPr>
              <w:t xml:space="preserve">Adult: 5mg/g</w:t>
            </w:r>
            <w:r w:rsidDel="00000000" w:rsidR="00000000" w:rsidRPr="00000000">
              <w:rPr>
                <w:sz w:val="20"/>
                <w:szCs w:val="20"/>
                <w:rtl w:val="0"/>
              </w:rPr>
              <w:t xml:space="preserve"> </w:t>
            </w:r>
          </w:p>
          <w:p w:rsidR="00000000" w:rsidDel="00000000" w:rsidP="00000000" w:rsidRDefault="00000000" w:rsidRPr="00000000" w14:paraId="00002574">
            <w:pPr>
              <w:widowControl w:val="0"/>
              <w:spacing w:line="240" w:lineRule="auto"/>
              <w:rPr>
                <w:sz w:val="20"/>
                <w:szCs w:val="20"/>
              </w:rPr>
            </w:pPr>
            <w:r w:rsidDel="00000000" w:rsidR="00000000" w:rsidRPr="00000000">
              <w:rPr>
                <w:sz w:val="20"/>
                <w:szCs w:val="20"/>
                <w:rtl w:val="0"/>
              </w:rPr>
              <w:t xml:space="preserve">Peds: </w:t>
            </w:r>
            <w:r w:rsidDel="00000000" w:rsidR="00000000" w:rsidRPr="00000000">
              <w:rPr>
                <w:sz w:val="20"/>
                <w:szCs w:val="20"/>
                <w:rtl w:val="0"/>
              </w:rPr>
              <w:t xml:space="preserve">10mg/kg </w:t>
            </w:r>
          </w:p>
          <w:p w:rsidR="00000000" w:rsidDel="00000000" w:rsidP="00000000" w:rsidRDefault="00000000" w:rsidRPr="00000000" w14:paraId="00002575">
            <w:pPr>
              <w:widowControl w:val="0"/>
              <w:spacing w:line="240" w:lineRule="auto"/>
              <w:rPr>
                <w:sz w:val="20"/>
                <w:szCs w:val="20"/>
              </w:rPr>
            </w:pPr>
            <w:r w:rsidDel="00000000" w:rsidR="00000000" w:rsidRPr="00000000">
              <w:rPr>
                <w:sz w:val="20"/>
                <w:szCs w:val="20"/>
                <w:rtl w:val="0"/>
              </w:rPr>
              <w:t xml:space="preserve">(max 300mg)</w:t>
            </w:r>
          </w:p>
        </w:tc>
        <w:tc>
          <w:tcPr>
            <w:vMerge w:val="restart"/>
          </w:tcPr>
          <w:p w:rsidR="00000000" w:rsidDel="00000000" w:rsidP="00000000" w:rsidRDefault="00000000" w:rsidRPr="00000000" w14:paraId="00002576">
            <w:pPr>
              <w:widowControl w:val="0"/>
              <w:spacing w:line="240" w:lineRule="auto"/>
              <w:rPr>
                <w:b w:val="1"/>
                <w:bCs w:val="1"/>
                <w:sz w:val="20"/>
                <w:szCs w:val="20"/>
              </w:rPr>
            </w:pPr>
            <w:r w:rsidDel="00000000" w:rsidR="00000000" w:rsidRPr="00000000">
              <w:rPr>
                <w:b w:val="1"/>
                <w:bCs w:val="1"/>
                <w:sz w:val="20"/>
                <w:szCs w:val="20"/>
                <w:rtl w:val="0"/>
              </w:rPr>
              <w:t xml:space="preserve">Step 1: Initial Phase </w:t>
            </w:r>
          </w:p>
          <w:p w:rsidR="00000000" w:rsidDel="00000000" w:rsidP="00000000" w:rsidRDefault="00000000" w:rsidRPr="00000000" w14:paraId="00002577">
            <w:pPr>
              <w:widowControl w:val="0"/>
              <w:spacing w:line="240" w:lineRule="auto"/>
              <w:rPr>
                <w:sz w:val="20"/>
                <w:szCs w:val="20"/>
              </w:rPr>
            </w:pPr>
            <w:r w:rsidDel="00000000" w:rsidR="00000000" w:rsidRPr="00000000">
              <w:rPr>
                <w:sz w:val="20"/>
                <w:szCs w:val="20"/>
                <w:rtl w:val="0"/>
              </w:rPr>
              <w:t xml:space="preserve">Take these 4 drugs daily for </w:t>
            </w:r>
            <w:r w:rsidDel="00000000" w:rsidR="00000000" w:rsidRPr="00000000">
              <w:rPr>
                <w:b w:val="1"/>
                <w:bCs w:val="1"/>
                <w:sz w:val="20"/>
                <w:szCs w:val="20"/>
                <w:rtl w:val="0"/>
              </w:rPr>
              <w:t xml:space="preserve">2 months</w:t>
            </w:r>
            <w:r w:rsidDel="00000000" w:rsidR="00000000" w:rsidRPr="00000000">
              <w:rPr>
                <w:rtl w:val="0"/>
              </w:rPr>
            </w:r>
          </w:p>
        </w:tc>
        <w:tc>
          <w:tcPr>
            <w:vMerge w:val="restart"/>
          </w:tcPr>
          <w:p w:rsidR="00000000" w:rsidDel="00000000" w:rsidP="00000000" w:rsidRDefault="00000000" w:rsidRPr="00000000" w14:paraId="00002578">
            <w:pPr>
              <w:widowControl w:val="0"/>
              <w:spacing w:line="240" w:lineRule="auto"/>
              <w:rPr>
                <w:sz w:val="20"/>
                <w:szCs w:val="20"/>
              </w:rPr>
            </w:pPr>
            <w:r w:rsidDel="00000000" w:rsidR="00000000" w:rsidRPr="00000000">
              <w:rPr>
                <w:b w:val="1"/>
                <w:bCs w:val="1"/>
                <w:sz w:val="20"/>
                <w:szCs w:val="20"/>
                <w:rtl w:val="0"/>
              </w:rPr>
              <w:t xml:space="preserve">Step 2: Continuation Phase </w:t>
            </w:r>
            <w:r w:rsidDel="00000000" w:rsidR="00000000" w:rsidRPr="00000000">
              <w:rPr>
                <w:rtl w:val="0"/>
              </w:rPr>
            </w:r>
          </w:p>
          <w:p w:rsidR="00000000" w:rsidDel="00000000" w:rsidP="00000000" w:rsidRDefault="00000000" w:rsidRPr="00000000" w14:paraId="00002579">
            <w:pPr>
              <w:widowControl w:val="0"/>
              <w:spacing w:line="240" w:lineRule="auto"/>
              <w:rPr>
                <w:sz w:val="20"/>
                <w:szCs w:val="20"/>
              </w:rPr>
            </w:pPr>
            <w:r w:rsidDel="00000000" w:rsidR="00000000" w:rsidRPr="00000000">
              <w:rPr>
                <w:sz w:val="20"/>
                <w:szCs w:val="20"/>
                <w:rtl w:val="0"/>
              </w:rPr>
              <w:t xml:space="preserve">Take these 3 drugs daily for </w:t>
            </w:r>
            <w:r w:rsidDel="00000000" w:rsidR="00000000" w:rsidRPr="00000000">
              <w:rPr>
                <w:b w:val="1"/>
                <w:bCs w:val="1"/>
                <w:sz w:val="20"/>
                <w:szCs w:val="20"/>
                <w:rtl w:val="0"/>
              </w:rPr>
              <w:t xml:space="preserve">4 months</w:t>
            </w:r>
            <w:r w:rsidDel="00000000" w:rsidR="00000000" w:rsidRPr="00000000">
              <w:rPr>
                <w:rtl w:val="0"/>
              </w:rPr>
            </w:r>
          </w:p>
        </w:tc>
        <w:tc>
          <w:tcPr/>
          <w:p w:rsidR="00000000" w:rsidDel="00000000" w:rsidP="00000000" w:rsidRDefault="00000000" w:rsidRPr="00000000" w14:paraId="0000257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:Mild liver transaminase elevation, hepatitis, gastritis, peripheral neuropathy, hypersensitivity</w:t>
            </w:r>
          </w:p>
          <w:p w:rsidR="00000000" w:rsidDel="00000000" w:rsidP="00000000" w:rsidRDefault="00000000" w:rsidRPr="00000000" w14:paraId="0000257B">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7C">
            <w:pPr>
              <w:widowControl w:val="0"/>
              <w:spacing w:line="240" w:lineRule="auto"/>
              <w:rPr>
                <w:b w:val="1"/>
                <w:bCs w:val="1"/>
                <w:sz w:val="20"/>
                <w:szCs w:val="20"/>
              </w:rPr>
            </w:pPr>
            <w:r w:rsidDel="00000000" w:rsidR="00000000" w:rsidRPr="00000000">
              <w:rPr>
                <w:b w:val="1"/>
                <w:bCs w:val="1"/>
                <w:sz w:val="20"/>
                <w:szCs w:val="20"/>
                <w:rtl w:val="0"/>
              </w:rPr>
              <w:t xml:space="preserve">Rifampin</w:t>
            </w:r>
          </w:p>
          <w:p w:rsidR="00000000" w:rsidDel="00000000" w:rsidP="00000000" w:rsidRDefault="00000000" w:rsidRPr="00000000" w14:paraId="0000257D">
            <w:pPr>
              <w:widowControl w:val="0"/>
              <w:spacing w:line="240" w:lineRule="auto"/>
              <w:rPr>
                <w:sz w:val="20"/>
                <w:szCs w:val="20"/>
              </w:rPr>
            </w:pPr>
            <w:r w:rsidDel="00000000" w:rsidR="00000000" w:rsidRPr="00000000">
              <w:rPr>
                <w:sz w:val="20"/>
                <w:szCs w:val="20"/>
                <w:rtl w:val="0"/>
              </w:rPr>
              <w:t xml:space="preserve">Adult: 10mg/kg</w:t>
            </w:r>
          </w:p>
          <w:p w:rsidR="00000000" w:rsidDel="00000000" w:rsidP="00000000" w:rsidRDefault="00000000" w:rsidRPr="00000000" w14:paraId="0000257E">
            <w:pPr>
              <w:widowControl w:val="0"/>
              <w:spacing w:line="240" w:lineRule="auto"/>
              <w:rPr>
                <w:sz w:val="20"/>
                <w:szCs w:val="20"/>
              </w:rPr>
            </w:pPr>
            <w:r w:rsidDel="00000000" w:rsidR="00000000" w:rsidRPr="00000000">
              <w:rPr>
                <w:sz w:val="20"/>
                <w:szCs w:val="20"/>
                <w:rtl w:val="0"/>
              </w:rPr>
              <w:t xml:space="preserve">Peds: 15 mg/kg</w:t>
            </w:r>
          </w:p>
          <w:p w:rsidR="00000000" w:rsidDel="00000000" w:rsidP="00000000" w:rsidRDefault="00000000" w:rsidRPr="00000000" w14:paraId="0000257F">
            <w:pPr>
              <w:widowControl w:val="0"/>
              <w:spacing w:line="240" w:lineRule="auto"/>
              <w:rPr>
                <w:sz w:val="20"/>
                <w:szCs w:val="20"/>
              </w:rPr>
            </w:pPr>
            <w:r w:rsidDel="00000000" w:rsidR="00000000" w:rsidRPr="00000000">
              <w:rPr>
                <w:sz w:val="20"/>
                <w:szCs w:val="20"/>
                <w:rtl w:val="0"/>
              </w:rPr>
              <w:t xml:space="preserve">(max 600 mg for peds, no max for adults)</w:t>
            </w:r>
          </w:p>
        </w:tc>
        <w:tc>
          <w:tcPr>
            <w:vMerge w:val="continue"/>
          </w:tcPr>
          <w:p w:rsidR="00000000" w:rsidDel="00000000" w:rsidP="00000000" w:rsidRDefault="00000000" w:rsidRPr="00000000" w14:paraId="0000258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8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58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:Orange discoloration of secretions, vomiting, hepatitis, flu-like illness</w:t>
            </w:r>
          </w:p>
        </w:tc>
      </w:tr>
      <w:tr>
        <w:trPr>
          <w:cantSplit w:val="0"/>
          <w:trHeight w:val="400" w:hRule="atLeast"/>
          <w:tblHeader w:val="1"/>
        </w:trPr>
        <w:tc>
          <w:tcPr/>
          <w:p w:rsidR="00000000" w:rsidDel="00000000" w:rsidP="00000000" w:rsidRDefault="00000000" w:rsidRPr="00000000" w14:paraId="00002583">
            <w:pPr>
              <w:widowControl w:val="0"/>
              <w:spacing w:line="240" w:lineRule="auto"/>
              <w:rPr>
                <w:b w:val="1"/>
                <w:bCs w:val="1"/>
                <w:sz w:val="20"/>
                <w:szCs w:val="20"/>
              </w:rPr>
            </w:pPr>
            <w:r w:rsidDel="00000000" w:rsidR="00000000" w:rsidRPr="00000000">
              <w:rPr>
                <w:b w:val="1"/>
                <w:bCs w:val="1"/>
                <w:sz w:val="20"/>
                <w:szCs w:val="20"/>
                <w:rtl w:val="0"/>
              </w:rPr>
              <w:t xml:space="preserve">Ethambutol</w:t>
            </w:r>
          </w:p>
          <w:p w:rsidR="00000000" w:rsidDel="00000000" w:rsidP="00000000" w:rsidRDefault="00000000" w:rsidRPr="00000000" w14:paraId="00002584">
            <w:pPr>
              <w:widowControl w:val="0"/>
              <w:spacing w:line="240" w:lineRule="auto"/>
              <w:rPr>
                <w:sz w:val="20"/>
                <w:szCs w:val="20"/>
              </w:rPr>
            </w:pPr>
            <w:r w:rsidDel="00000000" w:rsidR="00000000" w:rsidRPr="00000000">
              <w:rPr>
                <w:sz w:val="20"/>
                <w:szCs w:val="20"/>
                <w:rtl w:val="0"/>
              </w:rPr>
              <w:t xml:space="preserve">Adult: 15mg/kg </w:t>
            </w:r>
          </w:p>
          <w:p w:rsidR="00000000" w:rsidDel="00000000" w:rsidP="00000000" w:rsidRDefault="00000000" w:rsidRPr="00000000" w14:paraId="00002585">
            <w:pPr>
              <w:widowControl w:val="0"/>
              <w:spacing w:line="240" w:lineRule="auto"/>
              <w:rPr>
                <w:sz w:val="20"/>
                <w:szCs w:val="20"/>
              </w:rPr>
            </w:pPr>
            <w:r w:rsidDel="00000000" w:rsidR="00000000" w:rsidRPr="00000000">
              <w:rPr>
                <w:sz w:val="20"/>
                <w:szCs w:val="20"/>
                <w:rtl w:val="0"/>
              </w:rPr>
              <w:t xml:space="preserve">Peds: 20mg/kg </w:t>
            </w:r>
          </w:p>
          <w:p w:rsidR="00000000" w:rsidDel="00000000" w:rsidP="00000000" w:rsidRDefault="00000000" w:rsidRPr="00000000" w14:paraId="00002586">
            <w:pPr>
              <w:widowControl w:val="0"/>
              <w:spacing w:line="240" w:lineRule="auto"/>
              <w:rPr>
                <w:sz w:val="20"/>
                <w:szCs w:val="20"/>
              </w:rPr>
            </w:pPr>
            <w:r w:rsidDel="00000000" w:rsidR="00000000" w:rsidRPr="00000000">
              <w:rPr>
                <w:sz w:val="20"/>
                <w:szCs w:val="20"/>
                <w:rtl w:val="0"/>
              </w:rPr>
              <w:t xml:space="preserve">(max dose 1600mg)</w:t>
            </w:r>
          </w:p>
        </w:tc>
        <w:tc>
          <w:tcPr>
            <w:vMerge w:val="continue"/>
          </w:tcPr>
          <w:p w:rsidR="00000000" w:rsidDel="00000000" w:rsidP="00000000" w:rsidRDefault="00000000" w:rsidRPr="00000000" w14:paraId="0000258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8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58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:GI disturbance, optic neuritis with decreased visual acuity and decreased red-green color discrimination</w:t>
            </w:r>
          </w:p>
        </w:tc>
      </w:tr>
      <w:tr>
        <w:trPr>
          <w:cantSplit w:val="0"/>
          <w:trHeight w:val="400" w:hRule="atLeast"/>
          <w:tblHeader w:val="1"/>
        </w:trPr>
        <w:tc>
          <w:tcPr/>
          <w:p w:rsidR="00000000" w:rsidDel="00000000" w:rsidP="00000000" w:rsidRDefault="00000000" w:rsidRPr="00000000" w14:paraId="0000258A">
            <w:pPr>
              <w:widowControl w:val="0"/>
              <w:spacing w:line="240" w:lineRule="auto"/>
              <w:rPr>
                <w:b w:val="1"/>
                <w:bCs w:val="1"/>
                <w:sz w:val="20"/>
                <w:szCs w:val="20"/>
              </w:rPr>
            </w:pPr>
            <w:r w:rsidDel="00000000" w:rsidR="00000000" w:rsidRPr="00000000">
              <w:rPr>
                <w:b w:val="1"/>
                <w:bCs w:val="1"/>
                <w:sz w:val="20"/>
                <w:szCs w:val="20"/>
                <w:rtl w:val="0"/>
              </w:rPr>
              <w:t xml:space="preserve">Pyrazinamide</w:t>
            </w:r>
          </w:p>
          <w:p w:rsidR="00000000" w:rsidDel="00000000" w:rsidP="00000000" w:rsidRDefault="00000000" w:rsidRPr="00000000" w14:paraId="0000258B">
            <w:pPr>
              <w:widowControl w:val="0"/>
              <w:spacing w:line="240" w:lineRule="auto"/>
              <w:rPr>
                <w:sz w:val="20"/>
                <w:szCs w:val="20"/>
              </w:rPr>
            </w:pPr>
            <w:r w:rsidDel="00000000" w:rsidR="00000000" w:rsidRPr="00000000">
              <w:rPr>
                <w:sz w:val="20"/>
                <w:szCs w:val="20"/>
                <w:rtl w:val="0"/>
              </w:rPr>
              <w:t xml:space="preserve">Peds: 35 mg/kg (max 2g) </w:t>
            </w:r>
          </w:p>
        </w:tc>
        <w:tc>
          <w:tcPr>
            <w:vMerge w:val="continue"/>
          </w:tcPr>
          <w:p w:rsidR="00000000" w:rsidDel="00000000" w:rsidP="00000000" w:rsidRDefault="00000000" w:rsidRPr="00000000" w14:paraId="0000258C">
            <w:pPr>
              <w:widowControl w:val="0"/>
              <w:spacing w:line="240" w:lineRule="auto"/>
              <w:rPr>
                <w:sz w:val="20"/>
                <w:szCs w:val="20"/>
              </w:rPr>
            </w:pPr>
            <w:r w:rsidDel="00000000" w:rsidR="00000000" w:rsidRPr="00000000">
              <w:rPr>
                <w:rtl w:val="0"/>
              </w:rPr>
            </w:r>
          </w:p>
        </w:tc>
        <w:tc>
          <w:tcPr>
            <w:shd w:fill="999999" w:val="clear"/>
          </w:tcPr>
          <w:p w:rsidR="00000000" w:rsidDel="00000000" w:rsidP="00000000" w:rsidRDefault="00000000" w:rsidRPr="00000000" w14:paraId="0000258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58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:hepatotoxicity, hyperuricemia, arthralgia</w:t>
            </w:r>
          </w:p>
        </w:tc>
      </w:tr>
      <w:tr>
        <w:trPr>
          <w:cantSplit w:val="0"/>
          <w:trHeight w:val="420" w:hRule="atLeast"/>
          <w:tblHeader w:val="1"/>
        </w:trPr>
        <w:tc>
          <w:tcPr>
            <w:gridSpan w:val="4"/>
            <w:shd w:fill="f3f3f3" w:val="clear"/>
          </w:tcPr>
          <w:p w:rsidR="00000000" w:rsidDel="00000000" w:rsidP="00000000" w:rsidRDefault="00000000" w:rsidRPr="00000000" w14:paraId="0000258F">
            <w:pPr>
              <w:widowControl w:val="0"/>
              <w:spacing w:line="240" w:lineRule="auto"/>
              <w:rPr>
                <w:sz w:val="20"/>
                <w:szCs w:val="20"/>
              </w:rPr>
            </w:pPr>
            <w:r w:rsidDel="00000000" w:rsidR="00000000" w:rsidRPr="00000000">
              <w:rPr>
                <w:b w:val="1"/>
                <w:bCs w:val="1"/>
                <w:sz w:val="20"/>
                <w:szCs w:val="20"/>
                <w:rtl w:val="0"/>
              </w:rPr>
              <w:t xml:space="preserve">Standard 6 Month Treatment Regimen for KNOWN drug susceptible TB</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93">
            <w:pPr>
              <w:widowControl w:val="0"/>
              <w:spacing w:line="240" w:lineRule="auto"/>
              <w:rPr>
                <w:sz w:val="20"/>
                <w:szCs w:val="20"/>
              </w:rPr>
            </w:pPr>
            <w:r w:rsidDel="00000000" w:rsidR="00000000" w:rsidRPr="00000000">
              <w:rPr>
                <w:sz w:val="20"/>
                <w:szCs w:val="20"/>
                <w:rtl w:val="0"/>
              </w:rPr>
              <w:t xml:space="preserve">Isoniazid</w:t>
            </w:r>
          </w:p>
        </w:tc>
        <w:tc>
          <w:tcPr>
            <w:vMerge w:val="restart"/>
          </w:tcPr>
          <w:p w:rsidR="00000000" w:rsidDel="00000000" w:rsidP="00000000" w:rsidRDefault="00000000" w:rsidRPr="00000000" w14:paraId="00002594">
            <w:pPr>
              <w:widowControl w:val="0"/>
              <w:spacing w:line="240" w:lineRule="auto"/>
              <w:rPr>
                <w:b w:val="1"/>
                <w:bCs w:val="1"/>
                <w:sz w:val="20"/>
                <w:szCs w:val="20"/>
              </w:rPr>
            </w:pPr>
            <w:r w:rsidDel="00000000" w:rsidR="00000000" w:rsidRPr="00000000">
              <w:rPr>
                <w:b w:val="1"/>
                <w:bCs w:val="1"/>
                <w:sz w:val="20"/>
                <w:szCs w:val="20"/>
                <w:rtl w:val="0"/>
              </w:rPr>
              <w:t xml:space="preserve">Step 1: Initial Phase </w:t>
            </w:r>
          </w:p>
          <w:p w:rsidR="00000000" w:rsidDel="00000000" w:rsidP="00000000" w:rsidRDefault="00000000" w:rsidRPr="00000000" w14:paraId="00002595">
            <w:pPr>
              <w:widowControl w:val="0"/>
              <w:spacing w:line="240" w:lineRule="auto"/>
              <w:rPr>
                <w:sz w:val="20"/>
                <w:szCs w:val="20"/>
              </w:rPr>
            </w:pPr>
            <w:r w:rsidDel="00000000" w:rsidR="00000000" w:rsidRPr="00000000">
              <w:rPr>
                <w:sz w:val="20"/>
                <w:szCs w:val="20"/>
                <w:rtl w:val="0"/>
              </w:rPr>
              <w:t xml:space="preserve">Take these 3 drugs daily for </w:t>
            </w:r>
            <w:r w:rsidDel="00000000" w:rsidR="00000000" w:rsidRPr="00000000">
              <w:rPr>
                <w:b w:val="1"/>
                <w:bCs w:val="1"/>
                <w:sz w:val="20"/>
                <w:szCs w:val="20"/>
                <w:rtl w:val="0"/>
              </w:rPr>
              <w:t xml:space="preserve">2 months</w:t>
            </w:r>
            <w:r w:rsidDel="00000000" w:rsidR="00000000" w:rsidRPr="00000000">
              <w:rPr>
                <w:sz w:val="20"/>
                <w:szCs w:val="20"/>
                <w:rtl w:val="0"/>
              </w:rPr>
              <w:t xml:space="preserve"> </w:t>
            </w:r>
          </w:p>
        </w:tc>
        <w:tc>
          <w:tcPr>
            <w:vMerge w:val="restart"/>
          </w:tcPr>
          <w:p w:rsidR="00000000" w:rsidDel="00000000" w:rsidP="00000000" w:rsidRDefault="00000000" w:rsidRPr="00000000" w14:paraId="00002596">
            <w:pPr>
              <w:widowControl w:val="0"/>
              <w:spacing w:line="240" w:lineRule="auto"/>
              <w:rPr>
                <w:sz w:val="20"/>
                <w:szCs w:val="20"/>
              </w:rPr>
            </w:pPr>
            <w:r w:rsidDel="00000000" w:rsidR="00000000" w:rsidRPr="00000000">
              <w:rPr>
                <w:b w:val="1"/>
                <w:bCs w:val="1"/>
                <w:sz w:val="20"/>
                <w:szCs w:val="20"/>
                <w:rtl w:val="0"/>
              </w:rPr>
              <w:t xml:space="preserve">Step 2: Continuation Phase </w:t>
            </w:r>
            <w:r w:rsidDel="00000000" w:rsidR="00000000" w:rsidRPr="00000000">
              <w:rPr>
                <w:rtl w:val="0"/>
              </w:rPr>
            </w:r>
          </w:p>
          <w:p w:rsidR="00000000" w:rsidDel="00000000" w:rsidP="00000000" w:rsidRDefault="00000000" w:rsidRPr="00000000" w14:paraId="00002597">
            <w:pPr>
              <w:widowControl w:val="0"/>
              <w:spacing w:line="240" w:lineRule="auto"/>
              <w:rPr>
                <w:sz w:val="20"/>
                <w:szCs w:val="20"/>
              </w:rPr>
            </w:pPr>
            <w:r w:rsidDel="00000000" w:rsidR="00000000" w:rsidRPr="00000000">
              <w:rPr>
                <w:sz w:val="20"/>
                <w:szCs w:val="20"/>
                <w:rtl w:val="0"/>
              </w:rPr>
              <w:t xml:space="preserve">Take these 2 drugs daily for </w:t>
            </w:r>
            <w:r w:rsidDel="00000000" w:rsidR="00000000" w:rsidRPr="00000000">
              <w:rPr>
                <w:b w:val="1"/>
                <w:bCs w:val="1"/>
                <w:sz w:val="20"/>
                <w:szCs w:val="20"/>
                <w:rtl w:val="0"/>
              </w:rPr>
              <w:t xml:space="preserve">4 months</w:t>
            </w:r>
            <w:r w:rsidDel="00000000" w:rsidR="00000000" w:rsidRPr="00000000">
              <w:rPr>
                <w:rtl w:val="0"/>
              </w:rPr>
            </w:r>
          </w:p>
        </w:tc>
        <w:tc>
          <w:tcPr>
            <w:vMerge w:val="restart"/>
          </w:tcPr>
          <w:p w:rsidR="00000000" w:rsidDel="00000000" w:rsidP="00000000" w:rsidRDefault="00000000" w:rsidRPr="00000000" w14:paraId="0000259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99">
            <w:pPr>
              <w:widowControl w:val="0"/>
              <w:spacing w:line="240" w:lineRule="auto"/>
              <w:rPr>
                <w:sz w:val="20"/>
                <w:szCs w:val="20"/>
              </w:rPr>
            </w:pPr>
            <w:r w:rsidDel="00000000" w:rsidR="00000000" w:rsidRPr="00000000">
              <w:rPr>
                <w:sz w:val="20"/>
                <w:szCs w:val="20"/>
                <w:rtl w:val="0"/>
              </w:rPr>
              <w:t xml:space="preserve">Rifampin</w:t>
            </w:r>
          </w:p>
        </w:tc>
        <w:tc>
          <w:tcPr>
            <w:vMerge w:val="continue"/>
          </w:tcPr>
          <w:p w:rsidR="00000000" w:rsidDel="00000000" w:rsidP="00000000" w:rsidRDefault="00000000" w:rsidRPr="00000000" w14:paraId="0000259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9B">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9C">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9D">
            <w:pPr>
              <w:widowControl w:val="0"/>
              <w:spacing w:line="240" w:lineRule="auto"/>
              <w:rPr>
                <w:sz w:val="20"/>
                <w:szCs w:val="20"/>
              </w:rPr>
            </w:pPr>
            <w:r w:rsidDel="00000000" w:rsidR="00000000" w:rsidRPr="00000000">
              <w:rPr>
                <w:sz w:val="20"/>
                <w:szCs w:val="20"/>
                <w:rtl w:val="0"/>
              </w:rPr>
              <w:t xml:space="preserve">Pyrazinamide</w:t>
            </w:r>
          </w:p>
        </w:tc>
        <w:tc>
          <w:tcPr>
            <w:vMerge w:val="continue"/>
          </w:tcPr>
          <w:p w:rsidR="00000000" w:rsidDel="00000000" w:rsidP="00000000" w:rsidRDefault="00000000" w:rsidRPr="00000000" w14:paraId="0000259E">
            <w:pPr>
              <w:widowControl w:val="0"/>
              <w:spacing w:line="240" w:lineRule="auto"/>
              <w:rPr>
                <w:sz w:val="20"/>
                <w:szCs w:val="20"/>
              </w:rPr>
            </w:pPr>
            <w:r w:rsidDel="00000000" w:rsidR="00000000" w:rsidRPr="00000000">
              <w:rPr>
                <w:rtl w:val="0"/>
              </w:rPr>
            </w:r>
          </w:p>
        </w:tc>
        <w:tc>
          <w:tcPr>
            <w:shd w:fill="666666" w:val="clear"/>
          </w:tcPr>
          <w:p w:rsidR="00000000" w:rsidDel="00000000" w:rsidP="00000000" w:rsidRDefault="00000000" w:rsidRPr="00000000" w14:paraId="0000259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A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efefef" w:val="clear"/>
          </w:tcPr>
          <w:p w:rsidR="00000000" w:rsidDel="00000000" w:rsidP="00000000" w:rsidRDefault="00000000" w:rsidRPr="00000000" w14:paraId="000025A1">
            <w:pPr>
              <w:widowControl w:val="0"/>
              <w:spacing w:line="240" w:lineRule="auto"/>
              <w:rPr>
                <w:b w:val="1"/>
                <w:bCs w:val="1"/>
                <w:sz w:val="20"/>
                <w:szCs w:val="20"/>
              </w:rPr>
            </w:pPr>
            <w:r w:rsidDel="00000000" w:rsidR="00000000" w:rsidRPr="00000000">
              <w:rPr>
                <w:b w:val="1"/>
                <w:bCs w:val="1"/>
                <w:sz w:val="20"/>
                <w:szCs w:val="20"/>
                <w:rtl w:val="0"/>
              </w:rPr>
              <w:t xml:space="preserve">Treatment Regimens for LATENT TB infection</w:t>
            </w:r>
          </w:p>
        </w:tc>
      </w:tr>
      <w:tr>
        <w:trPr>
          <w:cantSplit w:val="0"/>
          <w:trHeight w:val="400" w:hRule="atLeast"/>
          <w:tblHeader w:val="1"/>
        </w:trPr>
        <w:tc>
          <w:tcPr/>
          <w:p w:rsidR="00000000" w:rsidDel="00000000" w:rsidP="00000000" w:rsidRDefault="00000000" w:rsidRPr="00000000" w14:paraId="000025A5">
            <w:pPr>
              <w:widowControl w:val="0"/>
              <w:spacing w:line="240" w:lineRule="auto"/>
              <w:rPr>
                <w:sz w:val="20"/>
                <w:szCs w:val="20"/>
              </w:rPr>
            </w:pPr>
            <w:r w:rsidDel="00000000" w:rsidR="00000000" w:rsidRPr="00000000">
              <w:rPr>
                <w:b w:val="1"/>
                <w:bCs w:val="1"/>
                <w:sz w:val="20"/>
                <w:szCs w:val="20"/>
                <w:rtl w:val="0"/>
              </w:rPr>
              <w:t xml:space="preserve">Isoniazid</w:t>
            </w:r>
            <w:r w:rsidDel="00000000" w:rsidR="00000000" w:rsidRPr="00000000">
              <w:rPr>
                <w:sz w:val="20"/>
                <w:szCs w:val="20"/>
                <w:rtl w:val="0"/>
              </w:rPr>
              <w:t xml:space="preserve"> 15mg/kg (max 900mg)</w:t>
            </w:r>
          </w:p>
          <w:p w:rsidR="00000000" w:rsidDel="00000000" w:rsidP="00000000" w:rsidRDefault="00000000" w:rsidRPr="00000000" w14:paraId="000025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A7">
            <w:pPr>
              <w:widowControl w:val="0"/>
              <w:spacing w:line="240" w:lineRule="auto"/>
              <w:rPr>
                <w:sz w:val="20"/>
                <w:szCs w:val="20"/>
                <w:u w:val="single"/>
              </w:rPr>
            </w:pPr>
            <w:r w:rsidDel="00000000" w:rsidR="00000000" w:rsidRPr="00000000">
              <w:rPr>
                <w:sz w:val="20"/>
                <w:szCs w:val="20"/>
                <w:u w:val="single"/>
                <w:rtl w:val="0"/>
              </w:rPr>
              <w:t xml:space="preserve">AND </w:t>
            </w:r>
          </w:p>
          <w:p w:rsidR="00000000" w:rsidDel="00000000" w:rsidP="00000000" w:rsidRDefault="00000000" w:rsidRPr="00000000" w14:paraId="000025A8">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25A9">
            <w:pPr>
              <w:widowControl w:val="0"/>
              <w:spacing w:line="240" w:lineRule="auto"/>
              <w:rPr>
                <w:b w:val="1"/>
                <w:bCs w:val="1"/>
                <w:sz w:val="20"/>
                <w:szCs w:val="20"/>
              </w:rPr>
            </w:pPr>
            <w:r w:rsidDel="00000000" w:rsidR="00000000" w:rsidRPr="00000000">
              <w:rPr>
                <w:b w:val="1"/>
                <w:bCs w:val="1"/>
                <w:sz w:val="20"/>
                <w:szCs w:val="20"/>
                <w:rtl w:val="0"/>
              </w:rPr>
              <w:t xml:space="preserve">Rifapentine </w:t>
            </w:r>
          </w:p>
          <w:p w:rsidR="00000000" w:rsidDel="00000000" w:rsidP="00000000" w:rsidRDefault="00000000" w:rsidRPr="00000000" w14:paraId="000025AA">
            <w:pPr>
              <w:widowControl w:val="0"/>
              <w:spacing w:line="240" w:lineRule="auto"/>
              <w:rPr>
                <w:sz w:val="20"/>
                <w:szCs w:val="20"/>
              </w:rPr>
            </w:pPr>
            <w:r w:rsidDel="00000000" w:rsidR="00000000" w:rsidRPr="00000000">
              <w:rPr>
                <w:sz w:val="20"/>
                <w:szCs w:val="20"/>
              </w:rPr>
              <w:drawing>
                <wp:inline distB="114300" distT="114300" distL="114300" distR="114300">
                  <wp:extent cx="1181100" cy="735402"/>
                  <wp:effectExtent b="0" l="0" r="0" t="0"/>
                  <wp:docPr id="87" name="image87.png"/>
                  <a:graphic>
                    <a:graphicData uri="http://schemas.openxmlformats.org/drawingml/2006/picture">
                      <pic:pic>
                        <pic:nvPicPr>
                          <pic:cNvPr id="0" name="image87.png"/>
                          <pic:cNvPicPr preferRelativeResize="0"/>
                        </pic:nvPicPr>
                        <pic:blipFill>
                          <a:blip r:embed="rId144"/>
                          <a:srcRect b="0" l="0" r="0" t="0"/>
                          <a:stretch>
                            <a:fillRect/>
                          </a:stretch>
                        </pic:blipFill>
                        <pic:spPr>
                          <a:xfrm>
                            <a:off x="0" y="0"/>
                            <a:ext cx="1181100" cy="735402"/>
                          </a:xfrm>
                          <a:prstGeom prst="rect"/>
                          <a:ln/>
                        </pic:spPr>
                      </pic:pic>
                    </a:graphicData>
                  </a:graphic>
                </wp:inline>
              </w:drawing>
            </w:r>
            <w:r w:rsidDel="00000000" w:rsidR="00000000" w:rsidRPr="00000000">
              <w:rPr>
                <w:rtl w:val="0"/>
              </w:rPr>
            </w:r>
          </w:p>
          <w:p w:rsidR="00000000" w:rsidDel="00000000" w:rsidP="00000000" w:rsidRDefault="00000000" w:rsidRPr="00000000" w14:paraId="000025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AC">
            <w:pPr>
              <w:widowControl w:val="0"/>
              <w:spacing w:line="240" w:lineRule="auto"/>
              <w:rPr>
                <w:sz w:val="20"/>
                <w:szCs w:val="20"/>
              </w:rPr>
            </w:pPr>
            <w:r w:rsidDel="00000000" w:rsidR="00000000" w:rsidRPr="00000000">
              <w:rPr>
                <w:sz w:val="20"/>
                <w:szCs w:val="20"/>
                <w:rtl w:val="0"/>
              </w:rPr>
              <w:t xml:space="preserve">Once weekly x12 weeks (12 doses) </w:t>
            </w:r>
          </w:p>
        </w:tc>
        <w:tc>
          <w:tcPr>
            <w:vMerge w:val="restart"/>
          </w:tcPr>
          <w:p w:rsidR="00000000" w:rsidDel="00000000" w:rsidP="00000000" w:rsidRDefault="00000000" w:rsidRPr="00000000" w14:paraId="000025AD">
            <w:pPr>
              <w:widowControl w:val="0"/>
              <w:spacing w:line="240" w:lineRule="auto"/>
              <w:rPr>
                <w:sz w:val="20"/>
                <w:szCs w:val="20"/>
              </w:rPr>
            </w:pPr>
            <w:r w:rsidDel="00000000" w:rsidR="00000000" w:rsidRPr="00000000">
              <w:rPr>
                <w:b w:val="1"/>
                <w:bCs w:val="1"/>
                <w:sz w:val="20"/>
                <w:szCs w:val="20"/>
                <w:u w:val="single"/>
                <w:rtl w:val="0"/>
              </w:rPr>
              <w:t xml:space="preserve">1st</w:t>
            </w:r>
            <w:r w:rsidDel="00000000" w:rsidR="00000000" w:rsidRPr="00000000">
              <w:rPr>
                <w:b w:val="1"/>
                <w:bCs w:val="1"/>
                <w:sz w:val="20"/>
                <w:szCs w:val="20"/>
                <w:rtl w:val="0"/>
              </w:rPr>
              <w:t xml:space="preserve"> Line Regimens: </w:t>
            </w:r>
            <w:r w:rsidDel="00000000" w:rsidR="00000000" w:rsidRPr="00000000">
              <w:rPr>
                <w:rtl w:val="0"/>
              </w:rPr>
            </w:r>
          </w:p>
          <w:p w:rsidR="00000000" w:rsidDel="00000000" w:rsidP="00000000" w:rsidRDefault="00000000" w:rsidRPr="00000000" w14:paraId="000025AE">
            <w:pPr>
              <w:widowControl w:val="0"/>
              <w:spacing w:line="240" w:lineRule="auto"/>
              <w:rPr>
                <w:sz w:val="20"/>
                <w:szCs w:val="20"/>
              </w:rPr>
            </w:pPr>
            <w:r w:rsidDel="00000000" w:rsidR="00000000" w:rsidRPr="00000000">
              <w:rPr>
                <w:sz w:val="20"/>
                <w:szCs w:val="20"/>
                <w:rtl w:val="0"/>
              </w:rPr>
              <w:t xml:space="preserve">A. Isoniazid and rifapentin </w:t>
            </w:r>
          </w:p>
          <w:p w:rsidR="00000000" w:rsidDel="00000000" w:rsidP="00000000" w:rsidRDefault="00000000" w:rsidRPr="00000000" w14:paraId="000025AF">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25B0">
            <w:pPr>
              <w:widowControl w:val="0"/>
              <w:spacing w:line="240" w:lineRule="auto"/>
              <w:rPr>
                <w:sz w:val="20"/>
                <w:szCs w:val="20"/>
              </w:rPr>
            </w:pPr>
            <w:r w:rsidDel="00000000" w:rsidR="00000000" w:rsidRPr="00000000">
              <w:rPr>
                <w:sz w:val="20"/>
                <w:szCs w:val="20"/>
                <w:rtl w:val="0"/>
              </w:rPr>
              <w:t xml:space="preserve">B. rifampin alone</w:t>
            </w:r>
          </w:p>
        </w:tc>
        <w:tc>
          <w:tcPr/>
          <w:p w:rsidR="00000000" w:rsidDel="00000000" w:rsidP="00000000" w:rsidRDefault="00000000" w:rsidRPr="00000000" w14:paraId="000025B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B3">
            <w:pPr>
              <w:widowControl w:val="0"/>
              <w:spacing w:line="240" w:lineRule="auto"/>
              <w:rPr>
                <w:sz w:val="20"/>
                <w:szCs w:val="20"/>
              </w:rPr>
            </w:pPr>
            <w:r w:rsidDel="00000000" w:rsidR="00000000" w:rsidRPr="00000000">
              <w:rPr>
                <w:b w:val="1"/>
                <w:bCs w:val="1"/>
                <w:sz w:val="20"/>
                <w:szCs w:val="20"/>
                <w:rtl w:val="0"/>
              </w:rPr>
              <w:t xml:space="preserve">Rifampin </w:t>
            </w:r>
            <w:r w:rsidDel="00000000" w:rsidR="00000000" w:rsidRPr="00000000">
              <w:rPr>
                <w:sz w:val="20"/>
                <w:szCs w:val="20"/>
                <w:rtl w:val="0"/>
              </w:rPr>
              <w:t xml:space="preserve">alone 10mg/kg (max 600mg) </w:t>
            </w:r>
          </w:p>
          <w:p w:rsidR="00000000" w:rsidDel="00000000" w:rsidP="00000000" w:rsidRDefault="00000000" w:rsidRPr="00000000" w14:paraId="000025B4">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5B5">
            <w:pPr>
              <w:widowControl w:val="0"/>
              <w:spacing w:line="240" w:lineRule="auto"/>
              <w:rPr>
                <w:sz w:val="20"/>
                <w:szCs w:val="20"/>
              </w:rPr>
            </w:pPr>
            <w:r w:rsidDel="00000000" w:rsidR="00000000" w:rsidRPr="00000000">
              <w:rPr>
                <w:sz w:val="20"/>
                <w:szCs w:val="20"/>
                <w:rtl w:val="0"/>
              </w:rPr>
              <w:t xml:space="preserve">Daily x4 months (120 doses)</w:t>
            </w:r>
          </w:p>
        </w:tc>
        <w:tc>
          <w:tcPr>
            <w:vMerge w:val="continue"/>
          </w:tcPr>
          <w:p w:rsidR="00000000" w:rsidDel="00000000" w:rsidP="00000000" w:rsidRDefault="00000000" w:rsidRPr="00000000" w14:paraId="000025B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B9">
            <w:pPr>
              <w:widowControl w:val="0"/>
              <w:spacing w:line="240" w:lineRule="auto"/>
              <w:rPr>
                <w:sz w:val="20"/>
                <w:szCs w:val="20"/>
              </w:rPr>
            </w:pPr>
            <w:r w:rsidDel="00000000" w:rsidR="00000000" w:rsidRPr="00000000">
              <w:rPr>
                <w:b w:val="1"/>
                <w:bCs w:val="1"/>
                <w:sz w:val="20"/>
                <w:szCs w:val="20"/>
                <w:rtl w:val="0"/>
              </w:rPr>
              <w:t xml:space="preserve">Izoniazid</w:t>
            </w:r>
            <w:r w:rsidDel="00000000" w:rsidR="00000000" w:rsidRPr="00000000">
              <w:rPr>
                <w:sz w:val="20"/>
                <w:szCs w:val="20"/>
                <w:rtl w:val="0"/>
              </w:rPr>
              <w:t xml:space="preserve"> 5mg/kg (max 300mg)</w:t>
            </w:r>
          </w:p>
          <w:p w:rsidR="00000000" w:rsidDel="00000000" w:rsidP="00000000" w:rsidRDefault="00000000" w:rsidRPr="00000000" w14:paraId="000025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BB">
            <w:pPr>
              <w:widowControl w:val="0"/>
              <w:spacing w:line="240" w:lineRule="auto"/>
              <w:rPr>
                <w:sz w:val="20"/>
                <w:szCs w:val="20"/>
              </w:rPr>
            </w:pPr>
            <w:r w:rsidDel="00000000" w:rsidR="00000000" w:rsidRPr="00000000">
              <w:rPr>
                <w:sz w:val="20"/>
                <w:szCs w:val="20"/>
                <w:rtl w:val="0"/>
              </w:rPr>
              <w:t xml:space="preserve">Daily x9 months (270 doses)</w:t>
            </w:r>
          </w:p>
        </w:tc>
        <w:tc>
          <w:tcPr/>
          <w:p w:rsidR="00000000" w:rsidDel="00000000" w:rsidP="00000000" w:rsidRDefault="00000000" w:rsidRPr="00000000" w14:paraId="000025BC">
            <w:pPr>
              <w:widowControl w:val="0"/>
              <w:spacing w:line="240" w:lineRule="auto"/>
              <w:rPr>
                <w:b w:val="1"/>
                <w:bCs w:val="1"/>
                <w:sz w:val="20"/>
                <w:szCs w:val="20"/>
              </w:rPr>
            </w:pPr>
            <w:r w:rsidDel="00000000" w:rsidR="00000000" w:rsidRPr="00000000">
              <w:rPr>
                <w:b w:val="1"/>
                <w:bCs w:val="1"/>
                <w:sz w:val="20"/>
                <w:szCs w:val="20"/>
                <w:u w:val="single"/>
                <w:rtl w:val="0"/>
              </w:rPr>
              <w:t xml:space="preserve">2nd</w:t>
            </w:r>
            <w:r w:rsidDel="00000000" w:rsidR="00000000" w:rsidRPr="00000000">
              <w:rPr>
                <w:b w:val="1"/>
                <w:bCs w:val="1"/>
                <w:sz w:val="20"/>
                <w:szCs w:val="20"/>
                <w:rtl w:val="0"/>
              </w:rPr>
              <w:t xml:space="preserve"> Line Regimen</w:t>
            </w:r>
            <w:r w:rsidDel="00000000" w:rsidR="00000000" w:rsidRPr="00000000">
              <w:rPr>
                <w:rtl w:val="0"/>
              </w:rPr>
            </w:r>
          </w:p>
          <w:p w:rsidR="00000000" w:rsidDel="00000000" w:rsidP="00000000" w:rsidRDefault="00000000" w:rsidRPr="00000000" w14:paraId="000025B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B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5C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25C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5C5">
            <w:pPr>
              <w:widowControl w:val="0"/>
              <w:spacing w:line="240" w:lineRule="auto"/>
              <w:rPr>
                <w:sz w:val="20"/>
                <w:szCs w:val="20"/>
              </w:rPr>
            </w:pPr>
            <w:r w:rsidDel="00000000" w:rsidR="00000000" w:rsidRPr="00000000">
              <w:rPr>
                <w:b w:val="1"/>
                <w:bCs w:val="1"/>
                <w:sz w:val="20"/>
                <w:szCs w:val="20"/>
                <w:rtl w:val="0"/>
              </w:rPr>
              <w:t xml:space="preserve">Use of adjunctive corticosteroids </w:t>
            </w:r>
            <w:r w:rsidDel="00000000" w:rsidR="00000000" w:rsidRPr="00000000">
              <w:rPr>
                <w:sz w:val="20"/>
                <w:szCs w:val="20"/>
                <w:rtl w:val="0"/>
              </w:rPr>
              <w:t xml:space="preserve">- requires consultation with a TB expert</w:t>
            </w:r>
          </w:p>
        </w:tc>
      </w:tr>
      <w:tr>
        <w:trPr>
          <w:cantSplit w:val="0"/>
          <w:trHeight w:val="420" w:hRule="atLeast"/>
          <w:tblHeader w:val="0"/>
        </w:trPr>
        <w:tc>
          <w:tcPr/>
          <w:p w:rsidR="00000000" w:rsidDel="00000000" w:rsidP="00000000" w:rsidRDefault="00000000" w:rsidRPr="00000000" w14:paraId="000025C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5C9">
            <w:pPr>
              <w:widowControl w:val="0"/>
              <w:spacing w:line="240" w:lineRule="auto"/>
              <w:rPr>
                <w:b w:val="1"/>
                <w:bCs w:val="1"/>
                <w:sz w:val="20"/>
                <w:szCs w:val="20"/>
              </w:rPr>
            </w:pPr>
            <w:r w:rsidDel="00000000" w:rsidR="00000000" w:rsidRPr="00000000">
              <w:rPr>
                <w:b w:val="1"/>
                <w:bCs w:val="1"/>
                <w:sz w:val="20"/>
                <w:szCs w:val="20"/>
                <w:rtl w:val="0"/>
              </w:rPr>
              <w:t xml:space="preserve">Intermittent therapy </w:t>
            </w:r>
            <w:r w:rsidDel="00000000" w:rsidR="00000000" w:rsidRPr="00000000">
              <w:rPr>
                <w:sz w:val="20"/>
                <w:szCs w:val="20"/>
                <w:rtl w:val="0"/>
              </w:rPr>
              <w:t xml:space="preserve">(regimens that include doses taken 3 times per week) should only be used in combination with direct observed therapy (DOT). If self-administered, intermittent therapy should not be used and drugs should be administered daily.</w:t>
            </w:r>
            <w:r w:rsidDel="00000000" w:rsidR="00000000" w:rsidRPr="00000000">
              <w:rPr>
                <w:rtl w:val="0"/>
              </w:rPr>
            </w:r>
          </w:p>
        </w:tc>
      </w:tr>
    </w:tbl>
    <w:p w:rsidR="00000000" w:rsidDel="00000000" w:rsidP="00000000" w:rsidRDefault="00000000" w:rsidRPr="00000000" w14:paraId="000025CC">
      <w:pPr>
        <w:rPr>
          <w:b w:val="1"/>
          <w:bCs w:val="1"/>
          <w:sz w:val="20"/>
          <w:szCs w:val="20"/>
          <w:u w:val="single"/>
        </w:rPr>
      </w:pPr>
      <w:r w:rsidDel="00000000" w:rsidR="00000000" w:rsidRPr="00000000">
        <w:rPr>
          <w:rtl w:val="0"/>
        </w:rPr>
      </w:r>
    </w:p>
    <w:p w:rsidR="00000000" w:rsidDel="00000000" w:rsidP="00000000" w:rsidRDefault="00000000" w:rsidRPr="00000000" w14:paraId="000025CD">
      <w:pPr>
        <w:rPr>
          <w:b w:val="1"/>
          <w:bCs w:val="1"/>
          <w:sz w:val="20"/>
          <w:szCs w:val="20"/>
          <w:u w:val="single"/>
        </w:rPr>
      </w:pPr>
      <w:r w:rsidDel="00000000" w:rsidR="00000000" w:rsidRPr="00000000">
        <w:rPr>
          <w:rtl w:val="0"/>
        </w:rPr>
      </w:r>
    </w:p>
    <w:p w:rsidR="00000000" w:rsidDel="00000000" w:rsidP="00000000" w:rsidRDefault="00000000" w:rsidRPr="00000000" w14:paraId="000025CE">
      <w:pPr>
        <w:pStyle w:val="Heading2"/>
        <w:jc w:val="center"/>
        <w:rPr>
          <w:sz w:val="20"/>
          <w:szCs w:val="20"/>
          <w:highlight w:val="yellow"/>
        </w:rPr>
      </w:pPr>
      <w:bookmarkStart w:colFirst="0" w:colLast="0" w:name="_4xyo1xkbbqsi" w:id="141"/>
      <w:bookmarkEnd w:id="141"/>
      <w:r w:rsidDel="00000000" w:rsidR="00000000" w:rsidRPr="00000000">
        <w:rPr>
          <w:sz w:val="20"/>
          <w:szCs w:val="20"/>
          <w:highlight w:val="yellow"/>
          <w:rtl w:val="0"/>
        </w:rPr>
        <w:t xml:space="preserve">Week 9: GI</w:t>
      </w:r>
    </w:p>
    <w:tbl>
      <w:tblPr>
        <w:tblStyle w:val="Table8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204603580563"/>
        <w:gridCol w:w="1870.204603580563"/>
        <w:gridCol w:w="1870.204603580563"/>
        <w:gridCol w:w="1882.1930946291561"/>
        <w:gridCol w:w="1882.1930946291561"/>
        <w:tblGridChange w:id="0">
          <w:tblGrid>
            <w:gridCol w:w="1870.204603580563"/>
            <w:gridCol w:w="1870.204603580563"/>
            <w:gridCol w:w="1870.204603580563"/>
            <w:gridCol w:w="1882.1930946291561"/>
            <w:gridCol w:w="1882.1930946291561"/>
          </w:tblGrid>
        </w:tblGridChange>
      </w:tblGrid>
      <w:tr>
        <w:trPr>
          <w:cantSplit w:val="0"/>
          <w:trHeight w:val="480" w:hRule="atLeast"/>
          <w:tblHeader w:val="1"/>
        </w:trPr>
        <w:tc>
          <w:tcPr>
            <w:gridSpan w:val="5"/>
            <w:shd w:fill="cfe2f3" w:val="clear"/>
          </w:tcPr>
          <w:p w:rsidR="00000000" w:rsidDel="00000000" w:rsidP="00000000" w:rsidRDefault="00000000" w:rsidRPr="00000000" w14:paraId="000025CF">
            <w:pPr>
              <w:pStyle w:val="Heading1"/>
              <w:widowControl w:val="0"/>
              <w:rPr>
                <w:sz w:val="20"/>
                <w:szCs w:val="20"/>
              </w:rPr>
            </w:pPr>
            <w:bookmarkStart w:colFirst="0" w:colLast="0" w:name="_jpce2g7uln5i" w:id="142"/>
            <w:bookmarkEnd w:id="142"/>
            <w:r w:rsidDel="00000000" w:rsidR="00000000" w:rsidRPr="00000000">
              <w:rPr>
                <w:sz w:val="20"/>
                <w:szCs w:val="20"/>
                <w:rtl w:val="0"/>
              </w:rPr>
              <w:t xml:space="preserve">Constipation </w:t>
            </w:r>
          </w:p>
        </w:tc>
      </w:tr>
      <w:tr>
        <w:trPr>
          <w:cantSplit w:val="0"/>
          <w:trHeight w:val="420" w:hRule="atLeast"/>
          <w:tblHeader w:val="1"/>
        </w:trPr>
        <w:tc>
          <w:tcPr/>
          <w:p w:rsidR="00000000" w:rsidDel="00000000" w:rsidP="00000000" w:rsidRDefault="00000000" w:rsidRPr="00000000" w14:paraId="000025D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4"/>
          </w:tcPr>
          <w:p w:rsidR="00000000" w:rsidDel="00000000" w:rsidP="00000000" w:rsidRDefault="00000000" w:rsidRPr="00000000" w14:paraId="000025D5">
            <w:pPr>
              <w:widowControl w:val="0"/>
              <w:spacing w:line="240" w:lineRule="auto"/>
              <w:rPr>
                <w:sz w:val="20"/>
                <w:szCs w:val="20"/>
              </w:rPr>
            </w:pPr>
            <w:r w:rsidDel="00000000" w:rsidR="00000000" w:rsidRPr="00000000">
              <w:rPr>
                <w:sz w:val="20"/>
                <w:szCs w:val="20"/>
                <w:rtl w:val="0"/>
              </w:rPr>
              <w:t xml:space="preserve">Unsatisfactory defecation d/t infrequent stools +/- difficult or incomplete stool passage; subjective and symptom based.</w:t>
            </w:r>
          </w:p>
          <w:p w:rsidR="00000000" w:rsidDel="00000000" w:rsidP="00000000" w:rsidRDefault="00000000" w:rsidRPr="00000000" w14:paraId="000025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D7">
            <w:pPr>
              <w:widowControl w:val="0"/>
              <w:spacing w:line="240" w:lineRule="auto"/>
              <w:rPr>
                <w:sz w:val="20"/>
                <w:szCs w:val="20"/>
                <w:u w:val="single"/>
              </w:rPr>
            </w:pPr>
            <w:r w:rsidDel="00000000" w:rsidR="00000000" w:rsidRPr="00000000">
              <w:rPr>
                <w:sz w:val="20"/>
                <w:szCs w:val="20"/>
                <w:u w:val="single"/>
                <w:rtl w:val="0"/>
              </w:rPr>
              <w:t xml:space="preserve">Types of constipation: </w:t>
            </w:r>
          </w:p>
          <w:p w:rsidR="00000000" w:rsidDel="00000000" w:rsidP="00000000" w:rsidRDefault="00000000" w:rsidRPr="00000000" w14:paraId="000025D8">
            <w:pPr>
              <w:widowControl w:val="0"/>
              <w:spacing w:line="240" w:lineRule="auto"/>
              <w:rPr>
                <w:b w:val="1"/>
                <w:bCs w:val="1"/>
                <w:sz w:val="20"/>
                <w:szCs w:val="20"/>
              </w:rPr>
            </w:pPr>
            <w:r w:rsidDel="00000000" w:rsidR="00000000" w:rsidRPr="00000000">
              <w:rPr>
                <w:b w:val="1"/>
                <w:bCs w:val="1"/>
                <w:sz w:val="20"/>
                <w:szCs w:val="20"/>
                <w:rtl w:val="0"/>
              </w:rPr>
              <w:t xml:space="preserve">Primary Constipation: </w:t>
            </w:r>
          </w:p>
          <w:p w:rsidR="00000000" w:rsidDel="00000000" w:rsidP="00000000" w:rsidRDefault="00000000" w:rsidRPr="00000000" w14:paraId="000025D9">
            <w:pPr>
              <w:widowControl w:val="0"/>
              <w:numPr>
                <w:ilvl w:val="0"/>
                <w:numId w:val="134"/>
              </w:numPr>
              <w:spacing w:line="240" w:lineRule="auto"/>
              <w:ind w:left="720" w:hanging="360"/>
              <w:rPr>
                <w:sz w:val="20"/>
                <w:szCs w:val="20"/>
              </w:rPr>
            </w:pPr>
            <w:r w:rsidDel="00000000" w:rsidR="00000000" w:rsidRPr="00000000">
              <w:rPr>
                <w:b w:val="1"/>
                <w:bCs w:val="1"/>
                <w:sz w:val="20"/>
                <w:szCs w:val="20"/>
                <w:rtl w:val="0"/>
              </w:rPr>
              <w:t xml:space="preserve">Normal transit</w:t>
            </w:r>
            <w:r w:rsidDel="00000000" w:rsidR="00000000" w:rsidRPr="00000000">
              <w:rPr>
                <w:sz w:val="20"/>
                <w:szCs w:val="20"/>
                <w:rtl w:val="0"/>
              </w:rPr>
              <w:t xml:space="preserve"> (~60%): normal frequency but stool is hard or difficult to pass</w:t>
            </w:r>
          </w:p>
          <w:p w:rsidR="00000000" w:rsidDel="00000000" w:rsidP="00000000" w:rsidRDefault="00000000" w:rsidRPr="00000000" w14:paraId="000025DA">
            <w:pPr>
              <w:widowControl w:val="0"/>
              <w:numPr>
                <w:ilvl w:val="0"/>
                <w:numId w:val="83"/>
              </w:numPr>
              <w:spacing w:line="240" w:lineRule="auto"/>
              <w:ind w:left="1440" w:hanging="360"/>
              <w:rPr>
                <w:sz w:val="20"/>
                <w:szCs w:val="20"/>
              </w:rPr>
            </w:pPr>
            <w:r w:rsidDel="00000000" w:rsidR="00000000" w:rsidRPr="00000000">
              <w:rPr>
                <w:sz w:val="20"/>
                <w:szCs w:val="20"/>
                <w:rtl w:val="0"/>
              </w:rPr>
              <w:t xml:space="preserve">Mgmt: lifestyle &amp; laxatives</w:t>
            </w:r>
          </w:p>
          <w:p w:rsidR="00000000" w:rsidDel="00000000" w:rsidP="00000000" w:rsidRDefault="00000000" w:rsidRPr="00000000" w14:paraId="000025DB">
            <w:pPr>
              <w:widowControl w:val="0"/>
              <w:numPr>
                <w:ilvl w:val="0"/>
                <w:numId w:val="134"/>
              </w:numPr>
              <w:spacing w:line="240" w:lineRule="auto"/>
              <w:ind w:left="720" w:hanging="360"/>
              <w:rPr>
                <w:sz w:val="20"/>
                <w:szCs w:val="20"/>
              </w:rPr>
            </w:pPr>
            <w:r w:rsidDel="00000000" w:rsidR="00000000" w:rsidRPr="00000000">
              <w:rPr>
                <w:b w:val="1"/>
                <w:bCs w:val="1"/>
                <w:sz w:val="20"/>
                <w:szCs w:val="20"/>
                <w:rtl w:val="0"/>
              </w:rPr>
              <w:t xml:space="preserve">Pelvic floor dysfunction</w:t>
            </w:r>
            <w:r w:rsidDel="00000000" w:rsidR="00000000" w:rsidRPr="00000000">
              <w:rPr>
                <w:sz w:val="20"/>
                <w:szCs w:val="20"/>
                <w:rtl w:val="0"/>
              </w:rPr>
              <w:t xml:space="preserve"> (~25%): pelvic floor or external anal sphincter cannot relax - may be accompanied with anal fissures and/or hemorrhoids </w:t>
            </w:r>
          </w:p>
          <w:p w:rsidR="00000000" w:rsidDel="00000000" w:rsidP="00000000" w:rsidRDefault="00000000" w:rsidRPr="00000000" w14:paraId="000025DC">
            <w:pPr>
              <w:widowControl w:val="0"/>
              <w:numPr>
                <w:ilvl w:val="0"/>
                <w:numId w:val="269"/>
              </w:numPr>
              <w:spacing w:line="240" w:lineRule="auto"/>
              <w:ind w:left="1440" w:hanging="360"/>
              <w:rPr>
                <w:sz w:val="20"/>
                <w:szCs w:val="20"/>
              </w:rPr>
            </w:pPr>
            <w:r w:rsidDel="00000000" w:rsidR="00000000" w:rsidRPr="00000000">
              <w:rPr>
                <w:sz w:val="20"/>
                <w:szCs w:val="20"/>
                <w:rtl w:val="0"/>
              </w:rPr>
              <w:t xml:space="preserve">Mgmt: pelvic floor retraining; suppositories or enemas may be preferred over laxatives</w:t>
            </w:r>
          </w:p>
          <w:p w:rsidR="00000000" w:rsidDel="00000000" w:rsidP="00000000" w:rsidRDefault="00000000" w:rsidRPr="00000000" w14:paraId="000025DD">
            <w:pPr>
              <w:widowControl w:val="0"/>
              <w:numPr>
                <w:ilvl w:val="0"/>
                <w:numId w:val="134"/>
              </w:numPr>
              <w:spacing w:line="240" w:lineRule="auto"/>
              <w:ind w:left="720" w:hanging="360"/>
              <w:rPr>
                <w:sz w:val="20"/>
                <w:szCs w:val="20"/>
              </w:rPr>
            </w:pPr>
            <w:r w:rsidDel="00000000" w:rsidR="00000000" w:rsidRPr="00000000">
              <w:rPr>
                <w:b w:val="1"/>
                <w:bCs w:val="1"/>
                <w:sz w:val="20"/>
                <w:szCs w:val="20"/>
                <w:rtl w:val="0"/>
              </w:rPr>
              <w:t xml:space="preserve">Slow transi</w:t>
            </w:r>
            <w:r w:rsidDel="00000000" w:rsidR="00000000" w:rsidRPr="00000000">
              <w:rPr>
                <w:sz w:val="20"/>
                <w:szCs w:val="20"/>
                <w:rtl w:val="0"/>
              </w:rPr>
              <w:t xml:space="preserve">t (~15%): infrequent bowel movements </w:t>
            </w:r>
          </w:p>
          <w:p w:rsidR="00000000" w:rsidDel="00000000" w:rsidP="00000000" w:rsidRDefault="00000000" w:rsidRPr="00000000" w14:paraId="000025DE">
            <w:pPr>
              <w:widowControl w:val="0"/>
              <w:numPr>
                <w:ilvl w:val="0"/>
                <w:numId w:val="88"/>
              </w:numPr>
              <w:spacing w:line="240" w:lineRule="auto"/>
              <w:ind w:left="1440" w:hanging="360"/>
              <w:rPr>
                <w:sz w:val="20"/>
                <w:szCs w:val="20"/>
              </w:rPr>
            </w:pPr>
            <w:r w:rsidDel="00000000" w:rsidR="00000000" w:rsidRPr="00000000">
              <w:rPr>
                <w:sz w:val="20"/>
                <w:szCs w:val="20"/>
                <w:rtl w:val="0"/>
              </w:rPr>
              <w:t xml:space="preserve">Mgmt: lifestyle and laxatives </w:t>
            </w:r>
          </w:p>
          <w:p w:rsidR="00000000" w:rsidDel="00000000" w:rsidP="00000000" w:rsidRDefault="00000000" w:rsidRPr="00000000" w14:paraId="000025DF">
            <w:pPr>
              <w:widowControl w:val="0"/>
              <w:spacing w:line="240" w:lineRule="auto"/>
              <w:rPr>
                <w:sz w:val="20"/>
                <w:szCs w:val="20"/>
              </w:rPr>
            </w:pPr>
            <w:r w:rsidDel="00000000" w:rsidR="00000000" w:rsidRPr="00000000">
              <w:rPr>
                <w:sz w:val="20"/>
                <w:szCs w:val="20"/>
                <w:rtl w:val="0"/>
              </w:rPr>
              <w:t xml:space="preserve">Can have both pelvic floor and slow transit </w:t>
            </w:r>
          </w:p>
          <w:p w:rsidR="00000000" w:rsidDel="00000000" w:rsidP="00000000" w:rsidRDefault="00000000" w:rsidRPr="00000000" w14:paraId="000025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E1">
            <w:pPr>
              <w:widowControl w:val="0"/>
              <w:spacing w:line="240" w:lineRule="auto"/>
              <w:rPr>
                <w:sz w:val="20"/>
                <w:szCs w:val="20"/>
              </w:rPr>
            </w:pPr>
            <w:r w:rsidDel="00000000" w:rsidR="00000000" w:rsidRPr="00000000">
              <w:rPr>
                <w:b w:val="1"/>
                <w:bCs w:val="1"/>
                <w:sz w:val="20"/>
                <w:szCs w:val="20"/>
                <w:rtl w:val="0"/>
              </w:rPr>
              <w:t xml:space="preserve">Secondary constipation </w:t>
            </w:r>
            <w:r w:rsidDel="00000000" w:rsidR="00000000" w:rsidRPr="00000000">
              <w:rPr>
                <w:sz w:val="20"/>
                <w:szCs w:val="20"/>
                <w:rtl w:val="0"/>
              </w:rPr>
              <w:t xml:space="preserve">- </w:t>
            </w:r>
          </w:p>
          <w:p w:rsidR="00000000" w:rsidDel="00000000" w:rsidP="00000000" w:rsidRDefault="00000000" w:rsidRPr="00000000" w14:paraId="000025E2">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Meds (NSAIDs, opioids, anticholinergics like antipsychotics, anticonvulsants, antidepressants etc.)</w:t>
            </w:r>
          </w:p>
          <w:p w:rsidR="00000000" w:rsidDel="00000000" w:rsidP="00000000" w:rsidRDefault="00000000" w:rsidRPr="00000000" w14:paraId="000025E3">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Diseases or conditions (cancers, endocrine, GI, neurologic, psychologic) </w:t>
            </w:r>
          </w:p>
          <w:p w:rsidR="00000000" w:rsidDel="00000000" w:rsidP="00000000" w:rsidRDefault="00000000" w:rsidRPr="00000000" w14:paraId="000025E4">
            <w:pPr>
              <w:widowControl w:val="0"/>
              <w:numPr>
                <w:ilvl w:val="0"/>
                <w:numId w:val="5"/>
              </w:numPr>
              <w:spacing w:line="240" w:lineRule="auto"/>
              <w:ind w:left="720" w:hanging="360"/>
              <w:rPr>
                <w:sz w:val="20"/>
                <w:szCs w:val="20"/>
              </w:rPr>
            </w:pPr>
            <w:r w:rsidDel="00000000" w:rsidR="00000000" w:rsidRPr="00000000">
              <w:rPr>
                <w:sz w:val="20"/>
                <w:szCs w:val="20"/>
                <w:rtl w:val="0"/>
              </w:rPr>
              <w:t xml:space="preserve">Decrease dose or switch to another agent</w:t>
            </w:r>
          </w:p>
          <w:p w:rsidR="00000000" w:rsidDel="00000000" w:rsidP="00000000" w:rsidRDefault="00000000" w:rsidRPr="00000000" w14:paraId="000025E5">
            <w:pPr>
              <w:widowControl w:val="0"/>
              <w:numPr>
                <w:ilvl w:val="0"/>
                <w:numId w:val="5"/>
              </w:numPr>
              <w:spacing w:line="240" w:lineRule="auto"/>
              <w:ind w:left="720" w:hanging="360"/>
              <w:rPr>
                <w:sz w:val="20"/>
                <w:szCs w:val="20"/>
              </w:rPr>
            </w:pPr>
            <w:r w:rsidDel="00000000" w:rsidR="00000000" w:rsidRPr="00000000">
              <w:rPr>
                <w:sz w:val="20"/>
                <w:szCs w:val="20"/>
                <w:rtl w:val="0"/>
              </w:rPr>
              <w:t xml:space="preserve">Manage reversible causes</w:t>
            </w:r>
          </w:p>
        </w:tc>
      </w:tr>
      <w:tr>
        <w:trPr>
          <w:cantSplit w:val="0"/>
          <w:trHeight w:val="420" w:hRule="atLeast"/>
          <w:tblHeader w:val="1"/>
        </w:trPr>
        <w:tc>
          <w:tcPr/>
          <w:p w:rsidR="00000000" w:rsidDel="00000000" w:rsidP="00000000" w:rsidRDefault="00000000" w:rsidRPr="00000000" w14:paraId="000025E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4"/>
          </w:tcPr>
          <w:p w:rsidR="00000000" w:rsidDel="00000000" w:rsidP="00000000" w:rsidRDefault="00000000" w:rsidRPr="00000000" w14:paraId="000025EA">
            <w:pPr>
              <w:widowControl w:val="0"/>
              <w:spacing w:line="240" w:lineRule="auto"/>
              <w:rPr>
                <w:sz w:val="20"/>
                <w:szCs w:val="20"/>
              </w:rPr>
            </w:pPr>
            <w:r w:rsidDel="00000000" w:rsidR="00000000" w:rsidRPr="00000000">
              <w:rPr>
                <w:sz w:val="20"/>
                <w:szCs w:val="20"/>
                <w:rtl w:val="0"/>
              </w:rPr>
              <w:t xml:space="preserve">Chronic constipation - goal is regular BM after 1 month of tx</w:t>
            </w:r>
          </w:p>
          <w:p w:rsidR="00000000" w:rsidDel="00000000" w:rsidP="00000000" w:rsidRDefault="00000000" w:rsidRPr="00000000" w14:paraId="000025EB">
            <w:pPr>
              <w:widowControl w:val="0"/>
              <w:spacing w:line="240" w:lineRule="auto"/>
              <w:rPr>
                <w:sz w:val="20"/>
                <w:szCs w:val="20"/>
              </w:rPr>
            </w:pPr>
            <w:r w:rsidDel="00000000" w:rsidR="00000000" w:rsidRPr="00000000">
              <w:rPr>
                <w:sz w:val="20"/>
                <w:szCs w:val="20"/>
                <w:rtl w:val="0"/>
              </w:rPr>
              <w:t xml:space="preserve">Opioid use - goal is a BM at least Q3 days </w:t>
            </w:r>
          </w:p>
        </w:tc>
      </w:tr>
      <w:tr>
        <w:trPr>
          <w:cantSplit w:val="0"/>
          <w:trHeight w:val="420" w:hRule="atLeast"/>
          <w:tblHeader w:val="1"/>
        </w:trPr>
        <w:tc>
          <w:tcPr/>
          <w:p w:rsidR="00000000" w:rsidDel="00000000" w:rsidP="00000000" w:rsidRDefault="00000000" w:rsidRPr="00000000" w14:paraId="000025E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4"/>
          </w:tcPr>
          <w:p w:rsidR="00000000" w:rsidDel="00000000" w:rsidP="00000000" w:rsidRDefault="00000000" w:rsidRPr="00000000" w14:paraId="000025F0">
            <w:pPr>
              <w:widowControl w:val="0"/>
              <w:spacing w:line="240" w:lineRule="auto"/>
              <w:rPr>
                <w:sz w:val="20"/>
                <w:szCs w:val="20"/>
              </w:rPr>
            </w:pPr>
            <w:r w:rsidDel="00000000" w:rsidR="00000000" w:rsidRPr="00000000">
              <w:rPr>
                <w:sz w:val="20"/>
                <w:szCs w:val="20"/>
              </w:rPr>
              <w:drawing>
                <wp:inline distB="114300" distT="114300" distL="114300" distR="114300">
                  <wp:extent cx="3767138" cy="1371982"/>
                  <wp:effectExtent b="0" l="0" r="0" t="0"/>
                  <wp:docPr id="18" name="image4.png"/>
                  <a:graphic>
                    <a:graphicData uri="http://schemas.openxmlformats.org/drawingml/2006/picture">
                      <pic:pic>
                        <pic:nvPicPr>
                          <pic:cNvPr id="0" name="image4.png"/>
                          <pic:cNvPicPr preferRelativeResize="0"/>
                        </pic:nvPicPr>
                        <pic:blipFill>
                          <a:blip r:embed="rId145"/>
                          <a:srcRect b="0" l="0" r="0" t="0"/>
                          <a:stretch>
                            <a:fillRect/>
                          </a:stretch>
                        </pic:blipFill>
                        <pic:spPr>
                          <a:xfrm>
                            <a:off x="0" y="0"/>
                            <a:ext cx="3767138" cy="1371982"/>
                          </a:xfrm>
                          <a:prstGeom prst="rect"/>
                          <a:ln/>
                        </pic:spPr>
                      </pic:pic>
                    </a:graphicData>
                  </a:graphic>
                </wp:inline>
              </w:drawing>
            </w:r>
            <w:r w:rsidDel="00000000" w:rsidR="00000000" w:rsidRPr="00000000">
              <w:rPr>
                <w:rtl w:val="0"/>
              </w:rPr>
            </w:r>
          </w:p>
          <w:p w:rsidR="00000000" w:rsidDel="00000000" w:rsidP="00000000" w:rsidRDefault="00000000" w:rsidRPr="00000000" w14:paraId="000025F1">
            <w:pPr>
              <w:widowControl w:val="0"/>
              <w:spacing w:line="240" w:lineRule="auto"/>
              <w:rPr>
                <w:sz w:val="20"/>
                <w:szCs w:val="20"/>
              </w:rPr>
            </w:pPr>
            <w:r w:rsidDel="00000000" w:rsidR="00000000" w:rsidRPr="00000000">
              <w:rPr>
                <w:sz w:val="20"/>
                <w:szCs w:val="20"/>
              </w:rPr>
              <w:drawing>
                <wp:inline distB="114300" distT="114300" distL="114300" distR="114300">
                  <wp:extent cx="3755807" cy="4559374"/>
                  <wp:effectExtent b="0" l="0" r="0" t="0"/>
                  <wp:docPr id="149" name="image145.png"/>
                  <a:graphic>
                    <a:graphicData uri="http://schemas.openxmlformats.org/drawingml/2006/picture">
                      <pic:pic>
                        <pic:nvPicPr>
                          <pic:cNvPr id="0" name="image145.png"/>
                          <pic:cNvPicPr preferRelativeResize="0"/>
                        </pic:nvPicPr>
                        <pic:blipFill>
                          <a:blip r:embed="rId146"/>
                          <a:srcRect b="0" l="0" r="0" t="0"/>
                          <a:stretch>
                            <a:fillRect/>
                          </a:stretch>
                        </pic:blipFill>
                        <pic:spPr>
                          <a:xfrm>
                            <a:off x="0" y="0"/>
                            <a:ext cx="3755807" cy="4559374"/>
                          </a:xfrm>
                          <a:prstGeom prst="rect"/>
                          <a:ln/>
                        </pic:spPr>
                      </pic:pic>
                    </a:graphicData>
                  </a:graphic>
                </wp:inline>
              </w:drawing>
            </w:r>
            <w:r w:rsidDel="00000000" w:rsidR="00000000" w:rsidRPr="00000000">
              <w:rPr>
                <w:rtl w:val="0"/>
              </w:rPr>
            </w:r>
          </w:p>
          <w:p w:rsidR="00000000" w:rsidDel="00000000" w:rsidP="00000000" w:rsidRDefault="00000000" w:rsidRPr="00000000" w14:paraId="000025F2">
            <w:pPr>
              <w:widowControl w:val="0"/>
              <w:spacing w:line="240" w:lineRule="auto"/>
              <w:rPr>
                <w:sz w:val="20"/>
                <w:szCs w:val="20"/>
              </w:rPr>
            </w:pPr>
            <w:r w:rsidDel="00000000" w:rsidR="00000000" w:rsidRPr="00000000">
              <w:rPr>
                <w:sz w:val="20"/>
                <w:szCs w:val="20"/>
              </w:rPr>
              <w:drawing>
                <wp:inline distB="114300" distT="114300" distL="114300" distR="114300">
                  <wp:extent cx="3783747" cy="1455886"/>
                  <wp:effectExtent b="0" l="0" r="0" t="0"/>
                  <wp:docPr id="42" name="image46.png"/>
                  <a:graphic>
                    <a:graphicData uri="http://schemas.openxmlformats.org/drawingml/2006/picture">
                      <pic:pic>
                        <pic:nvPicPr>
                          <pic:cNvPr id="0" name="image46.png"/>
                          <pic:cNvPicPr preferRelativeResize="0"/>
                        </pic:nvPicPr>
                        <pic:blipFill>
                          <a:blip r:embed="rId147"/>
                          <a:srcRect b="0" l="0" r="0" t="0"/>
                          <a:stretch>
                            <a:fillRect/>
                          </a:stretch>
                        </pic:blipFill>
                        <pic:spPr>
                          <a:xfrm>
                            <a:off x="0" y="0"/>
                            <a:ext cx="3783747" cy="1455886"/>
                          </a:xfrm>
                          <a:prstGeom prst="rect"/>
                          <a:ln/>
                        </pic:spPr>
                      </pic:pic>
                    </a:graphicData>
                  </a:graphic>
                </wp:inline>
              </w:drawing>
            </w:r>
            <w:r w:rsidDel="00000000" w:rsidR="00000000" w:rsidRPr="00000000">
              <w:rPr>
                <w:rtl w:val="0"/>
              </w:rPr>
            </w:r>
          </w:p>
          <w:p w:rsidR="00000000" w:rsidDel="00000000" w:rsidP="00000000" w:rsidRDefault="00000000" w:rsidRPr="00000000" w14:paraId="000025F3">
            <w:pPr>
              <w:widowControl w:val="0"/>
              <w:spacing w:line="240" w:lineRule="auto"/>
              <w:rPr>
                <w:sz w:val="20"/>
                <w:szCs w:val="20"/>
              </w:rPr>
            </w:pPr>
            <w:r w:rsidDel="00000000" w:rsidR="00000000" w:rsidRPr="00000000">
              <w:rPr>
                <w:sz w:val="20"/>
                <w:szCs w:val="20"/>
              </w:rPr>
              <w:drawing>
                <wp:inline distB="114300" distT="114300" distL="114300" distR="114300">
                  <wp:extent cx="3723103" cy="4481513"/>
                  <wp:effectExtent b="0" l="0" r="0" t="0"/>
                  <wp:docPr id="109" name="image111.png"/>
                  <a:graphic>
                    <a:graphicData uri="http://schemas.openxmlformats.org/drawingml/2006/picture">
                      <pic:pic>
                        <pic:nvPicPr>
                          <pic:cNvPr id="0" name="image111.png"/>
                          <pic:cNvPicPr preferRelativeResize="0"/>
                        </pic:nvPicPr>
                        <pic:blipFill>
                          <a:blip r:embed="rId148"/>
                          <a:srcRect b="0" l="0" r="0" t="0"/>
                          <a:stretch>
                            <a:fillRect/>
                          </a:stretch>
                        </pic:blipFill>
                        <pic:spPr>
                          <a:xfrm>
                            <a:off x="0" y="0"/>
                            <a:ext cx="3723103" cy="4481513"/>
                          </a:xfrm>
                          <a:prstGeom prst="rect"/>
                          <a:ln/>
                        </pic:spPr>
                      </pic:pic>
                    </a:graphicData>
                  </a:graphic>
                </wp:inline>
              </w:drawing>
            </w:r>
            <w:r w:rsidDel="00000000" w:rsidR="00000000" w:rsidRPr="00000000">
              <w:rPr>
                <w:rtl w:val="0"/>
              </w:rPr>
            </w:r>
          </w:p>
          <w:p w:rsidR="00000000" w:rsidDel="00000000" w:rsidP="00000000" w:rsidRDefault="00000000" w:rsidRPr="00000000" w14:paraId="000025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F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OPIOID INDUCED CONSTIPATION (Case Study)</w:t>
            </w:r>
          </w:p>
          <w:p w:rsidR="00000000" w:rsidDel="00000000" w:rsidP="00000000" w:rsidRDefault="00000000" w:rsidRPr="00000000" w14:paraId="000025F6">
            <w:pPr>
              <w:widowControl w:val="0"/>
              <w:numPr>
                <w:ilvl w:val="0"/>
                <w:numId w:val="283"/>
              </w:numPr>
              <w:spacing w:line="240" w:lineRule="auto"/>
              <w:ind w:left="720" w:hanging="360"/>
              <w:rPr>
                <w:sz w:val="20"/>
                <w:szCs w:val="20"/>
              </w:rPr>
            </w:pPr>
            <w:r w:rsidDel="00000000" w:rsidR="00000000" w:rsidRPr="00000000">
              <w:rPr>
                <w:sz w:val="20"/>
                <w:szCs w:val="20"/>
                <w:rtl w:val="0"/>
              </w:rPr>
              <w:t xml:space="preserve">Constipation is 2nd most common opioid AE and for cancer patients, it's the most common opioid AE (incidence up to 90%)</w:t>
            </w:r>
          </w:p>
          <w:p w:rsidR="00000000" w:rsidDel="00000000" w:rsidP="00000000" w:rsidRDefault="00000000" w:rsidRPr="00000000" w14:paraId="000025F7">
            <w:pPr>
              <w:widowControl w:val="0"/>
              <w:numPr>
                <w:ilvl w:val="0"/>
                <w:numId w:val="283"/>
              </w:numPr>
              <w:spacing w:line="240" w:lineRule="auto"/>
              <w:ind w:left="720" w:hanging="360"/>
              <w:rPr>
                <w:sz w:val="20"/>
                <w:szCs w:val="20"/>
              </w:rPr>
            </w:pPr>
            <w:r w:rsidDel="00000000" w:rsidR="00000000" w:rsidRPr="00000000">
              <w:rPr>
                <w:sz w:val="20"/>
                <w:szCs w:val="20"/>
                <w:rtl w:val="0"/>
              </w:rPr>
              <w:t xml:space="preserve">Goal: non-forced BM Q3 days but individualize</w:t>
            </w:r>
          </w:p>
          <w:p w:rsidR="00000000" w:rsidDel="00000000" w:rsidP="00000000" w:rsidRDefault="00000000" w:rsidRPr="00000000" w14:paraId="000025F8">
            <w:pPr>
              <w:widowControl w:val="0"/>
              <w:spacing w:line="240" w:lineRule="auto"/>
              <w:rPr>
                <w:sz w:val="20"/>
                <w:szCs w:val="20"/>
              </w:rPr>
            </w:pPr>
            <w:r w:rsidDel="00000000" w:rsidR="00000000" w:rsidRPr="00000000">
              <w:rPr>
                <w:sz w:val="20"/>
                <w:szCs w:val="20"/>
                <w:rtl w:val="0"/>
              </w:rPr>
              <w:t xml:space="preserve">Step 1: Prevention</w:t>
            </w:r>
          </w:p>
          <w:p w:rsidR="00000000" w:rsidDel="00000000" w:rsidP="00000000" w:rsidRDefault="00000000" w:rsidRPr="00000000" w14:paraId="000025F9">
            <w:pPr>
              <w:widowControl w:val="0"/>
              <w:numPr>
                <w:ilvl w:val="0"/>
                <w:numId w:val="31"/>
              </w:numPr>
              <w:spacing w:line="240" w:lineRule="auto"/>
              <w:ind w:left="720" w:hanging="360"/>
              <w:rPr>
                <w:sz w:val="20"/>
                <w:szCs w:val="20"/>
              </w:rPr>
            </w:pPr>
            <w:r w:rsidDel="00000000" w:rsidR="00000000" w:rsidRPr="00000000">
              <w:rPr>
                <w:sz w:val="20"/>
                <w:szCs w:val="20"/>
                <w:rtl w:val="0"/>
              </w:rPr>
              <w:t xml:space="preserve">Start a stimulant laxative +/- stool softener when an opioid is started (e.g. Senna 1-2 tab PO HS)</w:t>
            </w:r>
          </w:p>
          <w:p w:rsidR="00000000" w:rsidDel="00000000" w:rsidP="00000000" w:rsidRDefault="00000000" w:rsidRPr="00000000" w14:paraId="000025FA">
            <w:pPr>
              <w:widowControl w:val="0"/>
              <w:numPr>
                <w:ilvl w:val="0"/>
                <w:numId w:val="31"/>
              </w:numPr>
              <w:spacing w:line="240" w:lineRule="auto"/>
              <w:ind w:left="720" w:hanging="360"/>
              <w:rPr>
                <w:sz w:val="20"/>
                <w:szCs w:val="20"/>
              </w:rPr>
            </w:pPr>
            <w:r w:rsidDel="00000000" w:rsidR="00000000" w:rsidRPr="00000000">
              <w:rPr>
                <w:sz w:val="20"/>
                <w:szCs w:val="20"/>
                <w:rtl w:val="0"/>
              </w:rPr>
              <w:t xml:space="preserve">Increase dietary fibre, fluid intake, and physical activity</w:t>
            </w:r>
          </w:p>
          <w:p w:rsidR="00000000" w:rsidDel="00000000" w:rsidP="00000000" w:rsidRDefault="00000000" w:rsidRPr="00000000" w14:paraId="000025FB">
            <w:pPr>
              <w:widowControl w:val="0"/>
              <w:spacing w:line="240" w:lineRule="auto"/>
              <w:rPr>
                <w:sz w:val="20"/>
                <w:szCs w:val="20"/>
              </w:rPr>
            </w:pPr>
            <w:r w:rsidDel="00000000" w:rsidR="00000000" w:rsidRPr="00000000">
              <w:rPr>
                <w:sz w:val="20"/>
                <w:szCs w:val="20"/>
                <w:rtl w:val="0"/>
              </w:rPr>
              <w:t xml:space="preserve">Step 2: Treatment:</w:t>
            </w:r>
          </w:p>
          <w:p w:rsidR="00000000" w:rsidDel="00000000" w:rsidP="00000000" w:rsidRDefault="00000000" w:rsidRPr="00000000" w14:paraId="000025FC">
            <w:pPr>
              <w:widowControl w:val="0"/>
              <w:numPr>
                <w:ilvl w:val="0"/>
                <w:numId w:val="177"/>
              </w:numPr>
              <w:spacing w:line="240" w:lineRule="auto"/>
              <w:ind w:left="720" w:hanging="360"/>
              <w:rPr>
                <w:sz w:val="20"/>
                <w:szCs w:val="20"/>
              </w:rPr>
            </w:pPr>
            <w:r w:rsidDel="00000000" w:rsidR="00000000" w:rsidRPr="00000000">
              <w:rPr>
                <w:sz w:val="20"/>
                <w:szCs w:val="20"/>
                <w:rtl w:val="0"/>
              </w:rPr>
              <w:t xml:space="preserve">If no BM after 3 d, treat</w:t>
            </w:r>
          </w:p>
          <w:p w:rsidR="00000000" w:rsidDel="00000000" w:rsidP="00000000" w:rsidRDefault="00000000" w:rsidRPr="00000000" w14:paraId="000025FD">
            <w:pPr>
              <w:widowControl w:val="0"/>
              <w:numPr>
                <w:ilvl w:val="0"/>
                <w:numId w:val="145"/>
              </w:numPr>
              <w:spacing w:line="240" w:lineRule="auto"/>
              <w:ind w:left="720" w:hanging="360"/>
              <w:rPr>
                <w:rFonts w:ascii="Arial" w:cs="Arial" w:eastAsia="Arial" w:hAnsi="Arial"/>
                <w:sz w:val="20"/>
                <w:szCs w:val="20"/>
              </w:rPr>
            </w:pPr>
            <w:r w:rsidDel="00000000" w:rsidR="00000000" w:rsidRPr="00000000">
              <w:rPr>
                <w:sz w:val="20"/>
                <w:szCs w:val="20"/>
                <w:rtl w:val="0"/>
              </w:rPr>
              <w:t xml:space="preserve">Increase dose of preventative laxative until max dose achieved or admin. Is no longer practical</w:t>
            </w:r>
          </w:p>
          <w:p w:rsidR="00000000" w:rsidDel="00000000" w:rsidP="00000000" w:rsidRDefault="00000000" w:rsidRPr="00000000" w14:paraId="000025FE">
            <w:pPr>
              <w:widowControl w:val="0"/>
              <w:spacing w:line="240" w:lineRule="auto"/>
              <w:ind w:left="540" w:firstLine="0"/>
              <w:rPr>
                <w:sz w:val="20"/>
                <w:szCs w:val="20"/>
              </w:rPr>
            </w:pPr>
            <w:r w:rsidDel="00000000" w:rsidR="00000000" w:rsidRPr="00000000">
              <w:rPr>
                <w:sz w:val="20"/>
                <w:szCs w:val="20"/>
                <w:rtl w:val="0"/>
              </w:rPr>
              <w:t xml:space="preserve">OR</w:t>
            </w:r>
          </w:p>
          <w:p w:rsidR="00000000" w:rsidDel="00000000" w:rsidP="00000000" w:rsidRDefault="00000000" w:rsidRPr="00000000" w14:paraId="000025FF">
            <w:pPr>
              <w:widowControl w:val="0"/>
              <w:numPr>
                <w:ilvl w:val="0"/>
                <w:numId w:val="254"/>
              </w:numPr>
              <w:spacing w:line="240" w:lineRule="auto"/>
              <w:ind w:left="720" w:hanging="360"/>
              <w:rPr>
                <w:rFonts w:ascii="Arial" w:cs="Arial" w:eastAsia="Arial" w:hAnsi="Arial"/>
                <w:sz w:val="20"/>
                <w:szCs w:val="20"/>
              </w:rPr>
            </w:pPr>
            <w:r w:rsidDel="00000000" w:rsidR="00000000" w:rsidRPr="00000000">
              <w:rPr>
                <w:sz w:val="20"/>
                <w:szCs w:val="20"/>
                <w:rtl w:val="0"/>
              </w:rPr>
              <w:t xml:space="preserve">Add an osmotic laxative (e.g. PEG, lactulose)</w:t>
            </w:r>
          </w:p>
          <w:p w:rsidR="00000000" w:rsidDel="00000000" w:rsidP="00000000" w:rsidRDefault="00000000" w:rsidRPr="00000000" w14:paraId="00002600">
            <w:pPr>
              <w:widowControl w:val="0"/>
              <w:spacing w:line="240" w:lineRule="auto"/>
              <w:rPr>
                <w:sz w:val="20"/>
                <w:szCs w:val="20"/>
              </w:rPr>
            </w:pPr>
            <w:r w:rsidDel="00000000" w:rsidR="00000000" w:rsidRPr="00000000">
              <w:rPr>
                <w:sz w:val="20"/>
                <w:szCs w:val="20"/>
                <w:rtl w:val="0"/>
              </w:rPr>
              <w:t xml:space="preserve">Step 3: If no success, R/O fecal impaction &amp; bowel obstruction</w:t>
            </w:r>
          </w:p>
          <w:p w:rsidR="00000000" w:rsidDel="00000000" w:rsidP="00000000" w:rsidRDefault="00000000" w:rsidRPr="00000000" w14:paraId="00002601">
            <w:pPr>
              <w:widowControl w:val="0"/>
              <w:numPr>
                <w:ilvl w:val="0"/>
                <w:numId w:val="199"/>
              </w:numPr>
              <w:spacing w:line="240" w:lineRule="auto"/>
              <w:ind w:left="720" w:hanging="360"/>
              <w:rPr>
                <w:sz w:val="20"/>
                <w:szCs w:val="20"/>
              </w:rPr>
            </w:pPr>
            <w:r w:rsidDel="00000000" w:rsidR="00000000" w:rsidRPr="00000000">
              <w:rPr>
                <w:sz w:val="20"/>
                <w:szCs w:val="20"/>
                <w:rtl w:val="0"/>
              </w:rPr>
              <w:t xml:space="preserve">R/A potential causes &amp; treat if reversible</w:t>
            </w:r>
          </w:p>
          <w:p w:rsidR="00000000" w:rsidDel="00000000" w:rsidP="00000000" w:rsidRDefault="00000000" w:rsidRPr="00000000" w14:paraId="00002602">
            <w:pPr>
              <w:widowControl w:val="0"/>
              <w:numPr>
                <w:ilvl w:val="0"/>
                <w:numId w:val="199"/>
              </w:numPr>
              <w:spacing w:line="240" w:lineRule="auto"/>
              <w:ind w:left="720" w:hanging="360"/>
              <w:rPr>
                <w:sz w:val="20"/>
                <w:szCs w:val="20"/>
              </w:rPr>
            </w:pPr>
            <w:r w:rsidDel="00000000" w:rsidR="00000000" w:rsidRPr="00000000">
              <w:rPr>
                <w:sz w:val="20"/>
                <w:szCs w:val="20"/>
                <w:rtl w:val="0"/>
              </w:rPr>
              <w:t xml:space="preserve">Try rectal therapies (suppository, enema, manual disimpaction) AND adjust scheduled laxative regimen by increasing dose(s) +/- adding a scheduled laxative with a different mechanism of action</w:t>
            </w:r>
          </w:p>
          <w:p w:rsidR="00000000" w:rsidDel="00000000" w:rsidP="00000000" w:rsidRDefault="00000000" w:rsidRPr="00000000" w14:paraId="00002603">
            <w:pPr>
              <w:widowControl w:val="0"/>
              <w:numPr>
                <w:ilvl w:val="0"/>
                <w:numId w:val="199"/>
              </w:numPr>
              <w:spacing w:line="240" w:lineRule="auto"/>
              <w:ind w:left="720" w:hanging="360"/>
              <w:rPr>
                <w:sz w:val="20"/>
                <w:szCs w:val="20"/>
              </w:rPr>
            </w:pPr>
            <w:r w:rsidDel="00000000" w:rsidR="00000000" w:rsidRPr="00000000">
              <w:rPr>
                <w:sz w:val="20"/>
                <w:szCs w:val="20"/>
                <w:rtl w:val="0"/>
              </w:rPr>
              <w:t xml:space="preserve">NOTE: avoid bulk forming laxatives in cancer/palliative patients if fluid intake is low and rectal manipulation if thrombocytopenic or neutropenic d/t bleeding and infx risks</w:t>
            </w:r>
          </w:p>
          <w:p w:rsidR="00000000" w:rsidDel="00000000" w:rsidP="00000000" w:rsidRDefault="00000000" w:rsidRPr="00000000" w14:paraId="00002604">
            <w:pPr>
              <w:widowControl w:val="0"/>
              <w:spacing w:line="240" w:lineRule="auto"/>
              <w:rPr>
                <w:sz w:val="20"/>
                <w:szCs w:val="20"/>
              </w:rPr>
            </w:pPr>
            <w:r w:rsidDel="00000000" w:rsidR="00000000" w:rsidRPr="00000000">
              <w:rPr>
                <w:sz w:val="20"/>
                <w:szCs w:val="20"/>
                <w:rtl w:val="0"/>
              </w:rPr>
              <w:t xml:space="preserve">Step 4: if mod-severe constipation persists:</w:t>
            </w:r>
          </w:p>
          <w:p w:rsidR="00000000" w:rsidDel="00000000" w:rsidP="00000000" w:rsidRDefault="00000000" w:rsidRPr="00000000" w14:paraId="00002605">
            <w:pPr>
              <w:widowControl w:val="0"/>
              <w:numPr>
                <w:ilvl w:val="0"/>
                <w:numId w:val="72"/>
              </w:numPr>
              <w:spacing w:line="240" w:lineRule="auto"/>
              <w:ind w:left="720" w:hanging="360"/>
              <w:rPr>
                <w:sz w:val="20"/>
                <w:szCs w:val="20"/>
              </w:rPr>
            </w:pPr>
            <w:r w:rsidDel="00000000" w:rsidR="00000000" w:rsidRPr="00000000">
              <w:rPr>
                <w:sz w:val="20"/>
                <w:szCs w:val="20"/>
                <w:rtl w:val="0"/>
              </w:rPr>
              <w:t xml:space="preserve">Non-cancer: Consider naloxegol</w:t>
            </w:r>
          </w:p>
          <w:p w:rsidR="00000000" w:rsidDel="00000000" w:rsidP="00000000" w:rsidRDefault="00000000" w:rsidRPr="00000000" w14:paraId="00002606">
            <w:pPr>
              <w:widowControl w:val="0"/>
              <w:numPr>
                <w:ilvl w:val="0"/>
                <w:numId w:val="72"/>
              </w:numPr>
              <w:spacing w:line="240" w:lineRule="auto"/>
              <w:ind w:left="720" w:hanging="360"/>
              <w:rPr>
                <w:sz w:val="20"/>
                <w:szCs w:val="20"/>
              </w:rPr>
            </w:pPr>
            <w:r w:rsidDel="00000000" w:rsidR="00000000" w:rsidRPr="00000000">
              <w:rPr>
                <w:sz w:val="20"/>
                <w:szCs w:val="20"/>
                <w:rtl w:val="0"/>
              </w:rPr>
              <w:t xml:space="preserve">Palliative: add methylnaltrexone (Relistor)</w:t>
            </w:r>
          </w:p>
          <w:p w:rsidR="00000000" w:rsidDel="00000000" w:rsidP="00000000" w:rsidRDefault="00000000" w:rsidRPr="00000000" w14:paraId="00002607">
            <w:pPr>
              <w:widowControl w:val="0"/>
              <w:numPr>
                <w:ilvl w:val="0"/>
                <w:numId w:val="72"/>
              </w:numPr>
              <w:spacing w:line="240" w:lineRule="auto"/>
              <w:ind w:left="720" w:hanging="360"/>
              <w:rPr>
                <w:sz w:val="20"/>
                <w:szCs w:val="20"/>
              </w:rPr>
            </w:pPr>
            <w:r w:rsidDel="00000000" w:rsidR="00000000" w:rsidRPr="00000000">
              <w:rPr>
                <w:sz w:val="20"/>
                <w:szCs w:val="20"/>
                <w:rtl w:val="0"/>
              </w:rPr>
              <w:t xml:space="preserve">These are both opioid receptor antagonists </w:t>
            </w:r>
          </w:p>
          <w:p w:rsidR="00000000" w:rsidDel="00000000" w:rsidP="00000000" w:rsidRDefault="00000000" w:rsidRPr="00000000" w14:paraId="0000260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0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options/Education</w:t>
            </w:r>
          </w:p>
        </w:tc>
        <w:tc>
          <w:tcPr>
            <w:gridSpan w:val="4"/>
          </w:tcPr>
          <w:p w:rsidR="00000000" w:rsidDel="00000000" w:rsidP="00000000" w:rsidRDefault="00000000" w:rsidRPr="00000000" w14:paraId="0000260D">
            <w:pPr>
              <w:widowControl w:val="0"/>
              <w:numPr>
                <w:ilvl w:val="0"/>
                <w:numId w:val="111"/>
              </w:numPr>
              <w:spacing w:line="240" w:lineRule="auto"/>
              <w:ind w:left="720" w:hanging="360"/>
              <w:rPr>
                <w:b w:val="1"/>
                <w:bCs w:val="1"/>
                <w:sz w:val="20"/>
                <w:szCs w:val="20"/>
              </w:rPr>
            </w:pPr>
            <w:r w:rsidDel="00000000" w:rsidR="00000000" w:rsidRPr="00000000">
              <w:rPr>
                <w:b w:val="1"/>
                <w:bCs w:val="1"/>
                <w:sz w:val="20"/>
                <w:szCs w:val="20"/>
                <w:rtl w:val="0"/>
              </w:rPr>
              <w:t xml:space="preserve">3 F’s: Fibre, Fluid, Fitness </w:t>
            </w:r>
            <w:r w:rsidDel="00000000" w:rsidR="00000000" w:rsidRPr="00000000">
              <w:rPr>
                <w:sz w:val="20"/>
                <w:szCs w:val="20"/>
                <w:rtl w:val="0"/>
              </w:rPr>
              <w:t xml:space="preserve">(Increase fibre intake by 5g/week to minimize bloating/flatulence- recommended daily intake is 20-35g; ensure adequate hydration; physical activity) </w:t>
            </w:r>
          </w:p>
          <w:p w:rsidR="00000000" w:rsidDel="00000000" w:rsidP="00000000" w:rsidRDefault="00000000" w:rsidRPr="00000000" w14:paraId="0000260E">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Implement a regular toileting routine (dedicate and allow time for BMs, don’t ignore urge to defecate) </w:t>
            </w:r>
          </w:p>
          <w:p w:rsidR="00000000" w:rsidDel="00000000" w:rsidP="00000000" w:rsidRDefault="00000000" w:rsidRPr="00000000" w14:paraId="0000260F">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Travelling: constipation more common than diarrhea d/t dehydration, altered diet, less activity</w:t>
            </w:r>
          </w:p>
        </w:tc>
      </w:tr>
      <w:tr>
        <w:trPr>
          <w:cantSplit w:val="0"/>
          <w:trHeight w:val="420" w:hRule="atLeast"/>
          <w:tblHeader w:val="1"/>
        </w:trPr>
        <w:tc>
          <w:tcPr>
            <w:gridSpan w:val="4"/>
            <w:tcBorders>
              <w:bottom w:color="a3a3a3" w:space="0" w:sz="5" w:val="single"/>
            </w:tcBorders>
            <w:shd w:fill="d9ead3" w:val="clear"/>
          </w:tcPr>
          <w:p w:rsidR="00000000" w:rsidDel="00000000" w:rsidP="00000000" w:rsidRDefault="00000000" w:rsidRPr="00000000" w14:paraId="0000261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c>
          <w:tcPr>
            <w:tcBorders>
              <w:bottom w:color="a3a3a3" w:space="0" w:sz="5" w:val="single"/>
            </w:tcBorders>
            <w:shd w:fill="d9ead3" w:val="clear"/>
          </w:tcPr>
          <w:p w:rsidR="00000000" w:rsidDel="00000000" w:rsidP="00000000" w:rsidRDefault="00000000" w:rsidRPr="00000000" w14:paraId="00002617">
            <w:pPr>
              <w:widowControl w:val="0"/>
              <w:spacing w:line="240" w:lineRule="auto"/>
              <w:rPr>
                <w:sz w:val="20"/>
                <w:szCs w:val="20"/>
              </w:rPr>
            </w:pPr>
            <w:r w:rsidDel="00000000" w:rsidR="00000000" w:rsidRPr="00000000">
              <w:rPr>
                <w:rtl w:val="0"/>
              </w:rPr>
            </w:r>
          </w:p>
        </w:tc>
      </w:tr>
      <w:tr>
        <w:trPr>
          <w:cantSplit w:val="0"/>
          <w:trHeight w:val="420" w:hRule="atLeast"/>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8">
            <w:pPr>
              <w:widowControl w:val="0"/>
              <w:spacing w:line="240" w:lineRule="auto"/>
              <w:rPr>
                <w:b w:val="1"/>
                <w:bCs w:val="1"/>
                <w:sz w:val="20"/>
                <w:szCs w:val="20"/>
              </w:rPr>
            </w:pPr>
            <w:r w:rsidDel="00000000" w:rsidR="00000000" w:rsidRPr="00000000">
              <w:rPr>
                <w:b w:val="1"/>
                <w:bCs w:val="1"/>
                <w:sz w:val="20"/>
                <w:szCs w:val="20"/>
                <w:rtl w:val="0"/>
              </w:rPr>
              <w:t xml:space="preserve">Class of Agent</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9">
            <w:pPr>
              <w:widowControl w:val="0"/>
              <w:spacing w:line="240" w:lineRule="auto"/>
              <w:rPr>
                <w:b w:val="1"/>
                <w:bCs w:val="1"/>
                <w:sz w:val="20"/>
                <w:szCs w:val="20"/>
              </w:rPr>
            </w:pPr>
            <w:r w:rsidDel="00000000" w:rsidR="00000000" w:rsidRPr="00000000">
              <w:rPr>
                <w:b w:val="1"/>
                <w:bCs w:val="1"/>
                <w:sz w:val="20"/>
                <w:szCs w:val="20"/>
                <w:rtl w:val="0"/>
              </w:rPr>
              <w:t xml:space="preserve">(Generic&amp; Trade names)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A">
            <w:pPr>
              <w:widowControl w:val="0"/>
              <w:spacing w:line="240" w:lineRule="auto"/>
              <w:rPr>
                <w:b w:val="1"/>
                <w:bCs w:val="1"/>
                <w:sz w:val="20"/>
                <w:szCs w:val="20"/>
              </w:rPr>
            </w:pPr>
            <w:r w:rsidDel="00000000" w:rsidR="00000000" w:rsidRPr="00000000">
              <w:rPr>
                <w:b w:val="1"/>
                <w:bCs w:val="1"/>
                <w:sz w:val="20"/>
                <w:szCs w:val="20"/>
                <w:rtl w:val="0"/>
              </w:rPr>
              <w:t xml:space="preserve">Mechanism of Action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B">
            <w:pPr>
              <w:widowControl w:val="0"/>
              <w:spacing w:line="240" w:lineRule="auto"/>
              <w:rPr>
                <w:b w:val="1"/>
                <w:bCs w:val="1"/>
                <w:sz w:val="20"/>
                <w:szCs w:val="20"/>
              </w:rPr>
            </w:pPr>
            <w:r w:rsidDel="00000000" w:rsidR="00000000" w:rsidRPr="00000000">
              <w:rPr>
                <w:b w:val="1"/>
                <w:bCs w:val="1"/>
                <w:sz w:val="20"/>
                <w:szCs w:val="20"/>
                <w:rtl w:val="0"/>
              </w:rPr>
              <w:t xml:space="preserve">AE, CI, Precautions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C">
            <w:pPr>
              <w:widowControl w:val="0"/>
              <w:spacing w:line="240" w:lineRule="auto"/>
              <w:rPr>
                <w:b w:val="1"/>
                <w:bCs w:val="1"/>
                <w:sz w:val="20"/>
                <w:szCs w:val="20"/>
              </w:rPr>
            </w:pPr>
            <w:r w:rsidDel="00000000" w:rsidR="00000000" w:rsidRPr="00000000">
              <w:rPr>
                <w:b w:val="1"/>
                <w:bCs w:val="1"/>
                <w:sz w:val="20"/>
                <w:szCs w:val="20"/>
                <w:rtl w:val="0"/>
              </w:rPr>
              <w:t xml:space="preserve">Admin Instructions/Dose</w:t>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D">
            <w:pPr>
              <w:widowControl w:val="0"/>
              <w:spacing w:line="240" w:lineRule="auto"/>
              <w:rPr>
                <w:b w:val="1"/>
                <w:bCs w:val="1"/>
                <w:sz w:val="20"/>
                <w:szCs w:val="20"/>
              </w:rPr>
            </w:pPr>
            <w:r w:rsidDel="00000000" w:rsidR="00000000" w:rsidRPr="00000000">
              <w:rPr>
                <w:b w:val="1"/>
                <w:bCs w:val="1"/>
                <w:sz w:val="20"/>
                <w:szCs w:val="20"/>
                <w:rtl w:val="0"/>
              </w:rPr>
              <w:t xml:space="preserve">Bulk-forming Agents</w:t>
            </w:r>
          </w:p>
          <w:p w:rsidR="00000000" w:rsidDel="00000000" w:rsidP="00000000" w:rsidRDefault="00000000" w:rsidRPr="00000000" w14:paraId="0000261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1F">
            <w:pPr>
              <w:widowControl w:val="0"/>
              <w:spacing w:line="240" w:lineRule="auto"/>
              <w:rPr>
                <w:b w:val="1"/>
                <w:bCs w:val="1"/>
                <w:sz w:val="20"/>
                <w:szCs w:val="20"/>
              </w:rPr>
            </w:pPr>
            <w:r w:rsidDel="00000000" w:rsidR="00000000" w:rsidRPr="00000000">
              <w:rPr>
                <w:sz w:val="20"/>
                <w:szCs w:val="20"/>
                <w:rtl w:val="0"/>
              </w:rPr>
              <w:t xml:space="preserve">Onset: 12-72 h</w:t>
            </w: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0">
            <w:pPr>
              <w:widowControl w:val="0"/>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Psyllium (metamucil</w:t>
            </w:r>
          </w:p>
          <w:p w:rsidR="00000000" w:rsidDel="00000000" w:rsidP="00000000" w:rsidRDefault="00000000" w:rsidRPr="00000000" w14:paraId="000026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2">
            <w:pPr>
              <w:widowControl w:val="0"/>
              <w:spacing w:line="240" w:lineRule="auto"/>
              <w:rPr>
                <w:sz w:val="20"/>
                <w:szCs w:val="20"/>
              </w:rPr>
            </w:pPr>
            <w:r w:rsidDel="00000000" w:rsidR="00000000" w:rsidRPr="00000000">
              <w:rPr>
                <w:sz w:val="20"/>
                <w:szCs w:val="20"/>
                <w:rtl w:val="0"/>
              </w:rPr>
              <w:t xml:space="preserve">Inulin (Benefibre)</w:t>
            </w:r>
          </w:p>
          <w:p w:rsidR="00000000" w:rsidDel="00000000" w:rsidP="00000000" w:rsidRDefault="00000000" w:rsidRPr="00000000" w14:paraId="000026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4">
            <w:pPr>
              <w:widowControl w:val="0"/>
              <w:spacing w:line="240" w:lineRule="auto"/>
              <w:rPr>
                <w:sz w:val="20"/>
                <w:szCs w:val="20"/>
              </w:rPr>
            </w:pPr>
            <w:r w:rsidDel="00000000" w:rsidR="00000000" w:rsidRPr="00000000">
              <w:rPr>
                <w:sz w:val="20"/>
                <w:szCs w:val="20"/>
                <w:rtl w:val="0"/>
              </w:rPr>
              <w:t xml:space="preserve">Guar Gum (Benefibre)</w:t>
            </w:r>
          </w:p>
          <w:p w:rsidR="00000000" w:rsidDel="00000000" w:rsidP="00000000" w:rsidRDefault="00000000" w:rsidRPr="00000000" w14:paraId="000026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6">
            <w:pPr>
              <w:widowControl w:val="0"/>
              <w:spacing w:line="240" w:lineRule="auto"/>
              <w:rPr>
                <w:sz w:val="20"/>
                <w:szCs w:val="20"/>
              </w:rPr>
            </w:pPr>
            <w:r w:rsidDel="00000000" w:rsidR="00000000" w:rsidRPr="00000000">
              <w:rPr>
                <w:sz w:val="20"/>
                <w:szCs w:val="20"/>
                <w:rtl w:val="0"/>
              </w:rPr>
              <w:t xml:space="preserve">Calcium Polycarbophil (Prodiem)</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7">
            <w:pPr>
              <w:widowControl w:val="0"/>
              <w:spacing w:line="240" w:lineRule="auto"/>
              <w:rPr>
                <w:sz w:val="20"/>
                <w:szCs w:val="20"/>
              </w:rPr>
            </w:pPr>
            <w:r w:rsidDel="00000000" w:rsidR="00000000" w:rsidRPr="00000000">
              <w:rPr>
                <w:sz w:val="20"/>
                <w:szCs w:val="20"/>
                <w:rtl w:val="0"/>
              </w:rPr>
              <w:t xml:space="preserve">Improves stool weight and consistency by increasing stool fluid content </w:t>
            </w:r>
          </w:p>
          <w:p w:rsidR="00000000" w:rsidDel="00000000" w:rsidP="00000000" w:rsidRDefault="00000000" w:rsidRPr="00000000" w14:paraId="000026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9">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A">
            <w:pPr>
              <w:widowControl w:val="0"/>
              <w:spacing w:line="240" w:lineRule="auto"/>
              <w:rPr>
                <w:sz w:val="20"/>
                <w:szCs w:val="20"/>
              </w:rPr>
            </w:pPr>
            <w:r w:rsidDel="00000000" w:rsidR="00000000" w:rsidRPr="00000000">
              <w:rPr>
                <w:b w:val="1"/>
                <w:bCs w:val="1"/>
                <w:sz w:val="20"/>
                <w:szCs w:val="20"/>
                <w:rtl w:val="0"/>
              </w:rPr>
              <w:t xml:space="preserve">AE: </w:t>
            </w:r>
            <w:r w:rsidDel="00000000" w:rsidR="00000000" w:rsidRPr="00000000">
              <w:rPr>
                <w:sz w:val="20"/>
                <w:szCs w:val="20"/>
                <w:rtl w:val="0"/>
              </w:rPr>
              <w:t xml:space="preserve">flatulence, bloating, titrate slowly to minimize</w:t>
            </w:r>
          </w:p>
          <w:p w:rsidR="00000000" w:rsidDel="00000000" w:rsidP="00000000" w:rsidRDefault="00000000" w:rsidRPr="00000000" w14:paraId="000026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C">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fluid restricted, dehydrated, dysphagia, esophageal strictures </w:t>
            </w:r>
          </w:p>
          <w:p w:rsidR="00000000" w:rsidDel="00000000" w:rsidP="00000000" w:rsidRDefault="00000000" w:rsidRPr="00000000" w14:paraId="0000262D">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E">
            <w:pPr>
              <w:widowControl w:val="0"/>
              <w:spacing w:line="240" w:lineRule="auto"/>
              <w:rPr>
                <w:sz w:val="20"/>
                <w:szCs w:val="20"/>
              </w:rPr>
            </w:pPr>
            <w:r w:rsidDel="00000000" w:rsidR="00000000" w:rsidRPr="00000000">
              <w:rPr>
                <w:sz w:val="20"/>
                <w:szCs w:val="20"/>
                <w:rtl w:val="0"/>
              </w:rPr>
              <w:t xml:space="preserve">Must take with </w:t>
            </w:r>
            <w:r w:rsidDel="00000000" w:rsidR="00000000" w:rsidRPr="00000000">
              <w:rPr>
                <w:sz w:val="20"/>
                <w:szCs w:val="20"/>
                <w:u w:val="single"/>
                <w:rtl w:val="0"/>
              </w:rPr>
              <w:t xml:space="preserve">&gt;</w:t>
            </w:r>
            <w:r w:rsidDel="00000000" w:rsidR="00000000" w:rsidRPr="00000000">
              <w:rPr>
                <w:sz w:val="20"/>
                <w:szCs w:val="20"/>
                <w:rtl w:val="0"/>
              </w:rPr>
              <w:t xml:space="preserve">250mL of water/juice to prevent fecal impaction &amp; esophageal obstruction</w:t>
            </w:r>
          </w:p>
          <w:p w:rsidR="00000000" w:rsidDel="00000000" w:rsidP="00000000" w:rsidRDefault="00000000" w:rsidRPr="00000000" w14:paraId="000026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0">
            <w:pPr>
              <w:widowControl w:val="0"/>
              <w:spacing w:line="240" w:lineRule="auto"/>
              <w:rPr>
                <w:sz w:val="20"/>
                <w:szCs w:val="20"/>
              </w:rPr>
            </w:pPr>
            <w:r w:rsidDel="00000000" w:rsidR="00000000" w:rsidRPr="00000000">
              <w:rPr>
                <w:sz w:val="20"/>
                <w:szCs w:val="20"/>
                <w:rtl w:val="0"/>
              </w:rPr>
              <w:t xml:space="preserve">E.g. Psyllium (Metamucil) </w:t>
            </w:r>
          </w:p>
          <w:p w:rsidR="00000000" w:rsidDel="00000000" w:rsidP="00000000" w:rsidRDefault="00000000" w:rsidRPr="00000000" w14:paraId="000026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2">
            <w:pPr>
              <w:widowControl w:val="0"/>
              <w:spacing w:line="240" w:lineRule="auto"/>
              <w:rPr>
                <w:sz w:val="20"/>
                <w:szCs w:val="20"/>
              </w:rPr>
            </w:pPr>
            <w:r w:rsidDel="00000000" w:rsidR="00000000" w:rsidRPr="00000000">
              <w:rPr>
                <w:sz w:val="20"/>
                <w:szCs w:val="20"/>
                <w:rtl w:val="0"/>
              </w:rPr>
              <w:t xml:space="preserve">Adult: 3.4-6.8g PO daily-TID (max 30 g/day) </w:t>
            </w:r>
          </w:p>
          <w:p w:rsidR="00000000" w:rsidDel="00000000" w:rsidP="00000000" w:rsidRDefault="00000000" w:rsidRPr="00000000" w14:paraId="000026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4">
            <w:pPr>
              <w:widowControl w:val="0"/>
              <w:spacing w:line="240" w:lineRule="auto"/>
              <w:rPr>
                <w:sz w:val="20"/>
                <w:szCs w:val="20"/>
              </w:rPr>
            </w:pPr>
            <w:r w:rsidDel="00000000" w:rsidR="00000000" w:rsidRPr="00000000">
              <w:rPr>
                <w:sz w:val="20"/>
                <w:szCs w:val="20"/>
                <w:rtl w:val="0"/>
              </w:rPr>
              <w:t xml:space="preserve">Ped (6-12yo): 1.7-3.4g po daily-TID (max 15g/day) </w:t>
            </w:r>
          </w:p>
        </w:tc>
      </w:tr>
      <w:tr>
        <w:trPr>
          <w:cantSplit w:val="0"/>
          <w:trHeight w:val="420" w:hRule="atLeast"/>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35">
            <w:pPr>
              <w:widowControl w:val="0"/>
              <w:spacing w:line="240" w:lineRule="auto"/>
              <w:rPr>
                <w:b w:val="1"/>
                <w:bCs w:val="1"/>
                <w:sz w:val="20"/>
                <w:szCs w:val="20"/>
              </w:rPr>
            </w:pPr>
            <w:r w:rsidDel="00000000" w:rsidR="00000000" w:rsidRPr="00000000">
              <w:rPr>
                <w:b w:val="1"/>
                <w:bCs w:val="1"/>
                <w:sz w:val="20"/>
                <w:szCs w:val="20"/>
                <w:rtl w:val="0"/>
              </w:rPr>
              <w:t xml:space="preserve">Osmotics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36">
            <w:pPr>
              <w:widowControl w:val="0"/>
              <w:spacing w:line="240" w:lineRule="auto"/>
              <w:rPr>
                <w:sz w:val="20"/>
                <w:szCs w:val="20"/>
              </w:rPr>
            </w:pPr>
            <w:r w:rsidDel="00000000" w:rsidR="00000000" w:rsidRPr="00000000">
              <w:rPr>
                <w:sz w:val="20"/>
                <w:szCs w:val="20"/>
                <w:rtl w:val="0"/>
              </w:rPr>
              <w:t xml:space="preserve">Polyethylene glycol (PEG 3350)</w:t>
            </w:r>
          </w:p>
          <w:p w:rsidR="00000000" w:rsidDel="00000000" w:rsidP="00000000" w:rsidRDefault="00000000" w:rsidRPr="00000000" w14:paraId="00002637">
            <w:pPr>
              <w:widowControl w:val="0"/>
              <w:spacing w:line="240" w:lineRule="auto"/>
              <w:rPr>
                <w:sz w:val="20"/>
                <w:szCs w:val="20"/>
              </w:rPr>
            </w:pPr>
            <w:r w:rsidDel="00000000" w:rsidR="00000000" w:rsidRPr="00000000">
              <w:rPr>
                <w:sz w:val="20"/>
                <w:szCs w:val="20"/>
                <w:rtl w:val="0"/>
              </w:rPr>
              <w:t xml:space="preserve">Onset: 48-96h</w:t>
            </w:r>
          </w:p>
          <w:p w:rsidR="00000000" w:rsidDel="00000000" w:rsidP="00000000" w:rsidRDefault="00000000" w:rsidRPr="00000000" w14:paraId="000026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9">
            <w:pPr>
              <w:widowControl w:val="0"/>
              <w:spacing w:line="240" w:lineRule="auto"/>
              <w:rPr>
                <w:sz w:val="20"/>
                <w:szCs w:val="20"/>
              </w:rPr>
            </w:pPr>
            <w:r w:rsidDel="00000000" w:rsidR="00000000" w:rsidRPr="00000000">
              <w:rPr>
                <w:sz w:val="20"/>
                <w:szCs w:val="20"/>
                <w:rtl w:val="0"/>
              </w:rPr>
              <w:t xml:space="preserve">Lactulose </w:t>
            </w:r>
          </w:p>
          <w:p w:rsidR="00000000" w:rsidDel="00000000" w:rsidP="00000000" w:rsidRDefault="00000000" w:rsidRPr="00000000" w14:paraId="0000263A">
            <w:pPr>
              <w:widowControl w:val="0"/>
              <w:spacing w:line="240" w:lineRule="auto"/>
              <w:rPr>
                <w:sz w:val="20"/>
                <w:szCs w:val="20"/>
              </w:rPr>
            </w:pPr>
            <w:r w:rsidDel="00000000" w:rsidR="00000000" w:rsidRPr="00000000">
              <w:rPr>
                <w:sz w:val="20"/>
                <w:szCs w:val="20"/>
                <w:rtl w:val="0"/>
              </w:rPr>
              <w:t xml:space="preserve">Onset: 24-48h</w:t>
            </w:r>
          </w:p>
          <w:p w:rsidR="00000000" w:rsidDel="00000000" w:rsidP="00000000" w:rsidRDefault="00000000" w:rsidRPr="00000000" w14:paraId="000026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C">
            <w:pPr>
              <w:widowControl w:val="0"/>
              <w:spacing w:line="240" w:lineRule="auto"/>
              <w:rPr>
                <w:sz w:val="20"/>
                <w:szCs w:val="20"/>
              </w:rPr>
            </w:pPr>
            <w:r w:rsidDel="00000000" w:rsidR="00000000" w:rsidRPr="00000000">
              <w:rPr>
                <w:sz w:val="20"/>
                <w:szCs w:val="20"/>
                <w:rtl w:val="0"/>
              </w:rPr>
              <w:t xml:space="preserve">Sorbitol</w:t>
            </w:r>
          </w:p>
          <w:p w:rsidR="00000000" w:rsidDel="00000000" w:rsidP="00000000" w:rsidRDefault="00000000" w:rsidRPr="00000000" w14:paraId="0000263D">
            <w:pPr>
              <w:widowControl w:val="0"/>
              <w:spacing w:line="240" w:lineRule="auto"/>
              <w:rPr>
                <w:sz w:val="20"/>
                <w:szCs w:val="20"/>
              </w:rPr>
            </w:pPr>
            <w:r w:rsidDel="00000000" w:rsidR="00000000" w:rsidRPr="00000000">
              <w:rPr>
                <w:sz w:val="20"/>
                <w:szCs w:val="20"/>
                <w:rtl w:val="0"/>
              </w:rPr>
              <w:t xml:space="preserve">Onset: PO 34-48H and PR: 5-15 min</w:t>
            </w:r>
          </w:p>
          <w:p w:rsidR="00000000" w:rsidDel="00000000" w:rsidP="00000000" w:rsidRDefault="00000000" w:rsidRPr="00000000" w14:paraId="000026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F">
            <w:pPr>
              <w:widowControl w:val="0"/>
              <w:spacing w:line="240" w:lineRule="auto"/>
              <w:rPr>
                <w:sz w:val="20"/>
                <w:szCs w:val="20"/>
              </w:rPr>
            </w:pPr>
            <w:r w:rsidDel="00000000" w:rsidR="00000000" w:rsidRPr="00000000">
              <w:rPr>
                <w:sz w:val="20"/>
                <w:szCs w:val="20"/>
                <w:rtl w:val="0"/>
              </w:rPr>
              <w:t xml:space="preserve">Glycerin suppository</w:t>
            </w:r>
          </w:p>
          <w:p w:rsidR="00000000" w:rsidDel="00000000" w:rsidP="00000000" w:rsidRDefault="00000000" w:rsidRPr="00000000" w14:paraId="00002640">
            <w:pPr>
              <w:widowControl w:val="0"/>
              <w:spacing w:line="240" w:lineRule="auto"/>
              <w:rPr>
                <w:sz w:val="20"/>
                <w:szCs w:val="20"/>
              </w:rPr>
            </w:pPr>
            <w:r w:rsidDel="00000000" w:rsidR="00000000" w:rsidRPr="00000000">
              <w:rPr>
                <w:sz w:val="20"/>
                <w:szCs w:val="20"/>
                <w:rtl w:val="0"/>
              </w:rPr>
              <w:t xml:space="preserve">Onset: 15-60 min</w:t>
            </w:r>
          </w:p>
          <w:p w:rsidR="00000000" w:rsidDel="00000000" w:rsidP="00000000" w:rsidRDefault="00000000" w:rsidRPr="00000000" w14:paraId="000026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2">
            <w:pPr>
              <w:widowControl w:val="0"/>
              <w:spacing w:line="240" w:lineRule="auto"/>
              <w:rPr>
                <w:sz w:val="20"/>
                <w:szCs w:val="20"/>
              </w:rPr>
            </w:pPr>
            <w:r w:rsidDel="00000000" w:rsidR="00000000" w:rsidRPr="00000000">
              <w:rPr>
                <w:sz w:val="20"/>
                <w:szCs w:val="20"/>
                <w:rtl w:val="0"/>
              </w:rPr>
              <w:t xml:space="preserve">Magnesium Hydroxide (milk of Magnesia) </w:t>
            </w:r>
          </w:p>
          <w:p w:rsidR="00000000" w:rsidDel="00000000" w:rsidP="00000000" w:rsidRDefault="00000000" w:rsidRPr="00000000" w14:paraId="00002643">
            <w:pPr>
              <w:widowControl w:val="0"/>
              <w:spacing w:line="240" w:lineRule="auto"/>
              <w:rPr>
                <w:sz w:val="20"/>
                <w:szCs w:val="20"/>
              </w:rPr>
            </w:pPr>
            <w:r w:rsidDel="00000000" w:rsidR="00000000" w:rsidRPr="00000000">
              <w:rPr>
                <w:sz w:val="20"/>
                <w:szCs w:val="20"/>
                <w:rtl w:val="0"/>
              </w:rPr>
              <w:t xml:space="preserve">Onset: 0.5-6H</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44">
            <w:pPr>
              <w:widowControl w:val="0"/>
              <w:spacing w:line="240" w:lineRule="auto"/>
              <w:rPr>
                <w:sz w:val="20"/>
                <w:szCs w:val="20"/>
              </w:rPr>
            </w:pPr>
            <w:r w:rsidDel="00000000" w:rsidR="00000000" w:rsidRPr="00000000">
              <w:rPr>
                <w:sz w:val="20"/>
                <w:szCs w:val="20"/>
                <w:rtl w:val="0"/>
              </w:rPr>
              <w:t xml:space="preserve"> Poorly absorbed sugars which are broken down by colonic bacteria, osmotically draw fluid into the lumen and stimulate peristalsis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45">
            <w:pPr>
              <w:widowControl w:val="0"/>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AE: </w:t>
            </w:r>
            <w:r w:rsidDel="00000000" w:rsidR="00000000" w:rsidRPr="00000000">
              <w:rPr>
                <w:sz w:val="20"/>
                <w:szCs w:val="20"/>
                <w:rtl w:val="0"/>
              </w:rPr>
              <w:t xml:space="preserve">nausea, abdo discomfort, flatulence </w:t>
            </w:r>
          </w:p>
          <w:p w:rsidR="00000000" w:rsidDel="00000000" w:rsidP="00000000" w:rsidRDefault="00000000" w:rsidRPr="00000000" w14:paraId="000026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7">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bowel obstruction (PEG), galactose free diet (lactulose), cardiac or renal impairment (Sorbital and magnesium hydroxide), anal fissures/fistulas/hhemorrhoids/proctitis (glycerin) </w:t>
            </w:r>
          </w:p>
          <w:p w:rsidR="00000000" w:rsidDel="00000000" w:rsidP="00000000" w:rsidRDefault="00000000" w:rsidRPr="00000000" w14:paraId="000026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9">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4A">
            <w:pPr>
              <w:widowControl w:val="0"/>
              <w:spacing w:line="240" w:lineRule="auto"/>
              <w:rPr>
                <w:sz w:val="20"/>
                <w:szCs w:val="20"/>
              </w:rPr>
            </w:pPr>
            <w:r w:rsidDel="00000000" w:rsidR="00000000" w:rsidRPr="00000000">
              <w:rPr>
                <w:sz w:val="20"/>
                <w:szCs w:val="20"/>
                <w:rtl w:val="0"/>
              </w:rPr>
              <w:t xml:space="preserve">Dilute in water, juice, or soda</w:t>
            </w:r>
          </w:p>
          <w:p w:rsidR="00000000" w:rsidDel="00000000" w:rsidP="00000000" w:rsidRDefault="00000000" w:rsidRPr="00000000" w14:paraId="000026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C">
            <w:pPr>
              <w:widowControl w:val="0"/>
              <w:spacing w:line="240" w:lineRule="auto"/>
              <w:rPr>
                <w:sz w:val="20"/>
                <w:szCs w:val="20"/>
              </w:rPr>
            </w:pPr>
            <w:r w:rsidDel="00000000" w:rsidR="00000000" w:rsidRPr="00000000">
              <w:rPr>
                <w:sz w:val="20"/>
                <w:szCs w:val="20"/>
                <w:rtl w:val="0"/>
              </w:rPr>
              <w:t xml:space="preserve">E.g. PEG </w:t>
            </w:r>
          </w:p>
          <w:p w:rsidR="00000000" w:rsidDel="00000000" w:rsidP="00000000" w:rsidRDefault="00000000" w:rsidRPr="00000000" w14:paraId="0000264D">
            <w:pPr>
              <w:widowControl w:val="0"/>
              <w:spacing w:line="240" w:lineRule="auto"/>
              <w:rPr>
                <w:sz w:val="20"/>
                <w:szCs w:val="20"/>
              </w:rPr>
            </w:pPr>
            <w:r w:rsidDel="00000000" w:rsidR="00000000" w:rsidRPr="00000000">
              <w:rPr>
                <w:sz w:val="20"/>
                <w:szCs w:val="20"/>
                <w:rtl w:val="0"/>
              </w:rPr>
              <w:t xml:space="preserve">Adult: 17g PO daily</w:t>
            </w:r>
          </w:p>
          <w:p w:rsidR="00000000" w:rsidDel="00000000" w:rsidP="00000000" w:rsidRDefault="00000000" w:rsidRPr="00000000" w14:paraId="0000264E">
            <w:pPr>
              <w:widowControl w:val="0"/>
              <w:spacing w:line="240" w:lineRule="auto"/>
              <w:rPr>
                <w:sz w:val="20"/>
                <w:szCs w:val="20"/>
              </w:rPr>
            </w:pPr>
            <w:r w:rsidDel="00000000" w:rsidR="00000000" w:rsidRPr="00000000">
              <w:rPr>
                <w:sz w:val="20"/>
                <w:szCs w:val="20"/>
                <w:rtl w:val="0"/>
              </w:rPr>
              <w:t xml:space="preserve">Not approved for &lt;18 yo</w:t>
            </w:r>
          </w:p>
          <w:p w:rsidR="00000000" w:rsidDel="00000000" w:rsidP="00000000" w:rsidRDefault="00000000" w:rsidRPr="00000000" w14:paraId="000026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0">
            <w:pPr>
              <w:widowControl w:val="0"/>
              <w:spacing w:line="240" w:lineRule="auto"/>
              <w:rPr>
                <w:sz w:val="20"/>
                <w:szCs w:val="20"/>
              </w:rPr>
            </w:pPr>
            <w:r w:rsidDel="00000000" w:rsidR="00000000" w:rsidRPr="00000000">
              <w:rPr>
                <w:rtl w:val="0"/>
              </w:rPr>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1">
            <w:pPr>
              <w:widowControl w:val="0"/>
              <w:spacing w:line="240" w:lineRule="auto"/>
              <w:rPr>
                <w:b w:val="1"/>
                <w:bCs w:val="1"/>
                <w:sz w:val="20"/>
                <w:szCs w:val="20"/>
              </w:rPr>
            </w:pPr>
            <w:r w:rsidDel="00000000" w:rsidR="00000000" w:rsidRPr="00000000">
              <w:rPr>
                <w:b w:val="1"/>
                <w:bCs w:val="1"/>
                <w:sz w:val="20"/>
                <w:szCs w:val="20"/>
                <w:rtl w:val="0"/>
              </w:rPr>
              <w:t xml:space="preserve">Lubricants</w:t>
            </w:r>
          </w:p>
          <w:p w:rsidR="00000000" w:rsidDel="00000000" w:rsidP="00000000" w:rsidRDefault="00000000" w:rsidRPr="00000000" w14:paraId="0000265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53">
            <w:pPr>
              <w:widowControl w:val="0"/>
              <w:spacing w:line="240" w:lineRule="auto"/>
              <w:rPr>
                <w:sz w:val="20"/>
                <w:szCs w:val="20"/>
              </w:rPr>
            </w:pPr>
            <w:r w:rsidDel="00000000" w:rsidR="00000000" w:rsidRPr="00000000">
              <w:rPr>
                <w:sz w:val="20"/>
                <w:szCs w:val="20"/>
                <w:rtl w:val="0"/>
              </w:rPr>
              <w:t xml:space="preserve">Onset: PO 6-8H and PR 2-15min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4">
            <w:pPr>
              <w:widowControl w:val="0"/>
              <w:spacing w:line="240" w:lineRule="auto"/>
              <w:rPr>
                <w:sz w:val="20"/>
                <w:szCs w:val="20"/>
              </w:rPr>
            </w:pPr>
            <w:r w:rsidDel="00000000" w:rsidR="00000000" w:rsidRPr="00000000">
              <w:rPr>
                <w:sz w:val="20"/>
                <w:szCs w:val="20"/>
                <w:rtl w:val="0"/>
              </w:rPr>
              <w:t xml:space="preserve">Mineral Oil enema or oral liquid (Fleet Mineral Oil)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5">
            <w:pPr>
              <w:widowControl w:val="0"/>
              <w:spacing w:line="240" w:lineRule="auto"/>
              <w:rPr>
                <w:sz w:val="20"/>
                <w:szCs w:val="20"/>
              </w:rPr>
            </w:pPr>
            <w:r w:rsidDel="00000000" w:rsidR="00000000" w:rsidRPr="00000000">
              <w:rPr>
                <w:sz w:val="20"/>
                <w:szCs w:val="20"/>
                <w:rtl w:val="0"/>
              </w:rPr>
              <w:t xml:space="preserve">Lubricates GI tract to aid stool passage &amp; slow reabsorption of water from GI tract</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6">
            <w:pPr>
              <w:widowControl w:val="0"/>
              <w:spacing w:line="240" w:lineRule="auto"/>
              <w:rPr>
                <w:sz w:val="20"/>
                <w:szCs w:val="20"/>
              </w:rPr>
            </w:pPr>
            <w:r w:rsidDel="00000000" w:rsidR="00000000" w:rsidRPr="00000000">
              <w:rPr>
                <w:b w:val="1"/>
                <w:bCs w:val="1"/>
                <w:sz w:val="20"/>
                <w:szCs w:val="20"/>
                <w:rtl w:val="0"/>
              </w:rPr>
              <w:t xml:space="preserve">AE: </w:t>
            </w:r>
            <w:r w:rsidDel="00000000" w:rsidR="00000000" w:rsidRPr="00000000">
              <w:rPr>
                <w:sz w:val="20"/>
                <w:szCs w:val="20"/>
                <w:rtl w:val="0"/>
              </w:rPr>
              <w:t xml:space="preserve">lipid pneumonia, perianal pruritus if incontinent </w:t>
            </w:r>
          </w:p>
          <w:p w:rsidR="00000000" w:rsidDel="00000000" w:rsidP="00000000" w:rsidRDefault="00000000" w:rsidRPr="00000000" w14:paraId="000026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8">
            <w:pPr>
              <w:widowControl w:val="0"/>
              <w:spacing w:line="240" w:lineRule="auto"/>
              <w:rPr>
                <w:sz w:val="20"/>
                <w:szCs w:val="20"/>
              </w:rPr>
            </w:pPr>
            <w:r w:rsidDel="00000000" w:rsidR="00000000" w:rsidRPr="00000000">
              <w:rPr>
                <w:b w:val="1"/>
                <w:bCs w:val="1"/>
                <w:sz w:val="20"/>
                <w:szCs w:val="20"/>
                <w:rtl w:val="0"/>
              </w:rPr>
              <w:t xml:space="preserve">DI: </w:t>
            </w:r>
            <w:r w:rsidDel="00000000" w:rsidR="00000000" w:rsidRPr="00000000">
              <w:rPr>
                <w:sz w:val="20"/>
                <w:szCs w:val="20"/>
                <w:rtl w:val="0"/>
              </w:rPr>
              <w:t xml:space="preserve">docusate (increases absorption of mineral oil); may decrease absorption of oral contraceptives, digoxin, and possibly fat soluble vitamins A, D, E, and K; may increase anticoag effect d/t decreased Vit K </w:t>
            </w:r>
          </w:p>
          <w:p w:rsidR="00000000" w:rsidDel="00000000" w:rsidP="00000000" w:rsidRDefault="00000000" w:rsidRPr="00000000" w14:paraId="00002659">
            <w:pPr>
              <w:widowControl w:val="0"/>
              <w:spacing w:line="240" w:lineRule="auto"/>
              <w:rPr>
                <w:sz w:val="20"/>
                <w:szCs w:val="20"/>
              </w:rPr>
            </w:pPr>
            <w:r w:rsidDel="00000000" w:rsidR="00000000" w:rsidRPr="00000000">
              <w:rPr>
                <w:b w:val="1"/>
                <w:bCs w:val="1"/>
                <w:sz w:val="20"/>
                <w:szCs w:val="20"/>
                <w:rtl w:val="0"/>
              </w:rPr>
              <w:t xml:space="preserve">Caution: </w:t>
            </w:r>
            <w:r w:rsidDel="00000000" w:rsidR="00000000" w:rsidRPr="00000000">
              <w:rPr>
                <w:sz w:val="20"/>
                <w:szCs w:val="20"/>
                <w:rtl w:val="0"/>
              </w:rPr>
              <w:t xml:space="preserve">Not for chronic use b/c it impedes vitamin/mineral absorption </w:t>
            </w:r>
          </w:p>
          <w:p w:rsidR="00000000" w:rsidDel="00000000" w:rsidP="00000000" w:rsidRDefault="00000000" w:rsidRPr="00000000" w14:paraId="000026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B">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infants, bedridden, dysphagic patients (risk of aspiration)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C">
            <w:pPr>
              <w:widowControl w:val="0"/>
              <w:spacing w:line="240" w:lineRule="auto"/>
              <w:rPr>
                <w:sz w:val="20"/>
                <w:szCs w:val="20"/>
                <w:u w:val="single"/>
              </w:rPr>
            </w:pPr>
            <w:r w:rsidDel="00000000" w:rsidR="00000000" w:rsidRPr="00000000">
              <w:rPr>
                <w:sz w:val="20"/>
                <w:szCs w:val="20"/>
                <w:u w:val="single"/>
                <w:rtl w:val="0"/>
              </w:rPr>
              <w:t xml:space="preserve">Oral</w:t>
            </w:r>
          </w:p>
          <w:p w:rsidR="00000000" w:rsidDel="00000000" w:rsidP="00000000" w:rsidRDefault="00000000" w:rsidRPr="00000000" w14:paraId="0000265D">
            <w:pPr>
              <w:widowControl w:val="0"/>
              <w:spacing w:line="240" w:lineRule="auto"/>
              <w:rPr>
                <w:sz w:val="20"/>
                <w:szCs w:val="20"/>
              </w:rPr>
            </w:pPr>
            <w:r w:rsidDel="00000000" w:rsidR="00000000" w:rsidRPr="00000000">
              <w:rPr>
                <w:sz w:val="20"/>
                <w:szCs w:val="20"/>
                <w:rtl w:val="0"/>
              </w:rPr>
              <w:t xml:space="preserve">To increase adherence, mix with fruit juice or carbonated beverages and chill to decrease viscosity </w:t>
            </w:r>
          </w:p>
          <w:p w:rsidR="00000000" w:rsidDel="00000000" w:rsidP="00000000" w:rsidRDefault="00000000" w:rsidRPr="00000000" w14:paraId="000026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F">
            <w:pPr>
              <w:widowControl w:val="0"/>
              <w:spacing w:line="240" w:lineRule="auto"/>
              <w:rPr>
                <w:sz w:val="20"/>
                <w:szCs w:val="20"/>
              </w:rPr>
            </w:pPr>
            <w:r w:rsidDel="00000000" w:rsidR="00000000" w:rsidRPr="00000000">
              <w:rPr>
                <w:sz w:val="20"/>
                <w:szCs w:val="20"/>
                <w:rtl w:val="0"/>
              </w:rPr>
              <w:t xml:space="preserve">Adult: 15-45mL PO HS while sitting up</w:t>
            </w:r>
          </w:p>
          <w:p w:rsidR="00000000" w:rsidDel="00000000" w:rsidP="00000000" w:rsidRDefault="00000000" w:rsidRPr="00000000" w14:paraId="00002660">
            <w:pPr>
              <w:widowControl w:val="0"/>
              <w:spacing w:line="240" w:lineRule="auto"/>
              <w:rPr>
                <w:sz w:val="20"/>
                <w:szCs w:val="20"/>
              </w:rPr>
            </w:pPr>
            <w:r w:rsidDel="00000000" w:rsidR="00000000" w:rsidRPr="00000000">
              <w:rPr>
                <w:sz w:val="20"/>
                <w:szCs w:val="20"/>
                <w:rtl w:val="0"/>
              </w:rPr>
              <w:t xml:space="preserve">Peds 6-12 yo: 10-25mL po HS while sitting up </w:t>
            </w:r>
          </w:p>
          <w:p w:rsidR="00000000" w:rsidDel="00000000" w:rsidP="00000000" w:rsidRDefault="00000000" w:rsidRPr="00000000" w14:paraId="000026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62">
            <w:pPr>
              <w:widowControl w:val="0"/>
              <w:spacing w:line="240" w:lineRule="auto"/>
              <w:rPr>
                <w:sz w:val="20"/>
                <w:szCs w:val="20"/>
                <w:u w:val="single"/>
              </w:rPr>
            </w:pPr>
            <w:r w:rsidDel="00000000" w:rsidR="00000000" w:rsidRPr="00000000">
              <w:rPr>
                <w:sz w:val="20"/>
                <w:szCs w:val="20"/>
                <w:u w:val="single"/>
                <w:rtl w:val="0"/>
              </w:rPr>
              <w:t xml:space="preserve">PR (enema):</w:t>
            </w:r>
          </w:p>
          <w:p w:rsidR="00000000" w:rsidDel="00000000" w:rsidP="00000000" w:rsidRDefault="00000000" w:rsidRPr="00000000" w14:paraId="00002663">
            <w:pPr>
              <w:widowControl w:val="0"/>
              <w:spacing w:line="240" w:lineRule="auto"/>
              <w:rPr>
                <w:sz w:val="20"/>
                <w:szCs w:val="20"/>
              </w:rPr>
            </w:pPr>
            <w:r w:rsidDel="00000000" w:rsidR="00000000" w:rsidRPr="00000000">
              <w:rPr>
                <w:sz w:val="20"/>
                <w:szCs w:val="20"/>
                <w:rtl w:val="0"/>
              </w:rPr>
              <w:t xml:space="preserve">Adult: 60-150mL daily or PRN</w:t>
            </w:r>
          </w:p>
          <w:p w:rsidR="00000000" w:rsidDel="00000000" w:rsidP="00000000" w:rsidRDefault="00000000" w:rsidRPr="00000000" w14:paraId="00002664">
            <w:pPr>
              <w:widowControl w:val="0"/>
              <w:spacing w:line="240" w:lineRule="auto"/>
              <w:rPr>
                <w:sz w:val="20"/>
                <w:szCs w:val="20"/>
              </w:rPr>
            </w:pPr>
            <w:r w:rsidDel="00000000" w:rsidR="00000000" w:rsidRPr="00000000">
              <w:rPr>
                <w:sz w:val="20"/>
                <w:szCs w:val="20"/>
                <w:rtl w:val="0"/>
              </w:rPr>
              <w:t xml:space="preserve">Ped 2-12 yo: 30-60mL daily or PRN</w:t>
            </w:r>
          </w:p>
          <w:p w:rsidR="00000000" w:rsidDel="00000000" w:rsidP="00000000" w:rsidRDefault="00000000" w:rsidRPr="00000000" w14:paraId="00002665">
            <w:pPr>
              <w:widowControl w:val="0"/>
              <w:spacing w:line="240" w:lineRule="auto"/>
              <w:rPr>
                <w:sz w:val="20"/>
                <w:szCs w:val="20"/>
              </w:rPr>
            </w:pPr>
            <w:r w:rsidDel="00000000" w:rsidR="00000000" w:rsidRPr="00000000">
              <w:rPr>
                <w:rtl w:val="0"/>
              </w:rPr>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6">
            <w:pPr>
              <w:widowControl w:val="0"/>
              <w:spacing w:line="240" w:lineRule="auto"/>
              <w:rPr>
                <w:b w:val="1"/>
                <w:bCs w:val="1"/>
                <w:sz w:val="20"/>
                <w:szCs w:val="20"/>
              </w:rPr>
            </w:pPr>
            <w:r w:rsidDel="00000000" w:rsidR="00000000" w:rsidRPr="00000000">
              <w:rPr>
                <w:b w:val="1"/>
                <w:bCs w:val="1"/>
                <w:sz w:val="20"/>
                <w:szCs w:val="20"/>
                <w:rtl w:val="0"/>
              </w:rPr>
              <w:t xml:space="preserve">Stimulants</w:t>
            </w:r>
          </w:p>
          <w:p w:rsidR="00000000" w:rsidDel="00000000" w:rsidP="00000000" w:rsidRDefault="00000000" w:rsidRPr="00000000" w14:paraId="0000266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68">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9">
            <w:pPr>
              <w:widowControl w:val="0"/>
              <w:spacing w:line="240" w:lineRule="auto"/>
              <w:rPr>
                <w:sz w:val="20"/>
                <w:szCs w:val="20"/>
              </w:rPr>
            </w:pPr>
            <w:r w:rsidDel="00000000" w:rsidR="00000000" w:rsidRPr="00000000">
              <w:rPr>
                <w:sz w:val="20"/>
                <w:szCs w:val="20"/>
                <w:rtl w:val="0"/>
              </w:rPr>
              <w:t xml:space="preserve"> Bisacodyl (dulcolax)</w:t>
            </w:r>
          </w:p>
          <w:p w:rsidR="00000000" w:rsidDel="00000000" w:rsidP="00000000" w:rsidRDefault="00000000" w:rsidRPr="00000000" w14:paraId="0000266A">
            <w:pPr>
              <w:widowControl w:val="0"/>
              <w:spacing w:line="240" w:lineRule="auto"/>
              <w:rPr>
                <w:sz w:val="20"/>
                <w:szCs w:val="20"/>
              </w:rPr>
            </w:pPr>
            <w:r w:rsidDel="00000000" w:rsidR="00000000" w:rsidRPr="00000000">
              <w:rPr>
                <w:sz w:val="20"/>
                <w:szCs w:val="20"/>
                <w:rtl w:val="0"/>
              </w:rPr>
              <w:t xml:space="preserve">Onset: PO 6-12H and PR: 15-60min</w:t>
            </w:r>
          </w:p>
          <w:p w:rsidR="00000000" w:rsidDel="00000000" w:rsidP="00000000" w:rsidRDefault="00000000" w:rsidRPr="00000000" w14:paraId="000026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6C">
            <w:pPr>
              <w:widowControl w:val="0"/>
              <w:spacing w:line="240" w:lineRule="auto"/>
              <w:rPr>
                <w:sz w:val="20"/>
                <w:szCs w:val="20"/>
              </w:rPr>
            </w:pPr>
            <w:r w:rsidDel="00000000" w:rsidR="00000000" w:rsidRPr="00000000">
              <w:rPr>
                <w:sz w:val="20"/>
                <w:szCs w:val="20"/>
                <w:rtl w:val="0"/>
              </w:rPr>
              <w:t xml:space="preserve">Sennosides (senokot)</w:t>
            </w:r>
          </w:p>
          <w:p w:rsidR="00000000" w:rsidDel="00000000" w:rsidP="00000000" w:rsidRDefault="00000000" w:rsidRPr="00000000" w14:paraId="0000266D">
            <w:pPr>
              <w:widowControl w:val="0"/>
              <w:spacing w:line="240" w:lineRule="auto"/>
              <w:rPr>
                <w:sz w:val="20"/>
                <w:szCs w:val="20"/>
              </w:rPr>
            </w:pPr>
            <w:r w:rsidDel="00000000" w:rsidR="00000000" w:rsidRPr="00000000">
              <w:rPr>
                <w:sz w:val="20"/>
                <w:szCs w:val="20"/>
                <w:rtl w:val="0"/>
              </w:rPr>
              <w:t xml:space="preserve">Onset: 6-12H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E">
            <w:pPr>
              <w:widowControl w:val="0"/>
              <w:spacing w:line="240" w:lineRule="auto"/>
              <w:rPr>
                <w:sz w:val="20"/>
                <w:szCs w:val="20"/>
              </w:rPr>
            </w:pPr>
            <w:r w:rsidDel="00000000" w:rsidR="00000000" w:rsidRPr="00000000">
              <w:rPr>
                <w:sz w:val="20"/>
                <w:szCs w:val="20"/>
                <w:rtl w:val="0"/>
              </w:rPr>
              <w:t xml:space="preserve">Alter colonic electrolyte transport, increase intraluminal fluids, stimulate myenteric plexus and induces peristalsis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F">
            <w:pPr>
              <w:widowControl w:val="0"/>
              <w:spacing w:line="240" w:lineRule="auto"/>
              <w:rPr>
                <w:b w:val="1"/>
                <w:bCs w:val="1"/>
                <w:sz w:val="20"/>
                <w:szCs w:val="20"/>
              </w:rPr>
            </w:pPr>
            <w:r w:rsidDel="00000000" w:rsidR="00000000" w:rsidRPr="00000000">
              <w:rPr>
                <w:b w:val="1"/>
                <w:bCs w:val="1"/>
                <w:sz w:val="20"/>
                <w:szCs w:val="20"/>
                <w:rtl w:val="0"/>
              </w:rPr>
              <w:t xml:space="preserve">CI: </w:t>
            </w:r>
          </w:p>
          <w:p w:rsidR="00000000" w:rsidDel="00000000" w:rsidP="00000000" w:rsidRDefault="00000000" w:rsidRPr="00000000" w14:paraId="00002670">
            <w:pPr>
              <w:widowControl w:val="0"/>
              <w:spacing w:line="240" w:lineRule="auto"/>
              <w:rPr>
                <w:sz w:val="20"/>
                <w:szCs w:val="20"/>
              </w:rPr>
            </w:pPr>
            <w:r w:rsidDel="00000000" w:rsidR="00000000" w:rsidRPr="00000000">
              <w:rPr>
                <w:sz w:val="20"/>
                <w:szCs w:val="20"/>
                <w:rtl w:val="0"/>
              </w:rPr>
              <w:t xml:space="preserve">Bisacodyl- abdo pain with N/V, acute IBD, appendicitis, ileus, galactose or fructose intolerance, GI obstruction, severe dehydration, tartrazine allergy </w:t>
            </w:r>
          </w:p>
          <w:p w:rsidR="00000000" w:rsidDel="00000000" w:rsidP="00000000" w:rsidRDefault="00000000" w:rsidRPr="00000000" w14:paraId="000026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2">
            <w:pPr>
              <w:widowControl w:val="0"/>
              <w:spacing w:line="240" w:lineRule="auto"/>
              <w:rPr>
                <w:sz w:val="20"/>
                <w:szCs w:val="20"/>
              </w:rPr>
            </w:pPr>
            <w:r w:rsidDel="00000000" w:rsidR="00000000" w:rsidRPr="00000000">
              <w:rPr>
                <w:sz w:val="20"/>
                <w:szCs w:val="20"/>
                <w:rtl w:val="0"/>
              </w:rPr>
              <w:t xml:space="preserve">Senna- GI obstruction, stenosis, atony, appendicitis, IBD, abdo pain of unknown origin, severe dehydration with water and electrolyte depletion</w:t>
            </w:r>
          </w:p>
          <w:p w:rsidR="00000000" w:rsidDel="00000000" w:rsidP="00000000" w:rsidRDefault="00000000" w:rsidRPr="00000000" w14:paraId="000026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4">
            <w:pPr>
              <w:widowControl w:val="0"/>
              <w:spacing w:line="240" w:lineRule="auto"/>
              <w:rPr>
                <w:sz w:val="20"/>
                <w:szCs w:val="20"/>
              </w:rPr>
            </w:pPr>
            <w:r w:rsidDel="00000000" w:rsidR="00000000" w:rsidRPr="00000000">
              <w:rPr>
                <w:b w:val="1"/>
                <w:bCs w:val="1"/>
                <w:sz w:val="20"/>
                <w:szCs w:val="20"/>
                <w:rtl w:val="0"/>
              </w:rPr>
              <w:t xml:space="preserve">AEs: </w:t>
            </w:r>
            <w:r w:rsidDel="00000000" w:rsidR="00000000" w:rsidRPr="00000000">
              <w:rPr>
                <w:sz w:val="20"/>
                <w:szCs w:val="20"/>
                <w:rtl w:val="0"/>
              </w:rPr>
              <w:t xml:space="preserve">abdo pain, diarrhea, hypokalemia, </w:t>
            </w:r>
          </w:p>
          <w:p w:rsidR="00000000" w:rsidDel="00000000" w:rsidP="00000000" w:rsidRDefault="00000000" w:rsidRPr="00000000" w14:paraId="00002675">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676">
            <w:pPr>
              <w:widowControl w:val="0"/>
              <w:spacing w:line="240" w:lineRule="auto"/>
              <w:rPr>
                <w:sz w:val="20"/>
                <w:szCs w:val="20"/>
              </w:rPr>
            </w:pPr>
            <w:r w:rsidDel="00000000" w:rsidR="00000000" w:rsidRPr="00000000">
              <w:rPr>
                <w:b w:val="1"/>
                <w:bCs w:val="1"/>
                <w:sz w:val="20"/>
                <w:szCs w:val="20"/>
                <w:rtl w:val="0"/>
              </w:rPr>
              <w:t xml:space="preserve">Caution: </w:t>
            </w:r>
            <w:r w:rsidDel="00000000" w:rsidR="00000000" w:rsidRPr="00000000">
              <w:rPr>
                <w:sz w:val="20"/>
                <w:szCs w:val="20"/>
                <w:rtl w:val="0"/>
              </w:rPr>
              <w:t xml:space="preserve">tolerance may occur with slow transit constipation (rare)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77">
            <w:pPr>
              <w:widowControl w:val="0"/>
              <w:spacing w:line="240" w:lineRule="auto"/>
              <w:rPr>
                <w:sz w:val="20"/>
                <w:szCs w:val="20"/>
              </w:rPr>
            </w:pPr>
            <w:r w:rsidDel="00000000" w:rsidR="00000000" w:rsidRPr="00000000">
              <w:rPr>
                <w:sz w:val="20"/>
                <w:szCs w:val="20"/>
                <w:rtl w:val="0"/>
              </w:rPr>
              <w:t xml:space="preserve">Bisacodyl- Do not crush, chew, or break EC tablets. Space milk, antacids, H2 blockers, and PPIs by 1 hour</w:t>
            </w:r>
          </w:p>
          <w:p w:rsidR="00000000" w:rsidDel="00000000" w:rsidP="00000000" w:rsidRDefault="00000000" w:rsidRPr="00000000" w14:paraId="000026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9">
            <w:pPr>
              <w:widowControl w:val="0"/>
              <w:spacing w:line="240" w:lineRule="auto"/>
              <w:rPr>
                <w:sz w:val="20"/>
                <w:szCs w:val="20"/>
              </w:rPr>
            </w:pPr>
            <w:r w:rsidDel="00000000" w:rsidR="00000000" w:rsidRPr="00000000">
              <w:rPr>
                <w:sz w:val="20"/>
                <w:szCs w:val="20"/>
                <w:rtl w:val="0"/>
              </w:rPr>
              <w:t xml:space="preserve">Adult: 5-10mg po HS or 10mg supp PR (Max 30mg/day) </w:t>
            </w:r>
          </w:p>
          <w:p w:rsidR="00000000" w:rsidDel="00000000" w:rsidP="00000000" w:rsidRDefault="00000000" w:rsidRPr="00000000" w14:paraId="0000267A">
            <w:pPr>
              <w:widowControl w:val="0"/>
              <w:spacing w:line="240" w:lineRule="auto"/>
              <w:rPr>
                <w:sz w:val="20"/>
                <w:szCs w:val="20"/>
              </w:rPr>
            </w:pPr>
            <w:r w:rsidDel="00000000" w:rsidR="00000000" w:rsidRPr="00000000">
              <w:rPr>
                <w:sz w:val="20"/>
                <w:szCs w:val="20"/>
                <w:rtl w:val="0"/>
              </w:rPr>
              <w:t xml:space="preserve">Ped: 5mg (PO for 3-12 yo or PR for &gt;1month to 2 yr)</w:t>
            </w:r>
          </w:p>
          <w:p w:rsidR="00000000" w:rsidDel="00000000" w:rsidP="00000000" w:rsidRDefault="00000000" w:rsidRPr="00000000" w14:paraId="000026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C">
            <w:pPr>
              <w:widowControl w:val="0"/>
              <w:spacing w:line="240" w:lineRule="auto"/>
              <w:rPr>
                <w:sz w:val="20"/>
                <w:szCs w:val="20"/>
              </w:rPr>
            </w:pPr>
            <w:r w:rsidDel="00000000" w:rsidR="00000000" w:rsidRPr="00000000">
              <w:rPr>
                <w:sz w:val="20"/>
                <w:szCs w:val="20"/>
                <w:rtl w:val="0"/>
              </w:rPr>
              <w:t xml:space="preserve"> </w:t>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7D">
            <w:pPr>
              <w:widowControl w:val="0"/>
              <w:spacing w:line="240" w:lineRule="auto"/>
              <w:rPr>
                <w:b w:val="1"/>
                <w:bCs w:val="1"/>
                <w:sz w:val="20"/>
                <w:szCs w:val="20"/>
              </w:rPr>
            </w:pPr>
            <w:r w:rsidDel="00000000" w:rsidR="00000000" w:rsidRPr="00000000">
              <w:rPr>
                <w:b w:val="1"/>
                <w:bCs w:val="1"/>
                <w:sz w:val="20"/>
                <w:szCs w:val="20"/>
                <w:rtl w:val="0"/>
              </w:rPr>
              <w:t xml:space="preserve">Stool Softeners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7E">
            <w:pPr>
              <w:widowControl w:val="0"/>
              <w:spacing w:line="240" w:lineRule="auto"/>
              <w:rPr>
                <w:sz w:val="20"/>
                <w:szCs w:val="20"/>
              </w:rPr>
            </w:pPr>
            <w:r w:rsidDel="00000000" w:rsidR="00000000" w:rsidRPr="00000000">
              <w:rPr>
                <w:sz w:val="20"/>
                <w:szCs w:val="20"/>
                <w:rtl w:val="0"/>
              </w:rPr>
              <w:t xml:space="preserve">Docusate Sodium (Colace)</w:t>
            </w:r>
          </w:p>
          <w:p w:rsidR="00000000" w:rsidDel="00000000" w:rsidP="00000000" w:rsidRDefault="00000000" w:rsidRPr="00000000" w14:paraId="000026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80">
            <w:pPr>
              <w:widowControl w:val="0"/>
              <w:spacing w:line="240" w:lineRule="auto"/>
              <w:rPr>
                <w:sz w:val="20"/>
                <w:szCs w:val="20"/>
              </w:rPr>
            </w:pPr>
            <w:r w:rsidDel="00000000" w:rsidR="00000000" w:rsidRPr="00000000">
              <w:rPr>
                <w:sz w:val="20"/>
                <w:szCs w:val="20"/>
                <w:rtl w:val="0"/>
              </w:rPr>
              <w:t xml:space="preserve">Onset: 12-72H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81">
            <w:pPr>
              <w:widowControl w:val="0"/>
              <w:spacing w:line="240" w:lineRule="auto"/>
              <w:rPr>
                <w:sz w:val="20"/>
                <w:szCs w:val="20"/>
              </w:rPr>
            </w:pPr>
            <w:r w:rsidDel="00000000" w:rsidR="00000000" w:rsidRPr="00000000">
              <w:rPr>
                <w:sz w:val="20"/>
                <w:szCs w:val="20"/>
                <w:rtl w:val="0"/>
              </w:rPr>
              <w:t xml:space="preserve">Reduces stool surface tension, increasing fluid penetration into stool - NOT AS EFFECTIVE A OTHER AGENTS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82">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acute abdo pain, N/V</w:t>
            </w:r>
          </w:p>
          <w:p w:rsidR="00000000" w:rsidDel="00000000" w:rsidP="00000000" w:rsidRDefault="00000000" w:rsidRPr="00000000" w14:paraId="000026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84">
            <w:pPr>
              <w:widowControl w:val="0"/>
              <w:spacing w:line="240" w:lineRule="auto"/>
              <w:rPr>
                <w:sz w:val="20"/>
                <w:szCs w:val="20"/>
              </w:rPr>
            </w:pPr>
            <w:r w:rsidDel="00000000" w:rsidR="00000000" w:rsidRPr="00000000">
              <w:rPr>
                <w:b w:val="1"/>
                <w:bCs w:val="1"/>
                <w:sz w:val="20"/>
                <w:szCs w:val="20"/>
                <w:rtl w:val="0"/>
              </w:rPr>
              <w:t xml:space="preserve">AE: </w:t>
            </w:r>
            <w:r w:rsidDel="00000000" w:rsidR="00000000" w:rsidRPr="00000000">
              <w:rPr>
                <w:sz w:val="20"/>
                <w:szCs w:val="20"/>
                <w:rtl w:val="0"/>
              </w:rPr>
              <w:t xml:space="preserve">well tolerated</w:t>
            </w:r>
          </w:p>
          <w:p w:rsidR="00000000" w:rsidDel="00000000" w:rsidP="00000000" w:rsidRDefault="00000000" w:rsidRPr="00000000" w14:paraId="000026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86">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87">
            <w:pPr>
              <w:widowControl w:val="0"/>
              <w:spacing w:line="240" w:lineRule="auto"/>
              <w:rPr>
                <w:sz w:val="20"/>
                <w:szCs w:val="20"/>
              </w:rPr>
            </w:pPr>
            <w:r w:rsidDel="00000000" w:rsidR="00000000" w:rsidRPr="00000000">
              <w:rPr>
                <w:sz w:val="20"/>
                <w:szCs w:val="20"/>
                <w:rtl w:val="0"/>
              </w:rPr>
              <w:t xml:space="preserve">Adult: 100mg PO BID </w:t>
            </w:r>
          </w:p>
          <w:p w:rsidR="00000000" w:rsidDel="00000000" w:rsidP="00000000" w:rsidRDefault="00000000" w:rsidRPr="00000000" w14:paraId="0000268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Borders>
              <w:top w:color="a3a3a3" w:space="0" w:sz="5" w:val="single"/>
            </w:tcBorders>
            <w:shd w:fill="d9ead3" w:val="clear"/>
          </w:tcPr>
          <w:p w:rsidR="00000000" w:rsidDel="00000000" w:rsidP="00000000" w:rsidRDefault="00000000" w:rsidRPr="00000000" w14:paraId="00002689">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tcBorders>
              <w:top w:color="a3a3a3" w:space="0" w:sz="5" w:val="single"/>
            </w:tcBorders>
            <w:shd w:fill="d9ead3" w:val="clear"/>
          </w:tcPr>
          <w:p w:rsidR="00000000" w:rsidDel="00000000" w:rsidP="00000000" w:rsidRDefault="00000000" w:rsidRPr="00000000" w14:paraId="0000268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8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4"/>
          </w:tcPr>
          <w:p w:rsidR="00000000" w:rsidDel="00000000" w:rsidP="00000000" w:rsidRDefault="00000000" w:rsidRPr="00000000" w14:paraId="0000268F">
            <w:pPr>
              <w:widowControl w:val="0"/>
              <w:spacing w:line="240" w:lineRule="auto"/>
              <w:rPr>
                <w:sz w:val="20"/>
                <w:szCs w:val="20"/>
              </w:rPr>
            </w:pPr>
            <w:r w:rsidDel="00000000" w:rsidR="00000000" w:rsidRPr="00000000">
              <w:rPr>
                <w:b w:val="1"/>
                <w:bCs w:val="1"/>
                <w:sz w:val="20"/>
                <w:szCs w:val="20"/>
                <w:rtl w:val="0"/>
              </w:rPr>
              <w:t xml:space="preserve">Long-term use: </w:t>
            </w:r>
            <w:r w:rsidDel="00000000" w:rsidR="00000000" w:rsidRPr="00000000">
              <w:rPr>
                <w:sz w:val="20"/>
                <w:szCs w:val="20"/>
                <w:rtl w:val="0"/>
              </w:rPr>
              <w:t xml:space="preserve">may result in malabsorption, dehydration, and fecal incontinence</w:t>
            </w:r>
          </w:p>
          <w:p w:rsidR="00000000" w:rsidDel="00000000" w:rsidP="00000000" w:rsidRDefault="00000000" w:rsidRPr="00000000" w14:paraId="00002690">
            <w:pPr>
              <w:widowControl w:val="0"/>
              <w:spacing w:line="240" w:lineRule="auto"/>
              <w:rPr>
                <w:sz w:val="20"/>
                <w:szCs w:val="20"/>
              </w:rPr>
            </w:pPr>
            <w:r w:rsidDel="00000000" w:rsidR="00000000" w:rsidRPr="00000000">
              <w:rPr>
                <w:b w:val="1"/>
                <w:bCs w:val="1"/>
                <w:sz w:val="20"/>
                <w:szCs w:val="20"/>
                <w:rtl w:val="0"/>
              </w:rPr>
              <w:t xml:space="preserve">Discontinuing chronic laxative use:</w:t>
            </w:r>
            <w:r w:rsidDel="00000000" w:rsidR="00000000" w:rsidRPr="00000000">
              <w:rPr>
                <w:sz w:val="20"/>
                <w:szCs w:val="20"/>
                <w:rtl w:val="0"/>
              </w:rPr>
              <w:t xml:space="preserve"> gradually taper over 3-4 wks; optimize non-pharms; use osmotic laxatives PRN until bowel pattern is normalized </w:t>
            </w:r>
          </w:p>
        </w:tc>
      </w:tr>
    </w:tbl>
    <w:p w:rsidR="00000000" w:rsidDel="00000000" w:rsidP="00000000" w:rsidRDefault="00000000" w:rsidRPr="00000000" w14:paraId="00002694">
      <w:pPr>
        <w:rPr>
          <w:sz w:val="20"/>
          <w:szCs w:val="20"/>
        </w:rPr>
      </w:pPr>
      <w:r w:rsidDel="00000000" w:rsidR="00000000" w:rsidRPr="00000000">
        <w:rPr>
          <w:rtl w:val="0"/>
        </w:rPr>
      </w:r>
    </w:p>
    <w:p w:rsidR="00000000" w:rsidDel="00000000" w:rsidP="00000000" w:rsidRDefault="00000000" w:rsidRPr="00000000" w14:paraId="00002695">
      <w:pPr>
        <w:rPr>
          <w:sz w:val="20"/>
          <w:szCs w:val="20"/>
        </w:rPr>
      </w:pPr>
      <w:r w:rsidDel="00000000" w:rsidR="00000000" w:rsidRPr="00000000">
        <w:rPr>
          <w:rtl w:val="0"/>
        </w:rPr>
      </w:r>
    </w:p>
    <w:tbl>
      <w:tblPr>
        <w:tblStyle w:val="Table9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696">
            <w:pPr>
              <w:pStyle w:val="Heading1"/>
              <w:widowControl w:val="0"/>
              <w:rPr>
                <w:sz w:val="20"/>
                <w:szCs w:val="20"/>
              </w:rPr>
            </w:pPr>
            <w:bookmarkStart w:colFirst="0" w:colLast="0" w:name="_3v4uty3a1lb0" w:id="143"/>
            <w:bookmarkEnd w:id="143"/>
            <w:r w:rsidDel="00000000" w:rsidR="00000000" w:rsidRPr="00000000">
              <w:rPr>
                <w:sz w:val="20"/>
                <w:szCs w:val="20"/>
                <w:rtl w:val="0"/>
              </w:rPr>
              <w:t xml:space="preserve">Traveller’s Diarrhea – Treatment and Prevention</w:t>
            </w:r>
          </w:p>
        </w:tc>
      </w:tr>
      <w:tr>
        <w:trPr>
          <w:cantSplit w:val="0"/>
          <w:trHeight w:val="420" w:hRule="atLeast"/>
          <w:tblHeader w:val="1"/>
        </w:trPr>
        <w:tc>
          <w:tcPr/>
          <w:p w:rsidR="00000000" w:rsidDel="00000000" w:rsidP="00000000" w:rsidRDefault="00000000" w:rsidRPr="00000000" w14:paraId="0000269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69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9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69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A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6A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A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6A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A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6A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6A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6B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6B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6B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6B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6B6">
            <w:pPr>
              <w:widowControl w:val="0"/>
              <w:spacing w:line="240" w:lineRule="auto"/>
              <w:rPr>
                <w:b w:val="1"/>
                <w:bCs w:val="1"/>
                <w:sz w:val="20"/>
                <w:szCs w:val="20"/>
              </w:rPr>
            </w:pPr>
            <w:r w:rsidDel="00000000" w:rsidR="00000000" w:rsidRPr="00000000">
              <w:rPr>
                <w:b w:val="1"/>
                <w:bCs w:val="1"/>
                <w:sz w:val="20"/>
                <w:szCs w:val="20"/>
                <w:rtl w:val="0"/>
              </w:rPr>
              <w:t xml:space="preserve">MILD TO MODERATE DIARRHEA (Diarrhea is tolerable, not distressing and doesn’t interfere with plans. No blood or fever)</w:t>
            </w:r>
          </w:p>
        </w:tc>
      </w:tr>
      <w:tr>
        <w:trPr>
          <w:cantSplit w:val="0"/>
          <w:trHeight w:val="400" w:hRule="atLeast"/>
          <w:tblHeader w:val="1"/>
        </w:trPr>
        <w:tc>
          <w:tcPr/>
          <w:p w:rsidR="00000000" w:rsidDel="00000000" w:rsidP="00000000" w:rsidRDefault="00000000" w:rsidRPr="00000000" w14:paraId="000026BA">
            <w:pPr>
              <w:widowControl w:val="0"/>
              <w:spacing w:line="240" w:lineRule="auto"/>
              <w:rPr>
                <w:sz w:val="20"/>
                <w:szCs w:val="20"/>
              </w:rPr>
            </w:pPr>
            <w:r w:rsidDel="00000000" w:rsidR="00000000" w:rsidRPr="00000000">
              <w:rPr>
                <w:sz w:val="20"/>
                <w:szCs w:val="20"/>
                <w:rtl w:val="0"/>
              </w:rPr>
              <w:t xml:space="preserve">Loperamide 4 mg STAT, then 2 mg after each loose stool (Maximum: 16 mg/day) Children: see below</w:t>
            </w:r>
          </w:p>
        </w:tc>
        <w:tc>
          <w:tcPr>
            <w:vMerge w:val="restart"/>
          </w:tcPr>
          <w:p w:rsidR="00000000" w:rsidDel="00000000" w:rsidP="00000000" w:rsidRDefault="00000000" w:rsidRPr="00000000" w14:paraId="000026BB">
            <w:pPr>
              <w:widowControl w:val="0"/>
              <w:spacing w:line="240" w:lineRule="auto"/>
              <w:rPr>
                <w:sz w:val="20"/>
                <w:szCs w:val="20"/>
              </w:rPr>
            </w:pPr>
            <w:r w:rsidDel="00000000" w:rsidR="00000000" w:rsidRPr="00000000">
              <w:rPr>
                <w:sz w:val="20"/>
                <w:szCs w:val="20"/>
                <w:rtl w:val="0"/>
              </w:rPr>
              <w:t xml:space="preserve">Enterotoxigenic</w:t>
            </w:r>
          </w:p>
          <w:p w:rsidR="00000000" w:rsidDel="00000000" w:rsidP="00000000" w:rsidRDefault="00000000" w:rsidRPr="00000000" w14:paraId="000026BC">
            <w:pPr>
              <w:widowControl w:val="0"/>
              <w:spacing w:line="240" w:lineRule="auto"/>
              <w:rPr>
                <w:sz w:val="20"/>
                <w:szCs w:val="20"/>
              </w:rPr>
            </w:pPr>
            <w:r w:rsidDel="00000000" w:rsidR="00000000" w:rsidRPr="00000000">
              <w:rPr>
                <w:sz w:val="20"/>
                <w:szCs w:val="20"/>
                <w:rtl w:val="0"/>
              </w:rPr>
              <w:t xml:space="preserve">E.coli (ETEC) Campylobacter Salmonella </w:t>
            </w:r>
          </w:p>
          <w:p w:rsidR="00000000" w:rsidDel="00000000" w:rsidP="00000000" w:rsidRDefault="00000000" w:rsidRPr="00000000" w14:paraId="000026BD">
            <w:pPr>
              <w:widowControl w:val="0"/>
              <w:spacing w:line="240" w:lineRule="auto"/>
              <w:rPr>
                <w:sz w:val="20"/>
                <w:szCs w:val="20"/>
              </w:rPr>
            </w:pPr>
            <w:r w:rsidDel="00000000" w:rsidR="00000000" w:rsidRPr="00000000">
              <w:rPr>
                <w:sz w:val="20"/>
                <w:szCs w:val="20"/>
                <w:rtl w:val="0"/>
              </w:rPr>
              <w:t xml:space="preserve">Shigella Viruses Protozoa (e.g., Giardia)</w:t>
            </w:r>
          </w:p>
        </w:tc>
        <w:tc>
          <w:tcPr/>
          <w:p w:rsidR="00000000" w:rsidDel="00000000" w:rsidP="00000000" w:rsidRDefault="00000000" w:rsidRPr="00000000" w14:paraId="000026B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6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C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6C1">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C2">
            <w:pPr>
              <w:widowControl w:val="0"/>
              <w:spacing w:line="240" w:lineRule="auto"/>
              <w:rPr>
                <w:sz w:val="20"/>
                <w:szCs w:val="20"/>
              </w:rPr>
            </w:pPr>
            <w:r w:rsidDel="00000000" w:rsidR="00000000" w:rsidRPr="00000000">
              <w:rPr>
                <w:sz w:val="20"/>
                <w:szCs w:val="20"/>
                <w:rtl w:val="0"/>
              </w:rPr>
              <w:t xml:space="preserve">Bismuth subsalicylate (Pepto Bismol) 2 tabs or 30 mL, repeat q30 minutes as needed (Maximum: 8 doses/day) (Prevention: 2 tabs or 30 mL QID with meals and in evening) Children: see below</w:t>
            </w:r>
          </w:p>
        </w:tc>
        <w:tc>
          <w:tcPr>
            <w:vMerge w:val="continue"/>
          </w:tcPr>
          <w:p w:rsidR="00000000" w:rsidDel="00000000" w:rsidP="00000000" w:rsidRDefault="00000000" w:rsidRPr="00000000" w14:paraId="000026C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C4">
            <w:pPr>
              <w:widowControl w:val="0"/>
              <w:spacing w:line="240" w:lineRule="auto"/>
              <w:rPr>
                <w:sz w:val="20"/>
                <w:szCs w:val="20"/>
                <w:shd w:fill="fff2cc" w:val="clear"/>
              </w:rPr>
            </w:pPr>
            <w:r w:rsidDel="00000000" w:rsidR="00000000" w:rsidRPr="00000000">
              <w:rPr>
                <w:sz w:val="20"/>
                <w:szCs w:val="20"/>
                <w:shd w:fill="fff2cc" w:val="clear"/>
                <w:rtl w:val="0"/>
              </w:rPr>
              <w:t xml:space="preserve">Makes tongue black, stools black</w:t>
            </w:r>
          </w:p>
        </w:tc>
        <w:tc>
          <w:tcPr/>
          <w:p w:rsidR="00000000" w:rsidDel="00000000" w:rsidP="00000000" w:rsidRDefault="00000000" w:rsidRPr="00000000" w14:paraId="000026C5">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6C6">
            <w:pPr>
              <w:widowControl w:val="0"/>
              <w:spacing w:line="240" w:lineRule="auto"/>
              <w:rPr>
                <w:sz w:val="20"/>
                <w:szCs w:val="20"/>
              </w:rPr>
            </w:pPr>
            <w:r w:rsidDel="00000000" w:rsidR="00000000" w:rsidRPr="00000000">
              <w:rPr>
                <w:sz w:val="20"/>
                <w:szCs w:val="20"/>
              </w:rPr>
              <w:drawing>
                <wp:inline distB="114300" distT="114300" distL="114300" distR="114300">
                  <wp:extent cx="5819775" cy="2628900"/>
                  <wp:effectExtent b="0" l="0" r="0" t="0"/>
                  <wp:docPr id="102" name="image97.png"/>
                  <a:graphic>
                    <a:graphicData uri="http://schemas.openxmlformats.org/drawingml/2006/picture">
                      <pic:pic>
                        <pic:nvPicPr>
                          <pic:cNvPr id="0" name="image97.png"/>
                          <pic:cNvPicPr preferRelativeResize="0"/>
                        </pic:nvPicPr>
                        <pic:blipFill>
                          <a:blip r:embed="rId149"/>
                          <a:srcRect b="0" l="0" r="0" t="0"/>
                          <a:stretch>
                            <a:fillRect/>
                          </a:stretch>
                        </pic:blipFill>
                        <pic:spPr>
                          <a:xfrm>
                            <a:off x="0" y="0"/>
                            <a:ext cx="5819775" cy="26289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6CA">
            <w:pPr>
              <w:widowControl w:val="0"/>
              <w:spacing w:line="240" w:lineRule="auto"/>
              <w:rPr>
                <w:b w:val="1"/>
                <w:bCs w:val="1"/>
                <w:sz w:val="20"/>
                <w:szCs w:val="20"/>
              </w:rPr>
            </w:pPr>
            <w:r w:rsidDel="00000000" w:rsidR="00000000" w:rsidRPr="00000000">
              <w:rPr>
                <w:b w:val="1"/>
                <w:bCs w:val="1"/>
                <w:sz w:val="20"/>
                <w:szCs w:val="20"/>
                <w:rtl w:val="0"/>
              </w:rPr>
              <w:t xml:space="preserve">MODERATE (Diarrhea is distressing or interferes with planned activities, no blood or fever) TO SEVERE (Diarrhea is incapacitating or completely prevents planned activities OR dysentery present</w:t>
            </w:r>
          </w:p>
        </w:tc>
      </w:tr>
      <w:tr>
        <w:trPr>
          <w:cantSplit w:val="0"/>
          <w:trHeight w:val="420" w:hRule="atLeast"/>
          <w:tblHeader w:val="1"/>
        </w:trPr>
        <w:tc>
          <w:tcPr>
            <w:gridSpan w:val="4"/>
            <w:shd w:fill="f3f3f3" w:val="clear"/>
          </w:tcPr>
          <w:p w:rsidR="00000000" w:rsidDel="00000000" w:rsidP="00000000" w:rsidRDefault="00000000" w:rsidRPr="00000000" w14:paraId="000026CE">
            <w:pPr>
              <w:widowControl w:val="0"/>
              <w:spacing w:line="240" w:lineRule="auto"/>
              <w:rPr>
                <w:b w:val="1"/>
                <w:bCs w:val="1"/>
                <w:sz w:val="20"/>
                <w:szCs w:val="20"/>
              </w:rPr>
            </w:pPr>
            <w:r w:rsidDel="00000000" w:rsidR="00000000" w:rsidRPr="00000000">
              <w:rPr>
                <w:b w:val="1"/>
                <w:bCs w:val="1"/>
                <w:sz w:val="20"/>
                <w:szCs w:val="20"/>
                <w:rtl w:val="0"/>
              </w:rPr>
              <w:t xml:space="preserve">First Line</w:t>
            </w:r>
          </w:p>
        </w:tc>
      </w:tr>
      <w:tr>
        <w:trPr>
          <w:cantSplit w:val="0"/>
          <w:trHeight w:val="400" w:hRule="atLeast"/>
          <w:tblHeader w:val="1"/>
        </w:trPr>
        <w:tc>
          <w:tcPr/>
          <w:p w:rsidR="00000000" w:rsidDel="00000000" w:rsidP="00000000" w:rsidRDefault="00000000" w:rsidRPr="00000000" w14:paraId="000026D2">
            <w:pPr>
              <w:widowControl w:val="0"/>
              <w:spacing w:line="240" w:lineRule="auto"/>
              <w:rPr>
                <w:sz w:val="20"/>
                <w:szCs w:val="20"/>
              </w:rPr>
            </w:pPr>
            <w:r w:rsidDel="00000000" w:rsidR="00000000" w:rsidRPr="00000000">
              <w:rPr>
                <w:sz w:val="20"/>
                <w:szCs w:val="20"/>
                <w:rtl w:val="0"/>
              </w:rPr>
              <w:t xml:space="preserve">Norfloxacin</w:t>
            </w:r>
          </w:p>
          <w:p w:rsidR="00000000" w:rsidDel="00000000" w:rsidP="00000000" w:rsidRDefault="00000000" w:rsidRPr="00000000" w14:paraId="000026D3">
            <w:pPr>
              <w:widowControl w:val="0"/>
              <w:spacing w:line="240" w:lineRule="auto"/>
              <w:rPr>
                <w:sz w:val="20"/>
                <w:szCs w:val="20"/>
              </w:rPr>
            </w:pPr>
            <w:r w:rsidDel="00000000" w:rsidR="00000000" w:rsidRPr="00000000">
              <w:rPr>
                <w:sz w:val="20"/>
                <w:szCs w:val="20"/>
                <w:rtl w:val="0"/>
              </w:rPr>
              <w:t xml:space="preserve">800 mg single dose or 400 mg BID for 1-3 days (Prevention: 400 mg daily) </w:t>
            </w:r>
          </w:p>
        </w:tc>
        <w:tc>
          <w:tcPr/>
          <w:p w:rsidR="00000000" w:rsidDel="00000000" w:rsidP="00000000" w:rsidRDefault="00000000" w:rsidRPr="00000000" w14:paraId="000026D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D5">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26D6">
            <w:pPr>
              <w:widowControl w:val="0"/>
              <w:spacing w:line="240" w:lineRule="auto"/>
              <w:rPr>
                <w:b w:val="1"/>
                <w:bCs w:val="1"/>
                <w:sz w:val="20"/>
                <w:szCs w:val="20"/>
              </w:rPr>
            </w:pPr>
            <w:r w:rsidDel="00000000" w:rsidR="00000000" w:rsidRPr="00000000">
              <w:rPr>
                <w:b w:val="1"/>
                <w:bCs w:val="1"/>
                <w:sz w:val="20"/>
                <w:szCs w:val="20"/>
                <w:rtl w:val="0"/>
              </w:rPr>
              <w:t xml:space="preserve">Prophylaxis should only be used in patients at high risk of the complications of diarrheal illness (e.g., immunocompromised people or people who have significant medical comorbidities). </w:t>
            </w:r>
          </w:p>
          <w:p w:rsidR="00000000" w:rsidDel="00000000" w:rsidP="00000000" w:rsidRDefault="00000000" w:rsidRPr="00000000" w14:paraId="000026D7">
            <w:pPr>
              <w:widowControl w:val="0"/>
              <w:spacing w:line="240" w:lineRule="auto"/>
              <w:rPr>
                <w:sz w:val="20"/>
                <w:szCs w:val="20"/>
              </w:rPr>
            </w:pPr>
            <w:r w:rsidDel="00000000" w:rsidR="00000000" w:rsidRPr="00000000">
              <w:rPr>
                <w:sz w:val="20"/>
                <w:szCs w:val="20"/>
                <w:rtl w:val="0"/>
              </w:rPr>
              <w:t xml:space="preserve">Drugs taken for prevention should be started on the first day in the area of risk and continued for 1 or 2 days after returning home, to a maximum of 3 weeks total. If possible, one dose can be given initially and patient response evaluated over the following 12-24 hours. If diarrhea is improved, then the antibiotic can be discontinued, otherwise therapy can be continued for up to 3 days. Consult product monographs for children’s dosing</w:t>
            </w:r>
          </w:p>
        </w:tc>
      </w:tr>
      <w:tr>
        <w:trPr>
          <w:cantSplit w:val="0"/>
          <w:trHeight w:val="400" w:hRule="atLeast"/>
          <w:tblHeader w:val="1"/>
        </w:trPr>
        <w:tc>
          <w:tcPr/>
          <w:p w:rsidR="00000000" w:rsidDel="00000000" w:rsidP="00000000" w:rsidRDefault="00000000" w:rsidRPr="00000000" w14:paraId="000026D8">
            <w:pPr>
              <w:widowControl w:val="0"/>
              <w:spacing w:line="240" w:lineRule="auto"/>
              <w:rPr>
                <w:sz w:val="20"/>
                <w:szCs w:val="20"/>
              </w:rPr>
            </w:pPr>
            <w:r w:rsidDel="00000000" w:rsidR="00000000" w:rsidRPr="00000000">
              <w:rPr>
                <w:sz w:val="20"/>
                <w:szCs w:val="20"/>
                <w:rtl w:val="0"/>
              </w:rPr>
              <w:t xml:space="preserve">Ciprofloxacin 6 750 mg single dose or 500 mg BID for 1-3 days (Prevention: 500 mg daily)</w:t>
            </w:r>
          </w:p>
        </w:tc>
        <w:tc>
          <w:tcPr/>
          <w:p w:rsidR="00000000" w:rsidDel="00000000" w:rsidP="00000000" w:rsidRDefault="00000000" w:rsidRPr="00000000" w14:paraId="000026D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D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DB">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DC">
            <w:pPr>
              <w:widowControl w:val="0"/>
              <w:spacing w:line="240" w:lineRule="auto"/>
              <w:rPr>
                <w:sz w:val="20"/>
                <w:szCs w:val="20"/>
              </w:rPr>
            </w:pPr>
            <w:r w:rsidDel="00000000" w:rsidR="00000000" w:rsidRPr="00000000">
              <w:rPr>
                <w:sz w:val="20"/>
                <w:szCs w:val="20"/>
                <w:rtl w:val="0"/>
              </w:rPr>
              <w:t xml:space="preserve">Levofloxacin 500 mg daily for 1-3 days (Prevention: 500 mg daily)</w:t>
            </w:r>
          </w:p>
          <w:p w:rsidR="00000000" w:rsidDel="00000000" w:rsidP="00000000" w:rsidRDefault="00000000" w:rsidRPr="00000000" w14:paraId="000026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DE">
            <w:pPr>
              <w:widowControl w:val="0"/>
              <w:spacing w:line="240" w:lineRule="auto"/>
              <w:rPr>
                <w:sz w:val="20"/>
                <w:szCs w:val="20"/>
              </w:rPr>
            </w:pPr>
            <w:r w:rsidDel="00000000" w:rsidR="00000000" w:rsidRPr="00000000">
              <w:rPr>
                <w:sz w:val="20"/>
                <w:szCs w:val="20"/>
                <w:rtl w:val="0"/>
              </w:rPr>
              <w:t xml:space="preserve">1000 mg single dose</w:t>
            </w:r>
          </w:p>
        </w:tc>
        <w:tc>
          <w:tcPr/>
          <w:p w:rsidR="00000000" w:rsidDel="00000000" w:rsidP="00000000" w:rsidRDefault="00000000" w:rsidRPr="00000000" w14:paraId="000026D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E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E1">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E2">
            <w:pPr>
              <w:widowControl w:val="0"/>
              <w:spacing w:line="240" w:lineRule="auto"/>
              <w:rPr>
                <w:sz w:val="20"/>
                <w:szCs w:val="20"/>
              </w:rPr>
            </w:pPr>
            <w:r w:rsidDel="00000000" w:rsidR="00000000" w:rsidRPr="00000000">
              <w:rPr>
                <w:sz w:val="20"/>
                <w:szCs w:val="20"/>
                <w:rtl w:val="0"/>
              </w:rPr>
              <w:t xml:space="preserve">Azithromycin 1 g single dose or 500 mg daily for 1-3 days Children: 10 mg/kg/day for 3 days</w:t>
            </w:r>
          </w:p>
        </w:tc>
        <w:tc>
          <w:tcPr/>
          <w:p w:rsidR="00000000" w:rsidDel="00000000" w:rsidP="00000000" w:rsidRDefault="00000000" w:rsidRPr="00000000" w14:paraId="000026E3">
            <w:pPr>
              <w:widowControl w:val="0"/>
              <w:spacing w:line="240" w:lineRule="auto"/>
              <w:rPr>
                <w:sz w:val="20"/>
                <w:szCs w:val="20"/>
              </w:rPr>
            </w:pPr>
            <w:r w:rsidDel="00000000" w:rsidR="00000000" w:rsidRPr="00000000">
              <w:rPr>
                <w:sz w:val="20"/>
                <w:szCs w:val="20"/>
                <w:rtl w:val="0"/>
              </w:rPr>
              <w:t xml:space="preserve">Indonesia/Thailand/ India/ Nepal</w:t>
            </w:r>
          </w:p>
          <w:p w:rsidR="00000000" w:rsidDel="00000000" w:rsidP="00000000" w:rsidRDefault="00000000" w:rsidRPr="00000000" w14:paraId="000026E4">
            <w:pPr>
              <w:widowControl w:val="0"/>
              <w:spacing w:line="240" w:lineRule="auto"/>
              <w:rPr>
                <w:sz w:val="20"/>
                <w:szCs w:val="20"/>
              </w:rPr>
            </w:pPr>
            <w:r w:rsidDel="00000000" w:rsidR="00000000" w:rsidRPr="00000000">
              <w:rPr>
                <w:sz w:val="20"/>
                <w:szCs w:val="20"/>
                <w:rtl w:val="0"/>
              </w:rPr>
              <w:t xml:space="preserve">Drug of choice for children; used as prophylaxis for high risk</w:t>
            </w:r>
          </w:p>
        </w:tc>
        <w:tc>
          <w:tcPr/>
          <w:p w:rsidR="00000000" w:rsidDel="00000000" w:rsidP="00000000" w:rsidRDefault="00000000" w:rsidRPr="00000000" w14:paraId="000026E5">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E6">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E7">
            <w:pPr>
              <w:widowControl w:val="0"/>
              <w:spacing w:line="240" w:lineRule="auto"/>
              <w:rPr>
                <w:sz w:val="20"/>
                <w:szCs w:val="20"/>
              </w:rPr>
            </w:pPr>
            <w:r w:rsidDel="00000000" w:rsidR="00000000" w:rsidRPr="00000000">
              <w:rPr>
                <w:sz w:val="20"/>
                <w:szCs w:val="20"/>
                <w:rtl w:val="0"/>
              </w:rPr>
              <w:t xml:space="preserve">Rifaximin 8 550 mg daily (Prevention: 200 mg TID for 3 days</w:t>
            </w:r>
          </w:p>
          <w:p w:rsidR="00000000" w:rsidDel="00000000" w:rsidP="00000000" w:rsidRDefault="00000000" w:rsidRPr="00000000" w14:paraId="000026E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E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E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E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6E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6F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6F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6F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6F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6F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6F9">
            <w:pPr>
              <w:widowControl w:val="0"/>
              <w:numPr>
                <w:ilvl w:val="0"/>
                <w:numId w:val="3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Prevention Tips:</w:t>
            </w:r>
          </w:p>
          <w:p w:rsidR="00000000" w:rsidDel="00000000" w:rsidP="00000000" w:rsidRDefault="00000000" w:rsidRPr="00000000" w14:paraId="000026FA">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Follow the rule: "Boil it, cook it, peel it, or forget it."</w:t>
            </w:r>
          </w:p>
          <w:p w:rsidR="00000000" w:rsidDel="00000000" w:rsidP="00000000" w:rsidRDefault="00000000" w:rsidRPr="00000000" w14:paraId="000026FB">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Avoid raw or undercooked meats, seafood, unpasteurized dairy, tap water, ice, cold sauces, leafy greens, or food from street vendors (unless served hot).</w:t>
            </w:r>
          </w:p>
          <w:p w:rsidR="00000000" w:rsidDel="00000000" w:rsidP="00000000" w:rsidRDefault="00000000" w:rsidRPr="00000000" w14:paraId="000026FC">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Practice good hand hygiene.</w:t>
            </w:r>
          </w:p>
          <w:p w:rsidR="00000000" w:rsidDel="00000000" w:rsidP="00000000" w:rsidRDefault="00000000" w:rsidRPr="00000000" w14:paraId="000026FD">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Mild Cases:</w:t>
            </w:r>
          </w:p>
          <w:p w:rsidR="00000000" w:rsidDel="00000000" w:rsidP="00000000" w:rsidRDefault="00000000" w:rsidRPr="00000000" w14:paraId="000026FE">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Mild diarrhea often resolves in 24 hours with fluids and anti-diarrheal agents.</w:t>
            </w:r>
          </w:p>
          <w:p w:rsidR="00000000" w:rsidDel="00000000" w:rsidP="00000000" w:rsidRDefault="00000000" w:rsidRPr="00000000" w14:paraId="000026FF">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Persistent symptoms (over two weeks after returning) need medical follow-up.</w:t>
            </w:r>
          </w:p>
          <w:p w:rsidR="00000000" w:rsidDel="00000000" w:rsidP="00000000" w:rsidRDefault="00000000" w:rsidRPr="00000000" w14:paraId="00002700">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Prophylaxis for High-Risk Travelers:</w:t>
            </w:r>
          </w:p>
          <w:p w:rsidR="00000000" w:rsidDel="00000000" w:rsidP="00000000" w:rsidRDefault="00000000" w:rsidRPr="00000000" w14:paraId="00002701">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Only high-risk travelers (immunocompromised or with major health issues) should use preventive drugs.</w:t>
            </w:r>
          </w:p>
          <w:p w:rsidR="00000000" w:rsidDel="00000000" w:rsidP="00000000" w:rsidRDefault="00000000" w:rsidRPr="00000000" w14:paraId="00002702">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Start the drug on the first day of travel; continue until 1–2 days after returning, but no more than three weeks.</w:t>
            </w:r>
          </w:p>
          <w:p w:rsidR="00000000" w:rsidDel="00000000" w:rsidP="00000000" w:rsidRDefault="00000000" w:rsidRPr="00000000" w14:paraId="00002703">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Fluid Replacement:</w:t>
            </w:r>
          </w:p>
          <w:p w:rsidR="00000000" w:rsidDel="00000000" w:rsidP="00000000" w:rsidRDefault="00000000" w:rsidRPr="00000000" w14:paraId="00002704">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For mild dehydration, drink carbonated drinks, juices, or purified water.</w:t>
            </w:r>
          </w:p>
          <w:p w:rsidR="00000000" w:rsidDel="00000000" w:rsidP="00000000" w:rsidRDefault="00000000" w:rsidRPr="00000000" w14:paraId="00002705">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Moderate diarrhea: use electrolyte solutions.</w:t>
            </w:r>
          </w:p>
          <w:p w:rsidR="00000000" w:rsidDel="00000000" w:rsidP="00000000" w:rsidRDefault="00000000" w:rsidRPr="00000000" w14:paraId="00002706">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Severe cases (especially in children): use solutions like Pedialyte or a mix of salt, bicarbonate, potassium chloride, and glucose in safe water.</w:t>
            </w:r>
          </w:p>
          <w:p w:rsidR="00000000" w:rsidDel="00000000" w:rsidP="00000000" w:rsidRDefault="00000000" w:rsidRPr="00000000" w14:paraId="00002707">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Probiotics and Vaccines:</w:t>
            </w:r>
          </w:p>
          <w:p w:rsidR="00000000" w:rsidDel="00000000" w:rsidP="00000000" w:rsidRDefault="00000000" w:rsidRPr="00000000" w14:paraId="00002708">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Evidence on probiotics (e.g., Lactobacillus GG, Saccharomyces boulardii) is promising but inconclusive.</w:t>
            </w:r>
          </w:p>
          <w:p w:rsidR="00000000" w:rsidDel="00000000" w:rsidP="00000000" w:rsidRDefault="00000000" w:rsidRPr="00000000" w14:paraId="00002709">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Vaccines (e.g., Dukoral) offer limited benefit and are typically reserved for high-risk travelers.</w:t>
            </w:r>
          </w:p>
          <w:p w:rsidR="00000000" w:rsidDel="00000000" w:rsidP="00000000" w:rsidRDefault="00000000" w:rsidRPr="00000000" w14:paraId="0000270A">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Avoiding Certain Treatments:</w:t>
            </w:r>
          </w:p>
          <w:p w:rsidR="00000000" w:rsidDel="00000000" w:rsidP="00000000" w:rsidRDefault="00000000" w:rsidRPr="00000000" w14:paraId="0000270B">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Do not use anti-diarrheal agents if there is high fever or bloody diarrhea.</w:t>
            </w:r>
          </w:p>
          <w:p w:rsidR="00000000" w:rsidDel="00000000" w:rsidP="00000000" w:rsidRDefault="00000000" w:rsidRPr="00000000" w14:paraId="0000270C">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For bacterial infections (like Shigella, Salmonella, Campylobacter), anti-diarrheal agents should be paired with antibiotics if used at all.</w:t>
            </w:r>
          </w:p>
          <w:p w:rsidR="00000000" w:rsidDel="00000000" w:rsidP="00000000" w:rsidRDefault="00000000" w:rsidRPr="00000000" w14:paraId="0000270D">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Medication for Children:</w:t>
            </w:r>
          </w:p>
          <w:p w:rsidR="00000000" w:rsidDel="00000000" w:rsidP="00000000" w:rsidRDefault="00000000" w:rsidRPr="00000000" w14:paraId="0000270E">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Avoid fluoroquinolones; consider azithromycin or ciprofloxacin only when necessary.</w:t>
            </w:r>
          </w:p>
          <w:p w:rsidR="00000000" w:rsidDel="00000000" w:rsidP="00000000" w:rsidRDefault="00000000" w:rsidRPr="00000000" w14:paraId="0000270F">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Azithromycin is preferred in regions with quinolone resistance and is generally the safer option for children.</w:t>
            </w:r>
          </w:p>
          <w:p w:rsidR="00000000" w:rsidDel="00000000" w:rsidP="00000000" w:rsidRDefault="00000000" w:rsidRPr="00000000" w14:paraId="00002710">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Special Considerations:</w:t>
            </w:r>
          </w:p>
          <w:p w:rsidR="00000000" w:rsidDel="00000000" w:rsidP="00000000" w:rsidRDefault="00000000" w:rsidRPr="00000000" w14:paraId="00002711">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Avoid bismuth subsalicylate in children under 12 and people with certain health conditions (aspirin allergy, renal issues, on anticoagulants).</w:t>
            </w:r>
          </w:p>
          <w:p w:rsidR="00000000" w:rsidDel="00000000" w:rsidP="00000000" w:rsidRDefault="00000000" w:rsidRPr="00000000" w14:paraId="00002712">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Parasites:</w:t>
            </w:r>
          </w:p>
          <w:p w:rsidR="00000000" w:rsidDel="00000000" w:rsidP="00000000" w:rsidRDefault="00000000" w:rsidRPr="00000000" w14:paraId="00002713">
            <w:pPr>
              <w:widowControl w:val="0"/>
              <w:numPr>
                <w:ilvl w:val="1"/>
                <w:numId w:val="32"/>
              </w:numPr>
              <w:spacing w:after="240" w:before="0" w:beforeAutospacing="0" w:line="240" w:lineRule="auto"/>
              <w:ind w:left="1440" w:hanging="360"/>
              <w:rPr>
                <w:sz w:val="20"/>
                <w:szCs w:val="20"/>
              </w:rPr>
            </w:pPr>
            <w:r w:rsidDel="00000000" w:rsidR="00000000" w:rsidRPr="00000000">
              <w:rPr>
                <w:sz w:val="20"/>
                <w:szCs w:val="20"/>
                <w:rtl w:val="0"/>
              </w:rPr>
              <w:t xml:space="preserve">The most common parasitic cause is Giardia; recommended treatment is metronidazole (250 mg TID or 500 mg BID for 5–7 days).</w:t>
            </w:r>
          </w:p>
        </w:tc>
      </w:tr>
    </w:tbl>
    <w:p w:rsidR="00000000" w:rsidDel="00000000" w:rsidP="00000000" w:rsidRDefault="00000000" w:rsidRPr="00000000" w14:paraId="00002716">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717">
      <w:pPr>
        <w:rPr>
          <w:sz w:val="20"/>
          <w:szCs w:val="20"/>
        </w:rPr>
      </w:pPr>
      <w:r w:rsidDel="00000000" w:rsidR="00000000" w:rsidRPr="00000000">
        <w:rPr>
          <w:rtl w:val="0"/>
        </w:rPr>
      </w:r>
    </w:p>
    <w:p w:rsidR="00000000" w:rsidDel="00000000" w:rsidP="00000000" w:rsidRDefault="00000000" w:rsidRPr="00000000" w14:paraId="00002718">
      <w:pPr>
        <w:rPr>
          <w:sz w:val="20"/>
          <w:szCs w:val="20"/>
        </w:rPr>
      </w:pPr>
      <w:r w:rsidDel="00000000" w:rsidR="00000000" w:rsidRPr="00000000">
        <w:rPr>
          <w:rtl w:val="0"/>
        </w:rPr>
      </w:r>
    </w:p>
    <w:p w:rsidR="00000000" w:rsidDel="00000000" w:rsidP="00000000" w:rsidRDefault="00000000" w:rsidRPr="00000000" w14:paraId="00002719">
      <w:pPr>
        <w:rPr>
          <w:sz w:val="20"/>
          <w:szCs w:val="20"/>
        </w:rPr>
      </w:pPr>
      <w:r w:rsidDel="00000000" w:rsidR="00000000" w:rsidRPr="00000000">
        <w:rPr>
          <w:rtl w:val="0"/>
        </w:rPr>
      </w:r>
    </w:p>
    <w:tbl>
      <w:tblPr>
        <w:tblStyle w:val="Table9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71A">
            <w:pPr>
              <w:pStyle w:val="Heading1"/>
              <w:widowControl w:val="0"/>
              <w:rPr>
                <w:sz w:val="20"/>
                <w:szCs w:val="20"/>
              </w:rPr>
            </w:pPr>
            <w:bookmarkStart w:colFirst="0" w:colLast="0" w:name="_95iw499ovt9l" w:id="144"/>
            <w:bookmarkEnd w:id="144"/>
            <w:r w:rsidDel="00000000" w:rsidR="00000000" w:rsidRPr="00000000">
              <w:rPr>
                <w:sz w:val="20"/>
                <w:szCs w:val="20"/>
                <w:rtl w:val="0"/>
              </w:rPr>
              <w:t xml:space="preserve">C.Diff</w:t>
            </w:r>
          </w:p>
        </w:tc>
      </w:tr>
      <w:tr>
        <w:trPr>
          <w:cantSplit w:val="0"/>
          <w:trHeight w:val="420" w:hRule="atLeast"/>
          <w:tblHeader w:val="1"/>
        </w:trPr>
        <w:tc>
          <w:tcPr/>
          <w:p w:rsidR="00000000" w:rsidDel="00000000" w:rsidP="00000000" w:rsidRDefault="00000000" w:rsidRPr="00000000" w14:paraId="0000271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71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72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72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72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727">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72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72B">
            <w:pPr>
              <w:widowControl w:val="0"/>
              <w:numPr>
                <w:ilvl w:val="0"/>
                <w:numId w:val="4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Prevention:</w:t>
            </w:r>
          </w:p>
          <w:p w:rsidR="00000000" w:rsidDel="00000000" w:rsidP="00000000" w:rsidRDefault="00000000" w:rsidRPr="00000000" w14:paraId="0000272C">
            <w:pPr>
              <w:widowControl w:val="0"/>
              <w:numPr>
                <w:ilvl w:val="1"/>
                <w:numId w:val="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Limit antibiotic use</w:t>
            </w:r>
            <w:r w:rsidDel="00000000" w:rsidR="00000000" w:rsidRPr="00000000">
              <w:rPr>
                <w:sz w:val="20"/>
                <w:szCs w:val="20"/>
                <w:rtl w:val="0"/>
              </w:rPr>
              <w:t xml:space="preserve">, especially clindamycin, extended-spectrum cephalosporins, and fluoroquinolones, which increase CDI risk.</w:t>
            </w:r>
          </w:p>
          <w:p w:rsidR="00000000" w:rsidDel="00000000" w:rsidP="00000000" w:rsidRDefault="00000000" w:rsidRPr="00000000" w14:paraId="0000272D">
            <w:pPr>
              <w:widowControl w:val="0"/>
              <w:numPr>
                <w:ilvl w:val="1"/>
                <w:numId w:val="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Avoid proton pump inhibitors (PPIs)</w:t>
            </w:r>
            <w:r w:rsidDel="00000000" w:rsidR="00000000" w:rsidRPr="00000000">
              <w:rPr>
                <w:sz w:val="20"/>
                <w:szCs w:val="20"/>
                <w:rtl w:val="0"/>
              </w:rPr>
              <w:t xml:space="preserve"> when possible, as they’re associated with a higher CDI risk and recurrence.</w:t>
            </w:r>
          </w:p>
          <w:p w:rsidR="00000000" w:rsidDel="00000000" w:rsidP="00000000" w:rsidRDefault="00000000" w:rsidRPr="00000000" w14:paraId="0000272E">
            <w:pPr>
              <w:widowControl w:val="0"/>
              <w:numPr>
                <w:ilvl w:val="1"/>
                <w:numId w:val="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Handwashing with soap and water</w:t>
            </w:r>
            <w:r w:rsidDel="00000000" w:rsidR="00000000" w:rsidRPr="00000000">
              <w:rPr>
                <w:sz w:val="20"/>
                <w:szCs w:val="20"/>
                <w:rtl w:val="0"/>
              </w:rPr>
              <w:t xml:space="preserve"> is essential, as alcohol-based sanitizers don’t kill C. difficile spores. Clean surfaces with hospital-grade disinfectants or bleach.</w:t>
            </w:r>
          </w:p>
          <w:p w:rsidR="00000000" w:rsidDel="00000000" w:rsidP="00000000" w:rsidRDefault="00000000" w:rsidRPr="00000000" w14:paraId="0000272F">
            <w:pPr>
              <w:widowControl w:val="0"/>
              <w:numPr>
                <w:ilvl w:val="1"/>
                <w:numId w:val="42"/>
              </w:numPr>
              <w:spacing w:after="240" w:before="0" w:beforeAutospacing="0" w:line="240" w:lineRule="auto"/>
              <w:ind w:left="1440" w:hanging="360"/>
              <w:rPr>
                <w:sz w:val="20"/>
                <w:szCs w:val="20"/>
              </w:rPr>
            </w:pPr>
            <w:r w:rsidDel="00000000" w:rsidR="00000000" w:rsidRPr="00000000">
              <w:rPr>
                <w:b w:val="1"/>
                <w:bCs w:val="1"/>
                <w:sz w:val="20"/>
                <w:szCs w:val="20"/>
                <w:rtl w:val="0"/>
              </w:rPr>
              <w:t xml:space="preserve">Isolation precautions</w:t>
            </w:r>
            <w:r w:rsidDel="00000000" w:rsidR="00000000" w:rsidRPr="00000000">
              <w:rPr>
                <w:sz w:val="20"/>
                <w:szCs w:val="20"/>
                <w:rtl w:val="0"/>
              </w:rPr>
              <w:t xml:space="preserve"> in private rooms or cohort settings should be taken until at least 48 hours after diarrhea stops.</w:t>
            </w:r>
          </w:p>
        </w:tc>
      </w:tr>
      <w:tr>
        <w:trPr>
          <w:cantSplit w:val="0"/>
          <w:trHeight w:val="420" w:hRule="atLeast"/>
          <w:tblHeader w:val="1"/>
        </w:trPr>
        <w:tc>
          <w:tcPr/>
          <w:p w:rsidR="00000000" w:rsidDel="00000000" w:rsidP="00000000" w:rsidRDefault="00000000" w:rsidRPr="00000000" w14:paraId="0000273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733">
            <w:pPr>
              <w:spacing w:line="240" w:lineRule="auto"/>
              <w:rPr>
                <w:sz w:val="20"/>
                <w:szCs w:val="20"/>
              </w:rPr>
            </w:pPr>
            <w:r w:rsidDel="00000000" w:rsidR="00000000" w:rsidRPr="00000000">
              <w:rPr>
                <w:sz w:val="20"/>
                <w:szCs w:val="20"/>
                <w:rtl w:val="0"/>
              </w:rPr>
              <w:t xml:space="preserve">Currently, </w:t>
            </w:r>
            <w:r w:rsidDel="00000000" w:rsidR="00000000" w:rsidRPr="00000000">
              <w:rPr>
                <w:b w:val="1"/>
                <w:bCs w:val="1"/>
                <w:sz w:val="20"/>
                <w:szCs w:val="20"/>
                <w:rtl w:val="0"/>
              </w:rPr>
              <w:t xml:space="preserve">probiotics are not recommended for CDI prevention</w:t>
            </w:r>
            <w:r w:rsidDel="00000000" w:rsidR="00000000" w:rsidRPr="00000000">
              <w:rPr>
                <w:sz w:val="20"/>
                <w:szCs w:val="20"/>
                <w:rtl w:val="0"/>
              </w:rPr>
              <w:t xml:space="preserve">, particularly in patients on antibiotics, though they may benefit some GI issues. Probiotics can be risky for immunosuppressed or critically ill patients.</w:t>
            </w:r>
          </w:p>
        </w:tc>
      </w:tr>
      <w:tr>
        <w:trPr>
          <w:cantSplit w:val="0"/>
          <w:trHeight w:val="420" w:hRule="atLeast"/>
          <w:tblHeader w:val="1"/>
        </w:trPr>
        <w:tc>
          <w:tcPr>
            <w:gridSpan w:val="4"/>
            <w:shd w:fill="d9ead3" w:val="clear"/>
          </w:tcPr>
          <w:p w:rsidR="00000000" w:rsidDel="00000000" w:rsidP="00000000" w:rsidRDefault="00000000" w:rsidRPr="00000000" w14:paraId="0000273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73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73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73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73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73E">
            <w:pPr>
              <w:widowControl w:val="0"/>
              <w:spacing w:line="240" w:lineRule="auto"/>
              <w:rPr>
                <w:b w:val="1"/>
                <w:bCs w:val="1"/>
                <w:sz w:val="20"/>
                <w:szCs w:val="20"/>
              </w:rPr>
            </w:pPr>
            <w:r w:rsidDel="00000000" w:rsidR="00000000" w:rsidRPr="00000000">
              <w:rPr>
                <w:b w:val="1"/>
                <w:bCs w:val="1"/>
                <w:sz w:val="20"/>
                <w:szCs w:val="20"/>
                <w:rtl w:val="0"/>
              </w:rPr>
              <w:t xml:space="preserve">MILD TO MODERATE WBC &lt; 15 x 109/L and SCr &lt; 1.5 x baseline (or SCr &lt; 133 umol/L)</w:t>
            </w:r>
          </w:p>
        </w:tc>
      </w:tr>
      <w:tr>
        <w:trPr>
          <w:cantSplit w:val="0"/>
          <w:tblHeader w:val="1"/>
        </w:trPr>
        <w:tc>
          <w:tcPr/>
          <w:p w:rsidR="00000000" w:rsidDel="00000000" w:rsidP="00000000" w:rsidRDefault="00000000" w:rsidRPr="00000000" w14:paraId="00002742">
            <w:pPr>
              <w:widowControl w:val="0"/>
              <w:spacing w:line="240" w:lineRule="auto"/>
              <w:rPr>
                <w:sz w:val="20"/>
                <w:szCs w:val="20"/>
              </w:rPr>
            </w:pPr>
            <w:r w:rsidDel="00000000" w:rsidR="00000000" w:rsidRPr="00000000">
              <w:rPr>
                <w:sz w:val="20"/>
                <w:szCs w:val="20"/>
                <w:rtl w:val="0"/>
              </w:rPr>
              <w:t xml:space="preserve">Vancomycin - ORAL 125 mg orally QID for 10-14 days </w:t>
            </w:r>
          </w:p>
          <w:p w:rsidR="00000000" w:rsidDel="00000000" w:rsidP="00000000" w:rsidRDefault="00000000" w:rsidRPr="00000000" w14:paraId="00002743">
            <w:pPr>
              <w:widowControl w:val="0"/>
              <w:spacing w:line="240" w:lineRule="auto"/>
              <w:rPr>
                <w:sz w:val="20"/>
                <w:szCs w:val="20"/>
              </w:rPr>
            </w:pPr>
            <w:r w:rsidDel="00000000" w:rsidR="00000000" w:rsidRPr="00000000">
              <w:rPr>
                <w:sz w:val="20"/>
                <w:szCs w:val="20"/>
                <w:rtl w:val="0"/>
              </w:rPr>
              <w:t xml:space="preserve">Children: 40 mg/kg/day orally divided TID-QID x 10-14 days (Maximum 2 g/day) </w:t>
            </w:r>
          </w:p>
        </w:tc>
        <w:tc>
          <w:tcPr/>
          <w:p w:rsidR="00000000" w:rsidDel="00000000" w:rsidP="00000000" w:rsidRDefault="00000000" w:rsidRPr="00000000" w14:paraId="0000274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4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7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4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74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49">
            <w:pPr>
              <w:widowControl w:val="0"/>
              <w:spacing w:line="240" w:lineRule="auto"/>
              <w:rPr>
                <w:sz w:val="20"/>
                <w:szCs w:val="20"/>
              </w:rPr>
            </w:pPr>
            <w:r w:rsidDel="00000000" w:rsidR="00000000" w:rsidRPr="00000000">
              <w:rPr>
                <w:sz w:val="20"/>
                <w:szCs w:val="20"/>
                <w:rtl w:val="0"/>
              </w:rPr>
              <w:t xml:space="preserve">Metronidazole - ORAL 500 mg TID or 250 mg QID (if 500 mg not tolerated) for 10-14 days </w:t>
            </w:r>
          </w:p>
          <w:p w:rsidR="00000000" w:rsidDel="00000000" w:rsidP="00000000" w:rsidRDefault="00000000" w:rsidRPr="00000000" w14:paraId="0000274A">
            <w:pPr>
              <w:widowControl w:val="0"/>
              <w:spacing w:line="240" w:lineRule="auto"/>
              <w:rPr>
                <w:sz w:val="20"/>
                <w:szCs w:val="20"/>
              </w:rPr>
            </w:pPr>
            <w:r w:rsidDel="00000000" w:rsidR="00000000" w:rsidRPr="00000000">
              <w:rPr>
                <w:sz w:val="20"/>
                <w:szCs w:val="20"/>
                <w:rtl w:val="0"/>
              </w:rPr>
              <w:t xml:space="preserve">Children: 15-30 mg/kg/day orally divided TID-QID x 10 days (Maximum: 2 g/day)</w:t>
            </w:r>
          </w:p>
        </w:tc>
        <w:tc>
          <w:tcPr/>
          <w:p w:rsidR="00000000" w:rsidDel="00000000" w:rsidP="00000000" w:rsidRDefault="00000000" w:rsidRPr="00000000" w14:paraId="000027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4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74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4E">
            <w:pPr>
              <w:widowControl w:val="0"/>
              <w:spacing w:line="240" w:lineRule="auto"/>
              <w:rPr>
                <w:sz w:val="20"/>
                <w:szCs w:val="20"/>
              </w:rPr>
            </w:pPr>
            <w:r w:rsidDel="00000000" w:rsidR="00000000" w:rsidRPr="00000000">
              <w:rPr>
                <w:sz w:val="20"/>
                <w:szCs w:val="20"/>
                <w:rtl w:val="0"/>
              </w:rPr>
              <w:t xml:space="preserve">Fidaxomicin 200 mg BID for 10 day</w:t>
            </w:r>
          </w:p>
          <w:p w:rsidR="00000000" w:rsidDel="00000000" w:rsidP="00000000" w:rsidRDefault="00000000" w:rsidRPr="00000000" w14:paraId="000027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7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753">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SEVERE AND UNCOMPLICATED WBC ≥ 15 x 109/L or SCr ≥ 1.5 x baseline (or SCr ≥ 133 umol/L)</w:t>
            </w:r>
          </w:p>
        </w:tc>
      </w:tr>
      <w:tr>
        <w:trPr>
          <w:cantSplit w:val="0"/>
          <w:tblHeader w:val="1"/>
        </w:trPr>
        <w:tc>
          <w:tcPr/>
          <w:p w:rsidR="00000000" w:rsidDel="00000000" w:rsidP="00000000" w:rsidRDefault="00000000" w:rsidRPr="00000000" w14:paraId="00002757">
            <w:pPr>
              <w:widowControl w:val="0"/>
              <w:spacing w:line="240" w:lineRule="auto"/>
              <w:rPr>
                <w:sz w:val="20"/>
                <w:szCs w:val="20"/>
              </w:rPr>
            </w:pPr>
            <w:r w:rsidDel="00000000" w:rsidR="00000000" w:rsidRPr="00000000">
              <w:rPr>
                <w:sz w:val="20"/>
                <w:szCs w:val="20"/>
                <w:rtl w:val="0"/>
              </w:rPr>
              <w:t xml:space="preserve">Vancomycin - ORAL 125 mg orally QID for 10-14 days </w:t>
            </w:r>
          </w:p>
          <w:p w:rsidR="00000000" w:rsidDel="00000000" w:rsidP="00000000" w:rsidRDefault="00000000" w:rsidRPr="00000000" w14:paraId="00002758">
            <w:pPr>
              <w:widowControl w:val="0"/>
              <w:spacing w:line="240" w:lineRule="auto"/>
              <w:rPr>
                <w:sz w:val="20"/>
                <w:szCs w:val="20"/>
              </w:rPr>
            </w:pPr>
            <w:r w:rsidDel="00000000" w:rsidR="00000000" w:rsidRPr="00000000">
              <w:rPr>
                <w:sz w:val="20"/>
                <w:szCs w:val="20"/>
                <w:rtl w:val="0"/>
              </w:rPr>
              <w:t xml:space="preserve">Children: 40 mg/kg/day orally divided TID-QID x 10-14 days (Maximum: 2 g/day) </w:t>
            </w:r>
          </w:p>
        </w:tc>
        <w:tc>
          <w:tcPr/>
          <w:p w:rsidR="00000000" w:rsidDel="00000000" w:rsidP="00000000" w:rsidRDefault="00000000" w:rsidRPr="00000000" w14:paraId="000027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B">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5C">
            <w:pPr>
              <w:widowControl w:val="0"/>
              <w:spacing w:line="240" w:lineRule="auto"/>
              <w:rPr>
                <w:sz w:val="20"/>
                <w:szCs w:val="20"/>
              </w:rPr>
            </w:pPr>
            <w:r w:rsidDel="00000000" w:rsidR="00000000" w:rsidRPr="00000000">
              <w:rPr>
                <w:sz w:val="20"/>
                <w:szCs w:val="20"/>
                <w:rtl w:val="0"/>
              </w:rPr>
              <w:t xml:space="preserve">Fidaxomicin 200 mg BID for 10 days</w:t>
            </w:r>
          </w:p>
        </w:tc>
        <w:tc>
          <w:tcPr/>
          <w:p w:rsidR="00000000" w:rsidDel="00000000" w:rsidP="00000000" w:rsidRDefault="00000000" w:rsidRPr="00000000" w14:paraId="000027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F">
            <w:pPr>
              <w:widowControl w:val="0"/>
              <w:spacing w:line="240" w:lineRule="auto"/>
              <w:rPr>
                <w:sz w:val="20"/>
                <w:szCs w:val="20"/>
              </w:rPr>
            </w:pPr>
            <w:r w:rsidDel="00000000" w:rsidR="00000000" w:rsidRPr="00000000">
              <w:rPr>
                <w:rtl w:val="0"/>
              </w:rPr>
            </w:r>
          </w:p>
        </w:tc>
      </w:tr>
      <w:tr>
        <w:trPr>
          <w:cantSplit w:val="0"/>
          <w:tblHeader w:val="1"/>
        </w:trPr>
        <w:tc>
          <w:tcPr>
            <w:gridSpan w:val="4"/>
            <w:shd w:fill="f3f3f3" w:val="clear"/>
          </w:tcPr>
          <w:p w:rsidR="00000000" w:rsidDel="00000000" w:rsidP="00000000" w:rsidRDefault="00000000" w:rsidRPr="00000000" w14:paraId="00002760">
            <w:pPr>
              <w:widowControl w:val="0"/>
              <w:spacing w:line="240" w:lineRule="auto"/>
              <w:rPr>
                <w:b w:val="1"/>
                <w:bCs w:val="1"/>
                <w:sz w:val="20"/>
                <w:szCs w:val="20"/>
              </w:rPr>
            </w:pPr>
            <w:r w:rsidDel="00000000" w:rsidR="00000000" w:rsidRPr="00000000">
              <w:rPr>
                <w:b w:val="1"/>
                <w:bCs w:val="1"/>
                <w:sz w:val="20"/>
                <w:szCs w:val="20"/>
                <w:rtl w:val="0"/>
              </w:rPr>
              <w:t xml:space="preserve">FIRST RECURRENCE</w:t>
            </w:r>
          </w:p>
        </w:tc>
      </w:tr>
      <w:tr>
        <w:trPr>
          <w:cantSplit w:val="0"/>
          <w:tblHeader w:val="1"/>
        </w:trPr>
        <w:tc>
          <w:tcPr/>
          <w:p w:rsidR="00000000" w:rsidDel="00000000" w:rsidP="00000000" w:rsidRDefault="00000000" w:rsidRPr="00000000" w14:paraId="00002764">
            <w:pPr>
              <w:widowControl w:val="0"/>
              <w:spacing w:line="240" w:lineRule="auto"/>
              <w:rPr>
                <w:sz w:val="20"/>
                <w:szCs w:val="20"/>
              </w:rPr>
            </w:pPr>
            <w:r w:rsidDel="00000000" w:rsidR="00000000" w:rsidRPr="00000000">
              <w:rPr>
                <w:sz w:val="20"/>
                <w:szCs w:val="20"/>
                <w:rtl w:val="0"/>
              </w:rPr>
              <w:t xml:space="preserve">Vancomycin 125 mg orally QID x 10-14 days </w:t>
            </w:r>
          </w:p>
          <w:p w:rsidR="00000000" w:rsidDel="00000000" w:rsidP="00000000" w:rsidRDefault="00000000" w:rsidRPr="00000000" w14:paraId="00002765">
            <w:pPr>
              <w:widowControl w:val="0"/>
              <w:spacing w:line="240" w:lineRule="auto"/>
              <w:jc w:val="center"/>
              <w:rPr>
                <w:sz w:val="20"/>
                <w:szCs w:val="20"/>
              </w:rPr>
            </w:pPr>
            <w:r w:rsidDel="00000000" w:rsidR="00000000" w:rsidRPr="00000000">
              <w:rPr>
                <w:sz w:val="20"/>
                <w:szCs w:val="20"/>
                <w:rtl w:val="0"/>
              </w:rPr>
              <w:t xml:space="preserve">OR </w:t>
            </w:r>
          </w:p>
          <w:p w:rsidR="00000000" w:rsidDel="00000000" w:rsidP="00000000" w:rsidRDefault="00000000" w:rsidRPr="00000000" w14:paraId="00002766">
            <w:pPr>
              <w:widowControl w:val="0"/>
              <w:spacing w:line="240" w:lineRule="auto"/>
              <w:rPr>
                <w:sz w:val="20"/>
                <w:szCs w:val="20"/>
              </w:rPr>
            </w:pPr>
            <w:r w:rsidDel="00000000" w:rsidR="00000000" w:rsidRPr="00000000">
              <w:rPr>
                <w:sz w:val="20"/>
                <w:szCs w:val="20"/>
                <w:rtl w:val="0"/>
              </w:rPr>
              <w:t xml:space="preserve">Orally in a tapered and pulsed regimen (e.g., 125 mg po QID for 14 days; TID for 7 days; BID for 7 days; once daily for 7 days, and then every 2 or 3 days for 2–8 weeks)</w:t>
            </w:r>
          </w:p>
        </w:tc>
        <w:tc>
          <w:tcPr/>
          <w:p w:rsidR="00000000" w:rsidDel="00000000" w:rsidP="00000000" w:rsidRDefault="00000000" w:rsidRPr="00000000" w14:paraId="0000276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6A">
            <w:pPr>
              <w:widowControl w:val="0"/>
              <w:spacing w:line="240" w:lineRule="auto"/>
              <w:rPr>
                <w:sz w:val="20"/>
                <w:szCs w:val="20"/>
              </w:rPr>
            </w:pPr>
            <w:r w:rsidDel="00000000" w:rsidR="00000000" w:rsidRPr="00000000">
              <w:rPr>
                <w:sz w:val="20"/>
                <w:szCs w:val="20"/>
                <w:rtl w:val="0"/>
              </w:rPr>
              <w:t xml:space="preserve">Fidaxomicin 200 mg orally BID x 10 days </w:t>
            </w:r>
          </w:p>
          <w:p w:rsidR="00000000" w:rsidDel="00000000" w:rsidP="00000000" w:rsidRDefault="00000000" w:rsidRPr="00000000" w14:paraId="000027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6C">
            <w:pPr>
              <w:widowControl w:val="0"/>
              <w:spacing w:line="240" w:lineRule="auto"/>
              <w:rPr>
                <w:sz w:val="20"/>
                <w:szCs w:val="20"/>
              </w:rPr>
            </w:pPr>
            <w:r w:rsidDel="00000000" w:rsidR="00000000" w:rsidRPr="00000000">
              <w:rPr>
                <w:sz w:val="20"/>
                <w:szCs w:val="20"/>
                <w:rtl w:val="0"/>
              </w:rPr>
              <w:t xml:space="preserve">Alternate dosing for subsequent or recurrent: 200 mg BID x5 days, followed by every other day for 20 day</w:t>
            </w:r>
          </w:p>
        </w:tc>
        <w:tc>
          <w:tcPr/>
          <w:p w:rsidR="00000000" w:rsidDel="00000000" w:rsidP="00000000" w:rsidRDefault="00000000" w:rsidRPr="00000000" w14:paraId="0000276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F">
            <w:pPr>
              <w:widowControl w:val="0"/>
              <w:spacing w:line="240" w:lineRule="auto"/>
              <w:rPr>
                <w:sz w:val="20"/>
                <w:szCs w:val="20"/>
              </w:rPr>
            </w:pPr>
            <w:r w:rsidDel="00000000" w:rsidR="00000000" w:rsidRPr="00000000">
              <w:rPr>
                <w:rtl w:val="0"/>
              </w:rPr>
            </w:r>
          </w:p>
        </w:tc>
      </w:tr>
      <w:tr>
        <w:trPr>
          <w:cantSplit w:val="0"/>
          <w:tblHeader w:val="1"/>
        </w:trPr>
        <w:tc>
          <w:tcPr>
            <w:gridSpan w:val="4"/>
            <w:shd w:fill="f3f3f3" w:val="clear"/>
          </w:tcPr>
          <w:p w:rsidR="00000000" w:rsidDel="00000000" w:rsidP="00000000" w:rsidRDefault="00000000" w:rsidRPr="00000000" w14:paraId="00002770">
            <w:pPr>
              <w:widowControl w:val="0"/>
              <w:spacing w:line="240" w:lineRule="auto"/>
              <w:rPr>
                <w:b w:val="1"/>
                <w:bCs w:val="1"/>
                <w:sz w:val="20"/>
                <w:szCs w:val="20"/>
              </w:rPr>
            </w:pPr>
            <w:r w:rsidDel="00000000" w:rsidR="00000000" w:rsidRPr="00000000">
              <w:rPr>
                <w:b w:val="1"/>
                <w:bCs w:val="1"/>
                <w:sz w:val="20"/>
                <w:szCs w:val="20"/>
                <w:rtl w:val="0"/>
              </w:rPr>
              <w:t xml:space="preserve">SECOND OR SUBSEQUENT RECURRENCES</w:t>
            </w:r>
          </w:p>
        </w:tc>
      </w:tr>
      <w:tr>
        <w:trPr>
          <w:cantSplit w:val="0"/>
          <w:tblHeader w:val="1"/>
        </w:trPr>
        <w:tc>
          <w:tcPr/>
          <w:p w:rsidR="00000000" w:rsidDel="00000000" w:rsidP="00000000" w:rsidRDefault="00000000" w:rsidRPr="00000000" w14:paraId="00002774">
            <w:pPr>
              <w:widowControl w:val="0"/>
              <w:spacing w:line="240" w:lineRule="auto"/>
              <w:rPr>
                <w:sz w:val="20"/>
                <w:szCs w:val="20"/>
              </w:rPr>
            </w:pPr>
            <w:r w:rsidDel="00000000" w:rsidR="00000000" w:rsidRPr="00000000">
              <w:rPr>
                <w:sz w:val="20"/>
                <w:szCs w:val="20"/>
                <w:rtl w:val="0"/>
              </w:rPr>
              <w:t xml:space="preserve">Vancomycin orally in a tapered and pulsed regimen (e.g., 125 mg po QID for 14 days; TID for 7 days; BID for 7 days; once daily for 7 days, and then every 2 or 3 days for 2–8 weeks) </w:t>
            </w:r>
          </w:p>
          <w:p w:rsidR="00000000" w:rsidDel="00000000" w:rsidP="00000000" w:rsidRDefault="00000000" w:rsidRPr="00000000" w14:paraId="00002775">
            <w:pPr>
              <w:widowControl w:val="0"/>
              <w:spacing w:line="240" w:lineRule="auto"/>
              <w:jc w:val="center"/>
              <w:rPr>
                <w:sz w:val="20"/>
                <w:szCs w:val="20"/>
              </w:rPr>
            </w:pPr>
            <w:r w:rsidDel="00000000" w:rsidR="00000000" w:rsidRPr="00000000">
              <w:rPr>
                <w:sz w:val="20"/>
                <w:szCs w:val="20"/>
                <w:rtl w:val="0"/>
              </w:rPr>
              <w:t xml:space="preserve">OR </w:t>
            </w:r>
          </w:p>
          <w:p w:rsidR="00000000" w:rsidDel="00000000" w:rsidP="00000000" w:rsidRDefault="00000000" w:rsidRPr="00000000" w14:paraId="00002776">
            <w:pPr>
              <w:widowControl w:val="0"/>
              <w:spacing w:line="240" w:lineRule="auto"/>
              <w:rPr>
                <w:sz w:val="20"/>
                <w:szCs w:val="20"/>
              </w:rPr>
            </w:pPr>
            <w:r w:rsidDel="00000000" w:rsidR="00000000" w:rsidRPr="00000000">
              <w:rPr>
                <w:sz w:val="20"/>
                <w:szCs w:val="20"/>
                <w:rtl w:val="0"/>
              </w:rPr>
              <w:t xml:space="preserve">125 mg orally QID x 10 days followed by rifaximin 400 mg TID x 20 days</w:t>
            </w:r>
          </w:p>
        </w:tc>
        <w:tc>
          <w:tcPr/>
          <w:p w:rsidR="00000000" w:rsidDel="00000000" w:rsidP="00000000" w:rsidRDefault="00000000" w:rsidRPr="00000000" w14:paraId="0000277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79">
            <w:pPr>
              <w:spacing w:line="240" w:lineRule="auto"/>
              <w:rPr>
                <w:sz w:val="20"/>
                <w:szCs w:val="20"/>
                <w:highlight w:val="yellow"/>
              </w:rPr>
            </w:pPr>
            <w:r w:rsidDel="00000000" w:rsidR="00000000" w:rsidRPr="00000000">
              <w:rPr>
                <w:sz w:val="20"/>
                <w:szCs w:val="20"/>
                <w:highlight w:val="yellow"/>
                <w:rtl w:val="0"/>
              </w:rPr>
              <w:t xml:space="preserve">Fecal Microbiota Transplantation (FMT): Consider FMT after at least two CDI recurrences for those not responding to other treatments</w:t>
            </w:r>
          </w:p>
          <w:p w:rsidR="00000000" w:rsidDel="00000000" w:rsidP="00000000" w:rsidRDefault="00000000" w:rsidRPr="00000000" w14:paraId="0000277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7B">
            <w:pPr>
              <w:widowControl w:val="0"/>
              <w:spacing w:line="240" w:lineRule="auto"/>
              <w:rPr>
                <w:sz w:val="20"/>
                <w:szCs w:val="20"/>
              </w:rPr>
            </w:pPr>
            <w:r w:rsidDel="00000000" w:rsidR="00000000" w:rsidRPr="00000000">
              <w:rPr>
                <w:sz w:val="20"/>
                <w:szCs w:val="20"/>
                <w:rtl w:val="0"/>
              </w:rPr>
              <w:t xml:space="preserve">Fidaxomicin 200 mg orally BID x 10 days </w:t>
            </w:r>
          </w:p>
          <w:p w:rsidR="00000000" w:rsidDel="00000000" w:rsidP="00000000" w:rsidRDefault="00000000" w:rsidRPr="00000000" w14:paraId="000027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7D">
            <w:pPr>
              <w:widowControl w:val="0"/>
              <w:spacing w:line="240" w:lineRule="auto"/>
              <w:rPr>
                <w:sz w:val="20"/>
                <w:szCs w:val="20"/>
              </w:rPr>
            </w:pPr>
            <w:r w:rsidDel="00000000" w:rsidR="00000000" w:rsidRPr="00000000">
              <w:rPr>
                <w:sz w:val="20"/>
                <w:szCs w:val="20"/>
                <w:rtl w:val="0"/>
              </w:rPr>
              <w:t xml:space="preserve">Alternate dosing for subsequent or recurrent: 200 mg BID x5 days, followed by every other day for 20 days</w:t>
            </w:r>
          </w:p>
        </w:tc>
        <w:tc>
          <w:tcPr/>
          <w:p w:rsidR="00000000" w:rsidDel="00000000" w:rsidP="00000000" w:rsidRDefault="00000000" w:rsidRPr="00000000" w14:paraId="0000277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7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8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781">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785">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78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789">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78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78D">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78E">
            <w:pPr>
              <w:spacing w:line="240" w:lineRule="auto"/>
              <w:rPr>
                <w:sz w:val="20"/>
                <w:szCs w:val="20"/>
              </w:rPr>
            </w:pPr>
            <w:r w:rsidDel="00000000" w:rsidR="00000000" w:rsidRPr="00000000">
              <w:rPr>
                <w:sz w:val="20"/>
                <w:szCs w:val="20"/>
                <w:rtl w:val="0"/>
              </w:rPr>
              <w:t xml:space="preserve">Symptoms and Diagnosis:</w:t>
            </w:r>
          </w:p>
          <w:p w:rsidR="00000000" w:rsidDel="00000000" w:rsidP="00000000" w:rsidRDefault="00000000" w:rsidRPr="00000000" w14:paraId="0000278F">
            <w:pPr>
              <w:numPr>
                <w:ilvl w:val="0"/>
                <w:numId w:val="137"/>
              </w:numPr>
              <w:spacing w:line="240" w:lineRule="auto"/>
              <w:ind w:left="720" w:hanging="360"/>
              <w:rPr>
                <w:sz w:val="20"/>
                <w:szCs w:val="20"/>
              </w:rPr>
            </w:pPr>
            <w:r w:rsidDel="00000000" w:rsidR="00000000" w:rsidRPr="00000000">
              <w:rPr>
                <w:sz w:val="20"/>
                <w:szCs w:val="20"/>
                <w:rtl w:val="0"/>
              </w:rPr>
              <w:t xml:space="preserve">Symptoms generally begin within 2 weeks of antibiotic use but can appear sooner or up to 6 weeks later. Common signs include watery stools (3+ in 24 hours), cramps, fever, nausea, and dehydration.</w:t>
            </w:r>
          </w:p>
          <w:p w:rsidR="00000000" w:rsidDel="00000000" w:rsidP="00000000" w:rsidRDefault="00000000" w:rsidRPr="00000000" w14:paraId="00002790">
            <w:pPr>
              <w:numPr>
                <w:ilvl w:val="0"/>
                <w:numId w:val="137"/>
              </w:numPr>
              <w:spacing w:line="240" w:lineRule="auto"/>
              <w:ind w:left="720" w:hanging="360"/>
              <w:rPr>
                <w:sz w:val="20"/>
                <w:szCs w:val="20"/>
              </w:rPr>
            </w:pPr>
            <w:r w:rsidDel="00000000" w:rsidR="00000000" w:rsidRPr="00000000">
              <w:rPr>
                <w:sz w:val="20"/>
                <w:szCs w:val="20"/>
                <w:rtl w:val="0"/>
              </w:rPr>
              <w:t xml:space="preserve">Diagnosis is based on symptoms, recent antibiotic use, and toxin tests.</w:t>
            </w:r>
          </w:p>
          <w:p w:rsidR="00000000" w:rsidDel="00000000" w:rsidP="00000000" w:rsidRDefault="00000000" w:rsidRPr="00000000" w14:paraId="00002791">
            <w:pPr>
              <w:spacing w:line="240" w:lineRule="auto"/>
              <w:rPr>
                <w:sz w:val="20"/>
                <w:szCs w:val="20"/>
              </w:rPr>
            </w:pPr>
            <w:r w:rsidDel="00000000" w:rsidR="00000000" w:rsidRPr="00000000">
              <w:rPr>
                <w:sz w:val="20"/>
                <w:szCs w:val="20"/>
                <w:rtl w:val="0"/>
              </w:rPr>
              <w:t xml:space="preserve">Treatment:</w:t>
            </w:r>
          </w:p>
          <w:p w:rsidR="00000000" w:rsidDel="00000000" w:rsidP="00000000" w:rsidRDefault="00000000" w:rsidRPr="00000000" w14:paraId="00002792">
            <w:pPr>
              <w:numPr>
                <w:ilvl w:val="0"/>
                <w:numId w:val="148"/>
              </w:numPr>
              <w:spacing w:line="240" w:lineRule="auto"/>
              <w:ind w:left="720" w:hanging="360"/>
              <w:rPr>
                <w:sz w:val="20"/>
                <w:szCs w:val="20"/>
              </w:rPr>
            </w:pPr>
            <w:r w:rsidDel="00000000" w:rsidR="00000000" w:rsidRPr="00000000">
              <w:rPr>
                <w:sz w:val="20"/>
                <w:szCs w:val="20"/>
                <w:rtl w:val="0"/>
              </w:rPr>
              <w:t xml:space="preserve">Stop the antibiotic causing CDI, if possible. Fluid and electrolyte management may be sufficient for mild cases.</w:t>
            </w:r>
          </w:p>
          <w:p w:rsidR="00000000" w:rsidDel="00000000" w:rsidP="00000000" w:rsidRDefault="00000000" w:rsidRPr="00000000" w14:paraId="00002793">
            <w:pPr>
              <w:numPr>
                <w:ilvl w:val="0"/>
                <w:numId w:val="148"/>
              </w:numPr>
              <w:spacing w:line="240" w:lineRule="auto"/>
              <w:ind w:left="720" w:hanging="360"/>
              <w:rPr>
                <w:sz w:val="20"/>
                <w:szCs w:val="20"/>
              </w:rPr>
            </w:pPr>
            <w:r w:rsidDel="00000000" w:rsidR="00000000" w:rsidRPr="00000000">
              <w:rPr>
                <w:sz w:val="20"/>
                <w:szCs w:val="20"/>
                <w:rtl w:val="0"/>
              </w:rPr>
              <w:t xml:space="preserve">Do not use antidiarrheals or opiates due to the risk of toxic megacolon.</w:t>
            </w:r>
          </w:p>
          <w:p w:rsidR="00000000" w:rsidDel="00000000" w:rsidP="00000000" w:rsidRDefault="00000000" w:rsidRPr="00000000" w14:paraId="00002794">
            <w:pPr>
              <w:numPr>
                <w:ilvl w:val="0"/>
                <w:numId w:val="148"/>
              </w:numPr>
              <w:spacing w:line="240" w:lineRule="auto"/>
              <w:ind w:left="720" w:hanging="360"/>
              <w:rPr>
                <w:sz w:val="20"/>
                <w:szCs w:val="20"/>
              </w:rPr>
            </w:pPr>
            <w:r w:rsidDel="00000000" w:rsidR="00000000" w:rsidRPr="00000000">
              <w:rPr>
                <w:sz w:val="20"/>
                <w:szCs w:val="20"/>
                <w:rtl w:val="0"/>
              </w:rPr>
              <w:t xml:space="preserve">For severe cases, oral vancomycin is preferred; if ileus is present, vancomycin may be administered rectally.</w:t>
            </w:r>
          </w:p>
          <w:p w:rsidR="00000000" w:rsidDel="00000000" w:rsidP="00000000" w:rsidRDefault="00000000" w:rsidRPr="00000000" w14:paraId="00002795">
            <w:pPr>
              <w:numPr>
                <w:ilvl w:val="0"/>
                <w:numId w:val="148"/>
              </w:numPr>
              <w:spacing w:line="240" w:lineRule="auto"/>
              <w:ind w:left="720" w:hanging="360"/>
              <w:rPr>
                <w:sz w:val="20"/>
                <w:szCs w:val="20"/>
              </w:rPr>
            </w:pPr>
            <w:r w:rsidDel="00000000" w:rsidR="00000000" w:rsidRPr="00000000">
              <w:rPr>
                <w:sz w:val="20"/>
                <w:szCs w:val="20"/>
                <w:rtl w:val="0"/>
              </w:rPr>
              <w:t xml:space="preserve">Fidaxomicin is preferred over vancomycin for adult patients due to lower recurrence rates, but is not approved for patients under 18.</w:t>
            </w:r>
          </w:p>
          <w:p w:rsidR="00000000" w:rsidDel="00000000" w:rsidP="00000000" w:rsidRDefault="00000000" w:rsidRPr="00000000" w14:paraId="00002796">
            <w:pPr>
              <w:spacing w:line="240" w:lineRule="auto"/>
              <w:rPr>
                <w:sz w:val="20"/>
                <w:szCs w:val="20"/>
              </w:rPr>
            </w:pPr>
            <w:r w:rsidDel="00000000" w:rsidR="00000000" w:rsidRPr="00000000">
              <w:rPr>
                <w:rtl w:val="0"/>
              </w:rPr>
            </w:r>
          </w:p>
        </w:tc>
      </w:tr>
    </w:tbl>
    <w:p w:rsidR="00000000" w:rsidDel="00000000" w:rsidP="00000000" w:rsidRDefault="00000000" w:rsidRPr="00000000" w14:paraId="00002799">
      <w:pPr>
        <w:rPr>
          <w:sz w:val="20"/>
          <w:szCs w:val="20"/>
        </w:rPr>
      </w:pPr>
      <w:r w:rsidDel="00000000" w:rsidR="00000000" w:rsidRPr="00000000">
        <w:rPr>
          <w:rtl w:val="0"/>
        </w:rPr>
      </w:r>
    </w:p>
    <w:p w:rsidR="00000000" w:rsidDel="00000000" w:rsidP="00000000" w:rsidRDefault="00000000" w:rsidRPr="00000000" w14:paraId="0000279A">
      <w:pPr>
        <w:rPr>
          <w:sz w:val="20"/>
          <w:szCs w:val="20"/>
        </w:rPr>
      </w:pPr>
      <w:r w:rsidDel="00000000" w:rsidR="00000000" w:rsidRPr="00000000">
        <w:rPr>
          <w:rtl w:val="0"/>
        </w:rPr>
      </w:r>
    </w:p>
    <w:tbl>
      <w:tblPr>
        <w:tblStyle w:val="Table9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79B">
            <w:pPr>
              <w:pStyle w:val="Heading1"/>
              <w:widowControl w:val="0"/>
              <w:rPr>
                <w:sz w:val="20"/>
                <w:szCs w:val="20"/>
              </w:rPr>
            </w:pPr>
            <w:bookmarkStart w:colFirst="0" w:colLast="0" w:name="_5u550ayj76ua" w:id="145"/>
            <w:bookmarkEnd w:id="145"/>
            <w:r w:rsidDel="00000000" w:rsidR="00000000" w:rsidRPr="00000000">
              <w:rPr>
                <w:sz w:val="20"/>
                <w:szCs w:val="20"/>
                <w:rtl w:val="0"/>
              </w:rPr>
              <w:t xml:space="preserve"> Helicobacter pylori infection -MUMS</w:t>
            </w:r>
          </w:p>
        </w:tc>
      </w:tr>
      <w:tr>
        <w:trPr>
          <w:cantSplit w:val="0"/>
          <w:trHeight w:val="420" w:hRule="atLeast"/>
          <w:tblHeader w:val="1"/>
        </w:trPr>
        <w:tc>
          <w:tcPr/>
          <w:p w:rsidR="00000000" w:rsidDel="00000000" w:rsidP="00000000" w:rsidRDefault="00000000" w:rsidRPr="00000000" w14:paraId="0000279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7A0">
            <w:pPr>
              <w:widowControl w:val="0"/>
              <w:spacing w:line="240" w:lineRule="auto"/>
              <w:rPr>
                <w:sz w:val="20"/>
                <w:szCs w:val="20"/>
              </w:rPr>
            </w:pPr>
            <w:r w:rsidDel="00000000" w:rsidR="00000000" w:rsidRPr="00000000">
              <w:rPr>
                <w:sz w:val="20"/>
                <w:szCs w:val="20"/>
                <w:rtl w:val="0"/>
              </w:rPr>
              <w:t xml:space="preserve">-don’t treat asymptomatic</w:t>
            </w:r>
          </w:p>
        </w:tc>
      </w:tr>
      <w:tr>
        <w:trPr>
          <w:cantSplit w:val="0"/>
          <w:trHeight w:val="420" w:hRule="atLeast"/>
          <w:tblHeader w:val="1"/>
        </w:trPr>
        <w:tc>
          <w:tcPr/>
          <w:p w:rsidR="00000000" w:rsidDel="00000000" w:rsidP="00000000" w:rsidRDefault="00000000" w:rsidRPr="00000000" w14:paraId="000027A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7A4">
            <w:pPr>
              <w:widowControl w:val="0"/>
              <w:spacing w:line="240" w:lineRule="auto"/>
              <w:rPr>
                <w:sz w:val="20"/>
                <w:szCs w:val="20"/>
              </w:rPr>
            </w:pPr>
            <w:r w:rsidDel="00000000" w:rsidR="00000000" w:rsidRPr="00000000">
              <w:rPr>
                <w:sz w:val="20"/>
                <w:szCs w:val="20"/>
                <w:rtl w:val="0"/>
              </w:rPr>
              <w:t xml:space="preserve">-diagnose with Urea Breath test, unless endoscopy indicated for another reason</w:t>
            </w:r>
          </w:p>
        </w:tc>
      </w:tr>
      <w:tr>
        <w:trPr>
          <w:cantSplit w:val="0"/>
          <w:trHeight w:val="420" w:hRule="atLeast"/>
          <w:tblHeader w:val="1"/>
        </w:trPr>
        <w:tc>
          <w:tcPr/>
          <w:p w:rsidR="00000000" w:rsidDel="00000000" w:rsidP="00000000" w:rsidRDefault="00000000" w:rsidRPr="00000000" w14:paraId="000027A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7A8">
            <w:pPr>
              <w:widowControl w:val="0"/>
              <w:spacing w:line="240" w:lineRule="auto"/>
              <w:rPr>
                <w:sz w:val="20"/>
                <w:szCs w:val="20"/>
              </w:rPr>
            </w:pPr>
            <w:r w:rsidDel="00000000" w:rsidR="00000000" w:rsidRPr="00000000">
              <w:rPr>
                <w:sz w:val="20"/>
                <w:szCs w:val="20"/>
                <w:rtl w:val="0"/>
              </w:rPr>
              <w:t xml:space="preserve">-stop NSAIDs, stop smoking, minimize use of alcohol</w:t>
            </w:r>
          </w:p>
          <w:p w:rsidR="00000000" w:rsidDel="00000000" w:rsidP="00000000" w:rsidRDefault="00000000" w:rsidRPr="00000000" w14:paraId="000027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AA">
            <w:pPr>
              <w:widowControl w:val="0"/>
              <w:spacing w:line="240" w:lineRule="auto"/>
              <w:rPr>
                <w:sz w:val="20"/>
                <w:szCs w:val="20"/>
              </w:rPr>
            </w:pPr>
            <w:r w:rsidDel="00000000" w:rsidR="00000000" w:rsidRPr="00000000">
              <w:rPr>
                <w:sz w:val="20"/>
                <w:szCs w:val="20"/>
                <w:rtl w:val="0"/>
              </w:rPr>
              <w:t xml:space="preserve">Take for 14 days</w:t>
            </w:r>
          </w:p>
        </w:tc>
      </w:tr>
      <w:tr>
        <w:trPr>
          <w:cantSplit w:val="0"/>
          <w:trHeight w:val="420" w:hRule="atLeast"/>
          <w:tblHeader w:val="1"/>
        </w:trPr>
        <w:tc>
          <w:tcPr>
            <w:gridSpan w:val="4"/>
            <w:shd w:fill="d9ead3" w:val="clear"/>
          </w:tcPr>
          <w:p w:rsidR="00000000" w:rsidDel="00000000" w:rsidP="00000000" w:rsidRDefault="00000000" w:rsidRPr="00000000" w14:paraId="000027A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7B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7B2">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7B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7B4">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7B5">
            <w:pPr>
              <w:widowControl w:val="0"/>
              <w:spacing w:line="240" w:lineRule="auto"/>
              <w:rPr>
                <w:b w:val="1"/>
                <w:bCs w:val="1"/>
                <w:sz w:val="20"/>
                <w:szCs w:val="20"/>
              </w:rPr>
            </w:pPr>
            <w:r w:rsidDel="00000000" w:rsidR="00000000" w:rsidRPr="00000000">
              <w:rPr>
                <w:b w:val="1"/>
                <w:bCs w:val="1"/>
                <w:sz w:val="20"/>
                <w:szCs w:val="20"/>
                <w:rtl w:val="0"/>
              </w:rPr>
              <w:t xml:space="preserve">Quadruple Therapy x 14 days</w:t>
            </w:r>
          </w:p>
        </w:tc>
      </w:tr>
      <w:tr>
        <w:trPr>
          <w:cantSplit w:val="0"/>
          <w:tblHeader w:val="1"/>
        </w:trPr>
        <w:tc>
          <w:tcPr/>
          <w:p w:rsidR="00000000" w:rsidDel="00000000" w:rsidP="00000000" w:rsidRDefault="00000000" w:rsidRPr="00000000" w14:paraId="000027B9">
            <w:pPr>
              <w:widowControl w:val="0"/>
              <w:spacing w:line="240" w:lineRule="auto"/>
              <w:rPr>
                <w:sz w:val="20"/>
                <w:szCs w:val="20"/>
              </w:rPr>
            </w:pPr>
            <w:r w:rsidDel="00000000" w:rsidR="00000000" w:rsidRPr="00000000">
              <w:rPr>
                <w:sz w:val="20"/>
                <w:szCs w:val="20"/>
                <w:rtl w:val="0"/>
              </w:rPr>
              <w:t xml:space="preserve">Proton Pump Inhibitor</w:t>
            </w:r>
          </w:p>
          <w:p w:rsidR="00000000" w:rsidDel="00000000" w:rsidP="00000000" w:rsidRDefault="00000000" w:rsidRPr="00000000" w14:paraId="000027BA">
            <w:pPr>
              <w:widowControl w:val="0"/>
              <w:spacing w:line="240" w:lineRule="auto"/>
              <w:rPr>
                <w:sz w:val="20"/>
                <w:szCs w:val="20"/>
              </w:rPr>
            </w:pPr>
            <w:r w:rsidDel="00000000" w:rsidR="00000000" w:rsidRPr="00000000">
              <w:rPr>
                <w:sz w:val="20"/>
                <w:szCs w:val="20"/>
                <w:rtl w:val="0"/>
              </w:rPr>
              <w:t xml:space="preserve">Lansoprazole 30mg</w:t>
            </w:r>
          </w:p>
          <w:p w:rsidR="00000000" w:rsidDel="00000000" w:rsidP="00000000" w:rsidRDefault="00000000" w:rsidRPr="00000000" w14:paraId="000027BB">
            <w:pPr>
              <w:widowControl w:val="0"/>
              <w:spacing w:line="240" w:lineRule="auto"/>
              <w:rPr>
                <w:sz w:val="20"/>
                <w:szCs w:val="20"/>
              </w:rPr>
            </w:pPr>
            <w:r w:rsidDel="00000000" w:rsidR="00000000" w:rsidRPr="00000000">
              <w:rPr>
                <w:sz w:val="20"/>
                <w:szCs w:val="20"/>
                <w:rtl w:val="0"/>
              </w:rPr>
              <w:t xml:space="preserve">Omeprazole 20mg</w:t>
            </w:r>
          </w:p>
          <w:p w:rsidR="00000000" w:rsidDel="00000000" w:rsidP="00000000" w:rsidRDefault="00000000" w:rsidRPr="00000000" w14:paraId="000027BC">
            <w:pPr>
              <w:widowControl w:val="0"/>
              <w:spacing w:line="240" w:lineRule="auto"/>
              <w:rPr>
                <w:sz w:val="20"/>
                <w:szCs w:val="20"/>
              </w:rPr>
            </w:pPr>
            <w:r w:rsidDel="00000000" w:rsidR="00000000" w:rsidRPr="00000000">
              <w:rPr>
                <w:sz w:val="20"/>
                <w:szCs w:val="20"/>
                <w:rtl w:val="0"/>
              </w:rPr>
              <w:t xml:space="preserve">Pantoprazole 40mg</w:t>
            </w:r>
          </w:p>
          <w:p w:rsidR="00000000" w:rsidDel="00000000" w:rsidP="00000000" w:rsidRDefault="00000000" w:rsidRPr="00000000" w14:paraId="000027BD">
            <w:pPr>
              <w:widowControl w:val="0"/>
              <w:spacing w:line="240" w:lineRule="auto"/>
              <w:rPr>
                <w:sz w:val="20"/>
                <w:szCs w:val="20"/>
              </w:rPr>
            </w:pPr>
            <w:r w:rsidDel="00000000" w:rsidR="00000000" w:rsidRPr="00000000">
              <w:rPr>
                <w:sz w:val="20"/>
                <w:szCs w:val="20"/>
                <w:rtl w:val="0"/>
              </w:rPr>
              <w:t xml:space="preserve">Rabeprazole 20mg</w:t>
            </w:r>
          </w:p>
          <w:p w:rsidR="00000000" w:rsidDel="00000000" w:rsidP="00000000" w:rsidRDefault="00000000" w:rsidRPr="00000000" w14:paraId="000027BE">
            <w:pPr>
              <w:widowControl w:val="0"/>
              <w:spacing w:line="240" w:lineRule="auto"/>
              <w:rPr>
                <w:sz w:val="20"/>
                <w:szCs w:val="20"/>
              </w:rPr>
            </w:pPr>
            <w:r w:rsidDel="00000000" w:rsidR="00000000" w:rsidRPr="00000000">
              <w:rPr>
                <w:sz w:val="20"/>
                <w:szCs w:val="20"/>
                <w:rtl w:val="0"/>
              </w:rPr>
              <w:t xml:space="preserve">Esomprazole 20mg</w:t>
            </w:r>
          </w:p>
          <w:p w:rsidR="00000000" w:rsidDel="00000000" w:rsidP="00000000" w:rsidRDefault="00000000" w:rsidRPr="00000000" w14:paraId="000027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C0">
            <w:pPr>
              <w:widowControl w:val="0"/>
              <w:spacing w:line="240" w:lineRule="auto"/>
              <w:rPr>
                <w:sz w:val="20"/>
                <w:szCs w:val="20"/>
              </w:rPr>
            </w:pPr>
            <w:r w:rsidDel="00000000" w:rsidR="00000000" w:rsidRPr="00000000">
              <w:rPr>
                <w:sz w:val="20"/>
                <w:szCs w:val="20"/>
                <w:rtl w:val="0"/>
              </w:rPr>
              <w:t xml:space="preserve">BID x14 days</w:t>
            </w:r>
          </w:p>
        </w:tc>
        <w:tc>
          <w:tcPr/>
          <w:p w:rsidR="00000000" w:rsidDel="00000000" w:rsidP="00000000" w:rsidRDefault="00000000" w:rsidRPr="00000000" w14:paraId="000027C1">
            <w:pPr>
              <w:widowControl w:val="0"/>
              <w:spacing w:line="240" w:lineRule="auto"/>
              <w:rPr>
                <w:sz w:val="20"/>
                <w:szCs w:val="20"/>
              </w:rPr>
            </w:pPr>
            <w:r w:rsidDel="00000000" w:rsidR="00000000" w:rsidRPr="00000000">
              <w:rPr>
                <w:sz w:val="20"/>
                <w:szCs w:val="20"/>
                <w:rtl w:val="0"/>
              </w:rPr>
              <w:t xml:space="preserve">Substitute ranitidine 150mg BID if PPI intolerant</w:t>
            </w:r>
          </w:p>
        </w:tc>
        <w:tc>
          <w:tcPr/>
          <w:p w:rsidR="00000000" w:rsidDel="00000000" w:rsidP="00000000" w:rsidRDefault="00000000" w:rsidRPr="00000000" w14:paraId="000027C2">
            <w:pPr>
              <w:widowControl w:val="0"/>
              <w:spacing w:line="240" w:lineRule="auto"/>
              <w:rPr>
                <w:sz w:val="20"/>
                <w:szCs w:val="20"/>
              </w:rPr>
            </w:pPr>
            <w:r w:rsidDel="00000000" w:rsidR="00000000" w:rsidRPr="00000000">
              <w:rPr>
                <w:sz w:val="20"/>
                <w:szCs w:val="20"/>
                <w:shd w:fill="fff2cc" w:val="clear"/>
                <w:rtl w:val="0"/>
              </w:rPr>
              <w:t xml:space="preserve">See chart below</w:t>
            </w:r>
            <w:r w:rsidDel="00000000" w:rsidR="00000000" w:rsidRPr="00000000">
              <w:rPr>
                <w:rtl w:val="0"/>
              </w:rPr>
            </w:r>
          </w:p>
        </w:tc>
        <w:tc>
          <w:tcPr/>
          <w:p w:rsidR="00000000" w:rsidDel="00000000" w:rsidP="00000000" w:rsidRDefault="00000000" w:rsidRPr="00000000" w14:paraId="000027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C4">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C5">
            <w:pPr>
              <w:widowControl w:val="0"/>
              <w:spacing w:line="240" w:lineRule="auto"/>
              <w:rPr>
                <w:sz w:val="20"/>
                <w:szCs w:val="20"/>
              </w:rPr>
            </w:pPr>
            <w:r w:rsidDel="00000000" w:rsidR="00000000" w:rsidRPr="00000000">
              <w:rPr>
                <w:sz w:val="20"/>
                <w:szCs w:val="20"/>
                <w:rtl w:val="0"/>
              </w:rPr>
              <w:t xml:space="preserve">Bismuth subsalicylate 262 or 524 mg QID</w:t>
            </w:r>
          </w:p>
        </w:tc>
        <w:tc>
          <w:tcPr/>
          <w:p w:rsidR="00000000" w:rsidDel="00000000" w:rsidP="00000000" w:rsidRDefault="00000000" w:rsidRPr="00000000" w14:paraId="000027C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C7">
            <w:pPr>
              <w:widowControl w:val="0"/>
              <w:spacing w:line="240" w:lineRule="auto"/>
              <w:rPr>
                <w:sz w:val="20"/>
                <w:szCs w:val="20"/>
                <w:shd w:fill="fff2cc" w:val="clear"/>
              </w:rPr>
            </w:pPr>
            <w:r w:rsidDel="00000000" w:rsidR="00000000" w:rsidRPr="00000000">
              <w:rPr>
                <w:sz w:val="20"/>
                <w:szCs w:val="20"/>
                <w:shd w:fill="fff2cc" w:val="clear"/>
                <w:rtl w:val="0"/>
              </w:rPr>
              <w:t xml:space="preserve">Avoid if renal impairment (CrCl&lt;30), increases risk of bleeding in pregnancy</w:t>
            </w:r>
          </w:p>
        </w:tc>
        <w:tc>
          <w:tcPr/>
          <w:p w:rsidR="00000000" w:rsidDel="00000000" w:rsidP="00000000" w:rsidRDefault="00000000" w:rsidRPr="00000000" w14:paraId="000027C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C9">
            <w:pPr>
              <w:widowControl w:val="0"/>
              <w:spacing w:line="240" w:lineRule="auto"/>
              <w:rPr>
                <w:sz w:val="20"/>
                <w:szCs w:val="20"/>
              </w:rPr>
            </w:pPr>
            <w:r w:rsidDel="00000000" w:rsidR="00000000" w:rsidRPr="00000000">
              <w:rPr>
                <w:sz w:val="20"/>
                <w:szCs w:val="20"/>
                <w:rtl w:val="0"/>
              </w:rPr>
              <w:t xml:space="preserve">Metronidazole 500mg TID-QID</w:t>
            </w:r>
          </w:p>
        </w:tc>
        <w:tc>
          <w:tcPr/>
          <w:p w:rsidR="00000000" w:rsidDel="00000000" w:rsidP="00000000" w:rsidRDefault="00000000" w:rsidRPr="00000000" w14:paraId="000027CA">
            <w:pPr>
              <w:widowControl w:val="0"/>
              <w:spacing w:line="240" w:lineRule="auto"/>
              <w:rPr>
                <w:sz w:val="20"/>
                <w:szCs w:val="20"/>
              </w:rPr>
            </w:pPr>
            <w:r w:rsidDel="00000000" w:rsidR="00000000" w:rsidRPr="00000000">
              <w:rPr>
                <w:sz w:val="20"/>
                <w:szCs w:val="20"/>
                <w:rtl w:val="0"/>
              </w:rPr>
              <w:t xml:space="preserve">Mild resistance</w:t>
            </w:r>
          </w:p>
        </w:tc>
        <w:tc>
          <w:tcPr/>
          <w:p w:rsidR="00000000" w:rsidDel="00000000" w:rsidP="00000000" w:rsidRDefault="00000000" w:rsidRPr="00000000" w14:paraId="000027CB">
            <w:pPr>
              <w:widowControl w:val="0"/>
              <w:spacing w:line="240" w:lineRule="auto"/>
              <w:rPr>
                <w:sz w:val="20"/>
                <w:szCs w:val="20"/>
                <w:shd w:fill="fff2cc" w:val="clear"/>
              </w:rPr>
            </w:pPr>
            <w:r w:rsidDel="00000000" w:rsidR="00000000" w:rsidRPr="00000000">
              <w:rPr>
                <w:sz w:val="20"/>
                <w:szCs w:val="20"/>
                <w:shd w:fill="fff2cc" w:val="clear"/>
                <w:rtl w:val="0"/>
              </w:rPr>
              <w:t xml:space="preserve">No alcohol while taking and for 48 hours after to avoid reaction</w:t>
            </w:r>
          </w:p>
        </w:tc>
        <w:tc>
          <w:tcPr/>
          <w:p w:rsidR="00000000" w:rsidDel="00000000" w:rsidP="00000000" w:rsidRDefault="00000000" w:rsidRPr="00000000" w14:paraId="000027CC">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CD">
            <w:pPr>
              <w:widowControl w:val="0"/>
              <w:spacing w:line="240" w:lineRule="auto"/>
              <w:rPr>
                <w:sz w:val="20"/>
                <w:szCs w:val="20"/>
              </w:rPr>
            </w:pPr>
            <w:r w:rsidDel="00000000" w:rsidR="00000000" w:rsidRPr="00000000">
              <w:rPr>
                <w:sz w:val="20"/>
                <w:szCs w:val="20"/>
                <w:rtl w:val="0"/>
              </w:rPr>
              <w:t xml:space="preserve">Tetracycline 500mg QID</w:t>
            </w:r>
          </w:p>
        </w:tc>
        <w:tc>
          <w:tcPr/>
          <w:p w:rsidR="00000000" w:rsidDel="00000000" w:rsidP="00000000" w:rsidRDefault="00000000" w:rsidRPr="00000000" w14:paraId="000027CE">
            <w:pPr>
              <w:widowControl w:val="0"/>
              <w:spacing w:line="240" w:lineRule="auto"/>
              <w:rPr>
                <w:sz w:val="20"/>
                <w:szCs w:val="20"/>
              </w:rPr>
            </w:pPr>
            <w:r w:rsidDel="00000000" w:rsidR="00000000" w:rsidRPr="00000000">
              <w:rPr>
                <w:sz w:val="20"/>
                <w:szCs w:val="20"/>
                <w:rtl w:val="0"/>
              </w:rPr>
              <w:t xml:space="preserve">Has no resistance noted</w:t>
            </w:r>
          </w:p>
        </w:tc>
        <w:tc>
          <w:tcPr/>
          <w:p w:rsidR="00000000" w:rsidDel="00000000" w:rsidP="00000000" w:rsidRDefault="00000000" w:rsidRPr="00000000" w14:paraId="000027CF">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7D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7D1">
            <w:pPr>
              <w:widowControl w:val="0"/>
              <w:spacing w:line="240" w:lineRule="auto"/>
              <w:rPr>
                <w:b w:val="1"/>
                <w:bCs w:val="1"/>
                <w:sz w:val="20"/>
                <w:szCs w:val="20"/>
              </w:rPr>
            </w:pPr>
            <w:r w:rsidDel="00000000" w:rsidR="00000000" w:rsidRPr="00000000">
              <w:rPr>
                <w:b w:val="1"/>
                <w:bCs w:val="1"/>
                <w:sz w:val="20"/>
                <w:szCs w:val="20"/>
                <w:rtl w:val="0"/>
              </w:rPr>
              <w:t xml:space="preserve">OR all 4 below x 14 days</w:t>
            </w:r>
          </w:p>
        </w:tc>
      </w:tr>
      <w:tr>
        <w:trPr>
          <w:cantSplit w:val="0"/>
          <w:tblHeader w:val="1"/>
        </w:trPr>
        <w:tc>
          <w:tcPr/>
          <w:p w:rsidR="00000000" w:rsidDel="00000000" w:rsidP="00000000" w:rsidRDefault="00000000" w:rsidRPr="00000000" w14:paraId="000027D5">
            <w:pPr>
              <w:widowControl w:val="0"/>
              <w:spacing w:line="240" w:lineRule="auto"/>
              <w:rPr>
                <w:sz w:val="20"/>
                <w:szCs w:val="20"/>
              </w:rPr>
            </w:pPr>
            <w:r w:rsidDel="00000000" w:rsidR="00000000" w:rsidRPr="00000000">
              <w:rPr>
                <w:sz w:val="20"/>
                <w:szCs w:val="20"/>
                <w:rtl w:val="0"/>
              </w:rPr>
              <w:t xml:space="preserve">PPI above BID</w:t>
            </w:r>
          </w:p>
        </w:tc>
        <w:tc>
          <w:tcPr/>
          <w:p w:rsidR="00000000" w:rsidDel="00000000" w:rsidP="00000000" w:rsidRDefault="00000000" w:rsidRPr="00000000" w14:paraId="000027D6">
            <w:pPr>
              <w:widowControl w:val="0"/>
              <w:spacing w:line="240" w:lineRule="auto"/>
              <w:rPr>
                <w:sz w:val="20"/>
                <w:szCs w:val="20"/>
              </w:rPr>
            </w:pPr>
            <w:r w:rsidDel="00000000" w:rsidR="00000000" w:rsidRPr="00000000">
              <w:rPr>
                <w:sz w:val="20"/>
                <w:szCs w:val="20"/>
                <w:rtl w:val="0"/>
              </w:rPr>
              <w:t xml:space="preserve">Metronidazole 500mg BID</w:t>
            </w:r>
          </w:p>
        </w:tc>
        <w:tc>
          <w:tcPr/>
          <w:p w:rsidR="00000000" w:rsidDel="00000000" w:rsidP="00000000" w:rsidRDefault="00000000" w:rsidRPr="00000000" w14:paraId="000027D7">
            <w:pPr>
              <w:widowControl w:val="0"/>
              <w:spacing w:line="240" w:lineRule="auto"/>
              <w:rPr>
                <w:sz w:val="20"/>
                <w:szCs w:val="20"/>
                <w:shd w:fill="fff2cc" w:val="clear"/>
              </w:rPr>
            </w:pPr>
            <w:r w:rsidDel="00000000" w:rsidR="00000000" w:rsidRPr="00000000">
              <w:rPr>
                <w:sz w:val="20"/>
                <w:szCs w:val="20"/>
                <w:rtl w:val="0"/>
              </w:rPr>
              <w:t xml:space="preserve">Clarithromycin 500mg BID</w:t>
            </w:r>
            <w:r w:rsidDel="00000000" w:rsidR="00000000" w:rsidRPr="00000000">
              <w:rPr>
                <w:rtl w:val="0"/>
              </w:rPr>
            </w:r>
          </w:p>
        </w:tc>
        <w:tc>
          <w:tcPr/>
          <w:p w:rsidR="00000000" w:rsidDel="00000000" w:rsidP="00000000" w:rsidRDefault="00000000" w:rsidRPr="00000000" w14:paraId="000027D8">
            <w:pPr>
              <w:widowControl w:val="0"/>
              <w:spacing w:line="240" w:lineRule="auto"/>
              <w:rPr>
                <w:sz w:val="20"/>
                <w:szCs w:val="20"/>
              </w:rPr>
            </w:pPr>
            <w:r w:rsidDel="00000000" w:rsidR="00000000" w:rsidRPr="00000000">
              <w:rPr>
                <w:sz w:val="20"/>
                <w:szCs w:val="20"/>
                <w:rtl w:val="0"/>
              </w:rPr>
              <w:t xml:space="preserve">Amoxicillin 1g BID</w:t>
            </w:r>
          </w:p>
        </w:tc>
      </w:tr>
      <w:tr>
        <w:trPr>
          <w:cantSplit w:val="0"/>
          <w:trHeight w:val="420" w:hRule="atLeast"/>
          <w:tblHeader w:val="1"/>
        </w:trPr>
        <w:tc>
          <w:tcPr>
            <w:gridSpan w:val="4"/>
            <w:shd w:fill="f3f3f3" w:val="clear"/>
          </w:tcPr>
          <w:p w:rsidR="00000000" w:rsidDel="00000000" w:rsidP="00000000" w:rsidRDefault="00000000" w:rsidRPr="00000000" w14:paraId="000027D9">
            <w:pPr>
              <w:widowControl w:val="0"/>
              <w:spacing w:line="240" w:lineRule="auto"/>
              <w:rPr>
                <w:b w:val="1"/>
                <w:bCs w:val="1"/>
                <w:sz w:val="20"/>
                <w:szCs w:val="20"/>
              </w:rPr>
            </w:pPr>
            <w:r w:rsidDel="00000000" w:rsidR="00000000" w:rsidRPr="00000000">
              <w:rPr>
                <w:b w:val="1"/>
                <w:bCs w:val="1"/>
                <w:sz w:val="20"/>
                <w:szCs w:val="20"/>
                <w:rtl w:val="0"/>
              </w:rPr>
              <w:t xml:space="preserve">Triple Therapy x 14 days</w:t>
            </w:r>
          </w:p>
        </w:tc>
      </w:tr>
      <w:tr>
        <w:trPr>
          <w:cantSplit w:val="0"/>
          <w:trHeight w:val="400" w:hRule="atLeast"/>
          <w:tblHeader w:val="1"/>
        </w:trPr>
        <w:tc>
          <w:tcPr>
            <w:gridSpan w:val="4"/>
          </w:tcPr>
          <w:p w:rsidR="00000000" w:rsidDel="00000000" w:rsidP="00000000" w:rsidRDefault="00000000" w:rsidRPr="00000000" w14:paraId="000027DD">
            <w:pPr>
              <w:widowControl w:val="0"/>
              <w:spacing w:line="240" w:lineRule="auto"/>
              <w:rPr>
                <w:sz w:val="20"/>
                <w:szCs w:val="20"/>
              </w:rPr>
            </w:pPr>
            <w:r w:rsidDel="00000000" w:rsidR="00000000" w:rsidRPr="00000000">
              <w:rPr>
                <w:sz w:val="20"/>
                <w:szCs w:val="20"/>
                <w:rtl w:val="0"/>
              </w:rPr>
              <w:t xml:space="preserve">PPI BID, Amoxicillin 1g BID, Calrithromycin 500mg BID</w:t>
            </w:r>
            <w:r w:rsidDel="00000000" w:rsidR="00000000" w:rsidRPr="00000000">
              <w:rPr>
                <w:rtl w:val="0"/>
              </w:rPr>
            </w:r>
          </w:p>
          <w:p w:rsidR="00000000" w:rsidDel="00000000" w:rsidP="00000000" w:rsidRDefault="00000000" w:rsidRPr="00000000" w14:paraId="000027DE">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27DF">
            <w:pPr>
              <w:widowControl w:val="0"/>
              <w:spacing w:line="240" w:lineRule="auto"/>
              <w:rPr>
                <w:sz w:val="20"/>
                <w:szCs w:val="20"/>
              </w:rPr>
            </w:pPr>
            <w:r w:rsidDel="00000000" w:rsidR="00000000" w:rsidRPr="00000000">
              <w:rPr>
                <w:sz w:val="20"/>
                <w:szCs w:val="20"/>
                <w:rtl w:val="0"/>
              </w:rPr>
              <w:t xml:space="preserve">PPI BID, metronidazole 500mg BID, Clarithromycin 500mg BID</w:t>
            </w:r>
          </w:p>
        </w:tc>
      </w:tr>
      <w:tr>
        <w:trPr>
          <w:cantSplit w:val="0"/>
          <w:trHeight w:val="420" w:hRule="atLeast"/>
          <w:tblHeader w:val="1"/>
        </w:trPr>
        <w:tc>
          <w:tcPr>
            <w:gridSpan w:val="4"/>
            <w:shd w:fill="d9ead3" w:val="clear"/>
          </w:tcPr>
          <w:p w:rsidR="00000000" w:rsidDel="00000000" w:rsidP="00000000" w:rsidRDefault="00000000" w:rsidRPr="00000000" w14:paraId="000027E3">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7E7">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7E8">
            <w:pPr>
              <w:widowControl w:val="0"/>
              <w:spacing w:line="240" w:lineRule="auto"/>
              <w:rPr>
                <w:sz w:val="20"/>
                <w:szCs w:val="20"/>
              </w:rPr>
            </w:pPr>
            <w:r w:rsidDel="00000000" w:rsidR="00000000" w:rsidRPr="00000000">
              <w:rPr>
                <w:sz w:val="20"/>
                <w:szCs w:val="20"/>
                <w:rtl w:val="0"/>
              </w:rPr>
              <w:t xml:space="preserve">-F/U confirm eradication no earlier than one month after completion IF COMPLICATED</w:t>
            </w:r>
          </w:p>
        </w:tc>
      </w:tr>
      <w:tr>
        <w:trPr>
          <w:cantSplit w:val="0"/>
          <w:trHeight w:val="420" w:hRule="atLeast"/>
          <w:tblHeader w:val="0"/>
        </w:trPr>
        <w:tc>
          <w:tcPr/>
          <w:p w:rsidR="00000000" w:rsidDel="00000000" w:rsidP="00000000" w:rsidRDefault="00000000" w:rsidRPr="00000000" w14:paraId="000027E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7EC">
            <w:pPr>
              <w:widowControl w:val="0"/>
              <w:spacing w:line="240" w:lineRule="auto"/>
              <w:rPr>
                <w:sz w:val="20"/>
                <w:szCs w:val="20"/>
              </w:rPr>
            </w:pPr>
            <w:r w:rsidDel="00000000" w:rsidR="00000000" w:rsidRPr="00000000">
              <w:rPr>
                <w:sz w:val="20"/>
                <w:szCs w:val="20"/>
                <w:rtl w:val="0"/>
              </w:rPr>
              <w:t xml:space="preserve">Treatment failure due to noncompliance; resistance occurring</w:t>
            </w:r>
          </w:p>
          <w:p w:rsidR="00000000" w:rsidDel="00000000" w:rsidP="00000000" w:rsidRDefault="00000000" w:rsidRPr="00000000" w14:paraId="000027ED">
            <w:pPr>
              <w:widowControl w:val="0"/>
              <w:spacing w:line="240" w:lineRule="auto"/>
              <w:rPr>
                <w:sz w:val="20"/>
                <w:szCs w:val="20"/>
              </w:rPr>
            </w:pPr>
            <w:r w:rsidDel="00000000" w:rsidR="00000000" w:rsidRPr="00000000">
              <w:rPr>
                <w:sz w:val="20"/>
                <w:szCs w:val="20"/>
                <w:rtl w:val="0"/>
              </w:rPr>
              <w:t xml:space="preserve">Pregnancy- triple therapy PPI, metronidazole and amoxicillin</w:t>
            </w:r>
          </w:p>
        </w:tc>
      </w:tr>
    </w:tbl>
    <w:p w:rsidR="00000000" w:rsidDel="00000000" w:rsidP="00000000" w:rsidRDefault="00000000" w:rsidRPr="00000000" w14:paraId="000027F0">
      <w:pPr>
        <w:rPr>
          <w:sz w:val="20"/>
          <w:szCs w:val="20"/>
        </w:rPr>
      </w:pPr>
      <w:r w:rsidDel="00000000" w:rsidR="00000000" w:rsidRPr="00000000">
        <w:rPr>
          <w:rtl w:val="0"/>
        </w:rPr>
      </w:r>
    </w:p>
    <w:p w:rsidR="00000000" w:rsidDel="00000000" w:rsidP="00000000" w:rsidRDefault="00000000" w:rsidRPr="00000000" w14:paraId="000027F1">
      <w:pPr>
        <w:rPr>
          <w:sz w:val="20"/>
          <w:szCs w:val="20"/>
        </w:rPr>
      </w:pPr>
      <w:r w:rsidDel="00000000" w:rsidR="00000000" w:rsidRPr="00000000">
        <w:rPr>
          <w:rtl w:val="0"/>
        </w:rPr>
      </w:r>
    </w:p>
    <w:tbl>
      <w:tblPr>
        <w:tblStyle w:val="Table9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7F2">
            <w:pPr>
              <w:pStyle w:val="Heading1"/>
              <w:widowControl w:val="0"/>
              <w:rPr>
                <w:sz w:val="20"/>
                <w:szCs w:val="20"/>
              </w:rPr>
            </w:pPr>
            <w:bookmarkStart w:colFirst="0" w:colLast="0" w:name="_al908dc5kl06" w:id="146"/>
            <w:bookmarkEnd w:id="146"/>
            <w:r w:rsidDel="00000000" w:rsidR="00000000" w:rsidRPr="00000000">
              <w:rPr>
                <w:sz w:val="20"/>
                <w:szCs w:val="20"/>
                <w:rtl w:val="0"/>
              </w:rPr>
              <w:t xml:space="preserve">GI Acid Suppression Medication Overview (RXFiles-evidence, tips and pearls, geri and comparison chart)</w:t>
            </w:r>
          </w:p>
        </w:tc>
      </w:tr>
      <w:tr>
        <w:trPr>
          <w:cantSplit w:val="0"/>
          <w:trHeight w:val="420" w:hRule="atLeast"/>
          <w:tblHeader w:val="1"/>
        </w:trPr>
        <w:tc>
          <w:tcPr/>
          <w:p w:rsidR="00000000" w:rsidDel="00000000" w:rsidP="00000000" w:rsidRDefault="00000000" w:rsidRPr="00000000" w14:paraId="000027F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7F7">
            <w:pPr>
              <w:widowControl w:val="0"/>
              <w:spacing w:line="240" w:lineRule="auto"/>
              <w:rPr>
                <w:sz w:val="20"/>
                <w:szCs w:val="20"/>
              </w:rPr>
            </w:pPr>
            <w:r w:rsidDel="00000000" w:rsidR="00000000" w:rsidRPr="00000000">
              <w:rPr>
                <w:sz w:val="20"/>
                <w:szCs w:val="20"/>
                <w:rtl w:val="0"/>
              </w:rPr>
              <w:t xml:space="preserve">Happens with age, medications, etc.</w:t>
            </w:r>
          </w:p>
        </w:tc>
      </w:tr>
      <w:tr>
        <w:trPr>
          <w:cantSplit w:val="0"/>
          <w:trHeight w:val="420" w:hRule="atLeast"/>
          <w:tblHeader w:val="1"/>
        </w:trPr>
        <w:tc>
          <w:tcPr/>
          <w:p w:rsidR="00000000" w:rsidDel="00000000" w:rsidP="00000000" w:rsidRDefault="00000000" w:rsidRPr="00000000" w14:paraId="000027F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7FB">
            <w:pPr>
              <w:widowControl w:val="0"/>
              <w:spacing w:line="240" w:lineRule="auto"/>
              <w:rPr>
                <w:sz w:val="20"/>
                <w:szCs w:val="20"/>
              </w:rPr>
            </w:pPr>
            <w:r w:rsidDel="00000000" w:rsidR="00000000" w:rsidRPr="00000000">
              <w:rPr>
                <w:sz w:val="20"/>
                <w:szCs w:val="20"/>
              </w:rPr>
              <w:drawing>
                <wp:inline distB="114300" distT="114300" distL="114300" distR="114300">
                  <wp:extent cx="4333875" cy="1473200"/>
                  <wp:effectExtent b="0" l="0" r="0" t="0"/>
                  <wp:docPr id="154" name="image150.png"/>
                  <a:graphic>
                    <a:graphicData uri="http://schemas.openxmlformats.org/drawingml/2006/picture">
                      <pic:pic>
                        <pic:nvPicPr>
                          <pic:cNvPr id="0" name="image150.png"/>
                          <pic:cNvPicPr preferRelativeResize="0"/>
                        </pic:nvPicPr>
                        <pic:blipFill>
                          <a:blip r:embed="rId150"/>
                          <a:srcRect b="0" l="0" r="0" t="0"/>
                          <a:stretch>
                            <a:fillRect/>
                          </a:stretch>
                        </pic:blipFill>
                        <pic:spPr>
                          <a:xfrm>
                            <a:off x="0" y="0"/>
                            <a:ext cx="4333875" cy="1473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7FE">
            <w:pPr>
              <w:widowControl w:val="0"/>
              <w:spacing w:line="240" w:lineRule="auto"/>
              <w:rPr>
                <w:b w:val="1"/>
                <w:bCs w:val="1"/>
                <w:sz w:val="20"/>
                <w:szCs w:val="20"/>
                <w:highlight w:val="red"/>
              </w:rPr>
            </w:pPr>
            <w:r w:rsidDel="00000000" w:rsidR="00000000" w:rsidRPr="00000000">
              <w:rPr>
                <w:b w:val="1"/>
                <w:bCs w:val="1"/>
                <w:sz w:val="20"/>
                <w:szCs w:val="20"/>
                <w:highlight w:val="red"/>
                <w:rtl w:val="0"/>
              </w:rPr>
              <w:t xml:space="preserve">RED FLAGS</w:t>
            </w:r>
          </w:p>
        </w:tc>
        <w:tc>
          <w:tcPr>
            <w:gridSpan w:val="3"/>
          </w:tcPr>
          <w:p w:rsidR="00000000" w:rsidDel="00000000" w:rsidP="00000000" w:rsidRDefault="00000000" w:rsidRPr="00000000" w14:paraId="000027FF">
            <w:pPr>
              <w:widowControl w:val="0"/>
              <w:spacing w:line="240" w:lineRule="auto"/>
              <w:rPr>
                <w:sz w:val="20"/>
                <w:szCs w:val="20"/>
              </w:rPr>
            </w:pPr>
            <w:r w:rsidDel="00000000" w:rsidR="00000000" w:rsidRPr="00000000">
              <w:rPr>
                <w:sz w:val="20"/>
                <w:szCs w:val="20"/>
                <w:rtl w:val="0"/>
              </w:rPr>
              <w:t xml:space="preserve">Vomiting persistent &gt;7 days; bleeding that leads to anemia/melena; abdominal mass or unexplained weight loss; dysphagia (*Prompt endoscopy)</w:t>
            </w:r>
          </w:p>
          <w:p w:rsidR="00000000" w:rsidDel="00000000" w:rsidP="00000000" w:rsidRDefault="00000000" w:rsidRPr="00000000" w14:paraId="00002800">
            <w:pPr>
              <w:widowControl w:val="0"/>
              <w:spacing w:line="240" w:lineRule="auto"/>
              <w:rPr>
                <w:sz w:val="20"/>
                <w:szCs w:val="20"/>
              </w:rPr>
            </w:pPr>
            <w:r w:rsidDel="00000000" w:rsidR="00000000" w:rsidRPr="00000000">
              <w:rPr>
                <w:sz w:val="20"/>
                <w:szCs w:val="20"/>
                <w:rtl w:val="0"/>
              </w:rPr>
              <w:t xml:space="preserve">Others: jaundice, gastric/ovarian CA history, prior ulcer, risk factors for Barretts</w:t>
            </w:r>
          </w:p>
        </w:tc>
      </w:tr>
      <w:tr>
        <w:trPr>
          <w:cantSplit w:val="0"/>
          <w:trHeight w:val="420" w:hRule="atLeast"/>
          <w:tblHeader w:val="1"/>
        </w:trPr>
        <w:tc>
          <w:tcPr/>
          <w:p w:rsidR="00000000" w:rsidDel="00000000" w:rsidP="00000000" w:rsidRDefault="00000000" w:rsidRPr="00000000" w14:paraId="0000280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804">
            <w:pPr>
              <w:widowControl w:val="0"/>
              <w:spacing w:line="240" w:lineRule="auto"/>
              <w:rPr>
                <w:sz w:val="20"/>
                <w:szCs w:val="20"/>
              </w:rPr>
            </w:pPr>
            <w:r w:rsidDel="00000000" w:rsidR="00000000" w:rsidRPr="00000000">
              <w:rPr>
                <w:sz w:val="20"/>
                <w:szCs w:val="20"/>
                <w:rtl w:val="0"/>
              </w:rPr>
              <w:t xml:space="preserve">Diet- decrease foods that worsen symptoms, smaller meals, chew well, avoid lying down within 2-3 hrs after eating, avoid tight clothes</w:t>
            </w:r>
          </w:p>
          <w:p w:rsidR="00000000" w:rsidDel="00000000" w:rsidP="00000000" w:rsidRDefault="00000000" w:rsidRPr="00000000" w14:paraId="00002805">
            <w:pPr>
              <w:widowControl w:val="0"/>
              <w:spacing w:line="240" w:lineRule="auto"/>
              <w:rPr>
                <w:sz w:val="20"/>
                <w:szCs w:val="20"/>
              </w:rPr>
            </w:pPr>
            <w:r w:rsidDel="00000000" w:rsidR="00000000" w:rsidRPr="00000000">
              <w:rPr>
                <w:sz w:val="20"/>
                <w:szCs w:val="20"/>
                <w:rtl w:val="0"/>
              </w:rPr>
              <w:t xml:space="preserve">Elevate head of bed, sleep in left lateral position</w:t>
            </w:r>
          </w:p>
          <w:p w:rsidR="00000000" w:rsidDel="00000000" w:rsidP="00000000" w:rsidRDefault="00000000" w:rsidRPr="00000000" w14:paraId="00002806">
            <w:pPr>
              <w:widowControl w:val="0"/>
              <w:spacing w:line="240" w:lineRule="auto"/>
              <w:rPr>
                <w:sz w:val="20"/>
                <w:szCs w:val="20"/>
              </w:rPr>
            </w:pPr>
            <w:r w:rsidDel="00000000" w:rsidR="00000000" w:rsidRPr="00000000">
              <w:rPr>
                <w:sz w:val="20"/>
                <w:szCs w:val="20"/>
                <w:rtl w:val="0"/>
              </w:rPr>
              <w:t xml:space="preserve">Exercise and weight loss, moderate alcohol use and smoking cessation</w:t>
            </w:r>
          </w:p>
        </w:tc>
      </w:tr>
      <w:tr>
        <w:trPr>
          <w:cantSplit w:val="0"/>
          <w:trHeight w:val="420" w:hRule="atLeast"/>
          <w:tblHeader w:val="1"/>
        </w:trPr>
        <w:tc>
          <w:tcPr/>
          <w:p w:rsidR="00000000" w:rsidDel="00000000" w:rsidP="00000000" w:rsidRDefault="00000000" w:rsidRPr="00000000" w14:paraId="0000280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80A">
            <w:pPr>
              <w:widowControl w:val="0"/>
              <w:spacing w:line="240" w:lineRule="auto"/>
              <w:rPr>
                <w:sz w:val="20"/>
                <w:szCs w:val="20"/>
              </w:rPr>
            </w:pPr>
            <w:r w:rsidDel="00000000" w:rsidR="00000000" w:rsidRPr="00000000">
              <w:rPr>
                <w:sz w:val="20"/>
                <w:szCs w:val="20"/>
                <w:rtl w:val="0"/>
              </w:rPr>
              <w:t xml:space="preserve">NSAIDs responsible for majority of PUD and gastric ulcers; use lowest dose shortest duration</w:t>
            </w:r>
          </w:p>
        </w:tc>
      </w:tr>
      <w:tr>
        <w:trPr>
          <w:cantSplit w:val="0"/>
          <w:trHeight w:val="420" w:hRule="atLeast"/>
          <w:tblHeader w:val="1"/>
        </w:trPr>
        <w:tc>
          <w:tcPr>
            <w:gridSpan w:val="4"/>
            <w:shd w:fill="d9ead3" w:val="clear"/>
          </w:tcPr>
          <w:p w:rsidR="00000000" w:rsidDel="00000000" w:rsidP="00000000" w:rsidRDefault="00000000" w:rsidRPr="00000000" w14:paraId="0000280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2811">
            <w:pPr>
              <w:widowControl w:val="0"/>
              <w:spacing w:line="240" w:lineRule="auto"/>
              <w:rPr>
                <w:b w:val="1"/>
                <w:bCs w:val="1"/>
                <w:sz w:val="20"/>
                <w:szCs w:val="20"/>
              </w:rPr>
            </w:pPr>
            <w:r w:rsidDel="00000000" w:rsidR="00000000" w:rsidRPr="00000000">
              <w:rPr>
                <w:b w:val="1"/>
                <w:bCs w:val="1"/>
                <w:sz w:val="20"/>
                <w:szCs w:val="20"/>
                <w:rtl w:val="0"/>
              </w:rPr>
              <w:t xml:space="preserve">OTC-</w:t>
            </w:r>
            <w:r w:rsidDel="00000000" w:rsidR="00000000" w:rsidRPr="00000000">
              <w:rPr>
                <w:b w:val="1"/>
                <w:bCs w:val="1"/>
                <w:sz w:val="20"/>
                <w:szCs w:val="20"/>
                <w:u w:val="single"/>
                <w:rtl w:val="0"/>
              </w:rPr>
              <w:t xml:space="preserve"> Antacids</w:t>
            </w:r>
            <w:r w:rsidDel="00000000" w:rsidR="00000000" w:rsidRPr="00000000">
              <w:rPr>
                <w:b w:val="1"/>
                <w:bCs w:val="1"/>
                <w:sz w:val="20"/>
                <w:szCs w:val="20"/>
                <w:rtl w:val="0"/>
              </w:rPr>
              <w:t xml:space="preserve">- mild GERD &lt;3x/week, short duration and low intensity</w:t>
            </w:r>
          </w:p>
        </w:tc>
      </w:tr>
      <w:tr>
        <w:trPr>
          <w:cantSplit w:val="0"/>
          <w:trHeight w:val="420" w:hRule="atLeast"/>
          <w:tblHeader w:val="1"/>
        </w:trPr>
        <w:tc>
          <w:tcPr/>
          <w:p w:rsidR="00000000" w:rsidDel="00000000" w:rsidP="00000000" w:rsidRDefault="00000000" w:rsidRPr="00000000" w14:paraId="00002815">
            <w:pPr>
              <w:widowControl w:val="0"/>
              <w:spacing w:line="240" w:lineRule="auto"/>
              <w:rPr>
                <w:sz w:val="20"/>
                <w:szCs w:val="20"/>
              </w:rPr>
            </w:pPr>
            <w:r w:rsidDel="00000000" w:rsidR="00000000" w:rsidRPr="00000000">
              <w:rPr>
                <w:sz w:val="20"/>
                <w:szCs w:val="20"/>
                <w:rtl w:val="0"/>
              </w:rPr>
              <w:t xml:space="preserve">Alginates (Gaviscon) 2-4 tsp QID after meals and at bedtime</w:t>
            </w:r>
          </w:p>
        </w:tc>
        <w:tc>
          <w:tcPr/>
          <w:p w:rsidR="00000000" w:rsidDel="00000000" w:rsidP="00000000" w:rsidRDefault="00000000" w:rsidRPr="00000000" w14:paraId="00002816">
            <w:pPr>
              <w:widowControl w:val="0"/>
              <w:spacing w:line="240" w:lineRule="auto"/>
              <w:rPr>
                <w:sz w:val="20"/>
                <w:szCs w:val="20"/>
              </w:rPr>
            </w:pPr>
            <w:r w:rsidDel="00000000" w:rsidR="00000000" w:rsidRPr="00000000">
              <w:rPr>
                <w:sz w:val="20"/>
                <w:szCs w:val="20"/>
                <w:rtl w:val="0"/>
              </w:rPr>
              <w:t xml:space="preserve">Calcium Carbonate (TUMS) </w:t>
            </w:r>
            <w:r w:rsidDel="00000000" w:rsidR="00000000" w:rsidRPr="00000000">
              <w:rPr>
                <w:sz w:val="20"/>
                <w:szCs w:val="20"/>
                <w:rtl w:val="0"/>
              </w:rPr>
              <w:t xml:space="preserve">200-400mg</w:t>
            </w:r>
            <w:r w:rsidDel="00000000" w:rsidR="00000000" w:rsidRPr="00000000">
              <w:rPr>
                <w:sz w:val="20"/>
                <w:szCs w:val="20"/>
                <w:rtl w:val="0"/>
              </w:rPr>
              <w:t xml:space="preserve"> PRN</w:t>
            </w:r>
          </w:p>
        </w:tc>
        <w:tc>
          <w:tcPr/>
          <w:p w:rsidR="00000000" w:rsidDel="00000000" w:rsidP="00000000" w:rsidRDefault="00000000" w:rsidRPr="00000000" w14:paraId="00002817">
            <w:pPr>
              <w:widowControl w:val="0"/>
              <w:spacing w:line="240" w:lineRule="auto"/>
              <w:rPr>
                <w:sz w:val="20"/>
                <w:szCs w:val="20"/>
              </w:rPr>
            </w:pPr>
            <w:r w:rsidDel="00000000" w:rsidR="00000000" w:rsidRPr="00000000">
              <w:rPr>
                <w:sz w:val="20"/>
                <w:szCs w:val="20"/>
                <w:rtl w:val="0"/>
              </w:rPr>
              <w:t xml:space="preserve">Magnesium-aluminum hydroxide (MAALOX) </w:t>
            </w:r>
            <w:r w:rsidDel="00000000" w:rsidR="00000000" w:rsidRPr="00000000">
              <w:rPr>
                <w:sz w:val="20"/>
                <w:szCs w:val="20"/>
                <w:rtl w:val="0"/>
              </w:rPr>
              <w:t xml:space="preserve">15-60ml</w:t>
            </w:r>
            <w:r w:rsidDel="00000000" w:rsidR="00000000" w:rsidRPr="00000000">
              <w:rPr>
                <w:sz w:val="20"/>
                <w:szCs w:val="20"/>
                <w:rtl w:val="0"/>
              </w:rPr>
              <w:t xml:space="preserve"> QID 1 hour after meals and at bedtime</w:t>
            </w:r>
          </w:p>
          <w:p w:rsidR="00000000" w:rsidDel="00000000" w:rsidP="00000000" w:rsidRDefault="00000000" w:rsidRPr="00000000" w14:paraId="00002818">
            <w:pPr>
              <w:widowControl w:val="0"/>
              <w:spacing w:line="240" w:lineRule="auto"/>
              <w:rPr>
                <w:sz w:val="20"/>
                <w:szCs w:val="20"/>
              </w:rPr>
            </w:pPr>
            <w:r w:rsidDel="00000000" w:rsidR="00000000" w:rsidRPr="00000000">
              <w:rPr>
                <w:sz w:val="20"/>
                <w:szCs w:val="20"/>
                <w:rtl w:val="0"/>
              </w:rPr>
              <w:t xml:space="preserve">AE: constipation, salt overload, aluminum toxicity</w:t>
            </w:r>
          </w:p>
        </w:tc>
        <w:tc>
          <w:tcPr/>
          <w:p w:rsidR="00000000" w:rsidDel="00000000" w:rsidP="00000000" w:rsidRDefault="00000000" w:rsidRPr="00000000" w14:paraId="0000281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281A">
            <w:pPr>
              <w:widowControl w:val="0"/>
              <w:spacing w:line="240" w:lineRule="auto"/>
              <w:rPr>
                <w:b w:val="1"/>
                <w:bCs w:val="1"/>
                <w:sz w:val="20"/>
                <w:szCs w:val="20"/>
                <w:highlight w:val="red"/>
              </w:rPr>
            </w:pPr>
            <w:r w:rsidDel="00000000" w:rsidR="00000000" w:rsidRPr="00000000">
              <w:rPr>
                <w:b w:val="1"/>
                <w:bCs w:val="1"/>
                <w:sz w:val="20"/>
                <w:szCs w:val="20"/>
                <w:highlight w:val="red"/>
                <w:rtl w:val="0"/>
              </w:rPr>
              <w:t xml:space="preserve">FIRST LINE moderate/severe and erosive-</w:t>
            </w:r>
          </w:p>
          <w:p w:rsidR="00000000" w:rsidDel="00000000" w:rsidP="00000000" w:rsidRDefault="00000000" w:rsidRPr="00000000" w14:paraId="0000281B">
            <w:pPr>
              <w:widowControl w:val="0"/>
              <w:spacing w:line="240" w:lineRule="auto"/>
              <w:rPr>
                <w:b w:val="1"/>
                <w:bCs w:val="1"/>
                <w:sz w:val="20"/>
                <w:szCs w:val="20"/>
              </w:rPr>
            </w:pPr>
            <w:r w:rsidDel="00000000" w:rsidR="00000000" w:rsidRPr="00000000">
              <w:rPr>
                <w:b w:val="1"/>
                <w:bCs w:val="1"/>
                <w:sz w:val="20"/>
                <w:szCs w:val="20"/>
                <w:u w:val="single"/>
                <w:rtl w:val="0"/>
              </w:rPr>
              <w:t xml:space="preserve">Proton Pump Inhibitors </w:t>
            </w:r>
            <w:r w:rsidDel="00000000" w:rsidR="00000000" w:rsidRPr="00000000">
              <w:rPr>
                <w:b w:val="1"/>
                <w:bCs w:val="1"/>
                <w:sz w:val="20"/>
                <w:szCs w:val="20"/>
                <w:rtl w:val="0"/>
              </w:rPr>
              <w:t xml:space="preserve">(more efficacious than H2RA) </w:t>
            </w:r>
          </w:p>
          <w:p w:rsidR="00000000" w:rsidDel="00000000" w:rsidP="00000000" w:rsidRDefault="00000000" w:rsidRPr="00000000" w14:paraId="0000281C">
            <w:pPr>
              <w:widowControl w:val="0"/>
              <w:spacing w:line="240" w:lineRule="auto"/>
              <w:rPr>
                <w:b w:val="1"/>
                <w:bCs w:val="1"/>
                <w:sz w:val="20"/>
                <w:szCs w:val="20"/>
              </w:rPr>
            </w:pPr>
            <w:r w:rsidDel="00000000" w:rsidR="00000000" w:rsidRPr="00000000">
              <w:rPr>
                <w:b w:val="1"/>
                <w:bCs w:val="1"/>
                <w:sz w:val="20"/>
                <w:szCs w:val="20"/>
                <w:rtl w:val="0"/>
              </w:rPr>
              <w:t xml:space="preserve">*reassess therapy at 8 weeks, stop/taper if able or trial 1 other PPI</w:t>
            </w:r>
          </w:p>
          <w:p w:rsidR="00000000" w:rsidDel="00000000" w:rsidP="00000000" w:rsidRDefault="00000000" w:rsidRPr="00000000" w14:paraId="0000281D">
            <w:pPr>
              <w:widowControl w:val="0"/>
              <w:spacing w:line="240" w:lineRule="auto"/>
              <w:rPr>
                <w:b w:val="1"/>
                <w:bCs w:val="1"/>
                <w:sz w:val="20"/>
                <w:szCs w:val="20"/>
              </w:rPr>
            </w:pPr>
            <w:r w:rsidDel="00000000" w:rsidR="00000000" w:rsidRPr="00000000">
              <w:rPr>
                <w:b w:val="1"/>
                <w:bCs w:val="1"/>
                <w:sz w:val="20"/>
                <w:szCs w:val="20"/>
                <w:rtl w:val="0"/>
              </w:rPr>
              <w:t xml:space="preserve">Long term therapy for barrett’s, esophagitis, GI bleed risk tailor dose and frequency to control symptoms; Can use for NSAID GI Ulcer prophylaxis</w:t>
            </w:r>
          </w:p>
          <w:p w:rsidR="00000000" w:rsidDel="00000000" w:rsidP="00000000" w:rsidRDefault="00000000" w:rsidRPr="00000000" w14:paraId="0000281E">
            <w:pPr>
              <w:widowControl w:val="0"/>
              <w:spacing w:line="240" w:lineRule="auto"/>
              <w:rPr>
                <w:b w:val="1"/>
                <w:bCs w:val="1"/>
                <w:sz w:val="20"/>
                <w:szCs w:val="20"/>
              </w:rPr>
            </w:pPr>
            <w:r w:rsidDel="00000000" w:rsidR="00000000" w:rsidRPr="00000000">
              <w:rPr>
                <w:b w:val="1"/>
                <w:bCs w:val="1"/>
                <w:sz w:val="20"/>
                <w:szCs w:val="20"/>
                <w:rtl w:val="0"/>
              </w:rPr>
              <w:t xml:space="preserve">Take 30 minutes before breakfast on an empty stomach with water to enhance absorption</w:t>
            </w:r>
          </w:p>
          <w:p w:rsidR="00000000" w:rsidDel="00000000" w:rsidP="00000000" w:rsidRDefault="00000000" w:rsidRPr="00000000" w14:paraId="0000281F">
            <w:pPr>
              <w:widowControl w:val="0"/>
              <w:spacing w:line="240" w:lineRule="auto"/>
              <w:rPr>
                <w:b w:val="1"/>
                <w:bCs w:val="1"/>
                <w:sz w:val="20"/>
                <w:szCs w:val="20"/>
              </w:rPr>
            </w:pPr>
            <w:r w:rsidDel="00000000" w:rsidR="00000000" w:rsidRPr="00000000">
              <w:rPr>
                <w:b w:val="1"/>
                <w:bCs w:val="1"/>
                <w:sz w:val="20"/>
                <w:szCs w:val="20"/>
                <w:rtl w:val="0"/>
              </w:rPr>
              <w:t xml:space="preserve">NEED TO TAPER IF ON LONG TERM, otherwise rebound issues</w:t>
            </w:r>
          </w:p>
        </w:tc>
      </w:tr>
      <w:tr>
        <w:trPr>
          <w:cantSplit w:val="0"/>
          <w:tblHeader w:val="1"/>
        </w:trPr>
        <w:tc>
          <w:tcPr/>
          <w:p w:rsidR="00000000" w:rsidDel="00000000" w:rsidP="00000000" w:rsidRDefault="00000000" w:rsidRPr="00000000" w14:paraId="00002823">
            <w:pPr>
              <w:widowControl w:val="0"/>
              <w:spacing w:line="240" w:lineRule="auto"/>
              <w:rPr>
                <w:sz w:val="20"/>
                <w:szCs w:val="20"/>
              </w:rPr>
            </w:pPr>
            <w:r w:rsidDel="00000000" w:rsidR="00000000" w:rsidRPr="00000000">
              <w:rPr>
                <w:sz w:val="20"/>
                <w:szCs w:val="20"/>
                <w:rtl w:val="0"/>
              </w:rPr>
              <w:t xml:space="preserve">Omeprazole, Rabeprazole, Esomeprazole</w:t>
            </w:r>
          </w:p>
          <w:p w:rsidR="00000000" w:rsidDel="00000000" w:rsidP="00000000" w:rsidRDefault="00000000" w:rsidRPr="00000000" w14:paraId="00002824">
            <w:pPr>
              <w:widowControl w:val="0"/>
              <w:spacing w:line="240" w:lineRule="auto"/>
              <w:rPr>
                <w:sz w:val="20"/>
                <w:szCs w:val="20"/>
              </w:rPr>
            </w:pPr>
            <w:r w:rsidDel="00000000" w:rsidR="00000000" w:rsidRPr="00000000">
              <w:rPr>
                <w:sz w:val="20"/>
                <w:szCs w:val="20"/>
                <w:rtl w:val="0"/>
              </w:rPr>
              <w:t xml:space="preserve">20mg daily</w:t>
            </w:r>
          </w:p>
        </w:tc>
        <w:tc>
          <w:tcPr/>
          <w:p w:rsidR="00000000" w:rsidDel="00000000" w:rsidP="00000000" w:rsidRDefault="00000000" w:rsidRPr="00000000" w14:paraId="00002825">
            <w:pPr>
              <w:widowControl w:val="0"/>
              <w:spacing w:line="240" w:lineRule="auto"/>
              <w:rPr>
                <w:sz w:val="20"/>
                <w:szCs w:val="20"/>
              </w:rPr>
            </w:pPr>
            <w:r w:rsidDel="00000000" w:rsidR="00000000" w:rsidRPr="00000000">
              <w:rPr>
                <w:sz w:val="20"/>
                <w:szCs w:val="20"/>
                <w:rtl w:val="0"/>
              </w:rPr>
              <w:t xml:space="preserve">Dexlansoprazole, lansoprazole 30mg daily</w:t>
            </w:r>
          </w:p>
        </w:tc>
        <w:tc>
          <w:tcPr/>
          <w:p w:rsidR="00000000" w:rsidDel="00000000" w:rsidP="00000000" w:rsidRDefault="00000000" w:rsidRPr="00000000" w14:paraId="00002826">
            <w:pPr>
              <w:widowControl w:val="0"/>
              <w:spacing w:line="240" w:lineRule="auto"/>
              <w:rPr>
                <w:sz w:val="20"/>
                <w:szCs w:val="20"/>
              </w:rPr>
            </w:pPr>
            <w:r w:rsidDel="00000000" w:rsidR="00000000" w:rsidRPr="00000000">
              <w:rPr>
                <w:sz w:val="20"/>
                <w:szCs w:val="20"/>
                <w:rtl w:val="0"/>
              </w:rPr>
              <w:t xml:space="preserve">Pantoprazole 40mg daily</w:t>
            </w:r>
          </w:p>
        </w:tc>
        <w:tc>
          <w:tcPr/>
          <w:p w:rsidR="00000000" w:rsidDel="00000000" w:rsidP="00000000" w:rsidRDefault="00000000" w:rsidRPr="00000000" w14:paraId="00002827">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828">
            <w:pPr>
              <w:widowControl w:val="0"/>
              <w:spacing w:line="240" w:lineRule="auto"/>
              <w:rPr>
                <w:sz w:val="20"/>
                <w:szCs w:val="20"/>
              </w:rPr>
            </w:pPr>
            <w:r w:rsidDel="00000000" w:rsidR="00000000" w:rsidRPr="00000000">
              <w:rPr>
                <w:sz w:val="20"/>
                <w:szCs w:val="20"/>
                <w:rtl w:val="0"/>
              </w:rPr>
              <w:t xml:space="preserve">AE: constipation, diarrhea, dizziness, headache, nausea, pruritis, somnolence, sweating</w:t>
            </w:r>
          </w:p>
          <w:p w:rsidR="00000000" w:rsidDel="00000000" w:rsidP="00000000" w:rsidRDefault="00000000" w:rsidRPr="00000000" w14:paraId="00002829">
            <w:pPr>
              <w:widowControl w:val="0"/>
              <w:spacing w:line="240" w:lineRule="auto"/>
              <w:rPr>
                <w:sz w:val="20"/>
                <w:szCs w:val="20"/>
              </w:rPr>
            </w:pPr>
            <w:r w:rsidDel="00000000" w:rsidR="00000000" w:rsidRPr="00000000">
              <w:rPr>
                <w:sz w:val="20"/>
                <w:szCs w:val="20"/>
                <w:rtl w:val="0"/>
              </w:rPr>
              <w:t xml:space="preserve">Longterm AEs: C. diff, enteric infections, liver disease, bacterial peritonitis, bone fractures, hypomagnesium, vit B12 deficiency, T2DM, kidney disease</w:t>
            </w:r>
          </w:p>
          <w:p w:rsidR="00000000" w:rsidDel="00000000" w:rsidP="00000000" w:rsidRDefault="00000000" w:rsidRPr="00000000" w14:paraId="0000282A">
            <w:pPr>
              <w:widowControl w:val="0"/>
              <w:spacing w:line="240" w:lineRule="auto"/>
              <w:rPr>
                <w:b w:val="1"/>
                <w:bCs w:val="1"/>
                <w:sz w:val="20"/>
                <w:szCs w:val="20"/>
              </w:rPr>
            </w:pPr>
            <w:r w:rsidDel="00000000" w:rsidR="00000000" w:rsidRPr="00000000">
              <w:rPr>
                <w:sz w:val="20"/>
                <w:szCs w:val="20"/>
                <w:rtl w:val="0"/>
              </w:rPr>
              <w:t xml:space="preserve">DI: decrease drug absorption low pH-dependent (ca carbonate, iron, -tinib, -conazole, thyroxine; increase dig and tacrolimus; </w:t>
            </w:r>
            <w:r w:rsidDel="00000000" w:rsidR="00000000" w:rsidRPr="00000000">
              <w:rPr>
                <w:b w:val="1"/>
                <w:bCs w:val="1"/>
                <w:sz w:val="20"/>
                <w:szCs w:val="20"/>
                <w:rtl w:val="0"/>
              </w:rPr>
              <w:t xml:space="preserve">**pantoprazole and rabeprazole least interactions</w:t>
            </w:r>
          </w:p>
        </w:tc>
      </w:tr>
      <w:tr>
        <w:trPr>
          <w:cantSplit w:val="0"/>
          <w:trHeight w:val="420" w:hRule="atLeast"/>
          <w:tblHeader w:val="1"/>
        </w:trPr>
        <w:tc>
          <w:tcPr>
            <w:gridSpan w:val="4"/>
            <w:shd w:fill="f3f3f3" w:val="clear"/>
          </w:tcPr>
          <w:p w:rsidR="00000000" w:rsidDel="00000000" w:rsidP="00000000" w:rsidRDefault="00000000" w:rsidRPr="00000000" w14:paraId="0000282E">
            <w:pPr>
              <w:widowControl w:val="0"/>
              <w:spacing w:line="240" w:lineRule="auto"/>
              <w:rPr>
                <w:b w:val="1"/>
                <w:bCs w:val="1"/>
                <w:sz w:val="20"/>
                <w:szCs w:val="20"/>
              </w:rPr>
            </w:pPr>
            <w:r w:rsidDel="00000000" w:rsidR="00000000" w:rsidRPr="00000000">
              <w:rPr>
                <w:b w:val="1"/>
                <w:bCs w:val="1"/>
                <w:sz w:val="20"/>
                <w:szCs w:val="20"/>
                <w:u w:val="single"/>
                <w:rtl w:val="0"/>
              </w:rPr>
              <w:t xml:space="preserve">H2RAs</w:t>
            </w:r>
            <w:r w:rsidDel="00000000" w:rsidR="00000000" w:rsidRPr="00000000">
              <w:rPr>
                <w:b w:val="1"/>
                <w:bCs w:val="1"/>
                <w:sz w:val="20"/>
                <w:szCs w:val="20"/>
                <w:rtl w:val="0"/>
              </w:rPr>
              <w:t xml:space="preserve"> not for NSAID GI Ulcer prophylaxis- mild GERD &lt;3x/week of short duration and low intensity; duodenal ulcer = 4-8weeks; gastric ulcer 8 weeks</w:t>
            </w:r>
          </w:p>
          <w:p w:rsidR="00000000" w:rsidDel="00000000" w:rsidP="00000000" w:rsidRDefault="00000000" w:rsidRPr="00000000" w14:paraId="0000282F">
            <w:pPr>
              <w:widowControl w:val="0"/>
              <w:spacing w:line="240" w:lineRule="auto"/>
              <w:rPr>
                <w:b w:val="1"/>
                <w:bCs w:val="1"/>
                <w:sz w:val="20"/>
                <w:szCs w:val="20"/>
              </w:rPr>
            </w:pPr>
            <w:r w:rsidDel="00000000" w:rsidR="00000000" w:rsidRPr="00000000">
              <w:rPr>
                <w:b w:val="1"/>
                <w:bCs w:val="1"/>
                <w:sz w:val="20"/>
                <w:szCs w:val="20"/>
                <w:rtl w:val="0"/>
              </w:rPr>
              <w:t xml:space="preserve">**avoid in geriatrics at risk for delirium</w:t>
            </w:r>
          </w:p>
        </w:tc>
      </w:tr>
      <w:tr>
        <w:trPr>
          <w:cantSplit w:val="0"/>
          <w:trHeight w:val="420" w:hRule="atLeast"/>
          <w:tblHeader w:val="1"/>
        </w:trPr>
        <w:tc>
          <w:tcPr/>
          <w:p w:rsidR="00000000" w:rsidDel="00000000" w:rsidP="00000000" w:rsidRDefault="00000000" w:rsidRPr="00000000" w14:paraId="00002833">
            <w:pPr>
              <w:widowControl w:val="0"/>
              <w:spacing w:line="240" w:lineRule="auto"/>
              <w:rPr>
                <w:sz w:val="20"/>
                <w:szCs w:val="20"/>
              </w:rPr>
            </w:pPr>
            <w:r w:rsidDel="00000000" w:rsidR="00000000" w:rsidRPr="00000000">
              <w:rPr>
                <w:sz w:val="20"/>
                <w:szCs w:val="20"/>
                <w:rtl w:val="0"/>
              </w:rPr>
              <w:t xml:space="preserve">Cimetidine 600mg BID  DI- the most</w:t>
            </w:r>
          </w:p>
        </w:tc>
        <w:tc>
          <w:tcPr/>
          <w:p w:rsidR="00000000" w:rsidDel="00000000" w:rsidP="00000000" w:rsidRDefault="00000000" w:rsidRPr="00000000" w14:paraId="00002834">
            <w:pPr>
              <w:widowControl w:val="0"/>
              <w:spacing w:line="240" w:lineRule="auto"/>
              <w:rPr>
                <w:b w:val="1"/>
                <w:bCs w:val="1"/>
                <w:sz w:val="20"/>
                <w:szCs w:val="20"/>
              </w:rPr>
            </w:pPr>
            <w:r w:rsidDel="00000000" w:rsidR="00000000" w:rsidRPr="00000000">
              <w:rPr>
                <w:b w:val="1"/>
                <w:bCs w:val="1"/>
                <w:sz w:val="20"/>
                <w:szCs w:val="20"/>
                <w:rtl w:val="0"/>
              </w:rPr>
              <w:t xml:space="preserve">Famotidine (Pepcid) 20mg BID *preferred</w:t>
            </w:r>
          </w:p>
        </w:tc>
        <w:tc>
          <w:tcPr/>
          <w:p w:rsidR="00000000" w:rsidDel="00000000" w:rsidP="00000000" w:rsidRDefault="00000000" w:rsidRPr="00000000" w14:paraId="00002835">
            <w:pPr>
              <w:widowControl w:val="0"/>
              <w:spacing w:line="240" w:lineRule="auto"/>
              <w:rPr>
                <w:sz w:val="20"/>
                <w:szCs w:val="20"/>
              </w:rPr>
            </w:pPr>
            <w:r w:rsidDel="00000000" w:rsidR="00000000" w:rsidRPr="00000000">
              <w:rPr>
                <w:sz w:val="20"/>
                <w:szCs w:val="20"/>
                <w:rtl w:val="0"/>
              </w:rPr>
              <w:t xml:space="preserve">Nizatidine 150mg BID</w:t>
            </w:r>
          </w:p>
        </w:tc>
        <w:tc>
          <w:tcPr/>
          <w:p w:rsidR="00000000" w:rsidDel="00000000" w:rsidP="00000000" w:rsidRDefault="00000000" w:rsidRPr="00000000" w14:paraId="00002836">
            <w:pPr>
              <w:widowControl w:val="0"/>
              <w:spacing w:line="240" w:lineRule="auto"/>
              <w:rPr>
                <w:b w:val="1"/>
                <w:bCs w:val="1"/>
                <w:sz w:val="20"/>
                <w:szCs w:val="20"/>
              </w:rPr>
            </w:pPr>
            <w:r w:rsidDel="00000000" w:rsidR="00000000" w:rsidRPr="00000000">
              <w:rPr>
                <w:b w:val="1"/>
                <w:bCs w:val="1"/>
                <w:sz w:val="20"/>
                <w:szCs w:val="20"/>
                <w:rtl w:val="0"/>
              </w:rPr>
              <w:t xml:space="preserve">Ranitidine (Zantac) 150mg BID *preferred</w:t>
            </w:r>
          </w:p>
        </w:tc>
      </w:tr>
      <w:tr>
        <w:trPr>
          <w:cantSplit w:val="0"/>
          <w:trHeight w:val="420" w:hRule="atLeast"/>
          <w:tblHeader w:val="1"/>
        </w:trPr>
        <w:tc>
          <w:tcPr>
            <w:gridSpan w:val="4"/>
          </w:tcPr>
          <w:p w:rsidR="00000000" w:rsidDel="00000000" w:rsidP="00000000" w:rsidRDefault="00000000" w:rsidRPr="00000000" w14:paraId="00002837">
            <w:pPr>
              <w:widowControl w:val="0"/>
              <w:spacing w:line="240" w:lineRule="auto"/>
              <w:rPr>
                <w:sz w:val="20"/>
                <w:szCs w:val="20"/>
              </w:rPr>
            </w:pPr>
            <w:r w:rsidDel="00000000" w:rsidR="00000000" w:rsidRPr="00000000">
              <w:rPr>
                <w:sz w:val="20"/>
                <w:szCs w:val="20"/>
                <w:rtl w:val="0"/>
              </w:rPr>
              <w:t xml:space="preserve">AE: diaarrhea, constipation, headache, fatigue, confusion (elderly and renal impaired)</w:t>
            </w:r>
          </w:p>
          <w:p w:rsidR="00000000" w:rsidDel="00000000" w:rsidP="00000000" w:rsidRDefault="00000000" w:rsidRPr="00000000" w14:paraId="00002838">
            <w:pPr>
              <w:widowControl w:val="0"/>
              <w:spacing w:line="240" w:lineRule="auto"/>
              <w:rPr>
                <w:sz w:val="20"/>
                <w:szCs w:val="20"/>
              </w:rPr>
            </w:pPr>
            <w:r w:rsidDel="00000000" w:rsidR="00000000" w:rsidRPr="00000000">
              <w:rPr>
                <w:sz w:val="20"/>
                <w:szCs w:val="20"/>
                <w:rtl w:val="0"/>
              </w:rPr>
              <w:t xml:space="preserve">DI: cimetidine TONS (avoid in elderly)</w:t>
            </w:r>
          </w:p>
          <w:p w:rsidR="00000000" w:rsidDel="00000000" w:rsidP="00000000" w:rsidRDefault="00000000" w:rsidRPr="00000000" w14:paraId="00002839">
            <w:pPr>
              <w:widowControl w:val="0"/>
              <w:spacing w:line="240" w:lineRule="auto"/>
              <w:rPr>
                <w:sz w:val="20"/>
                <w:szCs w:val="20"/>
              </w:rPr>
            </w:pPr>
            <w:r w:rsidDel="00000000" w:rsidR="00000000" w:rsidRPr="00000000">
              <w:rPr>
                <w:sz w:val="20"/>
                <w:szCs w:val="20"/>
                <w:rtl w:val="0"/>
              </w:rPr>
              <w:t xml:space="preserve">Space antacid by 30-60minutes</w:t>
            </w:r>
          </w:p>
        </w:tc>
      </w:tr>
      <w:tr>
        <w:trPr>
          <w:cantSplit w:val="0"/>
          <w:trHeight w:val="420" w:hRule="atLeast"/>
          <w:tblHeader w:val="1"/>
        </w:trPr>
        <w:tc>
          <w:tcPr>
            <w:gridSpan w:val="4"/>
            <w:shd w:fill="f3f3f3" w:val="clear"/>
          </w:tcPr>
          <w:p w:rsidR="00000000" w:rsidDel="00000000" w:rsidP="00000000" w:rsidRDefault="00000000" w:rsidRPr="00000000" w14:paraId="0000283D">
            <w:pPr>
              <w:widowControl w:val="0"/>
              <w:spacing w:line="240" w:lineRule="auto"/>
              <w:rPr>
                <w:b w:val="1"/>
                <w:bCs w:val="1"/>
                <w:sz w:val="20"/>
                <w:szCs w:val="20"/>
              </w:rPr>
            </w:pPr>
            <w:r w:rsidDel="00000000" w:rsidR="00000000" w:rsidRPr="00000000">
              <w:rPr>
                <w:b w:val="1"/>
                <w:bCs w:val="1"/>
                <w:sz w:val="20"/>
                <w:szCs w:val="20"/>
                <w:rtl w:val="0"/>
              </w:rPr>
              <w:t xml:space="preserve">Misoprostol- treatment/prevention NSAID-induced gastroduodenal ulcers and duodenal ulcers caused by peptic ulcer disease 200mcg BID-QID with food x4-8weeks</w:t>
            </w:r>
          </w:p>
          <w:p w:rsidR="00000000" w:rsidDel="00000000" w:rsidP="00000000" w:rsidRDefault="00000000" w:rsidRPr="00000000" w14:paraId="0000283E">
            <w:pPr>
              <w:widowControl w:val="0"/>
              <w:spacing w:line="240" w:lineRule="auto"/>
              <w:rPr>
                <w:b w:val="1"/>
                <w:bCs w:val="1"/>
                <w:sz w:val="20"/>
                <w:szCs w:val="20"/>
              </w:rPr>
            </w:pPr>
            <w:r w:rsidDel="00000000" w:rsidR="00000000" w:rsidRPr="00000000">
              <w:rPr>
                <w:b w:val="1"/>
                <w:bCs w:val="1"/>
                <w:sz w:val="20"/>
                <w:szCs w:val="20"/>
                <w:rtl w:val="0"/>
              </w:rPr>
              <w:t xml:space="preserve">AE: GI upset, diarrhea</w:t>
            </w:r>
          </w:p>
        </w:tc>
      </w:tr>
      <w:tr>
        <w:trPr>
          <w:cantSplit w:val="0"/>
          <w:trHeight w:val="420" w:hRule="atLeast"/>
          <w:tblHeader w:val="1"/>
        </w:trPr>
        <w:tc>
          <w:tcPr>
            <w:gridSpan w:val="4"/>
            <w:shd w:fill="f3f3f3" w:val="clear"/>
          </w:tcPr>
          <w:p w:rsidR="00000000" w:rsidDel="00000000" w:rsidP="00000000" w:rsidRDefault="00000000" w:rsidRPr="00000000" w14:paraId="00002842">
            <w:pPr>
              <w:widowControl w:val="0"/>
              <w:spacing w:line="240" w:lineRule="auto"/>
              <w:rPr>
                <w:b w:val="1"/>
                <w:bCs w:val="1"/>
                <w:sz w:val="20"/>
                <w:szCs w:val="20"/>
              </w:rPr>
            </w:pPr>
            <w:r w:rsidDel="00000000" w:rsidR="00000000" w:rsidRPr="00000000">
              <w:rPr>
                <w:b w:val="1"/>
                <w:bCs w:val="1"/>
                <w:sz w:val="20"/>
                <w:szCs w:val="20"/>
                <w:rtl w:val="0"/>
              </w:rPr>
              <w:t xml:space="preserve">Pregnancy-Calcium carbonate (TUMS), alginate antacids preferred, ranitidine, omeprazole preferred; </w:t>
            </w:r>
          </w:p>
          <w:p w:rsidR="00000000" w:rsidDel="00000000" w:rsidP="00000000" w:rsidRDefault="00000000" w:rsidRPr="00000000" w14:paraId="00002843">
            <w:pPr>
              <w:widowControl w:val="0"/>
              <w:spacing w:line="240" w:lineRule="auto"/>
              <w:rPr>
                <w:b w:val="1"/>
                <w:bCs w:val="1"/>
                <w:sz w:val="20"/>
                <w:szCs w:val="20"/>
              </w:rPr>
            </w:pPr>
            <w:r w:rsidDel="00000000" w:rsidR="00000000" w:rsidRPr="00000000">
              <w:rPr>
                <w:b w:val="1"/>
                <w:bCs w:val="1"/>
                <w:sz w:val="20"/>
                <w:szCs w:val="20"/>
                <w:rtl w:val="0"/>
              </w:rPr>
              <w:t xml:space="preserve">Lactation- calcium carbonate, alginate antacids preferred; famotidine, pantoprazole, ranitidine</w:t>
            </w:r>
          </w:p>
        </w:tc>
      </w:tr>
      <w:tr>
        <w:trPr>
          <w:cantSplit w:val="0"/>
          <w:trHeight w:val="420" w:hRule="atLeast"/>
          <w:tblHeader w:val="1"/>
        </w:trPr>
        <w:tc>
          <w:tcPr>
            <w:gridSpan w:val="4"/>
            <w:shd w:fill="f3f3f3" w:val="clear"/>
          </w:tcPr>
          <w:p w:rsidR="00000000" w:rsidDel="00000000" w:rsidP="00000000" w:rsidRDefault="00000000" w:rsidRPr="00000000" w14:paraId="00002847">
            <w:pPr>
              <w:widowControl w:val="0"/>
              <w:spacing w:line="240" w:lineRule="auto"/>
              <w:rPr>
                <w:b w:val="1"/>
                <w:bCs w:val="1"/>
                <w:sz w:val="20"/>
                <w:szCs w:val="20"/>
              </w:rPr>
            </w:pPr>
            <w:r w:rsidDel="00000000" w:rsidR="00000000" w:rsidRPr="00000000">
              <w:rPr>
                <w:b w:val="1"/>
                <w:bCs w:val="1"/>
                <w:sz w:val="20"/>
                <w:szCs w:val="20"/>
                <w:rtl w:val="0"/>
              </w:rPr>
              <w:t xml:space="preserve">Other options if &lt;60 not responding: </w:t>
            </w:r>
          </w:p>
          <w:p w:rsidR="00000000" w:rsidDel="00000000" w:rsidP="00000000" w:rsidRDefault="00000000" w:rsidRPr="00000000" w14:paraId="00002848">
            <w:pPr>
              <w:widowControl w:val="0"/>
              <w:spacing w:line="240" w:lineRule="auto"/>
              <w:rPr>
                <w:b w:val="1"/>
                <w:bCs w:val="1"/>
                <w:sz w:val="20"/>
                <w:szCs w:val="20"/>
              </w:rPr>
            </w:pPr>
            <w:r w:rsidDel="00000000" w:rsidR="00000000" w:rsidRPr="00000000">
              <w:rPr>
                <w:b w:val="1"/>
                <w:bCs w:val="1"/>
                <w:sz w:val="20"/>
                <w:szCs w:val="20"/>
                <w:rtl w:val="0"/>
              </w:rPr>
              <w:t xml:space="preserve">domperidone 10mg TID, max 30mg/day AE: QT prolongation</w:t>
            </w:r>
          </w:p>
          <w:p w:rsidR="00000000" w:rsidDel="00000000" w:rsidP="00000000" w:rsidRDefault="00000000" w:rsidRPr="00000000" w14:paraId="00002849">
            <w:pPr>
              <w:widowControl w:val="0"/>
              <w:spacing w:line="240" w:lineRule="auto"/>
              <w:rPr>
                <w:b w:val="1"/>
                <w:bCs w:val="1"/>
                <w:sz w:val="20"/>
                <w:szCs w:val="20"/>
              </w:rPr>
            </w:pPr>
            <w:r w:rsidDel="00000000" w:rsidR="00000000" w:rsidRPr="00000000">
              <w:rPr>
                <w:b w:val="1"/>
                <w:bCs w:val="1"/>
                <w:sz w:val="20"/>
                <w:szCs w:val="20"/>
                <w:rtl w:val="0"/>
              </w:rPr>
              <w:t xml:space="preserve">Metoclopramide 5-20mg TID-QID; avoid in parkinson’s</w:t>
            </w:r>
          </w:p>
          <w:p w:rsidR="00000000" w:rsidDel="00000000" w:rsidP="00000000" w:rsidRDefault="00000000" w:rsidRPr="00000000" w14:paraId="0000284A">
            <w:pPr>
              <w:widowControl w:val="0"/>
              <w:spacing w:line="240" w:lineRule="auto"/>
              <w:rPr>
                <w:b w:val="1"/>
                <w:bCs w:val="1"/>
                <w:sz w:val="20"/>
                <w:szCs w:val="20"/>
              </w:rPr>
            </w:pPr>
            <w:r w:rsidDel="00000000" w:rsidR="00000000" w:rsidRPr="00000000">
              <w:rPr>
                <w:b w:val="1"/>
                <w:bCs w:val="1"/>
                <w:sz w:val="20"/>
                <w:szCs w:val="20"/>
                <w:rtl w:val="0"/>
              </w:rPr>
              <w:t xml:space="preserve">Amitriptyline 10-100mg HS, avoid in dementia, glaucoma</w:t>
            </w:r>
          </w:p>
        </w:tc>
      </w:tr>
    </w:tbl>
    <w:p w:rsidR="00000000" w:rsidDel="00000000" w:rsidP="00000000" w:rsidRDefault="00000000" w:rsidRPr="00000000" w14:paraId="0000284E">
      <w:pPr>
        <w:rPr>
          <w:sz w:val="20"/>
          <w:szCs w:val="20"/>
        </w:rPr>
      </w:pPr>
      <w:r w:rsidDel="00000000" w:rsidR="00000000" w:rsidRPr="00000000">
        <w:rPr>
          <w:rtl w:val="0"/>
        </w:rPr>
      </w:r>
    </w:p>
    <w:p w:rsidR="00000000" w:rsidDel="00000000" w:rsidP="00000000" w:rsidRDefault="00000000" w:rsidRPr="00000000" w14:paraId="0000284F">
      <w:pPr>
        <w:rPr>
          <w:sz w:val="20"/>
          <w:szCs w:val="20"/>
        </w:rPr>
      </w:pPr>
      <w:r w:rsidDel="00000000" w:rsidR="00000000" w:rsidRPr="00000000">
        <w:rPr>
          <w:rtl w:val="0"/>
        </w:rPr>
      </w:r>
    </w:p>
    <w:tbl>
      <w:tblPr>
        <w:tblStyle w:val="Table9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850">
            <w:pPr>
              <w:pStyle w:val="Heading1"/>
              <w:widowControl w:val="0"/>
              <w:rPr>
                <w:sz w:val="20"/>
                <w:szCs w:val="20"/>
              </w:rPr>
            </w:pPr>
            <w:bookmarkStart w:colFirst="0" w:colLast="0" w:name="_i23iilb5x33t" w:id="147"/>
            <w:bookmarkEnd w:id="147"/>
            <w:r w:rsidDel="00000000" w:rsidR="00000000" w:rsidRPr="00000000">
              <w:rPr>
                <w:sz w:val="20"/>
                <w:szCs w:val="20"/>
                <w:rtl w:val="0"/>
              </w:rPr>
              <w:t xml:space="preserve">Inflammatory Bowel Disease (eCPS)- Crohn’s Disease and Ulcerative Colitis</w:t>
            </w:r>
          </w:p>
        </w:tc>
      </w:tr>
      <w:tr>
        <w:trPr>
          <w:cantSplit w:val="0"/>
          <w:trHeight w:val="420" w:hRule="atLeast"/>
          <w:tblHeader w:val="1"/>
        </w:trPr>
        <w:tc>
          <w:tcPr/>
          <w:p w:rsidR="00000000" w:rsidDel="00000000" w:rsidP="00000000" w:rsidRDefault="00000000" w:rsidRPr="00000000" w14:paraId="0000285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855">
            <w:pPr>
              <w:widowControl w:val="0"/>
              <w:spacing w:line="240" w:lineRule="auto"/>
              <w:rPr>
                <w:sz w:val="20"/>
                <w:szCs w:val="20"/>
              </w:rPr>
            </w:pPr>
            <w:r w:rsidDel="00000000" w:rsidR="00000000" w:rsidRPr="00000000">
              <w:rPr>
                <w:sz w:val="20"/>
                <w:szCs w:val="20"/>
                <w:rtl w:val="0"/>
              </w:rPr>
              <w:t xml:space="preserve">CD- any part of GI tract</w:t>
            </w:r>
          </w:p>
          <w:p w:rsidR="00000000" w:rsidDel="00000000" w:rsidP="00000000" w:rsidRDefault="00000000" w:rsidRPr="00000000" w14:paraId="00002856">
            <w:pPr>
              <w:widowControl w:val="0"/>
              <w:spacing w:line="240" w:lineRule="auto"/>
              <w:rPr>
                <w:sz w:val="20"/>
                <w:szCs w:val="20"/>
              </w:rPr>
            </w:pPr>
            <w:r w:rsidDel="00000000" w:rsidR="00000000" w:rsidRPr="00000000">
              <w:rPr>
                <w:sz w:val="20"/>
                <w:szCs w:val="20"/>
                <w:rtl w:val="0"/>
              </w:rPr>
              <w:t xml:space="preserve">UC- restricted to colon</w:t>
            </w:r>
          </w:p>
        </w:tc>
      </w:tr>
      <w:tr>
        <w:trPr>
          <w:cantSplit w:val="0"/>
          <w:trHeight w:val="420" w:hRule="atLeast"/>
          <w:tblHeader w:val="1"/>
        </w:trPr>
        <w:tc>
          <w:tcPr/>
          <w:p w:rsidR="00000000" w:rsidDel="00000000" w:rsidP="00000000" w:rsidRDefault="00000000" w:rsidRPr="00000000" w14:paraId="0000285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85A">
            <w:pPr>
              <w:widowControl w:val="0"/>
              <w:spacing w:line="240" w:lineRule="auto"/>
              <w:rPr>
                <w:sz w:val="20"/>
                <w:szCs w:val="20"/>
              </w:rPr>
            </w:pPr>
            <w:r w:rsidDel="00000000" w:rsidR="00000000" w:rsidRPr="00000000">
              <w:rPr>
                <w:sz w:val="20"/>
                <w:szCs w:val="20"/>
                <w:rtl w:val="0"/>
              </w:rPr>
              <w:t xml:space="preserve">Induce and maintain clinical and endoscopic remission</w:t>
            </w:r>
          </w:p>
          <w:p w:rsidR="00000000" w:rsidDel="00000000" w:rsidP="00000000" w:rsidRDefault="00000000" w:rsidRPr="00000000" w14:paraId="0000285B">
            <w:pPr>
              <w:widowControl w:val="0"/>
              <w:spacing w:line="240" w:lineRule="auto"/>
              <w:rPr>
                <w:sz w:val="20"/>
                <w:szCs w:val="20"/>
              </w:rPr>
            </w:pPr>
            <w:r w:rsidDel="00000000" w:rsidR="00000000" w:rsidRPr="00000000">
              <w:rPr>
                <w:sz w:val="20"/>
                <w:szCs w:val="20"/>
                <w:rtl w:val="0"/>
              </w:rPr>
              <w:t xml:space="preserve">Improve nutritional status and growth</w:t>
            </w:r>
          </w:p>
          <w:p w:rsidR="00000000" w:rsidDel="00000000" w:rsidP="00000000" w:rsidRDefault="00000000" w:rsidRPr="00000000" w14:paraId="0000285C">
            <w:pPr>
              <w:widowControl w:val="0"/>
              <w:spacing w:line="240" w:lineRule="auto"/>
              <w:rPr>
                <w:sz w:val="20"/>
                <w:szCs w:val="20"/>
              </w:rPr>
            </w:pPr>
            <w:r w:rsidDel="00000000" w:rsidR="00000000" w:rsidRPr="00000000">
              <w:rPr>
                <w:sz w:val="20"/>
                <w:szCs w:val="20"/>
                <w:rtl w:val="0"/>
              </w:rPr>
              <w:t xml:space="preserve">Prevent development of colon cancer</w:t>
            </w:r>
          </w:p>
        </w:tc>
      </w:tr>
      <w:tr>
        <w:trPr>
          <w:cantSplit w:val="0"/>
          <w:trHeight w:val="420" w:hRule="atLeast"/>
          <w:tblHeader w:val="1"/>
        </w:trPr>
        <w:tc>
          <w:tcPr/>
          <w:p w:rsidR="00000000" w:rsidDel="00000000" w:rsidP="00000000" w:rsidRDefault="00000000" w:rsidRPr="00000000" w14:paraId="0000285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860">
            <w:pPr>
              <w:widowControl w:val="0"/>
              <w:spacing w:line="240" w:lineRule="auto"/>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2861">
            <w:pPr>
              <w:widowControl w:val="0"/>
              <w:spacing w:line="240" w:lineRule="auto"/>
              <w:rPr>
                <w:sz w:val="20"/>
                <w:szCs w:val="20"/>
              </w:rPr>
            </w:pPr>
            <w:r w:rsidDel="00000000" w:rsidR="00000000" w:rsidRPr="00000000">
              <w:rPr>
                <w:sz w:val="20"/>
                <w:szCs w:val="20"/>
                <w:rtl w:val="0"/>
              </w:rPr>
              <w:t xml:space="preserve">-surgery</w:t>
            </w:r>
          </w:p>
        </w:tc>
      </w:tr>
      <w:tr>
        <w:trPr>
          <w:cantSplit w:val="0"/>
          <w:trHeight w:val="420" w:hRule="atLeast"/>
          <w:tblHeader w:val="1"/>
        </w:trPr>
        <w:tc>
          <w:tcPr/>
          <w:p w:rsidR="00000000" w:rsidDel="00000000" w:rsidP="00000000" w:rsidRDefault="00000000" w:rsidRPr="00000000" w14:paraId="00002864">
            <w:pPr>
              <w:widowControl w:val="0"/>
              <w:spacing w:line="240" w:lineRule="auto"/>
              <w:rPr>
                <w:b w:val="1"/>
                <w:bCs w:val="1"/>
                <w:sz w:val="20"/>
                <w:szCs w:val="20"/>
              </w:rPr>
            </w:pPr>
            <w:r w:rsidDel="00000000" w:rsidR="00000000" w:rsidRPr="00000000">
              <w:rPr>
                <w:b w:val="1"/>
                <w:bCs w:val="1"/>
                <w:sz w:val="20"/>
                <w:szCs w:val="20"/>
                <w:rtl w:val="0"/>
              </w:rPr>
              <w:t xml:space="preserve">Algorithm </w:t>
            </w:r>
          </w:p>
        </w:tc>
        <w:tc>
          <w:tcPr>
            <w:gridSpan w:val="3"/>
          </w:tcPr>
          <w:p w:rsidR="00000000" w:rsidDel="00000000" w:rsidP="00000000" w:rsidRDefault="00000000" w:rsidRPr="00000000" w14:paraId="00002865">
            <w:pPr>
              <w:widowControl w:val="0"/>
              <w:spacing w:line="240" w:lineRule="auto"/>
              <w:rPr>
                <w:sz w:val="20"/>
                <w:szCs w:val="20"/>
              </w:rPr>
            </w:pPr>
            <w:r w:rsidDel="00000000" w:rsidR="00000000" w:rsidRPr="00000000">
              <w:rPr>
                <w:sz w:val="20"/>
                <w:szCs w:val="20"/>
              </w:rPr>
              <w:drawing>
                <wp:inline distB="114300" distT="114300" distL="114300" distR="114300">
                  <wp:extent cx="4333875" cy="3314700"/>
                  <wp:effectExtent b="0" l="0" r="0" t="0"/>
                  <wp:docPr id="63" name="image63.png"/>
                  <a:graphic>
                    <a:graphicData uri="http://schemas.openxmlformats.org/drawingml/2006/picture">
                      <pic:pic>
                        <pic:nvPicPr>
                          <pic:cNvPr id="0" name="image63.png"/>
                          <pic:cNvPicPr preferRelativeResize="0"/>
                        </pic:nvPicPr>
                        <pic:blipFill>
                          <a:blip r:embed="rId151"/>
                          <a:srcRect b="0" l="0" r="0" t="0"/>
                          <a:stretch>
                            <a:fillRect/>
                          </a:stretch>
                        </pic:blipFill>
                        <pic:spPr>
                          <a:xfrm>
                            <a:off x="0" y="0"/>
                            <a:ext cx="43338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2866">
            <w:pPr>
              <w:widowControl w:val="0"/>
              <w:spacing w:line="240" w:lineRule="auto"/>
              <w:rPr>
                <w:sz w:val="20"/>
                <w:szCs w:val="20"/>
              </w:rPr>
            </w:pPr>
            <w:r w:rsidDel="00000000" w:rsidR="00000000" w:rsidRPr="00000000">
              <w:rPr>
                <w:sz w:val="20"/>
                <w:szCs w:val="20"/>
              </w:rPr>
              <w:drawing>
                <wp:inline distB="114300" distT="114300" distL="114300" distR="114300">
                  <wp:extent cx="4333875" cy="3657600"/>
                  <wp:effectExtent b="0" l="0" r="0" t="0"/>
                  <wp:docPr id="19" name="image13.png"/>
                  <a:graphic>
                    <a:graphicData uri="http://schemas.openxmlformats.org/drawingml/2006/picture">
                      <pic:pic>
                        <pic:nvPicPr>
                          <pic:cNvPr id="0" name="image13.png"/>
                          <pic:cNvPicPr preferRelativeResize="0"/>
                        </pic:nvPicPr>
                        <pic:blipFill>
                          <a:blip r:embed="rId152"/>
                          <a:srcRect b="0" l="0" r="0" t="0"/>
                          <a:stretch>
                            <a:fillRect/>
                          </a:stretch>
                        </pic:blipFill>
                        <pic:spPr>
                          <a:xfrm>
                            <a:off x="0" y="0"/>
                            <a:ext cx="4333875" cy="36576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86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286D">
            <w:pPr>
              <w:widowControl w:val="0"/>
              <w:spacing w:line="240" w:lineRule="auto"/>
              <w:rPr>
                <w:b w:val="1"/>
                <w:bCs w:val="1"/>
                <w:sz w:val="20"/>
                <w:szCs w:val="20"/>
              </w:rPr>
            </w:pPr>
            <w:r w:rsidDel="00000000" w:rsidR="00000000" w:rsidRPr="00000000">
              <w:rPr>
                <w:b w:val="1"/>
                <w:bCs w:val="1"/>
                <w:sz w:val="20"/>
                <w:szCs w:val="20"/>
                <w:rtl w:val="0"/>
              </w:rPr>
              <w:t xml:space="preserve">Aminosalicylates-</w:t>
            </w:r>
            <w:r w:rsidDel="00000000" w:rsidR="00000000" w:rsidRPr="00000000">
              <w:rPr>
                <w:sz w:val="20"/>
                <w:szCs w:val="20"/>
                <w:rtl w:val="0"/>
              </w:rPr>
              <w:t xml:space="preserve">5-aminosalicylic acid (5-ASA)</w:t>
            </w: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871">
            <w:pPr>
              <w:widowControl w:val="0"/>
              <w:spacing w:line="240" w:lineRule="auto"/>
              <w:rPr>
                <w:sz w:val="20"/>
                <w:szCs w:val="20"/>
              </w:rPr>
            </w:pPr>
            <w:r w:rsidDel="00000000" w:rsidR="00000000" w:rsidRPr="00000000">
              <w:rPr>
                <w:sz w:val="20"/>
                <w:szCs w:val="20"/>
                <w:rtl w:val="0"/>
              </w:rPr>
              <w:t xml:space="preserve">Salofalk/Pentasa- small bowel and colon</w:t>
            </w:r>
          </w:p>
          <w:p w:rsidR="00000000" w:rsidDel="00000000" w:rsidP="00000000" w:rsidRDefault="00000000" w:rsidRPr="00000000" w14:paraId="00002872">
            <w:pPr>
              <w:widowControl w:val="0"/>
              <w:spacing w:line="240" w:lineRule="auto"/>
              <w:rPr>
                <w:sz w:val="20"/>
                <w:szCs w:val="20"/>
              </w:rPr>
            </w:pPr>
            <w:r w:rsidDel="00000000" w:rsidR="00000000" w:rsidRPr="00000000">
              <w:rPr>
                <w:sz w:val="20"/>
                <w:szCs w:val="20"/>
                <w:rtl w:val="0"/>
              </w:rPr>
              <w:t xml:space="preserve">Sulfasalazine/olsalazine/asacol-colon</w:t>
            </w:r>
          </w:p>
          <w:p w:rsidR="00000000" w:rsidDel="00000000" w:rsidP="00000000" w:rsidRDefault="00000000" w:rsidRPr="00000000" w14:paraId="00002873">
            <w:pPr>
              <w:widowControl w:val="0"/>
              <w:spacing w:line="240" w:lineRule="auto"/>
              <w:rPr>
                <w:sz w:val="20"/>
                <w:szCs w:val="20"/>
              </w:rPr>
            </w:pPr>
            <w:r w:rsidDel="00000000" w:rsidR="00000000" w:rsidRPr="00000000">
              <w:rPr>
                <w:sz w:val="20"/>
                <w:szCs w:val="20"/>
                <w:rtl w:val="0"/>
              </w:rPr>
              <w:t xml:space="preserve">AE: abdo pain, cramps, diarrhea, HA, N/V, rash;  DI: myelosuppression,renal with NSAIDs/azathioprine</w:t>
            </w:r>
          </w:p>
        </w:tc>
      </w:tr>
      <w:tr>
        <w:trPr>
          <w:cantSplit w:val="0"/>
          <w:trHeight w:val="420" w:hRule="atLeast"/>
          <w:tblHeader w:val="1"/>
        </w:trPr>
        <w:tc>
          <w:tcPr>
            <w:gridSpan w:val="4"/>
            <w:shd w:fill="f3f3f3" w:val="clear"/>
          </w:tcPr>
          <w:p w:rsidR="00000000" w:rsidDel="00000000" w:rsidP="00000000" w:rsidRDefault="00000000" w:rsidRPr="00000000" w14:paraId="00002877">
            <w:pPr>
              <w:widowControl w:val="0"/>
              <w:spacing w:line="240" w:lineRule="auto"/>
              <w:rPr>
                <w:b w:val="1"/>
                <w:bCs w:val="1"/>
                <w:sz w:val="20"/>
                <w:szCs w:val="20"/>
              </w:rPr>
            </w:pPr>
            <w:r w:rsidDel="00000000" w:rsidR="00000000" w:rsidRPr="00000000">
              <w:rPr>
                <w:b w:val="1"/>
                <w:bCs w:val="1"/>
                <w:sz w:val="20"/>
                <w:szCs w:val="20"/>
                <w:rtl w:val="0"/>
              </w:rPr>
              <w:t xml:space="preserve">Corticosteroids- exacerbations</w:t>
            </w:r>
          </w:p>
        </w:tc>
      </w:tr>
      <w:tr>
        <w:trPr>
          <w:cantSplit w:val="0"/>
          <w:trHeight w:val="420" w:hRule="atLeast"/>
          <w:tblHeader w:val="1"/>
        </w:trPr>
        <w:tc>
          <w:tcPr>
            <w:gridSpan w:val="4"/>
          </w:tcPr>
          <w:p w:rsidR="00000000" w:rsidDel="00000000" w:rsidP="00000000" w:rsidRDefault="00000000" w:rsidRPr="00000000" w14:paraId="0000287B">
            <w:pPr>
              <w:widowControl w:val="0"/>
              <w:spacing w:line="240" w:lineRule="auto"/>
              <w:rPr>
                <w:sz w:val="20"/>
                <w:szCs w:val="20"/>
              </w:rPr>
            </w:pPr>
            <w:r w:rsidDel="00000000" w:rsidR="00000000" w:rsidRPr="00000000">
              <w:rPr>
                <w:sz w:val="20"/>
                <w:szCs w:val="20"/>
                <w:rtl w:val="0"/>
              </w:rPr>
              <w:t xml:space="preserve">Prednisone 40-60mg/day-severe    AE: osteoporosis with long=term therapy</w:t>
            </w:r>
          </w:p>
          <w:p w:rsidR="00000000" w:rsidDel="00000000" w:rsidP="00000000" w:rsidRDefault="00000000" w:rsidRPr="00000000" w14:paraId="0000287C">
            <w:pPr>
              <w:widowControl w:val="0"/>
              <w:spacing w:line="240" w:lineRule="auto"/>
              <w:rPr>
                <w:sz w:val="20"/>
                <w:szCs w:val="20"/>
              </w:rPr>
            </w:pPr>
            <w:r w:rsidDel="00000000" w:rsidR="00000000" w:rsidRPr="00000000">
              <w:rPr>
                <w:sz w:val="20"/>
                <w:szCs w:val="20"/>
                <w:rtl w:val="0"/>
              </w:rPr>
              <w:t xml:space="preserve">Budesonide mild-moderate</w:t>
            </w:r>
          </w:p>
          <w:p w:rsidR="00000000" w:rsidDel="00000000" w:rsidP="00000000" w:rsidRDefault="00000000" w:rsidRPr="00000000" w14:paraId="0000287D">
            <w:pPr>
              <w:widowControl w:val="0"/>
              <w:spacing w:line="240" w:lineRule="auto"/>
              <w:rPr>
                <w:sz w:val="20"/>
                <w:szCs w:val="20"/>
              </w:rPr>
            </w:pPr>
            <w:r w:rsidDel="00000000" w:rsidR="00000000" w:rsidRPr="00000000">
              <w:rPr>
                <w:sz w:val="20"/>
                <w:szCs w:val="20"/>
                <w:rtl w:val="0"/>
              </w:rPr>
              <w:t xml:space="preserve">AE: acne, glucose intolerance, weight gain, HTN, hypokalemia, osteoporosis, </w:t>
            </w:r>
          </w:p>
        </w:tc>
      </w:tr>
      <w:tr>
        <w:trPr>
          <w:cantSplit w:val="0"/>
          <w:trHeight w:val="420" w:hRule="atLeast"/>
          <w:tblHeader w:val="1"/>
        </w:trPr>
        <w:tc>
          <w:tcPr>
            <w:gridSpan w:val="4"/>
            <w:shd w:fill="f3f3f3" w:val="clear"/>
          </w:tcPr>
          <w:p w:rsidR="00000000" w:rsidDel="00000000" w:rsidP="00000000" w:rsidRDefault="00000000" w:rsidRPr="00000000" w14:paraId="00002881">
            <w:pPr>
              <w:widowControl w:val="0"/>
              <w:spacing w:line="240" w:lineRule="auto"/>
              <w:rPr>
                <w:b w:val="1"/>
                <w:bCs w:val="1"/>
                <w:sz w:val="20"/>
                <w:szCs w:val="20"/>
              </w:rPr>
            </w:pPr>
            <w:r w:rsidDel="00000000" w:rsidR="00000000" w:rsidRPr="00000000">
              <w:rPr>
                <w:b w:val="1"/>
                <w:bCs w:val="1"/>
                <w:sz w:val="20"/>
                <w:szCs w:val="20"/>
                <w:rtl w:val="0"/>
              </w:rPr>
              <w:t xml:space="preserve">Immunomodulators- refractory; monotherapy to induce remission in CD</w:t>
            </w:r>
          </w:p>
        </w:tc>
      </w:tr>
      <w:tr>
        <w:trPr>
          <w:cantSplit w:val="0"/>
          <w:trHeight w:val="420" w:hRule="atLeast"/>
          <w:tblHeader w:val="1"/>
        </w:trPr>
        <w:tc>
          <w:tcPr>
            <w:gridSpan w:val="4"/>
          </w:tcPr>
          <w:p w:rsidR="00000000" w:rsidDel="00000000" w:rsidP="00000000" w:rsidRDefault="00000000" w:rsidRPr="00000000" w14:paraId="00002885">
            <w:pPr>
              <w:widowControl w:val="0"/>
              <w:spacing w:line="240" w:lineRule="auto"/>
              <w:rPr>
                <w:sz w:val="20"/>
                <w:szCs w:val="20"/>
              </w:rPr>
            </w:pPr>
            <w:r w:rsidDel="00000000" w:rsidR="00000000" w:rsidRPr="00000000">
              <w:rPr>
                <w:sz w:val="20"/>
                <w:szCs w:val="20"/>
                <w:rtl w:val="0"/>
              </w:rPr>
              <w:t xml:space="preserve">Azathioprine</w:t>
            </w:r>
          </w:p>
          <w:p w:rsidR="00000000" w:rsidDel="00000000" w:rsidP="00000000" w:rsidRDefault="00000000" w:rsidRPr="00000000" w14:paraId="00002886">
            <w:pPr>
              <w:widowControl w:val="0"/>
              <w:spacing w:line="240" w:lineRule="auto"/>
              <w:rPr>
                <w:sz w:val="20"/>
                <w:szCs w:val="20"/>
              </w:rPr>
            </w:pPr>
            <w:r w:rsidDel="00000000" w:rsidR="00000000" w:rsidRPr="00000000">
              <w:rPr>
                <w:sz w:val="20"/>
                <w:szCs w:val="20"/>
                <w:rtl w:val="0"/>
              </w:rPr>
              <w:t xml:space="preserve">6-mercaptopurine (6-MP)</w:t>
            </w:r>
          </w:p>
          <w:p w:rsidR="00000000" w:rsidDel="00000000" w:rsidP="00000000" w:rsidRDefault="00000000" w:rsidRPr="00000000" w14:paraId="00002887">
            <w:pPr>
              <w:widowControl w:val="0"/>
              <w:spacing w:line="240" w:lineRule="auto"/>
              <w:rPr>
                <w:sz w:val="20"/>
                <w:szCs w:val="20"/>
              </w:rPr>
            </w:pPr>
            <w:r w:rsidDel="00000000" w:rsidR="00000000" w:rsidRPr="00000000">
              <w:rPr>
                <w:sz w:val="20"/>
                <w:szCs w:val="20"/>
                <w:rtl w:val="0"/>
              </w:rPr>
              <w:t xml:space="preserve">Methotrexate- CD</w:t>
            </w:r>
          </w:p>
          <w:p w:rsidR="00000000" w:rsidDel="00000000" w:rsidP="00000000" w:rsidRDefault="00000000" w:rsidRPr="00000000" w14:paraId="00002888">
            <w:pPr>
              <w:widowControl w:val="0"/>
              <w:spacing w:line="240" w:lineRule="auto"/>
              <w:rPr>
                <w:sz w:val="20"/>
                <w:szCs w:val="20"/>
              </w:rPr>
            </w:pPr>
            <w:r w:rsidDel="00000000" w:rsidR="00000000" w:rsidRPr="00000000">
              <w:rPr>
                <w:sz w:val="20"/>
                <w:szCs w:val="20"/>
                <w:rtl w:val="0"/>
              </w:rPr>
              <w:t xml:space="preserve">AE: nausea, stomatitis, GI discomfort, diarrhea, anorexia, bone marrow suppression, opportunistic infections, melanoma, DI: inhibit warfarin, neutropenia with ACEI</w:t>
            </w:r>
          </w:p>
        </w:tc>
      </w:tr>
      <w:tr>
        <w:trPr>
          <w:cantSplit w:val="0"/>
          <w:trHeight w:val="420" w:hRule="atLeast"/>
          <w:tblHeader w:val="1"/>
        </w:trPr>
        <w:tc>
          <w:tcPr>
            <w:gridSpan w:val="4"/>
            <w:shd w:fill="f3f3f3" w:val="clear"/>
          </w:tcPr>
          <w:p w:rsidR="00000000" w:rsidDel="00000000" w:rsidP="00000000" w:rsidRDefault="00000000" w:rsidRPr="00000000" w14:paraId="0000288C">
            <w:pPr>
              <w:widowControl w:val="0"/>
              <w:spacing w:line="240" w:lineRule="auto"/>
              <w:rPr>
                <w:b w:val="1"/>
                <w:bCs w:val="1"/>
                <w:sz w:val="20"/>
                <w:szCs w:val="20"/>
              </w:rPr>
            </w:pPr>
            <w:r w:rsidDel="00000000" w:rsidR="00000000" w:rsidRPr="00000000">
              <w:rPr>
                <w:b w:val="1"/>
                <w:bCs w:val="1"/>
                <w:sz w:val="20"/>
                <w:szCs w:val="20"/>
                <w:rtl w:val="0"/>
              </w:rPr>
              <w:t xml:space="preserve">Biologic response modifiers</w:t>
            </w:r>
          </w:p>
        </w:tc>
      </w:tr>
      <w:tr>
        <w:trPr>
          <w:cantSplit w:val="0"/>
          <w:trHeight w:val="400" w:hRule="atLeast"/>
          <w:tblHeader w:val="1"/>
        </w:trPr>
        <w:tc>
          <w:tcPr>
            <w:gridSpan w:val="4"/>
          </w:tcPr>
          <w:p w:rsidR="00000000" w:rsidDel="00000000" w:rsidP="00000000" w:rsidRDefault="00000000" w:rsidRPr="00000000" w14:paraId="00002890">
            <w:pPr>
              <w:widowControl w:val="0"/>
              <w:spacing w:line="240" w:lineRule="auto"/>
              <w:rPr>
                <w:sz w:val="20"/>
                <w:szCs w:val="20"/>
              </w:rPr>
            </w:pPr>
            <w:r w:rsidDel="00000000" w:rsidR="00000000" w:rsidRPr="00000000">
              <w:rPr>
                <w:sz w:val="20"/>
                <w:szCs w:val="20"/>
                <w:rtl w:val="0"/>
              </w:rPr>
              <w:t xml:space="preserve">Anti-tumor necrosis factor-alpha therapies- adalimumab</w:t>
            </w:r>
          </w:p>
          <w:p w:rsidR="00000000" w:rsidDel="00000000" w:rsidP="00000000" w:rsidRDefault="00000000" w:rsidRPr="00000000" w14:paraId="00002891">
            <w:pPr>
              <w:widowControl w:val="0"/>
              <w:spacing w:line="240" w:lineRule="auto"/>
              <w:rPr>
                <w:sz w:val="20"/>
                <w:szCs w:val="20"/>
              </w:rPr>
            </w:pPr>
            <w:r w:rsidDel="00000000" w:rsidR="00000000" w:rsidRPr="00000000">
              <w:rPr>
                <w:sz w:val="20"/>
                <w:szCs w:val="20"/>
                <w:rtl w:val="0"/>
              </w:rPr>
              <w:t xml:space="preserve">Anti-integrin therapies- natalizumab</w:t>
            </w:r>
          </w:p>
          <w:p w:rsidR="00000000" w:rsidDel="00000000" w:rsidP="00000000" w:rsidRDefault="00000000" w:rsidRPr="00000000" w14:paraId="00002892">
            <w:pPr>
              <w:widowControl w:val="0"/>
              <w:spacing w:line="240" w:lineRule="auto"/>
              <w:rPr>
                <w:sz w:val="20"/>
                <w:szCs w:val="20"/>
              </w:rPr>
            </w:pPr>
            <w:r w:rsidDel="00000000" w:rsidR="00000000" w:rsidRPr="00000000">
              <w:rPr>
                <w:sz w:val="20"/>
                <w:szCs w:val="20"/>
                <w:rtl w:val="0"/>
              </w:rPr>
              <w:t xml:space="preserve">AE: N, reaction at injection site, TB, infections, URTI;  CI: live vaccines</w:t>
            </w:r>
          </w:p>
        </w:tc>
      </w:tr>
      <w:tr>
        <w:trPr>
          <w:cantSplit w:val="0"/>
          <w:trHeight w:val="400" w:hRule="atLeast"/>
          <w:tblHeader w:val="1"/>
        </w:trPr>
        <w:tc>
          <w:tcPr>
            <w:gridSpan w:val="4"/>
            <w:shd w:fill="efefef" w:val="clear"/>
          </w:tcPr>
          <w:p w:rsidR="00000000" w:rsidDel="00000000" w:rsidP="00000000" w:rsidRDefault="00000000" w:rsidRPr="00000000" w14:paraId="00002896">
            <w:pPr>
              <w:widowControl w:val="0"/>
              <w:spacing w:line="240" w:lineRule="auto"/>
              <w:rPr>
                <w:b w:val="1"/>
                <w:bCs w:val="1"/>
                <w:sz w:val="20"/>
                <w:szCs w:val="20"/>
              </w:rPr>
            </w:pPr>
            <w:r w:rsidDel="00000000" w:rsidR="00000000" w:rsidRPr="00000000">
              <w:rPr>
                <w:b w:val="1"/>
                <w:bCs w:val="1"/>
                <w:sz w:val="20"/>
                <w:szCs w:val="20"/>
                <w:rtl w:val="0"/>
              </w:rPr>
              <w:t xml:space="preserve">Antibiotics- 2-4wk course CD</w:t>
            </w:r>
          </w:p>
        </w:tc>
      </w:tr>
      <w:tr>
        <w:trPr>
          <w:cantSplit w:val="0"/>
          <w:trHeight w:val="400" w:hRule="atLeast"/>
          <w:tblHeader w:val="1"/>
        </w:trPr>
        <w:tc>
          <w:tcPr>
            <w:gridSpan w:val="4"/>
          </w:tcPr>
          <w:p w:rsidR="00000000" w:rsidDel="00000000" w:rsidP="00000000" w:rsidRDefault="00000000" w:rsidRPr="00000000" w14:paraId="0000289A">
            <w:pPr>
              <w:widowControl w:val="0"/>
              <w:spacing w:line="240" w:lineRule="auto"/>
              <w:rPr>
                <w:sz w:val="20"/>
                <w:szCs w:val="20"/>
              </w:rPr>
            </w:pPr>
            <w:r w:rsidDel="00000000" w:rsidR="00000000" w:rsidRPr="00000000">
              <w:rPr>
                <w:sz w:val="20"/>
                <w:szCs w:val="20"/>
                <w:rtl w:val="0"/>
              </w:rPr>
              <w:t xml:space="preserve">Metronidazole</w:t>
            </w:r>
          </w:p>
          <w:p w:rsidR="00000000" w:rsidDel="00000000" w:rsidP="00000000" w:rsidRDefault="00000000" w:rsidRPr="00000000" w14:paraId="0000289B">
            <w:pPr>
              <w:widowControl w:val="0"/>
              <w:spacing w:line="240" w:lineRule="auto"/>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289C">
            <w:pPr>
              <w:widowControl w:val="0"/>
              <w:spacing w:line="240" w:lineRule="auto"/>
              <w:rPr>
                <w:sz w:val="20"/>
                <w:szCs w:val="20"/>
              </w:rPr>
            </w:pPr>
            <w:r w:rsidDel="00000000" w:rsidR="00000000" w:rsidRPr="00000000">
              <w:rPr>
                <w:sz w:val="20"/>
                <w:szCs w:val="20"/>
                <w:rtl w:val="0"/>
              </w:rPr>
              <w:t xml:space="preserve">CI: alcohol; AE: neuropathy with long term use</w:t>
            </w:r>
          </w:p>
        </w:tc>
      </w:tr>
      <w:tr>
        <w:trPr>
          <w:cantSplit w:val="0"/>
          <w:trHeight w:val="400" w:hRule="atLeast"/>
          <w:tblHeader w:val="1"/>
        </w:trPr>
        <w:tc>
          <w:tcPr>
            <w:gridSpan w:val="4"/>
            <w:shd w:fill="efefef" w:val="clear"/>
          </w:tcPr>
          <w:p w:rsidR="00000000" w:rsidDel="00000000" w:rsidP="00000000" w:rsidRDefault="00000000" w:rsidRPr="00000000" w14:paraId="000028A0">
            <w:pPr>
              <w:widowControl w:val="0"/>
              <w:spacing w:line="240" w:lineRule="auto"/>
              <w:rPr>
                <w:b w:val="1"/>
                <w:bCs w:val="1"/>
                <w:sz w:val="20"/>
                <w:szCs w:val="20"/>
              </w:rPr>
            </w:pPr>
            <w:r w:rsidDel="00000000" w:rsidR="00000000" w:rsidRPr="00000000">
              <w:rPr>
                <w:b w:val="1"/>
                <w:bCs w:val="1"/>
                <w:sz w:val="20"/>
                <w:szCs w:val="20"/>
                <w:rtl w:val="0"/>
              </w:rPr>
              <w:t xml:space="preserve">Antidiarrheals</w:t>
            </w:r>
          </w:p>
        </w:tc>
      </w:tr>
      <w:tr>
        <w:trPr>
          <w:cantSplit w:val="0"/>
          <w:trHeight w:val="400" w:hRule="atLeast"/>
          <w:tblHeader w:val="1"/>
        </w:trPr>
        <w:tc>
          <w:tcPr>
            <w:gridSpan w:val="4"/>
          </w:tcPr>
          <w:p w:rsidR="00000000" w:rsidDel="00000000" w:rsidP="00000000" w:rsidRDefault="00000000" w:rsidRPr="00000000" w14:paraId="000028A4">
            <w:pPr>
              <w:widowControl w:val="0"/>
              <w:spacing w:line="240" w:lineRule="auto"/>
              <w:rPr>
                <w:sz w:val="20"/>
                <w:szCs w:val="20"/>
              </w:rPr>
            </w:pPr>
            <w:r w:rsidDel="00000000" w:rsidR="00000000" w:rsidRPr="00000000">
              <w:rPr>
                <w:sz w:val="20"/>
                <w:szCs w:val="20"/>
                <w:rtl w:val="0"/>
              </w:rPr>
              <w:t xml:space="preserve">Avoid in severe disease = toxic megacolon</w:t>
            </w:r>
          </w:p>
          <w:p w:rsidR="00000000" w:rsidDel="00000000" w:rsidP="00000000" w:rsidRDefault="00000000" w:rsidRPr="00000000" w14:paraId="000028A5">
            <w:pPr>
              <w:widowControl w:val="0"/>
              <w:spacing w:line="240" w:lineRule="auto"/>
              <w:rPr>
                <w:sz w:val="20"/>
                <w:szCs w:val="20"/>
              </w:rPr>
            </w:pPr>
            <w:r w:rsidDel="00000000" w:rsidR="00000000" w:rsidRPr="00000000">
              <w:rPr>
                <w:sz w:val="20"/>
                <w:szCs w:val="20"/>
                <w:rtl w:val="0"/>
              </w:rPr>
              <w:t xml:space="preserve">Loperamide</w:t>
            </w:r>
          </w:p>
        </w:tc>
      </w:tr>
      <w:tr>
        <w:trPr>
          <w:cantSplit w:val="0"/>
          <w:trHeight w:val="400" w:hRule="atLeast"/>
          <w:tblHeader w:val="1"/>
        </w:trPr>
        <w:tc>
          <w:tcPr>
            <w:gridSpan w:val="4"/>
            <w:shd w:fill="efefef" w:val="clear"/>
          </w:tcPr>
          <w:p w:rsidR="00000000" w:rsidDel="00000000" w:rsidP="00000000" w:rsidRDefault="00000000" w:rsidRPr="00000000" w14:paraId="000028A9">
            <w:pPr>
              <w:widowControl w:val="0"/>
              <w:spacing w:line="240" w:lineRule="auto"/>
              <w:rPr>
                <w:b w:val="1"/>
                <w:bCs w:val="1"/>
                <w:sz w:val="20"/>
                <w:szCs w:val="20"/>
              </w:rPr>
            </w:pPr>
            <w:r w:rsidDel="00000000" w:rsidR="00000000" w:rsidRPr="00000000">
              <w:rPr>
                <w:b w:val="1"/>
                <w:bCs w:val="1"/>
                <w:sz w:val="20"/>
                <w:szCs w:val="20"/>
                <w:rtl w:val="0"/>
              </w:rPr>
              <w:t xml:space="preserve">Opioid Analgesics</w:t>
            </w:r>
          </w:p>
        </w:tc>
      </w:tr>
      <w:tr>
        <w:trPr>
          <w:cantSplit w:val="0"/>
          <w:trHeight w:val="400" w:hRule="atLeast"/>
          <w:tblHeader w:val="1"/>
        </w:trPr>
        <w:tc>
          <w:tcPr>
            <w:gridSpan w:val="4"/>
          </w:tcPr>
          <w:p w:rsidR="00000000" w:rsidDel="00000000" w:rsidP="00000000" w:rsidRDefault="00000000" w:rsidRPr="00000000" w14:paraId="000028AD">
            <w:pPr>
              <w:widowControl w:val="0"/>
              <w:spacing w:line="240" w:lineRule="auto"/>
              <w:rPr>
                <w:sz w:val="20"/>
                <w:szCs w:val="20"/>
              </w:rPr>
            </w:pPr>
            <w:r w:rsidDel="00000000" w:rsidR="00000000" w:rsidRPr="00000000">
              <w:rPr>
                <w:sz w:val="20"/>
                <w:szCs w:val="20"/>
                <w:rtl w:val="0"/>
              </w:rPr>
              <w:t xml:space="preserve">Decrease GI motility; chronic use = narcotic bowel syndrome</w:t>
            </w:r>
          </w:p>
          <w:p w:rsidR="00000000" w:rsidDel="00000000" w:rsidP="00000000" w:rsidRDefault="00000000" w:rsidRPr="00000000" w14:paraId="000028AE">
            <w:pPr>
              <w:widowControl w:val="0"/>
              <w:spacing w:line="240" w:lineRule="auto"/>
              <w:rPr>
                <w:sz w:val="20"/>
                <w:szCs w:val="20"/>
              </w:rPr>
            </w:pPr>
            <w:r w:rsidDel="00000000" w:rsidR="00000000" w:rsidRPr="00000000">
              <w:rPr>
                <w:sz w:val="20"/>
                <w:szCs w:val="20"/>
                <w:rtl w:val="0"/>
              </w:rPr>
              <w:t xml:space="preserve">Codeine- pain control and decreasing bowel movements</w:t>
            </w:r>
          </w:p>
        </w:tc>
      </w:tr>
    </w:tbl>
    <w:p w:rsidR="00000000" w:rsidDel="00000000" w:rsidP="00000000" w:rsidRDefault="00000000" w:rsidRPr="00000000" w14:paraId="000028B2">
      <w:pPr>
        <w:rPr>
          <w:sz w:val="20"/>
          <w:szCs w:val="20"/>
        </w:rPr>
      </w:pPr>
      <w:r w:rsidDel="00000000" w:rsidR="00000000" w:rsidRPr="00000000">
        <w:rPr>
          <w:rtl w:val="0"/>
        </w:rPr>
      </w:r>
    </w:p>
    <w:p w:rsidR="00000000" w:rsidDel="00000000" w:rsidP="00000000" w:rsidRDefault="00000000" w:rsidRPr="00000000" w14:paraId="000028B3">
      <w:pPr>
        <w:rPr>
          <w:sz w:val="20"/>
          <w:szCs w:val="20"/>
        </w:rPr>
      </w:pPr>
      <w:r w:rsidDel="00000000" w:rsidR="00000000" w:rsidRPr="00000000">
        <w:rPr>
          <w:rtl w:val="0"/>
        </w:rPr>
      </w:r>
    </w:p>
    <w:tbl>
      <w:tblPr>
        <w:tblStyle w:val="Table9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55"/>
        <w:gridCol w:w="2340"/>
        <w:gridCol w:w="2355"/>
        <w:tblGridChange w:id="0">
          <w:tblGrid>
            <w:gridCol w:w="2325"/>
            <w:gridCol w:w="2355"/>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8B4">
            <w:pPr>
              <w:pStyle w:val="Heading1"/>
              <w:widowControl w:val="0"/>
              <w:rPr>
                <w:sz w:val="20"/>
                <w:szCs w:val="20"/>
              </w:rPr>
            </w:pPr>
            <w:bookmarkStart w:colFirst="0" w:colLast="0" w:name="_dhr8svhb3ds" w:id="148"/>
            <w:bookmarkEnd w:id="148"/>
            <w:r w:rsidDel="00000000" w:rsidR="00000000" w:rsidRPr="00000000">
              <w:rPr>
                <w:sz w:val="20"/>
                <w:szCs w:val="20"/>
                <w:rtl w:val="0"/>
              </w:rPr>
              <w:t xml:space="preserve"> Irritable Bowel Syndrome (IBS)- RXFiles/eCPS</w:t>
            </w:r>
          </w:p>
        </w:tc>
      </w:tr>
      <w:tr>
        <w:trPr>
          <w:cantSplit w:val="0"/>
          <w:trHeight w:val="420" w:hRule="atLeast"/>
          <w:tblHeader w:val="1"/>
        </w:trPr>
        <w:tc>
          <w:tcPr/>
          <w:p w:rsidR="00000000" w:rsidDel="00000000" w:rsidP="00000000" w:rsidRDefault="00000000" w:rsidRPr="00000000" w14:paraId="000028B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8B9">
            <w:pPr>
              <w:widowControl w:val="0"/>
              <w:spacing w:line="240" w:lineRule="auto"/>
              <w:rPr>
                <w:sz w:val="20"/>
                <w:szCs w:val="20"/>
              </w:rPr>
            </w:pPr>
            <w:r w:rsidDel="00000000" w:rsidR="00000000" w:rsidRPr="00000000">
              <w:rPr>
                <w:sz w:val="20"/>
                <w:szCs w:val="20"/>
                <w:rtl w:val="0"/>
              </w:rPr>
              <w:t xml:space="preserve">-abdo pain associated with defecation and altered bowel habits</w:t>
            </w:r>
          </w:p>
        </w:tc>
      </w:tr>
      <w:tr>
        <w:trPr>
          <w:cantSplit w:val="0"/>
          <w:trHeight w:val="420" w:hRule="atLeast"/>
          <w:tblHeader w:val="1"/>
        </w:trPr>
        <w:tc>
          <w:tcPr/>
          <w:p w:rsidR="00000000" w:rsidDel="00000000" w:rsidP="00000000" w:rsidRDefault="00000000" w:rsidRPr="00000000" w14:paraId="000028B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8BD">
            <w:pPr>
              <w:widowControl w:val="0"/>
              <w:spacing w:line="240" w:lineRule="auto"/>
              <w:rPr>
                <w:sz w:val="20"/>
                <w:szCs w:val="20"/>
              </w:rPr>
            </w:pPr>
            <w:r w:rsidDel="00000000" w:rsidR="00000000" w:rsidRPr="00000000">
              <w:rPr>
                <w:sz w:val="20"/>
                <w:szCs w:val="20"/>
                <w:rtl w:val="0"/>
              </w:rPr>
              <w:t xml:space="preserve">-diagnose based on ROME IV score:</w:t>
            </w:r>
          </w:p>
          <w:p w:rsidR="00000000" w:rsidDel="00000000" w:rsidP="00000000" w:rsidRDefault="00000000" w:rsidRPr="00000000" w14:paraId="000028BE">
            <w:pPr>
              <w:widowControl w:val="0"/>
              <w:spacing w:after="100" w:line="240"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Recurrent abdominal pain ≥1 day/week in the last 3 months associated with 2 or more of the following criteria:</w:t>
            </w:r>
          </w:p>
          <w:p w:rsidR="00000000" w:rsidDel="00000000" w:rsidP="00000000" w:rsidRDefault="00000000" w:rsidRPr="00000000" w14:paraId="000028BF">
            <w:pPr>
              <w:widowControl w:val="0"/>
              <w:numPr>
                <w:ilvl w:val="0"/>
                <w:numId w:val="91"/>
              </w:numPr>
              <w:spacing w:after="0" w:afterAutospacing="0" w:line="240" w:lineRule="auto"/>
              <w:ind w:left="720" w:hanging="360"/>
            </w:pPr>
            <w:r w:rsidDel="00000000" w:rsidR="00000000" w:rsidRPr="00000000">
              <w:rPr>
                <w:color w:val="222222"/>
                <w:sz w:val="20"/>
                <w:szCs w:val="20"/>
                <w:rtl w:val="0"/>
              </w:rPr>
              <w:t xml:space="preserve">Related to defecation</w:t>
            </w:r>
          </w:p>
          <w:p w:rsidR="00000000" w:rsidDel="00000000" w:rsidP="00000000" w:rsidRDefault="00000000" w:rsidRPr="00000000" w14:paraId="000028C0">
            <w:pPr>
              <w:widowControl w:val="0"/>
              <w:numPr>
                <w:ilvl w:val="0"/>
                <w:numId w:val="91"/>
              </w:numPr>
              <w:spacing w:after="0" w:afterAutospacing="0" w:line="240" w:lineRule="auto"/>
              <w:ind w:left="720" w:hanging="360"/>
            </w:pPr>
            <w:r w:rsidDel="00000000" w:rsidR="00000000" w:rsidRPr="00000000">
              <w:rPr>
                <w:color w:val="222222"/>
                <w:sz w:val="20"/>
                <w:szCs w:val="20"/>
                <w:rtl w:val="0"/>
              </w:rPr>
              <w:t xml:space="preserve">Associated with a change in frequency of stool</w:t>
            </w:r>
          </w:p>
          <w:p w:rsidR="00000000" w:rsidDel="00000000" w:rsidP="00000000" w:rsidRDefault="00000000" w:rsidRPr="00000000" w14:paraId="000028C1">
            <w:pPr>
              <w:widowControl w:val="0"/>
              <w:numPr>
                <w:ilvl w:val="0"/>
                <w:numId w:val="91"/>
              </w:numPr>
              <w:spacing w:after="140" w:line="240" w:lineRule="auto"/>
              <w:ind w:left="720" w:hanging="360"/>
            </w:pPr>
            <w:r w:rsidDel="00000000" w:rsidR="00000000" w:rsidRPr="00000000">
              <w:rPr>
                <w:color w:val="222222"/>
                <w:sz w:val="20"/>
                <w:szCs w:val="20"/>
                <w:rtl w:val="0"/>
              </w:rPr>
              <w:t xml:space="preserve">Associated with a change in form (appearance) of stool</w:t>
            </w:r>
          </w:p>
          <w:p w:rsidR="00000000" w:rsidDel="00000000" w:rsidP="00000000" w:rsidRDefault="00000000" w:rsidRPr="00000000" w14:paraId="000028C2">
            <w:pPr>
              <w:widowControl w:val="0"/>
              <w:spacing w:after="100" w:line="240" w:lineRule="auto"/>
              <w:rPr>
                <w:sz w:val="20"/>
                <w:szCs w:val="20"/>
              </w:rPr>
            </w:pPr>
            <w:r w:rsidDel="00000000" w:rsidR="00000000" w:rsidRPr="00000000">
              <w:rPr>
                <w:color w:val="222222"/>
                <w:sz w:val="20"/>
                <w:szCs w:val="20"/>
                <w:rtl w:val="0"/>
              </w:rPr>
              <w:t xml:space="preserve">Symptom onset should be at least 6 months prior to diagnosis.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8C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8C6">
            <w:pPr>
              <w:widowControl w:val="0"/>
              <w:spacing w:line="240" w:lineRule="auto"/>
              <w:rPr>
                <w:sz w:val="20"/>
                <w:szCs w:val="20"/>
              </w:rPr>
            </w:pPr>
            <w:r w:rsidDel="00000000" w:rsidR="00000000" w:rsidRPr="00000000">
              <w:rPr>
                <w:sz w:val="20"/>
                <w:szCs w:val="20"/>
              </w:rPr>
              <w:drawing>
                <wp:inline distB="114300" distT="114300" distL="114300" distR="114300">
                  <wp:extent cx="4333875" cy="4927600"/>
                  <wp:effectExtent b="0" l="0" r="0" t="0"/>
                  <wp:docPr id="43" name="image53.png"/>
                  <a:graphic>
                    <a:graphicData uri="http://schemas.openxmlformats.org/drawingml/2006/picture">
                      <pic:pic>
                        <pic:nvPicPr>
                          <pic:cNvPr id="0" name="image53.png"/>
                          <pic:cNvPicPr preferRelativeResize="0"/>
                        </pic:nvPicPr>
                        <pic:blipFill>
                          <a:blip r:embed="rId153"/>
                          <a:srcRect b="0" l="0" r="0" t="0"/>
                          <a:stretch>
                            <a:fillRect/>
                          </a:stretch>
                        </pic:blipFill>
                        <pic:spPr>
                          <a:xfrm>
                            <a:off x="0" y="0"/>
                            <a:ext cx="4333875" cy="49276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8C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8CA">
            <w:pPr>
              <w:widowControl w:val="0"/>
              <w:spacing w:line="240" w:lineRule="auto"/>
              <w:rPr>
                <w:sz w:val="20"/>
                <w:szCs w:val="20"/>
              </w:rPr>
            </w:pPr>
            <w:r w:rsidDel="00000000" w:rsidR="00000000" w:rsidRPr="00000000">
              <w:rPr>
                <w:sz w:val="20"/>
                <w:szCs w:val="20"/>
                <w:rtl w:val="0"/>
              </w:rPr>
              <w:t xml:space="preserve">Diet: gluten free, low FODMAPs, fibre</w:t>
            </w:r>
          </w:p>
          <w:p w:rsidR="00000000" w:rsidDel="00000000" w:rsidP="00000000" w:rsidRDefault="00000000" w:rsidRPr="00000000" w14:paraId="000028CB">
            <w:pPr>
              <w:widowControl w:val="0"/>
              <w:spacing w:line="240" w:lineRule="auto"/>
              <w:rPr>
                <w:sz w:val="20"/>
                <w:szCs w:val="20"/>
              </w:rPr>
            </w:pPr>
            <w:r w:rsidDel="00000000" w:rsidR="00000000" w:rsidRPr="00000000">
              <w:rPr>
                <w:sz w:val="20"/>
                <w:szCs w:val="20"/>
                <w:rtl w:val="0"/>
              </w:rPr>
              <w:t xml:space="preserve">Probiotics/ fecal transplants- Multiflor, align, HMF forte, pregnancy care probiotic, ultraflor balance, activia, </w:t>
            </w:r>
          </w:p>
          <w:p w:rsidR="00000000" w:rsidDel="00000000" w:rsidP="00000000" w:rsidRDefault="00000000" w:rsidRPr="00000000" w14:paraId="000028CC">
            <w:pPr>
              <w:widowControl w:val="0"/>
              <w:spacing w:line="240" w:lineRule="auto"/>
              <w:rPr>
                <w:sz w:val="20"/>
                <w:szCs w:val="20"/>
              </w:rPr>
            </w:pPr>
            <w:r w:rsidDel="00000000" w:rsidR="00000000" w:rsidRPr="00000000">
              <w:rPr>
                <w:sz w:val="20"/>
                <w:szCs w:val="20"/>
                <w:rtl w:val="0"/>
              </w:rPr>
              <w:t xml:space="preserve">IBS-D- bio-k+</w:t>
            </w:r>
          </w:p>
          <w:p w:rsidR="00000000" w:rsidDel="00000000" w:rsidP="00000000" w:rsidRDefault="00000000" w:rsidRPr="00000000" w14:paraId="000028CD">
            <w:pPr>
              <w:widowControl w:val="0"/>
              <w:spacing w:line="240" w:lineRule="auto"/>
              <w:rPr>
                <w:sz w:val="20"/>
                <w:szCs w:val="20"/>
              </w:rPr>
            </w:pPr>
            <w:r w:rsidDel="00000000" w:rsidR="00000000" w:rsidRPr="00000000">
              <w:rPr>
                <w:sz w:val="20"/>
                <w:szCs w:val="20"/>
                <w:rtl w:val="0"/>
              </w:rPr>
              <w:t xml:space="preserve">Prebiotics</w:t>
            </w:r>
          </w:p>
          <w:p w:rsidR="00000000" w:rsidDel="00000000" w:rsidP="00000000" w:rsidRDefault="00000000" w:rsidRPr="00000000" w14:paraId="000028CE">
            <w:pPr>
              <w:widowControl w:val="0"/>
              <w:spacing w:line="240" w:lineRule="auto"/>
              <w:rPr>
                <w:sz w:val="20"/>
                <w:szCs w:val="20"/>
              </w:rPr>
            </w:pPr>
            <w:r w:rsidDel="00000000" w:rsidR="00000000" w:rsidRPr="00000000">
              <w:rPr>
                <w:sz w:val="20"/>
                <w:szCs w:val="20"/>
                <w:rtl w:val="0"/>
              </w:rPr>
              <w:t xml:space="preserve">Psychological therapies- CBT, hypnosis, mindfulness</w:t>
            </w:r>
          </w:p>
          <w:p w:rsidR="00000000" w:rsidDel="00000000" w:rsidP="00000000" w:rsidRDefault="00000000" w:rsidRPr="00000000" w14:paraId="000028CF">
            <w:pPr>
              <w:widowControl w:val="0"/>
              <w:spacing w:line="240" w:lineRule="auto"/>
              <w:rPr>
                <w:sz w:val="20"/>
                <w:szCs w:val="20"/>
              </w:rPr>
            </w:pPr>
            <w:r w:rsidDel="00000000" w:rsidR="00000000" w:rsidRPr="00000000">
              <w:rPr>
                <w:sz w:val="20"/>
                <w:szCs w:val="20"/>
                <w:rtl w:val="0"/>
              </w:rPr>
              <w:t xml:space="preserve">Lifestyle interventions: exercise, reduce caffeine/alcohol</w:t>
            </w:r>
          </w:p>
        </w:tc>
      </w:tr>
      <w:tr>
        <w:trPr>
          <w:cantSplit w:val="0"/>
          <w:trHeight w:val="420" w:hRule="atLeast"/>
          <w:tblHeader w:val="1"/>
        </w:trPr>
        <w:tc>
          <w:tcPr>
            <w:gridSpan w:val="4"/>
            <w:shd w:fill="d9ead3" w:val="clear"/>
          </w:tcPr>
          <w:p w:rsidR="00000000" w:rsidDel="00000000" w:rsidP="00000000" w:rsidRDefault="00000000" w:rsidRPr="00000000" w14:paraId="000028D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8D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8D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8D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8D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8DA">
            <w:pPr>
              <w:widowControl w:val="0"/>
              <w:spacing w:line="240" w:lineRule="auto"/>
              <w:rPr>
                <w:b w:val="1"/>
                <w:bCs w:val="1"/>
                <w:sz w:val="20"/>
                <w:szCs w:val="20"/>
              </w:rPr>
            </w:pPr>
            <w:r w:rsidDel="00000000" w:rsidR="00000000" w:rsidRPr="00000000">
              <w:rPr>
                <w:b w:val="1"/>
                <w:bCs w:val="1"/>
                <w:sz w:val="20"/>
                <w:szCs w:val="20"/>
                <w:rtl w:val="0"/>
              </w:rPr>
              <w:t xml:space="preserve">IBS-Constipation Predominant </w:t>
            </w:r>
          </w:p>
        </w:tc>
      </w:tr>
      <w:tr>
        <w:trPr>
          <w:cantSplit w:val="0"/>
          <w:trHeight w:val="400" w:hRule="atLeast"/>
          <w:tblHeader w:val="1"/>
        </w:trPr>
        <w:tc>
          <w:tcPr>
            <w:gridSpan w:val="4"/>
          </w:tcPr>
          <w:p w:rsidR="00000000" w:rsidDel="00000000" w:rsidP="00000000" w:rsidRDefault="00000000" w:rsidRPr="00000000" w14:paraId="000028DE">
            <w:pPr>
              <w:widowControl w:val="0"/>
              <w:spacing w:line="240" w:lineRule="auto"/>
              <w:rPr>
                <w:sz w:val="20"/>
                <w:szCs w:val="20"/>
              </w:rPr>
            </w:pPr>
            <w:r w:rsidDel="00000000" w:rsidR="00000000" w:rsidRPr="00000000">
              <w:rPr>
                <w:b w:val="1"/>
                <w:bCs w:val="1"/>
                <w:sz w:val="20"/>
                <w:szCs w:val="20"/>
                <w:u w:val="single"/>
                <w:rtl w:val="0"/>
              </w:rPr>
              <w:t xml:space="preserve">1st LINE: Water-soluble fibre</w:t>
            </w:r>
            <w:r w:rsidDel="00000000" w:rsidR="00000000" w:rsidRPr="00000000">
              <w:rPr>
                <w:sz w:val="20"/>
                <w:szCs w:val="20"/>
                <w:rtl w:val="0"/>
              </w:rPr>
              <w:t xml:space="preserve"> increase stool frequency; safe in pregnancy</w:t>
            </w:r>
          </w:p>
          <w:p w:rsidR="00000000" w:rsidDel="00000000" w:rsidP="00000000" w:rsidRDefault="00000000" w:rsidRPr="00000000" w14:paraId="000028DF">
            <w:pPr>
              <w:widowControl w:val="0"/>
              <w:spacing w:line="240" w:lineRule="auto"/>
              <w:rPr>
                <w:sz w:val="20"/>
                <w:szCs w:val="20"/>
              </w:rPr>
            </w:pPr>
            <w:r w:rsidDel="00000000" w:rsidR="00000000" w:rsidRPr="00000000">
              <w:rPr>
                <w:sz w:val="20"/>
                <w:szCs w:val="20"/>
                <w:u w:val="single"/>
                <w:rtl w:val="0"/>
              </w:rPr>
              <w:t xml:space="preserve">Psyllium (metamucil)</w:t>
            </w:r>
            <w:r w:rsidDel="00000000" w:rsidR="00000000" w:rsidRPr="00000000">
              <w:rPr>
                <w:sz w:val="20"/>
                <w:szCs w:val="20"/>
                <w:rtl w:val="0"/>
              </w:rPr>
              <w:t xml:space="preserve"> 1 serving   AE: abdo pain, bloating, flatulence, cramps, bad taste; CI: obstruction, impaction; DI: lithium, carbamazepine</w:t>
            </w:r>
          </w:p>
          <w:p w:rsidR="00000000" w:rsidDel="00000000" w:rsidP="00000000" w:rsidRDefault="00000000" w:rsidRPr="00000000" w14:paraId="000028E0">
            <w:pPr>
              <w:widowControl w:val="0"/>
              <w:spacing w:line="240" w:lineRule="auto"/>
              <w:rPr>
                <w:sz w:val="20"/>
                <w:szCs w:val="20"/>
              </w:rPr>
            </w:pPr>
            <w:r w:rsidDel="00000000" w:rsidR="00000000" w:rsidRPr="00000000">
              <w:rPr>
                <w:sz w:val="20"/>
                <w:szCs w:val="20"/>
                <w:u w:val="single"/>
                <w:rtl w:val="0"/>
              </w:rPr>
              <w:t xml:space="preserve">Calcium Polycarbophil</w:t>
            </w:r>
            <w:r w:rsidDel="00000000" w:rsidR="00000000" w:rsidRPr="00000000">
              <w:rPr>
                <w:sz w:val="20"/>
                <w:szCs w:val="20"/>
                <w:rtl w:val="0"/>
              </w:rPr>
              <w:t xml:space="preserve"> (Prodiem) 2 caps daily-QID, 8 caps max  AE: abdo pain, bloating, epigastric fullness, flatulence; SI: obstruction, impaction; DI: tetracyclines</w:t>
            </w:r>
          </w:p>
        </w:tc>
      </w:tr>
      <w:tr>
        <w:trPr>
          <w:cantSplit w:val="0"/>
          <w:trHeight w:val="400" w:hRule="atLeast"/>
          <w:tblHeader w:val="1"/>
        </w:trPr>
        <w:tc>
          <w:tcPr>
            <w:gridSpan w:val="4"/>
          </w:tcPr>
          <w:p w:rsidR="00000000" w:rsidDel="00000000" w:rsidP="00000000" w:rsidRDefault="00000000" w:rsidRPr="00000000" w14:paraId="000028E4">
            <w:pPr>
              <w:widowControl w:val="0"/>
              <w:spacing w:line="240" w:lineRule="auto"/>
              <w:rPr>
                <w:sz w:val="20"/>
                <w:szCs w:val="20"/>
              </w:rPr>
            </w:pPr>
            <w:r w:rsidDel="00000000" w:rsidR="00000000" w:rsidRPr="00000000">
              <w:rPr>
                <w:b w:val="1"/>
                <w:bCs w:val="1"/>
                <w:sz w:val="20"/>
                <w:szCs w:val="20"/>
                <w:rtl w:val="0"/>
              </w:rPr>
              <w:t xml:space="preserve">Osmotic Laxatives </w:t>
            </w:r>
            <w:r w:rsidDel="00000000" w:rsidR="00000000" w:rsidRPr="00000000">
              <w:rPr>
                <w:sz w:val="20"/>
                <w:szCs w:val="20"/>
                <w:rtl w:val="0"/>
              </w:rPr>
              <w:t xml:space="preserve">Increase frequency and improve consistency</w:t>
            </w:r>
          </w:p>
          <w:p w:rsidR="00000000" w:rsidDel="00000000" w:rsidP="00000000" w:rsidRDefault="00000000" w:rsidRPr="00000000" w14:paraId="000028E5">
            <w:pPr>
              <w:widowControl w:val="0"/>
              <w:spacing w:line="240" w:lineRule="auto"/>
              <w:rPr>
                <w:sz w:val="20"/>
                <w:szCs w:val="20"/>
              </w:rPr>
            </w:pPr>
            <w:r w:rsidDel="00000000" w:rsidR="00000000" w:rsidRPr="00000000">
              <w:rPr>
                <w:sz w:val="20"/>
                <w:szCs w:val="20"/>
                <w:u w:val="single"/>
                <w:rtl w:val="0"/>
              </w:rPr>
              <w:t xml:space="preserve">polyethylene glycol </w:t>
            </w:r>
            <w:r w:rsidDel="00000000" w:rsidR="00000000" w:rsidRPr="00000000">
              <w:rPr>
                <w:sz w:val="20"/>
                <w:szCs w:val="20"/>
                <w:rtl w:val="0"/>
              </w:rPr>
              <w:t xml:space="preserve">17g in 250ml water daily to BID   AE: abdo pain, bloating, increase mg; CI: obstruction, renal impaired; DI: mg, quinolones, tetracyclines</w:t>
            </w:r>
          </w:p>
          <w:p w:rsidR="00000000" w:rsidDel="00000000" w:rsidP="00000000" w:rsidRDefault="00000000" w:rsidRPr="00000000" w14:paraId="000028E6">
            <w:pPr>
              <w:widowControl w:val="0"/>
              <w:spacing w:line="240" w:lineRule="auto"/>
              <w:rPr>
                <w:sz w:val="20"/>
                <w:szCs w:val="20"/>
              </w:rPr>
            </w:pPr>
            <w:r w:rsidDel="00000000" w:rsidR="00000000" w:rsidRPr="00000000">
              <w:rPr>
                <w:sz w:val="20"/>
                <w:szCs w:val="20"/>
                <w:u w:val="single"/>
                <w:rtl w:val="0"/>
              </w:rPr>
              <w:t xml:space="preserve">lactulose </w:t>
            </w:r>
            <w:r w:rsidDel="00000000" w:rsidR="00000000" w:rsidRPr="00000000">
              <w:rPr>
                <w:sz w:val="20"/>
                <w:szCs w:val="20"/>
                <w:rtl w:val="0"/>
              </w:rPr>
              <w:t xml:space="preserve">(not preferred due to excessive gas)</w:t>
            </w:r>
          </w:p>
          <w:p w:rsidR="00000000" w:rsidDel="00000000" w:rsidP="00000000" w:rsidRDefault="00000000" w:rsidRPr="00000000" w14:paraId="000028E7">
            <w:pPr>
              <w:widowControl w:val="0"/>
              <w:spacing w:line="240" w:lineRule="auto"/>
              <w:rPr>
                <w:sz w:val="20"/>
                <w:szCs w:val="20"/>
                <w:u w:val="single"/>
              </w:rPr>
            </w:pPr>
            <w:r w:rsidDel="00000000" w:rsidR="00000000" w:rsidRPr="00000000">
              <w:rPr>
                <w:sz w:val="20"/>
                <w:szCs w:val="20"/>
                <w:u w:val="single"/>
                <w:rtl w:val="0"/>
              </w:rPr>
              <w:t xml:space="preserve">Magnesium Hydroxide</w:t>
            </w:r>
          </w:p>
        </w:tc>
      </w:tr>
      <w:tr>
        <w:trPr>
          <w:cantSplit w:val="0"/>
          <w:trHeight w:val="400" w:hRule="atLeast"/>
          <w:tblHeader w:val="1"/>
        </w:trPr>
        <w:tc>
          <w:tcPr>
            <w:gridSpan w:val="4"/>
          </w:tcPr>
          <w:p w:rsidR="00000000" w:rsidDel="00000000" w:rsidP="00000000" w:rsidRDefault="00000000" w:rsidRPr="00000000" w14:paraId="000028EB">
            <w:pPr>
              <w:widowControl w:val="0"/>
              <w:spacing w:line="240" w:lineRule="auto"/>
              <w:rPr>
                <w:sz w:val="20"/>
                <w:szCs w:val="20"/>
              </w:rPr>
            </w:pPr>
            <w:r w:rsidDel="00000000" w:rsidR="00000000" w:rsidRPr="00000000">
              <w:rPr>
                <w:b w:val="1"/>
                <w:bCs w:val="1"/>
                <w:sz w:val="20"/>
                <w:szCs w:val="20"/>
                <w:rtl w:val="0"/>
              </w:rPr>
              <w:t xml:space="preserve">(Not available in Canada) Lubiprostone</w:t>
            </w:r>
            <w:r w:rsidDel="00000000" w:rsidR="00000000" w:rsidRPr="00000000">
              <w:rPr>
                <w:sz w:val="20"/>
                <w:szCs w:val="20"/>
                <w:rtl w:val="0"/>
              </w:rPr>
              <w:t xml:space="preserve">- prostaglandin derivative and selective chloride channel activator; relieves bloating, frequency, consistency</w:t>
            </w:r>
          </w:p>
        </w:tc>
      </w:tr>
      <w:tr>
        <w:trPr>
          <w:cantSplit w:val="0"/>
          <w:trHeight w:val="400" w:hRule="atLeast"/>
          <w:tblHeader w:val="1"/>
        </w:trPr>
        <w:tc>
          <w:tcPr>
            <w:gridSpan w:val="4"/>
          </w:tcPr>
          <w:p w:rsidR="00000000" w:rsidDel="00000000" w:rsidP="00000000" w:rsidRDefault="00000000" w:rsidRPr="00000000" w14:paraId="000028EF">
            <w:pPr>
              <w:widowControl w:val="0"/>
              <w:spacing w:line="240" w:lineRule="auto"/>
              <w:rPr>
                <w:b w:val="1"/>
                <w:bCs w:val="1"/>
                <w:sz w:val="20"/>
                <w:szCs w:val="20"/>
              </w:rPr>
            </w:pPr>
            <w:r w:rsidDel="00000000" w:rsidR="00000000" w:rsidRPr="00000000">
              <w:rPr>
                <w:b w:val="1"/>
                <w:bCs w:val="1"/>
                <w:sz w:val="20"/>
                <w:szCs w:val="20"/>
                <w:rtl w:val="0"/>
              </w:rPr>
              <w:t xml:space="preserve">guanylate cyclase C agonist</w:t>
            </w:r>
          </w:p>
          <w:p w:rsidR="00000000" w:rsidDel="00000000" w:rsidP="00000000" w:rsidRDefault="00000000" w:rsidRPr="00000000" w14:paraId="000028F0">
            <w:pPr>
              <w:widowControl w:val="0"/>
              <w:spacing w:line="240" w:lineRule="auto"/>
              <w:rPr>
                <w:sz w:val="20"/>
                <w:szCs w:val="20"/>
              </w:rPr>
            </w:pPr>
            <w:r w:rsidDel="00000000" w:rsidR="00000000" w:rsidRPr="00000000">
              <w:rPr>
                <w:sz w:val="20"/>
                <w:szCs w:val="20"/>
                <w:rtl w:val="0"/>
              </w:rPr>
              <w:t xml:space="preserve">Linaclotide- AE: diarrhea, abdo pain, rectal bleed; CI: &lt;6; </w:t>
            </w:r>
          </w:p>
          <w:p w:rsidR="00000000" w:rsidDel="00000000" w:rsidP="00000000" w:rsidRDefault="00000000" w:rsidRPr="00000000" w14:paraId="000028F1">
            <w:pPr>
              <w:widowControl w:val="0"/>
              <w:spacing w:line="240" w:lineRule="auto"/>
              <w:rPr>
                <w:sz w:val="20"/>
                <w:szCs w:val="20"/>
              </w:rPr>
            </w:pPr>
            <w:r w:rsidDel="00000000" w:rsidR="00000000" w:rsidRPr="00000000">
              <w:rPr>
                <w:sz w:val="20"/>
                <w:szCs w:val="20"/>
                <w:rtl w:val="0"/>
              </w:rPr>
              <w:t xml:space="preserve">(not available in Canada) Plecanatide AE: diarrhea, HA, UTI; CI: avoid 6-18 yrs; DI: none</w:t>
            </w:r>
          </w:p>
        </w:tc>
      </w:tr>
      <w:tr>
        <w:trPr>
          <w:cantSplit w:val="0"/>
          <w:trHeight w:val="400" w:hRule="atLeast"/>
          <w:tblHeader w:val="1"/>
        </w:trPr>
        <w:tc>
          <w:tcPr>
            <w:gridSpan w:val="4"/>
          </w:tcPr>
          <w:p w:rsidR="00000000" w:rsidDel="00000000" w:rsidP="00000000" w:rsidRDefault="00000000" w:rsidRPr="00000000" w14:paraId="000028F5">
            <w:pPr>
              <w:widowControl w:val="0"/>
              <w:spacing w:line="240" w:lineRule="auto"/>
              <w:rPr>
                <w:sz w:val="20"/>
                <w:szCs w:val="20"/>
              </w:rPr>
            </w:pPr>
            <w:r w:rsidDel="00000000" w:rsidR="00000000" w:rsidRPr="00000000">
              <w:rPr>
                <w:b w:val="1"/>
                <w:bCs w:val="1"/>
                <w:sz w:val="20"/>
                <w:szCs w:val="20"/>
                <w:rtl w:val="0"/>
              </w:rPr>
              <w:t xml:space="preserve">Antispasmodics-</w:t>
            </w:r>
            <w:r w:rsidDel="00000000" w:rsidR="00000000" w:rsidRPr="00000000">
              <w:rPr>
                <w:sz w:val="20"/>
                <w:szCs w:val="20"/>
                <w:rtl w:val="0"/>
              </w:rPr>
              <w:t xml:space="preserve"> pain, relax smooth muscle</w:t>
            </w:r>
          </w:p>
          <w:p w:rsidR="00000000" w:rsidDel="00000000" w:rsidP="00000000" w:rsidRDefault="00000000" w:rsidRPr="00000000" w14:paraId="000028F6">
            <w:pPr>
              <w:widowControl w:val="0"/>
              <w:spacing w:line="240" w:lineRule="auto"/>
              <w:rPr>
                <w:sz w:val="20"/>
                <w:szCs w:val="20"/>
              </w:rPr>
            </w:pPr>
            <w:r w:rsidDel="00000000" w:rsidR="00000000" w:rsidRPr="00000000">
              <w:rPr>
                <w:sz w:val="20"/>
                <w:szCs w:val="20"/>
                <w:rtl w:val="0"/>
              </w:rPr>
              <w:t xml:space="preserve">Dicyclomine 40mg QID AE: sweating, constipation, nausea, dry mouth, dizziness, blurred vision tachyarhythmia, apnea, dyspnea; CI: obstruction, GERD,; DI: </w:t>
            </w:r>
          </w:p>
          <w:p w:rsidR="00000000" w:rsidDel="00000000" w:rsidP="00000000" w:rsidRDefault="00000000" w:rsidRPr="00000000" w14:paraId="000028F7">
            <w:pPr>
              <w:widowControl w:val="0"/>
              <w:spacing w:line="240" w:lineRule="auto"/>
              <w:rPr>
                <w:sz w:val="20"/>
                <w:szCs w:val="20"/>
              </w:rPr>
            </w:pPr>
            <w:r w:rsidDel="00000000" w:rsidR="00000000" w:rsidRPr="00000000">
              <w:rPr>
                <w:sz w:val="20"/>
                <w:szCs w:val="20"/>
                <w:rtl w:val="0"/>
              </w:rPr>
              <w:t xml:space="preserve">Pinaverium 100mg TID AE: epigastric pain, constipation, N/V/D, heartburn; </w:t>
            </w:r>
          </w:p>
          <w:p w:rsidR="00000000" w:rsidDel="00000000" w:rsidP="00000000" w:rsidRDefault="00000000" w:rsidRPr="00000000" w14:paraId="000028F8">
            <w:pPr>
              <w:widowControl w:val="0"/>
              <w:spacing w:line="240" w:lineRule="auto"/>
              <w:rPr>
                <w:sz w:val="20"/>
                <w:szCs w:val="20"/>
              </w:rPr>
            </w:pPr>
            <w:r w:rsidDel="00000000" w:rsidR="00000000" w:rsidRPr="00000000">
              <w:rPr>
                <w:sz w:val="20"/>
                <w:szCs w:val="20"/>
                <w:rtl w:val="0"/>
              </w:rPr>
              <w:t xml:space="preserve">Trimebutine 200mg TID AE: epigastric pain, dyspepsia, diarrhea, constipation; DI: cisapride</w:t>
            </w:r>
          </w:p>
        </w:tc>
      </w:tr>
      <w:tr>
        <w:trPr>
          <w:cantSplit w:val="0"/>
          <w:trHeight w:val="420" w:hRule="atLeast"/>
          <w:tblHeader w:val="1"/>
        </w:trPr>
        <w:tc>
          <w:tcPr>
            <w:gridSpan w:val="4"/>
            <w:shd w:fill="f3f3f3" w:val="clear"/>
          </w:tcPr>
          <w:p w:rsidR="00000000" w:rsidDel="00000000" w:rsidP="00000000" w:rsidRDefault="00000000" w:rsidRPr="00000000" w14:paraId="000028FC">
            <w:pPr>
              <w:widowControl w:val="0"/>
              <w:spacing w:line="240" w:lineRule="auto"/>
              <w:rPr>
                <w:b w:val="1"/>
                <w:bCs w:val="1"/>
                <w:sz w:val="20"/>
                <w:szCs w:val="20"/>
              </w:rPr>
            </w:pPr>
            <w:r w:rsidDel="00000000" w:rsidR="00000000" w:rsidRPr="00000000">
              <w:rPr>
                <w:b w:val="1"/>
                <w:bCs w:val="1"/>
                <w:sz w:val="20"/>
                <w:szCs w:val="20"/>
                <w:rtl w:val="0"/>
              </w:rPr>
              <w:t xml:space="preserve">IBS-Diarrhea Predominant</w:t>
            </w:r>
          </w:p>
        </w:tc>
      </w:tr>
      <w:tr>
        <w:trPr>
          <w:cantSplit w:val="0"/>
          <w:trHeight w:val="400" w:hRule="atLeast"/>
          <w:tblHeader w:val="1"/>
        </w:trPr>
        <w:tc>
          <w:tcPr>
            <w:gridSpan w:val="4"/>
          </w:tcPr>
          <w:p w:rsidR="00000000" w:rsidDel="00000000" w:rsidP="00000000" w:rsidRDefault="00000000" w:rsidRPr="00000000" w14:paraId="00002900">
            <w:pPr>
              <w:widowControl w:val="0"/>
              <w:spacing w:line="240" w:lineRule="auto"/>
              <w:rPr>
                <w:sz w:val="20"/>
                <w:szCs w:val="20"/>
              </w:rPr>
            </w:pPr>
            <w:r w:rsidDel="00000000" w:rsidR="00000000" w:rsidRPr="00000000">
              <w:rPr>
                <w:sz w:val="20"/>
                <w:szCs w:val="20"/>
                <w:rtl w:val="0"/>
              </w:rPr>
              <w:t xml:space="preserve">Water-soluble Fibre</w:t>
            </w:r>
          </w:p>
        </w:tc>
      </w:tr>
      <w:tr>
        <w:trPr>
          <w:cantSplit w:val="0"/>
          <w:trHeight w:val="400" w:hRule="atLeast"/>
          <w:tblHeader w:val="1"/>
        </w:trPr>
        <w:tc>
          <w:tcPr>
            <w:gridSpan w:val="4"/>
          </w:tcPr>
          <w:p w:rsidR="00000000" w:rsidDel="00000000" w:rsidP="00000000" w:rsidRDefault="00000000" w:rsidRPr="00000000" w14:paraId="00002904">
            <w:pPr>
              <w:widowControl w:val="0"/>
              <w:spacing w:line="240" w:lineRule="auto"/>
              <w:rPr>
                <w:sz w:val="20"/>
                <w:szCs w:val="20"/>
              </w:rPr>
            </w:pPr>
            <w:r w:rsidDel="00000000" w:rsidR="00000000" w:rsidRPr="00000000">
              <w:rPr>
                <w:sz w:val="20"/>
                <w:szCs w:val="20"/>
                <w:rtl w:val="0"/>
              </w:rPr>
              <w:t xml:space="preserve">Mu-opiopid receptor agonist slow transit, reduce fluid sectretion</w:t>
            </w:r>
          </w:p>
          <w:p w:rsidR="00000000" w:rsidDel="00000000" w:rsidP="00000000" w:rsidRDefault="00000000" w:rsidRPr="00000000" w14:paraId="00002905">
            <w:pPr>
              <w:widowControl w:val="0"/>
              <w:spacing w:line="240" w:lineRule="auto"/>
              <w:rPr>
                <w:sz w:val="20"/>
                <w:szCs w:val="20"/>
              </w:rPr>
            </w:pPr>
            <w:r w:rsidDel="00000000" w:rsidR="00000000" w:rsidRPr="00000000">
              <w:rPr>
                <w:b w:val="1"/>
                <w:bCs w:val="1"/>
                <w:sz w:val="20"/>
                <w:szCs w:val="20"/>
                <w:u w:val="single"/>
                <w:rtl w:val="0"/>
              </w:rPr>
              <w:t xml:space="preserve">1st LINE Loperamide (imodium) </w:t>
            </w:r>
            <w:r w:rsidDel="00000000" w:rsidR="00000000" w:rsidRPr="00000000">
              <w:rPr>
                <w:sz w:val="20"/>
                <w:szCs w:val="20"/>
                <w:rtl w:val="0"/>
              </w:rPr>
              <w:t xml:space="preserve">2-4mg daily-BID PRN Max 16mg/day  AE: dry mouth, cramps, anorexia, N/V, flatulence; CI: abdo pain, enerocolitis, dysentery DI: P-gp inh (gemfibrozil) </w:t>
            </w:r>
          </w:p>
          <w:p w:rsidR="00000000" w:rsidDel="00000000" w:rsidP="00000000" w:rsidRDefault="00000000" w:rsidRPr="00000000" w14:paraId="00002906">
            <w:pPr>
              <w:widowControl w:val="0"/>
              <w:spacing w:line="240" w:lineRule="auto"/>
              <w:rPr>
                <w:sz w:val="20"/>
                <w:szCs w:val="20"/>
              </w:rPr>
            </w:pPr>
            <w:r w:rsidDel="00000000" w:rsidR="00000000" w:rsidRPr="00000000">
              <w:rPr>
                <w:sz w:val="20"/>
                <w:szCs w:val="20"/>
                <w:rtl w:val="0"/>
              </w:rPr>
              <w:t xml:space="preserve">Diphenoxylate (Lomotil)-atropine, caution in elderly as cumulative anticholinergic effects</w:t>
            </w:r>
          </w:p>
        </w:tc>
      </w:tr>
      <w:tr>
        <w:trPr>
          <w:cantSplit w:val="0"/>
          <w:trHeight w:val="400" w:hRule="atLeast"/>
          <w:tblHeader w:val="1"/>
        </w:trPr>
        <w:tc>
          <w:tcPr>
            <w:gridSpan w:val="4"/>
          </w:tcPr>
          <w:p w:rsidR="00000000" w:rsidDel="00000000" w:rsidP="00000000" w:rsidRDefault="00000000" w:rsidRPr="00000000" w14:paraId="0000290A">
            <w:pPr>
              <w:widowControl w:val="0"/>
              <w:spacing w:line="240" w:lineRule="auto"/>
              <w:rPr>
                <w:sz w:val="20"/>
                <w:szCs w:val="20"/>
              </w:rPr>
            </w:pPr>
            <w:r w:rsidDel="00000000" w:rsidR="00000000" w:rsidRPr="00000000">
              <w:rPr>
                <w:sz w:val="20"/>
                <w:szCs w:val="20"/>
                <w:rtl w:val="0"/>
              </w:rPr>
              <w:t xml:space="preserve">bile acid malabsorption</w:t>
            </w:r>
          </w:p>
          <w:p w:rsidR="00000000" w:rsidDel="00000000" w:rsidP="00000000" w:rsidRDefault="00000000" w:rsidRPr="00000000" w14:paraId="0000290B">
            <w:pPr>
              <w:widowControl w:val="0"/>
              <w:spacing w:line="240" w:lineRule="auto"/>
              <w:rPr>
                <w:sz w:val="20"/>
                <w:szCs w:val="20"/>
              </w:rPr>
            </w:pPr>
            <w:r w:rsidDel="00000000" w:rsidR="00000000" w:rsidRPr="00000000">
              <w:rPr>
                <w:sz w:val="20"/>
                <w:szCs w:val="20"/>
                <w:rtl w:val="0"/>
              </w:rPr>
              <w:t xml:space="preserve">Cholestyramine 4g q12h      AE: nausea</w:t>
            </w:r>
          </w:p>
          <w:p w:rsidR="00000000" w:rsidDel="00000000" w:rsidP="00000000" w:rsidRDefault="00000000" w:rsidRPr="00000000" w14:paraId="0000290C">
            <w:pPr>
              <w:widowControl w:val="0"/>
              <w:spacing w:line="240" w:lineRule="auto"/>
              <w:rPr>
                <w:sz w:val="20"/>
                <w:szCs w:val="20"/>
              </w:rPr>
            </w:pPr>
            <w:r w:rsidDel="00000000" w:rsidR="00000000" w:rsidRPr="00000000">
              <w:rPr>
                <w:sz w:val="20"/>
                <w:szCs w:val="20"/>
                <w:rtl w:val="0"/>
              </w:rPr>
              <w:t xml:space="preserve">colesevelam- 3.75 g powder daily</w:t>
            </w:r>
          </w:p>
        </w:tc>
      </w:tr>
      <w:tr>
        <w:trPr>
          <w:cantSplit w:val="0"/>
          <w:trHeight w:val="400" w:hRule="atLeast"/>
          <w:tblHeader w:val="1"/>
        </w:trPr>
        <w:tc>
          <w:tcPr>
            <w:gridSpan w:val="4"/>
          </w:tcPr>
          <w:p w:rsidR="00000000" w:rsidDel="00000000" w:rsidP="00000000" w:rsidRDefault="00000000" w:rsidRPr="00000000" w14:paraId="00002910">
            <w:pPr>
              <w:widowControl w:val="0"/>
              <w:spacing w:line="240" w:lineRule="auto"/>
              <w:rPr>
                <w:sz w:val="20"/>
                <w:szCs w:val="20"/>
              </w:rPr>
            </w:pPr>
            <w:r w:rsidDel="00000000" w:rsidR="00000000" w:rsidRPr="00000000">
              <w:rPr>
                <w:sz w:val="20"/>
                <w:szCs w:val="20"/>
                <w:rtl w:val="0"/>
              </w:rPr>
              <w:t xml:space="preserve">Antibitoics: diarrhea and pain relief</w:t>
            </w:r>
          </w:p>
          <w:p w:rsidR="00000000" w:rsidDel="00000000" w:rsidP="00000000" w:rsidRDefault="00000000" w:rsidRPr="00000000" w14:paraId="00002911">
            <w:pPr>
              <w:widowControl w:val="0"/>
              <w:spacing w:line="240" w:lineRule="auto"/>
              <w:rPr>
                <w:sz w:val="20"/>
                <w:szCs w:val="20"/>
              </w:rPr>
            </w:pPr>
            <w:r w:rsidDel="00000000" w:rsidR="00000000" w:rsidRPr="00000000">
              <w:rPr>
                <w:sz w:val="20"/>
                <w:szCs w:val="20"/>
                <w:rtl w:val="0"/>
              </w:rPr>
              <w:t xml:space="preserve">Rifaximin 550mg TID PO x14D           AE: diarrhea, nausea; DI: warfarin/BC inactivated</w:t>
            </w:r>
          </w:p>
        </w:tc>
      </w:tr>
      <w:tr>
        <w:trPr>
          <w:cantSplit w:val="0"/>
          <w:trHeight w:val="400" w:hRule="atLeast"/>
          <w:tblHeader w:val="1"/>
        </w:trPr>
        <w:tc>
          <w:tcPr>
            <w:gridSpan w:val="4"/>
            <w:shd w:fill="d9d9d9" w:val="clear"/>
          </w:tcPr>
          <w:p w:rsidR="00000000" w:rsidDel="00000000" w:rsidP="00000000" w:rsidRDefault="00000000" w:rsidRPr="00000000" w14:paraId="00002915">
            <w:pPr>
              <w:widowControl w:val="0"/>
              <w:spacing w:line="240" w:lineRule="auto"/>
              <w:rPr>
                <w:b w:val="1"/>
                <w:bCs w:val="1"/>
                <w:sz w:val="20"/>
                <w:szCs w:val="20"/>
              </w:rPr>
            </w:pPr>
            <w:r w:rsidDel="00000000" w:rsidR="00000000" w:rsidRPr="00000000">
              <w:rPr>
                <w:b w:val="1"/>
                <w:bCs w:val="1"/>
                <w:sz w:val="20"/>
                <w:szCs w:val="20"/>
                <w:rtl w:val="0"/>
              </w:rPr>
              <w:t xml:space="preserve">IBS- Mixed Pattern</w:t>
            </w:r>
          </w:p>
        </w:tc>
      </w:tr>
      <w:tr>
        <w:trPr>
          <w:cantSplit w:val="0"/>
          <w:trHeight w:val="400" w:hRule="atLeast"/>
          <w:tblHeader w:val="1"/>
        </w:trPr>
        <w:tc>
          <w:tcPr>
            <w:gridSpan w:val="4"/>
          </w:tcPr>
          <w:p w:rsidR="00000000" w:rsidDel="00000000" w:rsidP="00000000" w:rsidRDefault="00000000" w:rsidRPr="00000000" w14:paraId="00002919">
            <w:pPr>
              <w:widowControl w:val="0"/>
              <w:spacing w:line="240" w:lineRule="auto"/>
              <w:rPr>
                <w:sz w:val="20"/>
                <w:szCs w:val="20"/>
              </w:rPr>
            </w:pPr>
            <w:r w:rsidDel="00000000" w:rsidR="00000000" w:rsidRPr="00000000">
              <w:rPr>
                <w:b w:val="1"/>
                <w:bCs w:val="1"/>
                <w:sz w:val="20"/>
                <w:szCs w:val="20"/>
                <w:rtl w:val="0"/>
              </w:rPr>
              <w:t xml:space="preserve">Antidepressants-</w:t>
            </w:r>
            <w:r w:rsidDel="00000000" w:rsidR="00000000" w:rsidRPr="00000000">
              <w:rPr>
                <w:sz w:val="20"/>
                <w:szCs w:val="20"/>
                <w:rtl w:val="0"/>
              </w:rPr>
              <w:t xml:space="preserve"> reduce abdo pain</w:t>
            </w:r>
          </w:p>
          <w:p w:rsidR="00000000" w:rsidDel="00000000" w:rsidP="00000000" w:rsidRDefault="00000000" w:rsidRPr="00000000" w14:paraId="0000291A">
            <w:pPr>
              <w:widowControl w:val="0"/>
              <w:spacing w:line="240" w:lineRule="auto"/>
              <w:rPr>
                <w:sz w:val="20"/>
                <w:szCs w:val="20"/>
              </w:rPr>
            </w:pPr>
            <w:r w:rsidDel="00000000" w:rsidR="00000000" w:rsidRPr="00000000">
              <w:rPr>
                <w:sz w:val="20"/>
                <w:szCs w:val="20"/>
                <w:rtl w:val="0"/>
              </w:rPr>
              <w:t xml:space="preserve">Tricyclic antidepressants- amitriptyline, despiramine- increase colon transit, more effective diarrhea  AE: anticholinergic, dry mouth, drowsiness; CI: constipation</w:t>
            </w:r>
          </w:p>
          <w:p w:rsidR="00000000" w:rsidDel="00000000" w:rsidP="00000000" w:rsidRDefault="00000000" w:rsidRPr="00000000" w14:paraId="0000291B">
            <w:pPr>
              <w:widowControl w:val="0"/>
              <w:spacing w:line="240" w:lineRule="auto"/>
              <w:rPr>
                <w:sz w:val="20"/>
                <w:szCs w:val="20"/>
              </w:rPr>
            </w:pPr>
            <w:r w:rsidDel="00000000" w:rsidR="00000000" w:rsidRPr="00000000">
              <w:rPr>
                <w:sz w:val="20"/>
                <w:szCs w:val="20"/>
                <w:rtl w:val="0"/>
              </w:rPr>
              <w:t xml:space="preserve">SSRIs- fluoxetine, paroxetine, citalopram</w:t>
            </w:r>
          </w:p>
        </w:tc>
      </w:tr>
    </w:tbl>
    <w:p w:rsidR="00000000" w:rsidDel="00000000" w:rsidP="00000000" w:rsidRDefault="00000000" w:rsidRPr="00000000" w14:paraId="0000291F">
      <w:pPr>
        <w:rPr>
          <w:sz w:val="20"/>
          <w:szCs w:val="20"/>
        </w:rPr>
      </w:pPr>
      <w:r w:rsidDel="00000000" w:rsidR="00000000" w:rsidRPr="00000000">
        <w:rPr>
          <w:rtl w:val="0"/>
        </w:rPr>
      </w:r>
    </w:p>
    <w:tbl>
      <w:tblPr>
        <w:tblStyle w:val="Table9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920">
            <w:pPr>
              <w:pStyle w:val="Heading1"/>
              <w:widowControl w:val="0"/>
              <w:rPr>
                <w:sz w:val="20"/>
                <w:szCs w:val="20"/>
              </w:rPr>
            </w:pPr>
            <w:bookmarkStart w:colFirst="0" w:colLast="0" w:name="_wnzn632r84df" w:id="149"/>
            <w:bookmarkEnd w:id="149"/>
            <w:r w:rsidDel="00000000" w:rsidR="00000000" w:rsidRPr="00000000">
              <w:rPr>
                <w:sz w:val="20"/>
                <w:szCs w:val="20"/>
                <w:rtl w:val="0"/>
              </w:rPr>
              <w:t xml:space="preserve"> Colic (eCPS) **FOCUS ON PARENT’S MENTAL HEALTH**</w:t>
            </w:r>
          </w:p>
        </w:tc>
      </w:tr>
      <w:tr>
        <w:trPr>
          <w:cantSplit w:val="0"/>
          <w:trHeight w:val="420" w:hRule="atLeast"/>
          <w:tblHeader w:val="1"/>
        </w:trPr>
        <w:tc>
          <w:tcPr/>
          <w:p w:rsidR="00000000" w:rsidDel="00000000" w:rsidP="00000000" w:rsidRDefault="00000000" w:rsidRPr="00000000" w14:paraId="0000292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925">
            <w:pPr>
              <w:widowControl w:val="0"/>
              <w:spacing w:line="240" w:lineRule="auto"/>
              <w:rPr>
                <w:sz w:val="20"/>
                <w:szCs w:val="20"/>
              </w:rPr>
            </w:pPr>
            <w:r w:rsidDel="00000000" w:rsidR="00000000" w:rsidRPr="00000000">
              <w:rPr>
                <w:sz w:val="20"/>
                <w:szCs w:val="20"/>
                <w:rtl w:val="0"/>
              </w:rPr>
              <w:t xml:space="preserve">-functional GI disorder in infancy</w:t>
            </w:r>
          </w:p>
        </w:tc>
      </w:tr>
      <w:tr>
        <w:trPr>
          <w:cantSplit w:val="0"/>
          <w:trHeight w:val="420" w:hRule="atLeast"/>
          <w:tblHeader w:val="1"/>
        </w:trPr>
        <w:tc>
          <w:tcPr/>
          <w:p w:rsidR="00000000" w:rsidDel="00000000" w:rsidP="00000000" w:rsidRDefault="00000000" w:rsidRPr="00000000" w14:paraId="00002928">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929">
            <w:pPr>
              <w:widowControl w:val="0"/>
              <w:spacing w:line="240" w:lineRule="auto"/>
              <w:rPr>
                <w:sz w:val="20"/>
                <w:szCs w:val="20"/>
              </w:rPr>
            </w:pPr>
            <w:r w:rsidDel="00000000" w:rsidR="00000000" w:rsidRPr="00000000">
              <w:rPr>
                <w:sz w:val="20"/>
                <w:szCs w:val="20"/>
                <w:rtl w:val="0"/>
              </w:rPr>
              <w:t xml:space="preserve">-decrease frequency/duration of crying episodes</w:t>
            </w:r>
          </w:p>
          <w:p w:rsidR="00000000" w:rsidDel="00000000" w:rsidP="00000000" w:rsidRDefault="00000000" w:rsidRPr="00000000" w14:paraId="0000292A">
            <w:pPr>
              <w:widowControl w:val="0"/>
              <w:spacing w:line="240" w:lineRule="auto"/>
              <w:rPr>
                <w:sz w:val="20"/>
                <w:szCs w:val="20"/>
              </w:rPr>
            </w:pPr>
            <w:r w:rsidDel="00000000" w:rsidR="00000000" w:rsidRPr="00000000">
              <w:rPr>
                <w:sz w:val="20"/>
                <w:szCs w:val="20"/>
                <w:rtl w:val="0"/>
              </w:rPr>
              <w:t xml:space="preserve">-ensure infant is feeding well to maintain hydration &amp; weight gain</w:t>
            </w:r>
          </w:p>
          <w:p w:rsidR="00000000" w:rsidDel="00000000" w:rsidP="00000000" w:rsidRDefault="00000000" w:rsidRPr="00000000" w14:paraId="0000292B">
            <w:pPr>
              <w:widowControl w:val="0"/>
              <w:spacing w:line="240" w:lineRule="auto"/>
              <w:rPr>
                <w:sz w:val="20"/>
                <w:szCs w:val="20"/>
              </w:rPr>
            </w:pPr>
            <w:r w:rsidDel="00000000" w:rsidR="00000000" w:rsidRPr="00000000">
              <w:rPr>
                <w:sz w:val="20"/>
                <w:szCs w:val="20"/>
                <w:rtl w:val="0"/>
              </w:rPr>
              <w:t xml:space="preserve">-decrease discomfort and fussiness after feeds</w:t>
            </w:r>
          </w:p>
          <w:p w:rsidR="00000000" w:rsidDel="00000000" w:rsidP="00000000" w:rsidRDefault="00000000" w:rsidRPr="00000000" w14:paraId="0000292C">
            <w:pPr>
              <w:widowControl w:val="0"/>
              <w:spacing w:line="240" w:lineRule="auto"/>
              <w:rPr>
                <w:sz w:val="20"/>
                <w:szCs w:val="20"/>
              </w:rPr>
            </w:pPr>
            <w:r w:rsidDel="00000000" w:rsidR="00000000" w:rsidRPr="00000000">
              <w:rPr>
                <w:sz w:val="20"/>
                <w:szCs w:val="20"/>
                <w:rtl w:val="0"/>
              </w:rPr>
              <w:t xml:space="preserve">-ensure infant is falling asleep and staying asleep </w:t>
            </w:r>
          </w:p>
          <w:p w:rsidR="00000000" w:rsidDel="00000000" w:rsidP="00000000" w:rsidRDefault="00000000" w:rsidRPr="00000000" w14:paraId="0000292D">
            <w:pPr>
              <w:widowControl w:val="0"/>
              <w:spacing w:line="240" w:lineRule="auto"/>
              <w:rPr>
                <w:sz w:val="20"/>
                <w:szCs w:val="20"/>
              </w:rPr>
            </w:pPr>
            <w:r w:rsidDel="00000000" w:rsidR="00000000" w:rsidRPr="00000000">
              <w:rPr>
                <w:sz w:val="20"/>
                <w:szCs w:val="20"/>
                <w:rtl w:val="0"/>
              </w:rPr>
              <w:t xml:space="preserve">-minimize caregiver stress and frustration, strengthen coping strategies</w:t>
            </w:r>
          </w:p>
        </w:tc>
      </w:tr>
      <w:tr>
        <w:trPr>
          <w:cantSplit w:val="0"/>
          <w:trHeight w:val="420" w:hRule="atLeast"/>
          <w:tblHeader w:val="1"/>
        </w:trPr>
        <w:tc>
          <w:tcPr/>
          <w:p w:rsidR="00000000" w:rsidDel="00000000" w:rsidP="00000000" w:rsidRDefault="00000000" w:rsidRPr="00000000" w14:paraId="0000293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931">
            <w:pPr>
              <w:widowControl w:val="0"/>
              <w:spacing w:line="240" w:lineRule="auto"/>
              <w:rPr>
                <w:sz w:val="20"/>
                <w:szCs w:val="20"/>
              </w:rPr>
            </w:pPr>
            <w:r w:rsidDel="00000000" w:rsidR="00000000" w:rsidRPr="00000000">
              <w:rPr>
                <w:sz w:val="20"/>
                <w:szCs w:val="20"/>
              </w:rPr>
              <w:drawing>
                <wp:inline distB="114300" distT="114300" distL="114300" distR="114300">
                  <wp:extent cx="4333875" cy="5219700"/>
                  <wp:effectExtent b="0" l="0" r="0" t="0"/>
                  <wp:docPr id="84" name="image75.png"/>
                  <a:graphic>
                    <a:graphicData uri="http://schemas.openxmlformats.org/drawingml/2006/picture">
                      <pic:pic>
                        <pic:nvPicPr>
                          <pic:cNvPr id="0" name="image75.png"/>
                          <pic:cNvPicPr preferRelativeResize="0"/>
                        </pic:nvPicPr>
                        <pic:blipFill>
                          <a:blip r:embed="rId154"/>
                          <a:srcRect b="0" l="0" r="0" t="0"/>
                          <a:stretch>
                            <a:fillRect/>
                          </a:stretch>
                        </pic:blipFill>
                        <pic:spPr>
                          <a:xfrm>
                            <a:off x="0" y="0"/>
                            <a:ext cx="4333875" cy="52197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93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p w:rsidR="00000000" w:rsidDel="00000000" w:rsidP="00000000" w:rsidRDefault="00000000" w:rsidRPr="00000000" w14:paraId="00002935">
            <w:pPr>
              <w:widowControl w:val="0"/>
              <w:spacing w:line="240" w:lineRule="auto"/>
              <w:rPr>
                <w:b w:val="1"/>
                <w:bCs w:val="1"/>
                <w:sz w:val="20"/>
                <w:szCs w:val="20"/>
              </w:rPr>
            </w:pPr>
            <w:r w:rsidDel="00000000" w:rsidR="00000000" w:rsidRPr="00000000">
              <w:rPr>
                <w:b w:val="1"/>
                <w:bCs w:val="1"/>
                <w:sz w:val="20"/>
                <w:szCs w:val="20"/>
                <w:rtl w:val="0"/>
              </w:rPr>
              <w:t xml:space="preserve">MAIN TREATMENT</w:t>
            </w:r>
          </w:p>
        </w:tc>
        <w:tc>
          <w:tcPr>
            <w:gridSpan w:val="3"/>
          </w:tcPr>
          <w:p w:rsidR="00000000" w:rsidDel="00000000" w:rsidP="00000000" w:rsidRDefault="00000000" w:rsidRPr="00000000" w14:paraId="00002936">
            <w:pPr>
              <w:widowControl w:val="0"/>
              <w:spacing w:line="240" w:lineRule="auto"/>
              <w:rPr>
                <w:sz w:val="20"/>
                <w:szCs w:val="20"/>
                <w:u w:val="single"/>
              </w:rPr>
            </w:pPr>
            <w:r w:rsidDel="00000000" w:rsidR="00000000" w:rsidRPr="00000000">
              <w:rPr>
                <w:sz w:val="20"/>
                <w:szCs w:val="20"/>
                <w:u w:val="single"/>
                <w:rtl w:val="0"/>
              </w:rPr>
              <w:t xml:space="preserve">Manage Crying:</w:t>
            </w:r>
          </w:p>
          <w:p w:rsidR="00000000" w:rsidDel="00000000" w:rsidP="00000000" w:rsidRDefault="00000000" w:rsidRPr="00000000" w14:paraId="00002937">
            <w:pPr>
              <w:widowControl w:val="0"/>
              <w:spacing w:line="240" w:lineRule="auto"/>
              <w:rPr>
                <w:sz w:val="20"/>
                <w:szCs w:val="20"/>
              </w:rPr>
            </w:pPr>
            <w:r w:rsidDel="00000000" w:rsidR="00000000" w:rsidRPr="00000000">
              <w:rPr>
                <w:sz w:val="20"/>
                <w:szCs w:val="20"/>
                <w:rtl w:val="0"/>
              </w:rPr>
              <w:t xml:space="preserve">Hunger- increase feeding frequency</w:t>
            </w:r>
          </w:p>
          <w:p w:rsidR="00000000" w:rsidDel="00000000" w:rsidP="00000000" w:rsidRDefault="00000000" w:rsidRPr="00000000" w14:paraId="00002938">
            <w:pPr>
              <w:widowControl w:val="0"/>
              <w:spacing w:line="240" w:lineRule="auto"/>
              <w:rPr>
                <w:sz w:val="20"/>
                <w:szCs w:val="20"/>
              </w:rPr>
            </w:pPr>
            <w:r w:rsidDel="00000000" w:rsidR="00000000" w:rsidRPr="00000000">
              <w:rPr>
                <w:sz w:val="20"/>
                <w:szCs w:val="20"/>
                <w:rtl w:val="0"/>
              </w:rPr>
              <w:t xml:space="preserve">GERD- smaller quantities, more often; burp ever 5-10 mins of feeding or 30-60ml; hold more upright and remain upright following feeding</w:t>
            </w:r>
          </w:p>
          <w:p w:rsidR="00000000" w:rsidDel="00000000" w:rsidP="00000000" w:rsidRDefault="00000000" w:rsidRPr="00000000" w14:paraId="00002939">
            <w:pPr>
              <w:widowControl w:val="0"/>
              <w:spacing w:line="240" w:lineRule="auto"/>
              <w:rPr>
                <w:sz w:val="20"/>
                <w:szCs w:val="20"/>
              </w:rPr>
            </w:pPr>
            <w:r w:rsidDel="00000000" w:rsidR="00000000" w:rsidRPr="00000000">
              <w:rPr>
                <w:sz w:val="20"/>
                <w:szCs w:val="20"/>
                <w:rtl w:val="0"/>
              </w:rPr>
              <w:t xml:space="preserve">Overheated- remove layers</w:t>
            </w:r>
          </w:p>
          <w:p w:rsidR="00000000" w:rsidDel="00000000" w:rsidP="00000000" w:rsidRDefault="00000000" w:rsidRPr="00000000" w14:paraId="0000293A">
            <w:pPr>
              <w:widowControl w:val="0"/>
              <w:spacing w:line="240" w:lineRule="auto"/>
              <w:rPr>
                <w:sz w:val="20"/>
                <w:szCs w:val="20"/>
              </w:rPr>
            </w:pPr>
            <w:r w:rsidDel="00000000" w:rsidR="00000000" w:rsidRPr="00000000">
              <w:rPr>
                <w:sz w:val="20"/>
                <w:szCs w:val="20"/>
                <w:rtl w:val="0"/>
              </w:rPr>
              <w:t xml:space="preserve">Need for attention/physical contact- cuddle</w:t>
            </w:r>
          </w:p>
          <w:p w:rsidR="00000000" w:rsidDel="00000000" w:rsidP="00000000" w:rsidRDefault="00000000" w:rsidRPr="00000000" w14:paraId="0000293B">
            <w:pPr>
              <w:widowControl w:val="0"/>
              <w:spacing w:line="240" w:lineRule="auto"/>
              <w:rPr>
                <w:sz w:val="20"/>
                <w:szCs w:val="20"/>
              </w:rPr>
            </w:pPr>
            <w:r w:rsidDel="00000000" w:rsidR="00000000" w:rsidRPr="00000000">
              <w:rPr>
                <w:sz w:val="20"/>
                <w:szCs w:val="20"/>
                <w:rtl w:val="0"/>
              </w:rPr>
              <w:t xml:space="preserve">Sleep- dark, quiet room, avoid stimulation/arousal</w:t>
            </w:r>
          </w:p>
          <w:p w:rsidR="00000000" w:rsidDel="00000000" w:rsidP="00000000" w:rsidRDefault="00000000" w:rsidRPr="00000000" w14:paraId="0000293C">
            <w:pPr>
              <w:widowControl w:val="0"/>
              <w:spacing w:line="240" w:lineRule="auto"/>
              <w:rPr>
                <w:sz w:val="20"/>
                <w:szCs w:val="20"/>
              </w:rPr>
            </w:pPr>
            <w:r w:rsidDel="00000000" w:rsidR="00000000" w:rsidRPr="00000000">
              <w:rPr>
                <w:sz w:val="20"/>
                <w:szCs w:val="20"/>
                <w:rtl w:val="0"/>
              </w:rPr>
              <w:t xml:space="preserve">Cry when left alone- stimulation </w:t>
            </w:r>
          </w:p>
        </w:tc>
      </w:tr>
      <w:tr>
        <w:trPr>
          <w:cantSplit w:val="0"/>
          <w:trHeight w:val="420" w:hRule="atLeast"/>
          <w:tblHeader w:val="1"/>
        </w:trPr>
        <w:tc>
          <w:tcPr/>
          <w:p w:rsidR="00000000" w:rsidDel="00000000" w:rsidP="00000000" w:rsidRDefault="00000000" w:rsidRPr="00000000" w14:paraId="0000293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940">
            <w:pPr>
              <w:widowControl w:val="0"/>
              <w:spacing w:line="240" w:lineRule="auto"/>
              <w:rPr>
                <w:sz w:val="20"/>
                <w:szCs w:val="20"/>
              </w:rPr>
            </w:pPr>
            <w:r w:rsidDel="00000000" w:rsidR="00000000" w:rsidRPr="00000000">
              <w:rPr>
                <w:sz w:val="20"/>
                <w:szCs w:val="20"/>
                <w:rtl w:val="0"/>
              </w:rPr>
              <w:t xml:space="preserve">-resolves by 5 months; presents around 2 weeks, persisting to 6 weeks and gradually improving after</w:t>
            </w:r>
          </w:p>
          <w:p w:rsidR="00000000" w:rsidDel="00000000" w:rsidP="00000000" w:rsidRDefault="00000000" w:rsidRPr="00000000" w14:paraId="00002941">
            <w:pPr>
              <w:widowControl w:val="0"/>
              <w:spacing w:line="240" w:lineRule="auto"/>
              <w:rPr>
                <w:sz w:val="20"/>
                <w:szCs w:val="20"/>
              </w:rPr>
            </w:pPr>
            <w:r w:rsidDel="00000000" w:rsidR="00000000" w:rsidRPr="00000000">
              <w:rPr>
                <w:sz w:val="20"/>
                <w:szCs w:val="20"/>
                <w:rtl w:val="0"/>
              </w:rPr>
              <w:t xml:space="preserve">-keep a colic diary to better understand triggers</w:t>
            </w:r>
          </w:p>
        </w:tc>
      </w:tr>
      <w:tr>
        <w:trPr>
          <w:cantSplit w:val="0"/>
          <w:trHeight w:val="420" w:hRule="atLeast"/>
          <w:tblHeader w:val="1"/>
        </w:trPr>
        <w:tc>
          <w:tcPr/>
          <w:p w:rsidR="00000000" w:rsidDel="00000000" w:rsidP="00000000" w:rsidRDefault="00000000" w:rsidRPr="00000000" w14:paraId="00002944">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gridSpan w:val="3"/>
          </w:tcPr>
          <w:p w:rsidR="00000000" w:rsidDel="00000000" w:rsidP="00000000" w:rsidRDefault="00000000" w:rsidRPr="00000000" w14:paraId="00002945">
            <w:pPr>
              <w:widowControl w:val="0"/>
              <w:spacing w:line="240" w:lineRule="auto"/>
              <w:rPr>
                <w:sz w:val="20"/>
                <w:szCs w:val="20"/>
              </w:rPr>
            </w:pPr>
            <w:r w:rsidDel="00000000" w:rsidR="00000000" w:rsidRPr="00000000">
              <w:rPr>
                <w:sz w:val="20"/>
                <w:szCs w:val="20"/>
                <w:rtl w:val="0"/>
              </w:rPr>
              <w:t xml:space="preserve">Fever (&lt;3 months) or lethargy; weight loss/dehydration/failure to thrive; diarrhea/blood-streaked/mucus stools; frequent regurgitation/vomiting/abdominal distension; extreme or high pitched crying; parental mood disorders (anxiety or depression); maternal drug ingestion; &gt;5 months; lack or predictable diurnal rhythm; family hx of migraine or atopy</w:t>
            </w:r>
          </w:p>
        </w:tc>
      </w:tr>
      <w:tr>
        <w:trPr>
          <w:cantSplit w:val="0"/>
          <w:trHeight w:val="420" w:hRule="atLeast"/>
          <w:tblHeader w:val="1"/>
        </w:trPr>
        <w:tc>
          <w:tcPr>
            <w:gridSpan w:val="4"/>
            <w:shd w:fill="d9ead3" w:val="clear"/>
          </w:tcPr>
          <w:p w:rsidR="00000000" w:rsidDel="00000000" w:rsidP="00000000" w:rsidRDefault="00000000" w:rsidRPr="00000000" w14:paraId="0000294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94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94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94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94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950">
            <w:pPr>
              <w:widowControl w:val="0"/>
              <w:spacing w:line="240" w:lineRule="auto"/>
              <w:rPr>
                <w:b w:val="1"/>
                <w:bCs w:val="1"/>
                <w:sz w:val="20"/>
                <w:szCs w:val="20"/>
              </w:rPr>
            </w:pPr>
            <w:r w:rsidDel="00000000" w:rsidR="00000000" w:rsidRPr="00000000">
              <w:rPr>
                <w:b w:val="1"/>
                <w:bCs w:val="1"/>
                <w:sz w:val="20"/>
                <w:szCs w:val="20"/>
                <w:rtl w:val="0"/>
              </w:rPr>
              <w:t xml:space="preserve">Physical Methods</w:t>
            </w:r>
          </w:p>
        </w:tc>
      </w:tr>
      <w:tr>
        <w:trPr>
          <w:cantSplit w:val="0"/>
          <w:tblHeader w:val="1"/>
        </w:trPr>
        <w:tc>
          <w:tcPr/>
          <w:p w:rsidR="00000000" w:rsidDel="00000000" w:rsidP="00000000" w:rsidRDefault="00000000" w:rsidRPr="00000000" w14:paraId="00002954">
            <w:pPr>
              <w:widowControl w:val="0"/>
              <w:spacing w:line="240" w:lineRule="auto"/>
              <w:rPr>
                <w:sz w:val="20"/>
                <w:szCs w:val="20"/>
              </w:rPr>
            </w:pPr>
            <w:r w:rsidDel="00000000" w:rsidR="00000000" w:rsidRPr="00000000">
              <w:rPr>
                <w:sz w:val="20"/>
                <w:szCs w:val="20"/>
                <w:rtl w:val="0"/>
              </w:rPr>
              <w:t xml:space="preserve">Gentle pressure on abdomen, massage</w:t>
            </w:r>
          </w:p>
        </w:tc>
        <w:tc>
          <w:tcPr/>
          <w:p w:rsidR="00000000" w:rsidDel="00000000" w:rsidP="00000000" w:rsidRDefault="00000000" w:rsidRPr="00000000" w14:paraId="00002955">
            <w:pPr>
              <w:widowControl w:val="0"/>
              <w:spacing w:line="240" w:lineRule="auto"/>
              <w:rPr>
                <w:sz w:val="20"/>
                <w:szCs w:val="20"/>
              </w:rPr>
            </w:pPr>
            <w:r w:rsidDel="00000000" w:rsidR="00000000" w:rsidRPr="00000000">
              <w:rPr>
                <w:sz w:val="20"/>
                <w:szCs w:val="20"/>
                <w:rtl w:val="0"/>
              </w:rPr>
              <w:t xml:space="preserve">Pull legs up and arch back and push legs back and forth (bicycle motion)</w:t>
            </w:r>
          </w:p>
        </w:tc>
        <w:tc>
          <w:tcPr/>
          <w:p w:rsidR="00000000" w:rsidDel="00000000" w:rsidP="00000000" w:rsidRDefault="00000000" w:rsidRPr="00000000" w14:paraId="00002956">
            <w:pPr>
              <w:widowControl w:val="0"/>
              <w:spacing w:line="240" w:lineRule="auto"/>
              <w:rPr>
                <w:sz w:val="20"/>
                <w:szCs w:val="20"/>
              </w:rPr>
            </w:pPr>
            <w:r w:rsidDel="00000000" w:rsidR="00000000" w:rsidRPr="00000000">
              <w:rPr>
                <w:sz w:val="20"/>
                <w:szCs w:val="20"/>
                <w:rtl w:val="0"/>
              </w:rPr>
              <w:t xml:space="preserve">Warm baths</w:t>
            </w:r>
          </w:p>
        </w:tc>
        <w:tc>
          <w:tcPr/>
          <w:p w:rsidR="00000000" w:rsidDel="00000000" w:rsidP="00000000" w:rsidRDefault="00000000" w:rsidRPr="00000000" w14:paraId="0000295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958">
            <w:pPr>
              <w:widowControl w:val="0"/>
              <w:spacing w:line="240" w:lineRule="auto"/>
              <w:rPr>
                <w:b w:val="1"/>
                <w:bCs w:val="1"/>
                <w:sz w:val="20"/>
                <w:szCs w:val="20"/>
              </w:rPr>
            </w:pPr>
            <w:r w:rsidDel="00000000" w:rsidR="00000000" w:rsidRPr="00000000">
              <w:rPr>
                <w:b w:val="1"/>
                <w:bCs w:val="1"/>
                <w:sz w:val="20"/>
                <w:szCs w:val="20"/>
                <w:rtl w:val="0"/>
              </w:rPr>
              <w:t xml:space="preserve">Dietary Manipulation (NOT OVERLY HELPFUL AND TIME CONSUMING)</w:t>
            </w:r>
          </w:p>
        </w:tc>
      </w:tr>
      <w:tr>
        <w:trPr>
          <w:cantSplit w:val="0"/>
          <w:trHeight w:val="420" w:hRule="atLeast"/>
          <w:tblHeader w:val="1"/>
        </w:trPr>
        <w:tc>
          <w:tcPr/>
          <w:p w:rsidR="00000000" w:rsidDel="00000000" w:rsidP="00000000" w:rsidRDefault="00000000" w:rsidRPr="00000000" w14:paraId="0000295C">
            <w:pPr>
              <w:widowControl w:val="0"/>
              <w:spacing w:line="240" w:lineRule="auto"/>
              <w:rPr>
                <w:sz w:val="20"/>
                <w:szCs w:val="20"/>
              </w:rPr>
            </w:pPr>
            <w:r w:rsidDel="00000000" w:rsidR="00000000" w:rsidRPr="00000000">
              <w:rPr>
                <w:sz w:val="20"/>
                <w:szCs w:val="20"/>
                <w:rtl w:val="0"/>
              </w:rPr>
              <w:t xml:space="preserve">Encourage breastfeeding, empty one breast.feed</w:t>
            </w:r>
          </w:p>
        </w:tc>
        <w:tc>
          <w:tcPr/>
          <w:p w:rsidR="00000000" w:rsidDel="00000000" w:rsidP="00000000" w:rsidRDefault="00000000" w:rsidRPr="00000000" w14:paraId="0000295D">
            <w:pPr>
              <w:widowControl w:val="0"/>
              <w:spacing w:line="240" w:lineRule="auto"/>
              <w:rPr>
                <w:sz w:val="20"/>
                <w:szCs w:val="20"/>
              </w:rPr>
            </w:pPr>
            <w:r w:rsidDel="00000000" w:rsidR="00000000" w:rsidRPr="00000000">
              <w:rPr>
                <w:sz w:val="20"/>
                <w:szCs w:val="20"/>
                <w:rtl w:val="0"/>
              </w:rPr>
              <w:t xml:space="preserve">Eliminate allergenic foods (dairy, eggs, wheat, etc), cabbage, broccoli, caffeine, citrus fruit and chocolate</w:t>
            </w:r>
          </w:p>
        </w:tc>
        <w:tc>
          <w:tcPr/>
          <w:p w:rsidR="00000000" w:rsidDel="00000000" w:rsidP="00000000" w:rsidRDefault="00000000" w:rsidRPr="00000000" w14:paraId="0000295E">
            <w:pPr>
              <w:widowControl w:val="0"/>
              <w:spacing w:line="240" w:lineRule="auto"/>
              <w:rPr>
                <w:sz w:val="20"/>
                <w:szCs w:val="20"/>
              </w:rPr>
            </w:pPr>
            <w:r w:rsidDel="00000000" w:rsidR="00000000" w:rsidRPr="00000000">
              <w:rPr>
                <w:sz w:val="20"/>
                <w:szCs w:val="20"/>
                <w:rtl w:val="0"/>
              </w:rPr>
              <w:t xml:space="preserve">Hypoallergenic formula may or may not help and more expensive</w:t>
            </w:r>
          </w:p>
        </w:tc>
        <w:tc>
          <w:tcPr/>
          <w:p w:rsidR="00000000" w:rsidDel="00000000" w:rsidP="00000000" w:rsidRDefault="00000000" w:rsidRPr="00000000" w14:paraId="0000295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960">
            <w:pPr>
              <w:widowControl w:val="0"/>
              <w:spacing w:line="240" w:lineRule="auto"/>
              <w:rPr>
                <w:b w:val="1"/>
                <w:bCs w:val="1"/>
                <w:sz w:val="20"/>
                <w:szCs w:val="20"/>
              </w:rPr>
            </w:pPr>
            <w:r w:rsidDel="00000000" w:rsidR="00000000" w:rsidRPr="00000000">
              <w:rPr>
                <w:b w:val="1"/>
                <w:bCs w:val="1"/>
                <w:sz w:val="20"/>
                <w:szCs w:val="20"/>
                <w:rtl w:val="0"/>
              </w:rPr>
              <w:t xml:space="preserve">Natural Health Products</w:t>
            </w:r>
          </w:p>
        </w:tc>
      </w:tr>
      <w:tr>
        <w:trPr>
          <w:cantSplit w:val="0"/>
          <w:tblHeader w:val="1"/>
        </w:trPr>
        <w:tc>
          <w:tcPr/>
          <w:p w:rsidR="00000000" w:rsidDel="00000000" w:rsidP="00000000" w:rsidRDefault="00000000" w:rsidRPr="00000000" w14:paraId="00002964">
            <w:pPr>
              <w:widowControl w:val="0"/>
              <w:spacing w:line="240" w:lineRule="auto"/>
              <w:rPr>
                <w:sz w:val="20"/>
                <w:szCs w:val="20"/>
              </w:rPr>
            </w:pPr>
            <w:r w:rsidDel="00000000" w:rsidR="00000000" w:rsidRPr="00000000">
              <w:rPr>
                <w:sz w:val="20"/>
                <w:szCs w:val="20"/>
                <w:rtl w:val="0"/>
              </w:rPr>
              <w:t xml:space="preserve">Probiotics- lactobacillus reuteri BioGaia 5 drops once daily</w:t>
            </w:r>
          </w:p>
        </w:tc>
        <w:tc>
          <w:tcPr/>
          <w:p w:rsidR="00000000" w:rsidDel="00000000" w:rsidP="00000000" w:rsidRDefault="00000000" w:rsidRPr="00000000" w14:paraId="00002965">
            <w:pPr>
              <w:widowControl w:val="0"/>
              <w:spacing w:line="240" w:lineRule="auto"/>
              <w:rPr>
                <w:sz w:val="20"/>
                <w:szCs w:val="20"/>
              </w:rPr>
            </w:pPr>
            <w:r w:rsidDel="00000000" w:rsidR="00000000" w:rsidRPr="00000000">
              <w:rPr>
                <w:sz w:val="20"/>
                <w:szCs w:val="20"/>
                <w:rtl w:val="0"/>
              </w:rPr>
              <w:t xml:space="preserve">Sucrose- 12-24% solution (make own)</w:t>
            </w:r>
          </w:p>
        </w:tc>
        <w:tc>
          <w:tcPr/>
          <w:p w:rsidR="00000000" w:rsidDel="00000000" w:rsidP="00000000" w:rsidRDefault="00000000" w:rsidRPr="00000000" w14:paraId="0000296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967">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d9d9d9" w:val="clear"/>
          </w:tcPr>
          <w:p w:rsidR="00000000" w:rsidDel="00000000" w:rsidP="00000000" w:rsidRDefault="00000000" w:rsidRPr="00000000" w14:paraId="00002968">
            <w:pPr>
              <w:widowControl w:val="0"/>
              <w:spacing w:line="240" w:lineRule="auto"/>
              <w:rPr>
                <w:sz w:val="20"/>
                <w:szCs w:val="20"/>
              </w:rPr>
            </w:pPr>
            <w:r w:rsidDel="00000000" w:rsidR="00000000" w:rsidRPr="00000000">
              <w:rPr>
                <w:sz w:val="20"/>
                <w:szCs w:val="20"/>
                <w:rtl w:val="0"/>
              </w:rPr>
              <w:t xml:space="preserve">Prescription</w:t>
            </w:r>
          </w:p>
        </w:tc>
      </w:tr>
      <w:tr>
        <w:trPr>
          <w:cantSplit w:val="0"/>
          <w:trHeight w:val="400" w:hRule="atLeast"/>
          <w:tblHeader w:val="1"/>
        </w:trPr>
        <w:tc>
          <w:tcPr/>
          <w:p w:rsidR="00000000" w:rsidDel="00000000" w:rsidP="00000000" w:rsidRDefault="00000000" w:rsidRPr="00000000" w14:paraId="0000296C">
            <w:pPr>
              <w:widowControl w:val="0"/>
              <w:spacing w:line="240" w:lineRule="auto"/>
              <w:rPr>
                <w:sz w:val="20"/>
                <w:szCs w:val="20"/>
              </w:rPr>
            </w:pPr>
            <w:r w:rsidDel="00000000" w:rsidR="00000000" w:rsidRPr="00000000">
              <w:rPr>
                <w:sz w:val="20"/>
                <w:szCs w:val="20"/>
                <w:rtl w:val="0"/>
              </w:rPr>
              <w:t xml:space="preserve">Simethicone (Ovol, Infacol) 20-40mg PO with each feed</w:t>
            </w:r>
          </w:p>
        </w:tc>
        <w:tc>
          <w:tcPr>
            <w:gridSpan w:val="3"/>
          </w:tcPr>
          <w:p w:rsidR="00000000" w:rsidDel="00000000" w:rsidP="00000000" w:rsidRDefault="00000000" w:rsidRPr="00000000" w14:paraId="0000296D">
            <w:pPr>
              <w:widowControl w:val="0"/>
              <w:spacing w:line="240" w:lineRule="auto"/>
              <w:rPr>
                <w:sz w:val="20"/>
                <w:szCs w:val="20"/>
              </w:rPr>
            </w:pPr>
            <w:r w:rsidDel="00000000" w:rsidR="00000000" w:rsidRPr="00000000">
              <w:rPr>
                <w:sz w:val="20"/>
                <w:szCs w:val="20"/>
                <w:rtl w:val="0"/>
              </w:rPr>
              <w:t xml:space="preserve">Science </w:t>
            </w:r>
            <w:r w:rsidDel="00000000" w:rsidR="00000000" w:rsidRPr="00000000">
              <w:rPr>
                <w:b w:val="1"/>
                <w:bCs w:val="1"/>
                <w:sz w:val="20"/>
                <w:szCs w:val="20"/>
                <w:rtl w:val="0"/>
              </w:rPr>
              <w:t xml:space="preserve">not</w:t>
            </w:r>
            <w:r w:rsidDel="00000000" w:rsidR="00000000" w:rsidRPr="00000000">
              <w:rPr>
                <w:sz w:val="20"/>
                <w:szCs w:val="20"/>
                <w:rtl w:val="0"/>
              </w:rPr>
              <w:t xml:space="preserve"> supportive but placebo is huge for parent’s mental health and if they have benefits and want something prescribed then prescribe it</w:t>
            </w:r>
          </w:p>
        </w:tc>
      </w:tr>
      <w:tr>
        <w:trPr>
          <w:cantSplit w:val="0"/>
          <w:trHeight w:val="420" w:hRule="atLeast"/>
          <w:tblHeader w:val="1"/>
        </w:trPr>
        <w:tc>
          <w:tcPr>
            <w:gridSpan w:val="4"/>
            <w:shd w:fill="d9ead3" w:val="clear"/>
          </w:tcPr>
          <w:p w:rsidR="00000000" w:rsidDel="00000000" w:rsidP="00000000" w:rsidRDefault="00000000" w:rsidRPr="00000000" w14:paraId="0000297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97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975">
            <w:pPr>
              <w:widowControl w:val="0"/>
              <w:spacing w:line="240" w:lineRule="auto"/>
              <w:rPr>
                <w:sz w:val="20"/>
                <w:szCs w:val="20"/>
              </w:rPr>
            </w:pPr>
            <w:r w:rsidDel="00000000" w:rsidR="00000000" w:rsidRPr="00000000">
              <w:rPr>
                <w:sz w:val="20"/>
                <w:szCs w:val="20"/>
                <w:rtl w:val="0"/>
              </w:rPr>
              <w:t xml:space="preserve">Monitor excessive crying, post-feed discomfort/fussiness, dehydration, fever, sleep, parent anxiety/stress</w:t>
            </w:r>
          </w:p>
        </w:tc>
      </w:tr>
      <w:tr>
        <w:trPr>
          <w:cantSplit w:val="0"/>
          <w:trHeight w:val="420" w:hRule="atLeast"/>
          <w:tblHeader w:val="0"/>
        </w:trPr>
        <w:tc>
          <w:tcPr/>
          <w:p w:rsidR="00000000" w:rsidDel="00000000" w:rsidP="00000000" w:rsidRDefault="00000000" w:rsidRPr="00000000" w14:paraId="0000297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979">
            <w:pPr>
              <w:widowControl w:val="0"/>
              <w:spacing w:line="240" w:lineRule="auto"/>
              <w:rPr>
                <w:sz w:val="20"/>
                <w:szCs w:val="20"/>
              </w:rPr>
            </w:pPr>
            <w:r w:rsidDel="00000000" w:rsidR="00000000" w:rsidRPr="00000000">
              <w:rPr>
                <w:sz w:val="20"/>
                <w:szCs w:val="20"/>
                <w:rtl w:val="0"/>
              </w:rPr>
              <w:t xml:space="preserve">MH counseling for parent</w:t>
            </w:r>
          </w:p>
        </w:tc>
      </w:tr>
    </w:tbl>
    <w:p w:rsidR="00000000" w:rsidDel="00000000" w:rsidP="00000000" w:rsidRDefault="00000000" w:rsidRPr="00000000" w14:paraId="0000297C">
      <w:pPr>
        <w:rPr>
          <w:sz w:val="20"/>
          <w:szCs w:val="20"/>
        </w:rPr>
      </w:pPr>
      <w:r w:rsidDel="00000000" w:rsidR="00000000" w:rsidRPr="00000000">
        <w:rPr>
          <w:rtl w:val="0"/>
        </w:rPr>
      </w:r>
    </w:p>
    <w:p w:rsidR="00000000" w:rsidDel="00000000" w:rsidP="00000000" w:rsidRDefault="00000000" w:rsidRPr="00000000" w14:paraId="0000297D">
      <w:pPr>
        <w:rPr>
          <w:sz w:val="20"/>
          <w:szCs w:val="20"/>
        </w:rPr>
      </w:pPr>
      <w:r w:rsidDel="00000000" w:rsidR="00000000" w:rsidRPr="00000000">
        <w:rPr>
          <w:rtl w:val="0"/>
        </w:rPr>
      </w:r>
    </w:p>
    <w:tbl>
      <w:tblPr>
        <w:tblStyle w:val="Table9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495"/>
        <w:gridCol w:w="255"/>
        <w:gridCol w:w="1875"/>
        <w:gridCol w:w="1890"/>
        <w:tblGridChange w:id="0">
          <w:tblGrid>
            <w:gridCol w:w="1875"/>
            <w:gridCol w:w="3495"/>
            <w:gridCol w:w="255"/>
            <w:gridCol w:w="1875"/>
            <w:gridCol w:w="1890"/>
          </w:tblGrid>
        </w:tblGridChange>
      </w:tblGrid>
      <w:tr>
        <w:trPr>
          <w:cantSplit w:val="0"/>
          <w:trHeight w:val="420" w:hRule="atLeast"/>
          <w:tblHeader w:val="1"/>
        </w:trPr>
        <w:tc>
          <w:tcPr>
            <w:gridSpan w:val="5"/>
            <w:shd w:fill="cfe2f3" w:val="clear"/>
          </w:tcPr>
          <w:p w:rsidR="00000000" w:rsidDel="00000000" w:rsidP="00000000" w:rsidRDefault="00000000" w:rsidRPr="00000000" w14:paraId="0000297E">
            <w:pPr>
              <w:pStyle w:val="Heading1"/>
              <w:widowControl w:val="0"/>
              <w:rPr>
                <w:sz w:val="20"/>
                <w:szCs w:val="20"/>
              </w:rPr>
            </w:pPr>
            <w:bookmarkStart w:colFirst="0" w:colLast="0" w:name="_hqdnbirjqxi0" w:id="150"/>
            <w:bookmarkEnd w:id="150"/>
            <w:r w:rsidDel="00000000" w:rsidR="00000000" w:rsidRPr="00000000">
              <w:rPr>
                <w:sz w:val="20"/>
                <w:szCs w:val="20"/>
                <w:rtl w:val="0"/>
              </w:rPr>
              <w:t xml:space="preserve"> Dyspepsia and GERD (eCPS)</w:t>
            </w:r>
          </w:p>
        </w:tc>
      </w:tr>
      <w:tr>
        <w:trPr>
          <w:cantSplit w:val="0"/>
          <w:trHeight w:val="420" w:hRule="atLeast"/>
          <w:tblHeader w:val="1"/>
        </w:trPr>
        <w:tc>
          <w:tcPr/>
          <w:p w:rsidR="00000000" w:rsidDel="00000000" w:rsidP="00000000" w:rsidRDefault="00000000" w:rsidRPr="00000000" w14:paraId="0000298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4"/>
          </w:tcPr>
          <w:p w:rsidR="00000000" w:rsidDel="00000000" w:rsidP="00000000" w:rsidRDefault="00000000" w:rsidRPr="00000000" w14:paraId="00002984">
            <w:pPr>
              <w:widowControl w:val="0"/>
              <w:spacing w:line="240" w:lineRule="auto"/>
              <w:rPr>
                <w:sz w:val="20"/>
                <w:szCs w:val="20"/>
              </w:rPr>
            </w:pPr>
            <w:r w:rsidDel="00000000" w:rsidR="00000000" w:rsidRPr="00000000">
              <w:rPr>
                <w:sz w:val="20"/>
                <w:szCs w:val="20"/>
                <w:rtl w:val="0"/>
              </w:rPr>
              <w:t xml:space="preserve">Dyspepsia- epigastric pain &gt;1 month; Caused by peptic ulcer disease, reflux, cancer, crohn’s, hypothyroid, food intolerance, medications (amiodarone, antibiotics, NSAIDs) **test for H. Pylori first</w:t>
            </w:r>
          </w:p>
          <w:p w:rsidR="00000000" w:rsidDel="00000000" w:rsidP="00000000" w:rsidRDefault="00000000" w:rsidRPr="00000000" w14:paraId="00002985">
            <w:pPr>
              <w:widowControl w:val="0"/>
              <w:spacing w:line="240" w:lineRule="auto"/>
              <w:rPr>
                <w:sz w:val="20"/>
                <w:szCs w:val="20"/>
              </w:rPr>
            </w:pPr>
            <w:r w:rsidDel="00000000" w:rsidR="00000000" w:rsidRPr="00000000">
              <w:rPr>
                <w:sz w:val="20"/>
                <w:szCs w:val="20"/>
                <w:rtl w:val="0"/>
              </w:rPr>
              <w:t xml:space="preserve">GERD- no predominant symptom, acid regurgitation, heartburn, epigastric pain, nausea, dysphagia </w:t>
            </w:r>
          </w:p>
        </w:tc>
      </w:tr>
      <w:tr>
        <w:trPr>
          <w:cantSplit w:val="0"/>
          <w:trHeight w:val="420" w:hRule="atLeast"/>
          <w:tblHeader w:val="1"/>
        </w:trPr>
        <w:tc>
          <w:tcPr/>
          <w:p w:rsidR="00000000" w:rsidDel="00000000" w:rsidP="00000000" w:rsidRDefault="00000000" w:rsidRPr="00000000" w14:paraId="0000298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4"/>
          </w:tcPr>
          <w:p w:rsidR="00000000" w:rsidDel="00000000" w:rsidP="00000000" w:rsidRDefault="00000000" w:rsidRPr="00000000" w14:paraId="0000298A">
            <w:pPr>
              <w:widowControl w:val="0"/>
              <w:spacing w:line="240" w:lineRule="auto"/>
              <w:rPr>
                <w:sz w:val="20"/>
                <w:szCs w:val="20"/>
              </w:rPr>
            </w:pPr>
            <w:r w:rsidDel="00000000" w:rsidR="00000000" w:rsidRPr="00000000">
              <w:rPr>
                <w:sz w:val="20"/>
                <w:szCs w:val="20"/>
                <w:rtl w:val="0"/>
              </w:rPr>
              <w:t xml:space="preserve">-reduce or eliminate symptoms</w:t>
            </w:r>
          </w:p>
          <w:p w:rsidR="00000000" w:rsidDel="00000000" w:rsidP="00000000" w:rsidRDefault="00000000" w:rsidRPr="00000000" w14:paraId="0000298B">
            <w:pPr>
              <w:widowControl w:val="0"/>
              <w:spacing w:line="240" w:lineRule="auto"/>
              <w:rPr>
                <w:sz w:val="20"/>
                <w:szCs w:val="20"/>
              </w:rPr>
            </w:pPr>
            <w:r w:rsidDel="00000000" w:rsidR="00000000" w:rsidRPr="00000000">
              <w:rPr>
                <w:sz w:val="20"/>
                <w:szCs w:val="20"/>
                <w:rtl w:val="0"/>
              </w:rPr>
              <w:t xml:space="preserve">-induce healing of damaged mucosa</w:t>
            </w:r>
          </w:p>
          <w:p w:rsidR="00000000" w:rsidDel="00000000" w:rsidP="00000000" w:rsidRDefault="00000000" w:rsidRPr="00000000" w14:paraId="0000298C">
            <w:pPr>
              <w:widowControl w:val="0"/>
              <w:spacing w:line="240" w:lineRule="auto"/>
              <w:rPr>
                <w:sz w:val="20"/>
                <w:szCs w:val="20"/>
              </w:rPr>
            </w:pPr>
            <w:r w:rsidDel="00000000" w:rsidR="00000000" w:rsidRPr="00000000">
              <w:rPr>
                <w:sz w:val="20"/>
                <w:szCs w:val="20"/>
                <w:rtl w:val="0"/>
              </w:rPr>
              <w:t xml:space="preserve">-prevent barrett esophagus, cancer</w:t>
            </w:r>
          </w:p>
          <w:p w:rsidR="00000000" w:rsidDel="00000000" w:rsidP="00000000" w:rsidRDefault="00000000" w:rsidRPr="00000000" w14:paraId="0000298D">
            <w:pPr>
              <w:widowControl w:val="0"/>
              <w:spacing w:line="240" w:lineRule="auto"/>
              <w:rPr>
                <w:sz w:val="20"/>
                <w:szCs w:val="20"/>
              </w:rPr>
            </w:pPr>
            <w:r w:rsidDel="00000000" w:rsidR="00000000" w:rsidRPr="00000000">
              <w:rPr>
                <w:sz w:val="20"/>
                <w:szCs w:val="20"/>
                <w:rtl w:val="0"/>
              </w:rPr>
              <w:t xml:space="preserve">-identify worsening symptoms and red flags</w:t>
            </w:r>
          </w:p>
        </w:tc>
      </w:tr>
      <w:tr>
        <w:trPr>
          <w:cantSplit w:val="0"/>
          <w:trHeight w:val="420" w:hRule="atLeast"/>
          <w:tblHeader w:val="1"/>
        </w:trPr>
        <w:tc>
          <w:tcPr/>
          <w:p w:rsidR="00000000" w:rsidDel="00000000" w:rsidP="00000000" w:rsidRDefault="00000000" w:rsidRPr="00000000" w14:paraId="0000299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4"/>
          </w:tcPr>
          <w:p w:rsidR="00000000" w:rsidDel="00000000" w:rsidP="00000000" w:rsidRDefault="00000000" w:rsidRPr="00000000" w14:paraId="00002992">
            <w:pPr>
              <w:widowControl w:val="0"/>
              <w:spacing w:line="240" w:lineRule="auto"/>
              <w:rPr>
                <w:sz w:val="20"/>
                <w:szCs w:val="20"/>
              </w:rPr>
            </w:pPr>
            <w:r w:rsidDel="00000000" w:rsidR="00000000" w:rsidRPr="00000000">
              <w:rPr>
                <w:sz w:val="20"/>
                <w:szCs w:val="20"/>
              </w:rPr>
              <w:drawing>
                <wp:inline distB="114300" distT="114300" distL="114300" distR="114300">
                  <wp:extent cx="4333875" cy="3378200"/>
                  <wp:effectExtent b="0" l="0" r="0" t="0"/>
                  <wp:docPr id="7" name="image6.png"/>
                  <a:graphic>
                    <a:graphicData uri="http://schemas.openxmlformats.org/drawingml/2006/picture">
                      <pic:pic>
                        <pic:nvPicPr>
                          <pic:cNvPr id="0" name="image6.png"/>
                          <pic:cNvPicPr preferRelativeResize="0"/>
                        </pic:nvPicPr>
                        <pic:blipFill>
                          <a:blip r:embed="rId155"/>
                          <a:srcRect b="0" l="0" r="0" t="0"/>
                          <a:stretch>
                            <a:fillRect/>
                          </a:stretch>
                        </pic:blipFill>
                        <pic:spPr>
                          <a:xfrm>
                            <a:off x="0" y="0"/>
                            <a:ext cx="433387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2993">
            <w:pPr>
              <w:widowControl w:val="0"/>
              <w:spacing w:line="240" w:lineRule="auto"/>
              <w:rPr>
                <w:sz w:val="20"/>
                <w:szCs w:val="20"/>
              </w:rPr>
            </w:pPr>
            <w:r w:rsidDel="00000000" w:rsidR="00000000" w:rsidRPr="00000000">
              <w:rPr>
                <w:sz w:val="20"/>
                <w:szCs w:val="20"/>
              </w:rPr>
              <w:drawing>
                <wp:inline distB="114300" distT="114300" distL="114300" distR="114300">
                  <wp:extent cx="4638675" cy="2781300"/>
                  <wp:effectExtent b="0" l="0" r="0" t="0"/>
                  <wp:docPr id="6" name="image7.png"/>
                  <a:graphic>
                    <a:graphicData uri="http://schemas.openxmlformats.org/drawingml/2006/picture">
                      <pic:pic>
                        <pic:nvPicPr>
                          <pic:cNvPr id="0" name="image7.png"/>
                          <pic:cNvPicPr preferRelativeResize="0"/>
                        </pic:nvPicPr>
                        <pic:blipFill>
                          <a:blip r:embed="rId156"/>
                          <a:srcRect b="0" l="0" r="0" t="0"/>
                          <a:stretch>
                            <a:fillRect/>
                          </a:stretch>
                        </pic:blipFill>
                        <pic:spPr>
                          <a:xfrm>
                            <a:off x="0" y="0"/>
                            <a:ext cx="4638675" cy="27813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99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998">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Dyspepsia</w:t>
            </w:r>
          </w:p>
        </w:tc>
        <w:tc>
          <w:tcPr>
            <w:gridSpan w:val="3"/>
          </w:tcPr>
          <w:p w:rsidR="00000000" w:rsidDel="00000000" w:rsidP="00000000" w:rsidRDefault="00000000" w:rsidRPr="00000000" w14:paraId="00002999">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GERD</w:t>
            </w:r>
          </w:p>
        </w:tc>
      </w:tr>
      <w:tr>
        <w:trPr>
          <w:cantSplit w:val="0"/>
          <w:trHeight w:val="420" w:hRule="atLeast"/>
          <w:tblHeader w:val="1"/>
        </w:trPr>
        <w:tc>
          <w:tcPr/>
          <w:p w:rsidR="00000000" w:rsidDel="00000000" w:rsidP="00000000" w:rsidRDefault="00000000" w:rsidRPr="00000000" w14:paraId="0000299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p w:rsidR="00000000" w:rsidDel="00000000" w:rsidP="00000000" w:rsidRDefault="00000000" w:rsidRPr="00000000" w14:paraId="0000299D">
            <w:pPr>
              <w:widowControl w:val="0"/>
              <w:spacing w:line="240" w:lineRule="auto"/>
              <w:rPr>
                <w:sz w:val="20"/>
                <w:szCs w:val="20"/>
              </w:rPr>
            </w:pPr>
            <w:r w:rsidDel="00000000" w:rsidR="00000000" w:rsidRPr="00000000">
              <w:rPr>
                <w:sz w:val="20"/>
                <w:szCs w:val="20"/>
                <w:rtl w:val="0"/>
              </w:rPr>
              <w:t xml:space="preserve">-avoid foods that precipitate events, avoid lying down after eating, reduce body weight, quit smoking, avoid alcohol intake, avoid caffeine, eat smaller, more frequent meals</w:t>
            </w:r>
          </w:p>
          <w:p w:rsidR="00000000" w:rsidDel="00000000" w:rsidP="00000000" w:rsidRDefault="00000000" w:rsidRPr="00000000" w14:paraId="0000299E">
            <w:pPr>
              <w:widowControl w:val="0"/>
              <w:spacing w:line="240" w:lineRule="auto"/>
              <w:rPr>
                <w:sz w:val="20"/>
                <w:szCs w:val="20"/>
              </w:rPr>
            </w:pPr>
            <w:r w:rsidDel="00000000" w:rsidR="00000000" w:rsidRPr="00000000">
              <w:rPr>
                <w:sz w:val="20"/>
                <w:szCs w:val="20"/>
                <w:rtl w:val="0"/>
              </w:rPr>
              <w:t xml:space="preserve">Reduce stress, benign nature</w:t>
            </w:r>
          </w:p>
        </w:tc>
        <w:tc>
          <w:tcPr>
            <w:gridSpan w:val="3"/>
          </w:tcPr>
          <w:p w:rsidR="00000000" w:rsidDel="00000000" w:rsidP="00000000" w:rsidRDefault="00000000" w:rsidRPr="00000000" w14:paraId="0000299F">
            <w:pPr>
              <w:widowControl w:val="0"/>
              <w:spacing w:line="240" w:lineRule="auto"/>
              <w:rPr>
                <w:sz w:val="20"/>
                <w:szCs w:val="20"/>
              </w:rPr>
            </w:pPr>
            <w:r w:rsidDel="00000000" w:rsidR="00000000" w:rsidRPr="00000000">
              <w:rPr>
                <w:sz w:val="20"/>
                <w:szCs w:val="20"/>
                <w:rtl w:val="0"/>
              </w:rPr>
              <w:t xml:space="preserve">Stop drugs (anticholinergics, CCB, beta-agonists, nicotine, opioids), no smoking, lose weight, diet (no fatty foods, chocolate, onions, coffee, alcohol, carbonated drinks), avoid exercising or bending on full stomach, avoid large meals, avoid lying down after eating</w:t>
            </w:r>
          </w:p>
          <w:p w:rsidR="00000000" w:rsidDel="00000000" w:rsidP="00000000" w:rsidRDefault="00000000" w:rsidRPr="00000000" w14:paraId="000029A0">
            <w:pPr>
              <w:widowControl w:val="0"/>
              <w:spacing w:line="240" w:lineRule="auto"/>
              <w:rPr>
                <w:sz w:val="20"/>
                <w:szCs w:val="20"/>
              </w:rPr>
            </w:pPr>
            <w:r w:rsidDel="00000000" w:rsidR="00000000" w:rsidRPr="00000000">
              <w:rPr>
                <w:sz w:val="20"/>
                <w:szCs w:val="20"/>
                <w:rtl w:val="0"/>
              </w:rPr>
              <w:t xml:space="preserve">-Hiatus hernia, pregnancy, stress and anxiety don’t help</w:t>
            </w:r>
          </w:p>
        </w:tc>
      </w:tr>
      <w:tr>
        <w:trPr>
          <w:cantSplit w:val="0"/>
          <w:trHeight w:val="420" w:hRule="atLeast"/>
          <w:tblHeader w:val="1"/>
        </w:trPr>
        <w:tc>
          <w:tcPr/>
          <w:p w:rsidR="00000000" w:rsidDel="00000000" w:rsidP="00000000" w:rsidRDefault="00000000" w:rsidRPr="00000000" w14:paraId="000029A3">
            <w:pPr>
              <w:widowControl w:val="0"/>
              <w:spacing w:line="240" w:lineRule="auto"/>
              <w:rPr>
                <w:b w:val="1"/>
                <w:bCs w:val="1"/>
                <w:sz w:val="20"/>
                <w:szCs w:val="20"/>
              </w:rPr>
            </w:pPr>
            <w:r w:rsidDel="00000000" w:rsidR="00000000" w:rsidRPr="00000000">
              <w:rPr>
                <w:b w:val="1"/>
                <w:bCs w:val="1"/>
                <w:sz w:val="20"/>
                <w:szCs w:val="20"/>
                <w:rtl w:val="0"/>
              </w:rPr>
              <w:t xml:space="preserve">Treatment summary</w:t>
            </w:r>
          </w:p>
        </w:tc>
        <w:tc>
          <w:tcPr/>
          <w:p w:rsidR="00000000" w:rsidDel="00000000" w:rsidP="00000000" w:rsidRDefault="00000000" w:rsidRPr="00000000" w14:paraId="000029A4">
            <w:pPr>
              <w:widowControl w:val="0"/>
              <w:spacing w:line="240" w:lineRule="auto"/>
              <w:rPr>
                <w:sz w:val="20"/>
                <w:szCs w:val="20"/>
              </w:rPr>
            </w:pPr>
            <w:r w:rsidDel="00000000" w:rsidR="00000000" w:rsidRPr="00000000">
              <w:rPr>
                <w:rtl w:val="0"/>
              </w:rPr>
            </w:r>
          </w:p>
        </w:tc>
        <w:tc>
          <w:tcPr>
            <w:gridSpan w:val="3"/>
          </w:tcPr>
          <w:p w:rsidR="00000000" w:rsidDel="00000000" w:rsidP="00000000" w:rsidRDefault="00000000" w:rsidRPr="00000000" w14:paraId="000029A5">
            <w:pPr>
              <w:widowControl w:val="0"/>
              <w:spacing w:line="240" w:lineRule="auto"/>
              <w:rPr>
                <w:sz w:val="20"/>
                <w:szCs w:val="20"/>
              </w:rPr>
            </w:pPr>
            <w:r w:rsidDel="00000000" w:rsidR="00000000" w:rsidRPr="00000000">
              <w:rPr>
                <w:sz w:val="20"/>
                <w:szCs w:val="20"/>
                <w:rtl w:val="0"/>
              </w:rPr>
              <w:t xml:space="preserve">Mild: lifestyle, dietary changes and OTC antacid, intermittent PPI, H2RA</w:t>
            </w:r>
          </w:p>
        </w:tc>
      </w:tr>
      <w:tr>
        <w:trPr>
          <w:cantSplit w:val="0"/>
          <w:trHeight w:val="420" w:hRule="atLeast"/>
          <w:tblHeader w:val="1"/>
        </w:trPr>
        <w:tc>
          <w:tcPr/>
          <w:p w:rsidR="00000000" w:rsidDel="00000000" w:rsidP="00000000" w:rsidRDefault="00000000" w:rsidRPr="00000000" w14:paraId="000029A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p w:rsidR="00000000" w:rsidDel="00000000" w:rsidP="00000000" w:rsidRDefault="00000000" w:rsidRPr="00000000" w14:paraId="000029A9">
            <w:pPr>
              <w:widowControl w:val="0"/>
              <w:spacing w:line="240" w:lineRule="auto"/>
              <w:rPr>
                <w:sz w:val="20"/>
                <w:szCs w:val="20"/>
              </w:rPr>
            </w:pPr>
            <w:r w:rsidDel="00000000" w:rsidR="00000000" w:rsidRPr="00000000">
              <w:rPr>
                <w:rtl w:val="0"/>
              </w:rPr>
            </w:r>
          </w:p>
        </w:tc>
        <w:tc>
          <w:tcPr>
            <w:gridSpan w:val="3"/>
          </w:tcPr>
          <w:p w:rsidR="00000000" w:rsidDel="00000000" w:rsidP="00000000" w:rsidRDefault="00000000" w:rsidRPr="00000000" w14:paraId="000029AA">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5"/>
            <w:shd w:fill="d9ead3" w:val="clear"/>
          </w:tcPr>
          <w:p w:rsidR="00000000" w:rsidDel="00000000" w:rsidP="00000000" w:rsidRDefault="00000000" w:rsidRPr="00000000" w14:paraId="000029A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5"/>
            <w:shd w:fill="efefef" w:val="clear"/>
          </w:tcPr>
          <w:p w:rsidR="00000000" w:rsidDel="00000000" w:rsidP="00000000" w:rsidRDefault="00000000" w:rsidRPr="00000000" w14:paraId="000029B2">
            <w:pPr>
              <w:widowControl w:val="0"/>
              <w:spacing w:line="240" w:lineRule="auto"/>
              <w:rPr>
                <w:b w:val="1"/>
                <w:bCs w:val="1"/>
                <w:sz w:val="20"/>
                <w:szCs w:val="20"/>
              </w:rPr>
            </w:pPr>
            <w:r w:rsidDel="00000000" w:rsidR="00000000" w:rsidRPr="00000000">
              <w:rPr>
                <w:b w:val="1"/>
                <w:bCs w:val="1"/>
                <w:sz w:val="20"/>
                <w:szCs w:val="20"/>
                <w:rtl w:val="0"/>
              </w:rPr>
              <w:t xml:space="preserve">Antacids</w:t>
            </w:r>
          </w:p>
        </w:tc>
      </w:tr>
      <w:tr>
        <w:trPr>
          <w:cantSplit w:val="0"/>
          <w:trHeight w:val="400" w:hRule="atLeast"/>
          <w:tblHeader w:val="1"/>
        </w:trPr>
        <w:tc>
          <w:tcPr/>
          <w:p w:rsidR="00000000" w:rsidDel="00000000" w:rsidP="00000000" w:rsidRDefault="00000000" w:rsidRPr="00000000" w14:paraId="000029B7">
            <w:pPr>
              <w:widowControl w:val="0"/>
              <w:spacing w:line="240" w:lineRule="auto"/>
              <w:rPr>
                <w:sz w:val="20"/>
                <w:szCs w:val="20"/>
              </w:rPr>
            </w:pPr>
            <w:r w:rsidDel="00000000" w:rsidR="00000000" w:rsidRPr="00000000">
              <w:rPr>
                <w:sz w:val="20"/>
                <w:szCs w:val="20"/>
                <w:rtl w:val="0"/>
              </w:rPr>
              <w:t xml:space="preserve">Gaviscon 10-20ml PC and HS PRN</w:t>
            </w:r>
          </w:p>
        </w:tc>
        <w:tc>
          <w:tcPr/>
          <w:p w:rsidR="00000000" w:rsidDel="00000000" w:rsidP="00000000" w:rsidRDefault="00000000" w:rsidRPr="00000000" w14:paraId="000029B8">
            <w:pPr>
              <w:widowControl w:val="0"/>
              <w:spacing w:line="240" w:lineRule="auto"/>
              <w:rPr>
                <w:sz w:val="20"/>
                <w:szCs w:val="20"/>
              </w:rPr>
            </w:pPr>
            <w:r w:rsidDel="00000000" w:rsidR="00000000" w:rsidRPr="00000000">
              <w:rPr>
                <w:sz w:val="20"/>
                <w:szCs w:val="20"/>
                <w:rtl w:val="0"/>
              </w:rPr>
              <w:t xml:space="preserve">Calcium Carbonate (Tums) 500-1500mg per day divided doses PRN</w:t>
            </w:r>
          </w:p>
          <w:p w:rsidR="00000000" w:rsidDel="00000000" w:rsidP="00000000" w:rsidRDefault="00000000" w:rsidRPr="00000000" w14:paraId="000029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BA">
            <w:pPr>
              <w:widowControl w:val="0"/>
              <w:spacing w:line="240" w:lineRule="auto"/>
              <w:rPr>
                <w:sz w:val="20"/>
                <w:szCs w:val="20"/>
              </w:rPr>
            </w:pPr>
            <w:r w:rsidDel="00000000" w:rsidR="00000000" w:rsidRPr="00000000">
              <w:rPr>
                <w:sz w:val="20"/>
                <w:szCs w:val="20"/>
                <w:rtl w:val="0"/>
              </w:rPr>
              <w:t xml:space="preserve">Milk of Magnesia &gt;12 650-1300mg per day in 4 divided doses PRN</w:t>
            </w:r>
          </w:p>
        </w:tc>
        <w:tc>
          <w:tcPr>
            <w:gridSpan w:val="3"/>
          </w:tcPr>
          <w:p w:rsidR="00000000" w:rsidDel="00000000" w:rsidP="00000000" w:rsidRDefault="00000000" w:rsidRPr="00000000" w14:paraId="000029B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:constipation, hypophosphate, end stage renal disease leads to dementia</w:t>
            </w:r>
          </w:p>
          <w:p w:rsidR="00000000" w:rsidDel="00000000" w:rsidP="00000000" w:rsidRDefault="00000000" w:rsidRPr="00000000" w14:paraId="000029BC">
            <w:pPr>
              <w:widowControl w:val="0"/>
              <w:spacing w:line="240" w:lineRule="auto"/>
              <w:rPr>
                <w:sz w:val="20"/>
                <w:szCs w:val="20"/>
              </w:rPr>
            </w:pPr>
            <w:r w:rsidDel="00000000" w:rsidR="00000000" w:rsidRPr="00000000">
              <w:rPr>
                <w:sz w:val="20"/>
                <w:szCs w:val="20"/>
                <w:rtl w:val="0"/>
              </w:rPr>
              <w:t xml:space="preserve">Diarrhea for milk of magnesium</w:t>
            </w:r>
          </w:p>
          <w:p w:rsidR="00000000" w:rsidDel="00000000" w:rsidP="00000000" w:rsidRDefault="00000000" w:rsidRPr="00000000" w14:paraId="000029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B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:decrease fluoroquinolone and tetracycline abx</w:t>
            </w:r>
          </w:p>
        </w:tc>
      </w:tr>
      <w:tr>
        <w:trPr>
          <w:cantSplit w:val="0"/>
          <w:trHeight w:val="420" w:hRule="atLeast"/>
          <w:tblHeader w:val="1"/>
        </w:trPr>
        <w:tc>
          <w:tcPr>
            <w:gridSpan w:val="5"/>
            <w:shd w:fill="f3f3f3" w:val="clear"/>
          </w:tcPr>
          <w:p w:rsidR="00000000" w:rsidDel="00000000" w:rsidP="00000000" w:rsidRDefault="00000000" w:rsidRPr="00000000" w14:paraId="000029C1">
            <w:pPr>
              <w:widowControl w:val="0"/>
              <w:spacing w:line="240" w:lineRule="auto"/>
              <w:rPr>
                <w:sz w:val="20"/>
                <w:szCs w:val="20"/>
              </w:rPr>
            </w:pPr>
            <w:r w:rsidDel="00000000" w:rsidR="00000000" w:rsidRPr="00000000">
              <w:rPr>
                <w:b w:val="1"/>
                <w:bCs w:val="1"/>
                <w:sz w:val="20"/>
                <w:szCs w:val="20"/>
                <w:rtl w:val="0"/>
              </w:rPr>
              <w:t xml:space="preserve">H2-reeptor antagonists -</w:t>
            </w:r>
            <w:r w:rsidDel="00000000" w:rsidR="00000000" w:rsidRPr="00000000">
              <w:rPr>
                <w:sz w:val="20"/>
                <w:szCs w:val="20"/>
                <w:rtl w:val="0"/>
              </w:rPr>
              <w:t xml:space="preserve">Empiric therapy with an H</w:t>
            </w:r>
            <w:r w:rsidDel="00000000" w:rsidR="00000000" w:rsidRPr="00000000">
              <w:rPr>
                <w:sz w:val="20"/>
                <w:szCs w:val="20"/>
                <w:vertAlign w:val="subscript"/>
                <w:rtl w:val="0"/>
              </w:rPr>
              <w:t xml:space="preserve">2</w:t>
            </w:r>
            <w:r w:rsidDel="00000000" w:rsidR="00000000" w:rsidRPr="00000000">
              <w:rPr>
                <w:sz w:val="20"/>
                <w:szCs w:val="20"/>
                <w:rtl w:val="0"/>
              </w:rPr>
              <w:t xml:space="preserve">RA for 4–8 weeks may be beneficial to treat the symptoms of functional dyspepsia.</w:t>
            </w:r>
          </w:p>
        </w:tc>
      </w:tr>
      <w:tr>
        <w:trPr>
          <w:cantSplit w:val="0"/>
          <w:trHeight w:val="420" w:hRule="atLeast"/>
          <w:tblHeader w:val="1"/>
        </w:trPr>
        <w:tc>
          <w:tcPr/>
          <w:p w:rsidR="00000000" w:rsidDel="00000000" w:rsidP="00000000" w:rsidRDefault="00000000" w:rsidRPr="00000000" w14:paraId="000029C6">
            <w:pPr>
              <w:widowControl w:val="0"/>
              <w:spacing w:line="240" w:lineRule="auto"/>
              <w:rPr>
                <w:sz w:val="20"/>
                <w:szCs w:val="20"/>
              </w:rPr>
            </w:pPr>
            <w:r w:rsidDel="00000000" w:rsidR="00000000" w:rsidRPr="00000000">
              <w:rPr>
                <w:sz w:val="20"/>
                <w:szCs w:val="20"/>
                <w:rtl w:val="0"/>
              </w:rPr>
              <w:t xml:space="preserve">Cimetidine 800mg daily</w:t>
            </w:r>
          </w:p>
          <w:p w:rsidR="00000000" w:rsidDel="00000000" w:rsidP="00000000" w:rsidRDefault="00000000" w:rsidRPr="00000000" w14:paraId="000029C7">
            <w:pPr>
              <w:widowControl w:val="0"/>
              <w:spacing w:line="240" w:lineRule="auto"/>
              <w:rPr>
                <w:sz w:val="20"/>
                <w:szCs w:val="20"/>
              </w:rPr>
            </w:pPr>
            <w:r w:rsidDel="00000000" w:rsidR="00000000" w:rsidRPr="00000000">
              <w:rPr>
                <w:sz w:val="20"/>
                <w:szCs w:val="20"/>
                <w:rtl w:val="0"/>
              </w:rPr>
              <w:t xml:space="preserve">AE: Diarrhea, constipation, headache, fatigue</w:t>
            </w:r>
          </w:p>
          <w:p w:rsidR="00000000" w:rsidDel="00000000" w:rsidP="00000000" w:rsidRDefault="00000000" w:rsidRPr="00000000" w14:paraId="000029C8">
            <w:pPr>
              <w:widowControl w:val="0"/>
              <w:spacing w:line="240" w:lineRule="auto"/>
              <w:rPr>
                <w:sz w:val="20"/>
                <w:szCs w:val="20"/>
              </w:rPr>
            </w:pPr>
            <w:r w:rsidDel="00000000" w:rsidR="00000000" w:rsidRPr="00000000">
              <w:rPr>
                <w:sz w:val="20"/>
                <w:szCs w:val="20"/>
                <w:rtl w:val="0"/>
              </w:rPr>
              <w:t xml:space="preserve">DI: increases serum concentration of may drugs (antidepressants)</w:t>
            </w:r>
          </w:p>
        </w:tc>
        <w:tc>
          <w:tcPr/>
          <w:p w:rsidR="00000000" w:rsidDel="00000000" w:rsidP="00000000" w:rsidRDefault="00000000" w:rsidRPr="00000000" w14:paraId="000029C9">
            <w:pPr>
              <w:widowControl w:val="0"/>
              <w:spacing w:line="240" w:lineRule="auto"/>
              <w:rPr>
                <w:sz w:val="20"/>
                <w:szCs w:val="20"/>
              </w:rPr>
            </w:pPr>
            <w:r w:rsidDel="00000000" w:rsidR="00000000" w:rsidRPr="00000000">
              <w:rPr>
                <w:sz w:val="20"/>
                <w:szCs w:val="20"/>
                <w:rtl w:val="0"/>
              </w:rPr>
              <w:t xml:space="preserve">Famotidine (Pepcid) &gt;12 y/o 10-20mg BID PRN max 40mg/day</w:t>
            </w:r>
          </w:p>
          <w:p w:rsidR="00000000" w:rsidDel="00000000" w:rsidP="00000000" w:rsidRDefault="00000000" w:rsidRPr="00000000" w14:paraId="000029CA">
            <w:pPr>
              <w:widowControl w:val="0"/>
              <w:spacing w:line="240" w:lineRule="auto"/>
              <w:rPr>
                <w:sz w:val="20"/>
                <w:szCs w:val="20"/>
              </w:rPr>
            </w:pPr>
            <w:r w:rsidDel="00000000" w:rsidR="00000000" w:rsidRPr="00000000">
              <w:rPr>
                <w:sz w:val="20"/>
                <w:szCs w:val="20"/>
                <w:rtl w:val="0"/>
              </w:rPr>
              <w:t xml:space="preserve">AE: headache, dizziness</w:t>
            </w:r>
          </w:p>
          <w:p w:rsidR="00000000" w:rsidDel="00000000" w:rsidP="00000000" w:rsidRDefault="00000000" w:rsidRPr="00000000" w14:paraId="000029CB">
            <w:pPr>
              <w:widowControl w:val="0"/>
              <w:spacing w:line="240" w:lineRule="auto"/>
              <w:rPr>
                <w:sz w:val="20"/>
                <w:szCs w:val="20"/>
              </w:rPr>
            </w:pPr>
            <w:r w:rsidDel="00000000" w:rsidR="00000000" w:rsidRPr="00000000">
              <w:rPr>
                <w:sz w:val="20"/>
                <w:szCs w:val="20"/>
                <w:rtl w:val="0"/>
              </w:rPr>
              <w:t xml:space="preserve">DI: don’t take with antacids</w:t>
            </w:r>
          </w:p>
        </w:tc>
        <w:tc>
          <w:tcPr>
            <w:gridSpan w:val="3"/>
          </w:tcPr>
          <w:p w:rsidR="00000000" w:rsidDel="00000000" w:rsidP="00000000" w:rsidRDefault="00000000" w:rsidRPr="00000000" w14:paraId="000029CC">
            <w:pPr>
              <w:widowControl w:val="0"/>
              <w:spacing w:line="240" w:lineRule="auto"/>
              <w:rPr>
                <w:sz w:val="20"/>
                <w:szCs w:val="20"/>
              </w:rPr>
            </w:pPr>
            <w:r w:rsidDel="00000000" w:rsidR="00000000" w:rsidRPr="00000000">
              <w:rPr>
                <w:sz w:val="20"/>
                <w:szCs w:val="20"/>
                <w:rtl w:val="0"/>
              </w:rPr>
              <w:t xml:space="preserve">Ranitidine (Zantac) &gt;16 y/o</w:t>
            </w:r>
          </w:p>
          <w:p w:rsidR="00000000" w:rsidDel="00000000" w:rsidP="00000000" w:rsidRDefault="00000000" w:rsidRPr="00000000" w14:paraId="000029CD">
            <w:pPr>
              <w:widowControl w:val="0"/>
              <w:spacing w:line="240" w:lineRule="auto"/>
              <w:rPr>
                <w:sz w:val="20"/>
                <w:szCs w:val="20"/>
              </w:rPr>
            </w:pPr>
            <w:r w:rsidDel="00000000" w:rsidR="00000000" w:rsidRPr="00000000">
              <w:rPr>
                <w:sz w:val="20"/>
                <w:szCs w:val="20"/>
                <w:rtl w:val="0"/>
              </w:rPr>
              <w:t xml:space="preserve">75-150mg BID PRN max 300mg daily</w:t>
            </w:r>
          </w:p>
          <w:p w:rsidR="00000000" w:rsidDel="00000000" w:rsidP="00000000" w:rsidRDefault="00000000" w:rsidRPr="00000000" w14:paraId="000029CE">
            <w:pPr>
              <w:widowControl w:val="0"/>
              <w:spacing w:line="240" w:lineRule="auto"/>
              <w:rPr>
                <w:sz w:val="20"/>
                <w:szCs w:val="20"/>
              </w:rPr>
            </w:pPr>
            <w:r w:rsidDel="00000000" w:rsidR="00000000" w:rsidRPr="00000000">
              <w:rPr>
                <w:sz w:val="20"/>
                <w:szCs w:val="20"/>
                <w:rtl w:val="0"/>
              </w:rPr>
              <w:t xml:space="preserve">AE: headache, nausea, vomiting, diarhea</w:t>
            </w:r>
          </w:p>
          <w:p w:rsidR="00000000" w:rsidDel="00000000" w:rsidP="00000000" w:rsidRDefault="00000000" w:rsidRPr="00000000" w14:paraId="000029CF">
            <w:pPr>
              <w:widowControl w:val="0"/>
              <w:spacing w:line="240" w:lineRule="auto"/>
              <w:rPr>
                <w:sz w:val="20"/>
                <w:szCs w:val="20"/>
              </w:rPr>
            </w:pPr>
            <w:r w:rsidDel="00000000" w:rsidR="00000000" w:rsidRPr="00000000">
              <w:rPr>
                <w:sz w:val="20"/>
                <w:szCs w:val="20"/>
                <w:rtl w:val="0"/>
              </w:rPr>
              <w:t xml:space="preserve">DI: don’t take with antacids</w:t>
            </w:r>
          </w:p>
        </w:tc>
      </w:tr>
      <w:tr>
        <w:trPr>
          <w:cantSplit w:val="0"/>
          <w:trHeight w:val="420" w:hRule="atLeast"/>
          <w:tblHeader w:val="1"/>
        </w:trPr>
        <w:tc>
          <w:tcPr>
            <w:gridSpan w:val="5"/>
            <w:shd w:fill="f3f3f3" w:val="clear"/>
          </w:tcPr>
          <w:p w:rsidR="00000000" w:rsidDel="00000000" w:rsidP="00000000" w:rsidRDefault="00000000" w:rsidRPr="00000000" w14:paraId="000029D2">
            <w:pPr>
              <w:widowControl w:val="0"/>
              <w:spacing w:line="240" w:lineRule="auto"/>
              <w:rPr>
                <w:b w:val="1"/>
                <w:bCs w:val="1"/>
                <w:sz w:val="20"/>
                <w:szCs w:val="20"/>
              </w:rPr>
            </w:pPr>
            <w:r w:rsidDel="00000000" w:rsidR="00000000" w:rsidRPr="00000000">
              <w:rPr>
                <w:b w:val="1"/>
                <w:bCs w:val="1"/>
                <w:sz w:val="20"/>
                <w:szCs w:val="20"/>
                <w:rtl w:val="0"/>
              </w:rPr>
              <w:t xml:space="preserve">Proton Pump Inhibitors- </w:t>
            </w:r>
            <w:r w:rsidDel="00000000" w:rsidR="00000000" w:rsidRPr="00000000">
              <w:rPr>
                <w:sz w:val="20"/>
                <w:szCs w:val="20"/>
                <w:rtl w:val="0"/>
              </w:rPr>
              <w:t xml:space="preserve">Patients with moderate to severe or frequent symptoms of GERD (occurring &gt;2 times per week) can be treated with an 8-week course of PPIs,​</w:t>
            </w:r>
            <w:r w:rsidDel="00000000" w:rsidR="00000000" w:rsidRPr="00000000">
              <w:rPr>
                <w:sz w:val="20"/>
                <w:szCs w:val="20"/>
                <w:vertAlign w:val="superscript"/>
                <w:rtl w:val="0"/>
              </w:rPr>
              <w:t xml:space="preserve"> </w:t>
            </w:r>
            <w:r w:rsidDel="00000000" w:rsidR="00000000" w:rsidRPr="00000000">
              <w:rPr>
                <w:sz w:val="20"/>
                <w:szCs w:val="20"/>
                <w:rtl w:val="0"/>
              </w:rPr>
              <w:t xml:space="preserve">and empiric therapy with a PPI for 4–8 weeks may be used to treat the symptoms of functional dyspepsia</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9D7">
            <w:pPr>
              <w:widowControl w:val="0"/>
              <w:spacing w:line="240" w:lineRule="auto"/>
              <w:rPr>
                <w:sz w:val="20"/>
                <w:szCs w:val="20"/>
              </w:rPr>
            </w:pPr>
            <w:r w:rsidDel="00000000" w:rsidR="00000000" w:rsidRPr="00000000">
              <w:rPr>
                <w:sz w:val="20"/>
                <w:szCs w:val="20"/>
                <w:rtl w:val="0"/>
              </w:rPr>
              <w:t xml:space="preserve">Rabeprazole 10-20mg daily 30 mins before food</w:t>
            </w:r>
          </w:p>
          <w:p w:rsidR="00000000" w:rsidDel="00000000" w:rsidP="00000000" w:rsidRDefault="00000000" w:rsidRPr="00000000" w14:paraId="000029D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D9">
            <w:pPr>
              <w:widowControl w:val="0"/>
              <w:spacing w:line="240" w:lineRule="auto"/>
              <w:rPr>
                <w:sz w:val="20"/>
                <w:szCs w:val="20"/>
              </w:rPr>
            </w:pPr>
            <w:r w:rsidDel="00000000" w:rsidR="00000000" w:rsidRPr="00000000">
              <w:rPr>
                <w:sz w:val="20"/>
                <w:szCs w:val="20"/>
                <w:rtl w:val="0"/>
              </w:rPr>
              <w:t xml:space="preserve">AE: headache, nausea, diarrhea, rash</w:t>
            </w:r>
          </w:p>
          <w:p w:rsidR="00000000" w:rsidDel="00000000" w:rsidP="00000000" w:rsidRDefault="00000000" w:rsidRPr="00000000" w14:paraId="000029DA">
            <w:pPr>
              <w:widowControl w:val="0"/>
              <w:spacing w:line="240" w:lineRule="auto"/>
              <w:rPr>
                <w:sz w:val="20"/>
                <w:szCs w:val="20"/>
              </w:rPr>
            </w:pPr>
            <w:r w:rsidDel="00000000" w:rsidR="00000000" w:rsidRPr="00000000">
              <w:rPr>
                <w:sz w:val="20"/>
                <w:szCs w:val="20"/>
                <w:rtl w:val="0"/>
              </w:rPr>
              <w:t xml:space="preserve">DI: decrease ampicillin absorption, don’t take with sucralfate, increases tacrolimus, unsure about clopidogral, digoxin levels may increase</w:t>
            </w:r>
          </w:p>
        </w:tc>
        <w:tc>
          <w:tcPr/>
          <w:p w:rsidR="00000000" w:rsidDel="00000000" w:rsidP="00000000" w:rsidRDefault="00000000" w:rsidRPr="00000000" w14:paraId="000029DB">
            <w:pPr>
              <w:widowControl w:val="0"/>
              <w:spacing w:line="240" w:lineRule="auto"/>
              <w:rPr>
                <w:sz w:val="20"/>
                <w:szCs w:val="20"/>
              </w:rPr>
            </w:pPr>
            <w:r w:rsidDel="00000000" w:rsidR="00000000" w:rsidRPr="00000000">
              <w:rPr>
                <w:sz w:val="20"/>
                <w:szCs w:val="20"/>
                <w:rtl w:val="0"/>
              </w:rPr>
              <w:t xml:space="preserve">Lansoprazole (Prevacid) 15-30mg once daily 30 mins before food</w:t>
            </w:r>
          </w:p>
          <w:p w:rsidR="00000000" w:rsidDel="00000000" w:rsidP="00000000" w:rsidRDefault="00000000" w:rsidRPr="00000000" w14:paraId="000029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DD">
            <w:pPr>
              <w:widowControl w:val="0"/>
              <w:spacing w:line="240" w:lineRule="auto"/>
              <w:rPr>
                <w:sz w:val="20"/>
                <w:szCs w:val="20"/>
              </w:rPr>
            </w:pPr>
            <w:r w:rsidDel="00000000" w:rsidR="00000000" w:rsidRPr="00000000">
              <w:rPr>
                <w:sz w:val="20"/>
                <w:szCs w:val="20"/>
                <w:rtl w:val="0"/>
              </w:rPr>
              <w:t xml:space="preserve">Pantoprazole magnesium (tecta) 40mg daily 30 mins before food</w:t>
            </w:r>
          </w:p>
          <w:p w:rsidR="00000000" w:rsidDel="00000000" w:rsidP="00000000" w:rsidRDefault="00000000" w:rsidRPr="00000000" w14:paraId="000029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DF">
            <w:pPr>
              <w:widowControl w:val="0"/>
              <w:spacing w:line="240" w:lineRule="auto"/>
              <w:rPr>
                <w:sz w:val="20"/>
                <w:szCs w:val="20"/>
              </w:rPr>
            </w:pPr>
            <w:r w:rsidDel="00000000" w:rsidR="00000000" w:rsidRPr="00000000">
              <w:rPr>
                <w:sz w:val="20"/>
                <w:szCs w:val="20"/>
                <w:rtl w:val="0"/>
              </w:rPr>
              <w:t xml:space="preserve">Pantoprazole sodium (pantoloc) 20-40mg daily 30 mins before food</w:t>
            </w:r>
          </w:p>
          <w:p w:rsidR="00000000" w:rsidDel="00000000" w:rsidP="00000000" w:rsidRDefault="00000000" w:rsidRPr="00000000" w14:paraId="000029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E1">
            <w:pPr>
              <w:widowControl w:val="0"/>
              <w:spacing w:line="240" w:lineRule="auto"/>
              <w:rPr>
                <w:sz w:val="20"/>
                <w:szCs w:val="20"/>
              </w:rPr>
            </w:pPr>
            <w:r w:rsidDel="00000000" w:rsidR="00000000" w:rsidRPr="00000000">
              <w:rPr>
                <w:sz w:val="20"/>
                <w:szCs w:val="20"/>
                <w:rtl w:val="0"/>
              </w:rPr>
              <w:t xml:space="preserve">AE: headache, nausea, diarrhea, rash</w:t>
            </w:r>
          </w:p>
          <w:p w:rsidR="00000000" w:rsidDel="00000000" w:rsidP="00000000" w:rsidRDefault="00000000" w:rsidRPr="00000000" w14:paraId="000029E2">
            <w:pPr>
              <w:widowControl w:val="0"/>
              <w:spacing w:line="240" w:lineRule="auto"/>
              <w:rPr>
                <w:sz w:val="20"/>
                <w:szCs w:val="20"/>
              </w:rPr>
            </w:pPr>
            <w:r w:rsidDel="00000000" w:rsidR="00000000" w:rsidRPr="00000000">
              <w:rPr>
                <w:sz w:val="20"/>
                <w:szCs w:val="20"/>
                <w:rtl w:val="0"/>
              </w:rPr>
              <w:t xml:space="preserve">DI: decrease ampicillin absorption, don’t take with sucralfate, increases tacrolimus</w:t>
            </w:r>
          </w:p>
          <w:p w:rsidR="00000000" w:rsidDel="00000000" w:rsidP="00000000" w:rsidRDefault="00000000" w:rsidRPr="00000000" w14:paraId="000029E3">
            <w:pPr>
              <w:widowControl w:val="0"/>
              <w:spacing w:line="240" w:lineRule="auto"/>
              <w:rPr>
                <w:sz w:val="20"/>
                <w:szCs w:val="20"/>
              </w:rPr>
            </w:pPr>
            <w:r w:rsidDel="00000000" w:rsidR="00000000" w:rsidRPr="00000000">
              <w:rPr>
                <w:rtl w:val="0"/>
              </w:rPr>
            </w:r>
          </w:p>
        </w:tc>
        <w:tc>
          <w:tcPr>
            <w:gridSpan w:val="3"/>
          </w:tcPr>
          <w:p w:rsidR="00000000" w:rsidDel="00000000" w:rsidP="00000000" w:rsidRDefault="00000000" w:rsidRPr="00000000" w14:paraId="000029E4">
            <w:pPr>
              <w:widowControl w:val="0"/>
              <w:spacing w:line="240" w:lineRule="auto"/>
              <w:rPr>
                <w:sz w:val="20"/>
                <w:szCs w:val="20"/>
              </w:rPr>
            </w:pPr>
            <w:r w:rsidDel="00000000" w:rsidR="00000000" w:rsidRPr="00000000">
              <w:rPr>
                <w:sz w:val="20"/>
                <w:szCs w:val="20"/>
                <w:rtl w:val="0"/>
              </w:rPr>
              <w:t xml:space="preserve">Esomeprazole (NExium) 20-40mg daily 30 mins before food</w:t>
            </w:r>
          </w:p>
          <w:p w:rsidR="00000000" w:rsidDel="00000000" w:rsidP="00000000" w:rsidRDefault="00000000" w:rsidRPr="00000000" w14:paraId="000029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E6">
            <w:pPr>
              <w:widowControl w:val="0"/>
              <w:spacing w:line="240" w:lineRule="auto"/>
              <w:rPr>
                <w:sz w:val="20"/>
                <w:szCs w:val="20"/>
              </w:rPr>
            </w:pPr>
            <w:r w:rsidDel="00000000" w:rsidR="00000000" w:rsidRPr="00000000">
              <w:rPr>
                <w:sz w:val="20"/>
                <w:szCs w:val="20"/>
                <w:rtl w:val="0"/>
              </w:rPr>
              <w:t xml:space="preserve">Omeprazole (Losec) 20-40mg daily 30 mins before food</w:t>
            </w:r>
          </w:p>
          <w:p w:rsidR="00000000" w:rsidDel="00000000" w:rsidP="00000000" w:rsidRDefault="00000000" w:rsidRPr="00000000" w14:paraId="000029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E8">
            <w:pPr>
              <w:widowControl w:val="0"/>
              <w:spacing w:line="240" w:lineRule="auto"/>
              <w:rPr>
                <w:sz w:val="20"/>
                <w:szCs w:val="20"/>
              </w:rPr>
            </w:pPr>
            <w:r w:rsidDel="00000000" w:rsidR="00000000" w:rsidRPr="00000000">
              <w:rPr>
                <w:sz w:val="20"/>
                <w:szCs w:val="20"/>
                <w:rtl w:val="0"/>
              </w:rPr>
              <w:t xml:space="preserve">AE: headache, nausea, diarrhea, rash</w:t>
            </w:r>
          </w:p>
          <w:p w:rsidR="00000000" w:rsidDel="00000000" w:rsidP="00000000" w:rsidRDefault="00000000" w:rsidRPr="00000000" w14:paraId="000029E9">
            <w:pPr>
              <w:widowControl w:val="0"/>
              <w:spacing w:line="240" w:lineRule="auto"/>
              <w:rPr>
                <w:sz w:val="20"/>
                <w:szCs w:val="20"/>
              </w:rPr>
            </w:pPr>
            <w:r w:rsidDel="00000000" w:rsidR="00000000" w:rsidRPr="00000000">
              <w:rPr>
                <w:sz w:val="20"/>
                <w:szCs w:val="20"/>
                <w:rtl w:val="0"/>
              </w:rPr>
              <w:t xml:space="preserve">DI: inhibits CYP2C19- changing levels of drug in system (diazepam, digoxin), celexa</w:t>
            </w:r>
          </w:p>
        </w:tc>
      </w:tr>
      <w:tr>
        <w:trPr>
          <w:cantSplit w:val="0"/>
          <w:trHeight w:val="420" w:hRule="atLeast"/>
          <w:tblHeader w:val="1"/>
        </w:trPr>
        <w:tc>
          <w:tcPr>
            <w:gridSpan w:val="5"/>
            <w:shd w:fill="d9ead3" w:val="clear"/>
          </w:tcPr>
          <w:p w:rsidR="00000000" w:rsidDel="00000000" w:rsidP="00000000" w:rsidRDefault="00000000" w:rsidRPr="00000000" w14:paraId="000029E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9F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4"/>
          </w:tcPr>
          <w:p w:rsidR="00000000" w:rsidDel="00000000" w:rsidP="00000000" w:rsidRDefault="00000000" w:rsidRPr="00000000" w14:paraId="000029F2">
            <w:pPr>
              <w:widowControl w:val="0"/>
              <w:spacing w:line="240" w:lineRule="auto"/>
              <w:rPr>
                <w:sz w:val="20"/>
                <w:szCs w:val="20"/>
              </w:rPr>
            </w:pPr>
            <w:r w:rsidDel="00000000" w:rsidR="00000000" w:rsidRPr="00000000">
              <w:rPr>
                <w:sz w:val="20"/>
                <w:szCs w:val="20"/>
                <w:rtl w:val="0"/>
              </w:rPr>
              <w:t xml:space="preserve">Symptoms persist &gt;2 weeks, worsening symptoms, recurrent many times a year further investigation</w:t>
            </w:r>
          </w:p>
        </w:tc>
      </w:tr>
    </w:tbl>
    <w:p w:rsidR="00000000" w:rsidDel="00000000" w:rsidP="00000000" w:rsidRDefault="00000000" w:rsidRPr="00000000" w14:paraId="000029F6">
      <w:pPr>
        <w:rPr>
          <w:sz w:val="20"/>
          <w:szCs w:val="20"/>
        </w:rPr>
      </w:pPr>
      <w:r w:rsidDel="00000000" w:rsidR="00000000" w:rsidRPr="00000000">
        <w:rPr>
          <w:rtl w:val="0"/>
        </w:rPr>
      </w:r>
    </w:p>
    <w:p w:rsidR="00000000" w:rsidDel="00000000" w:rsidP="00000000" w:rsidRDefault="00000000" w:rsidRPr="00000000" w14:paraId="000029F7">
      <w:pPr>
        <w:rPr>
          <w:sz w:val="20"/>
          <w:szCs w:val="20"/>
        </w:rPr>
      </w:pPr>
      <w:r w:rsidDel="00000000" w:rsidR="00000000" w:rsidRPr="00000000">
        <w:rPr>
          <w:rtl w:val="0"/>
        </w:rPr>
      </w:r>
    </w:p>
    <w:tbl>
      <w:tblPr>
        <w:tblStyle w:val="Table9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9F8">
            <w:pPr>
              <w:pStyle w:val="Heading1"/>
              <w:widowControl w:val="0"/>
              <w:rPr>
                <w:sz w:val="20"/>
                <w:szCs w:val="20"/>
              </w:rPr>
            </w:pPr>
            <w:bookmarkStart w:colFirst="0" w:colLast="0" w:name="_7l9k4hxvx0i4" w:id="151"/>
            <w:bookmarkEnd w:id="151"/>
            <w:r w:rsidDel="00000000" w:rsidR="00000000" w:rsidRPr="00000000">
              <w:rPr>
                <w:sz w:val="20"/>
                <w:szCs w:val="20"/>
                <w:rtl w:val="0"/>
              </w:rPr>
              <w:t xml:space="preserve">Drug Use during Pregnancy (eCPS)</w:t>
            </w:r>
          </w:p>
        </w:tc>
      </w:tr>
      <w:tr>
        <w:trPr>
          <w:cantSplit w:val="0"/>
          <w:trHeight w:val="420" w:hRule="atLeast"/>
          <w:tblHeader w:val="1"/>
        </w:trPr>
        <w:tc>
          <w:tcPr>
            <w:gridSpan w:val="4"/>
            <w:shd w:fill="efefef" w:val="clear"/>
          </w:tcPr>
          <w:p w:rsidR="00000000" w:rsidDel="00000000" w:rsidP="00000000" w:rsidRDefault="00000000" w:rsidRPr="00000000" w14:paraId="000029FC">
            <w:pPr>
              <w:widowControl w:val="0"/>
              <w:spacing w:line="240" w:lineRule="auto"/>
              <w:rPr>
                <w:b w:val="1"/>
                <w:bCs w:val="1"/>
                <w:sz w:val="20"/>
                <w:szCs w:val="20"/>
              </w:rPr>
            </w:pPr>
            <w:r w:rsidDel="00000000" w:rsidR="00000000" w:rsidRPr="00000000">
              <w:rPr>
                <w:b w:val="1"/>
                <w:bCs w:val="1"/>
                <w:sz w:val="20"/>
                <w:szCs w:val="20"/>
                <w:rtl w:val="0"/>
              </w:rPr>
              <w:t xml:space="preserve">Drugs of Choice</w:t>
            </w:r>
          </w:p>
        </w:tc>
      </w:tr>
      <w:tr>
        <w:trPr>
          <w:cantSplit w:val="0"/>
          <w:trHeight w:val="400" w:hRule="atLeast"/>
          <w:tblHeader w:val="1"/>
        </w:trPr>
        <w:tc>
          <w:tcPr>
            <w:gridSpan w:val="4"/>
          </w:tcPr>
          <w:p w:rsidR="00000000" w:rsidDel="00000000" w:rsidP="00000000" w:rsidRDefault="00000000" w:rsidRPr="00000000" w14:paraId="00002A00">
            <w:pPr>
              <w:widowControl w:val="0"/>
              <w:spacing w:line="240" w:lineRule="auto"/>
              <w:rPr>
                <w:sz w:val="20"/>
                <w:szCs w:val="20"/>
              </w:rPr>
            </w:pPr>
            <w:r w:rsidDel="00000000" w:rsidR="00000000" w:rsidRPr="00000000">
              <w:rPr>
                <w:sz w:val="20"/>
                <w:szCs w:val="20"/>
                <w:rtl w:val="0"/>
              </w:rPr>
              <w:t xml:space="preserve">Antihistamines, citalopram/escitalopram, IHCS, inhaled bronchodilator, topical corticosteroids (little as possible), cephalosporins, lamotrigine, quetiapine, bulk-forming agents, soluble and non-soluble fibre, antacids, alginic acid, omeprazole, ranitidine, levetiracetam, acetaminophen, acyclovir, valacyclovir, IV labetalol/hydralazine, 5-aminosalicylic acid, azathioprine, beta blockers, nifedipine, diclectin, clotrimazole vaginally, nystatin vaginally</w:t>
            </w:r>
          </w:p>
        </w:tc>
      </w:tr>
      <w:tr>
        <w:trPr>
          <w:cantSplit w:val="0"/>
          <w:trHeight w:val="420" w:hRule="atLeast"/>
          <w:tblHeader w:val="1"/>
        </w:trPr>
        <w:tc>
          <w:tcPr>
            <w:gridSpan w:val="4"/>
            <w:shd w:fill="f3f3f3" w:val="clear"/>
          </w:tcPr>
          <w:p w:rsidR="00000000" w:rsidDel="00000000" w:rsidP="00000000" w:rsidRDefault="00000000" w:rsidRPr="00000000" w14:paraId="00002A04">
            <w:pPr>
              <w:widowControl w:val="0"/>
              <w:spacing w:line="240" w:lineRule="auto"/>
              <w:rPr>
                <w:b w:val="1"/>
                <w:bCs w:val="1"/>
                <w:sz w:val="20"/>
                <w:szCs w:val="20"/>
              </w:rPr>
            </w:pPr>
            <w:r w:rsidDel="00000000" w:rsidR="00000000" w:rsidRPr="00000000">
              <w:rPr>
                <w:b w:val="1"/>
                <w:bCs w:val="1"/>
                <w:sz w:val="20"/>
                <w:szCs w:val="20"/>
                <w:rtl w:val="0"/>
              </w:rPr>
              <w:t xml:space="preserve">DO NOT USE TERATOGENIC</w:t>
            </w:r>
          </w:p>
        </w:tc>
      </w:tr>
      <w:tr>
        <w:trPr>
          <w:cantSplit w:val="0"/>
          <w:trHeight w:val="400" w:hRule="atLeast"/>
          <w:tblHeader w:val="1"/>
        </w:trPr>
        <w:tc>
          <w:tcPr>
            <w:gridSpan w:val="4"/>
          </w:tcPr>
          <w:p w:rsidR="00000000" w:rsidDel="00000000" w:rsidP="00000000" w:rsidRDefault="00000000" w:rsidRPr="00000000" w14:paraId="00002A08">
            <w:pPr>
              <w:widowControl w:val="0"/>
              <w:spacing w:line="240" w:lineRule="auto"/>
              <w:rPr>
                <w:sz w:val="20"/>
                <w:szCs w:val="20"/>
              </w:rPr>
            </w:pPr>
            <w:r w:rsidDel="00000000" w:rsidR="00000000" w:rsidRPr="00000000">
              <w:rPr>
                <w:sz w:val="20"/>
                <w:szCs w:val="20"/>
                <w:rtl w:val="0"/>
              </w:rPr>
              <w:t xml:space="preserve">ACEIs, carbamazepine, coumarin anticoagulants, ethanol, folic acid antagonists, phenytoin, lithium, misoprostol, retinoids, tetracyclines, thalidomide, topiramate, valproic acid</w:t>
            </w:r>
          </w:p>
        </w:tc>
      </w:tr>
    </w:tbl>
    <w:p w:rsidR="00000000" w:rsidDel="00000000" w:rsidP="00000000" w:rsidRDefault="00000000" w:rsidRPr="00000000" w14:paraId="00002A0C">
      <w:pPr>
        <w:rPr>
          <w:sz w:val="20"/>
          <w:szCs w:val="20"/>
        </w:rPr>
      </w:pPr>
      <w:r w:rsidDel="00000000" w:rsidR="00000000" w:rsidRPr="00000000">
        <w:rPr>
          <w:rtl w:val="0"/>
        </w:rPr>
      </w:r>
    </w:p>
    <w:p w:rsidR="00000000" w:rsidDel="00000000" w:rsidP="00000000" w:rsidRDefault="00000000" w:rsidRPr="00000000" w14:paraId="00002A0D">
      <w:pPr>
        <w:rPr>
          <w:sz w:val="20"/>
          <w:szCs w:val="20"/>
        </w:rPr>
      </w:pPr>
      <w:r w:rsidDel="00000000" w:rsidR="00000000" w:rsidRPr="00000000">
        <w:rPr>
          <w:rtl w:val="0"/>
        </w:rPr>
      </w:r>
    </w:p>
    <w:tbl>
      <w:tblPr>
        <w:tblStyle w:val="Table9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A0E">
            <w:pPr>
              <w:pStyle w:val="Heading1"/>
              <w:widowControl w:val="0"/>
              <w:rPr>
                <w:sz w:val="20"/>
                <w:szCs w:val="20"/>
              </w:rPr>
            </w:pPr>
            <w:bookmarkStart w:colFirst="0" w:colLast="0" w:name="_vizm447spcpo" w:id="152"/>
            <w:bookmarkEnd w:id="152"/>
            <w:r w:rsidDel="00000000" w:rsidR="00000000" w:rsidRPr="00000000">
              <w:rPr>
                <w:sz w:val="20"/>
                <w:szCs w:val="20"/>
                <w:rtl w:val="0"/>
              </w:rPr>
              <w:t xml:space="preserve">Probiotics (Rx chart)</w:t>
            </w:r>
          </w:p>
        </w:tc>
      </w:tr>
      <w:tr>
        <w:trPr>
          <w:cantSplit w:val="0"/>
          <w:trHeight w:val="420" w:hRule="atLeast"/>
          <w:tblHeader w:val="1"/>
        </w:trPr>
        <w:tc>
          <w:tcPr/>
          <w:p w:rsidR="00000000" w:rsidDel="00000000" w:rsidP="00000000" w:rsidRDefault="00000000" w:rsidRPr="00000000" w14:paraId="00002A12">
            <w:pPr>
              <w:widowControl w:val="0"/>
              <w:spacing w:line="240" w:lineRule="auto"/>
              <w:rPr>
                <w:b w:val="1"/>
                <w:bCs w:val="1"/>
                <w:sz w:val="20"/>
                <w:szCs w:val="20"/>
              </w:rPr>
            </w:pPr>
            <w:r w:rsidDel="00000000" w:rsidR="00000000" w:rsidRPr="00000000">
              <w:rPr>
                <w:b w:val="1"/>
                <w:bCs w:val="1"/>
                <w:sz w:val="20"/>
                <w:szCs w:val="20"/>
                <w:rtl w:val="0"/>
              </w:rPr>
              <w:t xml:space="preserve">Antibiotic-Associated Diarrhea Prevention</w:t>
            </w:r>
          </w:p>
        </w:tc>
        <w:tc>
          <w:tcPr>
            <w:gridSpan w:val="3"/>
          </w:tcPr>
          <w:p w:rsidR="00000000" w:rsidDel="00000000" w:rsidP="00000000" w:rsidRDefault="00000000" w:rsidRPr="00000000" w14:paraId="00002A13">
            <w:pPr>
              <w:widowControl w:val="0"/>
              <w:spacing w:line="240" w:lineRule="auto"/>
              <w:rPr>
                <w:sz w:val="20"/>
                <w:szCs w:val="20"/>
              </w:rPr>
            </w:pPr>
            <w:r w:rsidDel="00000000" w:rsidR="00000000" w:rsidRPr="00000000">
              <w:rPr>
                <w:sz w:val="20"/>
                <w:szCs w:val="20"/>
                <w:rtl w:val="0"/>
              </w:rPr>
              <w:t xml:space="preserve">Visbiome, Bio-K, Culturelle, florastor, align</w:t>
            </w:r>
          </w:p>
          <w:p w:rsidR="00000000" w:rsidDel="00000000" w:rsidP="00000000" w:rsidRDefault="00000000" w:rsidRPr="00000000" w14:paraId="00002A14">
            <w:pPr>
              <w:widowControl w:val="0"/>
              <w:spacing w:line="240" w:lineRule="auto"/>
              <w:rPr>
                <w:sz w:val="20"/>
                <w:szCs w:val="20"/>
              </w:rPr>
            </w:pPr>
            <w:r w:rsidDel="00000000" w:rsidR="00000000" w:rsidRPr="00000000">
              <w:rPr>
                <w:sz w:val="20"/>
                <w:szCs w:val="20"/>
                <w:rtl w:val="0"/>
              </w:rPr>
              <w:t xml:space="preserve">Kids: Culturelle, florastor kids</w:t>
            </w:r>
          </w:p>
          <w:p w:rsidR="00000000" w:rsidDel="00000000" w:rsidP="00000000" w:rsidRDefault="00000000" w:rsidRPr="00000000" w14:paraId="00002A15">
            <w:pPr>
              <w:widowControl w:val="0"/>
              <w:spacing w:line="240" w:lineRule="auto"/>
              <w:rPr>
                <w:sz w:val="20"/>
                <w:szCs w:val="20"/>
              </w:rPr>
            </w:pPr>
            <w:r w:rsidDel="00000000" w:rsidR="00000000" w:rsidRPr="00000000">
              <w:rPr>
                <w:sz w:val="20"/>
                <w:szCs w:val="20"/>
                <w:rtl w:val="0"/>
              </w:rPr>
              <w:t xml:space="preserve">Continue 3 days after abx use</w:t>
            </w:r>
          </w:p>
        </w:tc>
      </w:tr>
      <w:tr>
        <w:trPr>
          <w:cantSplit w:val="0"/>
          <w:trHeight w:val="420" w:hRule="atLeast"/>
          <w:tblHeader w:val="1"/>
        </w:trPr>
        <w:tc>
          <w:tcPr/>
          <w:p w:rsidR="00000000" w:rsidDel="00000000" w:rsidP="00000000" w:rsidRDefault="00000000" w:rsidRPr="00000000" w14:paraId="00002A18">
            <w:pPr>
              <w:widowControl w:val="0"/>
              <w:spacing w:line="240" w:lineRule="auto"/>
              <w:rPr>
                <w:b w:val="1"/>
                <w:bCs w:val="1"/>
                <w:sz w:val="20"/>
                <w:szCs w:val="20"/>
              </w:rPr>
            </w:pPr>
            <w:r w:rsidDel="00000000" w:rsidR="00000000" w:rsidRPr="00000000">
              <w:rPr>
                <w:b w:val="1"/>
                <w:bCs w:val="1"/>
                <w:sz w:val="20"/>
                <w:szCs w:val="20"/>
                <w:rtl w:val="0"/>
              </w:rPr>
              <w:t xml:space="preserve">Irritable Bowel Syndrome</w:t>
            </w:r>
          </w:p>
        </w:tc>
        <w:tc>
          <w:tcPr>
            <w:gridSpan w:val="3"/>
          </w:tcPr>
          <w:p w:rsidR="00000000" w:rsidDel="00000000" w:rsidP="00000000" w:rsidRDefault="00000000" w:rsidRPr="00000000" w14:paraId="00002A19">
            <w:pPr>
              <w:widowControl w:val="0"/>
              <w:spacing w:line="240" w:lineRule="auto"/>
              <w:rPr>
                <w:sz w:val="20"/>
                <w:szCs w:val="20"/>
              </w:rPr>
            </w:pPr>
            <w:r w:rsidDel="00000000" w:rsidR="00000000" w:rsidRPr="00000000">
              <w:rPr>
                <w:sz w:val="20"/>
                <w:szCs w:val="20"/>
                <w:rtl w:val="0"/>
              </w:rPr>
              <w:t xml:space="preserve">Possibly effective</w:t>
            </w:r>
          </w:p>
          <w:p w:rsidR="00000000" w:rsidDel="00000000" w:rsidP="00000000" w:rsidRDefault="00000000" w:rsidRPr="00000000" w14:paraId="00002A1A">
            <w:pPr>
              <w:widowControl w:val="0"/>
              <w:spacing w:line="240" w:lineRule="auto"/>
              <w:rPr>
                <w:sz w:val="20"/>
                <w:szCs w:val="20"/>
              </w:rPr>
            </w:pPr>
            <w:r w:rsidDel="00000000" w:rsidR="00000000" w:rsidRPr="00000000">
              <w:rPr>
                <w:sz w:val="20"/>
                <w:szCs w:val="20"/>
                <w:rtl w:val="0"/>
              </w:rPr>
              <w:t xml:space="preserve">Multiflor, align, HMF forte, pregnancy care probiotic, ultraflor balance, activia, </w:t>
            </w:r>
          </w:p>
          <w:p w:rsidR="00000000" w:rsidDel="00000000" w:rsidP="00000000" w:rsidRDefault="00000000" w:rsidRPr="00000000" w14:paraId="00002A1B">
            <w:pPr>
              <w:widowControl w:val="0"/>
              <w:spacing w:line="240" w:lineRule="auto"/>
              <w:rPr>
                <w:sz w:val="20"/>
                <w:szCs w:val="20"/>
              </w:rPr>
            </w:pPr>
            <w:r w:rsidDel="00000000" w:rsidR="00000000" w:rsidRPr="00000000">
              <w:rPr>
                <w:sz w:val="20"/>
                <w:szCs w:val="20"/>
                <w:rtl w:val="0"/>
              </w:rPr>
              <w:t xml:space="preserve">IBS-D- bio-k+</w:t>
            </w:r>
          </w:p>
        </w:tc>
      </w:tr>
      <w:tr>
        <w:trPr>
          <w:cantSplit w:val="0"/>
          <w:trHeight w:val="420" w:hRule="atLeast"/>
          <w:tblHeader w:val="1"/>
        </w:trPr>
        <w:tc>
          <w:tcPr/>
          <w:p w:rsidR="00000000" w:rsidDel="00000000" w:rsidP="00000000" w:rsidRDefault="00000000" w:rsidRPr="00000000" w14:paraId="00002A1E">
            <w:pPr>
              <w:widowControl w:val="0"/>
              <w:spacing w:line="240" w:lineRule="auto"/>
              <w:rPr>
                <w:b w:val="1"/>
                <w:bCs w:val="1"/>
                <w:sz w:val="20"/>
                <w:szCs w:val="20"/>
              </w:rPr>
            </w:pPr>
            <w:r w:rsidDel="00000000" w:rsidR="00000000" w:rsidRPr="00000000">
              <w:rPr>
                <w:b w:val="1"/>
                <w:bCs w:val="1"/>
                <w:sz w:val="20"/>
                <w:szCs w:val="20"/>
                <w:rtl w:val="0"/>
              </w:rPr>
              <w:t xml:space="preserve">Colic</w:t>
            </w:r>
          </w:p>
        </w:tc>
        <w:tc>
          <w:tcPr>
            <w:gridSpan w:val="3"/>
          </w:tcPr>
          <w:p w:rsidR="00000000" w:rsidDel="00000000" w:rsidP="00000000" w:rsidRDefault="00000000" w:rsidRPr="00000000" w14:paraId="00002A1F">
            <w:pPr>
              <w:widowControl w:val="0"/>
              <w:spacing w:line="240" w:lineRule="auto"/>
              <w:rPr>
                <w:sz w:val="20"/>
                <w:szCs w:val="20"/>
              </w:rPr>
            </w:pPr>
            <w:r w:rsidDel="00000000" w:rsidR="00000000" w:rsidRPr="00000000">
              <w:rPr>
                <w:sz w:val="20"/>
                <w:szCs w:val="20"/>
                <w:rtl w:val="0"/>
              </w:rPr>
              <w:t xml:space="preserve">L. reuteri- Biogaia</w:t>
            </w:r>
          </w:p>
        </w:tc>
      </w:tr>
      <w:tr>
        <w:trPr>
          <w:cantSplit w:val="0"/>
          <w:trHeight w:val="420" w:hRule="atLeast"/>
          <w:tblHeader w:val="1"/>
        </w:trPr>
        <w:tc>
          <w:tcPr/>
          <w:p w:rsidR="00000000" w:rsidDel="00000000" w:rsidP="00000000" w:rsidRDefault="00000000" w:rsidRPr="00000000" w14:paraId="00002A22">
            <w:pPr>
              <w:widowControl w:val="0"/>
              <w:spacing w:line="240" w:lineRule="auto"/>
              <w:rPr>
                <w:b w:val="1"/>
                <w:bCs w:val="1"/>
                <w:sz w:val="20"/>
                <w:szCs w:val="20"/>
              </w:rPr>
            </w:pPr>
            <w:r w:rsidDel="00000000" w:rsidR="00000000" w:rsidRPr="00000000">
              <w:rPr>
                <w:b w:val="1"/>
                <w:bCs w:val="1"/>
                <w:sz w:val="20"/>
                <w:szCs w:val="20"/>
                <w:rtl w:val="0"/>
              </w:rPr>
              <w:t xml:space="preserve">C. Diff Prevention</w:t>
            </w:r>
          </w:p>
        </w:tc>
        <w:tc>
          <w:tcPr>
            <w:gridSpan w:val="3"/>
          </w:tcPr>
          <w:p w:rsidR="00000000" w:rsidDel="00000000" w:rsidP="00000000" w:rsidRDefault="00000000" w:rsidRPr="00000000" w14:paraId="00002A23">
            <w:pPr>
              <w:widowControl w:val="0"/>
              <w:spacing w:line="240" w:lineRule="auto"/>
              <w:rPr>
                <w:sz w:val="20"/>
                <w:szCs w:val="20"/>
              </w:rPr>
            </w:pPr>
            <w:r w:rsidDel="00000000" w:rsidR="00000000" w:rsidRPr="00000000">
              <w:rPr>
                <w:sz w:val="20"/>
                <w:szCs w:val="20"/>
                <w:rtl w:val="0"/>
              </w:rPr>
              <w:t xml:space="preserve">Insufficient data, maybe Florastor</w:t>
            </w:r>
          </w:p>
          <w:p w:rsidR="00000000" w:rsidDel="00000000" w:rsidP="00000000" w:rsidRDefault="00000000" w:rsidRPr="00000000" w14:paraId="00002A24">
            <w:pPr>
              <w:widowControl w:val="0"/>
              <w:spacing w:line="240" w:lineRule="auto"/>
              <w:rPr>
                <w:sz w:val="20"/>
                <w:szCs w:val="20"/>
              </w:rPr>
            </w:pPr>
            <w:r w:rsidDel="00000000" w:rsidR="00000000" w:rsidRPr="00000000">
              <w:rPr>
                <w:sz w:val="20"/>
                <w:szCs w:val="20"/>
                <w:rtl w:val="0"/>
              </w:rPr>
              <w:t xml:space="preserve">Pediatrics- S. boulardii </w:t>
            </w:r>
          </w:p>
        </w:tc>
      </w:tr>
      <w:tr>
        <w:trPr>
          <w:cantSplit w:val="0"/>
          <w:trHeight w:val="420" w:hRule="atLeast"/>
          <w:tblHeader w:val="1"/>
        </w:trPr>
        <w:tc>
          <w:tcPr/>
          <w:p w:rsidR="00000000" w:rsidDel="00000000" w:rsidP="00000000" w:rsidRDefault="00000000" w:rsidRPr="00000000" w14:paraId="00002A27">
            <w:pPr>
              <w:widowControl w:val="0"/>
              <w:spacing w:line="240" w:lineRule="auto"/>
              <w:rPr>
                <w:b w:val="1"/>
                <w:bCs w:val="1"/>
                <w:sz w:val="20"/>
                <w:szCs w:val="20"/>
              </w:rPr>
            </w:pPr>
            <w:r w:rsidDel="00000000" w:rsidR="00000000" w:rsidRPr="00000000">
              <w:rPr>
                <w:b w:val="1"/>
                <w:bCs w:val="1"/>
                <w:sz w:val="20"/>
                <w:szCs w:val="20"/>
                <w:rtl w:val="0"/>
              </w:rPr>
              <w:t xml:space="preserve">Ulcerative Colitis</w:t>
            </w:r>
          </w:p>
        </w:tc>
        <w:tc>
          <w:tcPr>
            <w:gridSpan w:val="3"/>
          </w:tcPr>
          <w:p w:rsidR="00000000" w:rsidDel="00000000" w:rsidP="00000000" w:rsidRDefault="00000000" w:rsidRPr="00000000" w14:paraId="00002A28">
            <w:pPr>
              <w:widowControl w:val="0"/>
              <w:spacing w:line="240" w:lineRule="auto"/>
              <w:rPr>
                <w:sz w:val="20"/>
                <w:szCs w:val="20"/>
              </w:rPr>
            </w:pPr>
            <w:r w:rsidDel="00000000" w:rsidR="00000000" w:rsidRPr="00000000">
              <w:rPr>
                <w:sz w:val="20"/>
                <w:szCs w:val="20"/>
                <w:rtl w:val="0"/>
              </w:rPr>
              <w:t xml:space="preserve">Increase remission rate- Mutaflor, Visbiome</w:t>
            </w:r>
          </w:p>
        </w:tc>
      </w:tr>
      <w:tr>
        <w:trPr>
          <w:cantSplit w:val="0"/>
          <w:trHeight w:val="420" w:hRule="atLeast"/>
          <w:tblHeader w:val="1"/>
        </w:trPr>
        <w:tc>
          <w:tcPr/>
          <w:p w:rsidR="00000000" w:rsidDel="00000000" w:rsidP="00000000" w:rsidRDefault="00000000" w:rsidRPr="00000000" w14:paraId="00002A2B">
            <w:pPr>
              <w:widowControl w:val="0"/>
              <w:spacing w:line="240" w:lineRule="auto"/>
              <w:rPr>
                <w:b w:val="1"/>
                <w:bCs w:val="1"/>
                <w:sz w:val="20"/>
                <w:szCs w:val="20"/>
              </w:rPr>
            </w:pPr>
            <w:r w:rsidDel="00000000" w:rsidR="00000000" w:rsidRPr="00000000">
              <w:rPr>
                <w:b w:val="1"/>
                <w:bCs w:val="1"/>
                <w:sz w:val="20"/>
                <w:szCs w:val="20"/>
                <w:rtl w:val="0"/>
              </w:rPr>
              <w:t xml:space="preserve">Mixed Evidence</w:t>
            </w:r>
          </w:p>
        </w:tc>
        <w:tc>
          <w:tcPr>
            <w:gridSpan w:val="3"/>
          </w:tcPr>
          <w:p w:rsidR="00000000" w:rsidDel="00000000" w:rsidP="00000000" w:rsidRDefault="00000000" w:rsidRPr="00000000" w14:paraId="00002A2C">
            <w:pPr>
              <w:widowControl w:val="0"/>
              <w:spacing w:line="240" w:lineRule="auto"/>
              <w:rPr>
                <w:sz w:val="20"/>
                <w:szCs w:val="20"/>
              </w:rPr>
            </w:pPr>
            <w:r w:rsidDel="00000000" w:rsidR="00000000" w:rsidRPr="00000000">
              <w:rPr>
                <w:sz w:val="20"/>
                <w:szCs w:val="20"/>
                <w:rtl w:val="0"/>
              </w:rPr>
              <w:t xml:space="preserve">Vulvovaginitis candidiasis, BV, UTIs, Crohn’s, H. Pylori, </w:t>
            </w:r>
          </w:p>
        </w:tc>
      </w:tr>
      <w:tr>
        <w:trPr>
          <w:cantSplit w:val="0"/>
          <w:trHeight w:val="420" w:hRule="atLeast"/>
          <w:tblHeader w:val="1"/>
        </w:trPr>
        <w:tc>
          <w:tcPr/>
          <w:p w:rsidR="00000000" w:rsidDel="00000000" w:rsidP="00000000" w:rsidRDefault="00000000" w:rsidRPr="00000000" w14:paraId="00002A2F">
            <w:pPr>
              <w:widowControl w:val="0"/>
              <w:spacing w:line="240" w:lineRule="auto"/>
              <w:rPr>
                <w:b w:val="1"/>
                <w:bCs w:val="1"/>
                <w:sz w:val="20"/>
                <w:szCs w:val="20"/>
              </w:rPr>
            </w:pPr>
            <w:r w:rsidDel="00000000" w:rsidR="00000000" w:rsidRPr="00000000">
              <w:rPr>
                <w:b w:val="1"/>
                <w:bCs w:val="1"/>
                <w:sz w:val="20"/>
                <w:szCs w:val="20"/>
                <w:rtl w:val="0"/>
              </w:rPr>
              <w:t xml:space="preserve">INEFFECTIVE TREATING</w:t>
            </w:r>
          </w:p>
        </w:tc>
        <w:tc>
          <w:tcPr>
            <w:gridSpan w:val="3"/>
          </w:tcPr>
          <w:p w:rsidR="00000000" w:rsidDel="00000000" w:rsidP="00000000" w:rsidRDefault="00000000" w:rsidRPr="00000000" w14:paraId="00002A30">
            <w:pPr>
              <w:widowControl w:val="0"/>
              <w:spacing w:line="240" w:lineRule="auto"/>
              <w:rPr>
                <w:sz w:val="20"/>
                <w:szCs w:val="20"/>
              </w:rPr>
            </w:pPr>
            <w:r w:rsidDel="00000000" w:rsidR="00000000" w:rsidRPr="00000000">
              <w:rPr>
                <w:sz w:val="20"/>
                <w:szCs w:val="20"/>
                <w:rtl w:val="0"/>
              </w:rPr>
              <w:t xml:space="preserve">Acute Pancreatitis</w:t>
            </w:r>
          </w:p>
          <w:p w:rsidR="00000000" w:rsidDel="00000000" w:rsidP="00000000" w:rsidRDefault="00000000" w:rsidRPr="00000000" w14:paraId="00002A31">
            <w:pPr>
              <w:widowControl w:val="0"/>
              <w:spacing w:line="240" w:lineRule="auto"/>
              <w:rPr>
                <w:sz w:val="20"/>
                <w:szCs w:val="20"/>
              </w:rPr>
            </w:pPr>
            <w:r w:rsidDel="00000000" w:rsidR="00000000" w:rsidRPr="00000000">
              <w:rPr>
                <w:sz w:val="20"/>
                <w:szCs w:val="20"/>
                <w:rtl w:val="0"/>
              </w:rPr>
              <w:t xml:space="preserve">Eczema</w:t>
            </w:r>
          </w:p>
          <w:p w:rsidR="00000000" w:rsidDel="00000000" w:rsidP="00000000" w:rsidRDefault="00000000" w:rsidRPr="00000000" w14:paraId="00002A32">
            <w:pPr>
              <w:widowControl w:val="0"/>
              <w:spacing w:line="240" w:lineRule="auto"/>
              <w:rPr>
                <w:sz w:val="20"/>
                <w:szCs w:val="20"/>
              </w:rPr>
            </w:pPr>
            <w:r w:rsidDel="00000000" w:rsidR="00000000" w:rsidRPr="00000000">
              <w:rPr>
                <w:sz w:val="20"/>
                <w:szCs w:val="20"/>
                <w:rtl w:val="0"/>
              </w:rPr>
              <w:t xml:space="preserve">Kids: Infectious diarrhea, inflammatory bowel disease, food allergies, atopic disease</w:t>
            </w:r>
          </w:p>
        </w:tc>
      </w:tr>
    </w:tbl>
    <w:p w:rsidR="00000000" w:rsidDel="00000000" w:rsidP="00000000" w:rsidRDefault="00000000" w:rsidRPr="00000000" w14:paraId="00002A35">
      <w:pPr>
        <w:rPr>
          <w:sz w:val="20"/>
          <w:szCs w:val="20"/>
        </w:rPr>
      </w:pPr>
      <w:r w:rsidDel="00000000" w:rsidR="00000000" w:rsidRPr="00000000">
        <w:rPr>
          <w:rtl w:val="0"/>
        </w:rPr>
      </w:r>
    </w:p>
    <w:p w:rsidR="00000000" w:rsidDel="00000000" w:rsidP="00000000" w:rsidRDefault="00000000" w:rsidRPr="00000000" w14:paraId="00002A36">
      <w:pPr>
        <w:rPr>
          <w:sz w:val="20"/>
          <w:szCs w:val="20"/>
        </w:rPr>
      </w:pPr>
      <w:r w:rsidDel="00000000" w:rsidR="00000000" w:rsidRPr="00000000">
        <w:rPr>
          <w:rtl w:val="0"/>
        </w:rPr>
      </w:r>
    </w:p>
    <w:p w:rsidR="00000000" w:rsidDel="00000000" w:rsidP="00000000" w:rsidRDefault="00000000" w:rsidRPr="00000000" w14:paraId="00002A37">
      <w:pPr>
        <w:rPr>
          <w:sz w:val="20"/>
          <w:szCs w:val="20"/>
        </w:rPr>
      </w:pPr>
      <w:r w:rsidDel="00000000" w:rsidR="00000000" w:rsidRPr="00000000">
        <w:rPr>
          <w:rtl w:val="0"/>
        </w:rPr>
      </w:r>
    </w:p>
    <w:p w:rsidR="00000000" w:rsidDel="00000000" w:rsidP="00000000" w:rsidRDefault="00000000" w:rsidRPr="00000000" w14:paraId="00002A38">
      <w:pPr>
        <w:rPr>
          <w:sz w:val="20"/>
          <w:szCs w:val="20"/>
        </w:rPr>
      </w:pPr>
      <w:r w:rsidDel="00000000" w:rsidR="00000000" w:rsidRPr="00000000">
        <w:rPr>
          <w:rtl w:val="0"/>
        </w:rPr>
      </w:r>
    </w:p>
    <w:p w:rsidR="00000000" w:rsidDel="00000000" w:rsidP="00000000" w:rsidRDefault="00000000" w:rsidRPr="00000000" w14:paraId="00002A39">
      <w:pPr>
        <w:rPr>
          <w:sz w:val="20"/>
          <w:szCs w:val="20"/>
        </w:rPr>
      </w:pPr>
      <w:r w:rsidDel="00000000" w:rsidR="00000000" w:rsidRPr="00000000">
        <w:rPr>
          <w:rtl w:val="0"/>
        </w:rPr>
      </w:r>
    </w:p>
    <w:p w:rsidR="00000000" w:rsidDel="00000000" w:rsidP="00000000" w:rsidRDefault="00000000" w:rsidRPr="00000000" w14:paraId="00002A3A">
      <w:pPr>
        <w:rPr>
          <w:sz w:val="20"/>
          <w:szCs w:val="20"/>
        </w:rPr>
      </w:pPr>
      <w:r w:rsidDel="00000000" w:rsidR="00000000" w:rsidRPr="00000000">
        <w:rPr>
          <w:rtl w:val="0"/>
        </w:rPr>
      </w:r>
    </w:p>
    <w:p w:rsidR="00000000" w:rsidDel="00000000" w:rsidP="00000000" w:rsidRDefault="00000000" w:rsidRPr="00000000" w14:paraId="00002A3B">
      <w:pPr>
        <w:rPr>
          <w:sz w:val="20"/>
          <w:szCs w:val="20"/>
        </w:rPr>
      </w:pPr>
      <w:r w:rsidDel="00000000" w:rsidR="00000000" w:rsidRPr="00000000">
        <w:rPr>
          <w:rtl w:val="0"/>
        </w:rPr>
      </w:r>
    </w:p>
    <w:p w:rsidR="00000000" w:rsidDel="00000000" w:rsidP="00000000" w:rsidRDefault="00000000" w:rsidRPr="00000000" w14:paraId="00002A3C">
      <w:pPr>
        <w:rPr>
          <w:sz w:val="20"/>
          <w:szCs w:val="20"/>
        </w:rPr>
      </w:pPr>
      <w:r w:rsidDel="00000000" w:rsidR="00000000" w:rsidRPr="00000000">
        <w:rPr>
          <w:rtl w:val="0"/>
        </w:rPr>
      </w:r>
    </w:p>
    <w:p w:rsidR="00000000" w:rsidDel="00000000" w:rsidP="00000000" w:rsidRDefault="00000000" w:rsidRPr="00000000" w14:paraId="00002A3D">
      <w:pPr>
        <w:rPr>
          <w:sz w:val="20"/>
          <w:szCs w:val="20"/>
        </w:rPr>
      </w:pPr>
      <w:r w:rsidDel="00000000" w:rsidR="00000000" w:rsidRPr="00000000">
        <w:rPr>
          <w:rtl w:val="0"/>
        </w:rPr>
      </w:r>
    </w:p>
    <w:p w:rsidR="00000000" w:rsidDel="00000000" w:rsidP="00000000" w:rsidRDefault="00000000" w:rsidRPr="00000000" w14:paraId="00002A3E">
      <w:pPr>
        <w:rPr>
          <w:sz w:val="20"/>
          <w:szCs w:val="20"/>
        </w:rPr>
      </w:pPr>
      <w:r w:rsidDel="00000000" w:rsidR="00000000" w:rsidRPr="00000000">
        <w:rPr>
          <w:rtl w:val="0"/>
        </w:rPr>
      </w:r>
    </w:p>
    <w:p w:rsidR="00000000" w:rsidDel="00000000" w:rsidP="00000000" w:rsidRDefault="00000000" w:rsidRPr="00000000" w14:paraId="00002A3F">
      <w:pPr>
        <w:rPr>
          <w:sz w:val="20"/>
          <w:szCs w:val="20"/>
        </w:rPr>
      </w:pPr>
      <w:r w:rsidDel="00000000" w:rsidR="00000000" w:rsidRPr="00000000">
        <w:rPr>
          <w:rtl w:val="0"/>
        </w:rPr>
      </w:r>
    </w:p>
    <w:tbl>
      <w:tblPr>
        <w:tblStyle w:val="Table10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A40">
            <w:pPr>
              <w:pStyle w:val="Heading1"/>
              <w:widowControl w:val="0"/>
              <w:rPr>
                <w:sz w:val="20"/>
                <w:szCs w:val="20"/>
              </w:rPr>
            </w:pPr>
            <w:bookmarkStart w:colFirst="0" w:colLast="0" w:name="_5q3gjlaou3o4" w:id="153"/>
            <w:bookmarkEnd w:id="153"/>
            <w:r w:rsidDel="00000000" w:rsidR="00000000" w:rsidRPr="00000000">
              <w:rPr>
                <w:sz w:val="20"/>
                <w:szCs w:val="20"/>
                <w:rtl w:val="0"/>
              </w:rPr>
              <w:t xml:space="preserve"> Nausea and Vomiting (symptom management) (RX files) </w:t>
            </w:r>
          </w:p>
        </w:tc>
      </w:tr>
      <w:tr>
        <w:trPr>
          <w:cantSplit w:val="0"/>
          <w:trHeight w:val="420" w:hRule="atLeast"/>
          <w:tblHeader w:val="1"/>
        </w:trPr>
        <w:tc>
          <w:tcPr/>
          <w:p w:rsidR="00000000" w:rsidDel="00000000" w:rsidP="00000000" w:rsidRDefault="00000000" w:rsidRPr="00000000" w14:paraId="00002A44">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A45">
            <w:pPr>
              <w:widowControl w:val="0"/>
              <w:spacing w:line="240" w:lineRule="auto"/>
              <w:rPr>
                <w:sz w:val="20"/>
                <w:szCs w:val="20"/>
              </w:rPr>
            </w:pPr>
            <w:r w:rsidDel="00000000" w:rsidR="00000000" w:rsidRPr="00000000">
              <w:rPr>
                <w:sz w:val="20"/>
                <w:szCs w:val="20"/>
              </w:rPr>
              <w:drawing>
                <wp:inline distB="114300" distT="114300" distL="114300" distR="114300">
                  <wp:extent cx="3577248" cy="3309938"/>
                  <wp:effectExtent b="0" l="0" r="0" t="0"/>
                  <wp:docPr id="23" name="image15.png"/>
                  <a:graphic>
                    <a:graphicData uri="http://schemas.openxmlformats.org/drawingml/2006/picture">
                      <pic:pic>
                        <pic:nvPicPr>
                          <pic:cNvPr id="0" name="image15.png"/>
                          <pic:cNvPicPr preferRelativeResize="0"/>
                        </pic:nvPicPr>
                        <pic:blipFill>
                          <a:blip r:embed="rId157"/>
                          <a:srcRect b="0" l="0" r="0" t="0"/>
                          <a:stretch>
                            <a:fillRect/>
                          </a:stretch>
                        </pic:blipFill>
                        <pic:spPr>
                          <a:xfrm>
                            <a:off x="0" y="0"/>
                            <a:ext cx="3577248" cy="3309938"/>
                          </a:xfrm>
                          <a:prstGeom prst="rect"/>
                          <a:ln/>
                        </pic:spPr>
                      </pic:pic>
                    </a:graphicData>
                  </a:graphic>
                </wp:inline>
              </w:drawing>
            </w:r>
            <w:r w:rsidDel="00000000" w:rsidR="00000000" w:rsidRPr="00000000">
              <w:rPr>
                <w:rtl w:val="0"/>
              </w:rPr>
            </w:r>
          </w:p>
          <w:p w:rsidR="00000000" w:rsidDel="00000000" w:rsidP="00000000" w:rsidRDefault="00000000" w:rsidRPr="00000000" w14:paraId="00002A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A4E">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791200" cy="1287946"/>
                  <wp:effectExtent b="0" l="0" r="0" t="0"/>
                  <wp:docPr id="32" name="image29.png"/>
                  <a:graphic>
                    <a:graphicData uri="http://schemas.openxmlformats.org/drawingml/2006/picture">
                      <pic:pic>
                        <pic:nvPicPr>
                          <pic:cNvPr id="0" name="image29.png"/>
                          <pic:cNvPicPr preferRelativeResize="0"/>
                        </pic:nvPicPr>
                        <pic:blipFill>
                          <a:blip r:embed="rId158"/>
                          <a:srcRect b="0" l="0" r="0" t="0"/>
                          <a:stretch>
                            <a:fillRect/>
                          </a:stretch>
                        </pic:blipFill>
                        <pic:spPr>
                          <a:xfrm>
                            <a:off x="0" y="0"/>
                            <a:ext cx="5791200" cy="1287946"/>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A5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A53">
            <w:pPr>
              <w:widowControl w:val="0"/>
              <w:spacing w:line="240" w:lineRule="auto"/>
              <w:rPr>
                <w:sz w:val="20"/>
                <w:szCs w:val="20"/>
              </w:rPr>
            </w:pPr>
            <w:r w:rsidDel="00000000" w:rsidR="00000000" w:rsidRPr="00000000">
              <w:rPr>
                <w:sz w:val="20"/>
                <w:szCs w:val="20"/>
              </w:rPr>
              <w:drawing>
                <wp:inline distB="114300" distT="114300" distL="114300" distR="114300">
                  <wp:extent cx="2997200" cy="2819344"/>
                  <wp:effectExtent b="0" l="0" r="0" t="0"/>
                  <wp:docPr id="94" name="image90.png"/>
                  <a:graphic>
                    <a:graphicData uri="http://schemas.openxmlformats.org/drawingml/2006/picture">
                      <pic:pic>
                        <pic:nvPicPr>
                          <pic:cNvPr id="0" name="image90.png"/>
                          <pic:cNvPicPr preferRelativeResize="0"/>
                        </pic:nvPicPr>
                        <pic:blipFill>
                          <a:blip r:embed="rId159"/>
                          <a:srcRect b="0" l="0" r="0" t="0"/>
                          <a:stretch>
                            <a:fillRect/>
                          </a:stretch>
                        </pic:blipFill>
                        <pic:spPr>
                          <a:xfrm>
                            <a:off x="0" y="0"/>
                            <a:ext cx="2997200" cy="2819344"/>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tcPr>
          <w:p w:rsidR="00000000" w:rsidDel="00000000" w:rsidP="00000000" w:rsidRDefault="00000000" w:rsidRPr="00000000" w14:paraId="00002A56">
            <w:pPr>
              <w:widowControl w:val="0"/>
              <w:spacing w:line="240" w:lineRule="auto"/>
              <w:rPr>
                <w:b w:val="1"/>
                <w:bCs w:val="1"/>
                <w:sz w:val="20"/>
                <w:szCs w:val="20"/>
              </w:rPr>
            </w:pPr>
            <w:r w:rsidDel="00000000" w:rsidR="00000000" w:rsidRPr="00000000">
              <w:rPr>
                <w:b w:val="1"/>
                <w:bCs w:val="1"/>
                <w:sz w:val="20"/>
                <w:szCs w:val="20"/>
                <w:rtl w:val="0"/>
              </w:rPr>
              <w:t xml:space="preserve">Pregnancy NV</w:t>
            </w:r>
          </w:p>
        </w:tc>
        <w:tc>
          <w:tcPr>
            <w:gridSpan w:val="3"/>
          </w:tcPr>
          <w:p w:rsidR="00000000" w:rsidDel="00000000" w:rsidP="00000000" w:rsidRDefault="00000000" w:rsidRPr="00000000" w14:paraId="00002A57">
            <w:pPr>
              <w:widowControl w:val="0"/>
              <w:spacing w:line="240" w:lineRule="auto"/>
              <w:rPr>
                <w:sz w:val="20"/>
                <w:szCs w:val="20"/>
              </w:rPr>
            </w:pPr>
            <w:r w:rsidDel="00000000" w:rsidR="00000000" w:rsidRPr="00000000">
              <w:rPr>
                <w:b w:val="1"/>
                <w:bCs w:val="1"/>
                <w:sz w:val="20"/>
                <w:szCs w:val="20"/>
                <w:rtl w:val="0"/>
              </w:rPr>
              <w:t xml:space="preserve">If prenatal vitamin increases nausea</w:t>
            </w:r>
            <w:r w:rsidDel="00000000" w:rsidR="00000000" w:rsidRPr="00000000">
              <w:rPr>
                <w:sz w:val="20"/>
                <w:szCs w:val="20"/>
                <w:rtl w:val="0"/>
              </w:rPr>
              <w:t xml:space="preserve">:</w:t>
            </w:r>
          </w:p>
          <w:p w:rsidR="00000000" w:rsidDel="00000000" w:rsidP="00000000" w:rsidRDefault="00000000" w:rsidRPr="00000000" w14:paraId="00002A58">
            <w:pPr>
              <w:widowControl w:val="0"/>
              <w:spacing w:line="240" w:lineRule="auto"/>
              <w:rPr>
                <w:sz w:val="20"/>
                <w:szCs w:val="20"/>
              </w:rPr>
            </w:pPr>
            <w:r w:rsidDel="00000000" w:rsidR="00000000" w:rsidRPr="00000000">
              <w:rPr>
                <w:sz w:val="20"/>
                <w:szCs w:val="20"/>
                <w:rtl w:val="0"/>
              </w:rPr>
              <w:t xml:space="preserve">- take with snack at night, take folic acid alone, limit iron if possible</w:t>
            </w:r>
          </w:p>
          <w:p w:rsidR="00000000" w:rsidDel="00000000" w:rsidP="00000000" w:rsidRDefault="00000000" w:rsidRPr="00000000" w14:paraId="00002A59">
            <w:pPr>
              <w:widowControl w:val="0"/>
              <w:spacing w:line="240" w:lineRule="auto"/>
              <w:rPr>
                <w:sz w:val="20"/>
                <w:szCs w:val="2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A5C">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5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1st line:</w:t>
            </w:r>
            <w:r w:rsidDel="00000000" w:rsidR="00000000" w:rsidRPr="00000000">
              <w:rPr>
                <w:sz w:val="20"/>
                <w:szCs w:val="20"/>
                <w:rtl w:val="0"/>
              </w:rPr>
              <w:t xml:space="preserve"> </w:t>
            </w:r>
          </w:p>
          <w:p w:rsidR="00000000" w:rsidDel="00000000" w:rsidP="00000000" w:rsidRDefault="00000000" w:rsidRPr="00000000" w14:paraId="00002A5E">
            <w:pPr>
              <w:widowControl w:val="0"/>
              <w:spacing w:line="240" w:lineRule="auto"/>
              <w:rPr>
                <w:sz w:val="20"/>
                <w:szCs w:val="20"/>
              </w:rPr>
            </w:pPr>
            <w:r w:rsidDel="00000000" w:rsidR="00000000" w:rsidRPr="00000000">
              <w:rPr>
                <w:b w:val="1"/>
                <w:bCs w:val="1"/>
                <w:sz w:val="20"/>
                <w:szCs w:val="20"/>
                <w:rtl w:val="0"/>
              </w:rPr>
              <w:t xml:space="preserve">Pyridoxine</w:t>
            </w:r>
            <w:r w:rsidDel="00000000" w:rsidR="00000000" w:rsidRPr="00000000">
              <w:rPr>
                <w:sz w:val="20"/>
                <w:szCs w:val="20"/>
                <w:rtl w:val="0"/>
              </w:rPr>
              <w:t xml:space="preserve"> (Vitamin B6) 10-25mg TID-QID or </w:t>
            </w:r>
            <w:r w:rsidDel="00000000" w:rsidR="00000000" w:rsidRPr="00000000">
              <w:rPr>
                <w:b w:val="1"/>
                <w:bCs w:val="1"/>
                <w:sz w:val="20"/>
                <w:szCs w:val="20"/>
                <w:rtl w:val="0"/>
              </w:rPr>
              <w:t xml:space="preserve">Diclectin</w:t>
            </w:r>
            <w:r w:rsidDel="00000000" w:rsidR="00000000" w:rsidRPr="00000000">
              <w:rPr>
                <w:sz w:val="20"/>
                <w:szCs w:val="20"/>
                <w:rtl w:val="0"/>
              </w:rPr>
              <w:t xml:space="preserve"> (doxylamine/pyridoxine)</w:t>
            </w:r>
          </w:p>
          <w:p w:rsidR="00000000" w:rsidDel="00000000" w:rsidP="00000000" w:rsidRDefault="00000000" w:rsidRPr="00000000" w14:paraId="00002A5F">
            <w:pPr>
              <w:widowControl w:val="0"/>
              <w:spacing w:line="240" w:lineRule="auto"/>
              <w:rPr>
                <w:sz w:val="20"/>
                <w:szCs w:val="2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A62">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6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Dimenhydrinate:</w:t>
            </w:r>
            <w:r w:rsidDel="00000000" w:rsidR="00000000" w:rsidRPr="00000000">
              <w:rPr>
                <w:sz w:val="20"/>
                <w:szCs w:val="20"/>
                <w:rtl w:val="0"/>
              </w:rPr>
              <w:t xml:space="preserve"> 50-100mg PO/PR q4-6hr:</w:t>
            </w:r>
          </w:p>
          <w:p w:rsidR="00000000" w:rsidDel="00000000" w:rsidP="00000000" w:rsidRDefault="00000000" w:rsidRPr="00000000" w14:paraId="00002A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65">
            <w:pPr>
              <w:widowControl w:val="0"/>
              <w:spacing w:line="240" w:lineRule="auto"/>
              <w:rPr>
                <w:sz w:val="20"/>
                <w:szCs w:val="20"/>
              </w:rPr>
            </w:pPr>
            <w:r w:rsidDel="00000000" w:rsidR="00000000" w:rsidRPr="00000000">
              <w:rPr>
                <w:sz w:val="20"/>
                <w:szCs w:val="20"/>
                <w:rtl w:val="0"/>
              </w:rPr>
              <w:t xml:space="preserve">likely no teratogenicity</w:t>
            </w:r>
          </w:p>
          <w:p w:rsidR="00000000" w:rsidDel="00000000" w:rsidP="00000000" w:rsidRDefault="00000000" w:rsidRPr="00000000" w14:paraId="00002A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67">
            <w:pPr>
              <w:widowControl w:val="0"/>
              <w:spacing w:line="240" w:lineRule="auto"/>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use with caution in late pregnancy (oxytocic effect: increases uterine activity which can cause premature labour</w:t>
            </w:r>
          </w:p>
          <w:p w:rsidR="00000000" w:rsidDel="00000000" w:rsidP="00000000" w:rsidRDefault="00000000" w:rsidRPr="00000000" w14:paraId="00002A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69">
            <w:pPr>
              <w:widowControl w:val="0"/>
              <w:spacing w:line="240" w:lineRule="auto"/>
              <w:rPr>
                <w:sz w:val="20"/>
                <w:szCs w:val="2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A6C">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6D">
            <w:pPr>
              <w:widowControl w:val="0"/>
              <w:spacing w:line="240" w:lineRule="auto"/>
              <w:rPr>
                <w:sz w:val="20"/>
                <w:szCs w:val="20"/>
              </w:rPr>
            </w:pPr>
            <w:r w:rsidDel="00000000" w:rsidR="00000000" w:rsidRPr="00000000">
              <w:rPr>
                <w:b w:val="1"/>
                <w:bCs w:val="1"/>
                <w:sz w:val="20"/>
                <w:szCs w:val="20"/>
                <w:u w:val="single"/>
                <w:rtl w:val="0"/>
              </w:rPr>
              <w:t xml:space="preserve">Other:</w:t>
            </w:r>
            <w:r w:rsidDel="00000000" w:rsidR="00000000" w:rsidRPr="00000000">
              <w:rPr>
                <w:sz w:val="20"/>
                <w:szCs w:val="20"/>
                <w:rtl w:val="0"/>
              </w:rPr>
              <w:t xml:space="preserve"> less safety data: metoclopramide, phenothiazine, ondansetron, dexamethasone</w:t>
            </w:r>
          </w:p>
        </w:tc>
      </w:tr>
      <w:tr>
        <w:trPr>
          <w:cantSplit w:val="0"/>
          <w:trHeight w:val="420" w:hRule="atLeast"/>
          <w:tblHeader w:val="1"/>
        </w:trPr>
        <w:tc>
          <w:tcPr>
            <w:vMerge w:val="continue"/>
          </w:tcPr>
          <w:p w:rsidR="00000000" w:rsidDel="00000000" w:rsidP="00000000" w:rsidRDefault="00000000" w:rsidRPr="00000000" w14:paraId="00002A70">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71">
            <w:pPr>
              <w:widowControl w:val="0"/>
              <w:spacing w:line="240" w:lineRule="auto"/>
              <w:rPr>
                <w:sz w:val="20"/>
                <w:szCs w:val="20"/>
              </w:rPr>
            </w:pPr>
            <w:r w:rsidDel="00000000" w:rsidR="00000000" w:rsidRPr="00000000">
              <w:rPr>
                <w:b w:val="1"/>
                <w:bCs w:val="1"/>
                <w:sz w:val="20"/>
                <w:szCs w:val="20"/>
                <w:u w:val="single"/>
                <w:rtl w:val="0"/>
              </w:rPr>
              <w:t xml:space="preserve">P6 acupressure:</w:t>
            </w:r>
            <w:r w:rsidDel="00000000" w:rsidR="00000000" w:rsidRPr="00000000">
              <w:rPr>
                <w:sz w:val="20"/>
                <w:szCs w:val="20"/>
                <w:rtl w:val="0"/>
              </w:rPr>
              <w:t xml:space="preserve"> wristband, (eg. Sea-band) -likely safe needs more research</w:t>
            </w:r>
          </w:p>
        </w:tc>
      </w:tr>
      <w:tr>
        <w:trPr>
          <w:cantSplit w:val="0"/>
          <w:trHeight w:val="420" w:hRule="atLeast"/>
          <w:tblHeader w:val="1"/>
        </w:trPr>
        <w:tc>
          <w:tcPr>
            <w:vMerge w:val="continue"/>
          </w:tcPr>
          <w:p w:rsidR="00000000" w:rsidDel="00000000" w:rsidP="00000000" w:rsidRDefault="00000000" w:rsidRPr="00000000" w14:paraId="00002A74">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75">
            <w:pPr>
              <w:widowControl w:val="0"/>
              <w:spacing w:line="240" w:lineRule="auto"/>
              <w:rPr>
                <w:sz w:val="20"/>
                <w:szCs w:val="20"/>
              </w:rPr>
            </w:pPr>
            <w:r w:rsidDel="00000000" w:rsidR="00000000" w:rsidRPr="00000000">
              <w:rPr>
                <w:b w:val="1"/>
                <w:bCs w:val="1"/>
                <w:sz w:val="20"/>
                <w:szCs w:val="20"/>
                <w:u w:val="single"/>
                <w:rtl w:val="0"/>
              </w:rPr>
              <w:t xml:space="preserve">GInger Root:</w:t>
            </w:r>
            <w:r w:rsidDel="00000000" w:rsidR="00000000" w:rsidRPr="00000000">
              <w:rPr>
                <w:sz w:val="20"/>
                <w:szCs w:val="20"/>
                <w:rtl w:val="0"/>
              </w:rPr>
              <w:t xml:space="preserve"> Dose 250mg-1g QID and post op NV</w:t>
            </w:r>
          </w:p>
          <w:p w:rsidR="00000000" w:rsidDel="00000000" w:rsidP="00000000" w:rsidRDefault="00000000" w:rsidRPr="00000000" w14:paraId="00002A76">
            <w:pPr>
              <w:widowControl w:val="0"/>
              <w:spacing w:line="240" w:lineRule="auto"/>
              <w:rPr>
                <w:sz w:val="20"/>
                <w:szCs w:val="20"/>
              </w:rPr>
            </w:pPr>
            <w:r w:rsidDel="00000000" w:rsidR="00000000" w:rsidRPr="00000000">
              <w:rPr>
                <w:b w:val="1"/>
                <w:bCs w:val="1"/>
                <w:sz w:val="20"/>
                <w:szCs w:val="20"/>
                <w:u w:val="single"/>
                <w:rtl w:val="0"/>
              </w:rPr>
              <w:t xml:space="preserve">AE:</w:t>
            </w:r>
            <w:r w:rsidDel="00000000" w:rsidR="00000000" w:rsidRPr="00000000">
              <w:rPr>
                <w:sz w:val="20"/>
                <w:szCs w:val="20"/>
                <w:rtl w:val="0"/>
              </w:rPr>
              <w:t xml:space="preserve"> GI upset, mouth irritation, increased fibrinolysis vaginal spotting</w:t>
            </w:r>
          </w:p>
          <w:p w:rsidR="00000000" w:rsidDel="00000000" w:rsidP="00000000" w:rsidRDefault="00000000" w:rsidRPr="00000000" w14:paraId="00002A77">
            <w:pPr>
              <w:widowControl w:val="0"/>
              <w:spacing w:line="240" w:lineRule="auto"/>
              <w:rPr>
                <w:sz w:val="20"/>
                <w:szCs w:val="20"/>
              </w:rPr>
            </w:pPr>
            <w:r w:rsidDel="00000000" w:rsidR="00000000" w:rsidRPr="00000000">
              <w:rPr>
                <w:sz w:val="20"/>
                <w:szCs w:val="20"/>
                <w:rtl w:val="0"/>
              </w:rPr>
              <w:t xml:space="preserve">Come as tab, cap, fresh</w:t>
            </w:r>
          </w:p>
        </w:tc>
      </w:tr>
      <w:tr>
        <w:trPr>
          <w:cantSplit w:val="0"/>
          <w:trHeight w:val="420" w:hRule="atLeast"/>
          <w:tblHeader w:val="1"/>
        </w:trPr>
        <w:tc>
          <w:tcPr/>
          <w:p w:rsidR="00000000" w:rsidDel="00000000" w:rsidP="00000000" w:rsidRDefault="00000000" w:rsidRPr="00000000" w14:paraId="00002A7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Cannaboid Hyperemesis Syndrome </w:t>
            </w:r>
          </w:p>
        </w:tc>
        <w:tc>
          <w:tcPr>
            <w:gridSpan w:val="3"/>
          </w:tcPr>
          <w:p w:rsidR="00000000" w:rsidDel="00000000" w:rsidP="00000000" w:rsidRDefault="00000000" w:rsidRPr="00000000" w14:paraId="00002A7B">
            <w:pPr>
              <w:widowControl w:val="0"/>
              <w:spacing w:line="240" w:lineRule="auto"/>
              <w:rPr>
                <w:sz w:val="20"/>
                <w:szCs w:val="20"/>
              </w:rPr>
            </w:pPr>
            <w:r w:rsidDel="00000000" w:rsidR="00000000" w:rsidRPr="00000000">
              <w:rPr>
                <w:sz w:val="20"/>
                <w:szCs w:val="20"/>
                <w:rtl w:val="0"/>
              </w:rPr>
              <w:t xml:space="preserve">If having severe recurrent NV from chronic cannabis use</w:t>
            </w:r>
          </w:p>
          <w:p w:rsidR="00000000" w:rsidDel="00000000" w:rsidP="00000000" w:rsidRDefault="00000000" w:rsidRPr="00000000" w14:paraId="00002A7C">
            <w:pPr>
              <w:widowControl w:val="0"/>
              <w:spacing w:line="240" w:lineRule="auto"/>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D/C cannabis use</w:t>
            </w:r>
          </w:p>
          <w:p w:rsidR="00000000" w:rsidDel="00000000" w:rsidP="00000000" w:rsidRDefault="00000000" w:rsidRPr="00000000" w14:paraId="00002A7D">
            <w:pPr>
              <w:widowControl w:val="0"/>
              <w:spacing w:line="240" w:lineRule="auto"/>
              <w:rPr>
                <w:sz w:val="20"/>
                <w:szCs w:val="20"/>
              </w:rPr>
            </w:pPr>
            <w:r w:rsidDel="00000000" w:rsidR="00000000" w:rsidRPr="00000000">
              <w:rPr>
                <w:sz w:val="20"/>
                <w:szCs w:val="20"/>
                <w:rtl w:val="0"/>
              </w:rPr>
              <w:t xml:space="preserve">-hot shower/bath</w:t>
            </w:r>
          </w:p>
          <w:p w:rsidR="00000000" w:rsidDel="00000000" w:rsidP="00000000" w:rsidRDefault="00000000" w:rsidRPr="00000000" w14:paraId="00002A7E">
            <w:pPr>
              <w:widowControl w:val="0"/>
              <w:spacing w:line="240" w:lineRule="auto"/>
              <w:rPr>
                <w:sz w:val="20"/>
                <w:szCs w:val="20"/>
              </w:rPr>
            </w:pPr>
            <w:r w:rsidDel="00000000" w:rsidR="00000000" w:rsidRPr="00000000">
              <w:rPr>
                <w:sz w:val="20"/>
                <w:szCs w:val="20"/>
                <w:rtl w:val="0"/>
              </w:rPr>
              <w:t xml:space="preserve">-capsaicin crm to abdo OTC</w:t>
            </w:r>
          </w:p>
          <w:p w:rsidR="00000000" w:rsidDel="00000000" w:rsidP="00000000" w:rsidRDefault="00000000" w:rsidRPr="00000000" w14:paraId="00002A7F">
            <w:pPr>
              <w:widowControl w:val="0"/>
              <w:spacing w:line="240" w:lineRule="auto"/>
              <w:rPr>
                <w:sz w:val="20"/>
                <w:szCs w:val="20"/>
              </w:rPr>
            </w:pPr>
            <w:r w:rsidDel="00000000" w:rsidR="00000000" w:rsidRPr="00000000">
              <w:rPr>
                <w:sz w:val="20"/>
                <w:szCs w:val="20"/>
                <w:rtl w:val="0"/>
              </w:rPr>
              <w:t xml:space="preserve">-Dopa agonist (ie. haldol)</w:t>
            </w:r>
          </w:p>
        </w:tc>
      </w:tr>
      <w:tr>
        <w:trPr>
          <w:cantSplit w:val="0"/>
          <w:trHeight w:val="420" w:hRule="atLeast"/>
          <w:tblHeader w:val="1"/>
        </w:trPr>
        <w:tc>
          <w:tcPr/>
          <w:p w:rsidR="00000000" w:rsidDel="00000000" w:rsidP="00000000" w:rsidRDefault="00000000" w:rsidRPr="00000000" w14:paraId="00002A8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Post-operative NV</w:t>
            </w:r>
          </w:p>
        </w:tc>
        <w:tc>
          <w:tcPr>
            <w:gridSpan w:val="3"/>
          </w:tcPr>
          <w:p w:rsidR="00000000" w:rsidDel="00000000" w:rsidP="00000000" w:rsidRDefault="00000000" w:rsidRPr="00000000" w14:paraId="00002A83">
            <w:pPr>
              <w:widowControl w:val="0"/>
              <w:spacing w:line="240" w:lineRule="auto"/>
              <w:rPr>
                <w:sz w:val="20"/>
                <w:szCs w:val="20"/>
              </w:rPr>
            </w:pPr>
            <w:r w:rsidDel="00000000" w:rsidR="00000000" w:rsidRPr="00000000">
              <w:rPr>
                <w:sz w:val="20"/>
                <w:szCs w:val="20"/>
                <w:rtl w:val="0"/>
              </w:rPr>
              <w:t xml:space="preserve">-al equally effective: aprepitant, dexamethasone, granistron, ondansetron, ramosetron, fosiprepetent, droperidol</w:t>
            </w:r>
          </w:p>
          <w:p w:rsidR="00000000" w:rsidDel="00000000" w:rsidP="00000000" w:rsidRDefault="00000000" w:rsidRPr="00000000" w14:paraId="00002A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85">
            <w:pPr>
              <w:widowControl w:val="0"/>
              <w:spacing w:line="240" w:lineRule="auto"/>
              <w:rPr>
                <w:sz w:val="20"/>
                <w:szCs w:val="20"/>
              </w:rPr>
            </w:pPr>
            <w:r w:rsidDel="00000000" w:rsidR="00000000" w:rsidRPr="00000000">
              <w:rPr>
                <w:b w:val="1"/>
                <w:bCs w:val="1"/>
                <w:sz w:val="20"/>
                <w:szCs w:val="20"/>
                <w:u w:val="single"/>
                <w:rtl w:val="0"/>
              </w:rPr>
              <w:t xml:space="preserve">-Dimenhydrinate:</w:t>
            </w:r>
            <w:r w:rsidDel="00000000" w:rsidR="00000000" w:rsidRPr="00000000">
              <w:rPr>
                <w:sz w:val="20"/>
                <w:szCs w:val="20"/>
                <w:rtl w:val="0"/>
              </w:rPr>
              <w:t xml:space="preserve"> effective for NV</w:t>
            </w:r>
          </w:p>
          <w:p w:rsidR="00000000" w:rsidDel="00000000" w:rsidP="00000000" w:rsidRDefault="00000000" w:rsidRPr="00000000" w14:paraId="00002A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87">
            <w:pPr>
              <w:widowControl w:val="0"/>
              <w:spacing w:line="240" w:lineRule="auto"/>
              <w:rPr>
                <w:sz w:val="20"/>
                <w:szCs w:val="20"/>
              </w:rPr>
            </w:pPr>
            <w:r w:rsidDel="00000000" w:rsidR="00000000" w:rsidRPr="00000000">
              <w:rPr>
                <w:sz w:val="20"/>
                <w:szCs w:val="20"/>
                <w:rtl w:val="0"/>
              </w:rPr>
              <w:t xml:space="preserve">Prevention:</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ondansetron, dexamethasone </w:t>
            </w:r>
            <w:r w:rsidDel="00000000" w:rsidR="00000000" w:rsidRPr="00000000">
              <w:rPr>
                <w:sz w:val="20"/>
                <w:szCs w:val="20"/>
                <w:rtl w:val="0"/>
              </w:rPr>
              <w:t xml:space="preserve">most effective</w:t>
            </w:r>
          </w:p>
          <w:p w:rsidR="00000000" w:rsidDel="00000000" w:rsidP="00000000" w:rsidRDefault="00000000" w:rsidRPr="00000000" w14:paraId="00002A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89">
            <w:pPr>
              <w:widowControl w:val="0"/>
              <w:spacing w:line="240" w:lineRule="auto"/>
              <w:rPr>
                <w:sz w:val="20"/>
                <w:szCs w:val="20"/>
              </w:rPr>
            </w:pPr>
            <w:r w:rsidDel="00000000" w:rsidR="00000000" w:rsidRPr="00000000">
              <w:rPr>
                <w:sz w:val="20"/>
                <w:szCs w:val="20"/>
                <w:rtl w:val="0"/>
              </w:rPr>
              <w:t xml:space="preserve">Greater risk of NV post op can also use: halopierdol, dimenhydrinate, scopolamine, meoclopramide</w:t>
            </w:r>
          </w:p>
        </w:tc>
      </w:tr>
      <w:tr>
        <w:trPr>
          <w:cantSplit w:val="0"/>
          <w:trHeight w:val="420" w:hRule="atLeast"/>
          <w:tblHeader w:val="1"/>
        </w:trPr>
        <w:tc>
          <w:tcPr/>
          <w:p w:rsidR="00000000" w:rsidDel="00000000" w:rsidP="00000000" w:rsidRDefault="00000000" w:rsidRPr="00000000" w14:paraId="00002A8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Chemotherapy induced NV</w:t>
            </w:r>
          </w:p>
        </w:tc>
        <w:tc>
          <w:tcPr>
            <w:gridSpan w:val="3"/>
          </w:tcPr>
          <w:p w:rsidR="00000000" w:rsidDel="00000000" w:rsidP="00000000" w:rsidRDefault="00000000" w:rsidRPr="00000000" w14:paraId="00002A8D">
            <w:pPr>
              <w:widowControl w:val="0"/>
              <w:spacing w:line="240" w:lineRule="auto"/>
              <w:rPr>
                <w:sz w:val="20"/>
                <w:szCs w:val="20"/>
              </w:rPr>
            </w:pPr>
            <w:r w:rsidDel="00000000" w:rsidR="00000000" w:rsidRPr="00000000">
              <w:rPr>
                <w:sz w:val="20"/>
                <w:szCs w:val="20"/>
                <w:rtl w:val="0"/>
              </w:rPr>
              <w:t xml:space="preserve">5-HT3A agents, similar PO or IV</w:t>
            </w:r>
          </w:p>
          <w:p w:rsidR="00000000" w:rsidDel="00000000" w:rsidP="00000000" w:rsidRDefault="00000000" w:rsidRPr="00000000" w14:paraId="00002A8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A9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Pediatric Population</w:t>
            </w:r>
          </w:p>
        </w:tc>
        <w:tc>
          <w:tcPr>
            <w:gridSpan w:val="3"/>
          </w:tcPr>
          <w:p w:rsidR="00000000" w:rsidDel="00000000" w:rsidP="00000000" w:rsidRDefault="00000000" w:rsidRPr="00000000" w14:paraId="00002A92">
            <w:pPr>
              <w:widowControl w:val="0"/>
              <w:spacing w:line="240" w:lineRule="auto"/>
              <w:rPr>
                <w:b w:val="1"/>
                <w:bCs w:val="1"/>
                <w:sz w:val="20"/>
                <w:szCs w:val="20"/>
                <w:u w:val="single"/>
              </w:rPr>
            </w:pPr>
            <w:r w:rsidDel="00000000" w:rsidR="00000000" w:rsidRPr="00000000">
              <w:rPr>
                <w:sz w:val="20"/>
                <w:szCs w:val="20"/>
                <w:rtl w:val="0"/>
              </w:rPr>
              <w:t xml:space="preserve">1.</w:t>
            </w:r>
            <w:r w:rsidDel="00000000" w:rsidR="00000000" w:rsidRPr="00000000">
              <w:rPr>
                <w:b w:val="1"/>
                <w:bCs w:val="1"/>
                <w:sz w:val="20"/>
                <w:szCs w:val="20"/>
                <w:u w:val="single"/>
                <w:rtl w:val="0"/>
              </w:rPr>
              <w:t xml:space="preserve">viral gastroenteritis</w:t>
            </w:r>
            <w:r w:rsidDel="00000000" w:rsidR="00000000" w:rsidRPr="00000000">
              <w:rPr>
                <w:sz w:val="20"/>
                <w:szCs w:val="20"/>
                <w:rtl w:val="0"/>
              </w:rPr>
              <w:t xml:space="preserve">: self limiting treat with hydration </w:t>
            </w:r>
            <w:r w:rsidDel="00000000" w:rsidR="00000000" w:rsidRPr="00000000">
              <w:rPr>
                <w:b w:val="1"/>
                <w:bCs w:val="1"/>
                <w:sz w:val="20"/>
                <w:szCs w:val="20"/>
                <w:u w:val="single"/>
                <w:rtl w:val="0"/>
              </w:rPr>
              <w:t xml:space="preserve">primary treatment</w:t>
            </w:r>
          </w:p>
          <w:p w:rsidR="00000000" w:rsidDel="00000000" w:rsidP="00000000" w:rsidRDefault="00000000" w:rsidRPr="00000000" w14:paraId="00002A9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ondansetron:</w:t>
            </w:r>
            <w:r w:rsidDel="00000000" w:rsidR="00000000" w:rsidRPr="00000000">
              <w:rPr>
                <w:sz w:val="20"/>
                <w:szCs w:val="20"/>
                <w:rtl w:val="0"/>
              </w:rPr>
              <w:t xml:space="preserve"> decrease vomiting but can increase diarrhea </w:t>
            </w:r>
          </w:p>
          <w:p w:rsidR="00000000" w:rsidDel="00000000" w:rsidP="00000000" w:rsidRDefault="00000000" w:rsidRPr="00000000" w14:paraId="00002A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9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chemotherapy induced N/V (CINV):</w:t>
            </w:r>
            <w:r w:rsidDel="00000000" w:rsidR="00000000" w:rsidRPr="00000000">
              <w:rPr>
                <w:sz w:val="20"/>
                <w:szCs w:val="20"/>
                <w:rtl w:val="0"/>
              </w:rPr>
              <w:t xml:space="preserve"> </w:t>
            </w:r>
          </w:p>
          <w:p w:rsidR="00000000" w:rsidDel="00000000" w:rsidP="00000000" w:rsidRDefault="00000000" w:rsidRPr="00000000" w14:paraId="00002A9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9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 Ondansetron:</w:t>
            </w:r>
          </w:p>
          <w:p w:rsidR="00000000" w:rsidDel="00000000" w:rsidP="00000000" w:rsidRDefault="00000000" w:rsidRPr="00000000" w14:paraId="00002A98">
            <w:pPr>
              <w:widowControl w:val="0"/>
              <w:spacing w:line="240" w:lineRule="auto"/>
              <w:rPr>
                <w:sz w:val="20"/>
                <w:szCs w:val="20"/>
              </w:rPr>
            </w:pPr>
            <w:r w:rsidDel="00000000" w:rsidR="00000000" w:rsidRPr="00000000">
              <w:rPr>
                <w:b w:val="1"/>
                <w:bCs w:val="1"/>
                <w:sz w:val="20"/>
                <w:szCs w:val="20"/>
                <w:u w:val="single"/>
                <w:rtl w:val="0"/>
              </w:rPr>
              <w:t xml:space="preserve">-High-Very high NV:</w:t>
            </w:r>
            <w:r w:rsidDel="00000000" w:rsidR="00000000" w:rsidRPr="00000000">
              <w:rPr>
                <w:sz w:val="20"/>
                <w:szCs w:val="20"/>
                <w:rtl w:val="0"/>
              </w:rPr>
              <w:t xml:space="preserve"> ondansetron 5mg/m^2 IV or PO, pre-chemo q12hr afterwards</w:t>
            </w:r>
          </w:p>
          <w:p w:rsidR="00000000" w:rsidDel="00000000" w:rsidP="00000000" w:rsidRDefault="00000000" w:rsidRPr="00000000" w14:paraId="00002A99">
            <w:pPr>
              <w:widowControl w:val="0"/>
              <w:spacing w:line="240" w:lineRule="auto"/>
              <w:rPr>
                <w:sz w:val="20"/>
                <w:szCs w:val="20"/>
              </w:rPr>
            </w:pPr>
            <w:r w:rsidDel="00000000" w:rsidR="00000000" w:rsidRPr="00000000">
              <w:rPr>
                <w:sz w:val="20"/>
                <w:szCs w:val="20"/>
                <w:rtl w:val="0"/>
              </w:rPr>
              <w:t xml:space="preserve">-pre- chemo and q8h PLUS dexamethasone 4.5-8mg/m^2</w:t>
            </w:r>
          </w:p>
          <w:p w:rsidR="00000000" w:rsidDel="00000000" w:rsidP="00000000" w:rsidRDefault="00000000" w:rsidRPr="00000000" w14:paraId="00002A9A">
            <w:pPr>
              <w:widowControl w:val="0"/>
              <w:spacing w:line="240" w:lineRule="auto"/>
              <w:rPr>
                <w:sz w:val="20"/>
                <w:szCs w:val="20"/>
              </w:rPr>
            </w:pPr>
            <w:r w:rsidDel="00000000" w:rsidR="00000000" w:rsidRPr="00000000">
              <w:rPr>
                <w:sz w:val="20"/>
                <w:szCs w:val="20"/>
                <w:rtl w:val="0"/>
              </w:rPr>
              <w:t xml:space="preserve">-pre-chemo PO/IV less 10min  and Q12-24hr there after</w:t>
            </w:r>
          </w:p>
          <w:p w:rsidR="00000000" w:rsidDel="00000000" w:rsidP="00000000" w:rsidRDefault="00000000" w:rsidRPr="00000000" w14:paraId="00002A9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Moderate NV:</w:t>
            </w:r>
            <w:r w:rsidDel="00000000" w:rsidR="00000000" w:rsidRPr="00000000">
              <w:rPr>
                <w:sz w:val="20"/>
                <w:szCs w:val="20"/>
                <w:rtl w:val="0"/>
              </w:rPr>
              <w:t xml:space="preserve"> ondansetron 5mg/m^2 (max 8mg( IV or PO), pre chemo and q12hr there after.</w:t>
            </w:r>
          </w:p>
          <w:p w:rsidR="00000000" w:rsidDel="00000000" w:rsidP="00000000" w:rsidRDefault="00000000" w:rsidRPr="00000000" w14:paraId="00002A9C">
            <w:pPr>
              <w:widowControl w:val="0"/>
              <w:spacing w:line="240" w:lineRule="auto"/>
              <w:rPr>
                <w:sz w:val="20"/>
                <w:szCs w:val="20"/>
              </w:rPr>
            </w:pPr>
            <w:r w:rsidDel="00000000" w:rsidR="00000000" w:rsidRPr="00000000">
              <w:rPr>
                <w:b w:val="1"/>
                <w:bCs w:val="1"/>
                <w:sz w:val="20"/>
                <w:szCs w:val="20"/>
                <w:u w:val="single"/>
                <w:rtl w:val="0"/>
              </w:rPr>
              <w:t xml:space="preserve">-low NV:</w:t>
            </w:r>
            <w:r w:rsidDel="00000000" w:rsidR="00000000" w:rsidRPr="00000000">
              <w:rPr>
                <w:sz w:val="20"/>
                <w:szCs w:val="20"/>
                <w:rtl w:val="0"/>
              </w:rPr>
              <w:t xml:space="preserve"> ondansetron 3mg/m^2 (max 8mg) IV or po x 1 pre-chemo</w:t>
            </w:r>
          </w:p>
          <w:p w:rsidR="00000000" w:rsidDel="00000000" w:rsidP="00000000" w:rsidRDefault="00000000" w:rsidRPr="00000000" w14:paraId="00002A9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minimal NV:</w:t>
            </w:r>
            <w:r w:rsidDel="00000000" w:rsidR="00000000" w:rsidRPr="00000000">
              <w:rPr>
                <w:sz w:val="20"/>
                <w:szCs w:val="20"/>
                <w:rtl w:val="0"/>
              </w:rPr>
              <w:t xml:space="preserve"> no trt</w:t>
            </w:r>
          </w:p>
          <w:p w:rsidR="00000000" w:rsidDel="00000000" w:rsidP="00000000" w:rsidRDefault="00000000" w:rsidRPr="00000000" w14:paraId="00002A9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breakthrough NV management:</w:t>
            </w:r>
            <w:r w:rsidDel="00000000" w:rsidR="00000000" w:rsidRPr="00000000">
              <w:rPr>
                <w:sz w:val="20"/>
                <w:szCs w:val="20"/>
                <w:rtl w:val="0"/>
              </w:rPr>
              <w:t xml:space="preserve"> lorazepam, ondansetron, dexamethasone (granisetron 20ug/kg/dose IV pre and q12 hr pre and q12hr, metoclopramide and nabilone)</w:t>
            </w:r>
          </w:p>
          <w:p w:rsidR="00000000" w:rsidDel="00000000" w:rsidP="00000000" w:rsidRDefault="00000000" w:rsidRPr="00000000" w14:paraId="00002A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A0">
            <w:pPr>
              <w:widowControl w:val="0"/>
              <w:spacing w:line="240" w:lineRule="auto"/>
              <w:rPr>
                <w:sz w:val="20"/>
                <w:szCs w:val="20"/>
              </w:rPr>
            </w:pPr>
            <w:r w:rsidDel="00000000" w:rsidR="00000000" w:rsidRPr="00000000">
              <w:rPr>
                <w:b w:val="1"/>
                <w:bCs w:val="1"/>
                <w:sz w:val="20"/>
                <w:szCs w:val="20"/>
                <w:rtl w:val="0"/>
              </w:rPr>
              <w:t xml:space="preserve">3.Ondansetron PO dose per BSA:</w:t>
            </w:r>
            <w:r w:rsidDel="00000000" w:rsidR="00000000" w:rsidRPr="00000000">
              <w:rPr>
                <w:rFonts w:ascii="Arial Unicode MS" w:cs="Arial Unicode MS" w:eastAsia="Arial Unicode MS" w:hAnsi="Arial Unicode MS"/>
                <w:sz w:val="20"/>
                <w:szCs w:val="20"/>
                <w:rtl w:val="0"/>
              </w:rPr>
              <w:t xml:space="preserve"> eg less 0.3m^2 → 1mg, 0.3-0.6m^2 → 2mg.</w:t>
            </w:r>
          </w:p>
        </w:tc>
      </w:tr>
      <w:tr>
        <w:trPr>
          <w:cantSplit w:val="0"/>
          <w:trHeight w:val="420" w:hRule="atLeast"/>
          <w:tblHeader w:val="1"/>
        </w:trPr>
        <w:tc>
          <w:tcPr>
            <w:gridSpan w:val="4"/>
          </w:tcPr>
          <w:p w:rsidR="00000000" w:rsidDel="00000000" w:rsidP="00000000" w:rsidRDefault="00000000" w:rsidRPr="00000000" w14:paraId="00002AA3">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Drug Classes- Overview (combine for severe/refractory cases)</w:t>
            </w:r>
          </w:p>
        </w:tc>
      </w:tr>
      <w:tr>
        <w:trPr>
          <w:cantSplit w:val="0"/>
          <w:trHeight w:val="420" w:hRule="atLeast"/>
          <w:tblHeader w:val="1"/>
        </w:trPr>
        <w:tc>
          <w:tcPr/>
          <w:p w:rsidR="00000000" w:rsidDel="00000000" w:rsidP="00000000" w:rsidRDefault="00000000" w:rsidRPr="00000000" w14:paraId="00002AA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Dopamine (D2) Antagonist</w:t>
            </w:r>
          </w:p>
          <w:p w:rsidR="00000000" w:rsidDel="00000000" w:rsidP="00000000" w:rsidRDefault="00000000" w:rsidRPr="00000000" w14:paraId="00002AA8">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A9">
            <w:pPr>
              <w:widowControl w:val="0"/>
              <w:spacing w:line="240" w:lineRule="auto"/>
              <w:rPr>
                <w:sz w:val="20"/>
                <w:szCs w:val="20"/>
              </w:rPr>
            </w:pPr>
            <w:r w:rsidDel="00000000" w:rsidR="00000000" w:rsidRPr="00000000">
              <w:rPr>
                <w:sz w:val="20"/>
                <w:szCs w:val="20"/>
                <w:rtl w:val="0"/>
              </w:rPr>
              <w:t xml:space="preserve">-haloperidol, metoclopramide, domperidone</w:t>
            </w:r>
          </w:p>
        </w:tc>
        <w:tc>
          <w:tcPr>
            <w:gridSpan w:val="3"/>
          </w:tcPr>
          <w:p w:rsidR="00000000" w:rsidDel="00000000" w:rsidP="00000000" w:rsidRDefault="00000000" w:rsidRPr="00000000" w14:paraId="00002AAA">
            <w:pPr>
              <w:widowControl w:val="0"/>
              <w:spacing w:line="240" w:lineRule="auto"/>
              <w:rPr>
                <w:sz w:val="20"/>
                <w:szCs w:val="20"/>
              </w:rPr>
            </w:pPr>
            <w:r w:rsidDel="00000000" w:rsidR="00000000" w:rsidRPr="00000000">
              <w:rPr>
                <w:sz w:val="20"/>
                <w:szCs w:val="20"/>
                <w:rtl w:val="0"/>
              </w:rPr>
              <w:t xml:space="preserve">-act as chemoreceptor trigger zone (CTZ)</w:t>
            </w:r>
          </w:p>
          <w:p w:rsidR="00000000" w:rsidDel="00000000" w:rsidP="00000000" w:rsidRDefault="00000000" w:rsidRPr="00000000" w14:paraId="00002AA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halopierdol:</w:t>
            </w:r>
            <w:r w:rsidDel="00000000" w:rsidR="00000000" w:rsidRPr="00000000">
              <w:rPr>
                <w:sz w:val="20"/>
                <w:szCs w:val="20"/>
                <w:rtl w:val="0"/>
              </w:rPr>
              <w:t xml:space="preserve"> has a high central potency on CTZ</w:t>
            </w:r>
          </w:p>
          <w:p w:rsidR="00000000" w:rsidDel="00000000" w:rsidP="00000000" w:rsidRDefault="00000000" w:rsidRPr="00000000" w14:paraId="00002AAC">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metoclopramide </w:t>
            </w:r>
            <w:r w:rsidDel="00000000" w:rsidR="00000000" w:rsidRPr="00000000">
              <w:rPr>
                <w:sz w:val="20"/>
                <w:szCs w:val="20"/>
                <w:rtl w:val="0"/>
              </w:rPr>
              <w:t xml:space="preserve">and</w:t>
            </w:r>
            <w:r w:rsidDel="00000000" w:rsidR="00000000" w:rsidRPr="00000000">
              <w:rPr>
                <w:b w:val="1"/>
                <w:bCs w:val="1"/>
                <w:sz w:val="20"/>
                <w:szCs w:val="20"/>
                <w:rtl w:val="0"/>
              </w:rPr>
              <w:t xml:space="preserve"> domperidone:</w:t>
            </w:r>
            <w:r w:rsidDel="00000000" w:rsidR="00000000" w:rsidRPr="00000000">
              <w:rPr>
                <w:sz w:val="20"/>
                <w:szCs w:val="20"/>
                <w:rtl w:val="0"/>
              </w:rPr>
              <w:t xml:space="preserve"> have central antidopaminergic activity and antagonize dopamine in gut. Can reverse gastroparesis via serotonin antagonism</w:t>
            </w:r>
          </w:p>
          <w:p w:rsidR="00000000" w:rsidDel="00000000" w:rsidP="00000000" w:rsidRDefault="00000000" w:rsidRPr="00000000" w14:paraId="00002AAD">
            <w:pPr>
              <w:widowControl w:val="0"/>
              <w:spacing w:line="240" w:lineRule="auto"/>
              <w:rPr>
                <w:sz w:val="20"/>
                <w:szCs w:val="20"/>
              </w:rPr>
            </w:pPr>
            <w:r w:rsidDel="00000000" w:rsidR="00000000" w:rsidRPr="00000000">
              <w:rPr>
                <w:b w:val="1"/>
                <w:bCs w:val="1"/>
                <w:sz w:val="20"/>
                <w:szCs w:val="20"/>
                <w:rtl w:val="0"/>
              </w:rPr>
              <w:t xml:space="preserve">-metaclopramide:</w:t>
            </w:r>
            <w:r w:rsidDel="00000000" w:rsidR="00000000" w:rsidRPr="00000000">
              <w:rPr>
                <w:sz w:val="20"/>
                <w:szCs w:val="20"/>
                <w:rtl w:val="0"/>
              </w:rPr>
              <w:t xml:space="preserve"> crosses the BBB causing CNS AE, Extra pyramidal symptoms, tardive dyskinesia</w:t>
            </w:r>
          </w:p>
          <w:p w:rsidR="00000000" w:rsidDel="00000000" w:rsidP="00000000" w:rsidRDefault="00000000" w:rsidRPr="00000000" w14:paraId="00002AA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domperidone:</w:t>
            </w:r>
            <w:r w:rsidDel="00000000" w:rsidR="00000000" w:rsidRPr="00000000">
              <w:rPr>
                <w:sz w:val="20"/>
                <w:szCs w:val="20"/>
                <w:rtl w:val="0"/>
              </w:rPr>
              <w:t xml:space="preserve"> maintains activity and does not cross the BBB to cause CNS AE.</w:t>
            </w:r>
          </w:p>
        </w:tc>
      </w:tr>
      <w:tr>
        <w:trPr>
          <w:cantSplit w:val="0"/>
          <w:trHeight w:val="420" w:hRule="atLeast"/>
          <w:tblHeader w:val="1"/>
        </w:trPr>
        <w:tc>
          <w:tcPr/>
          <w:p w:rsidR="00000000" w:rsidDel="00000000" w:rsidP="00000000" w:rsidRDefault="00000000" w:rsidRPr="00000000" w14:paraId="00002AB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Phenothiazine</w:t>
            </w:r>
          </w:p>
          <w:p w:rsidR="00000000" w:rsidDel="00000000" w:rsidP="00000000" w:rsidRDefault="00000000" w:rsidRPr="00000000" w14:paraId="00002AB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B3">
            <w:pPr>
              <w:widowControl w:val="0"/>
              <w:spacing w:line="240" w:lineRule="auto"/>
              <w:rPr>
                <w:sz w:val="20"/>
                <w:szCs w:val="20"/>
              </w:rPr>
            </w:pPr>
            <w:r w:rsidDel="00000000" w:rsidR="00000000" w:rsidRPr="00000000">
              <w:rPr>
                <w:sz w:val="20"/>
                <w:szCs w:val="20"/>
                <w:rtl w:val="0"/>
              </w:rPr>
              <w:t xml:space="preserve">-prochlorperazine, prmethazine, chlorpromazine</w:t>
            </w:r>
          </w:p>
          <w:p w:rsidR="00000000" w:rsidDel="00000000" w:rsidP="00000000" w:rsidRDefault="00000000" w:rsidRPr="00000000" w14:paraId="00002AB4">
            <w:pPr>
              <w:widowControl w:val="0"/>
              <w:spacing w:line="240" w:lineRule="auto"/>
              <w:rPr>
                <w:sz w:val="20"/>
                <w:szCs w:val="20"/>
              </w:rPr>
            </w:pPr>
            <w:r w:rsidDel="00000000" w:rsidR="00000000" w:rsidRPr="00000000">
              <w:rPr>
                <w:sz w:val="20"/>
                <w:szCs w:val="20"/>
                <w:rtl w:val="0"/>
              </w:rPr>
              <w:t xml:space="preserve">-atypical anti psychotic </w:t>
            </w:r>
          </w:p>
        </w:tc>
        <w:tc>
          <w:tcPr>
            <w:gridSpan w:val="3"/>
          </w:tcPr>
          <w:p w:rsidR="00000000" w:rsidDel="00000000" w:rsidP="00000000" w:rsidRDefault="00000000" w:rsidRPr="00000000" w14:paraId="00002AB5">
            <w:pPr>
              <w:widowControl w:val="0"/>
              <w:spacing w:line="240" w:lineRule="auto"/>
              <w:rPr>
                <w:sz w:val="20"/>
                <w:szCs w:val="20"/>
              </w:rPr>
            </w:pPr>
            <w:r w:rsidDel="00000000" w:rsidR="00000000" w:rsidRPr="00000000">
              <w:rPr>
                <w:sz w:val="20"/>
                <w:szCs w:val="20"/>
                <w:rtl w:val="0"/>
              </w:rPr>
              <w:t xml:space="preserve">-weaker central D2 antagonists with variable effects at other CTZ, gut and vomiting center</w:t>
            </w:r>
          </w:p>
          <w:p w:rsidR="00000000" w:rsidDel="00000000" w:rsidP="00000000" w:rsidRDefault="00000000" w:rsidRPr="00000000" w14:paraId="00002AB6">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AE: </w:t>
            </w:r>
            <w:r w:rsidDel="00000000" w:rsidR="00000000" w:rsidRPr="00000000">
              <w:rPr>
                <w:sz w:val="20"/>
                <w:szCs w:val="20"/>
                <w:rtl w:val="0"/>
              </w:rPr>
              <w:t xml:space="preserve">significant anticholinergic effects especially sedation and dry mouth, EPS symptoms, anticholinergic and hypotensive, hypotension, blood dyscrasia, cholestatic jaundice</w:t>
            </w:r>
          </w:p>
        </w:tc>
      </w:tr>
      <w:tr>
        <w:trPr>
          <w:cantSplit w:val="0"/>
          <w:trHeight w:val="420" w:hRule="atLeast"/>
          <w:tblHeader w:val="1"/>
        </w:trPr>
        <w:tc>
          <w:tcPr/>
          <w:p w:rsidR="00000000" w:rsidDel="00000000" w:rsidP="00000000" w:rsidRDefault="00000000" w:rsidRPr="00000000" w14:paraId="00002AB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(Seratonin (5-HT3) Antagonists)</w:t>
            </w:r>
          </w:p>
          <w:p w:rsidR="00000000" w:rsidDel="00000000" w:rsidP="00000000" w:rsidRDefault="00000000" w:rsidRPr="00000000" w14:paraId="00002AB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BB">
            <w:pPr>
              <w:widowControl w:val="0"/>
              <w:spacing w:line="240" w:lineRule="auto"/>
              <w:rPr>
                <w:sz w:val="20"/>
                <w:szCs w:val="20"/>
              </w:rPr>
            </w:pPr>
            <w:r w:rsidDel="00000000" w:rsidR="00000000" w:rsidRPr="00000000">
              <w:rPr>
                <w:sz w:val="20"/>
                <w:szCs w:val="20"/>
                <w:rtl w:val="0"/>
              </w:rPr>
              <w:t xml:space="preserve">-ondansetron, granisetron, dolasetron</w:t>
            </w:r>
          </w:p>
        </w:tc>
        <w:tc>
          <w:tcPr>
            <w:gridSpan w:val="3"/>
          </w:tcPr>
          <w:p w:rsidR="00000000" w:rsidDel="00000000" w:rsidP="00000000" w:rsidRDefault="00000000" w:rsidRPr="00000000" w14:paraId="00002ABC">
            <w:pPr>
              <w:widowControl w:val="0"/>
              <w:spacing w:line="240" w:lineRule="auto"/>
              <w:rPr>
                <w:sz w:val="20"/>
                <w:szCs w:val="20"/>
              </w:rPr>
            </w:pPr>
            <w:r w:rsidDel="00000000" w:rsidR="00000000" w:rsidRPr="00000000">
              <w:rPr>
                <w:sz w:val="20"/>
                <w:szCs w:val="20"/>
                <w:rtl w:val="0"/>
              </w:rPr>
              <w:t xml:space="preserve">-acts centrally CTZ and peripherally (vagus nerves in GI)</w:t>
            </w:r>
          </w:p>
          <w:p w:rsidR="00000000" w:rsidDel="00000000" w:rsidP="00000000" w:rsidRDefault="00000000" w:rsidRPr="00000000" w14:paraId="00002ABD">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Do Not</w:t>
            </w:r>
            <w:r w:rsidDel="00000000" w:rsidR="00000000" w:rsidRPr="00000000">
              <w:rPr>
                <w:sz w:val="20"/>
                <w:szCs w:val="20"/>
                <w:rtl w:val="0"/>
              </w:rPr>
              <w:t xml:space="preserve"> reverse nausea mediated by dopamine pathways (eg. opioid induced)</w:t>
            </w:r>
          </w:p>
          <w:p w:rsidR="00000000" w:rsidDel="00000000" w:rsidP="00000000" w:rsidRDefault="00000000" w:rsidRPr="00000000" w14:paraId="00002A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BF">
            <w:pPr>
              <w:widowControl w:val="0"/>
              <w:spacing w:line="240" w:lineRule="auto"/>
              <w:rPr>
                <w:sz w:val="20"/>
                <w:szCs w:val="20"/>
              </w:rPr>
            </w:pPr>
            <w:r w:rsidDel="00000000" w:rsidR="00000000" w:rsidRPr="00000000">
              <w:rPr>
                <w:sz w:val="20"/>
                <w:szCs w:val="20"/>
                <w:rtl w:val="0"/>
              </w:rPr>
              <w:t xml:space="preserve">-generally well tolerated low rates of side effects</w:t>
            </w:r>
          </w:p>
          <w:p w:rsidR="00000000" w:rsidDel="00000000" w:rsidP="00000000" w:rsidRDefault="00000000" w:rsidRPr="00000000" w14:paraId="00002AC0">
            <w:pPr>
              <w:widowControl w:val="0"/>
              <w:spacing w:line="240" w:lineRule="auto"/>
              <w:rPr>
                <w:sz w:val="20"/>
                <w:szCs w:val="20"/>
              </w:rPr>
            </w:pPr>
            <w:r w:rsidDel="00000000" w:rsidR="00000000" w:rsidRPr="00000000">
              <w:rPr>
                <w:b w:val="1"/>
                <w:bCs w:val="1"/>
                <w:sz w:val="20"/>
                <w:szCs w:val="20"/>
                <w:u w:val="single"/>
                <w:rtl w:val="0"/>
              </w:rPr>
              <w:t xml:space="preserve">AE:</w:t>
            </w:r>
            <w:r w:rsidDel="00000000" w:rsidR="00000000" w:rsidRPr="00000000">
              <w:rPr>
                <w:sz w:val="20"/>
                <w:szCs w:val="20"/>
                <w:rtl w:val="0"/>
              </w:rPr>
              <w:t xml:space="preserve"> headache, constipation, rare, prolonged QT interval with dolasetron</w:t>
            </w:r>
          </w:p>
        </w:tc>
      </w:tr>
      <w:tr>
        <w:trPr>
          <w:cantSplit w:val="0"/>
          <w:trHeight w:val="420" w:hRule="atLeast"/>
          <w:tblHeader w:val="1"/>
        </w:trPr>
        <w:tc>
          <w:tcPr/>
          <w:p w:rsidR="00000000" w:rsidDel="00000000" w:rsidP="00000000" w:rsidRDefault="00000000" w:rsidRPr="00000000" w14:paraId="00002AC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1st generation antihistamines (H1 antagonists)</w:t>
            </w:r>
          </w:p>
          <w:p w:rsidR="00000000" w:rsidDel="00000000" w:rsidP="00000000" w:rsidRDefault="00000000" w:rsidRPr="00000000" w14:paraId="00002AC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C5">
            <w:pPr>
              <w:widowControl w:val="0"/>
              <w:spacing w:line="240" w:lineRule="auto"/>
              <w:rPr>
                <w:sz w:val="20"/>
                <w:szCs w:val="20"/>
              </w:rPr>
            </w:pPr>
            <w:r w:rsidDel="00000000" w:rsidR="00000000" w:rsidRPr="00000000">
              <w:rPr>
                <w:sz w:val="20"/>
                <w:szCs w:val="20"/>
                <w:rtl w:val="0"/>
              </w:rPr>
              <w:t xml:space="preserve">-dimenhydrinate, diphenhydramine, cyclizine</w:t>
            </w:r>
          </w:p>
        </w:tc>
        <w:tc>
          <w:tcPr>
            <w:gridSpan w:val="3"/>
          </w:tcPr>
          <w:p w:rsidR="00000000" w:rsidDel="00000000" w:rsidP="00000000" w:rsidRDefault="00000000" w:rsidRPr="00000000" w14:paraId="00002AC6">
            <w:pPr>
              <w:widowControl w:val="0"/>
              <w:spacing w:line="240" w:lineRule="auto"/>
              <w:rPr>
                <w:sz w:val="20"/>
                <w:szCs w:val="20"/>
              </w:rPr>
            </w:pPr>
            <w:r w:rsidDel="00000000" w:rsidR="00000000" w:rsidRPr="00000000">
              <w:rPr>
                <w:sz w:val="20"/>
                <w:szCs w:val="20"/>
                <w:rtl w:val="0"/>
              </w:rPr>
              <w:t xml:space="preserve">-antagonize both histamine H1 and muscarinic cholinergic (Ach) receptors</w:t>
            </w:r>
          </w:p>
          <w:p w:rsidR="00000000" w:rsidDel="00000000" w:rsidP="00000000" w:rsidRDefault="00000000" w:rsidRPr="00000000" w14:paraId="00002AC7">
            <w:pPr>
              <w:widowControl w:val="0"/>
              <w:spacing w:line="240" w:lineRule="auto"/>
              <w:rPr>
                <w:sz w:val="20"/>
                <w:szCs w:val="20"/>
              </w:rPr>
            </w:pPr>
            <w:r w:rsidDel="00000000" w:rsidR="00000000" w:rsidRPr="00000000">
              <w:rPr>
                <w:sz w:val="20"/>
                <w:szCs w:val="20"/>
                <w:rtl w:val="0"/>
              </w:rPr>
              <w:t xml:space="preserve">-exert central antiemetic effects</w:t>
            </w:r>
          </w:p>
          <w:p w:rsidR="00000000" w:rsidDel="00000000" w:rsidP="00000000" w:rsidRDefault="00000000" w:rsidRPr="00000000" w14:paraId="00002AC8">
            <w:pPr>
              <w:widowControl w:val="0"/>
              <w:spacing w:line="240" w:lineRule="auto"/>
              <w:rPr>
                <w:sz w:val="20"/>
                <w:szCs w:val="20"/>
              </w:rPr>
            </w:pPr>
            <w:r w:rsidDel="00000000" w:rsidR="00000000" w:rsidRPr="00000000">
              <w:rPr>
                <w:sz w:val="20"/>
                <w:szCs w:val="20"/>
                <w:rtl w:val="0"/>
              </w:rPr>
              <w:t xml:space="preserve">-can be effective for various causes</w:t>
            </w:r>
          </w:p>
          <w:p w:rsidR="00000000" w:rsidDel="00000000" w:rsidP="00000000" w:rsidRDefault="00000000" w:rsidRPr="00000000" w14:paraId="00002AC9">
            <w:pPr>
              <w:widowControl w:val="0"/>
              <w:spacing w:line="240" w:lineRule="auto"/>
              <w:rPr>
                <w:sz w:val="20"/>
                <w:szCs w:val="20"/>
              </w:rPr>
            </w:pPr>
            <w:r w:rsidDel="00000000" w:rsidR="00000000" w:rsidRPr="00000000">
              <w:rPr>
                <w:sz w:val="20"/>
                <w:szCs w:val="20"/>
                <w:rtl w:val="0"/>
              </w:rPr>
              <w:t xml:space="preserve">-better than benzodiazepine for acute vertigo</w:t>
            </w:r>
          </w:p>
          <w:p w:rsidR="00000000" w:rsidDel="00000000" w:rsidP="00000000" w:rsidRDefault="00000000" w:rsidRPr="00000000" w14:paraId="00002AC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AE: </w:t>
            </w:r>
            <w:r w:rsidDel="00000000" w:rsidR="00000000" w:rsidRPr="00000000">
              <w:rPr>
                <w:sz w:val="20"/>
                <w:szCs w:val="20"/>
                <w:rtl w:val="0"/>
              </w:rPr>
              <w:t xml:space="preserve">drowsiness and dry mouth are common side effects</w:t>
            </w:r>
          </w:p>
        </w:tc>
      </w:tr>
      <w:tr>
        <w:trPr>
          <w:cantSplit w:val="0"/>
          <w:trHeight w:val="420" w:hRule="atLeast"/>
          <w:tblHeader w:val="1"/>
        </w:trPr>
        <w:tc>
          <w:tcPr/>
          <w:p w:rsidR="00000000" w:rsidDel="00000000" w:rsidP="00000000" w:rsidRDefault="00000000" w:rsidRPr="00000000" w14:paraId="00002AC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Anticholinergic (M1 antagonists)</w:t>
            </w:r>
          </w:p>
          <w:p w:rsidR="00000000" w:rsidDel="00000000" w:rsidP="00000000" w:rsidRDefault="00000000" w:rsidRPr="00000000" w14:paraId="00002AC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CF">
            <w:pPr>
              <w:widowControl w:val="0"/>
              <w:spacing w:line="240" w:lineRule="auto"/>
              <w:rPr>
                <w:sz w:val="20"/>
                <w:szCs w:val="20"/>
              </w:rPr>
            </w:pPr>
            <w:r w:rsidDel="00000000" w:rsidR="00000000" w:rsidRPr="00000000">
              <w:rPr>
                <w:sz w:val="20"/>
                <w:szCs w:val="20"/>
                <w:rtl w:val="0"/>
              </w:rPr>
              <w:t xml:space="preserve">-scopolamine patch</w:t>
            </w:r>
          </w:p>
        </w:tc>
        <w:tc>
          <w:tcPr>
            <w:gridSpan w:val="3"/>
          </w:tcPr>
          <w:p w:rsidR="00000000" w:rsidDel="00000000" w:rsidP="00000000" w:rsidRDefault="00000000" w:rsidRPr="00000000" w14:paraId="00002AD0">
            <w:pPr>
              <w:widowControl w:val="0"/>
              <w:spacing w:line="240" w:lineRule="auto"/>
              <w:rPr>
                <w:sz w:val="20"/>
                <w:szCs w:val="20"/>
              </w:rPr>
            </w:pPr>
            <w:r w:rsidDel="00000000" w:rsidR="00000000" w:rsidRPr="00000000">
              <w:rPr>
                <w:sz w:val="20"/>
                <w:szCs w:val="20"/>
                <w:rtl w:val="0"/>
              </w:rPr>
              <w:t xml:space="preserve">-little central antiemetic effect useful in prevention and treatment of motion sickness</w:t>
            </w:r>
          </w:p>
          <w:p w:rsidR="00000000" w:rsidDel="00000000" w:rsidP="00000000" w:rsidRDefault="00000000" w:rsidRPr="00000000" w14:paraId="00002AD1">
            <w:pPr>
              <w:widowControl w:val="0"/>
              <w:spacing w:line="240" w:lineRule="auto"/>
              <w:rPr>
                <w:sz w:val="20"/>
                <w:szCs w:val="20"/>
              </w:rPr>
            </w:pPr>
            <w:r w:rsidDel="00000000" w:rsidR="00000000" w:rsidRPr="00000000">
              <w:rPr>
                <w:sz w:val="20"/>
                <w:szCs w:val="20"/>
                <w:rtl w:val="0"/>
              </w:rPr>
              <w:t xml:space="preserve">-primarily reduces GI peristalsis and decreases exocrine secretions</w:t>
            </w:r>
          </w:p>
          <w:p w:rsidR="00000000" w:rsidDel="00000000" w:rsidP="00000000" w:rsidRDefault="00000000" w:rsidRPr="00000000" w14:paraId="00002AD2">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caution in elderly has a strong anticholinergic effect</w:t>
            </w:r>
          </w:p>
          <w:p w:rsidR="00000000" w:rsidDel="00000000" w:rsidP="00000000" w:rsidRDefault="00000000" w:rsidRPr="00000000" w14:paraId="00002AD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AE:</w:t>
            </w:r>
            <w:r w:rsidDel="00000000" w:rsidR="00000000" w:rsidRPr="00000000">
              <w:rPr>
                <w:sz w:val="20"/>
                <w:szCs w:val="20"/>
                <w:rtl w:val="0"/>
              </w:rPr>
              <w:t xml:space="preserve"> dry mouth use oral balance gel, sedation, blurred vision</w:t>
            </w:r>
          </w:p>
        </w:tc>
      </w:tr>
      <w:tr>
        <w:trPr>
          <w:cantSplit w:val="0"/>
          <w:trHeight w:val="420" w:hRule="atLeast"/>
          <w:tblHeader w:val="1"/>
        </w:trPr>
        <w:tc>
          <w:tcPr/>
          <w:p w:rsidR="00000000" w:rsidDel="00000000" w:rsidP="00000000" w:rsidRDefault="00000000" w:rsidRPr="00000000" w14:paraId="00002AD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Benzodiazepines</w:t>
            </w:r>
          </w:p>
          <w:p w:rsidR="00000000" w:rsidDel="00000000" w:rsidP="00000000" w:rsidRDefault="00000000" w:rsidRPr="00000000" w14:paraId="00002A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D8">
            <w:pPr>
              <w:widowControl w:val="0"/>
              <w:spacing w:line="240" w:lineRule="auto"/>
              <w:rPr>
                <w:sz w:val="20"/>
                <w:szCs w:val="20"/>
              </w:rPr>
            </w:pPr>
            <w:r w:rsidDel="00000000" w:rsidR="00000000" w:rsidRPr="00000000">
              <w:rPr>
                <w:sz w:val="20"/>
                <w:szCs w:val="20"/>
                <w:rtl w:val="0"/>
              </w:rPr>
              <w:t xml:space="preserve">-lorazepam, clonazepam, diazepam</w:t>
            </w:r>
          </w:p>
        </w:tc>
        <w:tc>
          <w:tcPr>
            <w:gridSpan w:val="3"/>
          </w:tcPr>
          <w:p w:rsidR="00000000" w:rsidDel="00000000" w:rsidP="00000000" w:rsidRDefault="00000000" w:rsidRPr="00000000" w14:paraId="00002AD9">
            <w:pPr>
              <w:widowControl w:val="0"/>
              <w:spacing w:line="240" w:lineRule="auto"/>
              <w:rPr>
                <w:sz w:val="20"/>
                <w:szCs w:val="20"/>
              </w:rPr>
            </w:pPr>
            <w:r w:rsidDel="00000000" w:rsidR="00000000" w:rsidRPr="00000000">
              <w:rPr>
                <w:sz w:val="20"/>
                <w:szCs w:val="20"/>
                <w:rtl w:val="0"/>
              </w:rPr>
              <w:t xml:space="preserve">-have no direct antiemetic effect</w:t>
            </w:r>
          </w:p>
          <w:p w:rsidR="00000000" w:rsidDel="00000000" w:rsidP="00000000" w:rsidRDefault="00000000" w:rsidRPr="00000000" w14:paraId="00002ADA">
            <w:pPr>
              <w:widowControl w:val="0"/>
              <w:spacing w:line="240" w:lineRule="auto"/>
              <w:rPr>
                <w:sz w:val="20"/>
                <w:szCs w:val="20"/>
              </w:rPr>
            </w:pPr>
            <w:r w:rsidDel="00000000" w:rsidR="00000000" w:rsidRPr="00000000">
              <w:rPr>
                <w:sz w:val="20"/>
                <w:szCs w:val="20"/>
                <w:rtl w:val="0"/>
              </w:rPr>
              <w:t xml:space="preserve">-may be useful as adjunctive therapy for post-chemo NV</w:t>
            </w:r>
          </w:p>
          <w:p w:rsidR="00000000" w:rsidDel="00000000" w:rsidP="00000000" w:rsidRDefault="00000000" w:rsidRPr="00000000" w14:paraId="00002ADB">
            <w:pPr>
              <w:widowControl w:val="0"/>
              <w:spacing w:line="240" w:lineRule="auto"/>
              <w:rPr>
                <w:sz w:val="20"/>
                <w:szCs w:val="20"/>
              </w:rPr>
            </w:pPr>
            <w:r w:rsidDel="00000000" w:rsidR="00000000" w:rsidRPr="00000000">
              <w:rPr>
                <w:sz w:val="20"/>
                <w:szCs w:val="20"/>
                <w:rtl w:val="0"/>
              </w:rPr>
              <w:t xml:space="preserve">-used to reduce anxiety when symptoms are related to psychological factors</w:t>
            </w:r>
          </w:p>
        </w:tc>
      </w:tr>
      <w:tr>
        <w:trPr>
          <w:cantSplit w:val="0"/>
          <w:trHeight w:val="420" w:hRule="atLeast"/>
          <w:tblHeader w:val="1"/>
        </w:trPr>
        <w:tc>
          <w:tcPr/>
          <w:p w:rsidR="00000000" w:rsidDel="00000000" w:rsidP="00000000" w:rsidRDefault="00000000" w:rsidRPr="00000000" w14:paraId="00002AD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Corticosteroids</w:t>
            </w:r>
          </w:p>
          <w:p w:rsidR="00000000" w:rsidDel="00000000" w:rsidP="00000000" w:rsidRDefault="00000000" w:rsidRPr="00000000" w14:paraId="00002AD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E0">
            <w:pPr>
              <w:widowControl w:val="0"/>
              <w:spacing w:line="240" w:lineRule="auto"/>
              <w:rPr>
                <w:sz w:val="20"/>
                <w:szCs w:val="20"/>
              </w:rPr>
            </w:pPr>
            <w:r w:rsidDel="00000000" w:rsidR="00000000" w:rsidRPr="00000000">
              <w:rPr>
                <w:sz w:val="20"/>
                <w:szCs w:val="20"/>
                <w:rtl w:val="0"/>
              </w:rPr>
              <w:t xml:space="preserve">-dexamethason</w:t>
            </w:r>
          </w:p>
        </w:tc>
        <w:tc>
          <w:tcPr>
            <w:gridSpan w:val="3"/>
          </w:tcPr>
          <w:p w:rsidR="00000000" w:rsidDel="00000000" w:rsidP="00000000" w:rsidRDefault="00000000" w:rsidRPr="00000000" w14:paraId="00002AE1">
            <w:pPr>
              <w:widowControl w:val="0"/>
              <w:spacing w:line="240" w:lineRule="auto"/>
              <w:rPr>
                <w:sz w:val="20"/>
                <w:szCs w:val="20"/>
              </w:rPr>
            </w:pPr>
            <w:r w:rsidDel="00000000" w:rsidR="00000000" w:rsidRPr="00000000">
              <w:rPr>
                <w:sz w:val="20"/>
                <w:szCs w:val="20"/>
                <w:rtl w:val="0"/>
              </w:rPr>
              <w:t xml:space="preserve">-preferred for severe refractory NV and in combination with 5-HT3-A for chemo induced NV prevention and treatment</w:t>
            </w:r>
          </w:p>
          <w:p w:rsidR="00000000" w:rsidDel="00000000" w:rsidP="00000000" w:rsidRDefault="00000000" w:rsidRPr="00000000" w14:paraId="00002AE2">
            <w:pPr>
              <w:widowControl w:val="0"/>
              <w:spacing w:line="240" w:lineRule="auto"/>
              <w:rPr>
                <w:sz w:val="20"/>
                <w:szCs w:val="20"/>
              </w:rPr>
            </w:pPr>
            <w:r w:rsidDel="00000000" w:rsidR="00000000" w:rsidRPr="00000000">
              <w:rPr>
                <w:sz w:val="20"/>
                <w:szCs w:val="20"/>
                <w:rtl w:val="0"/>
              </w:rPr>
              <w:t xml:space="preserve">-high doses used as primary intervention for nausea due to increased ICP, bowel obstruction</w:t>
            </w:r>
          </w:p>
          <w:p w:rsidR="00000000" w:rsidDel="00000000" w:rsidP="00000000" w:rsidRDefault="00000000" w:rsidRPr="00000000" w14:paraId="00002AE3">
            <w:pPr>
              <w:widowControl w:val="0"/>
              <w:spacing w:line="240" w:lineRule="auto"/>
              <w:rPr>
                <w:sz w:val="20"/>
                <w:szCs w:val="20"/>
              </w:rPr>
            </w:pPr>
            <w:r w:rsidDel="00000000" w:rsidR="00000000" w:rsidRPr="00000000">
              <w:rPr>
                <w:sz w:val="20"/>
                <w:szCs w:val="20"/>
                <w:rtl w:val="0"/>
              </w:rPr>
              <w:t xml:space="preserve">-manages refractory NV to unknown origin and delayed NV</w:t>
            </w:r>
          </w:p>
        </w:tc>
      </w:tr>
      <w:tr>
        <w:trPr>
          <w:cantSplit w:val="0"/>
          <w:trHeight w:val="420" w:hRule="atLeast"/>
          <w:tblHeader w:val="1"/>
        </w:trPr>
        <w:tc>
          <w:tcPr/>
          <w:p w:rsidR="00000000" w:rsidDel="00000000" w:rsidP="00000000" w:rsidRDefault="00000000" w:rsidRPr="00000000" w14:paraId="00002AE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Somatostatin Analogues</w:t>
            </w:r>
          </w:p>
          <w:p w:rsidR="00000000" w:rsidDel="00000000" w:rsidP="00000000" w:rsidRDefault="00000000" w:rsidRPr="00000000" w14:paraId="00002AE7">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E8">
            <w:pPr>
              <w:widowControl w:val="0"/>
              <w:spacing w:line="240" w:lineRule="auto"/>
              <w:rPr>
                <w:sz w:val="20"/>
                <w:szCs w:val="20"/>
              </w:rPr>
            </w:pPr>
            <w:r w:rsidDel="00000000" w:rsidR="00000000" w:rsidRPr="00000000">
              <w:rPr>
                <w:sz w:val="20"/>
                <w:szCs w:val="20"/>
                <w:rtl w:val="0"/>
              </w:rPr>
              <w:t xml:space="preserve">-octreotide</w:t>
            </w:r>
          </w:p>
        </w:tc>
        <w:tc>
          <w:tcPr>
            <w:gridSpan w:val="3"/>
          </w:tcPr>
          <w:p w:rsidR="00000000" w:rsidDel="00000000" w:rsidP="00000000" w:rsidRDefault="00000000" w:rsidRPr="00000000" w14:paraId="00002AE9">
            <w:pPr>
              <w:widowControl w:val="0"/>
              <w:spacing w:line="240" w:lineRule="auto"/>
              <w:rPr>
                <w:sz w:val="20"/>
                <w:szCs w:val="20"/>
              </w:rPr>
            </w:pPr>
            <w:r w:rsidDel="00000000" w:rsidR="00000000" w:rsidRPr="00000000">
              <w:rPr>
                <w:sz w:val="20"/>
                <w:szCs w:val="20"/>
                <w:rtl w:val="0"/>
              </w:rPr>
              <w:t xml:space="preserve">-decreased peristalsis and gastric secretions through inhibition of growth, thyroid stimulating and adrenocorticotropic hormone</w:t>
            </w:r>
          </w:p>
          <w:p w:rsidR="00000000" w:rsidDel="00000000" w:rsidP="00000000" w:rsidRDefault="00000000" w:rsidRPr="00000000" w14:paraId="00002AE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AE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Neurokinin-1 Receptor Antagonist</w:t>
            </w:r>
          </w:p>
          <w:p w:rsidR="00000000" w:rsidDel="00000000" w:rsidP="00000000" w:rsidRDefault="00000000" w:rsidRPr="00000000" w14:paraId="00002AE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EF">
            <w:pPr>
              <w:widowControl w:val="0"/>
              <w:spacing w:line="240" w:lineRule="auto"/>
              <w:rPr>
                <w:sz w:val="20"/>
                <w:szCs w:val="20"/>
              </w:rPr>
            </w:pPr>
            <w:r w:rsidDel="00000000" w:rsidR="00000000" w:rsidRPr="00000000">
              <w:rPr>
                <w:sz w:val="20"/>
                <w:szCs w:val="20"/>
                <w:rtl w:val="0"/>
              </w:rPr>
              <w:t xml:space="preserve">Aprepitant, fosaprepitant</w:t>
            </w:r>
          </w:p>
        </w:tc>
        <w:tc>
          <w:tcPr>
            <w:gridSpan w:val="3"/>
          </w:tcPr>
          <w:p w:rsidR="00000000" w:rsidDel="00000000" w:rsidP="00000000" w:rsidRDefault="00000000" w:rsidRPr="00000000" w14:paraId="00002AF0">
            <w:pPr>
              <w:widowControl w:val="0"/>
              <w:spacing w:line="240" w:lineRule="auto"/>
              <w:rPr>
                <w:sz w:val="20"/>
                <w:szCs w:val="20"/>
              </w:rPr>
            </w:pPr>
            <w:r w:rsidDel="00000000" w:rsidR="00000000" w:rsidRPr="00000000">
              <w:rPr>
                <w:sz w:val="20"/>
                <w:szCs w:val="20"/>
                <w:rtl w:val="0"/>
              </w:rPr>
              <w:t xml:space="preserve">-active centrally and peripherally</w:t>
            </w:r>
          </w:p>
          <w:p w:rsidR="00000000" w:rsidDel="00000000" w:rsidP="00000000" w:rsidRDefault="00000000" w:rsidRPr="00000000" w14:paraId="00002AF1">
            <w:pPr>
              <w:widowControl w:val="0"/>
              <w:spacing w:line="240" w:lineRule="auto"/>
              <w:rPr>
                <w:sz w:val="20"/>
                <w:szCs w:val="20"/>
              </w:rPr>
            </w:pPr>
            <w:r w:rsidDel="00000000" w:rsidR="00000000" w:rsidRPr="00000000">
              <w:rPr>
                <w:sz w:val="20"/>
                <w:szCs w:val="20"/>
                <w:rtl w:val="0"/>
              </w:rPr>
              <w:t xml:space="preserve">-used with steroids and 5HT3 drugs for moderate/highly emetogenic regimes</w:t>
            </w:r>
          </w:p>
          <w:p w:rsidR="00000000" w:rsidDel="00000000" w:rsidP="00000000" w:rsidRDefault="00000000" w:rsidRPr="00000000" w14:paraId="00002AF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DI:</w:t>
            </w:r>
            <w:r w:rsidDel="00000000" w:rsidR="00000000" w:rsidRPr="00000000">
              <w:rPr>
                <w:sz w:val="20"/>
                <w:szCs w:val="20"/>
                <w:rtl w:val="0"/>
              </w:rPr>
              <w:t xml:space="preserve"> aprepitant may increase levels of drugs metabolized by CYP3A4 chemo agents, pimozide, decreases levels of drugs</w:t>
            </w:r>
          </w:p>
          <w:p w:rsidR="00000000" w:rsidDel="00000000" w:rsidP="00000000" w:rsidRDefault="00000000" w:rsidRPr="00000000" w14:paraId="00002AF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rolapitant</w:t>
            </w:r>
            <w:r w:rsidDel="00000000" w:rsidR="00000000" w:rsidRPr="00000000">
              <w:rPr>
                <w:sz w:val="20"/>
                <w:szCs w:val="20"/>
                <w:rtl w:val="0"/>
              </w:rPr>
              <w:t xml:space="preserve"> </w:t>
            </w:r>
            <w:r w:rsidDel="00000000" w:rsidR="00000000" w:rsidRPr="00000000">
              <w:rPr>
                <w:b w:val="1"/>
                <w:bCs w:val="1"/>
                <w:sz w:val="20"/>
                <w:szCs w:val="20"/>
                <w:rtl w:val="0"/>
              </w:rPr>
              <w:t xml:space="preserve">varubi</w:t>
            </w:r>
            <w:r w:rsidDel="00000000" w:rsidR="00000000" w:rsidRPr="00000000">
              <w:rPr>
                <w:sz w:val="20"/>
                <w:szCs w:val="20"/>
                <w:rtl w:val="0"/>
              </w:rPr>
              <w:t xml:space="preserve"> 90mg tab/IV.</w:t>
            </w:r>
          </w:p>
          <w:p w:rsidR="00000000" w:rsidDel="00000000" w:rsidP="00000000" w:rsidRDefault="00000000" w:rsidRPr="00000000" w14:paraId="00002A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F5">
            <w:pPr>
              <w:widowControl w:val="0"/>
              <w:spacing w:line="240" w:lineRule="auto"/>
              <w:rPr>
                <w:sz w:val="20"/>
                <w:szCs w:val="20"/>
              </w:rPr>
            </w:pPr>
            <w:r w:rsidDel="00000000" w:rsidR="00000000" w:rsidRPr="00000000">
              <w:rPr>
                <w:b w:val="1"/>
                <w:bCs w:val="1"/>
                <w:sz w:val="20"/>
                <w:szCs w:val="20"/>
                <w:u w:val="single"/>
                <w:rtl w:val="0"/>
              </w:rPr>
              <w:t xml:space="preserve">AE:</w:t>
            </w:r>
            <w:r w:rsidDel="00000000" w:rsidR="00000000" w:rsidRPr="00000000">
              <w:rPr>
                <w:sz w:val="20"/>
                <w:szCs w:val="20"/>
                <w:rtl w:val="0"/>
              </w:rPr>
              <w:t xml:space="preserve"> neutropenia, hiccups, decreased appetite, dizziness, allergic reaction</w:t>
            </w:r>
          </w:p>
        </w:tc>
      </w:tr>
      <w:tr>
        <w:trPr>
          <w:cantSplit w:val="0"/>
          <w:trHeight w:val="420" w:hRule="atLeast"/>
          <w:tblHeader w:val="1"/>
        </w:trPr>
        <w:tc>
          <w:tcPr/>
          <w:p w:rsidR="00000000" w:rsidDel="00000000" w:rsidP="00000000" w:rsidRDefault="00000000" w:rsidRPr="00000000" w14:paraId="00002AF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AF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AF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B0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B0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B0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B0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B0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vMerge w:val="restart"/>
          </w:tcPr>
          <w:p w:rsidR="00000000" w:rsidDel="00000000" w:rsidP="00000000" w:rsidRDefault="00000000" w:rsidRPr="00000000" w14:paraId="00002B0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C">
            <w:pPr>
              <w:widowControl w:val="0"/>
              <w:spacing w:line="240" w:lineRule="auto"/>
              <w:rPr>
                <w:b w:val="1"/>
                <w:bCs w:val="1"/>
                <w:sz w:val="20"/>
                <w:szCs w:val="20"/>
              </w:rPr>
            </w:pPr>
            <w:r w:rsidDel="00000000" w:rsidR="00000000" w:rsidRPr="00000000">
              <w:rPr>
                <w:b w:val="1"/>
                <w:bCs w:val="1"/>
                <w:sz w:val="20"/>
                <w:szCs w:val="20"/>
                <w:rtl w:val="0"/>
              </w:rPr>
              <w:t xml:space="preserve">Chemically induced NV </w:t>
            </w:r>
          </w:p>
          <w:p w:rsidR="00000000" w:rsidDel="00000000" w:rsidP="00000000" w:rsidRDefault="00000000" w:rsidRPr="00000000" w14:paraId="00002B0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E">
            <w:pPr>
              <w:widowControl w:val="0"/>
              <w:spacing w:line="240" w:lineRule="auto"/>
              <w:rPr>
                <w:b w:val="1"/>
                <w:bCs w:val="1"/>
                <w:sz w:val="20"/>
                <w:szCs w:val="20"/>
              </w:rPr>
            </w:pPr>
            <w:r w:rsidDel="00000000" w:rsidR="00000000" w:rsidRPr="00000000">
              <w:rPr>
                <w:b w:val="1"/>
                <w:bCs w:val="1"/>
                <w:sz w:val="20"/>
                <w:szCs w:val="20"/>
                <w:rtl w:val="0"/>
              </w:rPr>
              <w:t xml:space="preserve">Often combos</w:t>
            </w:r>
          </w:p>
        </w:tc>
        <w:tc>
          <w:tcPr/>
          <w:p w:rsidR="00000000" w:rsidDel="00000000" w:rsidP="00000000" w:rsidRDefault="00000000" w:rsidRPr="00000000" w14:paraId="00002B0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1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Halopierdol</w:t>
            </w:r>
          </w:p>
          <w:p w:rsidR="00000000" w:rsidDel="00000000" w:rsidP="00000000" w:rsidRDefault="00000000" w:rsidRPr="00000000" w14:paraId="00002B1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12">
            <w:pPr>
              <w:widowControl w:val="0"/>
              <w:spacing w:line="240" w:lineRule="auto"/>
              <w:rPr>
                <w:sz w:val="20"/>
                <w:szCs w:val="20"/>
              </w:rPr>
            </w:pPr>
            <w:r w:rsidDel="00000000" w:rsidR="00000000" w:rsidRPr="00000000">
              <w:rPr>
                <w:sz w:val="20"/>
                <w:szCs w:val="20"/>
                <w:rtl w:val="0"/>
              </w:rPr>
              <w:t xml:space="preserve">0.5-2mg q6-12hr</w:t>
            </w:r>
          </w:p>
          <w:p w:rsidR="00000000" w:rsidDel="00000000" w:rsidP="00000000" w:rsidRDefault="00000000" w:rsidRPr="00000000" w14:paraId="00002B13">
            <w:pPr>
              <w:widowControl w:val="0"/>
              <w:spacing w:line="240" w:lineRule="auto"/>
              <w:rPr>
                <w:sz w:val="20"/>
                <w:szCs w:val="20"/>
              </w:rPr>
            </w:pPr>
            <w:r w:rsidDel="00000000" w:rsidR="00000000" w:rsidRPr="00000000">
              <w:rPr>
                <w:sz w:val="20"/>
                <w:szCs w:val="20"/>
                <w:rtl w:val="0"/>
              </w:rPr>
              <w:t xml:space="preserve">Po/SC/IM</w:t>
            </w:r>
          </w:p>
          <w:p w:rsidR="00000000" w:rsidDel="00000000" w:rsidP="00000000" w:rsidRDefault="00000000" w:rsidRPr="00000000" w14:paraId="00002B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15">
            <w:pPr>
              <w:widowControl w:val="0"/>
              <w:spacing w:line="240" w:lineRule="auto"/>
              <w:rPr>
                <w:sz w:val="20"/>
                <w:szCs w:val="20"/>
              </w:rPr>
            </w:pPr>
            <w:r w:rsidDel="00000000" w:rsidR="00000000" w:rsidRPr="00000000">
              <w:rPr>
                <w:sz w:val="20"/>
                <w:szCs w:val="20"/>
                <w:rtl w:val="0"/>
              </w:rPr>
              <w:t xml:space="preserve">Post op NV: 1mg</w:t>
            </w:r>
          </w:p>
          <w:p w:rsidR="00000000" w:rsidDel="00000000" w:rsidP="00000000" w:rsidRDefault="00000000" w:rsidRPr="00000000" w14:paraId="00002B16">
            <w:pPr>
              <w:widowControl w:val="0"/>
              <w:spacing w:line="240" w:lineRule="auto"/>
              <w:rPr>
                <w:sz w:val="20"/>
                <w:szCs w:val="20"/>
              </w:rPr>
            </w:pPr>
            <w:r w:rsidDel="00000000" w:rsidR="00000000" w:rsidRPr="00000000">
              <w:rPr>
                <w:sz w:val="20"/>
                <w:szCs w:val="20"/>
                <w:rtl w:val="0"/>
              </w:rPr>
              <w:t xml:space="preserve">Chemo induced NV: PRN</w:t>
            </w:r>
          </w:p>
        </w:tc>
        <w:tc>
          <w:tcPr/>
          <w:p w:rsidR="00000000" w:rsidDel="00000000" w:rsidP="00000000" w:rsidRDefault="00000000" w:rsidRPr="00000000" w14:paraId="00002B1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EPS, agitation, restlessness, increased QT</w:t>
            </w:r>
          </w:p>
          <w:p w:rsidR="00000000" w:rsidDel="00000000" w:rsidP="00000000" w:rsidRDefault="00000000" w:rsidRPr="00000000" w14:paraId="00002B1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1A">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1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1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Prochlorperazine</w:t>
            </w:r>
          </w:p>
          <w:p w:rsidR="00000000" w:rsidDel="00000000" w:rsidP="00000000" w:rsidRDefault="00000000" w:rsidRPr="00000000" w14:paraId="00002B1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1E">
            <w:pPr>
              <w:widowControl w:val="0"/>
              <w:spacing w:line="240" w:lineRule="auto"/>
              <w:rPr>
                <w:sz w:val="20"/>
                <w:szCs w:val="20"/>
              </w:rPr>
            </w:pPr>
            <w:r w:rsidDel="00000000" w:rsidR="00000000" w:rsidRPr="00000000">
              <w:rPr>
                <w:sz w:val="20"/>
                <w:szCs w:val="20"/>
                <w:rtl w:val="0"/>
              </w:rPr>
              <w:t xml:space="preserve">5-10mg q6-8hr po/pr</w:t>
            </w:r>
          </w:p>
          <w:p w:rsidR="00000000" w:rsidDel="00000000" w:rsidP="00000000" w:rsidRDefault="00000000" w:rsidRPr="00000000" w14:paraId="00002B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20">
            <w:pPr>
              <w:widowControl w:val="0"/>
              <w:spacing w:line="240" w:lineRule="auto"/>
              <w:rPr>
                <w:sz w:val="20"/>
                <w:szCs w:val="20"/>
              </w:rPr>
            </w:pPr>
            <w:r w:rsidDel="00000000" w:rsidR="00000000" w:rsidRPr="00000000">
              <w:rPr>
                <w:sz w:val="20"/>
                <w:szCs w:val="20"/>
                <w:rtl w:val="0"/>
              </w:rPr>
              <w:t xml:space="preserve">Post-op NV: 5-10mg</w:t>
            </w:r>
          </w:p>
          <w:p w:rsidR="00000000" w:rsidDel="00000000" w:rsidP="00000000" w:rsidRDefault="00000000" w:rsidRPr="00000000" w14:paraId="00002B21">
            <w:pPr>
              <w:widowControl w:val="0"/>
              <w:spacing w:line="240" w:lineRule="auto"/>
              <w:rPr>
                <w:sz w:val="20"/>
                <w:szCs w:val="20"/>
              </w:rPr>
            </w:pPr>
            <w:r w:rsidDel="00000000" w:rsidR="00000000" w:rsidRPr="00000000">
              <w:rPr>
                <w:sz w:val="20"/>
                <w:szCs w:val="20"/>
                <w:rtl w:val="0"/>
              </w:rPr>
              <w:t xml:space="preserve">CINV: PRN</w:t>
            </w:r>
          </w:p>
        </w:tc>
        <w:tc>
          <w:tcPr/>
          <w:p w:rsidR="00000000" w:rsidDel="00000000" w:rsidP="00000000" w:rsidRDefault="00000000" w:rsidRPr="00000000" w14:paraId="00002B2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EPS, hypotension, dry mouth, blurred vision</w:t>
            </w:r>
          </w:p>
        </w:tc>
        <w:tc>
          <w:tcPr/>
          <w:p w:rsidR="00000000" w:rsidDel="00000000" w:rsidP="00000000" w:rsidRDefault="00000000" w:rsidRPr="00000000" w14:paraId="00002B23">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2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2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Pamidronate</w:t>
            </w:r>
          </w:p>
          <w:p w:rsidR="00000000" w:rsidDel="00000000" w:rsidP="00000000" w:rsidRDefault="00000000" w:rsidRPr="00000000" w14:paraId="00002B2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27">
            <w:pPr>
              <w:widowControl w:val="0"/>
              <w:spacing w:line="240" w:lineRule="auto"/>
              <w:rPr>
                <w:sz w:val="20"/>
                <w:szCs w:val="20"/>
              </w:rPr>
            </w:pPr>
            <w:r w:rsidDel="00000000" w:rsidR="00000000" w:rsidRPr="00000000">
              <w:rPr>
                <w:sz w:val="20"/>
                <w:szCs w:val="20"/>
                <w:rtl w:val="0"/>
              </w:rPr>
              <w:t xml:space="preserve">30-60-90mg IV x 1 over 2hrs</w:t>
            </w:r>
          </w:p>
        </w:tc>
        <w:tc>
          <w:tcPr/>
          <w:p w:rsidR="00000000" w:rsidDel="00000000" w:rsidP="00000000" w:rsidRDefault="00000000" w:rsidRPr="00000000" w14:paraId="00002B28">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GI, gastric pain/GERD, diarrhea, NV, hypocalemia, HTN</w:t>
            </w:r>
          </w:p>
        </w:tc>
        <w:tc>
          <w:tcPr/>
          <w:p w:rsidR="00000000" w:rsidDel="00000000" w:rsidP="00000000" w:rsidRDefault="00000000" w:rsidRPr="00000000" w14:paraId="00002B29">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2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Ondansetron</w:t>
            </w:r>
          </w:p>
          <w:p w:rsidR="00000000" w:rsidDel="00000000" w:rsidP="00000000" w:rsidRDefault="00000000" w:rsidRPr="00000000" w14:paraId="00002B2C">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2D">
            <w:pPr>
              <w:widowControl w:val="0"/>
              <w:spacing w:line="240" w:lineRule="auto"/>
              <w:rPr>
                <w:sz w:val="20"/>
                <w:szCs w:val="20"/>
              </w:rPr>
            </w:pPr>
            <w:r w:rsidDel="00000000" w:rsidR="00000000" w:rsidRPr="00000000">
              <w:rPr>
                <w:sz w:val="20"/>
                <w:szCs w:val="20"/>
                <w:rtl w:val="0"/>
              </w:rPr>
              <w:t xml:space="preserve">4-8mg q12hr x 3 dose PO/IV</w:t>
            </w:r>
          </w:p>
          <w:p w:rsidR="00000000" w:rsidDel="00000000" w:rsidP="00000000" w:rsidRDefault="00000000" w:rsidRPr="00000000" w14:paraId="00002B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2F">
            <w:pPr>
              <w:widowControl w:val="0"/>
              <w:spacing w:line="240" w:lineRule="auto"/>
              <w:rPr>
                <w:sz w:val="20"/>
                <w:szCs w:val="20"/>
              </w:rPr>
            </w:pPr>
            <w:r w:rsidDel="00000000" w:rsidR="00000000" w:rsidRPr="00000000">
              <w:rPr>
                <w:sz w:val="20"/>
                <w:szCs w:val="20"/>
                <w:rtl w:val="0"/>
              </w:rPr>
              <w:t xml:space="preserve">Post op NV: 2-4MG IV, 4MG po 1hr pre-op max 16mg</w:t>
            </w:r>
          </w:p>
          <w:p w:rsidR="00000000" w:rsidDel="00000000" w:rsidP="00000000" w:rsidRDefault="00000000" w:rsidRPr="00000000" w14:paraId="00002B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1">
            <w:pPr>
              <w:widowControl w:val="0"/>
              <w:spacing w:line="240" w:lineRule="auto"/>
              <w:rPr>
                <w:sz w:val="20"/>
                <w:szCs w:val="20"/>
              </w:rPr>
            </w:pPr>
            <w:r w:rsidDel="00000000" w:rsidR="00000000" w:rsidRPr="00000000">
              <w:rPr>
                <w:sz w:val="20"/>
                <w:szCs w:val="20"/>
                <w:rtl w:val="0"/>
              </w:rPr>
              <w:t xml:space="preserve">CINV:8-16mg 1 hr pre op</w:t>
            </w:r>
          </w:p>
          <w:p w:rsidR="00000000" w:rsidDel="00000000" w:rsidP="00000000" w:rsidRDefault="00000000" w:rsidRPr="00000000" w14:paraId="00002B32">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2B3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Headache, malaise, constipation</w:t>
            </w:r>
          </w:p>
          <w:p w:rsidR="00000000" w:rsidDel="00000000" w:rsidP="00000000" w:rsidRDefault="00000000" w:rsidRPr="00000000" w14:paraId="00002B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5">
            <w:pPr>
              <w:widowControl w:val="0"/>
              <w:spacing w:line="240" w:lineRule="auto"/>
              <w:rPr>
                <w:sz w:val="20"/>
                <w:szCs w:val="20"/>
              </w:rPr>
            </w:pPr>
            <w:r w:rsidDel="00000000" w:rsidR="00000000" w:rsidRPr="00000000">
              <w:rPr>
                <w:sz w:val="20"/>
                <w:szCs w:val="20"/>
                <w:rtl w:val="0"/>
              </w:rPr>
              <w:t xml:space="preserve">Serious AE: anaphylaxis, bronchospasm, dysrhythmia, 5HT syndrome.</w:t>
            </w:r>
          </w:p>
          <w:p w:rsidR="00000000" w:rsidDel="00000000" w:rsidP="00000000" w:rsidRDefault="00000000" w:rsidRPr="00000000" w14:paraId="00002B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7">
            <w:pPr>
              <w:widowControl w:val="0"/>
              <w:spacing w:line="240" w:lineRule="auto"/>
              <w:rPr>
                <w:sz w:val="20"/>
                <w:szCs w:val="20"/>
              </w:rPr>
            </w:pPr>
            <w:r w:rsidDel="00000000" w:rsidR="00000000" w:rsidRPr="00000000">
              <w:rPr>
                <w:sz w:val="20"/>
                <w:szCs w:val="20"/>
                <w:rtl w:val="0"/>
              </w:rPr>
              <w:t xml:space="preserve">Useful pre-chemo/procedure for first 24hr</w:t>
            </w:r>
          </w:p>
          <w:p w:rsidR="00000000" w:rsidDel="00000000" w:rsidP="00000000" w:rsidRDefault="00000000" w:rsidRPr="00000000" w14:paraId="00002B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9">
            <w:pPr>
              <w:widowControl w:val="0"/>
              <w:spacing w:line="240" w:lineRule="auto"/>
              <w:rPr>
                <w:sz w:val="20"/>
                <w:szCs w:val="20"/>
              </w:rPr>
            </w:pPr>
            <w:r w:rsidDel="00000000" w:rsidR="00000000" w:rsidRPr="00000000">
              <w:rPr>
                <w:sz w:val="20"/>
                <w:szCs w:val="20"/>
                <w:rtl w:val="0"/>
              </w:rPr>
              <w:t xml:space="preserve">-not effective after NV occurs</w:t>
            </w:r>
          </w:p>
          <w:p w:rsidR="00000000" w:rsidDel="00000000" w:rsidP="00000000" w:rsidRDefault="00000000" w:rsidRPr="00000000" w14:paraId="00002B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B">
            <w:pPr>
              <w:widowControl w:val="0"/>
              <w:spacing w:line="240" w:lineRule="auto"/>
              <w:rPr>
                <w:sz w:val="20"/>
                <w:szCs w:val="20"/>
              </w:rPr>
            </w:pPr>
            <w:r w:rsidDel="00000000" w:rsidR="00000000" w:rsidRPr="00000000">
              <w:rPr>
                <w:b w:val="1"/>
                <w:bCs w:val="1"/>
                <w:sz w:val="20"/>
                <w:szCs w:val="20"/>
                <w:u w:val="single"/>
                <w:rtl w:val="0"/>
              </w:rPr>
              <w:t xml:space="preserve">Post op NV:</w:t>
            </w:r>
            <w:r w:rsidDel="00000000" w:rsidR="00000000" w:rsidRPr="00000000">
              <w:rPr>
                <w:sz w:val="20"/>
                <w:szCs w:val="20"/>
                <w:rtl w:val="0"/>
              </w:rPr>
              <w:t xml:space="preserve"> more effective for vomiting than nausea</w:t>
            </w:r>
          </w:p>
          <w:p w:rsidR="00000000" w:rsidDel="00000000" w:rsidP="00000000" w:rsidRDefault="00000000" w:rsidRPr="00000000" w14:paraId="00002B3C">
            <w:pPr>
              <w:widowControl w:val="0"/>
              <w:spacing w:line="240" w:lineRule="auto"/>
              <w:rPr>
                <w:b w:val="1"/>
                <w:bCs w:val="1"/>
                <w:sz w:val="20"/>
                <w:szCs w:val="20"/>
                <w:u w:val="single"/>
              </w:rPr>
            </w:pPr>
            <w:r w:rsidDel="00000000" w:rsidR="00000000" w:rsidRPr="00000000">
              <w:rPr>
                <w:sz w:val="20"/>
                <w:szCs w:val="20"/>
                <w:rtl w:val="0"/>
              </w:rPr>
              <w:t xml:space="preserve">-can add dexamethasone to 5-HT3 antagonist to increase effectiveness</w:t>
            </w:r>
            <w:r w:rsidDel="00000000" w:rsidR="00000000" w:rsidRPr="00000000">
              <w:rPr>
                <w:rtl w:val="0"/>
              </w:rPr>
            </w:r>
          </w:p>
          <w:p w:rsidR="00000000" w:rsidDel="00000000" w:rsidP="00000000" w:rsidRDefault="00000000" w:rsidRPr="00000000" w14:paraId="00002B3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3F">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4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4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Nabilone</w:t>
            </w:r>
          </w:p>
          <w:p w:rsidR="00000000" w:rsidDel="00000000" w:rsidP="00000000" w:rsidRDefault="00000000" w:rsidRPr="00000000" w14:paraId="00002B42">
            <w:pPr>
              <w:widowControl w:val="0"/>
              <w:spacing w:line="240" w:lineRule="auto"/>
              <w:rPr>
                <w:sz w:val="20"/>
                <w:szCs w:val="20"/>
              </w:rPr>
            </w:pPr>
            <w:r w:rsidDel="00000000" w:rsidR="00000000" w:rsidRPr="00000000">
              <w:rPr>
                <w:sz w:val="20"/>
                <w:szCs w:val="20"/>
                <w:rtl w:val="0"/>
              </w:rPr>
              <w:t xml:space="preserve"> 0.5-1-2mg po daily BID</w:t>
            </w:r>
          </w:p>
        </w:tc>
        <w:tc>
          <w:tcPr/>
          <w:p w:rsidR="00000000" w:rsidDel="00000000" w:rsidP="00000000" w:rsidRDefault="00000000" w:rsidRPr="00000000" w14:paraId="00002B43">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ataxia, dizziness, euphoria, hypo and hypertension, dry mouth</w:t>
            </w:r>
            <w:r w:rsidDel="00000000" w:rsidR="00000000" w:rsidRPr="00000000">
              <w:rPr>
                <w:rtl w:val="0"/>
              </w:rPr>
            </w:r>
          </w:p>
        </w:tc>
        <w:tc>
          <w:tcPr/>
          <w:p w:rsidR="00000000" w:rsidDel="00000000" w:rsidP="00000000" w:rsidRDefault="00000000" w:rsidRPr="00000000" w14:paraId="00002B44">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2B4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GI/Dysmotility</w:t>
            </w:r>
          </w:p>
        </w:tc>
        <w:tc>
          <w:tcPr/>
          <w:p w:rsidR="00000000" w:rsidDel="00000000" w:rsidP="00000000" w:rsidRDefault="00000000" w:rsidRPr="00000000" w14:paraId="00002B4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Domperidone (motilium)</w:t>
            </w:r>
          </w:p>
          <w:p w:rsidR="00000000" w:rsidDel="00000000" w:rsidP="00000000" w:rsidRDefault="00000000" w:rsidRPr="00000000" w14:paraId="00002B47">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48">
            <w:pPr>
              <w:widowControl w:val="0"/>
              <w:spacing w:line="240" w:lineRule="auto"/>
              <w:rPr>
                <w:sz w:val="20"/>
                <w:szCs w:val="20"/>
              </w:rPr>
            </w:pPr>
            <w:r w:rsidDel="00000000" w:rsidR="00000000" w:rsidRPr="00000000">
              <w:rPr>
                <w:sz w:val="20"/>
                <w:szCs w:val="20"/>
                <w:rtl w:val="0"/>
              </w:rPr>
              <w:t xml:space="preserve">5-10-20mg po TID-QID AC.</w:t>
            </w:r>
          </w:p>
          <w:p w:rsidR="00000000" w:rsidDel="00000000" w:rsidP="00000000" w:rsidRDefault="00000000" w:rsidRPr="00000000" w14:paraId="00002B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4A">
            <w:pPr>
              <w:widowControl w:val="0"/>
              <w:spacing w:line="240" w:lineRule="auto"/>
              <w:rPr>
                <w:sz w:val="20"/>
                <w:szCs w:val="20"/>
              </w:rPr>
            </w:pPr>
            <w:r w:rsidDel="00000000" w:rsidR="00000000" w:rsidRPr="00000000">
              <w:rPr>
                <w:sz w:val="20"/>
                <w:szCs w:val="20"/>
                <w:rtl w:val="0"/>
              </w:rPr>
              <w:t xml:space="preserve">Chemo induced NV: 20mg po QID ac and HS</w:t>
            </w:r>
          </w:p>
        </w:tc>
        <w:tc>
          <w:tcPr/>
          <w:p w:rsidR="00000000" w:rsidDel="00000000" w:rsidP="00000000" w:rsidRDefault="00000000" w:rsidRPr="00000000" w14:paraId="00002B4B">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abdominal cramps, may increase pain if GI obstruction, increased risk of falls, increased risk of stroke, galactorrhea, gynecomastia, increased QT over 30mg/day, increased EPS</w:t>
            </w:r>
            <w:r w:rsidDel="00000000" w:rsidR="00000000" w:rsidRPr="00000000">
              <w:rPr>
                <w:rtl w:val="0"/>
              </w:rPr>
            </w:r>
          </w:p>
        </w:tc>
        <w:tc>
          <w:tcPr/>
          <w:p w:rsidR="00000000" w:rsidDel="00000000" w:rsidP="00000000" w:rsidRDefault="00000000" w:rsidRPr="00000000" w14:paraId="00002B4C">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4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Metoclopramide</w:t>
            </w:r>
          </w:p>
          <w:p w:rsidR="00000000" w:rsidDel="00000000" w:rsidP="00000000" w:rsidRDefault="00000000" w:rsidRPr="00000000" w14:paraId="00002B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50">
            <w:pPr>
              <w:widowControl w:val="0"/>
              <w:spacing w:line="240" w:lineRule="auto"/>
              <w:rPr>
                <w:sz w:val="20"/>
                <w:szCs w:val="20"/>
              </w:rPr>
            </w:pPr>
            <w:r w:rsidDel="00000000" w:rsidR="00000000" w:rsidRPr="00000000">
              <w:rPr>
                <w:sz w:val="20"/>
                <w:szCs w:val="20"/>
                <w:rtl w:val="0"/>
              </w:rPr>
              <w:t xml:space="preserve">50-10-20mg TID-QID</w:t>
            </w:r>
          </w:p>
          <w:p w:rsidR="00000000" w:rsidDel="00000000" w:rsidP="00000000" w:rsidRDefault="00000000" w:rsidRPr="00000000" w14:paraId="00002B51">
            <w:pPr>
              <w:widowControl w:val="0"/>
              <w:spacing w:line="240" w:lineRule="auto"/>
              <w:rPr>
                <w:sz w:val="20"/>
                <w:szCs w:val="20"/>
              </w:rPr>
            </w:pPr>
            <w:r w:rsidDel="00000000" w:rsidR="00000000" w:rsidRPr="00000000">
              <w:rPr>
                <w:sz w:val="20"/>
                <w:szCs w:val="20"/>
                <w:rtl w:val="0"/>
              </w:rPr>
              <w:t xml:space="preserve">PO-IV-SC ac or 3-6mg/hr continuous SC</w:t>
            </w:r>
          </w:p>
          <w:p w:rsidR="00000000" w:rsidDel="00000000" w:rsidP="00000000" w:rsidRDefault="00000000" w:rsidRPr="00000000" w14:paraId="00002B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53">
            <w:pPr>
              <w:widowControl w:val="0"/>
              <w:spacing w:line="240" w:lineRule="auto"/>
              <w:rPr>
                <w:sz w:val="20"/>
                <w:szCs w:val="20"/>
              </w:rPr>
            </w:pPr>
            <w:r w:rsidDel="00000000" w:rsidR="00000000" w:rsidRPr="00000000">
              <w:rPr>
                <w:sz w:val="20"/>
                <w:szCs w:val="20"/>
                <w:rtl w:val="0"/>
              </w:rPr>
              <w:t xml:space="preserve">Chemo induced NV: PRN, 10-20mg</w:t>
            </w:r>
          </w:p>
          <w:p w:rsidR="00000000" w:rsidDel="00000000" w:rsidP="00000000" w:rsidRDefault="00000000" w:rsidRPr="00000000" w14:paraId="00002B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55">
            <w:pPr>
              <w:widowControl w:val="0"/>
              <w:spacing w:line="240" w:lineRule="auto"/>
              <w:rPr>
                <w:sz w:val="20"/>
                <w:szCs w:val="20"/>
              </w:rPr>
            </w:pPr>
            <w:r w:rsidDel="00000000" w:rsidR="00000000" w:rsidRPr="00000000">
              <w:rPr>
                <w:sz w:val="20"/>
                <w:szCs w:val="20"/>
                <w:rtl w:val="0"/>
              </w:rPr>
              <w:t xml:space="preserve">Post op NV:10mg IV</w:t>
            </w:r>
          </w:p>
        </w:tc>
        <w:tc>
          <w:tcPr/>
          <w:p w:rsidR="00000000" w:rsidDel="00000000" w:rsidP="00000000" w:rsidRDefault="00000000" w:rsidRPr="00000000" w14:paraId="00002B5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abdominal cramps, may increase pain if GI obstruction, increased risk of falls, increased risk of stroke, EPS-akathisia, mild sedation, increased prolactin, dyskinesia</w:t>
            </w:r>
          </w:p>
          <w:p w:rsidR="00000000" w:rsidDel="00000000" w:rsidP="00000000" w:rsidRDefault="00000000" w:rsidRPr="00000000" w14:paraId="00002B57">
            <w:pPr>
              <w:widowControl w:val="0"/>
              <w:spacing w:line="240" w:lineRule="auto"/>
              <w:rPr>
                <w:sz w:val="20"/>
                <w:szCs w:val="20"/>
              </w:rPr>
            </w:pPr>
            <w:r w:rsidDel="00000000" w:rsidR="00000000" w:rsidRPr="00000000">
              <w:rPr>
                <w:sz w:val="20"/>
                <w:szCs w:val="20"/>
                <w:u w:val="single"/>
                <w:rtl w:val="0"/>
              </w:rPr>
              <w:t xml:space="preserve">Serious:</w:t>
            </w:r>
            <w:r w:rsidDel="00000000" w:rsidR="00000000" w:rsidRPr="00000000">
              <w:rPr>
                <w:sz w:val="20"/>
                <w:szCs w:val="20"/>
                <w:rtl w:val="0"/>
              </w:rPr>
              <w:t xml:space="preserve"> dysrhythmia, NMS, EPS</w:t>
            </w:r>
          </w:p>
        </w:tc>
        <w:tc>
          <w:tcPr/>
          <w:p w:rsidR="00000000" w:rsidDel="00000000" w:rsidP="00000000" w:rsidRDefault="00000000" w:rsidRPr="00000000" w14:paraId="00002B58">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5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Dexamethason</w:t>
            </w:r>
          </w:p>
          <w:p w:rsidR="00000000" w:rsidDel="00000000" w:rsidP="00000000" w:rsidRDefault="00000000" w:rsidRPr="00000000" w14:paraId="00002B5B">
            <w:pPr>
              <w:widowControl w:val="0"/>
              <w:spacing w:line="240" w:lineRule="auto"/>
              <w:rPr>
                <w:sz w:val="20"/>
                <w:szCs w:val="20"/>
              </w:rPr>
            </w:pPr>
            <w:r w:rsidDel="00000000" w:rsidR="00000000" w:rsidRPr="00000000">
              <w:rPr>
                <w:sz w:val="20"/>
                <w:szCs w:val="20"/>
                <w:rtl w:val="0"/>
              </w:rPr>
              <w:t xml:space="preserve">4-8mg BID-QID PO/IM/SC</w:t>
            </w:r>
          </w:p>
        </w:tc>
        <w:tc>
          <w:tcPr/>
          <w:p w:rsidR="00000000" w:rsidDel="00000000" w:rsidP="00000000" w:rsidRDefault="00000000" w:rsidRPr="00000000" w14:paraId="00002B5C">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mood change, increased appetite/energy, increased glucose, increased GI AE</w:t>
            </w:r>
            <w:r w:rsidDel="00000000" w:rsidR="00000000" w:rsidRPr="00000000">
              <w:rPr>
                <w:rtl w:val="0"/>
              </w:rPr>
            </w:r>
          </w:p>
        </w:tc>
        <w:tc>
          <w:tcPr/>
          <w:p w:rsidR="00000000" w:rsidDel="00000000" w:rsidP="00000000" w:rsidRDefault="00000000" w:rsidRPr="00000000" w14:paraId="00002B5D">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5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Octreotide</w:t>
            </w:r>
          </w:p>
          <w:p w:rsidR="00000000" w:rsidDel="00000000" w:rsidP="00000000" w:rsidRDefault="00000000" w:rsidRPr="00000000" w14:paraId="00002B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61">
            <w:pPr>
              <w:widowControl w:val="0"/>
              <w:spacing w:line="240" w:lineRule="auto"/>
              <w:rPr>
                <w:sz w:val="20"/>
                <w:szCs w:val="20"/>
              </w:rPr>
            </w:pPr>
            <w:r w:rsidDel="00000000" w:rsidR="00000000" w:rsidRPr="00000000">
              <w:rPr>
                <w:sz w:val="20"/>
                <w:szCs w:val="20"/>
                <w:rtl w:val="0"/>
              </w:rPr>
              <w:t xml:space="preserve">50-150mcg BID-TID sC</w:t>
            </w:r>
          </w:p>
        </w:tc>
        <w:tc>
          <w:tcPr/>
          <w:p w:rsidR="00000000" w:rsidDel="00000000" w:rsidP="00000000" w:rsidRDefault="00000000" w:rsidRPr="00000000" w14:paraId="00002B62">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pain at injection site, diarrhea, nausea</w:t>
            </w:r>
            <w:r w:rsidDel="00000000" w:rsidR="00000000" w:rsidRPr="00000000">
              <w:rPr>
                <w:rtl w:val="0"/>
              </w:rPr>
            </w:r>
          </w:p>
        </w:tc>
        <w:tc>
          <w:tcPr/>
          <w:p w:rsidR="00000000" w:rsidDel="00000000" w:rsidP="00000000" w:rsidRDefault="00000000" w:rsidRPr="00000000" w14:paraId="00002B63">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6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Increased ICP</w:t>
            </w:r>
          </w:p>
        </w:tc>
        <w:tc>
          <w:tcPr/>
          <w:p w:rsidR="00000000" w:rsidDel="00000000" w:rsidP="00000000" w:rsidRDefault="00000000" w:rsidRPr="00000000" w14:paraId="00002B6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Dexamethasone</w:t>
            </w:r>
          </w:p>
          <w:p w:rsidR="00000000" w:rsidDel="00000000" w:rsidP="00000000" w:rsidRDefault="00000000" w:rsidRPr="00000000" w14:paraId="00002B6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67">
            <w:pPr>
              <w:widowControl w:val="0"/>
              <w:spacing w:line="240" w:lineRule="auto"/>
              <w:rPr>
                <w:sz w:val="20"/>
                <w:szCs w:val="20"/>
              </w:rPr>
            </w:pPr>
            <w:r w:rsidDel="00000000" w:rsidR="00000000" w:rsidRPr="00000000">
              <w:rPr>
                <w:sz w:val="20"/>
                <w:szCs w:val="20"/>
                <w:rtl w:val="0"/>
              </w:rPr>
              <w:t xml:space="preserve">4-8mg BID-QID PO/IV/SC</w:t>
            </w:r>
          </w:p>
          <w:p w:rsidR="00000000" w:rsidDel="00000000" w:rsidP="00000000" w:rsidRDefault="00000000" w:rsidRPr="00000000" w14:paraId="00002B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69">
            <w:pPr>
              <w:widowControl w:val="0"/>
              <w:spacing w:line="240" w:lineRule="auto"/>
              <w:rPr>
                <w:sz w:val="20"/>
                <w:szCs w:val="20"/>
              </w:rPr>
            </w:pPr>
            <w:r w:rsidDel="00000000" w:rsidR="00000000" w:rsidRPr="00000000">
              <w:rPr>
                <w:sz w:val="20"/>
                <w:szCs w:val="20"/>
                <w:rtl w:val="0"/>
              </w:rPr>
              <w:t xml:space="preserve">Postop NV: 8mg IV</w:t>
            </w:r>
          </w:p>
        </w:tc>
        <w:tc>
          <w:tcPr/>
          <w:p w:rsidR="00000000" w:rsidDel="00000000" w:rsidP="00000000" w:rsidRDefault="00000000" w:rsidRPr="00000000" w14:paraId="00002B6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mood changes, increased appetite, hyperglycemia, increased energy, hypertension</w:t>
            </w:r>
          </w:p>
          <w:p w:rsidR="00000000" w:rsidDel="00000000" w:rsidP="00000000" w:rsidRDefault="00000000" w:rsidRPr="00000000" w14:paraId="00002B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6C">
            <w:pPr>
              <w:widowControl w:val="0"/>
              <w:spacing w:line="240" w:lineRule="auto"/>
              <w:rPr>
                <w:sz w:val="20"/>
                <w:szCs w:val="20"/>
              </w:rPr>
            </w:pPr>
            <w:r w:rsidDel="00000000" w:rsidR="00000000" w:rsidRPr="00000000">
              <w:rPr>
                <w:b w:val="1"/>
                <w:bCs w:val="1"/>
                <w:sz w:val="20"/>
                <w:szCs w:val="20"/>
                <w:u w:val="single"/>
                <w:rtl w:val="0"/>
              </w:rPr>
              <w:t xml:space="preserve">Pregnancy:</w:t>
            </w:r>
            <w:r w:rsidDel="00000000" w:rsidR="00000000" w:rsidRPr="00000000">
              <w:rPr>
                <w:sz w:val="20"/>
                <w:szCs w:val="20"/>
                <w:rtl w:val="0"/>
              </w:rPr>
              <w:t xml:space="preserve"> avoid corticosteroid in first 10 weeks if possible due to oral cleft</w:t>
            </w:r>
          </w:p>
        </w:tc>
        <w:tc>
          <w:tcPr/>
          <w:p w:rsidR="00000000" w:rsidDel="00000000" w:rsidP="00000000" w:rsidRDefault="00000000" w:rsidRPr="00000000" w14:paraId="00002B6D">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2B6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Sensory/psych Anticaptory </w:t>
            </w:r>
          </w:p>
        </w:tc>
        <w:tc>
          <w:tcPr/>
          <w:p w:rsidR="00000000" w:rsidDel="00000000" w:rsidP="00000000" w:rsidRDefault="00000000" w:rsidRPr="00000000" w14:paraId="00002B6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Lorazepam (ativan)</w:t>
            </w:r>
          </w:p>
          <w:p w:rsidR="00000000" w:rsidDel="00000000" w:rsidP="00000000" w:rsidRDefault="00000000" w:rsidRPr="00000000" w14:paraId="00002B7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71">
            <w:pPr>
              <w:widowControl w:val="0"/>
              <w:spacing w:line="240" w:lineRule="auto"/>
              <w:rPr>
                <w:sz w:val="20"/>
                <w:szCs w:val="20"/>
              </w:rPr>
            </w:pPr>
            <w:r w:rsidDel="00000000" w:rsidR="00000000" w:rsidRPr="00000000">
              <w:rPr>
                <w:sz w:val="20"/>
                <w:szCs w:val="20"/>
                <w:rtl w:val="0"/>
              </w:rPr>
              <w:t xml:space="preserve">0.5-1mg q6hr prn PO/SL/SC</w:t>
            </w:r>
          </w:p>
          <w:p w:rsidR="00000000" w:rsidDel="00000000" w:rsidP="00000000" w:rsidRDefault="00000000" w:rsidRPr="00000000" w14:paraId="00002B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3">
            <w:pPr>
              <w:widowControl w:val="0"/>
              <w:spacing w:line="240" w:lineRule="auto"/>
              <w:rPr>
                <w:sz w:val="20"/>
                <w:szCs w:val="20"/>
              </w:rPr>
            </w:pPr>
            <w:r w:rsidDel="00000000" w:rsidR="00000000" w:rsidRPr="00000000">
              <w:rPr>
                <w:sz w:val="20"/>
                <w:szCs w:val="20"/>
                <w:rtl w:val="0"/>
              </w:rPr>
              <w:t xml:space="preserve">chemo induced NV: 0.5-1mg PO/SL pre chemo</w:t>
            </w:r>
          </w:p>
        </w:tc>
        <w:tc>
          <w:tcPr/>
          <w:p w:rsidR="00000000" w:rsidDel="00000000" w:rsidP="00000000" w:rsidRDefault="00000000" w:rsidRPr="00000000" w14:paraId="00002B7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confusion, falls in elderly</w:t>
            </w:r>
          </w:p>
          <w:p w:rsidR="00000000" w:rsidDel="00000000" w:rsidP="00000000" w:rsidRDefault="00000000" w:rsidRPr="00000000" w14:paraId="00002B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6">
            <w:pPr>
              <w:widowControl w:val="0"/>
              <w:spacing w:line="240" w:lineRule="auto"/>
              <w:rPr>
                <w:sz w:val="20"/>
                <w:szCs w:val="20"/>
              </w:rPr>
            </w:pPr>
            <w:r w:rsidDel="00000000" w:rsidR="00000000" w:rsidRPr="00000000">
              <w:rPr>
                <w:sz w:val="20"/>
                <w:szCs w:val="20"/>
                <w:rtl w:val="0"/>
              </w:rPr>
              <w:t xml:space="preserve">Advantages: SL option, short acting</w:t>
            </w:r>
          </w:p>
          <w:p w:rsidR="00000000" w:rsidDel="00000000" w:rsidP="00000000" w:rsidRDefault="00000000" w:rsidRPr="00000000" w14:paraId="00002B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8">
            <w:pPr>
              <w:widowControl w:val="0"/>
              <w:spacing w:line="240" w:lineRule="auto"/>
              <w:rPr>
                <w:sz w:val="20"/>
                <w:szCs w:val="20"/>
              </w:rPr>
            </w:pPr>
            <w:r w:rsidDel="00000000" w:rsidR="00000000" w:rsidRPr="00000000">
              <w:rPr>
                <w:b w:val="1"/>
                <w:bCs w:val="1"/>
                <w:sz w:val="20"/>
                <w:szCs w:val="20"/>
                <w:u w:val="single"/>
                <w:rtl w:val="0"/>
              </w:rPr>
              <w:t xml:space="preserve">Peds:</w:t>
            </w:r>
            <w:r w:rsidDel="00000000" w:rsidR="00000000" w:rsidRPr="00000000">
              <w:rPr>
                <w:sz w:val="20"/>
                <w:szCs w:val="20"/>
                <w:rtl w:val="0"/>
              </w:rPr>
              <w:t xml:space="preserve"> 0.025-0.05 mg/kg/dose po/IV/sL</w:t>
            </w:r>
          </w:p>
          <w:p w:rsidR="00000000" w:rsidDel="00000000" w:rsidP="00000000" w:rsidRDefault="00000000" w:rsidRPr="00000000" w14:paraId="00002B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A">
            <w:pPr>
              <w:widowControl w:val="0"/>
              <w:spacing w:line="240" w:lineRule="auto"/>
              <w:rPr>
                <w:sz w:val="20"/>
                <w:szCs w:val="20"/>
              </w:rPr>
            </w:pPr>
            <w:r w:rsidDel="00000000" w:rsidR="00000000" w:rsidRPr="00000000">
              <w:rPr>
                <w:sz w:val="20"/>
                <w:szCs w:val="20"/>
                <w:rtl w:val="0"/>
              </w:rPr>
              <w:t xml:space="preserve">Max 4mg/dose</w:t>
            </w:r>
          </w:p>
        </w:tc>
        <w:tc>
          <w:tcPr/>
          <w:p w:rsidR="00000000" w:rsidDel="00000000" w:rsidP="00000000" w:rsidRDefault="00000000" w:rsidRPr="00000000" w14:paraId="00002B7B">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7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7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Clonazepam</w:t>
            </w:r>
          </w:p>
          <w:p w:rsidR="00000000" w:rsidDel="00000000" w:rsidP="00000000" w:rsidRDefault="00000000" w:rsidRPr="00000000" w14:paraId="00002B7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7F">
            <w:pPr>
              <w:widowControl w:val="0"/>
              <w:spacing w:line="240" w:lineRule="auto"/>
              <w:rPr>
                <w:sz w:val="20"/>
                <w:szCs w:val="20"/>
              </w:rPr>
            </w:pPr>
            <w:r w:rsidDel="00000000" w:rsidR="00000000" w:rsidRPr="00000000">
              <w:rPr>
                <w:sz w:val="20"/>
                <w:szCs w:val="20"/>
                <w:rtl w:val="0"/>
              </w:rPr>
              <w:t xml:space="preserve">0.25-0.5mg PO BID-TID</w:t>
            </w:r>
          </w:p>
        </w:tc>
        <w:tc>
          <w:tcPr/>
          <w:p w:rsidR="00000000" w:rsidDel="00000000" w:rsidP="00000000" w:rsidRDefault="00000000" w:rsidRPr="00000000" w14:paraId="00002B80">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confusion, falls in elderly</w:t>
            </w:r>
            <w:r w:rsidDel="00000000" w:rsidR="00000000" w:rsidRPr="00000000">
              <w:rPr>
                <w:rtl w:val="0"/>
              </w:rPr>
            </w:r>
          </w:p>
        </w:tc>
        <w:tc>
          <w:tcPr/>
          <w:p w:rsidR="00000000" w:rsidDel="00000000" w:rsidP="00000000" w:rsidRDefault="00000000" w:rsidRPr="00000000" w14:paraId="00002B81">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8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8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Diazepam</w:t>
            </w:r>
          </w:p>
          <w:p w:rsidR="00000000" w:rsidDel="00000000" w:rsidP="00000000" w:rsidRDefault="00000000" w:rsidRPr="00000000" w14:paraId="00002B8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85">
            <w:pPr>
              <w:widowControl w:val="0"/>
              <w:spacing w:line="240" w:lineRule="auto"/>
              <w:rPr>
                <w:sz w:val="20"/>
                <w:szCs w:val="20"/>
              </w:rPr>
            </w:pPr>
            <w:r w:rsidDel="00000000" w:rsidR="00000000" w:rsidRPr="00000000">
              <w:rPr>
                <w:sz w:val="20"/>
                <w:szCs w:val="20"/>
                <w:rtl w:val="0"/>
              </w:rPr>
              <w:t xml:space="preserve">5-10mg HS Po/Pr</w:t>
            </w:r>
          </w:p>
        </w:tc>
        <w:tc>
          <w:tcPr/>
          <w:p w:rsidR="00000000" w:rsidDel="00000000" w:rsidP="00000000" w:rsidRDefault="00000000" w:rsidRPr="00000000" w14:paraId="00002B86">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confusion, falls in elderly</w:t>
            </w:r>
            <w:r w:rsidDel="00000000" w:rsidR="00000000" w:rsidRPr="00000000">
              <w:rPr>
                <w:rtl w:val="0"/>
              </w:rPr>
            </w:r>
          </w:p>
        </w:tc>
        <w:tc>
          <w:tcPr/>
          <w:p w:rsidR="00000000" w:rsidDel="00000000" w:rsidP="00000000" w:rsidRDefault="00000000" w:rsidRPr="00000000" w14:paraId="00002B87">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2B8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Motion Related</w:t>
            </w:r>
          </w:p>
        </w:tc>
        <w:tc>
          <w:tcPr/>
          <w:p w:rsidR="00000000" w:rsidDel="00000000" w:rsidP="00000000" w:rsidRDefault="00000000" w:rsidRPr="00000000" w14:paraId="00002B8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Dimenhydrinate</w:t>
            </w:r>
          </w:p>
          <w:p w:rsidR="00000000" w:rsidDel="00000000" w:rsidP="00000000" w:rsidRDefault="00000000" w:rsidRPr="00000000" w14:paraId="00002B8A">
            <w:pPr>
              <w:widowControl w:val="0"/>
              <w:spacing w:line="240" w:lineRule="auto"/>
              <w:rPr>
                <w:sz w:val="20"/>
                <w:szCs w:val="20"/>
              </w:rPr>
            </w:pPr>
            <w:r w:rsidDel="00000000" w:rsidR="00000000" w:rsidRPr="00000000">
              <w:rPr>
                <w:sz w:val="20"/>
                <w:szCs w:val="20"/>
                <w:rtl w:val="0"/>
              </w:rPr>
              <w:t xml:space="preserve">25-50-100mg q4-6hr prn</w:t>
            </w:r>
          </w:p>
          <w:p w:rsidR="00000000" w:rsidDel="00000000" w:rsidP="00000000" w:rsidRDefault="00000000" w:rsidRPr="00000000" w14:paraId="00002B8B">
            <w:pPr>
              <w:widowControl w:val="0"/>
              <w:spacing w:line="240" w:lineRule="auto"/>
              <w:rPr>
                <w:sz w:val="20"/>
                <w:szCs w:val="20"/>
              </w:rPr>
            </w:pPr>
            <w:r w:rsidDel="00000000" w:rsidR="00000000" w:rsidRPr="00000000">
              <w:rPr>
                <w:sz w:val="20"/>
                <w:szCs w:val="20"/>
                <w:rtl w:val="0"/>
              </w:rPr>
              <w:t xml:space="preserve">po/pr/sc/IM</w:t>
            </w:r>
          </w:p>
          <w:p w:rsidR="00000000" w:rsidDel="00000000" w:rsidP="00000000" w:rsidRDefault="00000000" w:rsidRPr="00000000" w14:paraId="00002B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8D">
            <w:pPr>
              <w:widowControl w:val="0"/>
              <w:spacing w:line="240" w:lineRule="auto"/>
              <w:rPr>
                <w:sz w:val="20"/>
                <w:szCs w:val="20"/>
              </w:rPr>
            </w:pPr>
            <w:r w:rsidDel="00000000" w:rsidR="00000000" w:rsidRPr="00000000">
              <w:rPr>
                <w:b w:val="1"/>
                <w:bCs w:val="1"/>
                <w:sz w:val="20"/>
                <w:szCs w:val="20"/>
                <w:u w:val="single"/>
                <w:rtl w:val="0"/>
              </w:rPr>
              <w:t xml:space="preserve">Post-op NV:</w:t>
            </w:r>
            <w:r w:rsidDel="00000000" w:rsidR="00000000" w:rsidRPr="00000000">
              <w:rPr>
                <w:sz w:val="20"/>
                <w:szCs w:val="20"/>
                <w:rtl w:val="0"/>
              </w:rPr>
              <w:t xml:space="preserve"> 25-100mg</w:t>
            </w:r>
          </w:p>
          <w:p w:rsidR="00000000" w:rsidDel="00000000" w:rsidP="00000000" w:rsidRDefault="00000000" w:rsidRPr="00000000" w14:paraId="00002B8E">
            <w:pPr>
              <w:widowControl w:val="0"/>
              <w:spacing w:line="240" w:lineRule="auto"/>
              <w:rPr>
                <w:sz w:val="20"/>
                <w:szCs w:val="20"/>
              </w:rPr>
            </w:pPr>
            <w:r w:rsidDel="00000000" w:rsidR="00000000" w:rsidRPr="00000000">
              <w:rPr>
                <w:sz w:val="20"/>
                <w:szCs w:val="20"/>
                <w:rtl w:val="0"/>
              </w:rPr>
              <w:t xml:space="preserve">12.5025mg q6-8hr, 25-50mg q6-8hr</w:t>
            </w:r>
          </w:p>
        </w:tc>
        <w:tc>
          <w:tcPr/>
          <w:p w:rsidR="00000000" w:rsidDel="00000000" w:rsidP="00000000" w:rsidRDefault="00000000" w:rsidRPr="00000000" w14:paraId="00002B8F">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dry mouth,</w:t>
            </w:r>
            <w:r w:rsidDel="00000000" w:rsidR="00000000" w:rsidRPr="00000000">
              <w:rPr>
                <w:rtl w:val="0"/>
              </w:rPr>
            </w:r>
          </w:p>
        </w:tc>
        <w:tc>
          <w:tcPr/>
          <w:p w:rsidR="00000000" w:rsidDel="00000000" w:rsidP="00000000" w:rsidRDefault="00000000" w:rsidRPr="00000000" w14:paraId="00002B90">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9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Scopolamine</w:t>
            </w:r>
          </w:p>
          <w:p w:rsidR="00000000" w:rsidDel="00000000" w:rsidP="00000000" w:rsidRDefault="00000000" w:rsidRPr="00000000" w14:paraId="00002B93">
            <w:pPr>
              <w:widowControl w:val="0"/>
              <w:spacing w:line="240" w:lineRule="auto"/>
              <w:rPr>
                <w:sz w:val="20"/>
                <w:szCs w:val="20"/>
              </w:rPr>
            </w:pPr>
            <w:r w:rsidDel="00000000" w:rsidR="00000000" w:rsidRPr="00000000">
              <w:rPr>
                <w:sz w:val="20"/>
                <w:szCs w:val="20"/>
                <w:rtl w:val="0"/>
              </w:rPr>
              <w:t xml:space="preserve">0.3-0.6mg q3-6hr prn sc</w:t>
            </w:r>
          </w:p>
          <w:p w:rsidR="00000000" w:rsidDel="00000000" w:rsidP="00000000" w:rsidRDefault="00000000" w:rsidRPr="00000000" w14:paraId="00002B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95">
            <w:pPr>
              <w:widowControl w:val="0"/>
              <w:spacing w:line="240" w:lineRule="auto"/>
              <w:rPr>
                <w:sz w:val="20"/>
                <w:szCs w:val="20"/>
              </w:rPr>
            </w:pPr>
            <w:r w:rsidDel="00000000" w:rsidR="00000000" w:rsidRPr="00000000">
              <w:rPr>
                <w:sz w:val="20"/>
                <w:szCs w:val="20"/>
                <w:rtl w:val="0"/>
              </w:rPr>
              <w:t xml:space="preserve">1 patch q 72hr</w:t>
            </w:r>
          </w:p>
          <w:p w:rsidR="00000000" w:rsidDel="00000000" w:rsidP="00000000" w:rsidRDefault="00000000" w:rsidRPr="00000000" w14:paraId="00002B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97">
            <w:pPr>
              <w:widowControl w:val="0"/>
              <w:spacing w:line="240" w:lineRule="auto"/>
              <w:rPr>
                <w:sz w:val="20"/>
                <w:szCs w:val="20"/>
              </w:rPr>
            </w:pPr>
            <w:r w:rsidDel="00000000" w:rsidR="00000000" w:rsidRPr="00000000">
              <w:rPr>
                <w:b w:val="1"/>
                <w:bCs w:val="1"/>
                <w:sz w:val="20"/>
                <w:szCs w:val="20"/>
                <w:u w:val="single"/>
                <w:rtl w:val="0"/>
              </w:rPr>
              <w:t xml:space="preserve">Post-op NV: </w:t>
            </w:r>
            <w:r w:rsidDel="00000000" w:rsidR="00000000" w:rsidRPr="00000000">
              <w:rPr>
                <w:sz w:val="20"/>
                <w:szCs w:val="20"/>
                <w:rtl w:val="0"/>
              </w:rPr>
              <w:t xml:space="preserve"> patch 4hr until onset</w:t>
            </w:r>
          </w:p>
        </w:tc>
        <w:tc>
          <w:tcPr/>
          <w:p w:rsidR="00000000" w:rsidDel="00000000" w:rsidP="00000000" w:rsidRDefault="00000000" w:rsidRPr="00000000" w14:paraId="00002B98">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blurred vision, dizziness, urinary retention,</w:t>
            </w:r>
            <w:r w:rsidDel="00000000" w:rsidR="00000000" w:rsidRPr="00000000">
              <w:rPr>
                <w:rtl w:val="0"/>
              </w:rPr>
            </w:r>
          </w:p>
        </w:tc>
        <w:tc>
          <w:tcPr/>
          <w:p w:rsidR="00000000" w:rsidDel="00000000" w:rsidP="00000000" w:rsidRDefault="00000000" w:rsidRPr="00000000" w14:paraId="00002B99">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9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9B">
            <w:pPr>
              <w:widowControl w:val="0"/>
              <w:spacing w:line="240" w:lineRule="auto"/>
              <w:rPr>
                <w:sz w:val="20"/>
                <w:szCs w:val="20"/>
              </w:rPr>
            </w:pPr>
            <w:r w:rsidDel="00000000" w:rsidR="00000000" w:rsidRPr="00000000">
              <w:rPr>
                <w:b w:val="1"/>
                <w:bCs w:val="1"/>
                <w:sz w:val="20"/>
                <w:szCs w:val="20"/>
                <w:u w:val="single"/>
                <w:rtl w:val="0"/>
              </w:rPr>
              <w:t xml:space="preserve">Betahistine:</w:t>
            </w:r>
            <w:r w:rsidDel="00000000" w:rsidR="00000000" w:rsidRPr="00000000">
              <w:rPr>
                <w:sz w:val="20"/>
                <w:szCs w:val="20"/>
                <w:rtl w:val="0"/>
              </w:rPr>
              <w:t xml:space="preserve"> </w:t>
            </w:r>
          </w:p>
          <w:p w:rsidR="00000000" w:rsidDel="00000000" w:rsidP="00000000" w:rsidRDefault="00000000" w:rsidRPr="00000000" w14:paraId="00002B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9D">
            <w:pPr>
              <w:widowControl w:val="0"/>
              <w:spacing w:line="240" w:lineRule="auto"/>
              <w:rPr>
                <w:sz w:val="20"/>
                <w:szCs w:val="20"/>
              </w:rPr>
            </w:pPr>
            <w:r w:rsidDel="00000000" w:rsidR="00000000" w:rsidRPr="00000000">
              <w:rPr>
                <w:sz w:val="20"/>
                <w:szCs w:val="20"/>
                <w:rtl w:val="0"/>
              </w:rPr>
              <w:t xml:space="preserve">16-24mg po BID prn</w:t>
            </w:r>
          </w:p>
        </w:tc>
        <w:tc>
          <w:tcPr/>
          <w:p w:rsidR="00000000" w:rsidDel="00000000" w:rsidP="00000000" w:rsidRDefault="00000000" w:rsidRPr="00000000" w14:paraId="00002B9E">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skiing rash, GI , headache</w:t>
            </w:r>
            <w:r w:rsidDel="00000000" w:rsidR="00000000" w:rsidRPr="00000000">
              <w:rPr>
                <w:rtl w:val="0"/>
              </w:rPr>
            </w:r>
          </w:p>
        </w:tc>
        <w:tc>
          <w:tcPr/>
          <w:p w:rsidR="00000000" w:rsidDel="00000000" w:rsidP="00000000" w:rsidRDefault="00000000" w:rsidRPr="00000000" w14:paraId="00002B9F">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A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Cyclic Vomiting Syndrome</w:t>
            </w:r>
          </w:p>
        </w:tc>
        <w:tc>
          <w:tcPr/>
          <w:p w:rsidR="00000000" w:rsidDel="00000000" w:rsidP="00000000" w:rsidRDefault="00000000" w:rsidRPr="00000000" w14:paraId="00002BA1">
            <w:pPr>
              <w:widowControl w:val="0"/>
              <w:spacing w:line="240" w:lineRule="auto"/>
              <w:rPr>
                <w:sz w:val="20"/>
                <w:szCs w:val="20"/>
              </w:rPr>
            </w:pPr>
            <w:r w:rsidDel="00000000" w:rsidR="00000000" w:rsidRPr="00000000">
              <w:rPr>
                <w:sz w:val="20"/>
                <w:szCs w:val="20"/>
                <w:rtl w:val="0"/>
              </w:rPr>
              <w:t xml:space="preserve">Supportive tx, </w:t>
            </w:r>
          </w:p>
          <w:p w:rsidR="00000000" w:rsidDel="00000000" w:rsidP="00000000" w:rsidRDefault="00000000" w:rsidRPr="00000000" w14:paraId="00002BA2">
            <w:pPr>
              <w:widowControl w:val="0"/>
              <w:spacing w:line="240" w:lineRule="auto"/>
              <w:rPr>
                <w:sz w:val="20"/>
                <w:szCs w:val="20"/>
              </w:rPr>
            </w:pPr>
            <w:r w:rsidDel="00000000" w:rsidR="00000000" w:rsidRPr="00000000">
              <w:rPr>
                <w:sz w:val="20"/>
                <w:szCs w:val="20"/>
                <w:rtl w:val="0"/>
              </w:rPr>
              <w:t xml:space="preserve">PPI, TCA</w:t>
            </w:r>
          </w:p>
          <w:p w:rsidR="00000000" w:rsidDel="00000000" w:rsidP="00000000" w:rsidRDefault="00000000" w:rsidRPr="00000000" w14:paraId="00002BA3">
            <w:pPr>
              <w:widowControl w:val="0"/>
              <w:spacing w:line="240" w:lineRule="auto"/>
              <w:rPr>
                <w:sz w:val="20"/>
                <w:szCs w:val="20"/>
              </w:rPr>
            </w:pPr>
            <w:r w:rsidDel="00000000" w:rsidR="00000000" w:rsidRPr="00000000">
              <w:rPr>
                <w:sz w:val="20"/>
                <w:szCs w:val="20"/>
                <w:rtl w:val="0"/>
              </w:rPr>
              <w:t xml:space="preserve">Migraine prevention</w:t>
            </w:r>
          </w:p>
          <w:p w:rsidR="00000000" w:rsidDel="00000000" w:rsidP="00000000" w:rsidRDefault="00000000" w:rsidRPr="00000000" w14:paraId="00002B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A5">
            <w:pPr>
              <w:widowControl w:val="0"/>
              <w:spacing w:line="240" w:lineRule="auto"/>
              <w:rPr>
                <w:sz w:val="20"/>
                <w:szCs w:val="20"/>
              </w:rPr>
            </w:pPr>
            <w:r w:rsidDel="00000000" w:rsidR="00000000" w:rsidRPr="00000000">
              <w:rPr>
                <w:b w:val="1"/>
                <w:bCs w:val="1"/>
                <w:sz w:val="20"/>
                <w:szCs w:val="20"/>
                <w:u w:val="single"/>
                <w:rtl w:val="0"/>
              </w:rPr>
              <w:t xml:space="preserve">PEDS:</w:t>
            </w:r>
            <w:r w:rsidDel="00000000" w:rsidR="00000000" w:rsidRPr="00000000">
              <w:rPr>
                <w:sz w:val="20"/>
                <w:szCs w:val="20"/>
                <w:rtl w:val="0"/>
              </w:rPr>
              <w:t xml:space="preserve"> ondansetron</w:t>
            </w:r>
          </w:p>
        </w:tc>
        <w:tc>
          <w:tcPr/>
          <w:p w:rsidR="00000000" w:rsidDel="00000000" w:rsidP="00000000" w:rsidRDefault="00000000" w:rsidRPr="00000000" w14:paraId="00002BA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BA7">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A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Unknown cause</w:t>
            </w:r>
          </w:p>
        </w:tc>
        <w:tc>
          <w:tcPr/>
          <w:p w:rsidR="00000000" w:rsidDel="00000000" w:rsidP="00000000" w:rsidRDefault="00000000" w:rsidRPr="00000000" w14:paraId="00002BA9">
            <w:pPr>
              <w:widowControl w:val="0"/>
              <w:spacing w:line="240" w:lineRule="auto"/>
              <w:rPr>
                <w:sz w:val="20"/>
                <w:szCs w:val="20"/>
              </w:rPr>
            </w:pPr>
            <w:r w:rsidDel="00000000" w:rsidR="00000000" w:rsidRPr="00000000">
              <w:rPr>
                <w:sz w:val="20"/>
                <w:szCs w:val="20"/>
                <w:rtl w:val="0"/>
              </w:rPr>
              <w:t xml:space="preserve">Dexamethasone, dimenhydrinate</w:t>
            </w:r>
          </w:p>
        </w:tc>
        <w:tc>
          <w:tcPr/>
          <w:p w:rsidR="00000000" w:rsidDel="00000000" w:rsidP="00000000" w:rsidRDefault="00000000" w:rsidRPr="00000000" w14:paraId="00002BAA">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BAB">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A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Pregnancy</w:t>
            </w:r>
          </w:p>
          <w:p w:rsidR="00000000" w:rsidDel="00000000" w:rsidP="00000000" w:rsidRDefault="00000000" w:rsidRPr="00000000" w14:paraId="00002BA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AE">
            <w:pPr>
              <w:widowControl w:val="0"/>
              <w:spacing w:line="240" w:lineRule="auto"/>
              <w:rPr>
                <w:sz w:val="20"/>
                <w:szCs w:val="20"/>
              </w:rPr>
            </w:pPr>
            <w:r w:rsidDel="00000000" w:rsidR="00000000" w:rsidRPr="00000000">
              <w:rPr>
                <w:sz w:val="20"/>
                <w:szCs w:val="20"/>
                <w:rtl w:val="0"/>
              </w:rPr>
              <w:t xml:space="preserve">Peak nausea at 9 wks resolved by 20wks</w:t>
            </w:r>
          </w:p>
        </w:tc>
        <w:tc>
          <w:tcPr>
            <w:gridSpan w:val="3"/>
          </w:tcPr>
          <w:p w:rsidR="00000000" w:rsidDel="00000000" w:rsidP="00000000" w:rsidRDefault="00000000" w:rsidRPr="00000000" w14:paraId="00002BAF">
            <w:pPr>
              <w:widowControl w:val="0"/>
              <w:spacing w:line="240" w:lineRule="auto"/>
              <w:rPr>
                <w:sz w:val="20"/>
                <w:szCs w:val="20"/>
              </w:rPr>
            </w:pPr>
            <w:r w:rsidDel="00000000" w:rsidR="00000000" w:rsidRPr="00000000">
              <w:rPr>
                <w:b w:val="1"/>
                <w:bCs w:val="1"/>
                <w:sz w:val="20"/>
                <w:szCs w:val="20"/>
                <w:u w:val="single"/>
                <w:rtl w:val="0"/>
              </w:rPr>
              <w:t xml:space="preserve">Step 1: </w:t>
            </w:r>
            <w:r w:rsidDel="00000000" w:rsidR="00000000" w:rsidRPr="00000000">
              <w:rPr>
                <w:sz w:val="20"/>
                <w:szCs w:val="20"/>
                <w:u w:val="single"/>
                <w:rtl w:val="0"/>
              </w:rPr>
              <w:t xml:space="preserve">{</w:t>
            </w:r>
            <w:r w:rsidDel="00000000" w:rsidR="00000000" w:rsidRPr="00000000">
              <w:rPr>
                <w:sz w:val="20"/>
                <w:szCs w:val="20"/>
                <w:rtl w:val="0"/>
              </w:rPr>
              <w:t xml:space="preserve">Pyridoxine 10-25mg TID-QID} ± {DoxylamineDICLECTIN 1 tab am, 1 tab afternoon, 2 tab HS Max 8/day)} </w:t>
            </w:r>
          </w:p>
          <w:p w:rsidR="00000000" w:rsidDel="00000000" w:rsidP="00000000" w:rsidRDefault="00000000" w:rsidRPr="00000000" w14:paraId="00002B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B1">
            <w:pPr>
              <w:widowControl w:val="0"/>
              <w:spacing w:line="240" w:lineRule="auto"/>
              <w:rPr>
                <w:sz w:val="20"/>
                <w:szCs w:val="20"/>
              </w:rPr>
            </w:pPr>
            <w:r w:rsidDel="00000000" w:rsidR="00000000" w:rsidRPr="00000000">
              <w:rPr>
                <w:b w:val="1"/>
                <w:bCs w:val="1"/>
                <w:sz w:val="20"/>
                <w:szCs w:val="20"/>
                <w:u w:val="single"/>
                <w:rtl w:val="0"/>
              </w:rPr>
              <w:t xml:space="preserve">Doxylamine</w:t>
            </w:r>
            <w:r w:rsidDel="00000000" w:rsidR="00000000" w:rsidRPr="00000000">
              <w:rPr>
                <w:sz w:val="20"/>
                <w:szCs w:val="20"/>
                <w:rtl w:val="0"/>
              </w:rPr>
              <w:t xml:space="preserve">: H1 blocker; AE: drowsiness, ACh, DI: CNS depressant/herbs can add Folic Acid 5mg/d </w:t>
            </w:r>
          </w:p>
          <w:p w:rsidR="00000000" w:rsidDel="00000000" w:rsidP="00000000" w:rsidRDefault="00000000" w:rsidRPr="00000000" w14:paraId="00002BB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B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2: </w:t>
            </w:r>
          </w:p>
          <w:p w:rsidR="00000000" w:rsidDel="00000000" w:rsidP="00000000" w:rsidRDefault="00000000" w:rsidRPr="00000000" w14:paraId="00002B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B5">
            <w:pPr>
              <w:widowControl w:val="0"/>
              <w:spacing w:line="240" w:lineRule="auto"/>
              <w:rPr>
                <w:sz w:val="20"/>
                <w:szCs w:val="20"/>
              </w:rPr>
            </w:pPr>
            <w:r w:rsidDel="00000000" w:rsidR="00000000" w:rsidRPr="00000000">
              <w:rPr>
                <w:b w:val="1"/>
                <w:bCs w:val="1"/>
                <w:sz w:val="20"/>
                <w:szCs w:val="20"/>
                <w:rtl w:val="0"/>
              </w:rPr>
              <w:t xml:space="preserve">Dimenhydrinate (GRAVOL)</w:t>
            </w:r>
            <w:r w:rsidDel="00000000" w:rsidR="00000000" w:rsidRPr="00000000">
              <w:rPr>
                <w:sz w:val="20"/>
                <w:szCs w:val="20"/>
                <w:rtl w:val="0"/>
              </w:rPr>
              <w:t xml:space="preserve"> 50-100mg q4-6hr po/pr, </w:t>
            </w:r>
          </w:p>
          <w:p w:rsidR="00000000" w:rsidDel="00000000" w:rsidP="00000000" w:rsidRDefault="00000000" w:rsidRPr="00000000" w14:paraId="00002BB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B7">
            <w:pPr>
              <w:widowControl w:val="0"/>
              <w:spacing w:line="240" w:lineRule="auto"/>
              <w:rPr>
                <w:sz w:val="20"/>
                <w:szCs w:val="20"/>
              </w:rPr>
            </w:pPr>
            <w:r w:rsidDel="00000000" w:rsidR="00000000" w:rsidRPr="00000000">
              <w:rPr>
                <w:b w:val="1"/>
                <w:bCs w:val="1"/>
                <w:sz w:val="20"/>
                <w:szCs w:val="20"/>
                <w:rtl w:val="0"/>
              </w:rPr>
              <w:t xml:space="preserve">Promethazine (PHENERGAN) </w:t>
            </w:r>
            <w:r w:rsidDel="00000000" w:rsidR="00000000" w:rsidRPr="00000000">
              <w:rPr>
                <w:sz w:val="20"/>
                <w:szCs w:val="20"/>
                <w:rtl w:val="0"/>
              </w:rPr>
              <w:t xml:space="preserve">12.5-25mg q4-6hr po/pr </w:t>
            </w:r>
          </w:p>
          <w:p w:rsidR="00000000" w:rsidDel="00000000" w:rsidP="00000000" w:rsidRDefault="00000000" w:rsidRPr="00000000" w14:paraId="00002BB8">
            <w:pPr>
              <w:widowControl w:val="0"/>
              <w:spacing w:line="240" w:lineRule="auto"/>
              <w:rPr>
                <w:sz w:val="20"/>
                <w:szCs w:val="20"/>
              </w:rPr>
            </w:pPr>
            <w:r w:rsidDel="00000000" w:rsidR="00000000" w:rsidRPr="00000000">
              <w:rPr>
                <w:sz w:val="20"/>
                <w:szCs w:val="20"/>
                <w:rtl w:val="0"/>
              </w:rPr>
              <w:t xml:space="preserve">Options/add-on tx. </w:t>
            </w:r>
          </w:p>
          <w:p w:rsidR="00000000" w:rsidDel="00000000" w:rsidP="00000000" w:rsidRDefault="00000000" w:rsidRPr="00000000" w14:paraId="00002B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BA">
            <w:pPr>
              <w:widowControl w:val="0"/>
              <w:spacing w:line="240" w:lineRule="auto"/>
              <w:rPr>
                <w:sz w:val="20"/>
                <w:szCs w:val="20"/>
              </w:rPr>
            </w:pPr>
            <w:r w:rsidDel="00000000" w:rsidR="00000000" w:rsidRPr="00000000">
              <w:rPr>
                <w:sz w:val="20"/>
                <w:szCs w:val="20"/>
                <w:rtl w:val="0"/>
              </w:rPr>
              <w:t xml:space="preserve">If dehydrated, give hydration tx (IV fluid, IV vitamins, IV dimenhydrinate 50mg/mL q4-6h) </w:t>
            </w:r>
          </w:p>
          <w:p w:rsidR="00000000" w:rsidDel="00000000" w:rsidP="00000000" w:rsidRDefault="00000000" w:rsidRPr="00000000" w14:paraId="00002BB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B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3: </w:t>
            </w:r>
          </w:p>
          <w:p w:rsidR="00000000" w:rsidDel="00000000" w:rsidP="00000000" w:rsidRDefault="00000000" w:rsidRPr="00000000" w14:paraId="00002BB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B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order of fetal safety; Safest → least safest) </w:t>
            </w:r>
          </w:p>
          <w:p w:rsidR="00000000" w:rsidDel="00000000" w:rsidP="00000000" w:rsidRDefault="00000000" w:rsidRPr="00000000" w14:paraId="00002BBF">
            <w:pPr>
              <w:widowControl w:val="0"/>
              <w:spacing w:line="240" w:lineRule="auto"/>
              <w:rPr>
                <w:sz w:val="20"/>
                <w:szCs w:val="20"/>
              </w:rPr>
            </w:pPr>
            <w:r w:rsidDel="00000000" w:rsidR="00000000" w:rsidRPr="00000000">
              <w:rPr>
                <w:b w:val="1"/>
                <w:bCs w:val="1"/>
                <w:sz w:val="20"/>
                <w:szCs w:val="20"/>
                <w:rtl w:val="0"/>
              </w:rPr>
              <w:t xml:space="preserve">chlorpromazine </w:t>
            </w:r>
            <w:r w:rsidDel="00000000" w:rsidR="00000000" w:rsidRPr="00000000">
              <w:rPr>
                <w:rFonts w:ascii="Arial Unicode MS" w:cs="Arial Unicode MS" w:eastAsia="Arial Unicode MS" w:hAnsi="Arial Unicode MS"/>
                <w:sz w:val="20"/>
                <w:szCs w:val="20"/>
                <w:rtl w:val="0"/>
              </w:rPr>
              <w:t xml:space="preserve">10-25mg q4-6hr po or 50-100mg q6-8hr pr; → </w:t>
            </w:r>
            <w:r w:rsidDel="00000000" w:rsidR="00000000" w:rsidRPr="00000000">
              <w:rPr>
                <w:b w:val="1"/>
                <w:bCs w:val="1"/>
                <w:sz w:val="20"/>
                <w:szCs w:val="20"/>
                <w:rtl w:val="0"/>
              </w:rPr>
              <w:t xml:space="preserve">prochlorperazine</w:t>
            </w:r>
            <w:r w:rsidDel="00000000" w:rsidR="00000000" w:rsidRPr="00000000">
              <w:rPr>
                <w:rFonts w:ascii="Arial Unicode MS" w:cs="Arial Unicode MS" w:eastAsia="Arial Unicode MS" w:hAnsi="Arial Unicode MS"/>
                <w:sz w:val="20"/>
                <w:szCs w:val="20"/>
                <w:rtl w:val="0"/>
              </w:rPr>
              <w:t xml:space="preserve"> 5-10mg q6hr po/pr; promethazine po; →</w:t>
            </w:r>
          </w:p>
          <w:p w:rsidR="00000000" w:rsidDel="00000000" w:rsidP="00000000" w:rsidRDefault="00000000" w:rsidRPr="00000000" w14:paraId="00002BC0">
            <w:pPr>
              <w:widowControl w:val="0"/>
              <w:spacing w:line="240" w:lineRule="auto"/>
              <w:rPr>
                <w:sz w:val="20"/>
                <w:szCs w:val="20"/>
              </w:rPr>
            </w:pPr>
            <w:r w:rsidDel="00000000" w:rsidR="00000000" w:rsidRPr="00000000">
              <w:rPr>
                <w:b w:val="1"/>
                <w:bCs w:val="1"/>
                <w:sz w:val="20"/>
                <w:szCs w:val="20"/>
                <w:rtl w:val="0"/>
              </w:rPr>
              <w:t xml:space="preserve">metoclopramide</w:t>
            </w:r>
            <w:r w:rsidDel="00000000" w:rsidR="00000000" w:rsidRPr="00000000">
              <w:rPr>
                <w:rFonts w:ascii="Arial Unicode MS" w:cs="Arial Unicode MS" w:eastAsia="Arial Unicode MS" w:hAnsi="Arial Unicode MS"/>
                <w:sz w:val="20"/>
                <w:szCs w:val="20"/>
                <w:rtl w:val="0"/>
              </w:rPr>
              <w:t xml:space="preserve"> 5-10mg q8hr SC/IM/po; →</w:t>
            </w:r>
          </w:p>
          <w:p w:rsidR="00000000" w:rsidDel="00000000" w:rsidP="00000000" w:rsidRDefault="00000000" w:rsidRPr="00000000" w14:paraId="00002BC1">
            <w:pPr>
              <w:widowControl w:val="0"/>
              <w:spacing w:line="240" w:lineRule="auto"/>
              <w:rPr>
                <w:sz w:val="20"/>
                <w:szCs w:val="20"/>
              </w:rPr>
            </w:pPr>
            <w:r w:rsidDel="00000000" w:rsidR="00000000" w:rsidRPr="00000000">
              <w:rPr>
                <w:b w:val="1"/>
                <w:bCs w:val="1"/>
                <w:sz w:val="20"/>
                <w:szCs w:val="20"/>
                <w:rtl w:val="0"/>
              </w:rPr>
              <w:t xml:space="preserve">ondansetron</w:t>
            </w:r>
            <w:r w:rsidDel="00000000" w:rsidR="00000000" w:rsidRPr="00000000">
              <w:rPr>
                <w:sz w:val="20"/>
                <w:szCs w:val="20"/>
                <w:rtl w:val="0"/>
              </w:rPr>
              <w:t xml:space="preserve"> 4-8mg q12hr po. </w:t>
            </w:r>
          </w:p>
          <w:p w:rsidR="00000000" w:rsidDel="00000000" w:rsidP="00000000" w:rsidRDefault="00000000" w:rsidRPr="00000000" w14:paraId="00002BC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C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4: </w:t>
            </w:r>
          </w:p>
          <w:p w:rsidR="00000000" w:rsidDel="00000000" w:rsidP="00000000" w:rsidRDefault="00000000" w:rsidRPr="00000000" w14:paraId="00002BC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C5">
            <w:pPr>
              <w:widowControl w:val="0"/>
              <w:spacing w:line="240" w:lineRule="auto"/>
              <w:rPr>
                <w:b w:val="1"/>
                <w:bCs w:val="1"/>
                <w:sz w:val="20"/>
                <w:szCs w:val="20"/>
                <w:u w:val="single"/>
              </w:rPr>
            </w:pPr>
            <w:r w:rsidDel="00000000" w:rsidR="00000000" w:rsidRPr="00000000">
              <w:rPr>
                <w:sz w:val="20"/>
                <w:szCs w:val="20"/>
                <w:rtl w:val="0"/>
              </w:rPr>
              <w:t xml:space="preserve">IV meds, NG tube.</w:t>
            </w:r>
            <w:r w:rsidDel="00000000" w:rsidR="00000000" w:rsidRPr="00000000">
              <w:rPr>
                <w:b w:val="1"/>
                <w:bCs w:val="1"/>
                <w:sz w:val="20"/>
                <w:szCs w:val="20"/>
                <w:u w:val="single"/>
                <w:rtl w:val="0"/>
              </w:rPr>
              <w:t xml:space="preserve"> </w:t>
            </w:r>
          </w:p>
          <w:p w:rsidR="00000000" w:rsidDel="00000000" w:rsidP="00000000" w:rsidRDefault="00000000" w:rsidRPr="00000000" w14:paraId="00002BC6">
            <w:pPr>
              <w:widowControl w:val="0"/>
              <w:spacing w:line="240" w:lineRule="auto"/>
              <w:rPr>
                <w:sz w:val="20"/>
                <w:szCs w:val="20"/>
              </w:rPr>
            </w:pPr>
            <w:r w:rsidDel="00000000" w:rsidR="00000000" w:rsidRPr="00000000">
              <w:rPr>
                <w:b w:val="1"/>
                <w:bCs w:val="1"/>
                <w:sz w:val="20"/>
                <w:szCs w:val="20"/>
                <w:rtl w:val="0"/>
              </w:rPr>
              <w:t xml:space="preserve">Lifestyle/Herbal:</w:t>
            </w:r>
            <w:r w:rsidDel="00000000" w:rsidR="00000000" w:rsidRPr="00000000">
              <w:rPr>
                <w:b w:val="1"/>
                <w:bCs w:val="1"/>
                <w:sz w:val="20"/>
                <w:szCs w:val="20"/>
                <w:u w:val="single"/>
                <w:rtl w:val="0"/>
              </w:rPr>
              <w:t xml:space="preserve"> </w:t>
            </w:r>
            <w:r w:rsidDel="00000000" w:rsidR="00000000" w:rsidRPr="00000000">
              <w:rPr>
                <w:sz w:val="20"/>
                <w:szCs w:val="20"/>
                <w:rtl w:val="0"/>
              </w:rPr>
              <w:t xml:space="preserve">meal/drink size, frequent nibble, biscuit before rising;</w:t>
            </w:r>
          </w:p>
          <w:p w:rsidR="00000000" w:rsidDel="00000000" w:rsidP="00000000" w:rsidRDefault="00000000" w:rsidRPr="00000000" w14:paraId="00002BC7">
            <w:pPr>
              <w:widowControl w:val="0"/>
              <w:spacing w:line="240" w:lineRule="auto"/>
              <w:rPr>
                <w:b w:val="1"/>
                <w:bCs w:val="1"/>
                <w:sz w:val="20"/>
                <w:szCs w:val="20"/>
              </w:rPr>
            </w:pPr>
            <w:r w:rsidDel="00000000" w:rsidR="00000000" w:rsidRPr="00000000">
              <w:rPr>
                <w:b w:val="1"/>
                <w:bCs w:val="1"/>
                <w:sz w:val="20"/>
                <w:szCs w:val="20"/>
                <w:rtl w:val="0"/>
              </w:rPr>
              <w:t xml:space="preserve">GERD tx; </w:t>
            </w:r>
          </w:p>
          <w:p w:rsidR="00000000" w:rsidDel="00000000" w:rsidP="00000000" w:rsidRDefault="00000000" w:rsidRPr="00000000" w14:paraId="00002BC8">
            <w:pPr>
              <w:widowControl w:val="0"/>
              <w:spacing w:line="240" w:lineRule="auto"/>
              <w:rPr>
                <w:b w:val="1"/>
                <w:bCs w:val="1"/>
                <w:sz w:val="20"/>
                <w:szCs w:val="20"/>
              </w:rPr>
            </w:pPr>
            <w:r w:rsidDel="00000000" w:rsidR="00000000" w:rsidRPr="00000000">
              <w:rPr>
                <w:b w:val="1"/>
                <w:bCs w:val="1"/>
                <w:sz w:val="20"/>
                <w:szCs w:val="20"/>
                <w:rtl w:val="0"/>
              </w:rPr>
              <w:t xml:space="preserve">P6 acupressure</w:t>
            </w:r>
          </w:p>
          <w:p w:rsidR="00000000" w:rsidDel="00000000" w:rsidP="00000000" w:rsidRDefault="00000000" w:rsidRPr="00000000" w14:paraId="00002BC9">
            <w:pPr>
              <w:widowControl w:val="0"/>
              <w:spacing w:line="240" w:lineRule="auto"/>
              <w:rPr>
                <w:sz w:val="20"/>
                <w:szCs w:val="20"/>
              </w:rPr>
            </w:pPr>
            <w:r w:rsidDel="00000000" w:rsidR="00000000" w:rsidRPr="00000000">
              <w:rPr>
                <w:b w:val="1"/>
                <w:bCs w:val="1"/>
                <w:sz w:val="20"/>
                <w:szCs w:val="20"/>
                <w:rtl w:val="0"/>
              </w:rPr>
              <w:t xml:space="preserve">Ginger </w:t>
            </w:r>
            <w:r w:rsidDel="00000000" w:rsidR="00000000" w:rsidRPr="00000000">
              <w:rPr>
                <w:rtl w:val="0"/>
              </w:rPr>
            </w:r>
          </w:p>
        </w:tc>
      </w:tr>
    </w:tbl>
    <w:p w:rsidR="00000000" w:rsidDel="00000000" w:rsidP="00000000" w:rsidRDefault="00000000" w:rsidRPr="00000000" w14:paraId="00002BCC">
      <w:pPr>
        <w:rPr>
          <w:sz w:val="20"/>
          <w:szCs w:val="20"/>
        </w:rPr>
      </w:pPr>
      <w:r w:rsidDel="00000000" w:rsidR="00000000" w:rsidRPr="00000000">
        <w:rPr>
          <w:rtl w:val="0"/>
        </w:rPr>
      </w:r>
    </w:p>
    <w:p w:rsidR="00000000" w:rsidDel="00000000" w:rsidP="00000000" w:rsidRDefault="00000000" w:rsidRPr="00000000" w14:paraId="00002BCD">
      <w:pPr>
        <w:rPr>
          <w:sz w:val="20"/>
          <w:szCs w:val="20"/>
        </w:rPr>
      </w:pPr>
      <w:r w:rsidDel="00000000" w:rsidR="00000000" w:rsidRPr="00000000">
        <w:rPr>
          <w:rtl w:val="0"/>
        </w:rPr>
      </w:r>
    </w:p>
    <w:tbl>
      <w:tblPr>
        <w:tblStyle w:val="Table10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BCE">
            <w:pPr>
              <w:pStyle w:val="Heading1"/>
              <w:widowControl w:val="0"/>
              <w:rPr>
                <w:sz w:val="20"/>
                <w:szCs w:val="20"/>
              </w:rPr>
            </w:pPr>
            <w:bookmarkStart w:colFirst="0" w:colLast="0" w:name="_whb37nwtwff" w:id="154"/>
            <w:bookmarkEnd w:id="154"/>
            <w:r w:rsidDel="00000000" w:rsidR="00000000" w:rsidRPr="00000000">
              <w:rPr>
                <w:sz w:val="20"/>
                <w:szCs w:val="20"/>
                <w:rtl w:val="0"/>
              </w:rPr>
              <w:t xml:space="preserve"> Dehydration in Children (CPS)</w:t>
            </w:r>
          </w:p>
        </w:tc>
      </w:tr>
      <w:tr>
        <w:trPr>
          <w:cantSplit w:val="0"/>
          <w:trHeight w:val="420" w:hRule="atLeast"/>
          <w:tblHeader w:val="1"/>
        </w:trPr>
        <w:tc>
          <w:tcPr/>
          <w:p w:rsidR="00000000" w:rsidDel="00000000" w:rsidP="00000000" w:rsidRDefault="00000000" w:rsidRPr="00000000" w14:paraId="00002BD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BD3">
            <w:pPr>
              <w:widowControl w:val="0"/>
              <w:spacing w:line="240" w:lineRule="auto"/>
              <w:rPr>
                <w:sz w:val="20"/>
                <w:szCs w:val="20"/>
              </w:rPr>
            </w:pPr>
            <w:r w:rsidDel="00000000" w:rsidR="00000000" w:rsidRPr="00000000">
              <w:rPr>
                <w:sz w:val="20"/>
                <w:szCs w:val="20"/>
                <w:rtl w:val="0"/>
              </w:rPr>
              <w:t xml:space="preserve">Newborns and young children have a higher water content than adolescents and adults</w:t>
            </w:r>
          </w:p>
          <w:p w:rsidR="00000000" w:rsidDel="00000000" w:rsidP="00000000" w:rsidRDefault="00000000" w:rsidRPr="00000000" w14:paraId="00002BD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D5">
            <w:pPr>
              <w:widowControl w:val="0"/>
              <w:spacing w:line="240" w:lineRule="auto"/>
              <w:rPr>
                <w:sz w:val="20"/>
                <w:szCs w:val="20"/>
              </w:rPr>
            </w:pPr>
            <w:r w:rsidDel="00000000" w:rsidR="00000000" w:rsidRPr="00000000">
              <w:rPr>
                <w:sz w:val="20"/>
                <w:szCs w:val="20"/>
                <w:rtl w:val="0"/>
              </w:rPr>
              <w:t xml:space="preserve">More prone to water, sodium, potassium loss during illness!!</w:t>
            </w:r>
          </w:p>
          <w:p w:rsidR="00000000" w:rsidDel="00000000" w:rsidP="00000000" w:rsidRDefault="00000000" w:rsidRPr="00000000" w14:paraId="00002BD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BD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DA">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129213" cy="1437933"/>
                  <wp:effectExtent b="0" l="0" r="0" t="0"/>
                  <wp:docPr id="108" name="image130.png"/>
                  <a:graphic>
                    <a:graphicData uri="http://schemas.openxmlformats.org/drawingml/2006/picture">
                      <pic:pic>
                        <pic:nvPicPr>
                          <pic:cNvPr id="0" name="image130.png"/>
                          <pic:cNvPicPr preferRelativeResize="0"/>
                        </pic:nvPicPr>
                        <pic:blipFill>
                          <a:blip r:embed="rId160"/>
                          <a:srcRect b="0" l="0" r="0" t="0"/>
                          <a:stretch>
                            <a:fillRect/>
                          </a:stretch>
                        </pic:blipFill>
                        <pic:spPr>
                          <a:xfrm>
                            <a:off x="0" y="0"/>
                            <a:ext cx="5129213" cy="1437933"/>
                          </a:xfrm>
                          <a:prstGeom prst="rect"/>
                          <a:ln/>
                        </pic:spPr>
                      </pic:pic>
                    </a:graphicData>
                  </a:graphic>
                </wp:inline>
              </w:drawing>
            </w:r>
            <w:r w:rsidDel="00000000" w:rsidR="00000000" w:rsidRPr="00000000">
              <w:rPr>
                <w:rtl w:val="0"/>
              </w:rPr>
            </w:r>
          </w:p>
          <w:p w:rsidR="00000000" w:rsidDel="00000000" w:rsidP="00000000" w:rsidRDefault="00000000" w:rsidRPr="00000000" w14:paraId="00002BDB">
            <w:pPr>
              <w:widowControl w:val="0"/>
              <w:shd w:fill="ffffff" w:val="clear"/>
              <w:spacing w:after="220" w:line="240" w:lineRule="auto"/>
              <w:rPr>
                <w:b w:val="1"/>
                <w:bCs w:val="1"/>
                <w:color w:val="222222"/>
                <w:sz w:val="20"/>
                <w:szCs w:val="20"/>
                <w:u w:val="single"/>
              </w:rPr>
            </w:pPr>
            <w:r w:rsidDel="00000000" w:rsidR="00000000" w:rsidRPr="00000000">
              <w:rPr>
                <w:rtl w:val="0"/>
              </w:rPr>
            </w:r>
          </w:p>
          <w:p w:rsidR="00000000" w:rsidDel="00000000" w:rsidP="00000000" w:rsidRDefault="00000000" w:rsidRPr="00000000" w14:paraId="00002BDC">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u w:val="single"/>
                <w:rtl w:val="0"/>
              </w:rPr>
              <w:t xml:space="preserve">Isonatremic dehydration</w:t>
            </w:r>
            <w:r w:rsidDel="00000000" w:rsidR="00000000" w:rsidRPr="00000000">
              <w:rPr>
                <w:b w:val="1"/>
                <w:bCs w:val="1"/>
                <w:color w:val="222222"/>
                <w:sz w:val="20"/>
                <w:szCs w:val="20"/>
                <w:rtl w:val="0"/>
              </w:rPr>
              <w:t xml:space="preserve">:</w:t>
            </w:r>
          </w:p>
          <w:p w:rsidR="00000000" w:rsidDel="00000000" w:rsidP="00000000" w:rsidRDefault="00000000" w:rsidRPr="00000000" w14:paraId="00002BDD">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w:t>
            </w:r>
            <w:r w:rsidDel="00000000" w:rsidR="00000000" w:rsidRPr="00000000">
              <w:rPr>
                <w:color w:val="222222"/>
                <w:sz w:val="20"/>
                <w:szCs w:val="20"/>
                <w:rtl w:val="0"/>
              </w:rPr>
              <w:t xml:space="preserve">is the most common form of dehydration, with loss of both 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and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can be added to the IV mixture following establishment of urinary output. </w:t>
            </w:r>
          </w:p>
          <w:p w:rsidR="00000000" w:rsidDel="00000000" w:rsidP="00000000" w:rsidRDefault="00000000" w:rsidRPr="00000000" w14:paraId="00002BDE">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administration should not normally exceed 4 mmol/kg/day.​Higher 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concentrations can be used in life-threatening hypokalemia.</w:t>
            </w:r>
          </w:p>
          <w:p w:rsidR="00000000" w:rsidDel="00000000" w:rsidP="00000000" w:rsidRDefault="00000000" w:rsidRPr="00000000" w14:paraId="00002BDF">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Hypernatremic dehydration:</w:t>
            </w:r>
          </w:p>
          <w:p w:rsidR="00000000" w:rsidDel="00000000" w:rsidP="00000000" w:rsidRDefault="00000000" w:rsidRPr="00000000" w14:paraId="00002BE0">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 </w:t>
            </w:r>
            <w:r w:rsidDel="00000000" w:rsidR="00000000" w:rsidRPr="00000000">
              <w:rPr>
                <w:color w:val="222222"/>
                <w:sz w:val="20"/>
                <w:szCs w:val="20"/>
                <w:rtl w:val="0"/>
              </w:rPr>
              <w:t xml:space="preserve">usually develops slowly and is corrected slowly to prevent cerebral edema and seizures. Shock is treated aggressively by administering IV NaCl 0.9% until urinary output is re-established, then NaCl 0.45% + 5% dextrose in water (D5W) is used to correct dehydration states and restore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to normal levels.</w:t>
            </w:r>
          </w:p>
          <w:p w:rsidR="00000000" w:rsidDel="00000000" w:rsidP="00000000" w:rsidRDefault="00000000" w:rsidRPr="00000000" w14:paraId="00002BE1">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-The goal of therapy is to reduce serum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by 10–15 mmol/L/day and to restore hydration to normal in no less than 48 hours. If the serum concentration drops rapidly (&gt;10–15 mmol/L/day or &gt;1 mmol/L every 2 hours), change the IV solution to NaCl 0.9% + D5W.</w:t>
            </w:r>
          </w:p>
          <w:p w:rsidR="00000000" w:rsidDel="00000000" w:rsidP="00000000" w:rsidRDefault="00000000" w:rsidRPr="00000000" w14:paraId="00002BE2">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Hyponatremic dehydration is classified into 3 subgroups:</w:t>
            </w:r>
          </w:p>
          <w:p w:rsidR="00000000" w:rsidDel="00000000" w:rsidP="00000000" w:rsidRDefault="00000000" w:rsidRPr="00000000" w14:paraId="00002BE3">
            <w:pPr>
              <w:widowControl w:val="0"/>
              <w:numPr>
                <w:ilvl w:val="0"/>
                <w:numId w:val="20"/>
              </w:numPr>
              <w:shd w:fill="ffffff" w:val="clear"/>
              <w:spacing w:after="0" w:afterAutospacing="0" w:line="240" w:lineRule="auto"/>
              <w:ind w:left="720" w:hanging="360"/>
            </w:pPr>
            <w:r w:rsidDel="00000000" w:rsidR="00000000" w:rsidRPr="00000000">
              <w:rPr>
                <w:color w:val="222222"/>
                <w:sz w:val="20"/>
                <w:szCs w:val="20"/>
                <w:rtl w:val="0"/>
              </w:rPr>
              <w:t xml:space="preserve">Excessive water</w:t>
            </w:r>
          </w:p>
          <w:p w:rsidR="00000000" w:rsidDel="00000000" w:rsidP="00000000" w:rsidRDefault="00000000" w:rsidRPr="00000000" w14:paraId="00002BE4">
            <w:pPr>
              <w:widowControl w:val="0"/>
              <w:numPr>
                <w:ilvl w:val="0"/>
                <w:numId w:val="20"/>
              </w:numPr>
              <w:shd w:fill="ffffff" w:val="clear"/>
              <w:spacing w:after="0" w:afterAutospacing="0" w:line="240" w:lineRule="auto"/>
              <w:ind w:left="720" w:hanging="360"/>
            </w:pPr>
            <w:r w:rsidDel="00000000" w:rsidR="00000000" w:rsidRPr="00000000">
              <w:rPr>
                <w:color w:val="222222"/>
                <w:sz w:val="20"/>
                <w:szCs w:val="20"/>
                <w:rtl w:val="0"/>
              </w:rPr>
              <w:t xml:space="preserve">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depletion</w:t>
            </w:r>
          </w:p>
          <w:p w:rsidR="00000000" w:rsidDel="00000000" w:rsidP="00000000" w:rsidRDefault="00000000" w:rsidRPr="00000000" w14:paraId="00002BE5">
            <w:pPr>
              <w:widowControl w:val="0"/>
              <w:numPr>
                <w:ilvl w:val="0"/>
                <w:numId w:val="20"/>
              </w:numPr>
              <w:shd w:fill="ffffff" w:val="clear"/>
              <w:spacing w:after="260" w:line="240" w:lineRule="auto"/>
              <w:ind w:left="720" w:hanging="360"/>
            </w:pPr>
            <w:r w:rsidDel="00000000" w:rsidR="00000000" w:rsidRPr="00000000">
              <w:rPr>
                <w:color w:val="222222"/>
                <w:sz w:val="20"/>
                <w:szCs w:val="20"/>
                <w:rtl w:val="0"/>
              </w:rPr>
              <w:t xml:space="preserve">Factitious lowering of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concentration due to increased glucose, electrolytes, lipids and proteins</w:t>
            </w:r>
          </w:p>
          <w:p w:rsidR="00000000" w:rsidDel="00000000" w:rsidP="00000000" w:rsidRDefault="00000000" w:rsidRPr="00000000" w14:paraId="00002BE6">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rtl w:val="0"/>
              </w:rPr>
              <w:t xml:space="preserve">-</w:t>
            </w:r>
            <w:r w:rsidDel="00000000" w:rsidR="00000000" w:rsidRPr="00000000">
              <w:rPr>
                <w:b w:val="1"/>
                <w:bCs w:val="1"/>
                <w:color w:val="222222"/>
                <w:sz w:val="20"/>
                <w:szCs w:val="20"/>
                <w:u w:val="single"/>
                <w:rtl w:val="0"/>
              </w:rPr>
              <w:t xml:space="preserve">Symptomatic hyponatremia:</w:t>
            </w:r>
          </w:p>
          <w:p w:rsidR="00000000" w:rsidDel="00000000" w:rsidP="00000000" w:rsidRDefault="00000000" w:rsidRPr="00000000" w14:paraId="00002BE7">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 is usually related to the degree of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depletion. </w:t>
            </w:r>
          </w:p>
          <w:p w:rsidR="00000000" w:rsidDel="00000000" w:rsidP="00000000" w:rsidRDefault="00000000" w:rsidRPr="00000000" w14:paraId="00002BE8">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-Children with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&gt;120 mmol/L rarely demonstrate any clinical manifestations. When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drops below 120 mmol/L, neurologic manifestations (e.g., seizures) are common. </w:t>
            </w:r>
          </w:p>
          <w:p w:rsidR="00000000" w:rsidDel="00000000" w:rsidP="00000000" w:rsidRDefault="00000000" w:rsidRPr="00000000" w14:paraId="00002BE9">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-Children who are symptomatic require aggressive replacement using hypertonic saline (NaCl 3%) to achieve a serum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&gt;125 mmol/L. </w:t>
            </w:r>
          </w:p>
          <w:p w:rsidR="00000000" w:rsidDel="00000000" w:rsidP="00000000" w:rsidRDefault="00000000" w:rsidRPr="00000000" w14:paraId="00002BEA">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-Hyponatremia correction </w:t>
            </w:r>
            <w:r w:rsidDel="00000000" w:rsidR="00000000" w:rsidRPr="00000000">
              <w:rPr>
                <w:color w:val="222222"/>
                <w:sz w:val="20"/>
                <w:szCs w:val="20"/>
                <w:rtl w:val="0"/>
              </w:rPr>
              <w:t xml:space="preserve">should be carried out carefully and monitored closely. Correction should occur quickly until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is &gt;125 mmol/L. The remaining correction above 125 mmol/L should occur over 8 hours. In general, 2–4 mL/kg of NaCl 3% is given at a rate of 1–3 mL/kg/hour. Serum sodium will increase by approximately 5 mmol/L for every 6 mL/kg of NaCl 3%.</w:t>
            </w:r>
          </w:p>
          <w:p w:rsidR="00000000" w:rsidDel="00000000" w:rsidP="00000000" w:rsidRDefault="00000000" w:rsidRPr="00000000" w14:paraId="00002BEB">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Serum Na​</w:t>
            </w:r>
            <w:r w:rsidDel="00000000" w:rsidR="00000000" w:rsidRPr="00000000">
              <w:rPr>
                <w:b w:val="1"/>
                <w:bCs w:val="1"/>
                <w:color w:val="222222"/>
                <w:sz w:val="20"/>
                <w:szCs w:val="20"/>
                <w:u w:val="single"/>
                <w:vertAlign w:val="superscript"/>
                <w:rtl w:val="0"/>
              </w:rPr>
              <w:t xml:space="preserve">+</w:t>
            </w:r>
            <w:r w:rsidDel="00000000" w:rsidR="00000000" w:rsidRPr="00000000">
              <w:rPr>
                <w:b w:val="1"/>
                <w:bCs w:val="1"/>
                <w:color w:val="222222"/>
                <w:sz w:val="20"/>
                <w:szCs w:val="20"/>
                <w:u w:val="single"/>
                <w:rtl w:val="0"/>
              </w:rPr>
              <w:t xml:space="preserve"> deficit can be calculated as follows:</w:t>
            </w:r>
          </w:p>
          <w:p w:rsidR="00000000" w:rsidDel="00000000" w:rsidP="00000000" w:rsidRDefault="00000000" w:rsidRPr="00000000" w14:paraId="00002BEC">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deficit (mmol) =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desired –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actual (mmol/L)] × body weight (kg) × total body water (L/kg)</w:t>
            </w:r>
          </w:p>
          <w:p w:rsidR="00000000" w:rsidDel="00000000" w:rsidP="00000000" w:rsidRDefault="00000000" w:rsidRPr="00000000" w14:paraId="00002BED">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After the initial elevation of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to &gt;125 mmol/L, the remaining deficit can be replaced over 24–48 hours in asymptomatic children.</w:t>
            </w:r>
          </w:p>
          <w:p w:rsidR="00000000" w:rsidDel="00000000" w:rsidP="00000000" w:rsidRDefault="00000000" w:rsidRPr="00000000" w14:paraId="00002BEE">
            <w:pPr>
              <w:widowControl w:val="0"/>
              <w:shd w:fill="ffffff" w:val="clear"/>
              <w:spacing w:after="220" w:line="240" w:lineRule="auto"/>
              <w:rPr>
                <w:b w:val="1"/>
                <w:bCs w:val="1"/>
                <w:sz w:val="20"/>
                <w:szCs w:val="20"/>
              </w:rPr>
            </w:pPr>
            <w:r w:rsidDel="00000000" w:rsidR="00000000" w:rsidRPr="00000000">
              <w:rPr>
                <w:color w:val="222222"/>
                <w:sz w:val="20"/>
                <w:szCs w:val="20"/>
                <w:rtl w:val="0"/>
              </w:rPr>
              <w:t xml:space="preserve">Remember that children who are dehydrated and have ongoing fluid losses need to have those fluid losses replaced. Those replacements need to be considered in addition to their estimated deficit plus maintenance fluids. The replacement of ongoing fluid losses usually occurs in a ratio of 1 mL of replacement to each 1 mL of fluid lost.​When determining fluid loss and its need for replacement, consider excessive loss secondary to high urinary output in a patient with diabetes, nasogastric losses, or excessive ongoing vomiting and/or diarrhea. Adjust fluid for electrolyte losses as well.​The replacement fluids suggested are based on the author’s practice, although other fluid replacement strategies for children have been proposed</w:t>
            </w:r>
            <w:r w:rsidDel="00000000" w:rsidR="00000000" w:rsidRPr="00000000">
              <w:rPr>
                <w:rtl w:val="0"/>
              </w:rPr>
            </w:r>
          </w:p>
          <w:p w:rsidR="00000000" w:rsidDel="00000000" w:rsidP="00000000" w:rsidRDefault="00000000" w:rsidRPr="00000000" w14:paraId="00002BE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1955800"/>
                  <wp:effectExtent b="0" l="0" r="0" t="0"/>
                  <wp:docPr id="40" name="image40.png"/>
                  <a:graphic>
                    <a:graphicData uri="http://schemas.openxmlformats.org/drawingml/2006/picture">
                      <pic:pic>
                        <pic:nvPicPr>
                          <pic:cNvPr id="0" name="image40.png"/>
                          <pic:cNvPicPr preferRelativeResize="0"/>
                        </pic:nvPicPr>
                        <pic:blipFill>
                          <a:blip r:embed="rId161"/>
                          <a:srcRect b="0" l="0" r="0" t="0"/>
                          <a:stretch>
                            <a:fillRect/>
                          </a:stretch>
                        </pic:blipFill>
                        <pic:spPr>
                          <a:xfrm>
                            <a:off x="0" y="0"/>
                            <a:ext cx="5819775" cy="19558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BF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BF4">
            <w:pPr>
              <w:widowControl w:val="0"/>
              <w:spacing w:line="240" w:lineRule="auto"/>
              <w:rPr>
                <w:sz w:val="20"/>
                <w:szCs w:val="20"/>
              </w:rPr>
            </w:pPr>
            <w:r w:rsidDel="00000000" w:rsidR="00000000" w:rsidRPr="00000000">
              <w:rPr>
                <w:sz w:val="20"/>
                <w:szCs w:val="20"/>
                <w:rtl w:val="0"/>
              </w:rPr>
              <w:t xml:space="preserve">-treat shock/impending shock</w:t>
            </w:r>
          </w:p>
          <w:p w:rsidR="00000000" w:rsidDel="00000000" w:rsidP="00000000" w:rsidRDefault="00000000" w:rsidRPr="00000000" w14:paraId="00002BF5">
            <w:pPr>
              <w:widowControl w:val="0"/>
              <w:spacing w:line="240" w:lineRule="auto"/>
              <w:rPr>
                <w:sz w:val="20"/>
                <w:szCs w:val="20"/>
              </w:rPr>
            </w:pPr>
            <w:r w:rsidDel="00000000" w:rsidR="00000000" w:rsidRPr="00000000">
              <w:rPr>
                <w:sz w:val="20"/>
                <w:szCs w:val="20"/>
                <w:rtl w:val="0"/>
              </w:rPr>
              <w:t xml:space="preserve">-treat dehydration using an appropriate fluid and route</w:t>
            </w:r>
          </w:p>
          <w:p w:rsidR="00000000" w:rsidDel="00000000" w:rsidP="00000000" w:rsidRDefault="00000000" w:rsidRPr="00000000" w14:paraId="00002BF6">
            <w:pPr>
              <w:widowControl w:val="0"/>
              <w:spacing w:line="240" w:lineRule="auto"/>
              <w:rPr>
                <w:sz w:val="20"/>
                <w:szCs w:val="20"/>
              </w:rPr>
            </w:pPr>
            <w:r w:rsidDel="00000000" w:rsidR="00000000" w:rsidRPr="00000000">
              <w:rPr>
                <w:sz w:val="20"/>
                <w:szCs w:val="20"/>
                <w:rtl w:val="0"/>
              </w:rPr>
              <w:t xml:space="preserve">-treat electrolyte imbalances</w:t>
            </w:r>
          </w:p>
          <w:p w:rsidR="00000000" w:rsidDel="00000000" w:rsidP="00000000" w:rsidRDefault="00000000" w:rsidRPr="00000000" w14:paraId="00002BF7">
            <w:pPr>
              <w:widowControl w:val="0"/>
              <w:spacing w:line="240" w:lineRule="auto"/>
              <w:rPr>
                <w:sz w:val="20"/>
                <w:szCs w:val="20"/>
              </w:rPr>
            </w:pPr>
            <w:r w:rsidDel="00000000" w:rsidR="00000000" w:rsidRPr="00000000">
              <w:rPr>
                <w:sz w:val="20"/>
                <w:szCs w:val="20"/>
                <w:rtl w:val="0"/>
              </w:rPr>
              <w:t xml:space="preserve">-prevent complications (seizures or edema)</w:t>
            </w:r>
          </w:p>
          <w:p w:rsidR="00000000" w:rsidDel="00000000" w:rsidP="00000000" w:rsidRDefault="00000000" w:rsidRPr="00000000" w14:paraId="00002BF8">
            <w:pPr>
              <w:widowControl w:val="0"/>
              <w:spacing w:line="240" w:lineRule="auto"/>
              <w:rPr>
                <w:sz w:val="20"/>
                <w:szCs w:val="20"/>
              </w:rPr>
            </w:pPr>
            <w:r w:rsidDel="00000000" w:rsidR="00000000" w:rsidRPr="00000000">
              <w:rPr>
                <w:sz w:val="20"/>
                <w:szCs w:val="20"/>
                <w:rtl w:val="0"/>
              </w:rPr>
              <w:t xml:space="preserve">-provide education to family members to help prevent recurrence</w:t>
            </w:r>
          </w:p>
        </w:tc>
      </w:tr>
      <w:tr>
        <w:trPr>
          <w:cantSplit w:val="0"/>
          <w:trHeight w:val="5349.049479166715" w:hRule="atLeast"/>
          <w:tblHeader w:val="1"/>
        </w:trPr>
        <w:tc>
          <w:tcPr/>
          <w:p w:rsidR="00000000" w:rsidDel="00000000" w:rsidP="00000000" w:rsidRDefault="00000000" w:rsidRPr="00000000" w14:paraId="00002BF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BFC">
            <w:pPr>
              <w:widowControl w:val="0"/>
              <w:spacing w:line="240" w:lineRule="auto"/>
              <w:rPr>
                <w:sz w:val="20"/>
                <w:szCs w:val="20"/>
              </w:rPr>
            </w:pPr>
            <w:r w:rsidDel="00000000" w:rsidR="00000000" w:rsidRPr="00000000">
              <w:rPr>
                <w:sz w:val="20"/>
                <w:szCs w:val="20"/>
              </w:rPr>
              <w:drawing>
                <wp:inline distB="114300" distT="114300" distL="114300" distR="114300">
                  <wp:extent cx="4333875" cy="2757488"/>
                  <wp:effectExtent b="0" l="0" r="0" t="0"/>
                  <wp:docPr id="125" name="image132.png"/>
                  <a:graphic>
                    <a:graphicData uri="http://schemas.openxmlformats.org/drawingml/2006/picture">
                      <pic:pic>
                        <pic:nvPicPr>
                          <pic:cNvPr id="0" name="image132.png"/>
                          <pic:cNvPicPr preferRelativeResize="0"/>
                        </pic:nvPicPr>
                        <pic:blipFill>
                          <a:blip r:embed="rId162"/>
                          <a:srcRect b="0" l="0" r="0" t="0"/>
                          <a:stretch>
                            <a:fillRect/>
                          </a:stretch>
                        </pic:blipFill>
                        <pic:spPr>
                          <a:xfrm>
                            <a:off x="0" y="0"/>
                            <a:ext cx="4333875" cy="2757488"/>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BFF">
            <w:pPr>
              <w:widowControl w:val="0"/>
              <w:spacing w:line="240" w:lineRule="auto"/>
              <w:rPr>
                <w:b w:val="1"/>
                <w:bCs w:val="1"/>
                <w:sz w:val="20"/>
                <w:szCs w:val="20"/>
              </w:rPr>
            </w:pPr>
            <w:r w:rsidDel="00000000" w:rsidR="00000000" w:rsidRPr="00000000">
              <w:rPr>
                <w:b w:val="1"/>
                <w:bCs w:val="1"/>
                <w:sz w:val="20"/>
                <w:szCs w:val="20"/>
                <w:rtl w:val="0"/>
              </w:rPr>
              <w:t xml:space="preserve">Therapeutic Tips</w:t>
            </w:r>
          </w:p>
        </w:tc>
        <w:tc>
          <w:tcPr>
            <w:gridSpan w:val="3"/>
          </w:tcPr>
          <w:p w:rsidR="00000000" w:rsidDel="00000000" w:rsidP="00000000" w:rsidRDefault="00000000" w:rsidRPr="00000000" w14:paraId="00002C00">
            <w:pPr>
              <w:widowControl w:val="0"/>
              <w:numPr>
                <w:ilvl w:val="0"/>
                <w:numId w:val="192"/>
              </w:numPr>
              <w:spacing w:after="0" w:afterAutospacing="0" w:line="240" w:lineRule="auto"/>
              <w:ind w:left="720" w:hanging="360"/>
              <w:rPr>
                <w:sz w:val="20"/>
                <w:szCs w:val="20"/>
              </w:rPr>
            </w:pPr>
            <w:r w:rsidDel="00000000" w:rsidR="00000000" w:rsidRPr="00000000">
              <w:rPr>
                <w:sz w:val="20"/>
                <w:szCs w:val="20"/>
                <w:rtl w:val="0"/>
              </w:rPr>
              <w:t xml:space="preserve">Absolute indications for admission to hospital are:</w:t>
            </w:r>
          </w:p>
          <w:p w:rsidR="00000000" w:rsidDel="00000000" w:rsidP="00000000" w:rsidRDefault="00000000" w:rsidRPr="00000000" w14:paraId="00002C01">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shock</w:t>
            </w:r>
          </w:p>
          <w:p w:rsidR="00000000" w:rsidDel="00000000" w:rsidP="00000000" w:rsidRDefault="00000000" w:rsidRPr="00000000" w14:paraId="00002C02">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hypo-/hypernatremia</w:t>
            </w:r>
          </w:p>
          <w:p w:rsidR="00000000" w:rsidDel="00000000" w:rsidP="00000000" w:rsidRDefault="00000000" w:rsidRPr="00000000" w14:paraId="00002C03">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intractable vomiting/diarrhea</w:t>
            </w:r>
          </w:p>
          <w:p w:rsidR="00000000" w:rsidDel="00000000" w:rsidP="00000000" w:rsidRDefault="00000000" w:rsidRPr="00000000" w14:paraId="00002C04">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altered sensorium</w:t>
            </w:r>
          </w:p>
          <w:p w:rsidR="00000000" w:rsidDel="00000000" w:rsidP="00000000" w:rsidRDefault="00000000" w:rsidRPr="00000000" w14:paraId="00002C05">
            <w:pPr>
              <w:widowControl w:val="0"/>
              <w:numPr>
                <w:ilvl w:val="0"/>
                <w:numId w:val="192"/>
              </w:numPr>
              <w:spacing w:after="0" w:afterAutospacing="0" w:line="240" w:lineRule="auto"/>
              <w:ind w:left="720" w:hanging="360"/>
              <w:rPr>
                <w:sz w:val="20"/>
                <w:szCs w:val="20"/>
              </w:rPr>
            </w:pPr>
            <w:r w:rsidDel="00000000" w:rsidR="00000000" w:rsidRPr="00000000">
              <w:rPr>
                <w:sz w:val="20"/>
                <w:szCs w:val="20"/>
                <w:rtl w:val="0"/>
              </w:rPr>
              <w:t xml:space="preserve">Possible indications for admission to hospital are:</w:t>
            </w:r>
          </w:p>
          <w:p w:rsidR="00000000" w:rsidDel="00000000" w:rsidP="00000000" w:rsidRDefault="00000000" w:rsidRPr="00000000" w14:paraId="00002C06">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serum HCO</w:t>
            </w:r>
            <w:r w:rsidDel="00000000" w:rsidR="00000000" w:rsidRPr="00000000">
              <w:rPr>
                <w:sz w:val="20"/>
                <w:szCs w:val="20"/>
                <w:vertAlign w:val="subscript"/>
                <w:rtl w:val="0"/>
              </w:rPr>
              <w:t xml:space="preserve">3</w:t>
            </w:r>
            <w:r w:rsidDel="00000000" w:rsidR="00000000" w:rsidRPr="00000000">
              <w:rPr>
                <w:sz w:val="20"/>
                <w:szCs w:val="20"/>
                <w:rtl w:val="0"/>
              </w:rPr>
              <w:t xml:space="preserve"> &lt;15 mmol/L at onset of therapy</w:t>
            </w:r>
          </w:p>
          <w:p w:rsidR="00000000" w:rsidDel="00000000" w:rsidP="00000000" w:rsidRDefault="00000000" w:rsidRPr="00000000" w14:paraId="00002C07">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poor response to oral replacement therapy and ongoing requirement for IV therapy</w:t>
            </w:r>
          </w:p>
          <w:p w:rsidR="00000000" w:rsidDel="00000000" w:rsidP="00000000" w:rsidRDefault="00000000" w:rsidRPr="00000000" w14:paraId="00002C08">
            <w:pPr>
              <w:widowControl w:val="0"/>
              <w:numPr>
                <w:ilvl w:val="0"/>
                <w:numId w:val="192"/>
              </w:numPr>
              <w:spacing w:after="0" w:afterAutospacing="0" w:line="240" w:lineRule="auto"/>
              <w:ind w:left="720" w:hanging="360"/>
              <w:rPr>
                <w:sz w:val="20"/>
                <w:szCs w:val="20"/>
              </w:rPr>
            </w:pPr>
            <w:r w:rsidDel="00000000" w:rsidR="00000000" w:rsidRPr="00000000">
              <w:rPr>
                <w:sz w:val="20"/>
                <w:szCs w:val="20"/>
                <w:rtl w:val="0"/>
              </w:rPr>
              <w:t xml:space="preserve">Clinical signs of dehydration are often not present until at least 5% of a child's body weight is lost.</w:t>
            </w:r>
          </w:p>
          <w:p w:rsidR="00000000" w:rsidDel="00000000" w:rsidP="00000000" w:rsidRDefault="00000000" w:rsidRPr="00000000" w14:paraId="00002C09">
            <w:pPr>
              <w:widowControl w:val="0"/>
              <w:numPr>
                <w:ilvl w:val="0"/>
                <w:numId w:val="192"/>
              </w:numPr>
              <w:spacing w:after="260" w:line="240" w:lineRule="auto"/>
              <w:ind w:left="720" w:hanging="360"/>
              <w:rPr>
                <w:sz w:val="20"/>
                <w:szCs w:val="20"/>
              </w:rPr>
            </w:pPr>
            <w:r w:rsidDel="00000000" w:rsidR="00000000" w:rsidRPr="00000000">
              <w:rPr>
                <w:sz w:val="20"/>
                <w:szCs w:val="20"/>
                <w:rtl w:val="0"/>
              </w:rPr>
              <w:t xml:space="preserve">Depending on the clinical situation, consider measuring serum electrolytes before, at the time of and after starting IV fluids.</w:t>
            </w:r>
          </w:p>
        </w:tc>
      </w:tr>
      <w:tr>
        <w:trPr>
          <w:cantSplit w:val="0"/>
          <w:trHeight w:val="420" w:hRule="atLeast"/>
          <w:tblHeader w:val="1"/>
        </w:trPr>
        <w:tc>
          <w:tcPr>
            <w:gridSpan w:val="4"/>
            <w:shd w:fill="d9ead3" w:val="clear"/>
          </w:tcPr>
          <w:p w:rsidR="00000000" w:rsidDel="00000000" w:rsidP="00000000" w:rsidRDefault="00000000" w:rsidRPr="00000000" w14:paraId="00002C0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C1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C1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C1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C1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C1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2C18">
            <w:pPr>
              <w:widowControl w:val="0"/>
              <w:spacing w:line="240" w:lineRule="auto"/>
              <w:rPr>
                <w:sz w:val="20"/>
                <w:szCs w:val="20"/>
              </w:rPr>
            </w:pPr>
            <w:r w:rsidDel="00000000" w:rsidR="00000000" w:rsidRPr="00000000">
              <w:rPr>
                <w:sz w:val="20"/>
                <w:szCs w:val="20"/>
                <w:rtl w:val="0"/>
              </w:rPr>
              <w:t xml:space="preserve">IV rehydration therapy</w:t>
            </w:r>
          </w:p>
        </w:tc>
        <w:tc>
          <w:tcPr/>
          <w:p w:rsidR="00000000" w:rsidDel="00000000" w:rsidP="00000000" w:rsidRDefault="00000000" w:rsidRPr="00000000" w14:paraId="00002C19">
            <w:pPr>
              <w:widowControl w:val="0"/>
              <w:spacing w:line="240" w:lineRule="auto"/>
              <w:rPr>
                <w:sz w:val="20"/>
                <w:szCs w:val="20"/>
              </w:rPr>
            </w:pPr>
            <w:r w:rsidDel="00000000" w:rsidR="00000000" w:rsidRPr="00000000">
              <w:rPr>
                <w:sz w:val="20"/>
                <w:szCs w:val="20"/>
                <w:rtl w:val="0"/>
              </w:rPr>
              <w:t xml:space="preserve">-Replace fluid deficits and maintain normal hydration.</w:t>
            </w:r>
          </w:p>
        </w:tc>
        <w:tc>
          <w:tcPr/>
          <w:p w:rsidR="00000000" w:rsidDel="00000000" w:rsidP="00000000" w:rsidRDefault="00000000" w:rsidRPr="00000000" w14:paraId="00002C1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C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1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C1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C1E">
            <w:pPr>
              <w:widowControl w:val="0"/>
              <w:spacing w:line="240" w:lineRule="auto"/>
              <w:jc w:val="center"/>
              <w:rPr>
                <w:sz w:val="20"/>
                <w:szCs w:val="20"/>
              </w:rPr>
            </w:pPr>
            <w:r w:rsidDel="00000000" w:rsidR="00000000" w:rsidRPr="00000000">
              <w:rPr>
                <w:sz w:val="20"/>
                <w:szCs w:val="20"/>
              </w:rPr>
              <w:drawing>
                <wp:inline distB="114300" distT="114300" distL="114300" distR="114300">
                  <wp:extent cx="4572000" cy="1933786"/>
                  <wp:effectExtent b="0" l="0" r="0" t="0"/>
                  <wp:docPr id="39" name="image35.png"/>
                  <a:graphic>
                    <a:graphicData uri="http://schemas.openxmlformats.org/drawingml/2006/picture">
                      <pic:pic>
                        <pic:nvPicPr>
                          <pic:cNvPr id="0" name="image35.png"/>
                          <pic:cNvPicPr preferRelativeResize="0"/>
                        </pic:nvPicPr>
                        <pic:blipFill>
                          <a:blip r:embed="rId163"/>
                          <a:srcRect b="0" l="0" r="0" t="0"/>
                          <a:stretch>
                            <a:fillRect/>
                          </a:stretch>
                        </pic:blipFill>
                        <pic:spPr>
                          <a:xfrm>
                            <a:off x="0" y="0"/>
                            <a:ext cx="4572000" cy="1933786"/>
                          </a:xfrm>
                          <a:prstGeom prst="rect"/>
                          <a:ln/>
                        </pic:spPr>
                      </pic:pic>
                    </a:graphicData>
                  </a:graphic>
                </wp:inline>
              </w:drawing>
            </w:r>
            <w:r w:rsidDel="00000000" w:rsidR="00000000" w:rsidRPr="00000000">
              <w:rPr>
                <w:rtl w:val="0"/>
              </w:rPr>
            </w:r>
          </w:p>
          <w:p w:rsidR="00000000" w:rsidDel="00000000" w:rsidP="00000000" w:rsidRDefault="00000000" w:rsidRPr="00000000" w14:paraId="00002C1F">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0">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1">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2">
            <w:pPr>
              <w:widowControl w:val="0"/>
              <w:spacing w:line="240" w:lineRule="auto"/>
              <w:jc w:val="center"/>
              <w:rPr>
                <w:sz w:val="20"/>
                <w:szCs w:val="20"/>
              </w:rPr>
            </w:pPr>
            <w:r w:rsidDel="00000000" w:rsidR="00000000" w:rsidRPr="00000000">
              <w:rPr>
                <w:sz w:val="20"/>
                <w:szCs w:val="20"/>
              </w:rPr>
              <w:drawing>
                <wp:inline distB="114300" distT="114300" distL="114300" distR="114300">
                  <wp:extent cx="5819775" cy="2311400"/>
                  <wp:effectExtent b="0" l="0" r="0" t="0"/>
                  <wp:docPr id="61" name="image62.png"/>
                  <a:graphic>
                    <a:graphicData uri="http://schemas.openxmlformats.org/drawingml/2006/picture">
                      <pic:pic>
                        <pic:nvPicPr>
                          <pic:cNvPr id="0" name="image62.png"/>
                          <pic:cNvPicPr preferRelativeResize="0"/>
                        </pic:nvPicPr>
                        <pic:blipFill>
                          <a:blip r:embed="rId164"/>
                          <a:srcRect b="0" l="0" r="0" t="0"/>
                          <a:stretch>
                            <a:fillRect/>
                          </a:stretch>
                        </pic:blipFill>
                        <pic:spPr>
                          <a:xfrm>
                            <a:off x="0" y="0"/>
                            <a:ext cx="58197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2C2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4">
            <w:pPr>
              <w:widowControl w:val="0"/>
              <w:spacing w:line="240" w:lineRule="auto"/>
              <w:jc w:val="center"/>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C28">
            <w:pPr>
              <w:widowControl w:val="0"/>
              <w:spacing w:line="240" w:lineRule="auto"/>
              <w:rPr>
                <w:b w:val="1"/>
                <w:bCs w:val="1"/>
                <w:sz w:val="20"/>
                <w:szCs w:val="20"/>
              </w:rPr>
            </w:pPr>
            <w:r w:rsidDel="00000000" w:rsidR="00000000" w:rsidRPr="00000000">
              <w:rPr>
                <w:b w:val="1"/>
                <w:bCs w:val="1"/>
                <w:sz w:val="20"/>
                <w:szCs w:val="20"/>
                <w:rtl w:val="0"/>
              </w:rPr>
              <w:t xml:space="preserve">Oral Rehydration Therapy</w:t>
            </w:r>
          </w:p>
        </w:tc>
      </w:tr>
      <w:tr>
        <w:trPr>
          <w:cantSplit w:val="0"/>
          <w:trHeight w:val="400" w:hRule="atLeast"/>
          <w:tblHeader w:val="1"/>
        </w:trPr>
        <w:tc>
          <w:tcPr>
            <w:gridSpan w:val="4"/>
          </w:tcPr>
          <w:p w:rsidR="00000000" w:rsidDel="00000000" w:rsidP="00000000" w:rsidRDefault="00000000" w:rsidRPr="00000000" w14:paraId="00002C2C">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-Oral rehydration is the treatment of choice in children with </w:t>
            </w:r>
            <w:r w:rsidDel="00000000" w:rsidR="00000000" w:rsidRPr="00000000">
              <w:rPr>
                <w:b w:val="1"/>
                <w:bCs w:val="1"/>
                <w:color w:val="222222"/>
                <w:sz w:val="20"/>
                <w:szCs w:val="20"/>
                <w:u w:val="single"/>
                <w:rtl w:val="0"/>
              </w:rPr>
              <w:t xml:space="preserve">mild to moderate dehydration</w:t>
            </w:r>
            <w:r w:rsidDel="00000000" w:rsidR="00000000" w:rsidRPr="00000000">
              <w:rPr>
                <w:color w:val="222222"/>
                <w:sz w:val="20"/>
                <w:szCs w:val="20"/>
                <w:rtl w:val="0"/>
              </w:rPr>
              <w:t xml:space="preserve">. </w:t>
            </w:r>
          </w:p>
          <w:p w:rsidR="00000000" w:rsidDel="00000000" w:rsidP="00000000" w:rsidRDefault="00000000" w:rsidRPr="00000000" w14:paraId="00002C2D">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-Oral rehydration can be used in all types of dehydration as long as </w:t>
            </w:r>
            <w:r w:rsidDel="00000000" w:rsidR="00000000" w:rsidRPr="00000000">
              <w:rPr>
                <w:b w:val="1"/>
                <w:bCs w:val="1"/>
                <w:color w:val="222222"/>
                <w:sz w:val="20"/>
                <w:szCs w:val="20"/>
                <w:rtl w:val="0"/>
              </w:rPr>
              <w:t xml:space="preserve">hypo- and hypernatremic dehydration </w:t>
            </w:r>
            <w:r w:rsidDel="00000000" w:rsidR="00000000" w:rsidRPr="00000000">
              <w:rPr>
                <w:color w:val="222222"/>
                <w:sz w:val="20"/>
                <w:szCs w:val="20"/>
                <w:rtl w:val="0"/>
              </w:rPr>
              <w:t xml:space="preserve">are not present.</w:t>
            </w:r>
          </w:p>
          <w:p w:rsidR="00000000" w:rsidDel="00000000" w:rsidP="00000000" w:rsidRDefault="00000000" w:rsidRPr="00000000" w14:paraId="00002C2E">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-The </w:t>
            </w:r>
            <w:r w:rsidDel="00000000" w:rsidR="00000000" w:rsidRPr="00000000">
              <w:rPr>
                <w:b w:val="1"/>
                <w:bCs w:val="1"/>
                <w:color w:val="222222"/>
                <w:sz w:val="20"/>
                <w:szCs w:val="20"/>
                <w:u w:val="single"/>
                <w:rtl w:val="0"/>
              </w:rPr>
              <w:t xml:space="preserve">fluid deficit is calculated</w:t>
            </w:r>
            <w:r w:rsidDel="00000000" w:rsidR="00000000" w:rsidRPr="00000000">
              <w:rPr>
                <w:color w:val="222222"/>
                <w:sz w:val="20"/>
                <w:szCs w:val="20"/>
                <w:rtl w:val="0"/>
              </w:rPr>
              <w:t xml:space="preserve"> and the</w:t>
            </w:r>
            <w:r w:rsidDel="00000000" w:rsidR="00000000" w:rsidRPr="00000000">
              <w:rPr>
                <w:b w:val="1"/>
                <w:bCs w:val="1"/>
                <w:color w:val="222222"/>
                <w:sz w:val="20"/>
                <w:szCs w:val="20"/>
                <w:rtl w:val="0"/>
              </w:rPr>
              <w:t xml:space="preserve"> rate of replacement</w:t>
            </w:r>
            <w:r w:rsidDel="00000000" w:rsidR="00000000" w:rsidRPr="00000000">
              <w:rPr>
                <w:color w:val="222222"/>
                <w:sz w:val="20"/>
                <w:szCs w:val="20"/>
                <w:rtl w:val="0"/>
              </w:rPr>
              <w:t xml:space="preserve"> is based upon the </w:t>
            </w:r>
            <w:r w:rsidDel="00000000" w:rsidR="00000000" w:rsidRPr="00000000">
              <w:rPr>
                <w:b w:val="1"/>
                <w:bCs w:val="1"/>
                <w:color w:val="222222"/>
                <w:sz w:val="20"/>
                <w:szCs w:val="20"/>
                <w:rtl w:val="0"/>
              </w:rPr>
              <w:t xml:space="preserve">degree of dehydration</w:t>
            </w:r>
            <w:r w:rsidDel="00000000" w:rsidR="00000000" w:rsidRPr="00000000">
              <w:rPr>
                <w:color w:val="222222"/>
                <w:sz w:val="20"/>
                <w:szCs w:val="20"/>
                <w:rtl w:val="0"/>
              </w:rPr>
              <w:t xml:space="preserve">.</w:t>
            </w:r>
          </w:p>
          <w:p w:rsidR="00000000" w:rsidDel="00000000" w:rsidP="00000000" w:rsidRDefault="00000000" w:rsidRPr="00000000" w14:paraId="00002C2F">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mild to moderate dehydration,</w:t>
            </w:r>
            <w:r w:rsidDel="00000000" w:rsidR="00000000" w:rsidRPr="00000000">
              <w:rPr>
                <w:color w:val="222222"/>
                <w:sz w:val="20"/>
                <w:szCs w:val="20"/>
                <w:rtl w:val="0"/>
              </w:rPr>
              <w:t xml:space="preserve"> the r</w:t>
            </w:r>
            <w:r w:rsidDel="00000000" w:rsidR="00000000" w:rsidRPr="00000000">
              <w:rPr>
                <w:b w:val="1"/>
                <w:bCs w:val="1"/>
                <w:color w:val="222222"/>
                <w:sz w:val="20"/>
                <w:szCs w:val="20"/>
                <w:rtl w:val="0"/>
              </w:rPr>
              <w:t xml:space="preserve">ate of replacement is 50 mL/kg over the first 4 hours</w:t>
            </w:r>
            <w:r w:rsidDel="00000000" w:rsidR="00000000" w:rsidRPr="00000000">
              <w:rPr>
                <w:color w:val="222222"/>
                <w:sz w:val="20"/>
                <w:szCs w:val="20"/>
                <w:rtl w:val="0"/>
              </w:rPr>
              <w:t xml:space="preserve">; </w:t>
            </w:r>
          </w:p>
          <w:p w:rsidR="00000000" w:rsidDel="00000000" w:rsidP="00000000" w:rsidRDefault="00000000" w:rsidRPr="00000000" w14:paraId="00002C30">
            <w:pPr>
              <w:widowControl w:val="0"/>
              <w:shd w:fill="ffffff" w:val="clear"/>
              <w:spacing w:after="220" w:line="240" w:lineRule="auto"/>
              <w:rPr>
                <w:b w:val="1"/>
                <w:bCs w:val="1"/>
                <w:color w:val="222222"/>
                <w:sz w:val="20"/>
                <w:szCs w:val="20"/>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moderately to severely dehydrated</w:t>
            </w:r>
            <w:r w:rsidDel="00000000" w:rsidR="00000000" w:rsidRPr="00000000">
              <w:rPr>
                <w:color w:val="222222"/>
                <w:sz w:val="20"/>
                <w:szCs w:val="20"/>
                <w:rtl w:val="0"/>
              </w:rPr>
              <w:t xml:space="preserve">, the </w:t>
            </w:r>
            <w:r w:rsidDel="00000000" w:rsidR="00000000" w:rsidRPr="00000000">
              <w:rPr>
                <w:b w:val="1"/>
                <w:bCs w:val="1"/>
                <w:color w:val="222222"/>
                <w:sz w:val="20"/>
                <w:szCs w:val="20"/>
                <w:rtl w:val="0"/>
              </w:rPr>
              <w:t xml:space="preserve">rate of replacement is 100 mL/kg over the first 4 hours</w:t>
            </w:r>
            <w:r w:rsidDel="00000000" w:rsidR="00000000" w:rsidRPr="00000000">
              <w:rPr>
                <w:color w:val="222222"/>
                <w:sz w:val="20"/>
                <w:szCs w:val="20"/>
                <w:rtl w:val="0"/>
              </w:rPr>
              <w:t xml:space="preserve">. -the </w:t>
            </w:r>
            <w:r w:rsidDel="00000000" w:rsidR="00000000" w:rsidRPr="00000000">
              <w:rPr>
                <w:b w:val="1"/>
                <w:bCs w:val="1"/>
                <w:color w:val="222222"/>
                <w:sz w:val="20"/>
                <w:szCs w:val="20"/>
                <w:rtl w:val="0"/>
              </w:rPr>
              <w:t xml:space="preserve">r</w:t>
            </w:r>
            <w:r w:rsidDel="00000000" w:rsidR="00000000" w:rsidRPr="00000000">
              <w:rPr>
                <w:b w:val="1"/>
                <w:bCs w:val="1"/>
                <w:color w:val="222222"/>
                <w:sz w:val="20"/>
                <w:szCs w:val="20"/>
                <w:u w:val="single"/>
                <w:rtl w:val="0"/>
              </w:rPr>
              <w:t xml:space="preserve">ehydration phase </w:t>
            </w:r>
            <w:r w:rsidDel="00000000" w:rsidR="00000000" w:rsidRPr="00000000">
              <w:rPr>
                <w:b w:val="1"/>
                <w:bCs w:val="1"/>
                <w:color w:val="222222"/>
                <w:sz w:val="20"/>
                <w:szCs w:val="20"/>
                <w:rtl w:val="0"/>
              </w:rPr>
              <w:t xml:space="preserve">may last from 4–12 hours</w:t>
            </w:r>
            <w:r w:rsidDel="00000000" w:rsidR="00000000" w:rsidRPr="00000000">
              <w:rPr>
                <w:color w:val="222222"/>
                <w:sz w:val="20"/>
                <w:szCs w:val="20"/>
                <w:rtl w:val="0"/>
              </w:rPr>
              <w:t xml:space="preserve"> after the first 4 hours start to replace the remainder of the deficit over the </w:t>
            </w:r>
            <w:r w:rsidDel="00000000" w:rsidR="00000000" w:rsidRPr="00000000">
              <w:rPr>
                <w:b w:val="1"/>
                <w:bCs w:val="1"/>
                <w:color w:val="222222"/>
                <w:sz w:val="20"/>
                <w:szCs w:val="20"/>
                <w:rtl w:val="0"/>
              </w:rPr>
              <w:t xml:space="preserve">next 6–8 hours.</w:t>
            </w:r>
          </w:p>
          <w:p w:rsidR="00000000" w:rsidDel="00000000" w:rsidP="00000000" w:rsidRDefault="00000000" w:rsidRPr="00000000" w14:paraId="00002C31">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-The fluid should be a </w:t>
            </w:r>
            <w:r w:rsidDel="00000000" w:rsidR="00000000" w:rsidRPr="00000000">
              <w:rPr>
                <w:b w:val="1"/>
                <w:bCs w:val="1"/>
                <w:color w:val="222222"/>
                <w:sz w:val="20"/>
                <w:szCs w:val="20"/>
                <w:rtl w:val="0"/>
              </w:rPr>
              <w:t xml:space="preserve">balanced electrolyte solution </w:t>
            </w:r>
            <w:r w:rsidDel="00000000" w:rsidR="00000000" w:rsidRPr="00000000">
              <w:rPr>
                <w:color w:val="222222"/>
                <w:sz w:val="20"/>
                <w:szCs w:val="20"/>
                <w:rtl w:val="0"/>
              </w:rPr>
              <w:t xml:space="preserve">ideal solutions for oral replacement therapy contain </w:t>
            </w:r>
            <w:r w:rsidDel="00000000" w:rsidR="00000000" w:rsidRPr="00000000">
              <w:rPr>
                <w:b w:val="1"/>
                <w:bCs w:val="1"/>
                <w:color w:val="222222"/>
                <w:sz w:val="20"/>
                <w:szCs w:val="20"/>
                <w:rtl w:val="0"/>
              </w:rPr>
              <w:t xml:space="preserve">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45–75 mmol/L, K​</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20 mmol/L and glucose 20–24 g/L; 100–150 mL/kg/day</w:t>
            </w:r>
            <w:r w:rsidDel="00000000" w:rsidR="00000000" w:rsidRPr="00000000">
              <w:rPr>
                <w:color w:val="222222"/>
                <w:sz w:val="20"/>
                <w:szCs w:val="20"/>
                <w:rtl w:val="0"/>
              </w:rPr>
              <w:t xml:space="preserve"> is given to the child. </w:t>
            </w:r>
          </w:p>
          <w:p w:rsidR="00000000" w:rsidDel="00000000" w:rsidP="00000000" w:rsidRDefault="00000000" w:rsidRPr="00000000" w14:paraId="00002C32">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 impossible to determine how much fluid is being consumed during breastfeeding, so </w:t>
            </w:r>
            <w:r w:rsidDel="00000000" w:rsidR="00000000" w:rsidRPr="00000000">
              <w:rPr>
                <w:b w:val="1"/>
                <w:bCs w:val="1"/>
                <w:color w:val="222222"/>
                <w:sz w:val="20"/>
                <w:szCs w:val="20"/>
                <w:rtl w:val="0"/>
              </w:rPr>
              <w:t xml:space="preserve">breastfeeding should be held during rehydration</w:t>
            </w:r>
            <w:r w:rsidDel="00000000" w:rsidR="00000000" w:rsidRPr="00000000">
              <w:rPr>
                <w:color w:val="222222"/>
                <w:sz w:val="20"/>
                <w:szCs w:val="20"/>
                <w:rtl w:val="0"/>
              </w:rPr>
              <w:t xml:space="preserve">. </w:t>
            </w:r>
          </w:p>
          <w:p w:rsidR="00000000" w:rsidDel="00000000" w:rsidP="00000000" w:rsidRDefault="00000000" w:rsidRPr="00000000" w14:paraId="00002C33">
            <w:pPr>
              <w:widowControl w:val="0"/>
              <w:shd w:fill="ffffff" w:val="clear"/>
              <w:spacing w:after="220" w:line="240" w:lineRule="auto"/>
              <w:rPr>
                <w:color w:val="0096b8"/>
                <w:sz w:val="20"/>
                <w:szCs w:val="20"/>
                <w:vertAlign w:val="superscript"/>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Once oral rehydration is complete</w:t>
            </w:r>
            <w:r w:rsidDel="00000000" w:rsidR="00000000" w:rsidRPr="00000000">
              <w:rPr>
                <w:color w:val="222222"/>
                <w:sz w:val="20"/>
                <w:szCs w:val="20"/>
                <w:rtl w:val="0"/>
              </w:rPr>
              <w:t xml:space="preserve">, infants </w:t>
            </w:r>
            <w:r w:rsidDel="00000000" w:rsidR="00000000" w:rsidRPr="00000000">
              <w:rPr>
                <w:b w:val="1"/>
                <w:bCs w:val="1"/>
                <w:color w:val="222222"/>
                <w:sz w:val="20"/>
                <w:szCs w:val="20"/>
                <w:rtl w:val="0"/>
              </w:rPr>
              <w:t xml:space="preserve">older than 6 months of age </w:t>
            </w:r>
            <w:r w:rsidDel="00000000" w:rsidR="00000000" w:rsidRPr="00000000">
              <w:rPr>
                <w:color w:val="222222"/>
                <w:sz w:val="20"/>
                <w:szCs w:val="20"/>
                <w:rtl w:val="0"/>
              </w:rPr>
              <w:t xml:space="preserve">can </w:t>
            </w:r>
            <w:r w:rsidDel="00000000" w:rsidR="00000000" w:rsidRPr="00000000">
              <w:rPr>
                <w:b w:val="1"/>
                <w:bCs w:val="1"/>
                <w:color w:val="222222"/>
                <w:sz w:val="20"/>
                <w:szCs w:val="20"/>
                <w:rtl w:val="0"/>
              </w:rPr>
              <w:t xml:space="preserve">return to breastfeeding or formula</w:t>
            </w:r>
            <w:r w:rsidDel="00000000" w:rsidR="00000000" w:rsidRPr="00000000">
              <w:rPr>
                <w:color w:val="222222"/>
                <w:sz w:val="20"/>
                <w:szCs w:val="20"/>
                <w:rtl w:val="0"/>
              </w:rPr>
              <w:t xml:space="preserve">. In infants </w:t>
            </w:r>
            <w:r w:rsidDel="00000000" w:rsidR="00000000" w:rsidRPr="00000000">
              <w:rPr>
                <w:b w:val="1"/>
                <w:bCs w:val="1"/>
                <w:color w:val="222222"/>
                <w:sz w:val="20"/>
                <w:szCs w:val="20"/>
                <w:rtl w:val="0"/>
              </w:rPr>
              <w:t xml:space="preserve">less than 6 months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restart the child on breast milk or half-strength formula</w:t>
            </w:r>
            <w:r w:rsidDel="00000000" w:rsidR="00000000" w:rsidRPr="00000000">
              <w:rPr>
                <w:rtl w:val="0"/>
              </w:rPr>
            </w:r>
          </w:p>
          <w:p w:rsidR="00000000" w:rsidDel="00000000" w:rsidP="00000000" w:rsidRDefault="00000000" w:rsidRPr="00000000" w14:paraId="00002C34">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-Children </w:t>
            </w:r>
            <w:r w:rsidDel="00000000" w:rsidR="00000000" w:rsidRPr="00000000">
              <w:rPr>
                <w:b w:val="1"/>
                <w:bCs w:val="1"/>
                <w:color w:val="222222"/>
                <w:sz w:val="20"/>
                <w:szCs w:val="20"/>
                <w:rtl w:val="0"/>
              </w:rPr>
              <w:t xml:space="preserve">started on IV fluid replacement therapy should be switched to oral replacement therapy</w:t>
            </w:r>
            <w:r w:rsidDel="00000000" w:rsidR="00000000" w:rsidRPr="00000000">
              <w:rPr>
                <w:color w:val="222222"/>
                <w:sz w:val="20"/>
                <w:szCs w:val="20"/>
                <w:rtl w:val="0"/>
              </w:rPr>
              <w:t xml:space="preserve"> as soon as feasible </w:t>
            </w:r>
            <w:r w:rsidDel="00000000" w:rsidR="00000000" w:rsidRPr="00000000">
              <w:rPr>
                <w:b w:val="1"/>
                <w:bCs w:val="1"/>
                <w:color w:val="222222"/>
                <w:sz w:val="20"/>
                <w:szCs w:val="20"/>
                <w:rtl w:val="0"/>
              </w:rPr>
              <w:t xml:space="preserve">since it is equally effective</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and linked to a shorter hospital stay</w:t>
            </w:r>
            <w:r w:rsidDel="00000000" w:rsidR="00000000" w:rsidRPr="00000000">
              <w:rPr>
                <w:color w:val="222222"/>
                <w:sz w:val="20"/>
                <w:szCs w:val="20"/>
                <w:rtl w:val="0"/>
              </w:rPr>
              <w:t xml:space="preserve">.</w:t>
            </w:r>
          </w:p>
          <w:p w:rsidR="00000000" w:rsidDel="00000000" w:rsidP="00000000" w:rsidRDefault="00000000" w:rsidRPr="00000000" w14:paraId="00002C35">
            <w:pPr>
              <w:widowControl w:val="0"/>
              <w:shd w:fill="ffffff" w:val="clear"/>
              <w:spacing w:after="220" w:line="240" w:lineRule="auto"/>
              <w:rPr>
                <w:color w:val="222222"/>
                <w:sz w:val="20"/>
                <w:szCs w:val="20"/>
              </w:rPr>
            </w:pP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If oral replacement therapy is not tolerated, switch to nasogastric tubes. </w:t>
            </w:r>
          </w:p>
          <w:p w:rsidR="00000000" w:rsidDel="00000000" w:rsidP="00000000" w:rsidRDefault="00000000" w:rsidRPr="00000000" w14:paraId="00002C36">
            <w:pPr>
              <w:widowControl w:val="0"/>
              <w:shd w:fill="ffffff" w:val="clear"/>
              <w:spacing w:after="220" w:line="240" w:lineRule="auto"/>
              <w:rPr>
                <w:color w:val="0096b8"/>
                <w:sz w:val="20"/>
                <w:szCs w:val="20"/>
                <w:vertAlign w:val="superscript"/>
              </w:rPr>
            </w:pPr>
            <w:r w:rsidDel="00000000" w:rsidR="00000000" w:rsidRPr="00000000">
              <w:rPr>
                <w:color w:val="222222"/>
                <w:sz w:val="20"/>
                <w:szCs w:val="20"/>
                <w:rtl w:val="0"/>
              </w:rPr>
              <w:t xml:space="preserve">-</w:t>
            </w:r>
            <w:r w:rsidDel="00000000" w:rsidR="00000000" w:rsidRPr="00000000">
              <w:rPr>
                <w:b w:val="1"/>
                <w:bCs w:val="1"/>
                <w:color w:val="222222"/>
                <w:sz w:val="20"/>
                <w:szCs w:val="20"/>
                <w:u w:val="single"/>
                <w:rtl w:val="0"/>
              </w:rPr>
              <w:t xml:space="preserve">Contraindications</w:t>
            </w:r>
            <w:r w:rsidDel="00000000" w:rsidR="00000000" w:rsidRPr="00000000">
              <w:rPr>
                <w:color w:val="222222"/>
                <w:sz w:val="20"/>
                <w:szCs w:val="20"/>
                <w:rtl w:val="0"/>
              </w:rPr>
              <w:t xml:space="preserve">: protracted vomiting despite small, frequent feeding, severe dehydration with shock-like state, impaired consciousness, paralytic ileus, monosaccharide malabsorption.</w:t>
            </w:r>
            <w:r w:rsidDel="00000000" w:rsidR="00000000" w:rsidRPr="00000000">
              <w:rPr>
                <w:rtl w:val="0"/>
              </w:rPr>
            </w:r>
          </w:p>
          <w:p w:rsidR="00000000" w:rsidDel="00000000" w:rsidP="00000000" w:rsidRDefault="00000000" w:rsidRPr="00000000" w14:paraId="00002C37">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-Antiemetics can be used such as </w:t>
            </w:r>
            <w:r w:rsidDel="00000000" w:rsidR="00000000" w:rsidRPr="00000000">
              <w:rPr>
                <w:b w:val="1"/>
                <w:bCs w:val="1"/>
                <w:color w:val="222222"/>
                <w:sz w:val="20"/>
                <w:szCs w:val="20"/>
                <w:rtl w:val="0"/>
              </w:rPr>
              <w:t xml:space="preserve">ondansetron</w:t>
            </w:r>
            <w:r w:rsidDel="00000000" w:rsidR="00000000" w:rsidRPr="00000000">
              <w:rPr>
                <w:color w:val="222222"/>
                <w:sz w:val="20"/>
                <w:szCs w:val="20"/>
                <w:vertAlign w:val="superscript"/>
                <w:rtl w:val="0"/>
              </w:rPr>
              <w:t xml:space="preserve"> :</w:t>
            </w:r>
            <w:r w:rsidDel="00000000" w:rsidR="00000000" w:rsidRPr="00000000">
              <w:rPr>
                <w:rtl w:val="0"/>
              </w:rPr>
            </w:r>
          </w:p>
          <w:p w:rsidR="00000000" w:rsidDel="00000000" w:rsidP="00000000" w:rsidRDefault="00000000" w:rsidRPr="00000000" w14:paraId="00002C38">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Dose of ondansetron: </w:t>
            </w:r>
            <w:r w:rsidDel="00000000" w:rsidR="00000000" w:rsidRPr="00000000">
              <w:rPr>
                <w:color w:val="222222"/>
                <w:sz w:val="20"/>
                <w:szCs w:val="20"/>
                <w:rtl w:val="0"/>
              </w:rPr>
              <w:t xml:space="preserve"> 8–14 kg = 2 mg, 15–30 kg = 4 mg, &gt;30 kg = 6–8 mg, </w:t>
            </w:r>
            <w:r w:rsidDel="00000000" w:rsidR="00000000" w:rsidRPr="00000000">
              <w:rPr>
                <w:b w:val="1"/>
                <w:bCs w:val="1"/>
                <w:color w:val="222222"/>
                <w:sz w:val="20"/>
                <w:szCs w:val="20"/>
                <w:rtl w:val="0"/>
              </w:rPr>
              <w:t xml:space="preserve">side effect</w:t>
            </w:r>
            <w:r w:rsidDel="00000000" w:rsidR="00000000" w:rsidRPr="00000000">
              <w:rPr>
                <w:color w:val="222222"/>
                <w:sz w:val="20"/>
                <w:szCs w:val="20"/>
                <w:rtl w:val="0"/>
              </w:rPr>
              <w:t xml:space="preserve"> include diarrhea.</w:t>
            </w:r>
          </w:p>
          <w:p w:rsidR="00000000" w:rsidDel="00000000" w:rsidP="00000000" w:rsidRDefault="00000000" w:rsidRPr="00000000" w14:paraId="00002C39">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Oral rehydration</w:t>
            </w:r>
            <w:r w:rsidDel="00000000" w:rsidR="00000000" w:rsidRPr="00000000">
              <w:rPr>
                <w:color w:val="222222"/>
                <w:sz w:val="20"/>
                <w:szCs w:val="20"/>
                <w:rtl w:val="0"/>
              </w:rPr>
              <w:t xml:space="preserve"> should begin 1</w:t>
            </w:r>
            <w:r w:rsidDel="00000000" w:rsidR="00000000" w:rsidRPr="00000000">
              <w:rPr>
                <w:b w:val="1"/>
                <w:bCs w:val="1"/>
                <w:color w:val="222222"/>
                <w:sz w:val="20"/>
                <w:szCs w:val="20"/>
                <w:rtl w:val="0"/>
              </w:rPr>
              <w:t xml:space="preserve">5–30 minutes following administration of ondansetron.​</w:t>
            </w:r>
          </w:p>
          <w:p w:rsidR="00000000" w:rsidDel="00000000" w:rsidP="00000000" w:rsidRDefault="00000000" w:rsidRPr="00000000" w14:paraId="00002C3A">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B">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C">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Pr>
              <w:drawing>
                <wp:inline distB="114300" distT="114300" distL="114300" distR="114300">
                  <wp:extent cx="5819775" cy="2362200"/>
                  <wp:effectExtent b="0" l="0" r="0" t="0"/>
                  <wp:docPr id="92" name="image113.png"/>
                  <a:graphic>
                    <a:graphicData uri="http://schemas.openxmlformats.org/drawingml/2006/picture">
                      <pic:pic>
                        <pic:nvPicPr>
                          <pic:cNvPr id="0" name="image113.png"/>
                          <pic:cNvPicPr preferRelativeResize="0"/>
                        </pic:nvPicPr>
                        <pic:blipFill>
                          <a:blip r:embed="rId165"/>
                          <a:srcRect b="0" l="0" r="0" t="0"/>
                          <a:stretch>
                            <a:fillRect/>
                          </a:stretch>
                        </pic:blipFill>
                        <pic:spPr>
                          <a:xfrm>
                            <a:off x="0" y="0"/>
                            <a:ext cx="58197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2C3D">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E">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F">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4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C4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C4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C49">
            <w:pPr>
              <w:widowControl w:val="0"/>
              <w:spacing w:line="240" w:lineRule="auto"/>
              <w:rPr>
                <w:sz w:val="20"/>
                <w:szCs w:val="20"/>
              </w:rPr>
            </w:pPr>
            <w:r w:rsidDel="00000000" w:rsidR="00000000" w:rsidRPr="00000000">
              <w:rPr>
                <w:sz w:val="20"/>
                <w:szCs w:val="20"/>
                <w:rtl w:val="0"/>
              </w:rPr>
              <w:t xml:space="preserve">Sodium, potassium, chloride, urea, creatinine, glucose, bicarbonate, blood gases, urinalysis</w:t>
            </w:r>
          </w:p>
          <w:p w:rsidR="00000000" w:rsidDel="00000000" w:rsidP="00000000" w:rsidRDefault="00000000" w:rsidRPr="00000000" w14:paraId="00002C4A">
            <w:pPr>
              <w:widowControl w:val="0"/>
              <w:spacing w:line="240" w:lineRule="auto"/>
              <w:rPr>
                <w:sz w:val="20"/>
                <w:szCs w:val="20"/>
              </w:rPr>
            </w:pPr>
            <w:r w:rsidDel="00000000" w:rsidR="00000000" w:rsidRPr="00000000">
              <w:rPr>
                <w:sz w:val="20"/>
                <w:szCs w:val="20"/>
                <w:rtl w:val="0"/>
              </w:rPr>
              <w:t xml:space="preserve">Urine output</w:t>
            </w:r>
          </w:p>
        </w:tc>
      </w:tr>
      <w:tr>
        <w:trPr>
          <w:cantSplit w:val="0"/>
          <w:trHeight w:val="420" w:hRule="atLeast"/>
          <w:tblHeader w:val="0"/>
        </w:trPr>
        <w:tc>
          <w:tcPr/>
          <w:p w:rsidR="00000000" w:rsidDel="00000000" w:rsidP="00000000" w:rsidRDefault="00000000" w:rsidRPr="00000000" w14:paraId="00002C4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C4E">
            <w:pPr>
              <w:widowControl w:val="0"/>
              <w:spacing w:line="240" w:lineRule="auto"/>
              <w:rPr>
                <w:sz w:val="20"/>
                <w:szCs w:val="20"/>
              </w:rPr>
            </w:pPr>
            <w:r w:rsidDel="00000000" w:rsidR="00000000" w:rsidRPr="00000000">
              <w:rPr>
                <w:sz w:val="20"/>
                <w:szCs w:val="20"/>
                <w:rtl w:val="0"/>
              </w:rPr>
              <w:t xml:space="preserve">Hospital admission if: shock, hypo-/hypernatremia, intractable vomiting/diarrhea, altered sensorium possibly if serum HCO</w:t>
            </w:r>
            <w:r w:rsidDel="00000000" w:rsidR="00000000" w:rsidRPr="00000000">
              <w:rPr>
                <w:sz w:val="20"/>
                <w:szCs w:val="20"/>
                <w:vertAlign w:val="subscript"/>
                <w:rtl w:val="0"/>
              </w:rPr>
              <w:t xml:space="preserve">3</w:t>
            </w:r>
            <w:r w:rsidDel="00000000" w:rsidR="00000000" w:rsidRPr="00000000">
              <w:rPr>
                <w:sz w:val="20"/>
                <w:szCs w:val="20"/>
                <w:rtl w:val="0"/>
              </w:rPr>
              <w:t xml:space="preserve"> &lt;15 mmol/L at onset of therapy or poor response to oral replacement therapy and ongoing requirement for IV therapy.</w:t>
            </w:r>
          </w:p>
          <w:p w:rsidR="00000000" w:rsidDel="00000000" w:rsidP="00000000" w:rsidRDefault="00000000" w:rsidRPr="00000000" w14:paraId="00002C4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C52">
      <w:pPr>
        <w:rPr>
          <w:sz w:val="20"/>
          <w:szCs w:val="20"/>
        </w:rPr>
      </w:pPr>
      <w:r w:rsidDel="00000000" w:rsidR="00000000" w:rsidRPr="00000000">
        <w:rPr>
          <w:rtl w:val="0"/>
        </w:rPr>
      </w:r>
    </w:p>
    <w:p w:rsidR="00000000" w:rsidDel="00000000" w:rsidP="00000000" w:rsidRDefault="00000000" w:rsidRPr="00000000" w14:paraId="00002C53">
      <w:pPr>
        <w:rPr>
          <w:sz w:val="20"/>
          <w:szCs w:val="20"/>
        </w:rPr>
      </w:pPr>
      <w:r w:rsidDel="00000000" w:rsidR="00000000" w:rsidRPr="00000000">
        <w:rPr>
          <w:rtl w:val="0"/>
        </w:rPr>
      </w:r>
    </w:p>
    <w:p w:rsidR="00000000" w:rsidDel="00000000" w:rsidP="00000000" w:rsidRDefault="00000000" w:rsidRPr="00000000" w14:paraId="00002C54">
      <w:pPr>
        <w:rPr>
          <w:sz w:val="20"/>
          <w:szCs w:val="20"/>
        </w:rPr>
      </w:pPr>
      <w:r w:rsidDel="00000000" w:rsidR="00000000" w:rsidRPr="00000000">
        <w:rPr>
          <w:rtl w:val="0"/>
        </w:rPr>
      </w:r>
    </w:p>
    <w:tbl>
      <w:tblPr>
        <w:tblStyle w:val="Table10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C55">
            <w:pPr>
              <w:pStyle w:val="Heading1"/>
              <w:widowControl w:val="0"/>
              <w:rPr>
                <w:sz w:val="20"/>
                <w:szCs w:val="20"/>
              </w:rPr>
            </w:pPr>
            <w:bookmarkStart w:colFirst="0" w:colLast="0" w:name="_mg7insukx4pv" w:id="155"/>
            <w:bookmarkEnd w:id="155"/>
            <w:r w:rsidDel="00000000" w:rsidR="00000000" w:rsidRPr="00000000">
              <w:rPr>
                <w:sz w:val="20"/>
                <w:szCs w:val="20"/>
                <w:rtl w:val="0"/>
              </w:rPr>
              <w:t xml:space="preserve">Diarrhea (CPS)</w:t>
            </w:r>
          </w:p>
        </w:tc>
      </w:tr>
      <w:tr>
        <w:trPr>
          <w:cantSplit w:val="0"/>
          <w:trHeight w:val="420" w:hRule="atLeast"/>
          <w:tblHeader w:val="1"/>
        </w:trPr>
        <w:tc>
          <w:tcPr/>
          <w:p w:rsidR="00000000" w:rsidDel="00000000" w:rsidP="00000000" w:rsidRDefault="00000000" w:rsidRPr="00000000" w14:paraId="00002C59">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C5A">
            <w:pPr>
              <w:widowControl w:val="0"/>
              <w:spacing w:line="240" w:lineRule="auto"/>
              <w:rPr>
                <w:sz w:val="20"/>
                <w:szCs w:val="20"/>
              </w:rPr>
            </w:pPr>
            <w:r w:rsidDel="00000000" w:rsidR="00000000" w:rsidRPr="00000000">
              <w:rPr>
                <w:sz w:val="20"/>
                <w:szCs w:val="20"/>
                <w:rtl w:val="0"/>
              </w:rPr>
              <w:t xml:space="preserve">Loose watery bowel movements</w:t>
            </w:r>
          </w:p>
          <w:p w:rsidR="00000000" w:rsidDel="00000000" w:rsidP="00000000" w:rsidRDefault="00000000" w:rsidRPr="00000000" w14:paraId="00002C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5C">
            <w:pPr>
              <w:widowControl w:val="0"/>
              <w:spacing w:line="240" w:lineRule="auto"/>
              <w:rPr>
                <w:sz w:val="20"/>
                <w:szCs w:val="20"/>
              </w:rPr>
            </w:pPr>
            <w:r w:rsidDel="00000000" w:rsidR="00000000" w:rsidRPr="00000000">
              <w:rPr>
                <w:color w:val="222222"/>
                <w:sz w:val="20"/>
                <w:szCs w:val="20"/>
                <w:rtl w:val="0"/>
              </w:rPr>
              <w:t xml:space="preserve">-Diarrhea</w:t>
            </w:r>
            <w:r w:rsidDel="00000000" w:rsidR="00000000" w:rsidRPr="00000000">
              <w:rPr>
                <w:color w:val="222222"/>
                <w:sz w:val="20"/>
                <w:szCs w:val="20"/>
                <w:highlight w:val="white"/>
                <w:rtl w:val="0"/>
              </w:rPr>
              <w:t xml:space="preserve"> may be defined as </w:t>
            </w:r>
            <w:r w:rsidDel="00000000" w:rsidR="00000000" w:rsidRPr="00000000">
              <w:rPr>
                <w:b w:val="1"/>
                <w:bCs w:val="1"/>
                <w:color w:val="222222"/>
                <w:sz w:val="20"/>
                <w:szCs w:val="20"/>
                <w:highlight w:val="white"/>
                <w:rtl w:val="0"/>
              </w:rPr>
              <w:t xml:space="preserve">acute</w:t>
            </w:r>
            <w:r w:rsidDel="00000000" w:rsidR="00000000" w:rsidRPr="00000000">
              <w:rPr>
                <w:color w:val="222222"/>
                <w:sz w:val="20"/>
                <w:szCs w:val="20"/>
                <w:highlight w:val="white"/>
                <w:rtl w:val="0"/>
              </w:rPr>
              <w:t xml:space="preserve"> (&lt;14 days in duration), </w:t>
            </w:r>
            <w:r w:rsidDel="00000000" w:rsidR="00000000" w:rsidRPr="00000000">
              <w:rPr>
                <w:b w:val="1"/>
                <w:bCs w:val="1"/>
                <w:color w:val="222222"/>
                <w:sz w:val="20"/>
                <w:szCs w:val="20"/>
                <w:highlight w:val="white"/>
                <w:rtl w:val="0"/>
              </w:rPr>
              <w:t xml:space="preserve">persistent</w:t>
            </w:r>
            <w:r w:rsidDel="00000000" w:rsidR="00000000" w:rsidRPr="00000000">
              <w:rPr>
                <w:color w:val="222222"/>
                <w:sz w:val="20"/>
                <w:szCs w:val="20"/>
                <w:highlight w:val="white"/>
                <w:rtl w:val="0"/>
              </w:rPr>
              <w:t xml:space="preserve"> (14–30 days in duration) or </w:t>
            </w:r>
            <w:r w:rsidDel="00000000" w:rsidR="00000000" w:rsidRPr="00000000">
              <w:rPr>
                <w:b w:val="1"/>
                <w:bCs w:val="1"/>
                <w:color w:val="222222"/>
                <w:sz w:val="20"/>
                <w:szCs w:val="20"/>
                <w:highlight w:val="white"/>
                <w:rtl w:val="0"/>
              </w:rPr>
              <w:t xml:space="preserve">chronic </w:t>
            </w:r>
            <w:r w:rsidDel="00000000" w:rsidR="00000000" w:rsidRPr="00000000">
              <w:rPr>
                <w:color w:val="222222"/>
                <w:sz w:val="20"/>
                <w:szCs w:val="20"/>
                <w:highlight w:val="white"/>
                <w:rtl w:val="0"/>
              </w:rPr>
              <w:t xml:space="preserve">(&gt;30 days in duration).​</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5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C60">
            <w:pPr>
              <w:widowControl w:val="0"/>
              <w:shd w:fill="ffffff" w:val="clear"/>
              <w:spacing w:after="40" w:line="240" w:lineRule="auto"/>
              <w:rPr>
                <w:color w:val="222222"/>
                <w:sz w:val="20"/>
                <w:szCs w:val="20"/>
              </w:rPr>
            </w:pPr>
            <w:r w:rsidDel="00000000" w:rsidR="00000000" w:rsidRPr="00000000">
              <w:rPr>
                <w:sz w:val="20"/>
                <w:szCs w:val="20"/>
                <w:rtl w:val="0"/>
              </w:rPr>
              <w:t xml:space="preserve">-</w:t>
            </w:r>
            <w:r w:rsidDel="00000000" w:rsidR="00000000" w:rsidRPr="00000000">
              <w:rPr>
                <w:color w:val="222222"/>
                <w:sz w:val="20"/>
                <w:szCs w:val="20"/>
                <w:rtl w:val="0"/>
              </w:rPr>
              <w:t xml:space="preserve">Reduce symptoms and improve stool frequency or consistency to improve quality of life</w:t>
            </w:r>
          </w:p>
          <w:p w:rsidR="00000000" w:rsidDel="00000000" w:rsidP="00000000" w:rsidRDefault="00000000" w:rsidRPr="00000000" w14:paraId="00002C61">
            <w:pPr>
              <w:widowControl w:val="0"/>
              <w:shd w:fill="ffffff" w:val="clear"/>
              <w:spacing w:after="40" w:line="240" w:lineRule="auto"/>
              <w:rPr>
                <w:color w:val="222222"/>
                <w:sz w:val="20"/>
                <w:szCs w:val="20"/>
              </w:rPr>
            </w:pPr>
            <w:r w:rsidDel="00000000" w:rsidR="00000000" w:rsidRPr="00000000">
              <w:rPr>
                <w:color w:val="222222"/>
                <w:sz w:val="20"/>
                <w:szCs w:val="20"/>
                <w:rtl w:val="0"/>
              </w:rPr>
              <w:t xml:space="preserve">-Prevent and treat complications, e.g., dehydration, electrolyte depletion, nutrient malabsorption, hemorrhoids, rectal prolapse</w:t>
            </w:r>
          </w:p>
          <w:p w:rsidR="00000000" w:rsidDel="00000000" w:rsidP="00000000" w:rsidRDefault="00000000" w:rsidRPr="00000000" w14:paraId="00002C62">
            <w:pPr>
              <w:widowControl w:val="0"/>
              <w:shd w:fill="ffffff" w:val="clear"/>
              <w:spacing w:after="40" w:line="240" w:lineRule="auto"/>
              <w:rPr>
                <w:color w:val="222222"/>
                <w:sz w:val="20"/>
                <w:szCs w:val="20"/>
              </w:rPr>
            </w:pPr>
            <w:r w:rsidDel="00000000" w:rsidR="00000000" w:rsidRPr="00000000">
              <w:rPr>
                <w:color w:val="222222"/>
                <w:sz w:val="20"/>
                <w:szCs w:val="20"/>
                <w:rtl w:val="0"/>
              </w:rPr>
              <w:t xml:space="preserve">-Remove or eradicate the cause of diarrhea where possible</w:t>
            </w:r>
          </w:p>
          <w:p w:rsidR="00000000" w:rsidDel="00000000" w:rsidP="00000000" w:rsidRDefault="00000000" w:rsidRPr="00000000" w14:paraId="00002C6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6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C67">
            <w:pPr>
              <w:widowControl w:val="0"/>
              <w:spacing w:line="240" w:lineRule="auto"/>
              <w:rPr>
                <w:sz w:val="20"/>
                <w:szCs w:val="20"/>
              </w:rPr>
            </w:pPr>
            <w:r w:rsidDel="00000000" w:rsidR="00000000" w:rsidRPr="00000000">
              <w:rPr>
                <w:sz w:val="20"/>
                <w:szCs w:val="20"/>
              </w:rPr>
              <w:drawing>
                <wp:inline distB="114300" distT="114300" distL="114300" distR="114300">
                  <wp:extent cx="4333875" cy="3225800"/>
                  <wp:effectExtent b="0" l="0" r="0" t="0"/>
                  <wp:docPr id="128" name="image127.png"/>
                  <a:graphic>
                    <a:graphicData uri="http://schemas.openxmlformats.org/drawingml/2006/picture">
                      <pic:pic>
                        <pic:nvPicPr>
                          <pic:cNvPr id="0" name="image127.png"/>
                          <pic:cNvPicPr preferRelativeResize="0"/>
                        </pic:nvPicPr>
                        <pic:blipFill>
                          <a:blip r:embed="rId166"/>
                          <a:srcRect b="0" l="0" r="0" t="0"/>
                          <a:stretch>
                            <a:fillRect/>
                          </a:stretch>
                        </pic:blipFill>
                        <pic:spPr>
                          <a:xfrm>
                            <a:off x="0" y="0"/>
                            <a:ext cx="43338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2C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6A">
            <w:pPr>
              <w:widowControl w:val="0"/>
              <w:spacing w:line="240" w:lineRule="auto"/>
              <w:rPr>
                <w:sz w:val="20"/>
                <w:szCs w:val="20"/>
              </w:rPr>
            </w:pPr>
            <w:r w:rsidDel="00000000" w:rsidR="00000000" w:rsidRPr="00000000">
              <w:rPr>
                <w:sz w:val="20"/>
                <w:szCs w:val="20"/>
              </w:rPr>
              <w:drawing>
                <wp:inline distB="114300" distT="114300" distL="114300" distR="114300">
                  <wp:extent cx="4333875" cy="2794000"/>
                  <wp:effectExtent b="0" l="0" r="0" t="0"/>
                  <wp:docPr id="144" name="image162.png"/>
                  <a:graphic>
                    <a:graphicData uri="http://schemas.openxmlformats.org/drawingml/2006/picture">
                      <pic:pic>
                        <pic:nvPicPr>
                          <pic:cNvPr id="0" name="image162.png"/>
                          <pic:cNvPicPr preferRelativeResize="0"/>
                        </pic:nvPicPr>
                        <pic:blipFill>
                          <a:blip r:embed="rId167"/>
                          <a:srcRect b="0" l="0" r="0" t="0"/>
                          <a:stretch>
                            <a:fillRect/>
                          </a:stretch>
                        </pic:blipFill>
                        <pic:spPr>
                          <a:xfrm>
                            <a:off x="0" y="0"/>
                            <a:ext cx="4333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2C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6C">
            <w:pPr>
              <w:widowControl w:val="0"/>
              <w:spacing w:line="240" w:lineRule="auto"/>
              <w:rPr>
                <w:sz w:val="20"/>
                <w:szCs w:val="20"/>
              </w:rPr>
            </w:pPr>
            <w:r w:rsidDel="00000000" w:rsidR="00000000" w:rsidRPr="00000000">
              <w:rPr>
                <w:sz w:val="20"/>
                <w:szCs w:val="20"/>
              </w:rPr>
              <w:drawing>
                <wp:inline distB="114300" distT="114300" distL="114300" distR="114300">
                  <wp:extent cx="4333875" cy="3340100"/>
                  <wp:effectExtent b="0" l="0" r="0" t="0"/>
                  <wp:docPr id="135" name="image133.png"/>
                  <a:graphic>
                    <a:graphicData uri="http://schemas.openxmlformats.org/drawingml/2006/picture">
                      <pic:pic>
                        <pic:nvPicPr>
                          <pic:cNvPr id="0" name="image133.png"/>
                          <pic:cNvPicPr preferRelativeResize="0"/>
                        </pic:nvPicPr>
                        <pic:blipFill>
                          <a:blip r:embed="rId168"/>
                          <a:srcRect b="0" l="0" r="0" t="0"/>
                          <a:stretch>
                            <a:fillRect/>
                          </a:stretch>
                        </pic:blipFill>
                        <pic:spPr>
                          <a:xfrm>
                            <a:off x="0" y="0"/>
                            <a:ext cx="4333875" cy="3340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6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C70">
            <w:pPr>
              <w:widowControl w:val="0"/>
              <w:spacing w:line="240" w:lineRule="auto"/>
              <w:rPr>
                <w:sz w:val="20"/>
                <w:szCs w:val="20"/>
              </w:rPr>
            </w:pPr>
            <w:r w:rsidDel="00000000" w:rsidR="00000000" w:rsidRPr="00000000">
              <w:rPr>
                <w:sz w:val="20"/>
                <w:szCs w:val="20"/>
                <w:rtl w:val="0"/>
              </w:rPr>
              <w:t xml:space="preserve">-drink enough fluids and electrolytes</w:t>
            </w:r>
          </w:p>
          <w:p w:rsidR="00000000" w:rsidDel="00000000" w:rsidP="00000000" w:rsidRDefault="00000000" w:rsidRPr="00000000" w14:paraId="00002C71">
            <w:pPr>
              <w:widowControl w:val="0"/>
              <w:spacing w:line="240" w:lineRule="auto"/>
              <w:rPr>
                <w:sz w:val="20"/>
                <w:szCs w:val="20"/>
              </w:rPr>
            </w:pPr>
            <w:r w:rsidDel="00000000" w:rsidR="00000000" w:rsidRPr="00000000">
              <w:rPr>
                <w:sz w:val="20"/>
                <w:szCs w:val="20"/>
                <w:rtl w:val="0"/>
              </w:rPr>
              <w:t xml:space="preserve">-oral rehydration solutions (mixture of water and salt)</w:t>
            </w:r>
          </w:p>
          <w:p w:rsidR="00000000" w:rsidDel="00000000" w:rsidP="00000000" w:rsidRDefault="00000000" w:rsidRPr="00000000" w14:paraId="00002C72">
            <w:pPr>
              <w:widowControl w:val="0"/>
              <w:spacing w:line="240" w:lineRule="auto"/>
              <w:rPr>
                <w:sz w:val="20"/>
                <w:szCs w:val="20"/>
              </w:rPr>
            </w:pPr>
            <w:r w:rsidDel="00000000" w:rsidR="00000000" w:rsidRPr="00000000">
              <w:rPr>
                <w:sz w:val="20"/>
                <w:szCs w:val="20"/>
                <w:rtl w:val="0"/>
              </w:rPr>
              <w:t xml:space="preserve">-discontinue medications that cause diarrhea</w:t>
            </w:r>
          </w:p>
          <w:p w:rsidR="00000000" w:rsidDel="00000000" w:rsidP="00000000" w:rsidRDefault="00000000" w:rsidRPr="00000000" w14:paraId="00002C73">
            <w:pPr>
              <w:widowControl w:val="0"/>
              <w:spacing w:line="240" w:lineRule="auto"/>
              <w:rPr>
                <w:sz w:val="20"/>
                <w:szCs w:val="20"/>
              </w:rPr>
            </w:pPr>
            <w:r w:rsidDel="00000000" w:rsidR="00000000" w:rsidRPr="00000000">
              <w:rPr>
                <w:sz w:val="20"/>
                <w:szCs w:val="20"/>
                <w:rtl w:val="0"/>
              </w:rPr>
              <w:t xml:space="preserve">-stop eating poorly absorbed carbohydrates, beverages and foots containing fructose, lactose-containing dairy products</w:t>
            </w:r>
          </w:p>
          <w:p w:rsidR="00000000" w:rsidDel="00000000" w:rsidP="00000000" w:rsidRDefault="00000000" w:rsidRPr="00000000" w14:paraId="00002C74">
            <w:pPr>
              <w:widowControl w:val="0"/>
              <w:spacing w:line="240" w:lineRule="auto"/>
              <w:rPr>
                <w:color w:val="222222"/>
                <w:sz w:val="20"/>
                <w:szCs w:val="20"/>
              </w:rPr>
            </w:pPr>
            <w:r w:rsidDel="00000000" w:rsidR="00000000" w:rsidRPr="00000000">
              <w:rPr>
                <w:sz w:val="20"/>
                <w:szCs w:val="20"/>
                <w:rtl w:val="0"/>
              </w:rPr>
              <w:t xml:space="preserve">-once bowel movements have subsided start a bland diet that is </w:t>
            </w:r>
            <w:r w:rsidDel="00000000" w:rsidR="00000000" w:rsidRPr="00000000">
              <w:rPr>
                <w:color w:val="222222"/>
                <w:sz w:val="20"/>
                <w:szCs w:val="20"/>
                <w:rtl w:val="0"/>
              </w:rPr>
              <w:t xml:space="preserve">low fat, low carbohydrate including, for example, bananas, rice, unsweetened applesauce, clear soup).</w:t>
            </w:r>
          </w:p>
          <w:p w:rsidR="00000000" w:rsidDel="00000000" w:rsidP="00000000" w:rsidRDefault="00000000" w:rsidRPr="00000000" w14:paraId="00002C75">
            <w:pPr>
              <w:widowControl w:val="0"/>
              <w:spacing w:line="240" w:lineRule="auto"/>
              <w:rPr>
                <w:color w:val="222222"/>
                <w:sz w:val="20"/>
                <w:szCs w:val="20"/>
              </w:rPr>
            </w:pPr>
            <w:r w:rsidDel="00000000" w:rsidR="00000000" w:rsidRPr="00000000">
              <w:rPr>
                <w:color w:val="222222"/>
                <w:sz w:val="20"/>
                <w:szCs w:val="20"/>
                <w:rtl w:val="0"/>
              </w:rPr>
              <w:t xml:space="preserve">-oral rehydration therapy </w:t>
            </w:r>
          </w:p>
          <w:p w:rsidR="00000000" w:rsidDel="00000000" w:rsidP="00000000" w:rsidRDefault="00000000" w:rsidRPr="00000000" w14:paraId="00002C76">
            <w:pPr>
              <w:widowControl w:val="0"/>
              <w:spacing w:line="240" w:lineRule="auto"/>
              <w:rPr>
                <w:sz w:val="20"/>
                <w:szCs w:val="20"/>
              </w:rPr>
            </w:pPr>
            <w:r w:rsidDel="00000000" w:rsidR="00000000" w:rsidRPr="00000000">
              <w:rPr>
                <w:color w:val="222222"/>
                <w:sz w:val="20"/>
                <w:szCs w:val="20"/>
                <w:rtl w:val="0"/>
              </w:rPr>
              <w:t xml:space="preserve">-Prevent </w:t>
            </w:r>
            <w:r w:rsidDel="00000000" w:rsidR="00000000" w:rsidRPr="00000000">
              <w:rPr>
                <w:i w:val="1"/>
                <w:iCs w:val="1"/>
                <w:color w:val="222222"/>
                <w:sz w:val="20"/>
                <w:szCs w:val="20"/>
                <w:u w:val="single"/>
                <w:rtl w:val="0"/>
              </w:rPr>
              <w:t xml:space="preserve">C. difficile</w:t>
            </w:r>
            <w:r w:rsidDel="00000000" w:rsidR="00000000" w:rsidRPr="00000000">
              <w:rPr>
                <w:color w:val="222222"/>
                <w:sz w:val="20"/>
                <w:szCs w:val="20"/>
                <w:u w:val="single"/>
                <w:rtl w:val="0"/>
              </w:rPr>
              <w:t xml:space="preserve"> spread: </w:t>
            </w:r>
            <w:r w:rsidDel="00000000" w:rsidR="00000000" w:rsidRPr="00000000">
              <w:rPr>
                <w:color w:val="222222"/>
                <w:sz w:val="20"/>
                <w:szCs w:val="20"/>
                <w:rtl w:val="0"/>
              </w:rPr>
              <w:t xml:space="preserve">practicing good hand hygiene and isolating patients in hospital settings until symptom-free for 48 h post initiation of treatment, wearing protective clothing gowns and gloves.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7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C7A">
            <w:pPr>
              <w:widowControl w:val="0"/>
              <w:spacing w:line="240" w:lineRule="auto"/>
              <w:rPr>
                <w:sz w:val="20"/>
                <w:szCs w:val="20"/>
              </w:rPr>
            </w:pPr>
            <w:r w:rsidDel="00000000" w:rsidR="00000000" w:rsidRPr="00000000">
              <w:rPr>
                <w:sz w:val="20"/>
                <w:szCs w:val="20"/>
                <w:rtl w:val="0"/>
              </w:rPr>
              <w:t xml:space="preserve">-Patients must understand the importance of a balanced electrolyte oral rehydration solution in preventing and treating dehydration.</w:t>
            </w:r>
          </w:p>
          <w:p w:rsidR="00000000" w:rsidDel="00000000" w:rsidP="00000000" w:rsidRDefault="00000000" w:rsidRPr="00000000" w14:paraId="00002C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7C">
            <w:pPr>
              <w:widowControl w:val="0"/>
              <w:spacing w:line="240" w:lineRule="auto"/>
              <w:rPr>
                <w:sz w:val="20"/>
                <w:szCs w:val="20"/>
              </w:rPr>
            </w:pPr>
            <w:r w:rsidDel="00000000" w:rsidR="00000000" w:rsidRPr="00000000">
              <w:rPr>
                <w:sz w:val="20"/>
                <w:szCs w:val="20"/>
                <w:rtl w:val="0"/>
              </w:rPr>
              <w:t xml:space="preserve">-Breast feeding should be continued during children episodes of diarrhea</w:t>
            </w:r>
          </w:p>
          <w:p w:rsidR="00000000" w:rsidDel="00000000" w:rsidP="00000000" w:rsidRDefault="00000000" w:rsidRPr="00000000" w14:paraId="00002C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7E">
            <w:pPr>
              <w:widowControl w:val="0"/>
              <w:spacing w:line="240" w:lineRule="auto"/>
              <w:rPr>
                <w:i w:val="1"/>
                <w:iCs w:val="1"/>
                <w:color w:val="222222"/>
                <w:sz w:val="20"/>
                <w:szCs w:val="20"/>
              </w:rPr>
            </w:pPr>
            <w:r w:rsidDel="00000000" w:rsidR="00000000" w:rsidRPr="00000000">
              <w:rPr>
                <w:sz w:val="20"/>
                <w:szCs w:val="20"/>
                <w:rtl w:val="0"/>
              </w:rPr>
              <w:t xml:space="preserve">Seek medical assistance in children if younger than 6 months or:</w:t>
            </w:r>
            <w:r w:rsidDel="00000000" w:rsidR="00000000" w:rsidRPr="00000000">
              <w:rPr>
                <w:rtl w:val="0"/>
              </w:rPr>
            </w:r>
          </w:p>
          <w:p w:rsidR="00000000" w:rsidDel="00000000" w:rsidP="00000000" w:rsidRDefault="00000000" w:rsidRPr="00000000" w14:paraId="00002C7F">
            <w:pPr>
              <w:widowControl w:val="0"/>
              <w:numPr>
                <w:ilvl w:val="0"/>
                <w:numId w:val="196"/>
              </w:numPr>
              <w:shd w:fill="ffffff" w:val="clear"/>
              <w:spacing w:after="0" w:afterAutospacing="0" w:line="240" w:lineRule="auto"/>
              <w:ind w:left="720" w:hanging="360"/>
            </w:pPr>
            <w:r w:rsidDel="00000000" w:rsidR="00000000" w:rsidRPr="00000000">
              <w:rPr>
                <w:color w:val="222222"/>
                <w:sz w:val="20"/>
                <w:szCs w:val="20"/>
                <w:rtl w:val="0"/>
              </w:rPr>
              <w:t xml:space="preserve">They have vomiting that lasts longer than 4–6 hours, </w:t>
            </w:r>
            <w:r w:rsidDel="00000000" w:rsidR="00000000" w:rsidRPr="00000000">
              <w:rPr>
                <w:i w:val="1"/>
                <w:iCs w:val="1"/>
                <w:color w:val="222222"/>
                <w:sz w:val="20"/>
                <w:szCs w:val="20"/>
                <w:rtl w:val="0"/>
              </w:rPr>
              <w:t xml:space="preserve">or</w:t>
            </w:r>
          </w:p>
          <w:p w:rsidR="00000000" w:rsidDel="00000000" w:rsidP="00000000" w:rsidRDefault="00000000" w:rsidRPr="00000000" w14:paraId="00002C80">
            <w:pPr>
              <w:widowControl w:val="0"/>
              <w:numPr>
                <w:ilvl w:val="0"/>
                <w:numId w:val="196"/>
              </w:numPr>
              <w:shd w:fill="ffffff" w:val="clear"/>
              <w:spacing w:after="0" w:afterAutospacing="0" w:line="240" w:lineRule="auto"/>
              <w:ind w:left="720" w:hanging="360"/>
            </w:pPr>
            <w:r w:rsidDel="00000000" w:rsidR="00000000" w:rsidRPr="00000000">
              <w:rPr>
                <w:color w:val="222222"/>
                <w:sz w:val="20"/>
                <w:szCs w:val="20"/>
                <w:rtl w:val="0"/>
              </w:rPr>
              <w:t xml:space="preserve">They show any of these signs of dehydration:</w:t>
            </w:r>
          </w:p>
          <w:p w:rsidR="00000000" w:rsidDel="00000000" w:rsidP="00000000" w:rsidRDefault="00000000" w:rsidRPr="00000000" w14:paraId="00002C81">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dry mouth or tongue</w:t>
            </w:r>
          </w:p>
          <w:p w:rsidR="00000000" w:rsidDel="00000000" w:rsidP="00000000" w:rsidRDefault="00000000" w:rsidRPr="00000000" w14:paraId="00002C82">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no tears when they cry</w:t>
            </w:r>
          </w:p>
          <w:p w:rsidR="00000000" w:rsidDel="00000000" w:rsidP="00000000" w:rsidRDefault="00000000" w:rsidRPr="00000000" w14:paraId="00002C83">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less than 4 wet diapers in 24 hours</w:t>
            </w:r>
          </w:p>
          <w:p w:rsidR="00000000" w:rsidDel="00000000" w:rsidP="00000000" w:rsidRDefault="00000000" w:rsidRPr="00000000" w14:paraId="00002C84">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their eyes or soft spot are sunken</w:t>
            </w:r>
          </w:p>
          <w:p w:rsidR="00000000" w:rsidDel="00000000" w:rsidP="00000000" w:rsidRDefault="00000000" w:rsidRPr="00000000" w14:paraId="00002C85">
            <w:pPr>
              <w:widowControl w:val="0"/>
              <w:numPr>
                <w:ilvl w:val="1"/>
                <w:numId w:val="196"/>
              </w:numPr>
              <w:spacing w:after="300" w:line="240" w:lineRule="auto"/>
              <w:ind w:left="1440" w:hanging="360"/>
            </w:pPr>
            <w:r w:rsidDel="00000000" w:rsidR="00000000" w:rsidRPr="00000000">
              <w:rPr>
                <w:color w:val="222222"/>
                <w:sz w:val="20"/>
                <w:szCs w:val="20"/>
                <w:rtl w:val="0"/>
              </w:rPr>
              <w:t xml:space="preserve">they are irritable or have low energy</w:t>
            </w:r>
          </w:p>
          <w:p w:rsidR="00000000" w:rsidDel="00000000" w:rsidP="00000000" w:rsidRDefault="00000000" w:rsidRPr="00000000" w14:paraId="00002C86">
            <w:pPr>
              <w:widowControl w:val="0"/>
              <w:spacing w:after="300" w:line="240" w:lineRule="auto"/>
              <w:rPr>
                <w:color w:val="222222"/>
                <w:sz w:val="20"/>
                <w:szCs w:val="20"/>
              </w:rPr>
            </w:pPr>
            <w:r w:rsidDel="00000000" w:rsidR="00000000" w:rsidRPr="00000000">
              <w:rPr>
                <w:color w:val="222222"/>
                <w:sz w:val="20"/>
                <w:szCs w:val="20"/>
                <w:rtl w:val="0"/>
              </w:rPr>
              <w:t xml:space="preserve">Seek medical assistance if have:</w:t>
            </w:r>
          </w:p>
          <w:p w:rsidR="00000000" w:rsidDel="00000000" w:rsidP="00000000" w:rsidRDefault="00000000" w:rsidRPr="00000000" w14:paraId="00002C87">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A high fever over 38.5°C.</w:t>
            </w:r>
          </w:p>
          <w:p w:rsidR="00000000" w:rsidDel="00000000" w:rsidP="00000000" w:rsidRDefault="00000000" w:rsidRPr="00000000" w14:paraId="00002C88">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A bowel movement that has blood or black</w:t>
            </w:r>
          </w:p>
          <w:p w:rsidR="00000000" w:rsidDel="00000000" w:rsidP="00000000" w:rsidRDefault="00000000" w:rsidRPr="00000000" w14:paraId="00002C89">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highlight w:val="yellow"/>
                <w:rtl w:val="0"/>
              </w:rPr>
              <w:t xml:space="preserve">Diarrhea</w:t>
            </w:r>
            <w:r w:rsidDel="00000000" w:rsidR="00000000" w:rsidRPr="00000000">
              <w:rPr>
                <w:color w:val="222222"/>
                <w:sz w:val="20"/>
                <w:szCs w:val="20"/>
                <w:rtl w:val="0"/>
              </w:rPr>
              <w:t xml:space="preserve"> that lasts longer than 2 days</w:t>
            </w:r>
          </w:p>
          <w:p w:rsidR="00000000" w:rsidDel="00000000" w:rsidP="00000000" w:rsidRDefault="00000000" w:rsidRPr="00000000" w14:paraId="00002C8A">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Severe pain in your belly</w:t>
            </w:r>
          </w:p>
          <w:p w:rsidR="00000000" w:rsidDel="00000000" w:rsidP="00000000" w:rsidRDefault="00000000" w:rsidRPr="00000000" w14:paraId="00002C8B">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More than 6 bowel movements in 1 day</w:t>
            </w:r>
          </w:p>
          <w:p w:rsidR="00000000" w:rsidDel="00000000" w:rsidP="00000000" w:rsidRDefault="00000000" w:rsidRPr="00000000" w14:paraId="00002C8C">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Vomiting</w:t>
            </w:r>
          </w:p>
          <w:p w:rsidR="00000000" w:rsidDel="00000000" w:rsidP="00000000" w:rsidRDefault="00000000" w:rsidRPr="00000000" w14:paraId="00002C8D">
            <w:pPr>
              <w:widowControl w:val="0"/>
              <w:numPr>
                <w:ilvl w:val="0"/>
                <w:numId w:val="293"/>
              </w:numPr>
              <w:shd w:fill="ffffff" w:val="clear"/>
              <w:spacing w:after="260" w:line="240" w:lineRule="auto"/>
              <w:ind w:left="720" w:hanging="360"/>
            </w:pPr>
            <w:r w:rsidDel="00000000" w:rsidR="00000000" w:rsidRPr="00000000">
              <w:rPr>
                <w:color w:val="222222"/>
                <w:sz w:val="20"/>
                <w:szCs w:val="20"/>
                <w:rtl w:val="0"/>
              </w:rPr>
              <w:t xml:space="preserve">Signs of dehydration (very thirsty, weak or lightheaded, dry mouth or tongue, not urinating as often as usual).</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9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Acute Diarrhea</w:t>
            </w:r>
          </w:p>
          <w:p w:rsidR="00000000" w:rsidDel="00000000" w:rsidP="00000000" w:rsidRDefault="00000000" w:rsidRPr="00000000" w14:paraId="00002C9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C9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Infectious Diarrhea</w:t>
            </w:r>
          </w:p>
        </w:tc>
        <w:tc>
          <w:tcPr>
            <w:gridSpan w:val="3"/>
          </w:tcPr>
          <w:p w:rsidR="00000000" w:rsidDel="00000000" w:rsidP="00000000" w:rsidRDefault="00000000" w:rsidRPr="00000000" w14:paraId="00002C9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-oral rehydration therapy (ORT)</w:t>
            </w:r>
          </w:p>
          <w:p w:rsidR="00000000" w:rsidDel="00000000" w:rsidP="00000000" w:rsidRDefault="00000000" w:rsidRPr="00000000" w14:paraId="00002C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95">
            <w:pPr>
              <w:widowControl w:val="0"/>
              <w:spacing w:line="240" w:lineRule="auto"/>
              <w:rPr>
                <w:sz w:val="20"/>
                <w:szCs w:val="20"/>
              </w:rPr>
            </w:pPr>
            <w:r w:rsidDel="00000000" w:rsidR="00000000" w:rsidRPr="00000000">
              <w:rPr>
                <w:b w:val="1"/>
                <w:bCs w:val="1"/>
                <w:sz w:val="20"/>
                <w:szCs w:val="20"/>
                <w:rtl w:val="0"/>
              </w:rPr>
              <w:t xml:space="preserve">Bismuth subsalicylate:</w:t>
            </w:r>
            <w:r w:rsidDel="00000000" w:rsidR="00000000" w:rsidRPr="00000000">
              <w:rPr>
                <w:sz w:val="20"/>
                <w:szCs w:val="20"/>
                <w:rtl w:val="0"/>
              </w:rPr>
              <w:t xml:space="preserve"> treat acute diarrhea, used for gastric ulcers, adverse effects: hypercalcemia, hypercalcuria, bismuth related encephalopathy </w:t>
            </w:r>
          </w:p>
          <w:p w:rsidR="00000000" w:rsidDel="00000000" w:rsidP="00000000" w:rsidRDefault="00000000" w:rsidRPr="00000000" w14:paraId="00002C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97">
            <w:pPr>
              <w:widowControl w:val="0"/>
              <w:spacing w:line="240" w:lineRule="auto"/>
              <w:rPr>
                <w:sz w:val="20"/>
                <w:szCs w:val="20"/>
              </w:rPr>
            </w:pPr>
            <w:r w:rsidDel="00000000" w:rsidR="00000000" w:rsidRPr="00000000">
              <w:rPr>
                <w:b w:val="1"/>
                <w:bCs w:val="1"/>
                <w:sz w:val="20"/>
                <w:szCs w:val="20"/>
                <w:rtl w:val="0"/>
              </w:rPr>
              <w:t xml:space="preserve">Opioids (codeine, diphenoxylate, loperamide):</w:t>
            </w:r>
            <w:r w:rsidDel="00000000" w:rsidR="00000000" w:rsidRPr="00000000">
              <w:rPr>
                <w:sz w:val="20"/>
                <w:szCs w:val="20"/>
                <w:rtl w:val="0"/>
              </w:rPr>
              <w:t xml:space="preserve"> an effective antimotility agents for acute and chronic diarrhea. Antimotility should not be used in diarrhea caused by microorganisms as stasis can increase infection.</w:t>
            </w:r>
          </w:p>
          <w:p w:rsidR="00000000" w:rsidDel="00000000" w:rsidP="00000000" w:rsidRDefault="00000000" w:rsidRPr="00000000" w14:paraId="00002C98">
            <w:pPr>
              <w:widowControl w:val="0"/>
              <w:spacing w:line="240" w:lineRule="auto"/>
              <w:rPr>
                <w:sz w:val="20"/>
                <w:szCs w:val="20"/>
              </w:rPr>
            </w:pPr>
            <w:r w:rsidDel="00000000" w:rsidR="00000000" w:rsidRPr="00000000">
              <w:rPr>
                <w:b w:val="1"/>
                <w:bCs w:val="1"/>
                <w:sz w:val="20"/>
                <w:szCs w:val="20"/>
                <w:rtl w:val="0"/>
              </w:rPr>
              <w:t xml:space="preserve">Codeine:</w:t>
            </w:r>
            <w:r w:rsidDel="00000000" w:rsidR="00000000" w:rsidRPr="00000000">
              <w:rPr>
                <w:sz w:val="20"/>
                <w:szCs w:val="20"/>
                <w:rtl w:val="0"/>
              </w:rPr>
              <w:t xml:space="preserve"> causes sedation and analgesia.</w:t>
            </w:r>
          </w:p>
          <w:p w:rsidR="00000000" w:rsidDel="00000000" w:rsidP="00000000" w:rsidRDefault="00000000" w:rsidRPr="00000000" w14:paraId="00002C99">
            <w:pPr>
              <w:widowControl w:val="0"/>
              <w:spacing w:line="240" w:lineRule="auto"/>
              <w:rPr>
                <w:sz w:val="20"/>
                <w:szCs w:val="20"/>
              </w:rPr>
            </w:pPr>
            <w:r w:rsidDel="00000000" w:rsidR="00000000" w:rsidRPr="00000000">
              <w:rPr>
                <w:b w:val="1"/>
                <w:bCs w:val="1"/>
                <w:sz w:val="20"/>
                <w:szCs w:val="20"/>
                <w:rtl w:val="0"/>
              </w:rPr>
              <w:t xml:space="preserve">Diphenoxylate and loperamide: </w:t>
            </w:r>
            <w:r w:rsidDel="00000000" w:rsidR="00000000" w:rsidRPr="00000000">
              <w:rPr>
                <w:sz w:val="20"/>
                <w:szCs w:val="20"/>
                <w:rtl w:val="0"/>
              </w:rPr>
              <w:t xml:space="preserve">have fewer side effects</w:t>
            </w:r>
          </w:p>
          <w:p w:rsidR="00000000" w:rsidDel="00000000" w:rsidP="00000000" w:rsidRDefault="00000000" w:rsidRPr="00000000" w14:paraId="00002C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9B">
            <w:pPr>
              <w:widowControl w:val="0"/>
              <w:spacing w:line="240" w:lineRule="auto"/>
              <w:rPr>
                <w:sz w:val="20"/>
                <w:szCs w:val="20"/>
              </w:rPr>
            </w:pPr>
            <w:r w:rsidDel="00000000" w:rsidR="00000000" w:rsidRPr="00000000">
              <w:rPr>
                <w:b w:val="1"/>
                <w:bCs w:val="1"/>
                <w:sz w:val="20"/>
                <w:szCs w:val="20"/>
                <w:rtl w:val="0"/>
              </w:rPr>
              <w:t xml:space="preserve">Probiotics:</w:t>
            </w:r>
            <w:r w:rsidDel="00000000" w:rsidR="00000000" w:rsidRPr="00000000">
              <w:rPr>
                <w:sz w:val="20"/>
                <w:szCs w:val="20"/>
                <w:rtl w:val="0"/>
              </w:rPr>
              <w:t xml:space="preserve"> not enough studies to recommend</w:t>
            </w:r>
          </w:p>
        </w:tc>
      </w:tr>
      <w:tr>
        <w:trPr>
          <w:cantSplit w:val="0"/>
          <w:trHeight w:val="420" w:hRule="atLeast"/>
          <w:tblHeader w:val="1"/>
        </w:trPr>
        <w:tc>
          <w:tcPr/>
          <w:p w:rsidR="00000000" w:rsidDel="00000000" w:rsidP="00000000" w:rsidRDefault="00000000" w:rsidRPr="00000000" w14:paraId="00002C9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C-diff</w:t>
            </w:r>
          </w:p>
        </w:tc>
        <w:tc>
          <w:tcPr>
            <w:gridSpan w:val="3"/>
          </w:tcPr>
          <w:p w:rsidR="00000000" w:rsidDel="00000000" w:rsidP="00000000" w:rsidRDefault="00000000" w:rsidRPr="00000000" w14:paraId="00002C9F">
            <w:pPr>
              <w:widowControl w:val="0"/>
              <w:spacing w:line="240" w:lineRule="auto"/>
              <w:rPr>
                <w:sz w:val="20"/>
                <w:szCs w:val="20"/>
              </w:rPr>
            </w:pPr>
            <w:r w:rsidDel="00000000" w:rsidR="00000000" w:rsidRPr="00000000">
              <w:rPr>
                <w:b w:val="1"/>
                <w:bCs w:val="1"/>
                <w:sz w:val="20"/>
                <w:szCs w:val="20"/>
                <w:rtl w:val="0"/>
              </w:rPr>
              <w:t xml:space="preserve">Management of C-diff:</w:t>
            </w:r>
            <w:r w:rsidDel="00000000" w:rsidR="00000000" w:rsidRPr="00000000">
              <w:rPr>
                <w:sz w:val="20"/>
                <w:szCs w:val="20"/>
                <w:rtl w:val="0"/>
              </w:rPr>
              <w:t xml:space="preserve"> consists of preventing spread, implementing supportive measures, hospitalization.</w:t>
            </w:r>
          </w:p>
          <w:p w:rsidR="00000000" w:rsidDel="00000000" w:rsidP="00000000" w:rsidRDefault="00000000" w:rsidRPr="00000000" w14:paraId="00002C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1">
            <w:pPr>
              <w:widowControl w:val="0"/>
              <w:spacing w:line="240" w:lineRule="auto"/>
              <w:rPr>
                <w:sz w:val="20"/>
                <w:szCs w:val="20"/>
              </w:rPr>
            </w:pPr>
            <w:r w:rsidDel="00000000" w:rsidR="00000000" w:rsidRPr="00000000">
              <w:rPr>
                <w:b w:val="1"/>
                <w:bCs w:val="1"/>
                <w:sz w:val="20"/>
                <w:szCs w:val="20"/>
                <w:rtl w:val="0"/>
              </w:rPr>
              <w:t xml:space="preserve">Vancomycin and fidaxomicin</w:t>
            </w:r>
            <w:r w:rsidDel="00000000" w:rsidR="00000000" w:rsidRPr="00000000">
              <w:rPr>
                <w:sz w:val="20"/>
                <w:szCs w:val="20"/>
                <w:rtl w:val="0"/>
              </w:rPr>
              <w:t xml:space="preserve">: used for initial episodes of C-diff</w:t>
            </w:r>
          </w:p>
          <w:p w:rsidR="00000000" w:rsidDel="00000000" w:rsidP="00000000" w:rsidRDefault="00000000" w:rsidRPr="00000000" w14:paraId="00002CA2">
            <w:pPr>
              <w:widowControl w:val="0"/>
              <w:spacing w:line="240" w:lineRule="auto"/>
              <w:rPr>
                <w:sz w:val="20"/>
                <w:szCs w:val="20"/>
              </w:rPr>
            </w:pPr>
            <w:r w:rsidDel="00000000" w:rsidR="00000000" w:rsidRPr="00000000">
              <w:rPr>
                <w:b w:val="1"/>
                <w:bCs w:val="1"/>
                <w:sz w:val="20"/>
                <w:szCs w:val="20"/>
                <w:rtl w:val="0"/>
              </w:rPr>
              <w:t xml:space="preserve">Metronidazole:</w:t>
            </w:r>
            <w:r w:rsidDel="00000000" w:rsidR="00000000" w:rsidRPr="00000000">
              <w:rPr>
                <w:sz w:val="20"/>
                <w:szCs w:val="20"/>
                <w:rtl w:val="0"/>
              </w:rPr>
              <w:t xml:space="preserve"> non severe C-diff</w:t>
            </w:r>
          </w:p>
          <w:p w:rsidR="00000000" w:rsidDel="00000000" w:rsidP="00000000" w:rsidRDefault="00000000" w:rsidRPr="00000000" w14:paraId="00002C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Relapse</w:t>
            </w:r>
            <w:r w:rsidDel="00000000" w:rsidR="00000000" w:rsidRPr="00000000">
              <w:rPr>
                <w:sz w:val="20"/>
                <w:szCs w:val="20"/>
                <w:rtl w:val="0"/>
              </w:rPr>
              <w:t xml:space="preserve">: </w:t>
            </w:r>
          </w:p>
          <w:p w:rsidR="00000000" w:rsidDel="00000000" w:rsidP="00000000" w:rsidRDefault="00000000" w:rsidRPr="00000000" w14:paraId="00002CA5">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first relapse</w:t>
            </w:r>
            <w:r w:rsidDel="00000000" w:rsidR="00000000" w:rsidRPr="00000000">
              <w:rPr>
                <w:sz w:val="20"/>
                <w:szCs w:val="20"/>
                <w:rtl w:val="0"/>
              </w:rPr>
              <w:t xml:space="preserve"> should treated with first line therapy,</w:t>
            </w:r>
          </w:p>
          <w:p w:rsidR="00000000" w:rsidDel="00000000" w:rsidP="00000000" w:rsidRDefault="00000000" w:rsidRPr="00000000" w14:paraId="00002CA6">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u w:val="single"/>
                <w:rtl w:val="0"/>
              </w:rPr>
              <w:t xml:space="preserve">second relapse </w:t>
            </w:r>
            <w:r w:rsidDel="00000000" w:rsidR="00000000" w:rsidRPr="00000000">
              <w:rPr>
                <w:sz w:val="20"/>
                <w:szCs w:val="20"/>
                <w:rtl w:val="0"/>
              </w:rPr>
              <w:t xml:space="preserve">treat with tapered or pulsated vancomycin oral, standard dose is followed by rifaximin or fidaxomicin</w:t>
            </w:r>
          </w:p>
          <w:p w:rsidR="00000000" w:rsidDel="00000000" w:rsidP="00000000" w:rsidRDefault="00000000" w:rsidRPr="00000000" w14:paraId="00002CA7">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third recurrence</w:t>
            </w:r>
            <w:r w:rsidDel="00000000" w:rsidR="00000000" w:rsidRPr="00000000">
              <w:rPr>
                <w:sz w:val="20"/>
                <w:szCs w:val="20"/>
                <w:rtl w:val="0"/>
              </w:rPr>
              <w:t xml:space="preserve"> fecal microbiota transplantation (FMT) (done through colonoscopy or oral capsule)</w:t>
            </w:r>
          </w:p>
          <w:p w:rsidR="00000000" w:rsidDel="00000000" w:rsidP="00000000" w:rsidRDefault="00000000" w:rsidRPr="00000000" w14:paraId="00002C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9">
            <w:pPr>
              <w:widowControl w:val="0"/>
              <w:spacing w:line="240" w:lineRule="auto"/>
              <w:rPr>
                <w:sz w:val="20"/>
                <w:szCs w:val="20"/>
              </w:rPr>
            </w:pPr>
            <w:r w:rsidDel="00000000" w:rsidR="00000000" w:rsidRPr="00000000">
              <w:rPr>
                <w:b w:val="1"/>
                <w:bCs w:val="1"/>
                <w:sz w:val="20"/>
                <w:szCs w:val="20"/>
                <w:rtl w:val="0"/>
              </w:rPr>
              <w:t xml:space="preserve">Bexlotoxumab:</w:t>
            </w:r>
            <w:r w:rsidDel="00000000" w:rsidR="00000000" w:rsidRPr="00000000">
              <w:rPr>
                <w:sz w:val="20"/>
                <w:szCs w:val="20"/>
                <w:rtl w:val="0"/>
              </w:rPr>
              <w:t xml:space="preserve"> use for recurrent CDI, human monoclonal antibody against C-diff.</w:t>
            </w:r>
          </w:p>
          <w:p w:rsidR="00000000" w:rsidDel="00000000" w:rsidP="00000000" w:rsidRDefault="00000000" w:rsidRPr="00000000" w14:paraId="00002C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CA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CAF">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819775" cy="2489200"/>
                  <wp:effectExtent b="0" l="0" r="0" t="0"/>
                  <wp:docPr id="142" name="image136.png"/>
                  <a:graphic>
                    <a:graphicData uri="http://schemas.openxmlformats.org/drawingml/2006/picture">
                      <pic:pic>
                        <pic:nvPicPr>
                          <pic:cNvPr id="0" name="image136.png"/>
                          <pic:cNvPicPr preferRelativeResize="0"/>
                        </pic:nvPicPr>
                        <pic:blipFill>
                          <a:blip r:embed="rId169"/>
                          <a:srcRect b="0" l="0" r="0" t="0"/>
                          <a:stretch>
                            <a:fillRect/>
                          </a:stretch>
                        </pic:blipFill>
                        <pic:spPr>
                          <a:xfrm>
                            <a:off x="0" y="0"/>
                            <a:ext cx="58197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2CB0">
            <w:pPr>
              <w:widowControl w:val="0"/>
              <w:spacing w:line="240" w:lineRule="auto"/>
              <w:rPr>
                <w:b w:val="1"/>
                <w:bCs w:val="1"/>
                <w:sz w:val="20"/>
                <w:szCs w:val="20"/>
                <w:u w:val="single"/>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B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Chronic Diarrhea</w:t>
            </w:r>
          </w:p>
        </w:tc>
        <w:tc>
          <w:tcPr>
            <w:gridSpan w:val="3"/>
          </w:tcPr>
          <w:p w:rsidR="00000000" w:rsidDel="00000000" w:rsidP="00000000" w:rsidRDefault="00000000" w:rsidRPr="00000000" w14:paraId="00002CB5">
            <w:pPr>
              <w:widowControl w:val="0"/>
              <w:spacing w:line="240" w:lineRule="auto"/>
              <w:rPr>
                <w:sz w:val="20"/>
                <w:szCs w:val="20"/>
                <w:u w:val="single"/>
              </w:rPr>
            </w:pPr>
            <w:r w:rsidDel="00000000" w:rsidR="00000000" w:rsidRPr="00000000">
              <w:rPr>
                <w:sz w:val="20"/>
                <w:szCs w:val="20"/>
                <w:u w:val="single"/>
                <w:rtl w:val="0"/>
              </w:rPr>
              <w:t xml:space="preserve">Hydrophilic Bulking Agents:</w:t>
            </w:r>
          </w:p>
          <w:p w:rsidR="00000000" w:rsidDel="00000000" w:rsidP="00000000" w:rsidRDefault="00000000" w:rsidRPr="00000000" w14:paraId="00002CB6">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2CB7">
            <w:pPr>
              <w:widowControl w:val="0"/>
              <w:spacing w:line="240" w:lineRule="auto"/>
              <w:rPr>
                <w:sz w:val="20"/>
                <w:szCs w:val="20"/>
              </w:rPr>
            </w:pPr>
            <w:r w:rsidDel="00000000" w:rsidR="00000000" w:rsidRPr="00000000">
              <w:rPr>
                <w:b w:val="1"/>
                <w:bCs w:val="1"/>
                <w:sz w:val="20"/>
                <w:szCs w:val="20"/>
                <w:rtl w:val="0"/>
              </w:rPr>
              <w:t xml:space="preserve">Cholestyramine resin:</w:t>
            </w:r>
            <w:r w:rsidDel="00000000" w:rsidR="00000000" w:rsidRPr="00000000">
              <w:rPr>
                <w:sz w:val="20"/>
                <w:szCs w:val="20"/>
                <w:rtl w:val="0"/>
              </w:rPr>
              <w:t xml:space="preserve"> treats bile acid- induced diarrhea</w:t>
            </w:r>
          </w:p>
          <w:p w:rsidR="00000000" w:rsidDel="00000000" w:rsidP="00000000" w:rsidRDefault="00000000" w:rsidRPr="00000000" w14:paraId="00002C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B9">
            <w:pPr>
              <w:widowControl w:val="0"/>
              <w:spacing w:line="240" w:lineRule="auto"/>
              <w:rPr>
                <w:sz w:val="20"/>
                <w:szCs w:val="20"/>
              </w:rPr>
            </w:pPr>
            <w:r w:rsidDel="00000000" w:rsidR="00000000" w:rsidRPr="00000000">
              <w:rPr>
                <w:sz w:val="20"/>
                <w:szCs w:val="20"/>
                <w:u w:val="single"/>
                <w:rtl w:val="0"/>
              </w:rPr>
              <w:t xml:space="preserve">Alpha2-adrenergic Agonists:</w:t>
            </w:r>
            <w:r w:rsidDel="00000000" w:rsidR="00000000" w:rsidRPr="00000000">
              <w:rPr>
                <w:rtl w:val="0"/>
              </w:rPr>
            </w:r>
          </w:p>
          <w:p w:rsidR="00000000" w:rsidDel="00000000" w:rsidP="00000000" w:rsidRDefault="00000000" w:rsidRPr="00000000" w14:paraId="00002CBA">
            <w:pPr>
              <w:widowControl w:val="0"/>
              <w:spacing w:line="240" w:lineRule="auto"/>
              <w:rPr>
                <w:sz w:val="20"/>
                <w:szCs w:val="20"/>
              </w:rPr>
            </w:pPr>
            <w:r w:rsidDel="00000000" w:rsidR="00000000" w:rsidRPr="00000000">
              <w:rPr>
                <w:b w:val="1"/>
                <w:bCs w:val="1"/>
                <w:sz w:val="20"/>
                <w:szCs w:val="20"/>
                <w:rtl w:val="0"/>
              </w:rPr>
              <w:t xml:space="preserve">Clonidine:</w:t>
            </w:r>
            <w:r w:rsidDel="00000000" w:rsidR="00000000" w:rsidRPr="00000000">
              <w:rPr>
                <w:sz w:val="20"/>
                <w:szCs w:val="20"/>
                <w:rtl w:val="0"/>
              </w:rPr>
              <w:t xml:space="preserve"> is effective for diarrhea in IBS, opioid withdrawal and diabetic autonomic neuropathy. </w:t>
            </w:r>
            <w:r w:rsidDel="00000000" w:rsidR="00000000" w:rsidRPr="00000000">
              <w:rPr>
                <w:b w:val="1"/>
                <w:bCs w:val="1"/>
                <w:sz w:val="20"/>
                <w:szCs w:val="20"/>
                <w:u w:val="single"/>
                <w:rtl w:val="0"/>
              </w:rPr>
              <w:t xml:space="preserve">A/E</w:t>
            </w:r>
            <w:r w:rsidDel="00000000" w:rsidR="00000000" w:rsidRPr="00000000">
              <w:rPr>
                <w:sz w:val="20"/>
                <w:szCs w:val="20"/>
                <w:rtl w:val="0"/>
              </w:rPr>
              <w:t xml:space="preserve">:sedation, dry mouth, orthostatic hypotension</w:t>
            </w:r>
          </w:p>
          <w:p w:rsidR="00000000" w:rsidDel="00000000" w:rsidP="00000000" w:rsidRDefault="00000000" w:rsidRPr="00000000" w14:paraId="00002CB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BC">
            <w:pPr>
              <w:widowControl w:val="0"/>
              <w:spacing w:line="240" w:lineRule="auto"/>
              <w:rPr>
                <w:sz w:val="20"/>
                <w:szCs w:val="20"/>
                <w:u w:val="single"/>
              </w:rPr>
            </w:pPr>
            <w:r w:rsidDel="00000000" w:rsidR="00000000" w:rsidRPr="00000000">
              <w:rPr>
                <w:sz w:val="20"/>
                <w:szCs w:val="20"/>
                <w:u w:val="single"/>
                <w:rtl w:val="0"/>
              </w:rPr>
              <w:t xml:space="preserve">Somatostatin Analogues:</w:t>
            </w:r>
          </w:p>
          <w:p w:rsidR="00000000" w:rsidDel="00000000" w:rsidP="00000000" w:rsidRDefault="00000000" w:rsidRPr="00000000" w14:paraId="00002CBD">
            <w:pPr>
              <w:widowControl w:val="0"/>
              <w:spacing w:line="240" w:lineRule="auto"/>
              <w:rPr>
                <w:b w:val="1"/>
                <w:bCs w:val="1"/>
                <w:sz w:val="20"/>
                <w:szCs w:val="20"/>
              </w:rPr>
            </w:pPr>
            <w:r w:rsidDel="00000000" w:rsidR="00000000" w:rsidRPr="00000000">
              <w:rPr>
                <w:b w:val="1"/>
                <w:bCs w:val="1"/>
                <w:sz w:val="20"/>
                <w:szCs w:val="20"/>
                <w:rtl w:val="0"/>
              </w:rPr>
              <w:t xml:space="preserve">Octreotide</w:t>
            </w:r>
            <w:r w:rsidDel="00000000" w:rsidR="00000000" w:rsidRPr="00000000">
              <w:rPr>
                <w:sz w:val="20"/>
                <w:szCs w:val="20"/>
                <w:rtl w:val="0"/>
              </w:rPr>
              <w:t xml:space="preserve"> help with diarrhea caused by neuroendocrine tumours, ileostomy, short bowel syndrome, diabetic neuropathy, chemo, HIV</w:t>
            </w:r>
            <w:r w:rsidDel="00000000" w:rsidR="00000000" w:rsidRPr="00000000">
              <w:rPr>
                <w:b w:val="1"/>
                <w:bCs w:val="1"/>
                <w:sz w:val="20"/>
                <w:szCs w:val="20"/>
                <w:rtl w:val="0"/>
              </w:rPr>
              <w:t xml:space="preserve"> </w:t>
            </w:r>
          </w:p>
        </w:tc>
      </w:tr>
      <w:tr>
        <w:trPr>
          <w:cantSplit w:val="0"/>
          <w:trHeight w:val="420" w:hRule="atLeast"/>
          <w:tblHeader w:val="1"/>
        </w:trPr>
        <w:tc>
          <w:tcPr/>
          <w:p w:rsidR="00000000" w:rsidDel="00000000" w:rsidP="00000000" w:rsidRDefault="00000000" w:rsidRPr="00000000" w14:paraId="00002CC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Pregnancy and Breastfeeding</w:t>
            </w:r>
          </w:p>
        </w:tc>
        <w:tc>
          <w:tcPr>
            <w:gridSpan w:val="3"/>
          </w:tcPr>
          <w:p w:rsidR="00000000" w:rsidDel="00000000" w:rsidP="00000000" w:rsidRDefault="00000000" w:rsidRPr="00000000" w14:paraId="00002CC1">
            <w:pPr>
              <w:widowControl w:val="0"/>
              <w:spacing w:line="240" w:lineRule="auto"/>
              <w:rPr>
                <w:sz w:val="20"/>
                <w:szCs w:val="20"/>
              </w:rPr>
            </w:pPr>
            <w:r w:rsidDel="00000000" w:rsidR="00000000" w:rsidRPr="00000000">
              <w:rPr>
                <w:b w:val="1"/>
                <w:bCs w:val="1"/>
                <w:sz w:val="20"/>
                <w:szCs w:val="20"/>
                <w:rtl w:val="0"/>
              </w:rPr>
              <w:t xml:space="preserve">Bulk forming agents (psyllium)-</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are first choice</w:t>
            </w:r>
            <w:r w:rsidDel="00000000" w:rsidR="00000000" w:rsidRPr="00000000">
              <w:rPr>
                <w:sz w:val="20"/>
                <w:szCs w:val="20"/>
                <w:rtl w:val="0"/>
              </w:rPr>
              <w:t xml:space="preserve"> in treating diarrhea in pregnancy.</w:t>
            </w:r>
          </w:p>
          <w:p w:rsidR="00000000" w:rsidDel="00000000" w:rsidP="00000000" w:rsidRDefault="00000000" w:rsidRPr="00000000" w14:paraId="00002CC2">
            <w:pPr>
              <w:widowControl w:val="0"/>
              <w:spacing w:line="240" w:lineRule="auto"/>
              <w:rPr>
                <w:sz w:val="20"/>
                <w:szCs w:val="20"/>
              </w:rPr>
            </w:pPr>
            <w:r w:rsidDel="00000000" w:rsidR="00000000" w:rsidRPr="00000000">
              <w:rPr>
                <w:b w:val="1"/>
                <w:bCs w:val="1"/>
                <w:sz w:val="20"/>
                <w:szCs w:val="20"/>
                <w:rtl w:val="0"/>
              </w:rPr>
              <w:t xml:space="preserve">Loperamide:</w:t>
            </w:r>
            <w:r w:rsidDel="00000000" w:rsidR="00000000" w:rsidRPr="00000000">
              <w:rPr>
                <w:sz w:val="20"/>
                <w:szCs w:val="20"/>
                <w:rtl w:val="0"/>
              </w:rPr>
              <w:t xml:space="preserve"> second line for treatment of diarrhea in severe cases.</w:t>
            </w:r>
          </w:p>
          <w:p w:rsidR="00000000" w:rsidDel="00000000" w:rsidP="00000000" w:rsidRDefault="00000000" w:rsidRPr="00000000" w14:paraId="00002CC3">
            <w:pPr>
              <w:widowControl w:val="0"/>
              <w:spacing w:line="240" w:lineRule="auto"/>
              <w:rPr>
                <w:sz w:val="20"/>
                <w:szCs w:val="20"/>
              </w:rPr>
            </w:pPr>
            <w:r w:rsidDel="00000000" w:rsidR="00000000" w:rsidRPr="00000000">
              <w:rPr>
                <w:b w:val="1"/>
                <w:bCs w:val="1"/>
                <w:sz w:val="20"/>
                <w:szCs w:val="20"/>
                <w:rtl w:val="0"/>
              </w:rPr>
              <w:t xml:space="preserve">Diphenoxylate/atropine</w:t>
            </w:r>
            <w:r w:rsidDel="00000000" w:rsidR="00000000" w:rsidRPr="00000000">
              <w:rPr>
                <w:sz w:val="20"/>
                <w:szCs w:val="20"/>
                <w:rtl w:val="0"/>
              </w:rPr>
              <w:t xml:space="preserve"> contraindicated in pregnancy!!</w:t>
            </w:r>
          </w:p>
          <w:p w:rsidR="00000000" w:rsidDel="00000000" w:rsidP="00000000" w:rsidRDefault="00000000" w:rsidRPr="00000000" w14:paraId="00002CC4">
            <w:pPr>
              <w:widowControl w:val="0"/>
              <w:spacing w:line="240" w:lineRule="auto"/>
              <w:rPr>
                <w:sz w:val="20"/>
                <w:szCs w:val="20"/>
              </w:rPr>
            </w:pPr>
            <w:r w:rsidDel="00000000" w:rsidR="00000000" w:rsidRPr="00000000">
              <w:rPr>
                <w:b w:val="1"/>
                <w:bCs w:val="1"/>
                <w:sz w:val="20"/>
                <w:szCs w:val="20"/>
                <w:rtl w:val="0"/>
              </w:rPr>
              <w:t xml:space="preserve">Bismuth subsalicylate:</w:t>
            </w:r>
            <w:r w:rsidDel="00000000" w:rsidR="00000000" w:rsidRPr="00000000">
              <w:rPr>
                <w:sz w:val="20"/>
                <w:szCs w:val="20"/>
                <w:rtl w:val="0"/>
              </w:rPr>
              <w:t xml:space="preserve"> avoided during pregnancy</w:t>
            </w:r>
          </w:p>
        </w:tc>
      </w:tr>
      <w:tr>
        <w:trPr>
          <w:cantSplit w:val="0"/>
          <w:trHeight w:val="420" w:hRule="atLeast"/>
          <w:tblHeader w:val="1"/>
        </w:trPr>
        <w:tc>
          <w:tcPr>
            <w:gridSpan w:val="4"/>
            <w:shd w:fill="d9ead3" w:val="clear"/>
          </w:tcPr>
          <w:p w:rsidR="00000000" w:rsidDel="00000000" w:rsidP="00000000" w:rsidRDefault="00000000" w:rsidRPr="00000000" w14:paraId="00002CC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CC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CC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CC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CC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CC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CD3">
            <w:pPr>
              <w:widowControl w:val="0"/>
              <w:spacing w:line="240" w:lineRule="auto"/>
              <w:rPr>
                <w:b w:val="1"/>
                <w:bCs w:val="1"/>
                <w:sz w:val="20"/>
                <w:szCs w:val="20"/>
              </w:rPr>
            </w:pPr>
            <w:r w:rsidDel="00000000" w:rsidR="00000000" w:rsidRPr="00000000">
              <w:rPr>
                <w:b w:val="1"/>
                <w:bCs w:val="1"/>
                <w:sz w:val="20"/>
                <w:szCs w:val="20"/>
                <w:rtl w:val="0"/>
              </w:rPr>
              <w:t xml:space="preserve">Oral Rehydration Therapy (ORT)</w:t>
            </w:r>
          </w:p>
        </w:tc>
        <w:tc>
          <w:tcPr>
            <w:gridSpan w:val="3"/>
          </w:tcPr>
          <w:p w:rsidR="00000000" w:rsidDel="00000000" w:rsidP="00000000" w:rsidRDefault="00000000" w:rsidRPr="00000000" w14:paraId="00002CD4">
            <w:pPr>
              <w:widowControl w:val="0"/>
              <w:spacing w:line="240" w:lineRule="auto"/>
              <w:rPr>
                <w:sz w:val="20"/>
                <w:szCs w:val="20"/>
              </w:rPr>
            </w:pPr>
            <w:r w:rsidDel="00000000" w:rsidR="00000000" w:rsidRPr="00000000">
              <w:rPr>
                <w:sz w:val="20"/>
                <w:szCs w:val="20"/>
                <w:rtl w:val="0"/>
              </w:rPr>
              <w:t xml:space="preserve">-should be started as soon as diarrhea begins and until it is less frequent</w:t>
            </w:r>
          </w:p>
          <w:p w:rsidR="00000000" w:rsidDel="00000000" w:rsidP="00000000" w:rsidRDefault="00000000" w:rsidRPr="00000000" w14:paraId="00002CD5">
            <w:pPr>
              <w:widowControl w:val="0"/>
              <w:spacing w:line="240" w:lineRule="auto"/>
              <w:rPr>
                <w:sz w:val="20"/>
                <w:szCs w:val="20"/>
              </w:rPr>
            </w:pPr>
            <w:r w:rsidDel="00000000" w:rsidR="00000000" w:rsidRPr="00000000">
              <w:rPr>
                <w:sz w:val="20"/>
                <w:szCs w:val="20"/>
                <w:rtl w:val="0"/>
              </w:rPr>
              <w:t xml:space="preserve">-used  to prevent dehydration and electrolyte loss</w:t>
            </w:r>
          </w:p>
          <w:p w:rsidR="00000000" w:rsidDel="00000000" w:rsidP="00000000" w:rsidRDefault="00000000" w:rsidRPr="00000000" w14:paraId="00002CD6">
            <w:pPr>
              <w:widowControl w:val="0"/>
              <w:spacing w:line="240" w:lineRule="auto"/>
              <w:rPr>
                <w:sz w:val="20"/>
                <w:szCs w:val="20"/>
              </w:rPr>
            </w:pPr>
            <w:r w:rsidDel="00000000" w:rsidR="00000000" w:rsidRPr="00000000">
              <w:rPr>
                <w:sz w:val="20"/>
                <w:szCs w:val="20"/>
                <w:rtl w:val="0"/>
              </w:rPr>
              <w:t xml:space="preserve">-have a balanced sodium to glucose ratio (excess sodium or glucose can aggravate diarrhea).</w:t>
            </w:r>
          </w:p>
          <w:p w:rsidR="00000000" w:rsidDel="00000000" w:rsidP="00000000" w:rsidRDefault="00000000" w:rsidRPr="00000000" w14:paraId="00002C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8">
            <w:pPr>
              <w:widowControl w:val="0"/>
              <w:spacing w:line="240" w:lineRule="auto"/>
              <w:rPr>
                <w:sz w:val="20"/>
                <w:szCs w:val="20"/>
              </w:rPr>
            </w:pPr>
            <w:r w:rsidDel="00000000" w:rsidR="00000000" w:rsidRPr="00000000">
              <w:rPr>
                <w:sz w:val="20"/>
                <w:szCs w:val="20"/>
                <w:rtl w:val="0"/>
              </w:rPr>
              <w:t xml:space="preserve">-ex. Gastrolyte, pedialyte or homemade: 2.5mL of salt and 6 teaspoons 30mL of sugar to 4cups 1L of water.</w:t>
            </w:r>
          </w:p>
          <w:p w:rsidR="00000000" w:rsidDel="00000000" w:rsidP="00000000" w:rsidRDefault="00000000" w:rsidRPr="00000000" w14:paraId="00002C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A">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contraindicated in</w:t>
            </w:r>
            <w:r w:rsidDel="00000000" w:rsidR="00000000" w:rsidRPr="00000000">
              <w:rPr>
                <w:sz w:val="20"/>
                <w:szCs w:val="20"/>
                <w:rtl w:val="0"/>
              </w:rPr>
              <w:t xml:space="preserve">: protracted vomiting despite small frequent feeding, worsening diarrhea and cant keep up with losses, stupor or coma, intestinal ileus</w:t>
            </w:r>
          </w:p>
          <w:p w:rsidR="00000000" w:rsidDel="00000000" w:rsidP="00000000" w:rsidRDefault="00000000" w:rsidRPr="00000000" w14:paraId="00002C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C">
            <w:pPr>
              <w:widowControl w:val="0"/>
              <w:spacing w:line="240" w:lineRule="auto"/>
              <w:rPr>
                <w:sz w:val="20"/>
                <w:szCs w:val="20"/>
              </w:rPr>
            </w:pPr>
            <w:r w:rsidDel="00000000" w:rsidR="00000000" w:rsidRPr="00000000">
              <w:rPr>
                <w:sz w:val="20"/>
                <w:szCs w:val="20"/>
                <w:rtl w:val="0"/>
              </w:rPr>
              <w:t xml:space="preserve">CHRIS WAS OBSESSED WITH THIS SO CHART SO IT MAY HAVE BEEN AN EXAM QUESTION IN THE PAST??</w:t>
            </w:r>
          </w:p>
          <w:p w:rsidR="00000000" w:rsidDel="00000000" w:rsidP="00000000" w:rsidRDefault="00000000" w:rsidRPr="00000000" w14:paraId="00002C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E">
            <w:pPr>
              <w:widowControl w:val="0"/>
              <w:spacing w:line="240" w:lineRule="auto"/>
              <w:rPr>
                <w:sz w:val="20"/>
                <w:szCs w:val="20"/>
              </w:rPr>
            </w:pPr>
            <w:r w:rsidDel="00000000" w:rsidR="00000000" w:rsidRPr="00000000">
              <w:rPr>
                <w:sz w:val="20"/>
                <w:szCs w:val="20"/>
              </w:rPr>
              <w:drawing>
                <wp:inline distB="114300" distT="114300" distL="114300" distR="114300">
                  <wp:extent cx="4333875" cy="1409700"/>
                  <wp:effectExtent b="0" l="0" r="0" t="0"/>
                  <wp:docPr id="57" name="image55.png"/>
                  <a:graphic>
                    <a:graphicData uri="http://schemas.openxmlformats.org/drawingml/2006/picture">
                      <pic:pic>
                        <pic:nvPicPr>
                          <pic:cNvPr id="0" name="image55.png"/>
                          <pic:cNvPicPr preferRelativeResize="0"/>
                        </pic:nvPicPr>
                        <pic:blipFill>
                          <a:blip r:embed="rId170"/>
                          <a:srcRect b="0" l="0" r="0" t="0"/>
                          <a:stretch>
                            <a:fillRect/>
                          </a:stretch>
                        </pic:blipFill>
                        <pic:spPr>
                          <a:xfrm>
                            <a:off x="0" y="0"/>
                            <a:ext cx="43338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2C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Children:</w:t>
            </w:r>
          </w:p>
          <w:p w:rsidR="00000000" w:rsidDel="00000000" w:rsidP="00000000" w:rsidRDefault="00000000" w:rsidRPr="00000000" w14:paraId="00002CE2">
            <w:pPr>
              <w:widowControl w:val="0"/>
              <w:spacing w:line="240" w:lineRule="auto"/>
              <w:rPr>
                <w:sz w:val="20"/>
                <w:szCs w:val="20"/>
              </w:rPr>
            </w:pPr>
            <w:r w:rsidDel="00000000" w:rsidR="00000000" w:rsidRPr="00000000">
              <w:rPr>
                <w:sz w:val="20"/>
                <w:szCs w:val="20"/>
                <w:rtl w:val="0"/>
              </w:rPr>
              <w:t xml:space="preserve">-Breastfeeding should be continued during diarrhea and ORT can be offered, ORT should be offered as soon as diarrhea begins and until diarrhea is less frequent.</w:t>
            </w:r>
          </w:p>
          <w:p w:rsidR="00000000" w:rsidDel="00000000" w:rsidP="00000000" w:rsidRDefault="00000000" w:rsidRPr="00000000" w14:paraId="00002C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4">
            <w:pPr>
              <w:widowControl w:val="0"/>
              <w:spacing w:line="240" w:lineRule="auto"/>
              <w:rPr>
                <w:sz w:val="20"/>
                <w:szCs w:val="20"/>
              </w:rPr>
            </w:pPr>
            <w:r w:rsidDel="00000000" w:rsidR="00000000" w:rsidRPr="00000000">
              <w:rPr>
                <w:sz w:val="20"/>
                <w:szCs w:val="20"/>
              </w:rPr>
              <w:drawing>
                <wp:inline distB="114300" distT="114300" distL="114300" distR="114300">
                  <wp:extent cx="4333875" cy="1168400"/>
                  <wp:effectExtent b="0" l="0" r="0" t="0"/>
                  <wp:docPr id="137" name="image131.png"/>
                  <a:graphic>
                    <a:graphicData uri="http://schemas.openxmlformats.org/drawingml/2006/picture">
                      <pic:pic>
                        <pic:nvPicPr>
                          <pic:cNvPr id="0" name="image131.png"/>
                          <pic:cNvPicPr preferRelativeResize="0"/>
                        </pic:nvPicPr>
                        <pic:blipFill>
                          <a:blip r:embed="rId171"/>
                          <a:srcRect b="0" l="0" r="0" t="0"/>
                          <a:stretch>
                            <a:fillRect/>
                          </a:stretch>
                        </pic:blipFill>
                        <pic:spPr>
                          <a:xfrm>
                            <a:off x="0" y="0"/>
                            <a:ext cx="4333875" cy="1168400"/>
                          </a:xfrm>
                          <a:prstGeom prst="rect"/>
                          <a:ln/>
                        </pic:spPr>
                      </pic:pic>
                    </a:graphicData>
                  </a:graphic>
                </wp:inline>
              </w:drawing>
            </w:r>
            <w:r w:rsidDel="00000000" w:rsidR="00000000" w:rsidRPr="00000000">
              <w:rPr>
                <w:rtl w:val="0"/>
              </w:rPr>
            </w:r>
          </w:p>
          <w:p w:rsidR="00000000" w:rsidDel="00000000" w:rsidP="00000000" w:rsidRDefault="00000000" w:rsidRPr="00000000" w14:paraId="00002C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6">
            <w:pPr>
              <w:widowControl w:val="0"/>
              <w:spacing w:line="240" w:lineRule="auto"/>
              <w:rPr>
                <w:sz w:val="20"/>
                <w:szCs w:val="20"/>
              </w:rPr>
            </w:pPr>
            <w:r w:rsidDel="00000000" w:rsidR="00000000" w:rsidRPr="00000000">
              <w:rPr>
                <w:sz w:val="20"/>
                <w:szCs w:val="20"/>
                <w:rtl w:val="0"/>
              </w:rPr>
              <w:t xml:space="preserve">Oral rehydration solution (ORS) should be given to a child with a cup or bottle, solution can be given with a medicine dropper or spoon (15mL every 10-15 min until vomit stops)</w:t>
            </w:r>
          </w:p>
          <w:p w:rsidR="00000000" w:rsidDel="00000000" w:rsidP="00000000" w:rsidRDefault="00000000" w:rsidRPr="00000000" w14:paraId="00002CE7">
            <w:pPr>
              <w:widowControl w:val="0"/>
              <w:spacing w:line="240" w:lineRule="auto"/>
              <w:rPr>
                <w:sz w:val="20"/>
                <w:szCs w:val="20"/>
              </w:rPr>
            </w:pPr>
            <w:r w:rsidDel="00000000" w:rsidR="00000000" w:rsidRPr="00000000">
              <w:rPr>
                <w:sz w:val="20"/>
                <w:szCs w:val="20"/>
                <w:rtl w:val="0"/>
              </w:rPr>
              <w:t xml:space="preserve">If vomit does not stop after 4-6hr child should undergo further assessment</w:t>
            </w:r>
          </w:p>
          <w:p w:rsidR="00000000" w:rsidDel="00000000" w:rsidP="00000000" w:rsidRDefault="00000000" w:rsidRPr="00000000" w14:paraId="00002C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9">
            <w:pPr>
              <w:widowControl w:val="0"/>
              <w:spacing w:line="240" w:lineRule="auto"/>
              <w:rPr>
                <w:sz w:val="20"/>
                <w:szCs w:val="20"/>
              </w:rPr>
            </w:pPr>
            <w:r w:rsidDel="00000000" w:rsidR="00000000" w:rsidRPr="00000000">
              <w:rPr>
                <w:sz w:val="20"/>
                <w:szCs w:val="20"/>
                <w:rtl w:val="0"/>
              </w:rPr>
              <w:t xml:space="preserve">-start refeeding in 6hr of starting ORS. </w:t>
            </w:r>
          </w:p>
          <w:p w:rsidR="00000000" w:rsidDel="00000000" w:rsidP="00000000" w:rsidRDefault="00000000" w:rsidRPr="00000000" w14:paraId="00002CEA">
            <w:pPr>
              <w:widowControl w:val="0"/>
              <w:spacing w:line="240" w:lineRule="auto"/>
              <w:rPr>
                <w:sz w:val="20"/>
                <w:szCs w:val="20"/>
              </w:rPr>
            </w:pPr>
            <w:r w:rsidDel="00000000" w:rsidR="00000000" w:rsidRPr="00000000">
              <w:rPr>
                <w:sz w:val="20"/>
                <w:szCs w:val="20"/>
                <w:rtl w:val="0"/>
              </w:rPr>
              <w:t xml:space="preserve">-if child is formula fed refeed with small frequent feeding if diarrhea persists for 2 days switch to soy or lactose free</w:t>
            </w:r>
          </w:p>
          <w:p w:rsidR="00000000" w:rsidDel="00000000" w:rsidP="00000000" w:rsidRDefault="00000000" w:rsidRPr="00000000" w14:paraId="00002CEB">
            <w:pPr>
              <w:widowControl w:val="0"/>
              <w:spacing w:line="240" w:lineRule="auto"/>
              <w:rPr>
                <w:sz w:val="20"/>
                <w:szCs w:val="20"/>
              </w:rPr>
            </w:pPr>
            <w:r w:rsidDel="00000000" w:rsidR="00000000" w:rsidRPr="00000000">
              <w:rPr>
                <w:sz w:val="20"/>
                <w:szCs w:val="20"/>
                <w:rtl w:val="0"/>
              </w:rPr>
              <w:t xml:space="preserve">-if child is older can resume normal diet after 24-48 hrs</w:t>
            </w:r>
          </w:p>
          <w:p w:rsidR="00000000" w:rsidDel="00000000" w:rsidP="00000000" w:rsidRDefault="00000000" w:rsidRPr="00000000" w14:paraId="00002CEC">
            <w:pPr>
              <w:widowControl w:val="0"/>
              <w:spacing w:line="240" w:lineRule="auto"/>
              <w:rPr>
                <w:sz w:val="20"/>
                <w:szCs w:val="20"/>
              </w:rPr>
            </w:pPr>
            <w:r w:rsidDel="00000000" w:rsidR="00000000" w:rsidRPr="00000000">
              <w:rPr>
                <w:sz w:val="20"/>
                <w:szCs w:val="20"/>
                <w:rtl w:val="0"/>
              </w:rPr>
              <w:t xml:space="preserve">-hypo-osmolar is more effective than iso-osmolar solutions due to (shorter period of diarrhea, less stool output and less maintenance therapy)**</w:t>
            </w:r>
          </w:p>
          <w:p w:rsidR="00000000" w:rsidDel="00000000" w:rsidP="00000000" w:rsidRDefault="00000000" w:rsidRPr="00000000" w14:paraId="00002C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E">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-In addition to hypo-osmolar ORS, recommend supplementation with </w:t>
            </w:r>
            <w:r w:rsidDel="00000000" w:rsidR="00000000" w:rsidRPr="00000000">
              <w:rPr>
                <w:b w:val="1"/>
                <w:bCs w:val="1"/>
                <w:color w:val="222222"/>
                <w:sz w:val="20"/>
                <w:szCs w:val="20"/>
                <w:highlight w:val="white"/>
                <w:u w:val="single"/>
                <w:rtl w:val="0"/>
              </w:rPr>
              <w:t xml:space="preserve">zinc 20 mg daily for 10–14 days for infants &gt;6 months </w:t>
            </w:r>
            <w:r w:rsidDel="00000000" w:rsidR="00000000" w:rsidRPr="00000000">
              <w:rPr>
                <w:color w:val="222222"/>
                <w:sz w:val="20"/>
                <w:szCs w:val="20"/>
                <w:highlight w:val="white"/>
                <w:rtl w:val="0"/>
              </w:rPr>
              <w:t xml:space="preserve">of age and 1</w:t>
            </w:r>
            <w:r w:rsidDel="00000000" w:rsidR="00000000" w:rsidRPr="00000000">
              <w:rPr>
                <w:b w:val="1"/>
                <w:bCs w:val="1"/>
                <w:color w:val="222222"/>
                <w:sz w:val="20"/>
                <w:szCs w:val="20"/>
                <w:highlight w:val="white"/>
                <w:u w:val="single"/>
                <w:rtl w:val="0"/>
              </w:rPr>
              <w:t xml:space="preserve">0 mg per day for infants &lt;6 months of age.</w:t>
            </w:r>
            <w:r w:rsidDel="00000000" w:rsidR="00000000" w:rsidRPr="00000000">
              <w:rPr>
                <w:color w:val="222222"/>
                <w:sz w:val="20"/>
                <w:szCs w:val="20"/>
                <w:highlight w:val="white"/>
                <w:rtl w:val="0"/>
              </w:rPr>
              <w:t xml:space="preserve"> (Zinc supplementation decreases both the severity and the duration of acute or persistent </w:t>
            </w:r>
            <w:r w:rsidDel="00000000" w:rsidR="00000000" w:rsidRPr="00000000">
              <w:rPr>
                <w:color w:val="222222"/>
                <w:sz w:val="20"/>
                <w:szCs w:val="20"/>
                <w:highlight w:val="yellow"/>
                <w:rtl w:val="0"/>
              </w:rPr>
              <w:t xml:space="preserve">diarrhea</w:t>
            </w:r>
            <w:r w:rsidDel="00000000" w:rsidR="00000000" w:rsidRPr="00000000">
              <w:rPr>
                <w:color w:val="222222"/>
                <w:sz w:val="20"/>
                <w:szCs w:val="20"/>
                <w:highlight w:val="white"/>
                <w:rtl w:val="0"/>
              </w:rPr>
              <w:t xml:space="preserve"> in children).</w:t>
            </w:r>
          </w:p>
          <w:p w:rsidR="00000000" w:rsidDel="00000000" w:rsidP="00000000" w:rsidRDefault="00000000" w:rsidRPr="00000000" w14:paraId="00002CE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-half-diluted apple juice followed by preferred fluids can be considered for children with mild gastroenteritis and minimal dehydration</w:t>
            </w:r>
          </w:p>
          <w:p w:rsidR="00000000" w:rsidDel="00000000" w:rsidP="00000000" w:rsidRDefault="00000000" w:rsidRPr="00000000" w14:paraId="00002CF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-prompt rehydration is essential to avoid damage to vital organs in elderly.</w:t>
            </w:r>
          </w:p>
          <w:p w:rsidR="00000000" w:rsidDel="00000000" w:rsidP="00000000" w:rsidRDefault="00000000" w:rsidRPr="00000000" w14:paraId="00002C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CF5">
            <w:pPr>
              <w:widowControl w:val="0"/>
              <w:spacing w:line="240" w:lineRule="auto"/>
              <w:rPr>
                <w:b w:val="1"/>
                <w:bCs w:val="1"/>
                <w:sz w:val="20"/>
                <w:szCs w:val="20"/>
              </w:rPr>
            </w:pPr>
            <w:r w:rsidDel="00000000" w:rsidR="00000000" w:rsidRPr="00000000">
              <w:rPr>
                <w:b w:val="1"/>
                <w:bCs w:val="1"/>
                <w:sz w:val="20"/>
                <w:szCs w:val="20"/>
                <w:rtl w:val="0"/>
              </w:rPr>
              <w:t xml:space="preserve">Clonidine</w:t>
            </w:r>
          </w:p>
          <w:p w:rsidR="00000000" w:rsidDel="00000000" w:rsidP="00000000" w:rsidRDefault="00000000" w:rsidRPr="00000000" w14:paraId="00002C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7">
            <w:pPr>
              <w:widowControl w:val="0"/>
              <w:spacing w:line="240" w:lineRule="auto"/>
              <w:rPr>
                <w:sz w:val="20"/>
                <w:szCs w:val="20"/>
              </w:rPr>
            </w:pPr>
            <w:r w:rsidDel="00000000" w:rsidR="00000000" w:rsidRPr="00000000">
              <w:rPr>
                <w:sz w:val="20"/>
                <w:szCs w:val="20"/>
                <w:rtl w:val="0"/>
              </w:rPr>
              <w:t xml:space="preserve">0.1-0.3mg BID PO</w:t>
            </w:r>
          </w:p>
        </w:tc>
        <w:tc>
          <w:tcPr/>
          <w:p w:rsidR="00000000" w:rsidDel="00000000" w:rsidP="00000000" w:rsidRDefault="00000000" w:rsidRPr="00000000" w14:paraId="00002CF8">
            <w:pPr>
              <w:widowControl w:val="0"/>
              <w:spacing w:line="240" w:lineRule="auto"/>
              <w:rPr>
                <w:sz w:val="20"/>
                <w:szCs w:val="20"/>
              </w:rPr>
            </w:pPr>
            <w:r w:rsidDel="00000000" w:rsidR="00000000" w:rsidRPr="00000000">
              <w:rPr>
                <w:sz w:val="20"/>
                <w:szCs w:val="20"/>
                <w:rtl w:val="0"/>
              </w:rPr>
              <w:t xml:space="preserve">Alpha2-adrenergic agonists</w:t>
            </w:r>
          </w:p>
          <w:p w:rsidR="00000000" w:rsidDel="00000000" w:rsidP="00000000" w:rsidRDefault="00000000" w:rsidRPr="00000000" w14:paraId="00002C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A">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opioid withdrawal and diabetic autonomic neuropathy</w:t>
            </w:r>
            <w:r w:rsidDel="00000000" w:rsidR="00000000" w:rsidRPr="00000000">
              <w:rPr>
                <w:rtl w:val="0"/>
              </w:rPr>
            </w:r>
          </w:p>
        </w:tc>
        <w:tc>
          <w:tcPr/>
          <w:p w:rsidR="00000000" w:rsidDel="00000000" w:rsidP="00000000" w:rsidRDefault="00000000" w:rsidRPr="00000000" w14:paraId="00002CF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:centrally mediated sedation, hypotension</w:t>
            </w:r>
          </w:p>
          <w:p w:rsidR="00000000" w:rsidDel="00000000" w:rsidP="00000000" w:rsidRDefault="00000000" w:rsidRPr="00000000" w14:paraId="00002C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:additive effect with drugs that cause hypotension</w:t>
            </w:r>
          </w:p>
        </w:tc>
        <w:tc>
          <w:tcPr/>
          <w:p w:rsidR="00000000" w:rsidDel="00000000" w:rsidP="00000000" w:rsidRDefault="00000000" w:rsidRPr="00000000" w14:paraId="00002CFE">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CFF">
            <w:pPr>
              <w:widowControl w:val="0"/>
              <w:spacing w:line="240" w:lineRule="auto"/>
              <w:rPr>
                <w:b w:val="1"/>
                <w:bCs w:val="1"/>
                <w:sz w:val="20"/>
                <w:szCs w:val="20"/>
              </w:rPr>
            </w:pPr>
            <w:r w:rsidDel="00000000" w:rsidR="00000000" w:rsidRPr="00000000">
              <w:rPr>
                <w:b w:val="1"/>
                <w:bCs w:val="1"/>
                <w:sz w:val="20"/>
                <w:szCs w:val="20"/>
                <w:rtl w:val="0"/>
              </w:rPr>
              <w:t xml:space="preserve">Flidaxomicin</w:t>
            </w:r>
          </w:p>
          <w:p w:rsidR="00000000" w:rsidDel="00000000" w:rsidP="00000000" w:rsidRDefault="00000000" w:rsidRPr="00000000" w14:paraId="00002D00">
            <w:pPr>
              <w:widowControl w:val="0"/>
              <w:spacing w:line="240" w:lineRule="auto"/>
              <w:rPr>
                <w:sz w:val="20"/>
                <w:szCs w:val="20"/>
              </w:rPr>
            </w:pPr>
            <w:r w:rsidDel="00000000" w:rsidR="00000000" w:rsidRPr="00000000">
              <w:rPr>
                <w:sz w:val="20"/>
                <w:szCs w:val="20"/>
                <w:rtl w:val="0"/>
              </w:rPr>
              <w:t xml:space="preserve">200mg BID PO x 10 days</w:t>
            </w:r>
          </w:p>
        </w:tc>
        <w:tc>
          <w:tcPr/>
          <w:p w:rsidR="00000000" w:rsidDel="00000000" w:rsidP="00000000" w:rsidRDefault="00000000" w:rsidRPr="00000000" w14:paraId="00002D01">
            <w:pPr>
              <w:widowControl w:val="0"/>
              <w:spacing w:line="240" w:lineRule="auto"/>
              <w:rPr>
                <w:sz w:val="20"/>
                <w:szCs w:val="20"/>
              </w:rPr>
            </w:pPr>
            <w:r w:rsidDel="00000000" w:rsidR="00000000" w:rsidRPr="00000000">
              <w:rPr>
                <w:sz w:val="20"/>
                <w:szCs w:val="20"/>
                <w:rtl w:val="0"/>
              </w:rPr>
              <w:t xml:space="preserve">Antibacterial Agents</w:t>
            </w:r>
          </w:p>
          <w:p w:rsidR="00000000" w:rsidDel="00000000" w:rsidP="00000000" w:rsidRDefault="00000000" w:rsidRPr="00000000" w14:paraId="00002D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03">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C-diff</w:t>
            </w:r>
            <w:r w:rsidDel="00000000" w:rsidR="00000000" w:rsidRPr="00000000">
              <w:rPr>
                <w:rtl w:val="0"/>
              </w:rPr>
            </w:r>
          </w:p>
        </w:tc>
        <w:tc>
          <w:tcPr/>
          <w:p w:rsidR="00000000" w:rsidDel="00000000" w:rsidP="00000000" w:rsidRDefault="00000000" w:rsidRPr="00000000" w14:paraId="00002D0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:constipation, nausea, rash, vomiting</w:t>
            </w:r>
          </w:p>
          <w:p w:rsidR="00000000" w:rsidDel="00000000" w:rsidP="00000000" w:rsidRDefault="00000000" w:rsidRPr="00000000" w14:paraId="00002D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06">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2D07">
            <w:pPr>
              <w:widowControl w:val="0"/>
              <w:spacing w:line="240" w:lineRule="auto"/>
              <w:rPr>
                <w:sz w:val="20"/>
                <w:szCs w:val="20"/>
                <w:shd w:fill="fff2cc" w:val="clear"/>
              </w:rPr>
            </w:pPr>
            <w:r w:rsidDel="00000000" w:rsidR="00000000" w:rsidRPr="00000000">
              <w:rPr>
                <w:sz w:val="20"/>
                <w:szCs w:val="20"/>
                <w:shd w:fill="f4cccc" w:val="clear"/>
                <w:rtl w:val="0"/>
              </w:rPr>
              <w:t xml:space="preserve">DI</w:t>
            </w:r>
            <w:r w:rsidDel="00000000" w:rsidR="00000000" w:rsidRPr="00000000">
              <w:rPr>
                <w:rtl w:val="0"/>
              </w:rPr>
            </w:r>
          </w:p>
        </w:tc>
        <w:tc>
          <w:tcPr/>
          <w:p w:rsidR="00000000" w:rsidDel="00000000" w:rsidP="00000000" w:rsidRDefault="00000000" w:rsidRPr="00000000" w14:paraId="00002D0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09">
            <w:pPr>
              <w:widowControl w:val="0"/>
              <w:spacing w:line="240" w:lineRule="auto"/>
              <w:rPr>
                <w:b w:val="1"/>
                <w:bCs w:val="1"/>
                <w:sz w:val="20"/>
                <w:szCs w:val="20"/>
              </w:rPr>
            </w:pPr>
            <w:r w:rsidDel="00000000" w:rsidR="00000000" w:rsidRPr="00000000">
              <w:rPr>
                <w:b w:val="1"/>
                <w:bCs w:val="1"/>
                <w:sz w:val="20"/>
                <w:szCs w:val="20"/>
                <w:rtl w:val="0"/>
              </w:rPr>
              <w:t xml:space="preserve">Metronidazole</w:t>
            </w:r>
          </w:p>
          <w:p w:rsidR="00000000" w:rsidDel="00000000" w:rsidP="00000000" w:rsidRDefault="00000000" w:rsidRPr="00000000" w14:paraId="00002D0A">
            <w:pPr>
              <w:widowControl w:val="0"/>
              <w:spacing w:line="240" w:lineRule="auto"/>
              <w:rPr>
                <w:sz w:val="20"/>
                <w:szCs w:val="20"/>
              </w:rPr>
            </w:pPr>
            <w:r w:rsidDel="00000000" w:rsidR="00000000" w:rsidRPr="00000000">
              <w:rPr>
                <w:sz w:val="20"/>
                <w:szCs w:val="20"/>
                <w:rtl w:val="0"/>
              </w:rPr>
              <w:t xml:space="preserve">500mg TID PO x 10 days</w:t>
            </w:r>
          </w:p>
        </w:tc>
        <w:tc>
          <w:tcPr/>
          <w:p w:rsidR="00000000" w:rsidDel="00000000" w:rsidP="00000000" w:rsidRDefault="00000000" w:rsidRPr="00000000" w14:paraId="00002D0B">
            <w:pPr>
              <w:widowControl w:val="0"/>
              <w:spacing w:line="240" w:lineRule="auto"/>
              <w:rPr>
                <w:sz w:val="20"/>
                <w:szCs w:val="20"/>
              </w:rPr>
            </w:pPr>
            <w:r w:rsidDel="00000000" w:rsidR="00000000" w:rsidRPr="00000000">
              <w:rPr>
                <w:sz w:val="20"/>
                <w:szCs w:val="20"/>
                <w:rtl w:val="0"/>
              </w:rPr>
              <w:t xml:space="preserve">Antibacterial Agents</w:t>
            </w:r>
          </w:p>
          <w:p w:rsidR="00000000" w:rsidDel="00000000" w:rsidP="00000000" w:rsidRDefault="00000000" w:rsidRPr="00000000" w14:paraId="00002D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0D">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C-diff</w:t>
            </w:r>
            <w:r w:rsidDel="00000000" w:rsidR="00000000" w:rsidRPr="00000000">
              <w:rPr>
                <w:rtl w:val="0"/>
              </w:rPr>
            </w:r>
          </w:p>
        </w:tc>
        <w:tc>
          <w:tcPr/>
          <w:p w:rsidR="00000000" w:rsidDel="00000000" w:rsidP="00000000" w:rsidRDefault="00000000" w:rsidRPr="00000000" w14:paraId="00002D0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:nausea, headache, anorexia, dry mouth, metallic taste in mouth</w:t>
            </w:r>
          </w:p>
          <w:p w:rsidR="00000000" w:rsidDel="00000000" w:rsidP="00000000" w:rsidRDefault="00000000" w:rsidRPr="00000000" w14:paraId="00002D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0">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:can potentiate warfarin monitor INR, avoid alcohol</w:t>
            </w:r>
            <w:r w:rsidDel="00000000" w:rsidR="00000000" w:rsidRPr="00000000">
              <w:rPr>
                <w:rtl w:val="0"/>
              </w:rPr>
            </w:r>
          </w:p>
        </w:tc>
        <w:tc>
          <w:tcPr/>
          <w:p w:rsidR="00000000" w:rsidDel="00000000" w:rsidP="00000000" w:rsidRDefault="00000000" w:rsidRPr="00000000" w14:paraId="00002D1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12">
            <w:pPr>
              <w:widowControl w:val="0"/>
              <w:spacing w:line="240" w:lineRule="auto"/>
              <w:rPr>
                <w:b w:val="1"/>
                <w:bCs w:val="1"/>
                <w:sz w:val="20"/>
                <w:szCs w:val="20"/>
              </w:rPr>
            </w:pPr>
            <w:r w:rsidDel="00000000" w:rsidR="00000000" w:rsidRPr="00000000">
              <w:rPr>
                <w:b w:val="1"/>
                <w:bCs w:val="1"/>
                <w:sz w:val="20"/>
                <w:szCs w:val="20"/>
                <w:rtl w:val="0"/>
              </w:rPr>
              <w:t xml:space="preserve">Vancomycin</w:t>
            </w:r>
          </w:p>
          <w:p w:rsidR="00000000" w:rsidDel="00000000" w:rsidP="00000000" w:rsidRDefault="00000000" w:rsidRPr="00000000" w14:paraId="00002D13">
            <w:pPr>
              <w:widowControl w:val="0"/>
              <w:spacing w:line="240" w:lineRule="auto"/>
              <w:rPr>
                <w:sz w:val="20"/>
                <w:szCs w:val="20"/>
              </w:rPr>
            </w:pPr>
            <w:r w:rsidDel="00000000" w:rsidR="00000000" w:rsidRPr="00000000">
              <w:rPr>
                <w:sz w:val="20"/>
                <w:szCs w:val="20"/>
                <w:rtl w:val="0"/>
              </w:rPr>
              <w:t xml:space="preserve">125mg QID PO x 10 days</w:t>
            </w:r>
          </w:p>
        </w:tc>
        <w:tc>
          <w:tcPr/>
          <w:p w:rsidR="00000000" w:rsidDel="00000000" w:rsidP="00000000" w:rsidRDefault="00000000" w:rsidRPr="00000000" w14:paraId="00002D14">
            <w:pPr>
              <w:widowControl w:val="0"/>
              <w:spacing w:line="240" w:lineRule="auto"/>
              <w:rPr>
                <w:sz w:val="20"/>
                <w:szCs w:val="20"/>
              </w:rPr>
            </w:pPr>
            <w:r w:rsidDel="00000000" w:rsidR="00000000" w:rsidRPr="00000000">
              <w:rPr>
                <w:sz w:val="20"/>
                <w:szCs w:val="20"/>
                <w:rtl w:val="0"/>
              </w:rPr>
              <w:t xml:space="preserve">Antibacterial Agents</w:t>
            </w:r>
          </w:p>
        </w:tc>
        <w:tc>
          <w:tcPr/>
          <w:p w:rsidR="00000000" w:rsidDel="00000000" w:rsidP="00000000" w:rsidRDefault="00000000" w:rsidRPr="00000000" w14:paraId="00002D1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:Bitter taste, nausea, vomiting, stomatitis, chills, drug fever, eosinophilia</w:t>
            </w:r>
          </w:p>
          <w:p w:rsidR="00000000" w:rsidDel="00000000" w:rsidP="00000000" w:rsidRDefault="00000000" w:rsidRPr="00000000" w14:paraId="00002D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D1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19">
            <w:pPr>
              <w:widowControl w:val="0"/>
              <w:spacing w:line="240" w:lineRule="auto"/>
              <w:rPr>
                <w:sz w:val="20"/>
                <w:szCs w:val="20"/>
              </w:rPr>
            </w:pPr>
            <w:r w:rsidDel="00000000" w:rsidR="00000000" w:rsidRPr="00000000">
              <w:rPr>
                <w:b w:val="1"/>
                <w:bCs w:val="1"/>
                <w:sz w:val="20"/>
                <w:szCs w:val="20"/>
                <w:rtl w:val="0"/>
              </w:rPr>
              <w:t xml:space="preserve">Psyllium hydrophilic mucilloid </w:t>
            </w:r>
            <w:r w:rsidDel="00000000" w:rsidR="00000000" w:rsidRPr="00000000">
              <w:rPr>
                <w:sz w:val="20"/>
                <w:szCs w:val="20"/>
                <w:rtl w:val="0"/>
              </w:rPr>
              <w:t xml:space="preserve">(metamucil)</w:t>
            </w:r>
          </w:p>
          <w:p w:rsidR="00000000" w:rsidDel="00000000" w:rsidP="00000000" w:rsidRDefault="00000000" w:rsidRPr="00000000" w14:paraId="00002D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B">
            <w:pPr>
              <w:widowControl w:val="0"/>
              <w:spacing w:line="240" w:lineRule="auto"/>
              <w:rPr>
                <w:sz w:val="20"/>
                <w:szCs w:val="20"/>
              </w:rPr>
            </w:pPr>
            <w:r w:rsidDel="00000000" w:rsidR="00000000" w:rsidRPr="00000000">
              <w:rPr>
                <w:sz w:val="20"/>
                <w:szCs w:val="20"/>
                <w:rtl w:val="0"/>
              </w:rPr>
              <w:t xml:space="preserve">1 teaspoon (5-6g) q12h PO</w:t>
            </w:r>
          </w:p>
        </w:tc>
        <w:tc>
          <w:tcPr/>
          <w:p w:rsidR="00000000" w:rsidDel="00000000" w:rsidP="00000000" w:rsidRDefault="00000000" w:rsidRPr="00000000" w14:paraId="00002D1C">
            <w:pPr>
              <w:widowControl w:val="0"/>
              <w:spacing w:line="240" w:lineRule="auto"/>
              <w:rPr>
                <w:sz w:val="20"/>
                <w:szCs w:val="20"/>
              </w:rPr>
            </w:pPr>
            <w:r w:rsidDel="00000000" w:rsidR="00000000" w:rsidRPr="00000000">
              <w:rPr>
                <w:sz w:val="20"/>
                <w:szCs w:val="20"/>
                <w:rtl w:val="0"/>
              </w:rPr>
              <w:t xml:space="preserve">Hydrophilic Bulking Agents</w:t>
            </w:r>
          </w:p>
        </w:tc>
        <w:tc>
          <w:tcPr/>
          <w:p w:rsidR="00000000" w:rsidDel="00000000" w:rsidP="00000000" w:rsidRDefault="00000000" w:rsidRPr="00000000" w14:paraId="00002D1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:inhales can have allergic reactions, cramping, and flatulence. Esophageal obstructions can occur if not enough fluids</w:t>
            </w:r>
          </w:p>
          <w:p w:rsidR="00000000" w:rsidDel="00000000" w:rsidP="00000000" w:rsidRDefault="00000000" w:rsidRPr="00000000" w14:paraId="00002D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F">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can interfere with absorption of carbamazepine and lithium</w:t>
            </w:r>
          </w:p>
        </w:tc>
        <w:tc>
          <w:tcPr/>
          <w:p w:rsidR="00000000" w:rsidDel="00000000" w:rsidP="00000000" w:rsidRDefault="00000000" w:rsidRPr="00000000" w14:paraId="00002D20">
            <w:pPr>
              <w:widowControl w:val="0"/>
              <w:spacing w:line="240" w:lineRule="auto"/>
              <w:rPr>
                <w:sz w:val="20"/>
                <w:szCs w:val="20"/>
              </w:rPr>
            </w:pPr>
            <w:r w:rsidDel="00000000" w:rsidR="00000000" w:rsidRPr="00000000">
              <w:rPr>
                <w:sz w:val="20"/>
                <w:szCs w:val="20"/>
                <w:rtl w:val="0"/>
              </w:rPr>
              <w:t xml:space="preserve">Do not combine with laxatives</w:t>
            </w:r>
          </w:p>
          <w:p w:rsidR="00000000" w:rsidDel="00000000" w:rsidP="00000000" w:rsidRDefault="00000000" w:rsidRPr="00000000" w14:paraId="00002D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2">
            <w:pPr>
              <w:widowControl w:val="0"/>
              <w:spacing w:line="240" w:lineRule="auto"/>
              <w:rPr>
                <w:sz w:val="20"/>
                <w:szCs w:val="20"/>
              </w:rPr>
            </w:pPr>
            <w:r w:rsidDel="00000000" w:rsidR="00000000" w:rsidRPr="00000000">
              <w:rPr>
                <w:sz w:val="20"/>
                <w:szCs w:val="20"/>
                <w:rtl w:val="0"/>
              </w:rPr>
              <w:t xml:space="preserve">Separate administration of other medications by 2h</w:t>
            </w:r>
          </w:p>
          <w:p w:rsidR="00000000" w:rsidDel="00000000" w:rsidP="00000000" w:rsidRDefault="00000000" w:rsidRPr="00000000" w14:paraId="00002D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4">
            <w:pPr>
              <w:widowControl w:val="0"/>
              <w:spacing w:line="240" w:lineRule="auto"/>
              <w:rPr>
                <w:sz w:val="20"/>
                <w:szCs w:val="20"/>
              </w:rPr>
            </w:pPr>
            <w:r w:rsidDel="00000000" w:rsidR="00000000" w:rsidRPr="00000000">
              <w:rPr>
                <w:sz w:val="20"/>
                <w:szCs w:val="20"/>
                <w:rtl w:val="0"/>
              </w:rPr>
              <w:t xml:space="preserve">Contraindicated in patients with dysphagia</w:t>
            </w:r>
          </w:p>
        </w:tc>
      </w:tr>
      <w:tr>
        <w:trPr>
          <w:cantSplit w:val="0"/>
          <w:tblHeader w:val="1"/>
        </w:trPr>
        <w:tc>
          <w:tcPr/>
          <w:p w:rsidR="00000000" w:rsidDel="00000000" w:rsidP="00000000" w:rsidRDefault="00000000" w:rsidRPr="00000000" w14:paraId="00002D25">
            <w:pPr>
              <w:widowControl w:val="0"/>
              <w:spacing w:line="240" w:lineRule="auto"/>
              <w:rPr>
                <w:sz w:val="20"/>
                <w:szCs w:val="20"/>
              </w:rPr>
            </w:pPr>
            <w:r w:rsidDel="00000000" w:rsidR="00000000" w:rsidRPr="00000000">
              <w:rPr>
                <w:b w:val="1"/>
                <w:bCs w:val="1"/>
                <w:sz w:val="20"/>
                <w:szCs w:val="20"/>
                <w:rtl w:val="0"/>
              </w:rPr>
              <w:t xml:space="preserve">Bismuth subsalicylate with calcium carbonate</w:t>
            </w:r>
            <w:r w:rsidDel="00000000" w:rsidR="00000000" w:rsidRPr="00000000">
              <w:rPr>
                <w:sz w:val="20"/>
                <w:szCs w:val="20"/>
                <w:rtl w:val="0"/>
              </w:rPr>
              <w:t xml:space="preserve"> (Pepto-Bismol)</w:t>
            </w:r>
          </w:p>
          <w:p w:rsidR="00000000" w:rsidDel="00000000" w:rsidP="00000000" w:rsidRDefault="00000000" w:rsidRPr="00000000" w14:paraId="00002D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7">
            <w:pPr>
              <w:widowControl w:val="0"/>
              <w:spacing w:line="240" w:lineRule="auto"/>
              <w:rPr>
                <w:sz w:val="20"/>
                <w:szCs w:val="20"/>
              </w:rPr>
            </w:pPr>
            <w:r w:rsidDel="00000000" w:rsidR="00000000" w:rsidRPr="00000000">
              <w:rPr>
                <w:sz w:val="20"/>
                <w:szCs w:val="20"/>
                <w:rtl w:val="0"/>
              </w:rPr>
              <w:t xml:space="preserve">2 tabs q 30min PO max 8 doses/day</w:t>
            </w:r>
          </w:p>
          <w:p w:rsidR="00000000" w:rsidDel="00000000" w:rsidP="00000000" w:rsidRDefault="00000000" w:rsidRPr="00000000" w14:paraId="00002D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9">
            <w:pPr>
              <w:widowControl w:val="0"/>
              <w:spacing w:line="240" w:lineRule="auto"/>
              <w:rPr>
                <w:sz w:val="20"/>
                <w:szCs w:val="20"/>
              </w:rPr>
            </w:pPr>
            <w:r w:rsidDel="00000000" w:rsidR="00000000" w:rsidRPr="00000000">
              <w:rPr>
                <w:sz w:val="20"/>
                <w:szCs w:val="20"/>
                <w:rtl w:val="0"/>
              </w:rPr>
              <w:t xml:space="preserve">Or 30mL q 30min PO</w:t>
            </w:r>
          </w:p>
        </w:tc>
        <w:tc>
          <w:tcPr/>
          <w:p w:rsidR="00000000" w:rsidDel="00000000" w:rsidP="00000000" w:rsidRDefault="00000000" w:rsidRPr="00000000" w14:paraId="00002D2A">
            <w:pPr>
              <w:widowControl w:val="0"/>
              <w:spacing w:line="240" w:lineRule="auto"/>
              <w:rPr>
                <w:sz w:val="20"/>
                <w:szCs w:val="20"/>
              </w:rPr>
            </w:pPr>
            <w:r w:rsidDel="00000000" w:rsidR="00000000" w:rsidRPr="00000000">
              <w:rPr>
                <w:sz w:val="20"/>
                <w:szCs w:val="20"/>
                <w:rtl w:val="0"/>
              </w:rPr>
              <w:t xml:space="preserve">Intestinal Adsorbant</w:t>
            </w:r>
          </w:p>
          <w:p w:rsidR="00000000" w:rsidDel="00000000" w:rsidP="00000000" w:rsidRDefault="00000000" w:rsidRPr="00000000" w14:paraId="00002D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C">
            <w:pPr>
              <w:widowControl w:val="0"/>
              <w:spacing w:line="240" w:lineRule="auto"/>
              <w:rPr>
                <w:sz w:val="20"/>
                <w:szCs w:val="20"/>
              </w:rPr>
            </w:pPr>
            <w:r w:rsidDel="00000000" w:rsidR="00000000" w:rsidRPr="00000000">
              <w:rPr>
                <w:sz w:val="20"/>
                <w:szCs w:val="20"/>
                <w:rtl w:val="0"/>
              </w:rPr>
              <w:t xml:space="preserve">Used to treat chronic idiopathic diarrhea with a reduction in stool weight and frequency</w:t>
            </w:r>
          </w:p>
        </w:tc>
        <w:tc>
          <w:tcPr/>
          <w:p w:rsidR="00000000" w:rsidDel="00000000" w:rsidP="00000000" w:rsidRDefault="00000000" w:rsidRPr="00000000" w14:paraId="00002D2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:salicylate toxicity, black tongue, black stool,tinnitus bismuth-induced, encephalopathy</w:t>
            </w:r>
          </w:p>
          <w:p w:rsidR="00000000" w:rsidDel="00000000" w:rsidP="00000000" w:rsidRDefault="00000000" w:rsidRPr="00000000" w14:paraId="00002D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decreased absorption of fluoroquinolones, doxycycline, tetracycline. Avoid patients taking anticoagulants, methotrexate, probenecid, salicylatees</w:t>
            </w:r>
          </w:p>
        </w:tc>
        <w:tc>
          <w:tcPr/>
          <w:p w:rsidR="00000000" w:rsidDel="00000000" w:rsidP="00000000" w:rsidRDefault="00000000" w:rsidRPr="00000000" w14:paraId="00002D30">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31">
            <w:pPr>
              <w:widowControl w:val="0"/>
              <w:spacing w:line="240" w:lineRule="auto"/>
              <w:rPr>
                <w:b w:val="1"/>
                <w:bCs w:val="1"/>
                <w:sz w:val="20"/>
                <w:szCs w:val="20"/>
              </w:rPr>
            </w:pPr>
            <w:r w:rsidDel="00000000" w:rsidR="00000000" w:rsidRPr="00000000">
              <w:rPr>
                <w:b w:val="1"/>
                <w:bCs w:val="1"/>
                <w:sz w:val="20"/>
                <w:szCs w:val="20"/>
                <w:rtl w:val="0"/>
              </w:rPr>
              <w:t xml:space="preserve">Codeine</w:t>
            </w:r>
          </w:p>
          <w:p w:rsidR="00000000" w:rsidDel="00000000" w:rsidP="00000000" w:rsidRDefault="00000000" w:rsidRPr="00000000" w14:paraId="00002D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33">
            <w:pPr>
              <w:widowControl w:val="0"/>
              <w:spacing w:line="240" w:lineRule="auto"/>
              <w:rPr>
                <w:sz w:val="20"/>
                <w:szCs w:val="20"/>
              </w:rPr>
            </w:pPr>
            <w:r w:rsidDel="00000000" w:rsidR="00000000" w:rsidRPr="00000000">
              <w:rPr>
                <w:sz w:val="20"/>
                <w:szCs w:val="20"/>
                <w:rtl w:val="0"/>
              </w:rPr>
              <w:t xml:space="preserve">30-60mg q4hr PRN PO</w:t>
            </w:r>
          </w:p>
        </w:tc>
        <w:tc>
          <w:tcPr/>
          <w:p w:rsidR="00000000" w:rsidDel="00000000" w:rsidP="00000000" w:rsidRDefault="00000000" w:rsidRPr="00000000" w14:paraId="00002D34">
            <w:pPr>
              <w:widowControl w:val="0"/>
              <w:spacing w:line="240" w:lineRule="auto"/>
              <w:rPr>
                <w:sz w:val="20"/>
                <w:szCs w:val="20"/>
              </w:rPr>
            </w:pPr>
            <w:r w:rsidDel="00000000" w:rsidR="00000000" w:rsidRPr="00000000">
              <w:rPr>
                <w:sz w:val="20"/>
                <w:szCs w:val="20"/>
                <w:rtl w:val="0"/>
              </w:rPr>
              <w:t xml:space="preserve">Opioids</w:t>
            </w:r>
          </w:p>
        </w:tc>
        <w:tc>
          <w:tcPr/>
          <w:p w:rsidR="00000000" w:rsidDel="00000000" w:rsidP="00000000" w:rsidRDefault="00000000" w:rsidRPr="00000000" w14:paraId="00002D3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:sedation, nausea, tolerance- addictive</w:t>
            </w:r>
          </w:p>
          <w:p w:rsidR="00000000" w:rsidDel="00000000" w:rsidP="00000000" w:rsidRDefault="00000000" w:rsidRPr="00000000" w14:paraId="00002D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37">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additive CNS depression with CNS depressant</w:t>
            </w:r>
          </w:p>
        </w:tc>
        <w:tc>
          <w:tcPr/>
          <w:p w:rsidR="00000000" w:rsidDel="00000000" w:rsidP="00000000" w:rsidRDefault="00000000" w:rsidRPr="00000000" w14:paraId="00002D3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39">
            <w:pPr>
              <w:widowControl w:val="0"/>
              <w:spacing w:line="240" w:lineRule="auto"/>
              <w:rPr>
                <w:b w:val="1"/>
                <w:bCs w:val="1"/>
                <w:sz w:val="20"/>
                <w:szCs w:val="20"/>
              </w:rPr>
            </w:pPr>
            <w:r w:rsidDel="00000000" w:rsidR="00000000" w:rsidRPr="00000000">
              <w:rPr>
                <w:b w:val="1"/>
                <w:bCs w:val="1"/>
                <w:sz w:val="20"/>
                <w:szCs w:val="20"/>
                <w:rtl w:val="0"/>
              </w:rPr>
              <w:t xml:space="preserve">Loperamide</w:t>
            </w:r>
          </w:p>
          <w:p w:rsidR="00000000" w:rsidDel="00000000" w:rsidP="00000000" w:rsidRDefault="00000000" w:rsidRPr="00000000" w14:paraId="00002D3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3B">
            <w:pPr>
              <w:widowControl w:val="0"/>
              <w:spacing w:line="240" w:lineRule="auto"/>
              <w:rPr>
                <w:sz w:val="20"/>
                <w:szCs w:val="20"/>
              </w:rPr>
            </w:pPr>
            <w:r w:rsidDel="00000000" w:rsidR="00000000" w:rsidRPr="00000000">
              <w:rPr>
                <w:sz w:val="20"/>
                <w:szCs w:val="20"/>
                <w:rtl w:val="0"/>
              </w:rPr>
              <w:t xml:space="preserve">2mg PO after each loose bowel movement (maximum of 16mg/day)</w:t>
            </w:r>
          </w:p>
          <w:p w:rsidR="00000000" w:rsidDel="00000000" w:rsidP="00000000" w:rsidRDefault="00000000" w:rsidRPr="00000000" w14:paraId="00002D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3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D3E">
            <w:pPr>
              <w:widowControl w:val="0"/>
              <w:spacing w:line="240" w:lineRule="auto"/>
              <w:rPr>
                <w:sz w:val="20"/>
                <w:szCs w:val="20"/>
              </w:rPr>
            </w:pPr>
            <w:r w:rsidDel="00000000" w:rsidR="00000000" w:rsidRPr="00000000">
              <w:rPr>
                <w:sz w:val="20"/>
                <w:szCs w:val="20"/>
                <w:rtl w:val="0"/>
              </w:rPr>
              <w:t xml:space="preserve">opioid</w:t>
            </w:r>
          </w:p>
        </w:tc>
        <w:tc>
          <w:tcPr/>
          <w:p w:rsidR="00000000" w:rsidDel="00000000" w:rsidP="00000000" w:rsidRDefault="00000000" w:rsidRPr="00000000" w14:paraId="00002D3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:sedation, nausea, abdominal cramps, discomfort, drowsiness, dizziness, dry mouth, skin rash</w:t>
            </w:r>
          </w:p>
          <w:p w:rsidR="00000000" w:rsidDel="00000000" w:rsidP="00000000" w:rsidRDefault="00000000" w:rsidRPr="00000000" w14:paraId="00002D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4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D4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Opiate-like CNS effects have been observed in children &lt;3 y of age. </w:t>
            </w:r>
          </w:p>
          <w:p w:rsidR="00000000" w:rsidDel="00000000" w:rsidP="00000000" w:rsidRDefault="00000000" w:rsidRPr="00000000" w14:paraId="00002D43">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2D44">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-Do not use in children &lt;3 y of age or in those who are malnourished, moderately or severely dehydrated</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systemically ill</w:t>
            </w:r>
            <w:r w:rsidDel="00000000" w:rsidR="00000000" w:rsidRPr="00000000">
              <w:rPr>
                <w:color w:val="222222"/>
                <w:sz w:val="20"/>
                <w:szCs w:val="20"/>
                <w:highlight w:val="white"/>
                <w:rtl w:val="0"/>
              </w:rPr>
              <w:t xml:space="preserve">, or with bloody </w:t>
            </w:r>
            <w:r w:rsidDel="00000000" w:rsidR="00000000" w:rsidRPr="00000000">
              <w:rPr>
                <w:color w:val="222222"/>
                <w:sz w:val="20"/>
                <w:szCs w:val="20"/>
                <w:highlight w:val="yellow"/>
                <w:rtl w:val="0"/>
              </w:rPr>
              <w:t xml:space="preserve">diarrhea</w:t>
            </w:r>
            <w:r w:rsidDel="00000000" w:rsidR="00000000" w:rsidRPr="00000000">
              <w:rPr>
                <w:color w:val="222222"/>
                <w:sz w:val="20"/>
                <w:szCs w:val="20"/>
                <w:highlight w:val="white"/>
                <w:rtl w:val="0"/>
              </w:rPr>
              <w:t xml:space="preserve">. </w:t>
            </w:r>
          </w:p>
          <w:p w:rsidR="00000000" w:rsidDel="00000000" w:rsidP="00000000" w:rsidRDefault="00000000" w:rsidRPr="00000000" w14:paraId="00002D4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6">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Use with caution in children &lt;12 y of age</w:t>
            </w:r>
            <w:r w:rsidDel="00000000" w:rsidR="00000000" w:rsidRPr="00000000">
              <w:rPr>
                <w:color w:val="222222"/>
                <w:sz w:val="20"/>
                <w:szCs w:val="20"/>
                <w:highlight w:val="white"/>
                <w:rtl w:val="0"/>
              </w:rPr>
              <w:t xml:space="preserve">. </w:t>
            </w:r>
          </w:p>
          <w:p w:rsidR="00000000" w:rsidDel="00000000" w:rsidP="00000000" w:rsidRDefault="00000000" w:rsidRPr="00000000" w14:paraId="00002D4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8">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Discontinue if symptoms persist longer than 48 h. </w:t>
            </w:r>
          </w:p>
          <w:p w:rsidR="00000000" w:rsidDel="00000000" w:rsidP="00000000" w:rsidRDefault="00000000" w:rsidRPr="00000000" w14:paraId="00002D4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A">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B">
            <w:pPr>
              <w:widowControl w:val="0"/>
              <w:spacing w:line="240" w:lineRule="auto"/>
              <w:rPr>
                <w:sz w:val="20"/>
                <w:szCs w:val="20"/>
              </w:rPr>
            </w:pPr>
            <w:r w:rsidDel="00000000" w:rsidR="00000000" w:rsidRPr="00000000">
              <w:rPr>
                <w:color w:val="222222"/>
                <w:sz w:val="20"/>
                <w:szCs w:val="20"/>
                <w:highlight w:val="white"/>
                <w:rtl w:val="0"/>
              </w:rPr>
              <w:t xml:space="preserve">Monitor patients with hepatic dysfunction for signs of CNS toxicity.</w:t>
            </w:r>
            <w:r w:rsidDel="00000000" w:rsidR="00000000" w:rsidRPr="00000000">
              <w:rPr>
                <w:rtl w:val="0"/>
              </w:rPr>
            </w:r>
          </w:p>
        </w:tc>
      </w:tr>
      <w:tr>
        <w:trPr>
          <w:cantSplit w:val="0"/>
          <w:tblHeader w:val="1"/>
        </w:trPr>
        <w:tc>
          <w:tcPr/>
          <w:p w:rsidR="00000000" w:rsidDel="00000000" w:rsidP="00000000" w:rsidRDefault="00000000" w:rsidRPr="00000000" w14:paraId="00002D4C">
            <w:pPr>
              <w:widowControl w:val="0"/>
              <w:spacing w:line="240" w:lineRule="auto"/>
              <w:rPr>
                <w:b w:val="1"/>
                <w:bCs w:val="1"/>
                <w:sz w:val="20"/>
                <w:szCs w:val="20"/>
              </w:rPr>
            </w:pPr>
            <w:r w:rsidDel="00000000" w:rsidR="00000000" w:rsidRPr="00000000">
              <w:rPr>
                <w:b w:val="1"/>
                <w:bCs w:val="1"/>
                <w:sz w:val="20"/>
                <w:szCs w:val="20"/>
                <w:rtl w:val="0"/>
              </w:rPr>
              <w:t xml:space="preserve">Cholestyramine resin</w:t>
            </w:r>
          </w:p>
          <w:p w:rsidR="00000000" w:rsidDel="00000000" w:rsidP="00000000" w:rsidRDefault="00000000" w:rsidRPr="00000000" w14:paraId="00002D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4E">
            <w:pPr>
              <w:widowControl w:val="0"/>
              <w:spacing w:line="240" w:lineRule="auto"/>
              <w:rPr>
                <w:sz w:val="20"/>
                <w:szCs w:val="20"/>
              </w:rPr>
            </w:pPr>
            <w:r w:rsidDel="00000000" w:rsidR="00000000" w:rsidRPr="00000000">
              <w:rPr>
                <w:sz w:val="20"/>
                <w:szCs w:val="20"/>
                <w:rtl w:val="0"/>
              </w:rPr>
              <w:t xml:space="preserve">4g Q12h PO</w:t>
            </w:r>
          </w:p>
        </w:tc>
        <w:tc>
          <w:tcPr/>
          <w:p w:rsidR="00000000" w:rsidDel="00000000" w:rsidP="00000000" w:rsidRDefault="00000000" w:rsidRPr="00000000" w14:paraId="00002D4F">
            <w:pPr>
              <w:widowControl w:val="0"/>
              <w:spacing w:line="240" w:lineRule="auto"/>
              <w:rPr>
                <w:sz w:val="20"/>
                <w:szCs w:val="20"/>
              </w:rPr>
            </w:pPr>
            <w:r w:rsidDel="00000000" w:rsidR="00000000" w:rsidRPr="00000000">
              <w:rPr>
                <w:sz w:val="20"/>
                <w:szCs w:val="20"/>
                <w:rtl w:val="0"/>
              </w:rPr>
              <w:t xml:space="preserve">Resin</w:t>
            </w:r>
          </w:p>
          <w:p w:rsidR="00000000" w:rsidDel="00000000" w:rsidP="00000000" w:rsidRDefault="00000000" w:rsidRPr="00000000" w14:paraId="00002D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1">
            <w:pPr>
              <w:widowControl w:val="0"/>
              <w:spacing w:line="240" w:lineRule="auto"/>
              <w:rPr>
                <w:b w:val="1"/>
                <w:bCs w:val="1"/>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bile acid-induced diarrhea</w:t>
            </w:r>
          </w:p>
        </w:tc>
        <w:tc>
          <w:tcPr/>
          <w:p w:rsidR="00000000" w:rsidDel="00000000" w:rsidP="00000000" w:rsidRDefault="00000000" w:rsidRPr="00000000" w14:paraId="00002D5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:nausea, fat-soluble vitamin deficiency with long term use, constipation</w:t>
            </w:r>
          </w:p>
          <w:p w:rsidR="00000000" w:rsidDel="00000000" w:rsidP="00000000" w:rsidRDefault="00000000" w:rsidRPr="00000000" w14:paraId="00002D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4">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administer other meds at least 1hr before or 4-6hr after</w:t>
            </w:r>
          </w:p>
        </w:tc>
        <w:tc>
          <w:tcPr/>
          <w:p w:rsidR="00000000" w:rsidDel="00000000" w:rsidP="00000000" w:rsidRDefault="00000000" w:rsidRPr="00000000" w14:paraId="00002D55">
            <w:pPr>
              <w:widowControl w:val="0"/>
              <w:spacing w:line="240" w:lineRule="auto"/>
              <w:rPr>
                <w:sz w:val="20"/>
                <w:szCs w:val="20"/>
              </w:rPr>
            </w:pPr>
            <w:r w:rsidDel="00000000" w:rsidR="00000000" w:rsidRPr="00000000">
              <w:rPr>
                <w:sz w:val="20"/>
                <w:szCs w:val="20"/>
                <w:rtl w:val="0"/>
              </w:rPr>
              <w:t xml:space="preserve">Take with fluids</w:t>
            </w:r>
          </w:p>
        </w:tc>
      </w:tr>
      <w:tr>
        <w:trPr>
          <w:cantSplit w:val="0"/>
          <w:tblHeader w:val="1"/>
        </w:trPr>
        <w:tc>
          <w:tcPr/>
          <w:p w:rsidR="00000000" w:rsidDel="00000000" w:rsidP="00000000" w:rsidRDefault="00000000" w:rsidRPr="00000000" w14:paraId="00002D56">
            <w:pPr>
              <w:widowControl w:val="0"/>
              <w:spacing w:line="240" w:lineRule="auto"/>
              <w:rPr>
                <w:b w:val="1"/>
                <w:bCs w:val="1"/>
                <w:sz w:val="20"/>
                <w:szCs w:val="20"/>
              </w:rPr>
            </w:pPr>
            <w:r w:rsidDel="00000000" w:rsidR="00000000" w:rsidRPr="00000000">
              <w:rPr>
                <w:b w:val="1"/>
                <w:bCs w:val="1"/>
                <w:sz w:val="20"/>
                <w:szCs w:val="20"/>
                <w:rtl w:val="0"/>
              </w:rPr>
              <w:t xml:space="preserve">Octretide acetate</w:t>
            </w:r>
          </w:p>
          <w:p w:rsidR="00000000" w:rsidDel="00000000" w:rsidP="00000000" w:rsidRDefault="00000000" w:rsidRPr="00000000" w14:paraId="00002D5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58">
            <w:pPr>
              <w:widowControl w:val="0"/>
              <w:spacing w:line="240" w:lineRule="auto"/>
              <w:rPr>
                <w:sz w:val="20"/>
                <w:szCs w:val="20"/>
              </w:rPr>
            </w:pPr>
            <w:r w:rsidDel="00000000" w:rsidR="00000000" w:rsidRPr="00000000">
              <w:rPr>
                <w:sz w:val="20"/>
                <w:szCs w:val="20"/>
                <w:rtl w:val="0"/>
              </w:rPr>
              <w:t xml:space="preserve">50-500mcg Q12h SC</w:t>
            </w:r>
          </w:p>
        </w:tc>
        <w:tc>
          <w:tcPr/>
          <w:p w:rsidR="00000000" w:rsidDel="00000000" w:rsidP="00000000" w:rsidRDefault="00000000" w:rsidRPr="00000000" w14:paraId="00002D59">
            <w:pPr>
              <w:widowControl w:val="0"/>
              <w:spacing w:line="240" w:lineRule="auto"/>
              <w:rPr>
                <w:sz w:val="20"/>
                <w:szCs w:val="20"/>
              </w:rPr>
            </w:pPr>
            <w:r w:rsidDel="00000000" w:rsidR="00000000" w:rsidRPr="00000000">
              <w:rPr>
                <w:sz w:val="20"/>
                <w:szCs w:val="20"/>
                <w:rtl w:val="0"/>
              </w:rPr>
              <w:t xml:space="preserve">Somastostain Analogues</w:t>
            </w:r>
          </w:p>
          <w:p w:rsidR="00000000" w:rsidDel="00000000" w:rsidP="00000000" w:rsidRDefault="00000000" w:rsidRPr="00000000" w14:paraId="00002D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B">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diarrhea due to chemotherapy, short bowel syndrome, neuroendocrine tumors, AIDS, chronic diarrhea not responding to treatment.</w:t>
            </w:r>
            <w:r w:rsidDel="00000000" w:rsidR="00000000" w:rsidRPr="00000000">
              <w:rPr>
                <w:rtl w:val="0"/>
              </w:rPr>
            </w:r>
          </w:p>
        </w:tc>
        <w:tc>
          <w:tcPr/>
          <w:p w:rsidR="00000000" w:rsidDel="00000000" w:rsidP="00000000" w:rsidRDefault="00000000" w:rsidRPr="00000000" w14:paraId="00002D5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:pain at injection site, nausea, mild diarrhea</w:t>
            </w:r>
          </w:p>
          <w:p w:rsidR="00000000" w:rsidDel="00000000" w:rsidP="00000000" w:rsidRDefault="00000000" w:rsidRPr="00000000" w14:paraId="00002D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E">
            <w:pPr>
              <w:widowControl w:val="0"/>
              <w:spacing w:line="240" w:lineRule="auto"/>
              <w:rPr>
                <w:sz w:val="20"/>
                <w:szCs w:val="20"/>
                <w:shd w:fill="fff2cc" w:val="clear"/>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Hypoglycemia or hyperglycemia</w:t>
            </w:r>
            <w:r w:rsidDel="00000000" w:rsidR="00000000" w:rsidRPr="00000000">
              <w:rPr>
                <w:rtl w:val="0"/>
              </w:rPr>
            </w:r>
          </w:p>
        </w:tc>
        <w:tc>
          <w:tcPr/>
          <w:p w:rsidR="00000000" w:rsidDel="00000000" w:rsidP="00000000" w:rsidRDefault="00000000" w:rsidRPr="00000000" w14:paraId="00002D5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D6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D6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D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67">
            <w:pPr>
              <w:widowControl w:val="0"/>
              <w:spacing w:line="240" w:lineRule="auto"/>
              <w:rPr>
                <w:sz w:val="20"/>
                <w:szCs w:val="20"/>
              </w:rPr>
            </w:pPr>
            <w:r w:rsidDel="00000000" w:rsidR="00000000" w:rsidRPr="00000000">
              <w:rPr>
                <w:sz w:val="20"/>
                <w:szCs w:val="20"/>
              </w:rPr>
              <w:drawing>
                <wp:inline distB="114300" distT="114300" distL="114300" distR="114300">
                  <wp:extent cx="4333875" cy="1511300"/>
                  <wp:effectExtent b="0" l="0" r="0" t="0"/>
                  <wp:docPr id="72" name="image70.png"/>
                  <a:graphic>
                    <a:graphicData uri="http://schemas.openxmlformats.org/drawingml/2006/picture">
                      <pic:pic>
                        <pic:nvPicPr>
                          <pic:cNvPr id="0" name="image70.png"/>
                          <pic:cNvPicPr preferRelativeResize="0"/>
                        </pic:nvPicPr>
                        <pic:blipFill>
                          <a:blip r:embed="rId172"/>
                          <a:srcRect b="0" l="0" r="0" t="0"/>
                          <a:stretch>
                            <a:fillRect/>
                          </a:stretch>
                        </pic:blipFill>
                        <pic:spPr>
                          <a:xfrm>
                            <a:off x="0" y="0"/>
                            <a:ext cx="433387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2D6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D6B">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D6C">
            <w:pPr>
              <w:widowControl w:val="0"/>
              <w:spacing w:line="240" w:lineRule="auto"/>
              <w:rPr>
                <w:sz w:val="20"/>
                <w:szCs w:val="20"/>
              </w:rPr>
            </w:pPr>
            <w:r w:rsidDel="00000000" w:rsidR="00000000" w:rsidRPr="00000000">
              <w:rPr>
                <w:rtl w:val="0"/>
              </w:rPr>
            </w:r>
          </w:p>
        </w:tc>
      </w:tr>
      <w:tr>
        <w:trPr>
          <w:cantSplit w:val="0"/>
          <w:trHeight w:val="423.3138020831393" w:hRule="atLeast"/>
          <w:tblHeader w:val="0"/>
        </w:trPr>
        <w:tc>
          <w:tcPr/>
          <w:p w:rsidR="00000000" w:rsidDel="00000000" w:rsidP="00000000" w:rsidRDefault="00000000" w:rsidRPr="00000000" w14:paraId="00002D6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D70">
            <w:pPr>
              <w:widowControl w:val="0"/>
              <w:numPr>
                <w:ilvl w:val="0"/>
                <w:numId w:val="104"/>
              </w:numPr>
              <w:shd w:fill="ffffff" w:val="clear"/>
              <w:spacing w:after="0" w:afterAutospacing="0" w:line="240" w:lineRule="auto"/>
              <w:ind w:left="720" w:hanging="360"/>
            </w:pPr>
            <w:r w:rsidDel="00000000" w:rsidR="00000000" w:rsidRPr="00000000">
              <w:rPr>
                <w:color w:val="222222"/>
                <w:sz w:val="20"/>
                <w:szCs w:val="20"/>
                <w:rtl w:val="0"/>
              </w:rPr>
              <w:t xml:space="preserve">if working with food service, daycare, employee, health care with </w:t>
            </w:r>
            <w:r w:rsidDel="00000000" w:rsidR="00000000" w:rsidRPr="00000000">
              <w:rPr>
                <w:color w:val="222222"/>
                <w:sz w:val="20"/>
                <w:szCs w:val="20"/>
                <w:highlight w:val="yellow"/>
                <w:rtl w:val="0"/>
              </w:rPr>
              <w:t xml:space="preserve">diarrhea</w:t>
            </w:r>
            <w:r w:rsidDel="00000000" w:rsidR="00000000" w:rsidRPr="00000000">
              <w:rPr>
                <w:color w:val="222222"/>
                <w:sz w:val="20"/>
                <w:szCs w:val="20"/>
                <w:rtl w:val="0"/>
              </w:rPr>
              <w:t xml:space="preserve">, and have direct patient contact should be tested for parasitic and bacterial pathogens.</w:t>
            </w:r>
          </w:p>
          <w:p w:rsidR="00000000" w:rsidDel="00000000" w:rsidP="00000000" w:rsidRDefault="00000000" w:rsidRPr="00000000" w14:paraId="00002D71">
            <w:pPr>
              <w:widowControl w:val="0"/>
              <w:numPr>
                <w:ilvl w:val="0"/>
                <w:numId w:val="104"/>
              </w:numPr>
              <w:shd w:fill="ffffff" w:val="clear"/>
              <w:spacing w:after="260" w:line="240" w:lineRule="auto"/>
              <w:ind w:left="720" w:hanging="360"/>
            </w:pPr>
            <w:r w:rsidDel="00000000" w:rsidR="00000000" w:rsidRPr="00000000">
              <w:rPr>
                <w:color w:val="222222"/>
                <w:sz w:val="20"/>
                <w:szCs w:val="20"/>
                <w:rtl w:val="0"/>
              </w:rPr>
              <w:t xml:space="preserve">If suspect an endemic diarrheal disease outbreak should report their concern to public health authorities and work with them to initiate appropriate diagnostic testing to identify the pathogen and define the extent of the outbreak.</w:t>
            </w:r>
          </w:p>
          <w:p w:rsidR="00000000" w:rsidDel="00000000" w:rsidP="00000000" w:rsidRDefault="00000000" w:rsidRPr="00000000" w14:paraId="00002D7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D75">
      <w:pPr>
        <w:rPr>
          <w:sz w:val="20"/>
          <w:szCs w:val="20"/>
        </w:rPr>
      </w:pPr>
      <w:r w:rsidDel="00000000" w:rsidR="00000000" w:rsidRPr="00000000">
        <w:rPr>
          <w:rtl w:val="0"/>
        </w:rPr>
      </w:r>
    </w:p>
    <w:p w:rsidR="00000000" w:rsidDel="00000000" w:rsidP="00000000" w:rsidRDefault="00000000" w:rsidRPr="00000000" w14:paraId="00002D76">
      <w:pPr>
        <w:rPr>
          <w:sz w:val="20"/>
          <w:szCs w:val="20"/>
        </w:rPr>
      </w:pPr>
      <w:r w:rsidDel="00000000" w:rsidR="00000000" w:rsidRPr="00000000">
        <w:rPr>
          <w:rtl w:val="0"/>
        </w:rPr>
      </w:r>
    </w:p>
    <w:p w:rsidR="00000000" w:rsidDel="00000000" w:rsidP="00000000" w:rsidRDefault="00000000" w:rsidRPr="00000000" w14:paraId="00002D77">
      <w:pPr>
        <w:rPr>
          <w:sz w:val="20"/>
          <w:szCs w:val="20"/>
        </w:rPr>
      </w:pPr>
      <w:r w:rsidDel="00000000" w:rsidR="00000000" w:rsidRPr="00000000">
        <w:rPr>
          <w:rtl w:val="0"/>
        </w:rPr>
      </w:r>
    </w:p>
    <w:p w:rsidR="00000000" w:rsidDel="00000000" w:rsidP="00000000" w:rsidRDefault="00000000" w:rsidRPr="00000000" w14:paraId="00002D78">
      <w:pPr>
        <w:rPr>
          <w:sz w:val="20"/>
          <w:szCs w:val="20"/>
        </w:rPr>
      </w:pPr>
      <w:r w:rsidDel="00000000" w:rsidR="00000000" w:rsidRPr="00000000">
        <w:rPr>
          <w:rtl w:val="0"/>
        </w:rPr>
      </w:r>
    </w:p>
    <w:p w:rsidR="00000000" w:rsidDel="00000000" w:rsidP="00000000" w:rsidRDefault="00000000" w:rsidRPr="00000000" w14:paraId="00002D79">
      <w:pPr>
        <w:rPr>
          <w:sz w:val="20"/>
          <w:szCs w:val="20"/>
        </w:rPr>
      </w:pPr>
      <w:r w:rsidDel="00000000" w:rsidR="00000000" w:rsidRPr="00000000">
        <w:rPr>
          <w:rtl w:val="0"/>
        </w:rPr>
      </w:r>
    </w:p>
    <w:tbl>
      <w:tblPr>
        <w:tblStyle w:val="Table10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D7A">
            <w:pPr>
              <w:pStyle w:val="Heading1"/>
              <w:widowControl w:val="0"/>
              <w:rPr>
                <w:sz w:val="20"/>
                <w:szCs w:val="20"/>
              </w:rPr>
            </w:pPr>
            <w:bookmarkStart w:colFirst="0" w:colLast="0" w:name="_93znrc9bko2p" w:id="156"/>
            <w:bookmarkEnd w:id="156"/>
            <w:r w:rsidDel="00000000" w:rsidR="00000000" w:rsidRPr="00000000">
              <w:rPr>
                <w:sz w:val="20"/>
                <w:szCs w:val="20"/>
                <w:rtl w:val="0"/>
              </w:rPr>
              <w:t xml:space="preserve"> Managing Proton Pump Inhibitor Use in Older Adults</w:t>
            </w:r>
          </w:p>
          <w:p w:rsidR="00000000" w:rsidDel="00000000" w:rsidP="00000000" w:rsidRDefault="00000000" w:rsidRPr="00000000" w14:paraId="00002D7B">
            <w:pPr>
              <w:spacing w:line="240" w:lineRule="auto"/>
              <w:rPr>
                <w:sz w:val="20"/>
                <w:szCs w:val="20"/>
              </w:rPr>
            </w:pPr>
            <w:hyperlink r:id="rId173">
              <w:r w:rsidDel="00000000" w:rsidR="00000000" w:rsidRPr="00000000">
                <w:rPr>
                  <w:color w:val="1155cc"/>
                  <w:sz w:val="20"/>
                  <w:szCs w:val="20"/>
                  <w:u w:val="single"/>
                  <w:rtl w:val="0"/>
                </w:rPr>
                <w:t xml:space="preserve">https://cep.health/media/uploaded/CEP_PPIs_20210305.pdf</w:t>
              </w:r>
            </w:hyperlink>
            <w:r w:rsidDel="00000000" w:rsidR="00000000" w:rsidRPr="00000000">
              <w:rPr>
                <w:sz w:val="20"/>
                <w:szCs w:val="20"/>
                <w:rtl w:val="0"/>
              </w:rPr>
              <w:t xml:space="preserve"> </w:t>
            </w:r>
          </w:p>
          <w:p w:rsidR="00000000" w:rsidDel="00000000" w:rsidP="00000000" w:rsidRDefault="00000000" w:rsidRPr="00000000" w14:paraId="00002D7C">
            <w:pPr>
              <w:spacing w:line="240" w:lineRule="auto"/>
              <w:rPr>
                <w:sz w:val="20"/>
                <w:szCs w:val="20"/>
              </w:rPr>
            </w:pPr>
            <w:r w:rsidDel="00000000" w:rsidR="00000000" w:rsidRPr="00000000">
              <w:rPr>
                <w:rtl w:val="0"/>
              </w:rPr>
            </w:r>
          </w:p>
          <w:p w:rsidR="00000000" w:rsidDel="00000000" w:rsidP="00000000" w:rsidRDefault="00000000" w:rsidRPr="00000000" w14:paraId="00002D7D">
            <w:pPr>
              <w:spacing w:line="240" w:lineRule="auto"/>
              <w:rPr>
                <w:sz w:val="20"/>
                <w:szCs w:val="20"/>
              </w:rPr>
            </w:pPr>
            <w:hyperlink r:id="rId174">
              <w:r w:rsidDel="00000000" w:rsidR="00000000" w:rsidRPr="00000000">
                <w:rPr>
                  <w:color w:val="1155cc"/>
                  <w:sz w:val="20"/>
                  <w:szCs w:val="20"/>
                  <w:u w:val="single"/>
                  <w:rtl w:val="0"/>
                </w:rPr>
                <w:t xml:space="preserve">https://deprescribing.org/wp-content/uploads/2018/08/ppi-deprescribing-algorithm_2018_En.pdf</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2D81">
            <w:pPr>
              <w:widowControl w:val="0"/>
              <w:spacing w:line="240" w:lineRule="auto"/>
              <w:rPr>
                <w:sz w:val="20"/>
                <w:szCs w:val="20"/>
              </w:rPr>
            </w:pPr>
            <w:r w:rsidDel="00000000" w:rsidR="00000000" w:rsidRPr="00000000">
              <w:rPr>
                <w:sz w:val="20"/>
                <w:szCs w:val="20"/>
                <w:rtl w:val="0"/>
              </w:rPr>
              <w:t xml:space="preserve">Tool designed to help HCPs assess and discuss pros/cons of PPI use in pts &gt;65 </w:t>
            </w:r>
          </w:p>
          <w:p w:rsidR="00000000" w:rsidDel="00000000" w:rsidP="00000000" w:rsidRDefault="00000000" w:rsidRPr="00000000" w14:paraId="00002D82">
            <w:pPr>
              <w:widowControl w:val="0"/>
              <w:spacing w:line="240" w:lineRule="auto"/>
              <w:rPr>
                <w:sz w:val="20"/>
                <w:szCs w:val="20"/>
              </w:rPr>
            </w:pPr>
            <w:r w:rsidDel="00000000" w:rsidR="00000000" w:rsidRPr="00000000">
              <w:rPr>
                <w:sz w:val="20"/>
                <w:szCs w:val="20"/>
                <w:rtl w:val="0"/>
              </w:rPr>
              <w:t xml:space="preserve">Chronic use of PPIs has become problematic and rampant. Older adults more susceptible to AEs d/t comorbidities and when PPIs are used too long, they can contribute to polypharmacy related AEs, med errors, DIs, ED visits and hospitalizations</w:t>
            </w:r>
          </w:p>
          <w:p w:rsidR="00000000" w:rsidDel="00000000" w:rsidP="00000000" w:rsidRDefault="00000000" w:rsidRPr="00000000" w14:paraId="00002D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8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Risks and Benefits</w:t>
            </w:r>
          </w:p>
          <w:p w:rsidR="00000000" w:rsidDel="00000000" w:rsidP="00000000" w:rsidRDefault="00000000" w:rsidRPr="00000000" w14:paraId="00002D85">
            <w:pPr>
              <w:widowControl w:val="0"/>
              <w:spacing w:line="240" w:lineRule="auto"/>
              <w:rPr>
                <w:b w:val="1"/>
                <w:bCs w:val="1"/>
                <w:sz w:val="20"/>
                <w:szCs w:val="20"/>
              </w:rPr>
            </w:pPr>
            <w:r w:rsidDel="00000000" w:rsidR="00000000" w:rsidRPr="00000000">
              <w:rPr>
                <w:b w:val="1"/>
                <w:bCs w:val="1"/>
                <w:sz w:val="20"/>
                <w:szCs w:val="20"/>
                <w:rtl w:val="0"/>
              </w:rPr>
              <w:t xml:space="preserve">Potential risks from long-term (</w:t>
            </w: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 year) use: </w:t>
            </w:r>
          </w:p>
          <w:p w:rsidR="00000000" w:rsidDel="00000000" w:rsidP="00000000" w:rsidRDefault="00000000" w:rsidRPr="00000000" w14:paraId="00002D86">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Hip fracture</w:t>
            </w:r>
          </w:p>
          <w:p w:rsidR="00000000" w:rsidDel="00000000" w:rsidP="00000000" w:rsidRDefault="00000000" w:rsidRPr="00000000" w14:paraId="00002D87">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C diff infx </w:t>
            </w:r>
          </w:p>
          <w:p w:rsidR="00000000" w:rsidDel="00000000" w:rsidP="00000000" w:rsidRDefault="00000000" w:rsidRPr="00000000" w14:paraId="00002D88">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Acute interstitial nephritis </w:t>
            </w:r>
          </w:p>
          <w:p w:rsidR="00000000" w:rsidDel="00000000" w:rsidP="00000000" w:rsidRDefault="00000000" w:rsidRPr="00000000" w14:paraId="00002D89">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Community acq. PNA </w:t>
            </w:r>
          </w:p>
          <w:p w:rsidR="00000000" w:rsidDel="00000000" w:rsidP="00000000" w:rsidRDefault="00000000" w:rsidRPr="00000000" w14:paraId="00002D8A">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Low Mg </w:t>
            </w:r>
          </w:p>
          <w:p w:rsidR="00000000" w:rsidDel="00000000" w:rsidP="00000000" w:rsidRDefault="00000000" w:rsidRPr="00000000" w14:paraId="00002D8B">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B12 deficiency</w:t>
            </w:r>
          </w:p>
          <w:p w:rsidR="00000000" w:rsidDel="00000000" w:rsidP="00000000" w:rsidRDefault="00000000" w:rsidRPr="00000000" w14:paraId="00002D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8D">
            <w:pPr>
              <w:widowControl w:val="0"/>
              <w:spacing w:line="240" w:lineRule="auto"/>
              <w:rPr>
                <w:b w:val="1"/>
                <w:bCs w:val="1"/>
                <w:sz w:val="20"/>
                <w:szCs w:val="20"/>
              </w:rPr>
            </w:pPr>
            <w:r w:rsidDel="00000000" w:rsidR="00000000" w:rsidRPr="00000000">
              <w:rPr>
                <w:b w:val="1"/>
                <w:bCs w:val="1"/>
                <w:sz w:val="20"/>
                <w:szCs w:val="20"/>
                <w:rtl w:val="0"/>
              </w:rPr>
              <w:t xml:space="preserve">Benefits of short-term use:</w:t>
            </w:r>
          </w:p>
          <w:p w:rsidR="00000000" w:rsidDel="00000000" w:rsidP="00000000" w:rsidRDefault="00000000" w:rsidRPr="00000000" w14:paraId="00002D8E">
            <w:pPr>
              <w:widowControl w:val="0"/>
              <w:numPr>
                <w:ilvl w:val="0"/>
                <w:numId w:val="33"/>
              </w:numPr>
              <w:spacing w:line="240" w:lineRule="auto"/>
              <w:ind w:left="720" w:hanging="360"/>
              <w:rPr>
                <w:sz w:val="20"/>
                <w:szCs w:val="20"/>
              </w:rPr>
            </w:pPr>
            <w:r w:rsidDel="00000000" w:rsidR="00000000" w:rsidRPr="00000000">
              <w:rPr>
                <w:sz w:val="20"/>
                <w:szCs w:val="20"/>
                <w:rtl w:val="0"/>
              </w:rPr>
              <w:t xml:space="preserve">GERD, prevention of NSAID associated peptic ulcer, reflux esophagitis, functional dyspepsia, H pylori assoc peptic ulcer recurrence</w:t>
            </w:r>
          </w:p>
          <w:p w:rsidR="00000000" w:rsidDel="00000000" w:rsidP="00000000" w:rsidRDefault="00000000" w:rsidRPr="00000000" w14:paraId="00002D8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90">
            <w:pPr>
              <w:widowControl w:val="0"/>
              <w:spacing w:line="240" w:lineRule="auto"/>
              <w:rPr>
                <w:sz w:val="20"/>
                <w:szCs w:val="20"/>
              </w:rPr>
            </w:pPr>
            <w:r w:rsidDel="00000000" w:rsidR="00000000" w:rsidRPr="00000000">
              <w:rPr>
                <w:b w:val="1"/>
                <w:bCs w:val="1"/>
                <w:sz w:val="20"/>
                <w:szCs w:val="20"/>
                <w:u w:val="single"/>
                <w:rtl w:val="0"/>
              </w:rPr>
              <w:t xml:space="preserve">Identifying Pts</w:t>
            </w:r>
            <w:r w:rsidDel="00000000" w:rsidR="00000000" w:rsidRPr="00000000">
              <w:rPr>
                <w:rtl w:val="0"/>
              </w:rPr>
            </w:r>
          </w:p>
          <w:p w:rsidR="00000000" w:rsidDel="00000000" w:rsidP="00000000" w:rsidRDefault="00000000" w:rsidRPr="00000000" w14:paraId="00002D91">
            <w:pPr>
              <w:widowControl w:val="0"/>
              <w:spacing w:line="240" w:lineRule="auto"/>
              <w:rPr>
                <w:b w:val="1"/>
                <w:bCs w:val="1"/>
                <w:sz w:val="20"/>
                <w:szCs w:val="20"/>
              </w:rPr>
            </w:pPr>
            <w:r w:rsidDel="00000000" w:rsidR="00000000" w:rsidRPr="00000000">
              <w:rPr>
                <w:b w:val="1"/>
                <w:bCs w:val="1"/>
                <w:sz w:val="20"/>
                <w:szCs w:val="20"/>
                <w:rtl w:val="0"/>
              </w:rPr>
              <w:t xml:space="preserve">HCPs should discuss patient use of PPIs when a patient:</w:t>
            </w:r>
          </w:p>
          <w:p w:rsidR="00000000" w:rsidDel="00000000" w:rsidP="00000000" w:rsidRDefault="00000000" w:rsidRPr="00000000" w14:paraId="00002D92">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Is </w:t>
            </w:r>
            <w:r w:rsidDel="00000000" w:rsidR="00000000" w:rsidRPr="00000000">
              <w:rPr>
                <w:sz w:val="20"/>
                <w:szCs w:val="20"/>
                <w:u w:val="single"/>
                <w:rtl w:val="0"/>
              </w:rPr>
              <w:t xml:space="preserve">&gt;</w:t>
            </w:r>
            <w:r w:rsidDel="00000000" w:rsidR="00000000" w:rsidRPr="00000000">
              <w:rPr>
                <w:sz w:val="20"/>
                <w:szCs w:val="20"/>
                <w:rtl w:val="0"/>
              </w:rPr>
              <w:t xml:space="preserve">65yo</w:t>
            </w:r>
          </w:p>
          <w:p w:rsidR="00000000" w:rsidDel="00000000" w:rsidP="00000000" w:rsidRDefault="00000000" w:rsidRPr="00000000" w14:paraId="00002D93">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Comes in for a rx renewal or refill</w:t>
            </w:r>
          </w:p>
          <w:p w:rsidR="00000000" w:rsidDel="00000000" w:rsidP="00000000" w:rsidRDefault="00000000" w:rsidRPr="00000000" w14:paraId="00002D94">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Has had a recent hospitalization</w:t>
            </w:r>
          </w:p>
          <w:p w:rsidR="00000000" w:rsidDel="00000000" w:rsidP="00000000" w:rsidRDefault="00000000" w:rsidRPr="00000000" w14:paraId="00002D95">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Has had a recent med reconciliation</w:t>
            </w:r>
          </w:p>
          <w:p w:rsidR="00000000" w:rsidDel="00000000" w:rsidP="00000000" w:rsidRDefault="00000000" w:rsidRPr="00000000" w14:paraId="00002D96">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Is admitted to LTC</w:t>
            </w:r>
          </w:p>
          <w:p w:rsidR="00000000" w:rsidDel="00000000" w:rsidP="00000000" w:rsidRDefault="00000000" w:rsidRPr="00000000" w14:paraId="00002D97">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Complains of side fx (HA, N/V/D, rash) </w:t>
            </w:r>
          </w:p>
          <w:p w:rsidR="00000000" w:rsidDel="00000000" w:rsidP="00000000" w:rsidRDefault="00000000" w:rsidRPr="00000000" w14:paraId="00002D98">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On meds that don’t match their active medical concerns</w:t>
            </w:r>
          </w:p>
          <w:p w:rsidR="00000000" w:rsidDel="00000000" w:rsidP="00000000" w:rsidRDefault="00000000" w:rsidRPr="00000000" w14:paraId="00002D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9A">
            <w:pPr>
              <w:widowControl w:val="0"/>
              <w:spacing w:line="240" w:lineRule="auto"/>
              <w:rPr>
                <w:b w:val="1"/>
                <w:bCs w:val="1"/>
                <w:color w:val="674ea7"/>
                <w:sz w:val="20"/>
                <w:szCs w:val="20"/>
                <w:u w:val="single"/>
              </w:rPr>
            </w:pPr>
            <w:r w:rsidDel="00000000" w:rsidR="00000000" w:rsidRPr="00000000">
              <w:rPr>
                <w:b w:val="1"/>
                <w:bCs w:val="1"/>
                <w:color w:val="674ea7"/>
                <w:sz w:val="20"/>
                <w:szCs w:val="20"/>
                <w:u w:val="single"/>
                <w:rtl w:val="0"/>
              </w:rPr>
              <w:t xml:space="preserve">SECTION A: Algorithm</w:t>
            </w:r>
          </w:p>
          <w:p w:rsidR="00000000" w:rsidDel="00000000" w:rsidP="00000000" w:rsidRDefault="00000000" w:rsidRPr="00000000" w14:paraId="00002D9B">
            <w:pPr>
              <w:widowControl w:val="0"/>
              <w:spacing w:line="240" w:lineRule="auto"/>
              <w:rPr>
                <w:b w:val="1"/>
                <w:bCs w:val="1"/>
                <w:sz w:val="20"/>
                <w:szCs w:val="20"/>
              </w:rPr>
            </w:pPr>
            <w:r w:rsidDel="00000000" w:rsidR="00000000" w:rsidRPr="00000000">
              <w:rPr>
                <w:b w:val="1"/>
                <w:bCs w:val="1"/>
                <w:sz w:val="20"/>
                <w:szCs w:val="20"/>
                <w:u w:val="single"/>
              </w:rPr>
              <w:drawing>
                <wp:inline distB="114300" distT="114300" distL="114300" distR="114300">
                  <wp:extent cx="5819775" cy="3670300"/>
                  <wp:effectExtent b="0" l="0" r="0" t="0"/>
                  <wp:docPr id="31" name="image34.png"/>
                  <a:graphic>
                    <a:graphicData uri="http://schemas.openxmlformats.org/drawingml/2006/picture">
                      <pic:pic>
                        <pic:nvPicPr>
                          <pic:cNvPr id="0" name="image34.png"/>
                          <pic:cNvPicPr preferRelativeResize="0"/>
                        </pic:nvPicPr>
                        <pic:blipFill>
                          <a:blip r:embed="rId175"/>
                          <a:srcRect b="0" l="0" r="0" t="0"/>
                          <a:stretch>
                            <a:fillRect/>
                          </a:stretch>
                        </pic:blipFill>
                        <pic:spPr>
                          <a:xfrm>
                            <a:off x="0" y="0"/>
                            <a:ext cx="58197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2D9C">
            <w:pPr>
              <w:widowControl w:val="0"/>
              <w:spacing w:line="240" w:lineRule="auto"/>
              <w:rPr>
                <w:b w:val="1"/>
                <w:bCs w:val="1"/>
                <w:color w:val="1155cc"/>
                <w:sz w:val="20"/>
                <w:szCs w:val="20"/>
                <w:u w:val="single"/>
              </w:rPr>
            </w:pPr>
            <w:r w:rsidDel="00000000" w:rsidR="00000000" w:rsidRPr="00000000">
              <w:rPr>
                <w:b w:val="1"/>
                <w:bCs w:val="1"/>
                <w:color w:val="1155cc"/>
                <w:sz w:val="20"/>
                <w:szCs w:val="20"/>
                <w:u w:val="single"/>
                <w:rtl w:val="0"/>
              </w:rPr>
              <w:t xml:space="preserve">SECTION B: Tapering/Discontinuing PPIs</w:t>
            </w:r>
          </w:p>
          <w:p w:rsidR="00000000" w:rsidDel="00000000" w:rsidP="00000000" w:rsidRDefault="00000000" w:rsidRPr="00000000" w14:paraId="00002D9D">
            <w:pPr>
              <w:widowControl w:val="0"/>
              <w:numPr>
                <w:ilvl w:val="0"/>
                <w:numId w:val="135"/>
              </w:numPr>
              <w:spacing w:line="240" w:lineRule="auto"/>
              <w:ind w:left="720" w:hanging="360"/>
              <w:rPr>
                <w:sz w:val="20"/>
                <w:szCs w:val="20"/>
              </w:rPr>
            </w:pPr>
            <w:r w:rsidDel="00000000" w:rsidR="00000000" w:rsidRPr="00000000">
              <w:rPr>
                <w:b w:val="1"/>
                <w:bCs w:val="1"/>
                <w:sz w:val="20"/>
                <w:szCs w:val="20"/>
                <w:rtl w:val="0"/>
              </w:rPr>
              <w:t xml:space="preserve">Before tapering</w:t>
            </w:r>
            <w:r w:rsidDel="00000000" w:rsidR="00000000" w:rsidRPr="00000000">
              <w:rPr>
                <w:sz w:val="20"/>
                <w:szCs w:val="20"/>
                <w:rtl w:val="0"/>
              </w:rPr>
              <w:t xml:space="preserve">- ensure lifestyle changes and alternative therapies are implemented to reduce risk of relapse symptoms </w:t>
            </w:r>
          </w:p>
          <w:p w:rsidR="00000000" w:rsidDel="00000000" w:rsidP="00000000" w:rsidRDefault="00000000" w:rsidRPr="00000000" w14:paraId="00002D9E">
            <w:pPr>
              <w:widowControl w:val="0"/>
              <w:numPr>
                <w:ilvl w:val="0"/>
                <w:numId w:val="135"/>
              </w:numPr>
              <w:spacing w:line="240" w:lineRule="auto"/>
              <w:ind w:left="720" w:hanging="360"/>
              <w:rPr>
                <w:sz w:val="20"/>
                <w:szCs w:val="20"/>
              </w:rPr>
            </w:pPr>
            <w:r w:rsidDel="00000000" w:rsidR="00000000" w:rsidRPr="00000000">
              <w:rPr>
                <w:b w:val="1"/>
                <w:bCs w:val="1"/>
                <w:sz w:val="20"/>
                <w:szCs w:val="20"/>
                <w:rtl w:val="0"/>
              </w:rPr>
              <w:t xml:space="preserve">Plan the taper</w:t>
            </w:r>
            <w:r w:rsidDel="00000000" w:rsidR="00000000" w:rsidRPr="00000000">
              <w:rPr>
                <w:sz w:val="20"/>
                <w:szCs w:val="20"/>
                <w:rtl w:val="0"/>
              </w:rPr>
              <w:t xml:space="preserve">- no evidence to support one tapering approach to another, it’s based on pt preference and what plan seems most tolerable </w:t>
            </w:r>
          </w:p>
          <w:p w:rsidR="00000000" w:rsidDel="00000000" w:rsidP="00000000" w:rsidRDefault="00000000" w:rsidRPr="00000000" w14:paraId="00002D9F">
            <w:pPr>
              <w:widowControl w:val="0"/>
              <w:numPr>
                <w:ilvl w:val="0"/>
                <w:numId w:val="286"/>
              </w:numPr>
              <w:spacing w:line="240" w:lineRule="auto"/>
              <w:ind w:left="1440" w:hanging="360"/>
              <w:rPr>
                <w:sz w:val="20"/>
                <w:szCs w:val="20"/>
              </w:rPr>
            </w:pPr>
            <w:r w:rsidDel="00000000" w:rsidR="00000000" w:rsidRPr="00000000">
              <w:rPr>
                <w:b w:val="1"/>
                <w:bCs w:val="1"/>
                <w:sz w:val="20"/>
                <w:szCs w:val="20"/>
                <w:rtl w:val="0"/>
              </w:rPr>
              <w:t xml:space="preserve">Engage pts</w:t>
            </w:r>
            <w:r w:rsidDel="00000000" w:rsidR="00000000" w:rsidRPr="00000000">
              <w:rPr>
                <w:sz w:val="20"/>
                <w:szCs w:val="20"/>
                <w:rtl w:val="0"/>
              </w:rPr>
              <w:t xml:space="preserve"> in developing a clear plan for tapering- when are their symptoms most severe? Customize their plan</w:t>
            </w:r>
          </w:p>
          <w:p w:rsidR="00000000" w:rsidDel="00000000" w:rsidP="00000000" w:rsidRDefault="00000000" w:rsidRPr="00000000" w14:paraId="00002DA0">
            <w:pPr>
              <w:widowControl w:val="0"/>
              <w:numPr>
                <w:ilvl w:val="0"/>
                <w:numId w:val="286"/>
              </w:numPr>
              <w:spacing w:line="240" w:lineRule="auto"/>
              <w:ind w:left="1440" w:hanging="360"/>
              <w:rPr>
                <w:sz w:val="20"/>
                <w:szCs w:val="20"/>
              </w:rPr>
            </w:pPr>
            <w:r w:rsidDel="00000000" w:rsidR="00000000" w:rsidRPr="00000000">
              <w:rPr>
                <w:sz w:val="20"/>
                <w:szCs w:val="20"/>
                <w:rtl w:val="0"/>
              </w:rPr>
              <w:t xml:space="preserve">Establish method of tapering: ensure the ODB covers the doses you plan to use during tapering and if not, consider alternate day dosing or switching to another PPI </w:t>
            </w:r>
          </w:p>
          <w:p w:rsidR="00000000" w:rsidDel="00000000" w:rsidP="00000000" w:rsidRDefault="00000000" w:rsidRPr="00000000" w14:paraId="00002DA1">
            <w:pPr>
              <w:widowControl w:val="0"/>
              <w:numPr>
                <w:ilvl w:val="0"/>
                <w:numId w:val="286"/>
              </w:numPr>
              <w:spacing w:line="240" w:lineRule="auto"/>
              <w:ind w:left="1440" w:hanging="360"/>
              <w:rPr>
                <w:b w:val="1"/>
                <w:bCs w:val="1"/>
                <w:sz w:val="20"/>
                <w:szCs w:val="20"/>
              </w:rPr>
            </w:pPr>
            <w:r w:rsidDel="00000000" w:rsidR="00000000" w:rsidRPr="00000000">
              <w:rPr>
                <w:b w:val="1"/>
                <w:bCs w:val="1"/>
                <w:sz w:val="20"/>
                <w:szCs w:val="20"/>
                <w:rtl w:val="0"/>
              </w:rPr>
              <w:t xml:space="preserve">Potential tapering methods: </w:t>
            </w:r>
          </w:p>
          <w:p w:rsidR="00000000" w:rsidDel="00000000" w:rsidP="00000000" w:rsidRDefault="00000000" w:rsidRPr="00000000" w14:paraId="00002DA2">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Reduce dose from BID to daily</w:t>
            </w:r>
          </w:p>
          <w:p w:rsidR="00000000" w:rsidDel="00000000" w:rsidP="00000000" w:rsidRDefault="00000000" w:rsidRPr="00000000" w14:paraId="00002DA3">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Reduce from daily to every other day</w:t>
            </w:r>
          </w:p>
          <w:p w:rsidR="00000000" w:rsidDel="00000000" w:rsidP="00000000" w:rsidRDefault="00000000" w:rsidRPr="00000000" w14:paraId="00002DA4">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Stop PPI and replace with H2 blocker</w:t>
            </w:r>
          </w:p>
          <w:p w:rsidR="00000000" w:rsidDel="00000000" w:rsidP="00000000" w:rsidRDefault="00000000" w:rsidRPr="00000000" w14:paraId="00002DA5">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Reduce dose to PRN </w:t>
            </w:r>
          </w:p>
          <w:p w:rsidR="00000000" w:rsidDel="00000000" w:rsidP="00000000" w:rsidRDefault="00000000" w:rsidRPr="00000000" w14:paraId="00002DA6">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Include a note in Rx to inform pharmacist of tapering plan and consult pharm if pill splitting is necessary</w:t>
            </w:r>
          </w:p>
          <w:p w:rsidR="00000000" w:rsidDel="00000000" w:rsidP="00000000" w:rsidRDefault="00000000" w:rsidRPr="00000000" w14:paraId="00002DA7">
            <w:pPr>
              <w:widowControl w:val="0"/>
              <w:numPr>
                <w:ilvl w:val="0"/>
                <w:numId w:val="135"/>
              </w:numPr>
              <w:spacing w:line="240" w:lineRule="auto"/>
              <w:ind w:left="720" w:hanging="360"/>
              <w:rPr>
                <w:b w:val="1"/>
                <w:bCs w:val="1"/>
                <w:sz w:val="20"/>
                <w:szCs w:val="20"/>
              </w:rPr>
            </w:pPr>
            <w:r w:rsidDel="00000000" w:rsidR="00000000" w:rsidRPr="00000000">
              <w:rPr>
                <w:b w:val="1"/>
                <w:bCs w:val="1"/>
                <w:sz w:val="20"/>
                <w:szCs w:val="20"/>
                <w:rtl w:val="0"/>
              </w:rPr>
              <w:t xml:space="preserve">Initiate taper and monitor</w:t>
            </w:r>
          </w:p>
          <w:p w:rsidR="00000000" w:rsidDel="00000000" w:rsidP="00000000" w:rsidRDefault="00000000" w:rsidRPr="00000000" w14:paraId="00002DA8">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Initiate plan</w:t>
            </w:r>
          </w:p>
          <w:p w:rsidR="00000000" w:rsidDel="00000000" w:rsidP="00000000" w:rsidRDefault="00000000" w:rsidRPr="00000000" w14:paraId="00002DA9">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F/U in </w:t>
            </w:r>
            <w:r w:rsidDel="00000000" w:rsidR="00000000" w:rsidRPr="00000000">
              <w:rPr>
                <w:b w:val="1"/>
                <w:bCs w:val="1"/>
                <w:sz w:val="20"/>
                <w:szCs w:val="20"/>
                <w:rtl w:val="0"/>
              </w:rPr>
              <w:t xml:space="preserve">4-12 wks </w:t>
            </w:r>
            <w:r w:rsidDel="00000000" w:rsidR="00000000" w:rsidRPr="00000000">
              <w:rPr>
                <w:sz w:val="20"/>
                <w:szCs w:val="20"/>
                <w:rtl w:val="0"/>
              </w:rPr>
              <w:t xml:space="preserve">to report any relapse symptoms: heartburn, reflux, sore throat, coughing, abdo pain </w:t>
            </w:r>
          </w:p>
          <w:p w:rsidR="00000000" w:rsidDel="00000000" w:rsidP="00000000" w:rsidRDefault="00000000" w:rsidRPr="00000000" w14:paraId="00002DAA">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If pt experiencing withdrawal and/or rebound acid reflux &gt; suggest non-pharm and non-PPI alternatives to lessen symptoms (ex. Tums, H2RA)</w:t>
            </w:r>
          </w:p>
          <w:p w:rsidR="00000000" w:rsidDel="00000000" w:rsidP="00000000" w:rsidRDefault="00000000" w:rsidRPr="00000000" w14:paraId="00002DAB">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If still not tolerating &gt; re-implement PPI &gt; if symptoms still continuing &gt; test for H pylori and consult GI </w:t>
            </w:r>
          </w:p>
          <w:p w:rsidR="00000000" w:rsidDel="00000000" w:rsidP="00000000" w:rsidRDefault="00000000" w:rsidRPr="00000000" w14:paraId="00002DAC">
            <w:pPr>
              <w:widowControl w:val="0"/>
              <w:spacing w:line="240" w:lineRule="auto"/>
              <w:rPr>
                <w:sz w:val="20"/>
                <w:szCs w:val="20"/>
              </w:rPr>
            </w:pPr>
            <w:r w:rsidDel="00000000" w:rsidR="00000000" w:rsidRPr="00000000">
              <w:rPr>
                <w:sz w:val="20"/>
                <w:szCs w:val="20"/>
              </w:rPr>
              <w:drawing>
                <wp:inline distB="114300" distT="114300" distL="114300" distR="114300">
                  <wp:extent cx="5819775" cy="4533900"/>
                  <wp:effectExtent b="0" l="0" r="0" t="0"/>
                  <wp:docPr id="129" name="image124.png"/>
                  <a:graphic>
                    <a:graphicData uri="http://schemas.openxmlformats.org/drawingml/2006/picture">
                      <pic:pic>
                        <pic:nvPicPr>
                          <pic:cNvPr id="0" name="image124.png"/>
                          <pic:cNvPicPr preferRelativeResize="0"/>
                        </pic:nvPicPr>
                        <pic:blipFill>
                          <a:blip r:embed="rId176"/>
                          <a:srcRect b="0" l="0" r="0" t="0"/>
                          <a:stretch>
                            <a:fillRect/>
                          </a:stretch>
                        </pic:blipFill>
                        <pic:spPr>
                          <a:xfrm>
                            <a:off x="0" y="0"/>
                            <a:ext cx="58197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2DAD">
            <w:pPr>
              <w:widowControl w:val="0"/>
              <w:spacing w:line="240" w:lineRule="auto"/>
              <w:rPr>
                <w:b w:val="1"/>
                <w:bCs w:val="1"/>
                <w:color w:val="38761d"/>
                <w:sz w:val="20"/>
                <w:szCs w:val="20"/>
                <w:u w:val="single"/>
              </w:rPr>
            </w:pPr>
            <w:r w:rsidDel="00000000" w:rsidR="00000000" w:rsidRPr="00000000">
              <w:rPr>
                <w:b w:val="1"/>
                <w:bCs w:val="1"/>
                <w:color w:val="38761d"/>
                <w:sz w:val="20"/>
                <w:szCs w:val="20"/>
                <w:u w:val="single"/>
                <w:rtl w:val="0"/>
              </w:rPr>
              <w:t xml:space="preserve">SECTION C: Starting and Continuing PPIs</w:t>
            </w:r>
          </w:p>
          <w:p w:rsidR="00000000" w:rsidDel="00000000" w:rsidP="00000000" w:rsidRDefault="00000000" w:rsidRPr="00000000" w14:paraId="00002DAE">
            <w:pPr>
              <w:widowControl w:val="0"/>
              <w:spacing w:line="240" w:lineRule="auto"/>
              <w:rPr>
                <w:b w:val="1"/>
                <w:bCs w:val="1"/>
                <w:sz w:val="20"/>
                <w:szCs w:val="20"/>
              </w:rPr>
            </w:pPr>
            <w:r w:rsidDel="00000000" w:rsidR="00000000" w:rsidRPr="00000000">
              <w:rPr>
                <w:b w:val="1"/>
                <w:bCs w:val="1"/>
                <w:sz w:val="20"/>
                <w:szCs w:val="20"/>
                <w:rtl w:val="0"/>
              </w:rPr>
              <w:t xml:space="preserve">Important info to collect before starting a PPI:</w:t>
            </w:r>
          </w:p>
          <w:p w:rsidR="00000000" w:rsidDel="00000000" w:rsidP="00000000" w:rsidRDefault="00000000" w:rsidRPr="00000000" w14:paraId="00002DAF">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Pre-existing conditions that require a GI referral: dysphagia, GI bleeding/anemia, recurrent vomiting, weight loss, odynophagia</w:t>
            </w:r>
          </w:p>
          <w:p w:rsidR="00000000" w:rsidDel="00000000" w:rsidP="00000000" w:rsidRDefault="00000000" w:rsidRPr="00000000" w14:paraId="00002DB0">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Dietary patterns and triggers (e.g. ETOH, caffeine) </w:t>
            </w:r>
          </w:p>
          <w:p w:rsidR="00000000" w:rsidDel="00000000" w:rsidP="00000000" w:rsidRDefault="00000000" w:rsidRPr="00000000" w14:paraId="00002DB1">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All prescribed and OTC meds</w:t>
            </w:r>
          </w:p>
          <w:p w:rsidR="00000000" w:rsidDel="00000000" w:rsidP="00000000" w:rsidRDefault="00000000" w:rsidRPr="00000000" w14:paraId="00002DB2">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Hx of prev non-pharm and pharm alternatives tried - an adequate trial is approx 6-8 wks</w:t>
            </w:r>
          </w:p>
          <w:p w:rsidR="00000000" w:rsidDel="00000000" w:rsidP="00000000" w:rsidRDefault="00000000" w:rsidRPr="00000000" w14:paraId="00002DB3">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Hx of adverse events </w:t>
            </w:r>
          </w:p>
          <w:p w:rsidR="00000000" w:rsidDel="00000000" w:rsidP="00000000" w:rsidRDefault="00000000" w:rsidRPr="00000000" w14:paraId="00002D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B5">
            <w:pPr>
              <w:widowControl w:val="0"/>
              <w:spacing w:line="240" w:lineRule="auto"/>
              <w:rPr>
                <w:b w:val="1"/>
                <w:bCs w:val="1"/>
                <w:sz w:val="20"/>
                <w:szCs w:val="20"/>
              </w:rPr>
            </w:pPr>
            <w:r w:rsidDel="00000000" w:rsidR="00000000" w:rsidRPr="00000000">
              <w:rPr>
                <w:b w:val="1"/>
                <w:bCs w:val="1"/>
                <w:sz w:val="20"/>
                <w:szCs w:val="20"/>
                <w:rtl w:val="0"/>
              </w:rPr>
              <w:t xml:space="preserve">Tips for safe PPI prescribing:</w:t>
            </w:r>
          </w:p>
          <w:p w:rsidR="00000000" w:rsidDel="00000000" w:rsidP="00000000" w:rsidRDefault="00000000" w:rsidRPr="00000000" w14:paraId="00002DB6">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Limit Rx to 2-8 wks </w:t>
            </w:r>
          </w:p>
          <w:p w:rsidR="00000000" w:rsidDel="00000000" w:rsidP="00000000" w:rsidRDefault="00000000" w:rsidRPr="00000000" w14:paraId="00002DB7">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Discuss tapering plan before prescribing a PPI </w:t>
            </w:r>
          </w:p>
          <w:p w:rsidR="00000000" w:rsidDel="00000000" w:rsidP="00000000" w:rsidRDefault="00000000" w:rsidRPr="00000000" w14:paraId="00002DB8">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Consult with GI before concomitantly administering anti-secretory agents d/t marked reduction in acid inhibitory fx </w:t>
            </w:r>
          </w:p>
          <w:p w:rsidR="00000000" w:rsidDel="00000000" w:rsidP="00000000" w:rsidRDefault="00000000" w:rsidRPr="00000000" w14:paraId="00002DB9">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F/U in 4-8 weeks </w:t>
            </w:r>
          </w:p>
          <w:p w:rsidR="00000000" w:rsidDel="00000000" w:rsidP="00000000" w:rsidRDefault="00000000" w:rsidRPr="00000000" w14:paraId="00002D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BB">
            <w:pPr>
              <w:widowControl w:val="0"/>
              <w:spacing w:line="240" w:lineRule="auto"/>
              <w:rPr>
                <w:sz w:val="20"/>
                <w:szCs w:val="20"/>
              </w:rPr>
            </w:pPr>
            <w:r w:rsidDel="00000000" w:rsidR="00000000" w:rsidRPr="00000000">
              <w:rPr>
                <w:b w:val="1"/>
                <w:bCs w:val="1"/>
                <w:sz w:val="20"/>
                <w:szCs w:val="20"/>
                <w:rtl w:val="0"/>
              </w:rPr>
              <w:t xml:space="preserve">Chronic use of PPIs</w:t>
            </w:r>
            <w:r w:rsidDel="00000000" w:rsidR="00000000" w:rsidRPr="00000000">
              <w:rPr>
                <w:rtl w:val="0"/>
              </w:rPr>
            </w:r>
          </w:p>
          <w:p w:rsidR="00000000" w:rsidDel="00000000" w:rsidP="00000000" w:rsidRDefault="00000000" w:rsidRPr="00000000" w14:paraId="00002DBC">
            <w:pPr>
              <w:widowControl w:val="0"/>
              <w:numPr>
                <w:ilvl w:val="0"/>
                <w:numId w:val="255"/>
              </w:numPr>
              <w:spacing w:line="240" w:lineRule="auto"/>
              <w:ind w:left="720" w:hanging="360"/>
              <w:rPr>
                <w:sz w:val="20"/>
                <w:szCs w:val="20"/>
              </w:rPr>
            </w:pPr>
            <w:r w:rsidDel="00000000" w:rsidR="00000000" w:rsidRPr="00000000">
              <w:rPr>
                <w:b w:val="1"/>
                <w:bCs w:val="1"/>
                <w:sz w:val="20"/>
                <w:szCs w:val="20"/>
                <w:rtl w:val="0"/>
              </w:rPr>
              <w:t xml:space="preserve">Conditions that may require long-term PPI use:</w:t>
            </w:r>
            <w:r w:rsidDel="00000000" w:rsidR="00000000" w:rsidRPr="00000000">
              <w:rPr>
                <w:sz w:val="20"/>
                <w:szCs w:val="20"/>
                <w:rtl w:val="0"/>
              </w:rPr>
              <w:t xml:space="preserve"> barrett’s esophagus, chronic oral corticosteroids or chronic NSAID use, esophagitis, hx bleeding GI ulcers, dual antiplatelet therapy (with a prior UGIB or one other risk factor) </w:t>
            </w:r>
          </w:p>
          <w:p w:rsidR="00000000" w:rsidDel="00000000" w:rsidP="00000000" w:rsidRDefault="00000000" w:rsidRPr="00000000" w14:paraId="00002D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BE">
            <w:pPr>
              <w:widowControl w:val="0"/>
              <w:spacing w:line="240" w:lineRule="auto"/>
              <w:rPr>
                <w:b w:val="1"/>
                <w:bCs w:val="1"/>
                <w:color w:val="b45f06"/>
                <w:sz w:val="20"/>
                <w:szCs w:val="20"/>
                <w:u w:val="single"/>
              </w:rPr>
            </w:pPr>
            <w:r w:rsidDel="00000000" w:rsidR="00000000" w:rsidRPr="00000000">
              <w:rPr>
                <w:b w:val="1"/>
                <w:bCs w:val="1"/>
                <w:color w:val="b45f06"/>
                <w:sz w:val="20"/>
                <w:szCs w:val="20"/>
                <w:u w:val="single"/>
                <w:rtl w:val="0"/>
              </w:rPr>
              <w:t xml:space="preserve">SECTION D: Alternatives to PPIs</w:t>
            </w:r>
          </w:p>
          <w:p w:rsidR="00000000" w:rsidDel="00000000" w:rsidP="00000000" w:rsidRDefault="00000000" w:rsidRPr="00000000" w14:paraId="00002DBF">
            <w:pPr>
              <w:widowControl w:val="0"/>
              <w:spacing w:line="240" w:lineRule="auto"/>
              <w:rPr>
                <w:b w:val="1"/>
                <w:bCs w:val="1"/>
                <w:sz w:val="20"/>
                <w:szCs w:val="20"/>
              </w:rPr>
            </w:pPr>
            <w:r w:rsidDel="00000000" w:rsidR="00000000" w:rsidRPr="00000000">
              <w:rPr>
                <w:b w:val="1"/>
                <w:bCs w:val="1"/>
                <w:sz w:val="20"/>
                <w:szCs w:val="20"/>
                <w:rtl w:val="0"/>
              </w:rPr>
              <w:t xml:space="preserve">Non-Pharm:</w:t>
            </w:r>
          </w:p>
          <w:p w:rsidR="00000000" w:rsidDel="00000000" w:rsidP="00000000" w:rsidRDefault="00000000" w:rsidRPr="00000000" w14:paraId="00002DC0">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Elevate HOB </w:t>
            </w:r>
          </w:p>
          <w:p w:rsidR="00000000" w:rsidDel="00000000" w:rsidP="00000000" w:rsidRDefault="00000000" w:rsidRPr="00000000" w14:paraId="00002DC1">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Diet: increase fibre, avoid chocolate/ETOH/caffeine/acidic juices/large fatty meals/spicy feet/peppermint; choose smaller quantities and ebay slowly</w:t>
            </w:r>
          </w:p>
          <w:p w:rsidR="00000000" w:rsidDel="00000000" w:rsidP="00000000" w:rsidRDefault="00000000" w:rsidRPr="00000000" w14:paraId="00002DC2">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Weight loss</w:t>
            </w:r>
          </w:p>
          <w:p w:rsidR="00000000" w:rsidDel="00000000" w:rsidP="00000000" w:rsidRDefault="00000000" w:rsidRPr="00000000" w14:paraId="00002DC3">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Less evidence for these: avoid lying down 2-3h after you eat, avoid tight clothes, smoking cessation </w:t>
            </w:r>
          </w:p>
          <w:p w:rsidR="00000000" w:rsidDel="00000000" w:rsidP="00000000" w:rsidRDefault="00000000" w:rsidRPr="00000000" w14:paraId="00002D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C5">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2324100"/>
                  <wp:effectExtent b="0" l="0" r="0" t="0"/>
                  <wp:docPr id="52" name="image48.png"/>
                  <a:graphic>
                    <a:graphicData uri="http://schemas.openxmlformats.org/drawingml/2006/picture">
                      <pic:pic>
                        <pic:nvPicPr>
                          <pic:cNvPr id="0" name="image48.png"/>
                          <pic:cNvPicPr preferRelativeResize="0"/>
                        </pic:nvPicPr>
                        <pic:blipFill>
                          <a:blip r:embed="rId177"/>
                          <a:srcRect b="0" l="0" r="0" t="0"/>
                          <a:stretch>
                            <a:fillRect/>
                          </a:stretch>
                        </pic:blipFill>
                        <pic:spPr>
                          <a:xfrm>
                            <a:off x="0" y="0"/>
                            <a:ext cx="58197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2DC6">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2146300"/>
                  <wp:effectExtent b="0" l="0" r="0" t="0"/>
                  <wp:docPr id="13" name="image12.png"/>
                  <a:graphic>
                    <a:graphicData uri="http://schemas.openxmlformats.org/drawingml/2006/picture">
                      <pic:pic>
                        <pic:nvPicPr>
                          <pic:cNvPr id="0" name="image12.png"/>
                          <pic:cNvPicPr preferRelativeResize="0"/>
                        </pic:nvPicPr>
                        <pic:blipFill>
                          <a:blip r:embed="rId178"/>
                          <a:srcRect b="0" l="0" r="0" t="0"/>
                          <a:stretch>
                            <a:fillRect/>
                          </a:stretch>
                        </pic:blipFill>
                        <pic:spPr>
                          <a:xfrm>
                            <a:off x="0" y="0"/>
                            <a:ext cx="58197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2DC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C8">
            <w:pPr>
              <w:widowControl w:val="0"/>
              <w:spacing w:line="240" w:lineRule="auto"/>
              <w:rPr>
                <w:sz w:val="20"/>
                <w:szCs w:val="20"/>
              </w:rPr>
            </w:pPr>
            <w:r w:rsidDel="00000000" w:rsidR="00000000" w:rsidRPr="00000000">
              <w:rPr>
                <w:b w:val="1"/>
                <w:bCs w:val="1"/>
                <w:sz w:val="20"/>
                <w:szCs w:val="20"/>
                <w:rtl w:val="0"/>
              </w:rPr>
              <w:t xml:space="preserve">Other alternatives</w:t>
            </w:r>
            <w:r w:rsidDel="00000000" w:rsidR="00000000" w:rsidRPr="00000000">
              <w:rPr>
                <w:sz w:val="20"/>
                <w:szCs w:val="20"/>
                <w:rtl w:val="0"/>
              </w:rPr>
              <w:t xml:space="preserve"> (not as effective but can relieve minor symptoms of heartburn/reflux): pepto bismol, calcium carbonate like tums, magnesium hydroxide) </w:t>
            </w:r>
          </w:p>
        </w:tc>
      </w:tr>
    </w:tbl>
    <w:p w:rsidR="00000000" w:rsidDel="00000000" w:rsidP="00000000" w:rsidRDefault="00000000" w:rsidRPr="00000000" w14:paraId="00002DCC">
      <w:pPr>
        <w:rPr>
          <w:sz w:val="20"/>
          <w:szCs w:val="20"/>
        </w:rPr>
      </w:pPr>
      <w:r w:rsidDel="00000000" w:rsidR="00000000" w:rsidRPr="00000000">
        <w:rPr>
          <w:rtl w:val="0"/>
        </w:rPr>
      </w:r>
    </w:p>
    <w:p w:rsidR="00000000" w:rsidDel="00000000" w:rsidP="00000000" w:rsidRDefault="00000000" w:rsidRPr="00000000" w14:paraId="00002DCD">
      <w:pPr>
        <w:rPr>
          <w:sz w:val="20"/>
          <w:szCs w:val="20"/>
        </w:rPr>
      </w:pPr>
      <w:r w:rsidDel="00000000" w:rsidR="00000000" w:rsidRPr="00000000">
        <w:rPr>
          <w:rtl w:val="0"/>
        </w:rPr>
      </w:r>
    </w:p>
    <w:tbl>
      <w:tblPr>
        <w:tblStyle w:val="Table10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DCE">
            <w:pPr>
              <w:pStyle w:val="Heading1"/>
              <w:widowControl w:val="0"/>
              <w:rPr>
                <w:sz w:val="20"/>
                <w:szCs w:val="20"/>
              </w:rPr>
            </w:pPr>
            <w:bookmarkStart w:colFirst="0" w:colLast="0" w:name="_qk25fgmlgl09" w:id="157"/>
            <w:bookmarkEnd w:id="157"/>
            <w:r w:rsidDel="00000000" w:rsidR="00000000" w:rsidRPr="00000000">
              <w:rPr>
                <w:sz w:val="20"/>
                <w:szCs w:val="20"/>
                <w:rtl w:val="0"/>
              </w:rPr>
              <w:t xml:space="preserve"> Hepatitis B/C </w:t>
            </w:r>
          </w:p>
          <w:p w:rsidR="00000000" w:rsidDel="00000000" w:rsidP="00000000" w:rsidRDefault="00000000" w:rsidRPr="00000000" w14:paraId="00002DCF">
            <w:pPr>
              <w:spacing w:line="240" w:lineRule="auto"/>
              <w:rPr>
                <w:sz w:val="20"/>
                <w:szCs w:val="20"/>
              </w:rPr>
            </w:pPr>
            <w:hyperlink r:id="rId179">
              <w:r w:rsidDel="00000000" w:rsidR="00000000" w:rsidRPr="00000000">
                <w:rPr>
                  <w:color w:val="1155cc"/>
                  <w:sz w:val="20"/>
                  <w:szCs w:val="20"/>
                  <w:u w:val="single"/>
                  <w:rtl w:val="0"/>
                </w:rPr>
                <w:t xml:space="preserve">https://www.catie.ca/hepatitis-b</w:t>
              </w:r>
            </w:hyperlink>
            <w:r w:rsidDel="00000000" w:rsidR="00000000" w:rsidRPr="00000000">
              <w:rPr>
                <w:sz w:val="20"/>
                <w:szCs w:val="20"/>
                <w:rtl w:val="0"/>
              </w:rPr>
              <w:t xml:space="preserve"> </w:t>
            </w:r>
          </w:p>
          <w:p w:rsidR="00000000" w:rsidDel="00000000" w:rsidP="00000000" w:rsidRDefault="00000000" w:rsidRPr="00000000" w14:paraId="00002DD0">
            <w:pPr>
              <w:spacing w:line="240" w:lineRule="auto"/>
              <w:rPr>
                <w:sz w:val="20"/>
                <w:szCs w:val="20"/>
              </w:rPr>
            </w:pPr>
            <w:hyperlink r:id="rId180">
              <w:r w:rsidDel="00000000" w:rsidR="00000000" w:rsidRPr="00000000">
                <w:rPr>
                  <w:color w:val="1155cc"/>
                  <w:sz w:val="20"/>
                  <w:szCs w:val="20"/>
                  <w:u w:val="single"/>
                  <w:rtl w:val="0"/>
                </w:rPr>
                <w:t xml:space="preserve">https://www.catie.ca/hepatitis-c-an-in-depth-guide/hepatitis-c-treatment</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2DD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HEP B</w:t>
            </w:r>
          </w:p>
          <w:p w:rsidR="00000000" w:rsidDel="00000000" w:rsidP="00000000" w:rsidRDefault="00000000" w:rsidRPr="00000000" w14:paraId="00002DD5">
            <w:pPr>
              <w:pStyle w:val="Heading3"/>
              <w:keepNext w:val="0"/>
              <w:keepLines w:val="0"/>
              <w:widowControl w:val="0"/>
              <w:spacing w:before="280" w:line="240" w:lineRule="auto"/>
              <w:rPr>
                <w:b w:val="1"/>
                <w:bCs w:val="1"/>
                <w:color w:val="000000"/>
                <w:sz w:val="20"/>
                <w:szCs w:val="20"/>
              </w:rPr>
            </w:pPr>
            <w:bookmarkStart w:colFirst="0" w:colLast="0" w:name="_f3ws8uchxllo" w:id="158"/>
            <w:bookmarkEnd w:id="158"/>
            <w:r w:rsidDel="00000000" w:rsidR="00000000" w:rsidRPr="00000000">
              <w:rPr>
                <w:b w:val="1"/>
                <w:bCs w:val="1"/>
                <w:color w:val="000000"/>
                <w:sz w:val="20"/>
                <w:szCs w:val="20"/>
                <w:rtl w:val="0"/>
              </w:rPr>
              <w:t xml:space="preserve">1. Acute Hepatitis B:</w:t>
            </w:r>
          </w:p>
          <w:p w:rsidR="00000000" w:rsidDel="00000000" w:rsidP="00000000" w:rsidRDefault="00000000" w:rsidRPr="00000000" w14:paraId="00002DD6">
            <w:pPr>
              <w:widowControl w:val="0"/>
              <w:numPr>
                <w:ilvl w:val="0"/>
                <w:numId w:val="63"/>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Self-limiting in most cases: Typically resolves within six months without specific treatment.</w:t>
            </w:r>
          </w:p>
          <w:p w:rsidR="00000000" w:rsidDel="00000000" w:rsidP="00000000" w:rsidRDefault="00000000" w:rsidRPr="00000000" w14:paraId="00002DD7">
            <w:pPr>
              <w:widowControl w:val="0"/>
              <w:numPr>
                <w:ilvl w:val="0"/>
                <w:numId w:val="6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Supportive care</w:t>
            </w:r>
            <w:r w:rsidDel="00000000" w:rsidR="00000000" w:rsidRPr="00000000">
              <w:rPr>
                <w:sz w:val="20"/>
                <w:szCs w:val="20"/>
                <w:rtl w:val="0"/>
              </w:rPr>
              <w:t xml:space="preserve">: Treat severe symptoms like fatigue or nausea; antiviral therapy is rarely needed.</w:t>
            </w:r>
          </w:p>
          <w:p w:rsidR="00000000" w:rsidDel="00000000" w:rsidP="00000000" w:rsidRDefault="00000000" w:rsidRPr="00000000" w14:paraId="00002DD8">
            <w:pPr>
              <w:widowControl w:val="0"/>
              <w:numPr>
                <w:ilvl w:val="0"/>
                <w:numId w:val="63"/>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Monitoring:</w:t>
            </w:r>
            <w:r w:rsidDel="00000000" w:rsidR="00000000" w:rsidRPr="00000000">
              <w:rPr>
                <w:sz w:val="20"/>
                <w:szCs w:val="20"/>
                <w:rtl w:val="0"/>
              </w:rPr>
              <w:t xml:space="preserve"> Blood tests six months post-diagnosis confirm if the virus has been cleared.</w:t>
            </w:r>
          </w:p>
          <w:p w:rsidR="00000000" w:rsidDel="00000000" w:rsidP="00000000" w:rsidRDefault="00000000" w:rsidRPr="00000000" w14:paraId="00002DD9">
            <w:pPr>
              <w:pStyle w:val="Heading3"/>
              <w:keepNext w:val="0"/>
              <w:keepLines w:val="0"/>
              <w:widowControl w:val="0"/>
              <w:spacing w:before="280" w:line="240" w:lineRule="auto"/>
              <w:rPr>
                <w:sz w:val="20"/>
                <w:szCs w:val="20"/>
              </w:rPr>
            </w:pPr>
            <w:bookmarkStart w:colFirst="0" w:colLast="0" w:name="_ule5g76o5k8x" w:id="159"/>
            <w:bookmarkEnd w:id="159"/>
            <w:r w:rsidDel="00000000" w:rsidR="00000000" w:rsidRPr="00000000">
              <w:rPr>
                <w:b w:val="1"/>
                <w:bCs w:val="1"/>
                <w:color w:val="000000"/>
                <w:sz w:val="20"/>
                <w:szCs w:val="20"/>
                <w:rtl w:val="0"/>
              </w:rPr>
              <w:t xml:space="preserve">2. Chronic Hepatitis B:</w:t>
            </w:r>
            <w:r w:rsidDel="00000000" w:rsidR="00000000" w:rsidRPr="00000000">
              <w:rPr>
                <w:rtl w:val="0"/>
              </w:rPr>
            </w:r>
          </w:p>
          <w:p w:rsidR="00000000" w:rsidDel="00000000" w:rsidP="00000000" w:rsidRDefault="00000000" w:rsidRPr="00000000" w14:paraId="00002DDA">
            <w:pPr>
              <w:widowControl w:val="0"/>
              <w:numPr>
                <w:ilvl w:val="0"/>
                <w:numId w:val="265"/>
              </w:numPr>
              <w:spacing w:after="0" w:afterAutospacing="0" w:before="240" w:line="240" w:lineRule="auto"/>
              <w:ind w:left="720" w:hanging="360"/>
              <w:rPr>
                <w:sz w:val="20"/>
                <w:szCs w:val="20"/>
              </w:rPr>
            </w:pPr>
            <w:r w:rsidDel="00000000" w:rsidR="00000000" w:rsidRPr="00000000">
              <w:rPr>
                <w:sz w:val="20"/>
                <w:szCs w:val="20"/>
                <w:rtl w:val="0"/>
              </w:rPr>
              <w:t xml:space="preserve">Treatment Goals: Reduce viral replication to prevent liver damage, cirrhosis, and liver cancer.</w:t>
            </w:r>
          </w:p>
          <w:p w:rsidR="00000000" w:rsidDel="00000000" w:rsidP="00000000" w:rsidRDefault="00000000" w:rsidRPr="00000000" w14:paraId="00002DDB">
            <w:pPr>
              <w:widowControl w:val="0"/>
              <w:numPr>
                <w:ilvl w:val="0"/>
                <w:numId w:val="265"/>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Therapy Options:</w:t>
            </w:r>
          </w:p>
          <w:p w:rsidR="00000000" w:rsidDel="00000000" w:rsidP="00000000" w:rsidRDefault="00000000" w:rsidRPr="00000000" w14:paraId="00002DDC">
            <w:pPr>
              <w:widowControl w:val="0"/>
              <w:numPr>
                <w:ilvl w:val="1"/>
                <w:numId w:val="265"/>
              </w:numPr>
              <w:spacing w:after="0" w:afterAutospacing="0" w:before="0" w:beforeAutospacing="0" w:line="240" w:lineRule="auto"/>
              <w:ind w:left="1440" w:hanging="360"/>
              <w:rPr>
                <w:b w:val="1"/>
                <w:bCs w:val="1"/>
                <w:sz w:val="20"/>
                <w:szCs w:val="20"/>
              </w:rPr>
            </w:pPr>
            <w:r w:rsidDel="00000000" w:rsidR="00000000" w:rsidRPr="00000000">
              <w:rPr>
                <w:b w:val="1"/>
                <w:bCs w:val="1"/>
                <w:i w:val="1"/>
                <w:iCs w:val="1"/>
                <w:sz w:val="20"/>
                <w:szCs w:val="20"/>
                <w:rtl w:val="0"/>
              </w:rPr>
              <w:t xml:space="preserve">Interferon-based injections (e.g. Pegylated interferon-alpha):</w:t>
            </w:r>
            <w:r w:rsidDel="00000000" w:rsidR="00000000" w:rsidRPr="00000000">
              <w:rPr>
                <w:b w:val="1"/>
                <w:bCs w:val="1"/>
                <w:sz w:val="20"/>
                <w:szCs w:val="20"/>
                <w:rtl w:val="0"/>
              </w:rPr>
              <w:t xml:space="preserve"> Weekly, for specific cases.</w:t>
            </w:r>
          </w:p>
          <w:p w:rsidR="00000000" w:rsidDel="00000000" w:rsidP="00000000" w:rsidRDefault="00000000" w:rsidRPr="00000000" w14:paraId="00002DDD">
            <w:pPr>
              <w:widowControl w:val="0"/>
              <w:numPr>
                <w:ilvl w:val="2"/>
                <w:numId w:val="265"/>
              </w:numPr>
              <w:spacing w:after="0" w:afterAutospacing="0" w:before="0" w:beforeAutospacing="0" w:line="240" w:lineRule="auto"/>
              <w:ind w:left="2160" w:hanging="360"/>
              <w:rPr>
                <w:sz w:val="20"/>
                <w:szCs w:val="20"/>
              </w:rPr>
            </w:pPr>
            <w:r w:rsidDel="00000000" w:rsidR="00000000" w:rsidRPr="00000000">
              <w:rPr>
                <w:sz w:val="20"/>
                <w:szCs w:val="20"/>
                <w:rtl w:val="0"/>
              </w:rPr>
              <w:t xml:space="preserve">Limited efficacy (best for young pts with less advanced liver disease)</w:t>
            </w:r>
          </w:p>
          <w:p w:rsidR="00000000" w:rsidDel="00000000" w:rsidP="00000000" w:rsidRDefault="00000000" w:rsidRPr="00000000" w14:paraId="00002DDE">
            <w:pPr>
              <w:widowControl w:val="0"/>
              <w:numPr>
                <w:ilvl w:val="2"/>
                <w:numId w:val="265"/>
              </w:numPr>
              <w:spacing w:after="0" w:afterAutospacing="0" w:before="0" w:beforeAutospacing="0" w:line="240" w:lineRule="auto"/>
              <w:ind w:left="2160" w:hanging="360"/>
              <w:rPr>
                <w:sz w:val="20"/>
                <w:szCs w:val="20"/>
              </w:rPr>
            </w:pPr>
            <w:r w:rsidDel="00000000" w:rsidR="00000000" w:rsidRPr="00000000">
              <w:rPr>
                <w:sz w:val="20"/>
                <w:szCs w:val="20"/>
                <w:rtl w:val="0"/>
              </w:rPr>
              <w:t xml:space="preserve">AE: flu like symptoms, depression, cytopenias </w:t>
            </w:r>
          </w:p>
          <w:p w:rsidR="00000000" w:rsidDel="00000000" w:rsidP="00000000" w:rsidRDefault="00000000" w:rsidRPr="00000000" w14:paraId="00002DDF">
            <w:pPr>
              <w:widowControl w:val="0"/>
              <w:numPr>
                <w:ilvl w:val="1"/>
                <w:numId w:val="265"/>
              </w:numPr>
              <w:spacing w:after="0" w:afterAutospacing="0" w:before="0" w:beforeAutospacing="0" w:line="240" w:lineRule="auto"/>
              <w:ind w:left="1440" w:hanging="360"/>
              <w:rPr>
                <w:b w:val="1"/>
                <w:bCs w:val="1"/>
                <w:sz w:val="20"/>
                <w:szCs w:val="20"/>
              </w:rPr>
            </w:pPr>
            <w:r w:rsidDel="00000000" w:rsidR="00000000" w:rsidRPr="00000000">
              <w:rPr>
                <w:b w:val="1"/>
                <w:bCs w:val="1"/>
                <w:i w:val="1"/>
                <w:iCs w:val="1"/>
                <w:sz w:val="20"/>
                <w:szCs w:val="20"/>
                <w:rtl w:val="0"/>
              </w:rPr>
              <w:t xml:space="preserve">Antiviral pills (nucleos(t)ide analogues):</w:t>
            </w:r>
            <w:r w:rsidDel="00000000" w:rsidR="00000000" w:rsidRPr="00000000">
              <w:rPr>
                <w:b w:val="1"/>
                <w:bCs w:val="1"/>
                <w:sz w:val="20"/>
                <w:szCs w:val="20"/>
                <w:rtl w:val="0"/>
              </w:rPr>
              <w:t xml:space="preserve"> Daily, tailored to patient needs.</w:t>
            </w:r>
          </w:p>
          <w:p w:rsidR="00000000" w:rsidDel="00000000" w:rsidP="00000000" w:rsidRDefault="00000000" w:rsidRPr="00000000" w14:paraId="00002DE0">
            <w:pPr>
              <w:widowControl w:val="0"/>
              <w:numPr>
                <w:ilvl w:val="2"/>
                <w:numId w:val="265"/>
              </w:numPr>
              <w:spacing w:after="0" w:afterAutospacing="0" w:before="0" w:beforeAutospacing="0" w:line="240" w:lineRule="auto"/>
              <w:ind w:left="2160" w:hanging="360"/>
              <w:rPr>
                <w:sz w:val="20"/>
                <w:szCs w:val="20"/>
              </w:rPr>
            </w:pPr>
            <w:r w:rsidDel="00000000" w:rsidR="00000000" w:rsidRPr="00000000">
              <w:rPr>
                <w:sz w:val="20"/>
                <w:szCs w:val="20"/>
                <w:rtl w:val="0"/>
              </w:rPr>
              <w:t xml:space="preserve">1st line - Entecavir, Tenofovir oral once daily, long-term or lifelong duration</w:t>
            </w:r>
          </w:p>
          <w:p w:rsidR="00000000" w:rsidDel="00000000" w:rsidP="00000000" w:rsidRDefault="00000000" w:rsidRPr="00000000" w14:paraId="00002DE1">
            <w:pPr>
              <w:widowControl w:val="0"/>
              <w:numPr>
                <w:ilvl w:val="0"/>
                <w:numId w:val="265"/>
              </w:numPr>
              <w:spacing w:after="240" w:before="0" w:beforeAutospacing="0" w:line="240" w:lineRule="auto"/>
              <w:ind w:left="720" w:hanging="360"/>
              <w:rPr>
                <w:sz w:val="20"/>
                <w:szCs w:val="20"/>
              </w:rPr>
            </w:pPr>
            <w:r w:rsidDel="00000000" w:rsidR="00000000" w:rsidRPr="00000000">
              <w:rPr>
                <w:sz w:val="20"/>
                <w:szCs w:val="20"/>
                <w:rtl w:val="0"/>
              </w:rPr>
              <w:t xml:space="preserve">Monitoring: Lifelong liver function tests and viral load checks.</w:t>
            </w:r>
          </w:p>
          <w:p w:rsidR="00000000" w:rsidDel="00000000" w:rsidP="00000000" w:rsidRDefault="00000000" w:rsidRPr="00000000" w14:paraId="00002DE2">
            <w:pPr>
              <w:pStyle w:val="Heading3"/>
              <w:keepNext w:val="0"/>
              <w:keepLines w:val="0"/>
              <w:widowControl w:val="0"/>
              <w:spacing w:before="280" w:line="240" w:lineRule="auto"/>
              <w:rPr>
                <w:b w:val="1"/>
                <w:bCs w:val="1"/>
                <w:color w:val="000000"/>
                <w:sz w:val="20"/>
                <w:szCs w:val="20"/>
              </w:rPr>
            </w:pPr>
            <w:bookmarkStart w:colFirst="0" w:colLast="0" w:name="_vumqen1dybi9" w:id="160"/>
            <w:bookmarkEnd w:id="160"/>
            <w:r w:rsidDel="00000000" w:rsidR="00000000" w:rsidRPr="00000000">
              <w:rPr>
                <w:b w:val="1"/>
                <w:bCs w:val="1"/>
                <w:color w:val="000000"/>
                <w:sz w:val="20"/>
                <w:szCs w:val="20"/>
                <w:rtl w:val="0"/>
              </w:rPr>
              <w:t xml:space="preserve">3. Prevention and Post-Exposure:</w:t>
            </w:r>
          </w:p>
          <w:p w:rsidR="00000000" w:rsidDel="00000000" w:rsidP="00000000" w:rsidRDefault="00000000" w:rsidRPr="00000000" w14:paraId="00002DE3">
            <w:pPr>
              <w:widowControl w:val="0"/>
              <w:numPr>
                <w:ilvl w:val="0"/>
                <w:numId w:val="47"/>
              </w:numPr>
              <w:spacing w:after="0" w:afterAutospacing="0" w:before="240" w:line="240" w:lineRule="auto"/>
              <w:ind w:left="720" w:hanging="360"/>
              <w:rPr>
                <w:sz w:val="20"/>
                <w:szCs w:val="20"/>
              </w:rPr>
            </w:pPr>
            <w:r w:rsidDel="00000000" w:rsidR="00000000" w:rsidRPr="00000000">
              <w:rPr>
                <w:sz w:val="20"/>
                <w:szCs w:val="20"/>
                <w:rtl w:val="0"/>
              </w:rPr>
              <w:t xml:space="preserve">Vaccination:</w:t>
            </w:r>
          </w:p>
          <w:p w:rsidR="00000000" w:rsidDel="00000000" w:rsidP="00000000" w:rsidRDefault="00000000" w:rsidRPr="00000000" w14:paraId="00002DE4">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Universal vaccination for infants and high-risk groups (e.g., healthcare workers, people from high-prevalence regions).</w:t>
            </w:r>
          </w:p>
          <w:p w:rsidR="00000000" w:rsidDel="00000000" w:rsidP="00000000" w:rsidRDefault="00000000" w:rsidRPr="00000000" w14:paraId="00002DE5">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Routine three-dose vaccination for infants as per local immunization schedules.</w:t>
            </w:r>
          </w:p>
          <w:p w:rsidR="00000000" w:rsidDel="00000000" w:rsidP="00000000" w:rsidRDefault="00000000" w:rsidRPr="00000000" w14:paraId="00002DE6">
            <w:pPr>
              <w:widowControl w:val="0"/>
              <w:numPr>
                <w:ilvl w:val="0"/>
                <w:numId w:val="47"/>
              </w:numPr>
              <w:spacing w:after="0" w:afterAutospacing="0" w:before="0" w:beforeAutospacing="0" w:line="240" w:lineRule="auto"/>
              <w:ind w:left="720" w:hanging="360"/>
              <w:rPr>
                <w:sz w:val="20"/>
                <w:szCs w:val="20"/>
              </w:rPr>
            </w:pPr>
            <w:r w:rsidDel="00000000" w:rsidR="00000000" w:rsidRPr="00000000">
              <w:rPr>
                <w:sz w:val="20"/>
                <w:szCs w:val="20"/>
                <w:rtl w:val="0"/>
              </w:rPr>
              <w:t xml:space="preserve">Perinatal Prevention:</w:t>
            </w:r>
          </w:p>
          <w:p w:rsidR="00000000" w:rsidDel="00000000" w:rsidP="00000000" w:rsidRDefault="00000000" w:rsidRPr="00000000" w14:paraId="00002DE7">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Screen all pregnant individuals.</w:t>
            </w:r>
          </w:p>
          <w:p w:rsidR="00000000" w:rsidDel="00000000" w:rsidP="00000000" w:rsidRDefault="00000000" w:rsidRPr="00000000" w14:paraId="00002DE8">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Administer hepatitis B immunoglobulin (HBIG) and the first vaccine dose to newborns within 12 hours of birth.</w:t>
            </w:r>
          </w:p>
          <w:p w:rsidR="00000000" w:rsidDel="00000000" w:rsidP="00000000" w:rsidRDefault="00000000" w:rsidRPr="00000000" w14:paraId="00002DE9">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Continue vaccination schedule to prevent chronic infection.</w:t>
            </w:r>
          </w:p>
          <w:p w:rsidR="00000000" w:rsidDel="00000000" w:rsidP="00000000" w:rsidRDefault="00000000" w:rsidRPr="00000000" w14:paraId="00002DEA">
            <w:pPr>
              <w:widowControl w:val="0"/>
              <w:numPr>
                <w:ilvl w:val="0"/>
                <w:numId w:val="47"/>
              </w:numPr>
              <w:spacing w:after="240" w:before="0" w:beforeAutospacing="0" w:line="240" w:lineRule="auto"/>
              <w:ind w:left="720" w:hanging="360"/>
              <w:rPr>
                <w:sz w:val="20"/>
                <w:szCs w:val="20"/>
              </w:rPr>
            </w:pPr>
            <w:r w:rsidDel="00000000" w:rsidR="00000000" w:rsidRPr="00000000">
              <w:rPr>
                <w:sz w:val="20"/>
                <w:szCs w:val="20"/>
                <w:rtl w:val="0"/>
              </w:rPr>
              <w:t xml:space="preserve">Post-Exposure Prophylaxis (PEP): Administer HBIG and a vaccine within 48 hours of exposure.</w:t>
            </w:r>
          </w:p>
          <w:p w:rsidR="00000000" w:rsidDel="00000000" w:rsidP="00000000" w:rsidRDefault="00000000" w:rsidRPr="00000000" w14:paraId="00002DEB">
            <w:pPr>
              <w:pStyle w:val="Heading3"/>
              <w:keepNext w:val="0"/>
              <w:keepLines w:val="0"/>
              <w:widowControl w:val="0"/>
              <w:spacing w:before="280" w:line="240" w:lineRule="auto"/>
              <w:rPr>
                <w:color w:val="000000"/>
                <w:sz w:val="20"/>
                <w:szCs w:val="20"/>
              </w:rPr>
            </w:pPr>
            <w:bookmarkStart w:colFirst="0" w:colLast="0" w:name="_65rz7ocvm4e3" w:id="161"/>
            <w:bookmarkEnd w:id="161"/>
            <w:r w:rsidDel="00000000" w:rsidR="00000000" w:rsidRPr="00000000">
              <w:rPr>
                <w:color w:val="000000"/>
                <w:sz w:val="20"/>
                <w:szCs w:val="20"/>
                <w:rtl w:val="0"/>
              </w:rPr>
              <w:t xml:space="preserve">4. </w:t>
            </w:r>
            <w:r w:rsidDel="00000000" w:rsidR="00000000" w:rsidRPr="00000000">
              <w:rPr>
                <w:b w:val="1"/>
                <w:bCs w:val="1"/>
                <w:color w:val="000000"/>
                <w:sz w:val="20"/>
                <w:szCs w:val="20"/>
                <w:rtl w:val="0"/>
              </w:rPr>
              <w:t xml:space="preserve">Non-Pharm/Education: </w:t>
            </w:r>
            <w:r w:rsidDel="00000000" w:rsidR="00000000" w:rsidRPr="00000000">
              <w:rPr>
                <w:color w:val="000000"/>
                <w:sz w:val="20"/>
                <w:szCs w:val="20"/>
                <w:rtl w:val="0"/>
              </w:rPr>
              <w:t xml:space="preserve">Lifestyle and Liver Health:</w:t>
            </w:r>
          </w:p>
          <w:p w:rsidR="00000000" w:rsidDel="00000000" w:rsidP="00000000" w:rsidRDefault="00000000" w:rsidRPr="00000000" w14:paraId="00002DEC">
            <w:pPr>
              <w:widowControl w:val="0"/>
              <w:numPr>
                <w:ilvl w:val="0"/>
                <w:numId w:val="109"/>
              </w:numPr>
              <w:spacing w:after="0" w:afterAutospacing="0" w:before="240" w:line="240" w:lineRule="auto"/>
              <w:ind w:left="720" w:hanging="360"/>
              <w:rPr>
                <w:sz w:val="20"/>
                <w:szCs w:val="20"/>
              </w:rPr>
            </w:pPr>
            <w:r w:rsidDel="00000000" w:rsidR="00000000" w:rsidRPr="00000000">
              <w:rPr>
                <w:sz w:val="20"/>
                <w:szCs w:val="20"/>
                <w:rtl w:val="0"/>
              </w:rPr>
              <w:t xml:space="preserve">Diet: Balanced nutrition, avoiding alcohol and liver-toxic substances.</w:t>
            </w:r>
          </w:p>
          <w:p w:rsidR="00000000" w:rsidDel="00000000" w:rsidP="00000000" w:rsidRDefault="00000000" w:rsidRPr="00000000" w14:paraId="00002DED">
            <w:pPr>
              <w:widowControl w:val="0"/>
              <w:numPr>
                <w:ilvl w:val="0"/>
                <w:numId w:val="109"/>
              </w:numPr>
              <w:spacing w:after="0" w:afterAutospacing="0" w:before="0" w:beforeAutospacing="0" w:line="240" w:lineRule="auto"/>
              <w:ind w:left="720" w:hanging="360"/>
              <w:rPr>
                <w:sz w:val="20"/>
                <w:szCs w:val="20"/>
              </w:rPr>
            </w:pPr>
            <w:r w:rsidDel="00000000" w:rsidR="00000000" w:rsidRPr="00000000">
              <w:rPr>
                <w:sz w:val="20"/>
                <w:szCs w:val="20"/>
                <w:rtl w:val="0"/>
              </w:rPr>
              <w:t xml:space="preserve">Exercise: Light-to-moderate physical activity improves health and reduces stress.</w:t>
            </w:r>
          </w:p>
          <w:p w:rsidR="00000000" w:rsidDel="00000000" w:rsidP="00000000" w:rsidRDefault="00000000" w:rsidRPr="00000000" w14:paraId="00002DEE">
            <w:pPr>
              <w:widowControl w:val="0"/>
              <w:numPr>
                <w:ilvl w:val="0"/>
                <w:numId w:val="109"/>
              </w:numPr>
              <w:spacing w:after="0" w:afterAutospacing="0" w:before="0" w:beforeAutospacing="0" w:line="240" w:lineRule="auto"/>
              <w:ind w:left="720" w:hanging="360"/>
              <w:rPr>
                <w:sz w:val="20"/>
                <w:szCs w:val="20"/>
              </w:rPr>
            </w:pPr>
            <w:r w:rsidDel="00000000" w:rsidR="00000000" w:rsidRPr="00000000">
              <w:rPr>
                <w:sz w:val="20"/>
                <w:szCs w:val="20"/>
                <w:rtl w:val="0"/>
              </w:rPr>
              <w:t xml:space="preserve">Screening for Other Hepatitis: Vaccinate against hepatitis A and screen for hepatitis C to protect liver health.</w:t>
            </w:r>
          </w:p>
          <w:p w:rsidR="00000000" w:rsidDel="00000000" w:rsidP="00000000" w:rsidRDefault="00000000" w:rsidRPr="00000000" w14:paraId="00002DEF">
            <w:pPr>
              <w:pStyle w:val="Heading3"/>
              <w:keepNext w:val="0"/>
              <w:keepLines w:val="0"/>
              <w:widowControl w:val="0"/>
              <w:numPr>
                <w:ilvl w:val="0"/>
                <w:numId w:val="109"/>
              </w:numPr>
              <w:spacing w:before="0" w:beforeAutospacing="0" w:line="240" w:lineRule="auto"/>
              <w:ind w:left="720" w:hanging="360"/>
              <w:rPr>
                <w:color w:val="434343"/>
                <w:sz w:val="20"/>
                <w:szCs w:val="20"/>
              </w:rPr>
            </w:pPr>
            <w:bookmarkStart w:colFirst="0" w:colLast="0" w:name="_bbv78eaqv2ti" w:id="162"/>
            <w:bookmarkEnd w:id="162"/>
            <w:r w:rsidDel="00000000" w:rsidR="00000000" w:rsidRPr="00000000">
              <w:rPr>
                <w:color w:val="000000"/>
                <w:sz w:val="20"/>
                <w:szCs w:val="20"/>
                <w:rtl w:val="0"/>
              </w:rPr>
              <w:t xml:space="preserve">Prevention of Transmission: </w:t>
            </w:r>
            <w:r w:rsidDel="00000000" w:rsidR="00000000" w:rsidRPr="00000000">
              <w:rPr>
                <w:sz w:val="20"/>
                <w:szCs w:val="20"/>
                <w:rtl w:val="0"/>
              </w:rPr>
              <w:t xml:space="preserve">Safe practices in sexual activity (e.g., condoms), drug use (e.g., new equipment), and handling personal items.</w:t>
            </w:r>
          </w:p>
          <w:p w:rsidR="00000000" w:rsidDel="00000000" w:rsidP="00000000" w:rsidRDefault="00000000" w:rsidRPr="00000000" w14:paraId="00002DF0">
            <w:pPr>
              <w:pStyle w:val="Heading3"/>
              <w:keepNext w:val="0"/>
              <w:keepLines w:val="0"/>
              <w:widowControl w:val="0"/>
              <w:spacing w:before="280" w:line="240" w:lineRule="auto"/>
              <w:rPr>
                <w:color w:val="000000"/>
                <w:sz w:val="20"/>
                <w:szCs w:val="20"/>
              </w:rPr>
            </w:pPr>
            <w:bookmarkStart w:colFirst="0" w:colLast="0" w:name="_pmpscvj5og4d" w:id="163"/>
            <w:bookmarkEnd w:id="163"/>
            <w:r w:rsidDel="00000000" w:rsidR="00000000" w:rsidRPr="00000000">
              <w:rPr>
                <w:color w:val="000000"/>
                <w:sz w:val="20"/>
                <w:szCs w:val="20"/>
                <w:rtl w:val="0"/>
              </w:rPr>
              <w:t xml:space="preserve">5. Management of Coinfections:</w:t>
            </w:r>
          </w:p>
          <w:p w:rsidR="00000000" w:rsidDel="00000000" w:rsidP="00000000" w:rsidRDefault="00000000" w:rsidRPr="00000000" w14:paraId="00002DF1">
            <w:pPr>
              <w:widowControl w:val="0"/>
              <w:numPr>
                <w:ilvl w:val="0"/>
                <w:numId w:val="94"/>
              </w:numPr>
              <w:spacing w:after="0" w:afterAutospacing="0" w:before="240" w:line="240" w:lineRule="auto"/>
              <w:ind w:left="720" w:hanging="360"/>
              <w:rPr>
                <w:sz w:val="20"/>
                <w:szCs w:val="20"/>
              </w:rPr>
            </w:pPr>
            <w:r w:rsidDel="00000000" w:rsidR="00000000" w:rsidRPr="00000000">
              <w:rPr>
                <w:sz w:val="20"/>
                <w:szCs w:val="20"/>
                <w:rtl w:val="0"/>
              </w:rPr>
              <w:t xml:space="preserve">HIV–Hepatitis B Coinfection: Dual-active treatments are used, and careful drug selection is crucial to prevent resistance.</w:t>
            </w:r>
          </w:p>
          <w:p w:rsidR="00000000" w:rsidDel="00000000" w:rsidP="00000000" w:rsidRDefault="00000000" w:rsidRPr="00000000" w14:paraId="00002DF2">
            <w:pPr>
              <w:widowControl w:val="0"/>
              <w:numPr>
                <w:ilvl w:val="0"/>
                <w:numId w:val="94"/>
              </w:numPr>
              <w:spacing w:after="240" w:before="0" w:beforeAutospacing="0" w:line="240" w:lineRule="auto"/>
              <w:ind w:left="720" w:hanging="360"/>
              <w:rPr>
                <w:sz w:val="20"/>
                <w:szCs w:val="20"/>
              </w:rPr>
            </w:pPr>
            <w:r w:rsidDel="00000000" w:rsidR="00000000" w:rsidRPr="00000000">
              <w:rPr>
                <w:sz w:val="20"/>
                <w:szCs w:val="20"/>
                <w:rtl w:val="0"/>
              </w:rPr>
              <w:t xml:space="preserve">Hepatitis B–C Coinfection: Monitor for hepatitis B reactivation during hepatitis C treatment.</w:t>
            </w:r>
            <w:r w:rsidDel="00000000" w:rsidR="00000000" w:rsidRPr="00000000">
              <w:rPr>
                <w:rtl w:val="0"/>
              </w:rPr>
            </w:r>
          </w:p>
        </w:tc>
      </w:tr>
      <w:tr>
        <w:trPr>
          <w:cantSplit w:val="0"/>
          <w:trHeight w:val="14147.179687500175" w:hRule="atLeast"/>
          <w:tblHeader w:val="1"/>
        </w:trPr>
        <w:tc>
          <w:tcPr>
            <w:gridSpan w:val="4"/>
          </w:tcPr>
          <w:p w:rsidR="00000000" w:rsidDel="00000000" w:rsidP="00000000" w:rsidRDefault="00000000" w:rsidRPr="00000000" w14:paraId="00002DF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HEP C</w:t>
            </w:r>
          </w:p>
          <w:p w:rsidR="00000000" w:rsidDel="00000000" w:rsidP="00000000" w:rsidRDefault="00000000" w:rsidRPr="00000000" w14:paraId="00002DF7">
            <w:pPr>
              <w:pStyle w:val="Heading4"/>
              <w:keepNext w:val="0"/>
              <w:keepLines w:val="0"/>
              <w:widowControl w:val="0"/>
              <w:spacing w:after="40" w:before="240" w:line="240" w:lineRule="auto"/>
              <w:rPr>
                <w:color w:val="000000"/>
                <w:sz w:val="20"/>
                <w:szCs w:val="20"/>
              </w:rPr>
            </w:pPr>
            <w:bookmarkStart w:colFirst="0" w:colLast="0" w:name="_4tyolaxnjipy" w:id="164"/>
            <w:bookmarkEnd w:id="164"/>
            <w:r w:rsidDel="00000000" w:rsidR="00000000" w:rsidRPr="00000000">
              <w:rPr>
                <w:color w:val="000000"/>
                <w:sz w:val="20"/>
                <w:szCs w:val="20"/>
                <w:rtl w:val="0"/>
              </w:rPr>
              <w:t xml:space="preserve">Highly Effective Treatments</w:t>
            </w:r>
          </w:p>
          <w:p w:rsidR="00000000" w:rsidDel="00000000" w:rsidP="00000000" w:rsidRDefault="00000000" w:rsidRPr="00000000" w14:paraId="00002DF8">
            <w:pPr>
              <w:widowControl w:val="0"/>
              <w:numPr>
                <w:ilvl w:val="0"/>
                <w:numId w:val="153"/>
              </w:numPr>
              <w:spacing w:after="0" w:afterAutospacing="0" w:before="240" w:line="240" w:lineRule="auto"/>
              <w:ind w:left="720" w:hanging="360"/>
              <w:rPr>
                <w:sz w:val="20"/>
                <w:szCs w:val="20"/>
              </w:rPr>
            </w:pPr>
            <w:r w:rsidDel="00000000" w:rsidR="00000000" w:rsidRPr="00000000">
              <w:rPr>
                <w:sz w:val="20"/>
                <w:szCs w:val="20"/>
                <w:rtl w:val="0"/>
              </w:rPr>
              <w:t xml:space="preserve">Over 95% of individuals with hepatitis C can be cured with available treatments.</w:t>
            </w:r>
          </w:p>
          <w:p w:rsidR="00000000" w:rsidDel="00000000" w:rsidP="00000000" w:rsidRDefault="00000000" w:rsidRPr="00000000" w14:paraId="00002DF9">
            <w:pPr>
              <w:widowControl w:val="0"/>
              <w:numPr>
                <w:ilvl w:val="0"/>
                <w:numId w:val="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Cure eliminates the virus, preventing further liver damage and reducing the risk of end-stage liver disease.</w:t>
            </w:r>
          </w:p>
          <w:p w:rsidR="00000000" w:rsidDel="00000000" w:rsidP="00000000" w:rsidRDefault="00000000" w:rsidRPr="00000000" w14:paraId="00002DFA">
            <w:pPr>
              <w:widowControl w:val="0"/>
              <w:numPr>
                <w:ilvl w:val="0"/>
                <w:numId w:val="153"/>
              </w:numPr>
              <w:spacing w:after="240" w:before="0" w:beforeAutospacing="0" w:line="240" w:lineRule="auto"/>
              <w:ind w:left="720" w:hanging="360"/>
              <w:rPr>
                <w:sz w:val="20"/>
                <w:szCs w:val="20"/>
              </w:rPr>
            </w:pPr>
            <w:r w:rsidDel="00000000" w:rsidR="00000000" w:rsidRPr="00000000">
              <w:rPr>
                <w:sz w:val="20"/>
                <w:szCs w:val="20"/>
                <w:rtl w:val="0"/>
              </w:rPr>
              <w:t xml:space="preserve">Benefits of being cured include improved liver health, increased energy, reduced pain, and prevention of transmission.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B">
            <w:pPr>
              <w:pStyle w:val="Heading4"/>
              <w:keepNext w:val="0"/>
              <w:keepLines w:val="0"/>
              <w:widowControl w:val="0"/>
              <w:spacing w:after="40" w:before="240" w:line="240" w:lineRule="auto"/>
              <w:rPr>
                <w:b w:val="1"/>
                <w:bCs w:val="1"/>
                <w:color w:val="000000"/>
                <w:sz w:val="20"/>
                <w:szCs w:val="20"/>
              </w:rPr>
            </w:pPr>
            <w:bookmarkStart w:colFirst="0" w:colLast="0" w:name="_3t0c4pwv8unu" w:id="165"/>
            <w:bookmarkEnd w:id="165"/>
            <w:r w:rsidDel="00000000" w:rsidR="00000000" w:rsidRPr="00000000">
              <w:rPr>
                <w:b w:val="1"/>
                <w:bCs w:val="1"/>
                <w:color w:val="000000"/>
                <w:sz w:val="20"/>
                <w:szCs w:val="20"/>
                <w:rtl w:val="0"/>
              </w:rPr>
              <w:t xml:space="preserve">Direct-Acting Antivirals (DAAs)</w:t>
            </w:r>
          </w:p>
          <w:p w:rsidR="00000000" w:rsidDel="00000000" w:rsidP="00000000" w:rsidRDefault="00000000" w:rsidRPr="00000000" w14:paraId="00002DFC">
            <w:pPr>
              <w:widowControl w:val="0"/>
              <w:numPr>
                <w:ilvl w:val="0"/>
                <w:numId w:val="242"/>
              </w:numPr>
              <w:spacing w:after="0" w:afterAutospacing="0" w:before="240" w:line="240" w:lineRule="auto"/>
              <w:ind w:left="720" w:hanging="360"/>
              <w:rPr>
                <w:sz w:val="20"/>
                <w:szCs w:val="20"/>
              </w:rPr>
            </w:pPr>
            <w:r w:rsidDel="00000000" w:rsidR="00000000" w:rsidRPr="00000000">
              <w:rPr>
                <w:sz w:val="20"/>
                <w:szCs w:val="20"/>
                <w:rtl w:val="0"/>
              </w:rPr>
              <w:t xml:space="preserve">Mechanism: Block the hepatitis C virus from replicating.</w:t>
            </w:r>
          </w:p>
          <w:p w:rsidR="00000000" w:rsidDel="00000000" w:rsidP="00000000" w:rsidRDefault="00000000" w:rsidRPr="00000000" w14:paraId="00002DFD">
            <w:pPr>
              <w:widowControl w:val="0"/>
              <w:numPr>
                <w:ilvl w:val="0"/>
                <w:numId w:val="242"/>
              </w:numPr>
              <w:spacing w:after="0" w:afterAutospacing="0" w:before="0" w:beforeAutospacing="0" w:line="240" w:lineRule="auto"/>
              <w:ind w:left="720" w:hanging="360"/>
              <w:rPr>
                <w:sz w:val="20"/>
                <w:szCs w:val="20"/>
              </w:rPr>
            </w:pPr>
            <w:r w:rsidDel="00000000" w:rsidR="00000000" w:rsidRPr="00000000">
              <w:rPr>
                <w:sz w:val="20"/>
                <w:szCs w:val="20"/>
                <w:rtl w:val="0"/>
              </w:rPr>
              <w:t xml:space="preserve">Regimen: Usually involves taking </w:t>
            </w:r>
            <w:r w:rsidDel="00000000" w:rsidR="00000000" w:rsidRPr="00000000">
              <w:rPr>
                <w:b w:val="1"/>
                <w:bCs w:val="1"/>
                <w:sz w:val="20"/>
                <w:szCs w:val="20"/>
                <w:rtl w:val="0"/>
              </w:rPr>
              <w:t xml:space="preserve">1–3 pills daily for 8–12 weeks.</w:t>
            </w:r>
          </w:p>
          <w:p w:rsidR="00000000" w:rsidDel="00000000" w:rsidP="00000000" w:rsidRDefault="00000000" w:rsidRPr="00000000" w14:paraId="00002DFE">
            <w:pPr>
              <w:widowControl w:val="0"/>
              <w:numPr>
                <w:ilvl w:val="0"/>
                <w:numId w:val="242"/>
              </w:numPr>
              <w:spacing w:after="0" w:afterAutospacing="0" w:before="0" w:beforeAutospacing="0" w:line="240" w:lineRule="auto"/>
              <w:ind w:left="720" w:hanging="360"/>
              <w:rPr>
                <w:sz w:val="20"/>
                <w:szCs w:val="20"/>
              </w:rPr>
            </w:pPr>
            <w:r w:rsidDel="00000000" w:rsidR="00000000" w:rsidRPr="00000000">
              <w:rPr>
                <w:sz w:val="20"/>
                <w:szCs w:val="20"/>
                <w:rtl w:val="0"/>
              </w:rPr>
              <w:t xml:space="preserve">Effectiveness: Can cure all genotypes (pangenotypic options available).</w:t>
            </w:r>
          </w:p>
          <w:p w:rsidR="00000000" w:rsidDel="00000000" w:rsidP="00000000" w:rsidRDefault="00000000" w:rsidRPr="00000000" w14:paraId="00002DFF">
            <w:pPr>
              <w:widowControl w:val="0"/>
              <w:numPr>
                <w:ilvl w:val="0"/>
                <w:numId w:val="242"/>
              </w:numPr>
              <w:spacing w:after="240" w:before="0" w:beforeAutospacing="0" w:line="240" w:lineRule="auto"/>
              <w:ind w:left="720" w:hanging="360"/>
              <w:rPr>
                <w:sz w:val="20"/>
                <w:szCs w:val="20"/>
              </w:rPr>
            </w:pPr>
            <w:r w:rsidDel="00000000" w:rsidR="00000000" w:rsidRPr="00000000">
              <w:rPr>
                <w:sz w:val="20"/>
                <w:szCs w:val="20"/>
                <w:rtl w:val="0"/>
              </w:rPr>
              <w:t xml:space="preserve">Side Effects: Mild, typically fade after a few weeks.</w:t>
            </w:r>
          </w:p>
          <w:p w:rsidR="00000000" w:rsidDel="00000000" w:rsidP="00000000" w:rsidRDefault="00000000" w:rsidRPr="00000000" w14:paraId="00002E0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1">
            <w:pPr>
              <w:pStyle w:val="Heading4"/>
              <w:keepNext w:val="0"/>
              <w:keepLines w:val="0"/>
              <w:widowControl w:val="0"/>
              <w:spacing w:after="40" w:before="240" w:line="240" w:lineRule="auto"/>
              <w:rPr>
                <w:color w:val="000000"/>
                <w:sz w:val="20"/>
                <w:szCs w:val="20"/>
              </w:rPr>
            </w:pPr>
            <w:bookmarkStart w:colFirst="0" w:colLast="0" w:name="_ni4r6blbbta8" w:id="166"/>
            <w:bookmarkEnd w:id="166"/>
            <w:r w:rsidDel="00000000" w:rsidR="00000000" w:rsidRPr="00000000">
              <w:rPr>
                <w:color w:val="000000"/>
                <w:sz w:val="20"/>
                <w:szCs w:val="20"/>
                <w:rtl w:val="0"/>
              </w:rPr>
              <w:t xml:space="preserve">Cure Definition</w:t>
            </w:r>
          </w:p>
          <w:p w:rsidR="00000000" w:rsidDel="00000000" w:rsidP="00000000" w:rsidRDefault="00000000" w:rsidRPr="00000000" w14:paraId="00002E02">
            <w:pPr>
              <w:widowControl w:val="0"/>
              <w:numPr>
                <w:ilvl w:val="0"/>
                <w:numId w:val="238"/>
              </w:numPr>
              <w:spacing w:after="0" w:afterAutospacing="0" w:before="240" w:line="240" w:lineRule="auto"/>
              <w:ind w:left="720" w:hanging="360"/>
              <w:rPr>
                <w:sz w:val="20"/>
                <w:szCs w:val="20"/>
              </w:rPr>
            </w:pPr>
            <w:r w:rsidDel="00000000" w:rsidR="00000000" w:rsidRPr="00000000">
              <w:rPr>
                <w:sz w:val="20"/>
                <w:szCs w:val="20"/>
                <w:rtl w:val="0"/>
              </w:rPr>
              <w:t xml:space="preserve">A cure is achieved when hepatitis C RNA is undetectable 12 weeks after treatment, known as sustained virological response (SVR).</w:t>
            </w:r>
          </w:p>
          <w:p w:rsidR="00000000" w:rsidDel="00000000" w:rsidP="00000000" w:rsidRDefault="00000000" w:rsidRPr="00000000" w14:paraId="00002E03">
            <w:pPr>
              <w:widowControl w:val="0"/>
              <w:numPr>
                <w:ilvl w:val="0"/>
                <w:numId w:val="238"/>
              </w:numPr>
              <w:spacing w:after="0" w:afterAutospacing="0" w:before="0" w:beforeAutospacing="0" w:line="240" w:lineRule="auto"/>
              <w:ind w:left="720" w:hanging="360"/>
              <w:rPr>
                <w:sz w:val="20"/>
                <w:szCs w:val="20"/>
              </w:rPr>
            </w:pPr>
            <w:r w:rsidDel="00000000" w:rsidR="00000000" w:rsidRPr="00000000">
              <w:rPr>
                <w:sz w:val="20"/>
                <w:szCs w:val="20"/>
                <w:rtl w:val="0"/>
              </w:rPr>
              <w:t xml:space="preserve">Individuals remain hepatitis C antibody-positive for life but have no active virus in their body.</w:t>
            </w:r>
          </w:p>
          <w:p w:rsidR="00000000" w:rsidDel="00000000" w:rsidP="00000000" w:rsidRDefault="00000000" w:rsidRPr="00000000" w14:paraId="00002E04">
            <w:pPr>
              <w:widowControl w:val="0"/>
              <w:numPr>
                <w:ilvl w:val="0"/>
                <w:numId w:val="238"/>
              </w:numPr>
              <w:spacing w:after="240" w:before="0" w:beforeAutospacing="0" w:line="240" w:lineRule="auto"/>
              <w:ind w:left="720" w:hanging="360"/>
              <w:rPr>
                <w:sz w:val="20"/>
                <w:szCs w:val="20"/>
              </w:rPr>
            </w:pPr>
            <w:r w:rsidDel="00000000" w:rsidR="00000000" w:rsidRPr="00000000">
              <w:rPr>
                <w:sz w:val="20"/>
                <w:szCs w:val="20"/>
                <w:rtl w:val="0"/>
              </w:rPr>
              <w:t xml:space="preserve">No immunity exists; re-infection is possible.</w:t>
            </w:r>
          </w:p>
          <w:p w:rsidR="00000000" w:rsidDel="00000000" w:rsidP="00000000" w:rsidRDefault="00000000" w:rsidRPr="00000000" w14:paraId="00002E0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4"/>
              <w:keepNext w:val="0"/>
              <w:keepLines w:val="0"/>
              <w:widowControl w:val="0"/>
              <w:spacing w:after="40" w:before="240" w:line="240" w:lineRule="auto"/>
              <w:rPr>
                <w:color w:val="000000"/>
                <w:sz w:val="20"/>
                <w:szCs w:val="20"/>
              </w:rPr>
            </w:pPr>
            <w:bookmarkStart w:colFirst="0" w:colLast="0" w:name="_xq5g7whicjh7" w:id="167"/>
            <w:bookmarkEnd w:id="167"/>
            <w:r w:rsidDel="00000000" w:rsidR="00000000" w:rsidRPr="00000000">
              <w:rPr>
                <w:color w:val="000000"/>
                <w:sz w:val="20"/>
                <w:szCs w:val="20"/>
                <w:rtl w:val="0"/>
              </w:rPr>
              <w:t xml:space="preserve">Treatment Timing</w:t>
            </w:r>
          </w:p>
          <w:p w:rsidR="00000000" w:rsidDel="00000000" w:rsidP="00000000" w:rsidRDefault="00000000" w:rsidRPr="00000000" w14:paraId="00002E07">
            <w:pPr>
              <w:widowControl w:val="0"/>
              <w:numPr>
                <w:ilvl w:val="0"/>
                <w:numId w:val="67"/>
              </w:numPr>
              <w:spacing w:after="0" w:afterAutospacing="0" w:before="240" w:line="240" w:lineRule="auto"/>
              <w:ind w:left="720" w:hanging="360"/>
              <w:rPr>
                <w:sz w:val="20"/>
                <w:szCs w:val="20"/>
              </w:rPr>
            </w:pPr>
            <w:r w:rsidDel="00000000" w:rsidR="00000000" w:rsidRPr="00000000">
              <w:rPr>
                <w:sz w:val="20"/>
                <w:szCs w:val="20"/>
                <w:rtl w:val="0"/>
              </w:rPr>
              <w:t xml:space="preserve">Acute infections (first six months) may resolve on their own in 25% of cases.</w:t>
            </w:r>
          </w:p>
          <w:p w:rsidR="00000000" w:rsidDel="00000000" w:rsidP="00000000" w:rsidRDefault="00000000" w:rsidRPr="00000000" w14:paraId="00002E08">
            <w:pPr>
              <w:widowControl w:val="0"/>
              <w:numPr>
                <w:ilvl w:val="0"/>
                <w:numId w:val="67"/>
              </w:numPr>
              <w:spacing w:after="240" w:before="0" w:beforeAutospacing="0" w:line="240" w:lineRule="auto"/>
              <w:ind w:left="720" w:hanging="360"/>
              <w:rPr>
                <w:sz w:val="20"/>
                <w:szCs w:val="20"/>
              </w:rPr>
            </w:pPr>
            <w:r w:rsidDel="00000000" w:rsidR="00000000" w:rsidRPr="00000000">
              <w:rPr>
                <w:sz w:val="20"/>
                <w:szCs w:val="20"/>
                <w:rtl w:val="0"/>
              </w:rPr>
              <w:t xml:space="preserve">Chronic infections (&gt;6 months) usually require treatment, especially for those with advanced liver disease or co-morbidities.</w:t>
            </w:r>
          </w:p>
          <w:p w:rsidR="00000000" w:rsidDel="00000000" w:rsidP="00000000" w:rsidRDefault="00000000" w:rsidRPr="00000000" w14:paraId="00002E0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A">
            <w:pPr>
              <w:pStyle w:val="Heading4"/>
              <w:keepNext w:val="0"/>
              <w:keepLines w:val="0"/>
              <w:widowControl w:val="0"/>
              <w:spacing w:after="40" w:before="240" w:line="240" w:lineRule="auto"/>
              <w:rPr>
                <w:color w:val="000000"/>
                <w:sz w:val="20"/>
                <w:szCs w:val="20"/>
              </w:rPr>
            </w:pPr>
            <w:bookmarkStart w:colFirst="0" w:colLast="0" w:name="_ovttssl54zs5" w:id="168"/>
            <w:bookmarkEnd w:id="168"/>
            <w:r w:rsidDel="00000000" w:rsidR="00000000" w:rsidRPr="00000000">
              <w:rPr>
                <w:color w:val="000000"/>
                <w:sz w:val="20"/>
                <w:szCs w:val="20"/>
                <w:rtl w:val="0"/>
              </w:rPr>
              <w:t xml:space="preserve">Factors Influencing Treatment Choices</w:t>
            </w:r>
          </w:p>
          <w:p w:rsidR="00000000" w:rsidDel="00000000" w:rsidP="00000000" w:rsidRDefault="00000000" w:rsidRPr="00000000" w14:paraId="00002E0B">
            <w:pPr>
              <w:widowControl w:val="0"/>
              <w:numPr>
                <w:ilvl w:val="0"/>
                <w:numId w:val="69"/>
              </w:numPr>
              <w:spacing w:after="0" w:afterAutospacing="0" w:before="240" w:line="240" w:lineRule="auto"/>
              <w:ind w:left="720" w:hanging="360"/>
              <w:rPr>
                <w:sz w:val="20"/>
                <w:szCs w:val="20"/>
              </w:rPr>
            </w:pPr>
            <w:r w:rsidDel="00000000" w:rsidR="00000000" w:rsidRPr="00000000">
              <w:rPr>
                <w:sz w:val="20"/>
                <w:szCs w:val="20"/>
                <w:rtl w:val="0"/>
              </w:rPr>
              <w:t xml:space="preserve">Liver Injury: Severity impacts treatment duration and urgency; advanced damage may require a liver transplant first.</w:t>
            </w:r>
          </w:p>
          <w:p w:rsidR="00000000" w:rsidDel="00000000" w:rsidP="00000000" w:rsidRDefault="00000000" w:rsidRPr="00000000" w14:paraId="00002E0C">
            <w:pPr>
              <w:widowControl w:val="0"/>
              <w:numPr>
                <w:ilvl w:val="0"/>
                <w:numId w:val="69"/>
              </w:numPr>
              <w:spacing w:after="0" w:afterAutospacing="0" w:before="0" w:beforeAutospacing="0" w:line="240" w:lineRule="auto"/>
              <w:ind w:left="720" w:hanging="360"/>
              <w:rPr>
                <w:sz w:val="20"/>
                <w:szCs w:val="20"/>
              </w:rPr>
            </w:pPr>
            <w:r w:rsidDel="00000000" w:rsidR="00000000" w:rsidRPr="00000000">
              <w:rPr>
                <w:sz w:val="20"/>
                <w:szCs w:val="20"/>
                <w:rtl w:val="0"/>
              </w:rPr>
              <w:t xml:space="preserve">Other Conditions: Drug interactions with medications, supplements, or substances must be managed.</w:t>
            </w:r>
          </w:p>
          <w:p w:rsidR="00000000" w:rsidDel="00000000" w:rsidP="00000000" w:rsidRDefault="00000000" w:rsidRPr="00000000" w14:paraId="00002E0D">
            <w:pPr>
              <w:widowControl w:val="0"/>
              <w:numPr>
                <w:ilvl w:val="0"/>
                <w:numId w:val="69"/>
              </w:numPr>
              <w:spacing w:after="0" w:afterAutospacing="0" w:before="0" w:beforeAutospacing="0" w:line="240" w:lineRule="auto"/>
              <w:ind w:left="720" w:hanging="360"/>
              <w:rPr>
                <w:sz w:val="20"/>
                <w:szCs w:val="20"/>
              </w:rPr>
            </w:pPr>
            <w:r w:rsidDel="00000000" w:rsidR="00000000" w:rsidRPr="00000000">
              <w:rPr>
                <w:sz w:val="20"/>
                <w:szCs w:val="20"/>
                <w:rtl w:val="0"/>
              </w:rPr>
              <w:t xml:space="preserve">Genotype: Treatment tailored to the virus strain; pangenotypic options exist.</w:t>
            </w:r>
          </w:p>
          <w:p w:rsidR="00000000" w:rsidDel="00000000" w:rsidP="00000000" w:rsidRDefault="00000000" w:rsidRPr="00000000" w14:paraId="00002E0E">
            <w:pPr>
              <w:widowControl w:val="0"/>
              <w:numPr>
                <w:ilvl w:val="0"/>
                <w:numId w:val="69"/>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Previous Treatments: Effective options are available for those previously treated without success.</w:t>
            </w:r>
          </w:p>
          <w:p w:rsidR="00000000" w:rsidDel="00000000" w:rsidP="00000000" w:rsidRDefault="00000000" w:rsidRPr="00000000" w14:paraId="00002E0F">
            <w:pPr>
              <w:widowControl w:val="0"/>
              <w:numPr>
                <w:ilvl w:val="0"/>
                <w:numId w:val="69"/>
              </w:numPr>
              <w:spacing w:after="240" w:before="0" w:beforeAutospacing="0" w:line="240" w:lineRule="auto"/>
              <w:ind w:left="720" w:hanging="360"/>
              <w:rPr>
                <w:sz w:val="20"/>
                <w:szCs w:val="20"/>
              </w:rPr>
            </w:pPr>
            <w:r w:rsidDel="00000000" w:rsidR="00000000" w:rsidRPr="00000000">
              <w:rPr>
                <w:sz w:val="20"/>
                <w:szCs w:val="20"/>
                <w:rtl w:val="0"/>
              </w:rPr>
              <w:t xml:space="preserve">Pregnancy: DAAs (especially with ribavirin) are generally avoided during pregnancy due to safety concerns.</w:t>
            </w:r>
          </w:p>
          <w:p w:rsidR="00000000" w:rsidDel="00000000" w:rsidP="00000000" w:rsidRDefault="00000000" w:rsidRPr="00000000" w14:paraId="00002E1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pStyle w:val="Heading4"/>
              <w:keepNext w:val="0"/>
              <w:keepLines w:val="0"/>
              <w:widowControl w:val="0"/>
              <w:spacing w:after="40" w:before="240" w:line="240" w:lineRule="auto"/>
              <w:rPr>
                <w:color w:val="000000"/>
                <w:sz w:val="20"/>
                <w:szCs w:val="20"/>
              </w:rPr>
            </w:pPr>
            <w:bookmarkStart w:colFirst="0" w:colLast="0" w:name="_nvi33kurvqwj" w:id="169"/>
            <w:bookmarkEnd w:id="169"/>
            <w:r w:rsidDel="00000000" w:rsidR="00000000" w:rsidRPr="00000000">
              <w:rPr>
                <w:color w:val="000000"/>
                <w:sz w:val="20"/>
                <w:szCs w:val="20"/>
                <w:rtl w:val="0"/>
              </w:rPr>
              <w:t xml:space="preserve">Special Populations</w:t>
            </w:r>
          </w:p>
          <w:p w:rsidR="00000000" w:rsidDel="00000000" w:rsidP="00000000" w:rsidRDefault="00000000" w:rsidRPr="00000000" w14:paraId="00002E12">
            <w:pPr>
              <w:widowControl w:val="0"/>
              <w:numPr>
                <w:ilvl w:val="0"/>
                <w:numId w:val="129"/>
              </w:numPr>
              <w:spacing w:after="0" w:afterAutospacing="0" w:before="240" w:line="240" w:lineRule="auto"/>
              <w:ind w:left="720" w:hanging="360"/>
              <w:rPr>
                <w:sz w:val="20"/>
                <w:szCs w:val="20"/>
              </w:rPr>
            </w:pPr>
            <w:r w:rsidDel="00000000" w:rsidR="00000000" w:rsidRPr="00000000">
              <w:rPr>
                <w:sz w:val="20"/>
                <w:szCs w:val="20"/>
                <w:rtl w:val="0"/>
              </w:rPr>
              <w:t xml:space="preserve">Children: Treatment is available for children over 3, typically under specialist care.</w:t>
            </w:r>
          </w:p>
          <w:p w:rsidR="00000000" w:rsidDel="00000000" w:rsidP="00000000" w:rsidRDefault="00000000" w:rsidRPr="00000000" w14:paraId="00002E13">
            <w:pPr>
              <w:widowControl w:val="0"/>
              <w:numPr>
                <w:ilvl w:val="0"/>
                <w:numId w:val="129"/>
              </w:numPr>
              <w:spacing w:after="240" w:before="0" w:beforeAutospacing="0" w:line="240" w:lineRule="auto"/>
              <w:ind w:left="720" w:hanging="360"/>
              <w:rPr>
                <w:sz w:val="20"/>
                <w:szCs w:val="20"/>
              </w:rPr>
            </w:pPr>
            <w:r w:rsidDel="00000000" w:rsidR="00000000" w:rsidRPr="00000000">
              <w:rPr>
                <w:sz w:val="20"/>
                <w:szCs w:val="20"/>
                <w:rtl w:val="0"/>
              </w:rPr>
              <w:t xml:space="preserve">Co-infections: Requires tailored regimens to manage hepatitis C alongside conditions like HIV or hepatitis B</w:t>
            </w:r>
            <w:r w:rsidDel="00000000" w:rsidR="00000000" w:rsidRPr="00000000">
              <w:rPr>
                <w:rtl w:val="0"/>
              </w:rPr>
            </w:r>
          </w:p>
        </w:tc>
      </w:tr>
    </w:tbl>
    <w:p w:rsidR="00000000" w:rsidDel="00000000" w:rsidP="00000000" w:rsidRDefault="00000000" w:rsidRPr="00000000" w14:paraId="00002E17">
      <w:pPr>
        <w:rPr>
          <w:sz w:val="20"/>
          <w:szCs w:val="20"/>
        </w:rPr>
      </w:pPr>
      <w:r w:rsidDel="00000000" w:rsidR="00000000" w:rsidRPr="00000000">
        <w:rPr>
          <w:rtl w:val="0"/>
        </w:rPr>
      </w:r>
    </w:p>
    <w:p w:rsidR="00000000" w:rsidDel="00000000" w:rsidP="00000000" w:rsidRDefault="00000000" w:rsidRPr="00000000" w14:paraId="00002E18">
      <w:pPr>
        <w:pStyle w:val="Heading1"/>
        <w:rPr>
          <w:b w:val="1"/>
          <w:bCs w:val="1"/>
          <w:sz w:val="20"/>
          <w:szCs w:val="20"/>
        </w:rPr>
      </w:pPr>
      <w:bookmarkStart w:colFirst="0" w:colLast="0" w:name="_2yks5grgp8z3" w:id="170"/>
      <w:bookmarkEnd w:id="170"/>
      <w:r w:rsidDel="00000000" w:rsidR="00000000" w:rsidRPr="00000000">
        <w:rPr>
          <w:b w:val="1"/>
          <w:bCs w:val="1"/>
          <w:sz w:val="20"/>
          <w:szCs w:val="20"/>
          <w:rtl w:val="0"/>
        </w:rPr>
        <w:t xml:space="preserve">,Week 11: GU 1</w:t>
      </w:r>
    </w:p>
    <w:p w:rsidR="00000000" w:rsidDel="00000000" w:rsidP="00000000" w:rsidRDefault="00000000" w:rsidRPr="00000000" w14:paraId="00002E19">
      <w:pPr>
        <w:rPr>
          <w:sz w:val="20"/>
          <w:szCs w:val="20"/>
        </w:rPr>
      </w:pPr>
      <w:r w:rsidDel="00000000" w:rsidR="00000000" w:rsidRPr="00000000">
        <w:rPr>
          <w:rtl w:val="0"/>
        </w:rPr>
      </w:r>
    </w:p>
    <w:tbl>
      <w:tblPr>
        <w:tblStyle w:val="Table10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E1A">
            <w:pPr>
              <w:pStyle w:val="Heading1"/>
              <w:widowControl w:val="0"/>
              <w:rPr>
                <w:sz w:val="20"/>
                <w:szCs w:val="20"/>
              </w:rPr>
            </w:pPr>
            <w:bookmarkStart w:colFirst="0" w:colLast="0" w:name="_37qhgadw9jos" w:id="171"/>
            <w:bookmarkEnd w:id="171"/>
            <w:r w:rsidDel="00000000" w:rsidR="00000000" w:rsidRPr="00000000">
              <w:rPr>
                <w:sz w:val="20"/>
                <w:szCs w:val="20"/>
                <w:rtl w:val="0"/>
              </w:rPr>
              <w:t xml:space="preserve">Epididymitis </w:t>
            </w:r>
          </w:p>
          <w:p w:rsidR="00000000" w:rsidDel="00000000" w:rsidP="00000000" w:rsidRDefault="00000000" w:rsidRPr="00000000" w14:paraId="00002E1B">
            <w:pPr>
              <w:spacing w:line="240" w:lineRule="auto"/>
              <w:rPr>
                <w:sz w:val="20"/>
                <w:szCs w:val="20"/>
              </w:rPr>
            </w:pPr>
            <w:r w:rsidDel="00000000" w:rsidR="00000000" w:rsidRPr="00000000">
              <w:rPr>
                <w:sz w:val="20"/>
                <w:szCs w:val="20"/>
                <w:rtl w:val="0"/>
              </w:rPr>
              <w:t xml:space="preserve">MUMS</w:t>
            </w:r>
          </w:p>
        </w:tc>
      </w:tr>
      <w:tr>
        <w:trPr>
          <w:cantSplit w:val="0"/>
          <w:trHeight w:val="420" w:hRule="atLeast"/>
          <w:tblHeader w:val="1"/>
        </w:trPr>
        <w:tc>
          <w:tcPr/>
          <w:p w:rsidR="00000000" w:rsidDel="00000000" w:rsidP="00000000" w:rsidRDefault="00000000" w:rsidRPr="00000000" w14:paraId="00002E1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E20">
            <w:pPr>
              <w:widowControl w:val="0"/>
              <w:spacing w:line="240" w:lineRule="auto"/>
              <w:rPr>
                <w:sz w:val="20"/>
                <w:szCs w:val="20"/>
              </w:rPr>
            </w:pPr>
            <w:r w:rsidDel="00000000" w:rsidR="00000000" w:rsidRPr="00000000">
              <w:rPr>
                <w:sz w:val="20"/>
                <w:szCs w:val="20"/>
                <w:rtl w:val="0"/>
              </w:rPr>
              <w:t xml:space="preserve">Inflammation of epididymis - acute onset of unilateral testicular pain and swelling, with tenderness of epididymis and vas deferences and occasionally erythema and edema of the overlying skin </w:t>
            </w:r>
          </w:p>
          <w:p w:rsidR="00000000" w:rsidDel="00000000" w:rsidP="00000000" w:rsidRDefault="00000000" w:rsidRPr="00000000" w14:paraId="00002E21">
            <w:pPr>
              <w:widowControl w:val="0"/>
              <w:numPr>
                <w:ilvl w:val="0"/>
                <w:numId w:val="124"/>
              </w:numPr>
              <w:spacing w:line="240" w:lineRule="auto"/>
              <w:ind w:left="720" w:hanging="360"/>
              <w:rPr>
                <w:sz w:val="20"/>
                <w:szCs w:val="20"/>
              </w:rPr>
            </w:pPr>
            <w:r w:rsidDel="00000000" w:rsidR="00000000" w:rsidRPr="00000000">
              <w:rPr>
                <w:sz w:val="20"/>
                <w:szCs w:val="20"/>
                <w:rtl w:val="0"/>
              </w:rPr>
              <w:t xml:space="preserve">When there’s also urethral discharge,its presumed to be a sexually acquired infx </w:t>
            </w:r>
          </w:p>
        </w:tc>
      </w:tr>
      <w:tr>
        <w:trPr>
          <w:cantSplit w:val="0"/>
          <w:trHeight w:val="420" w:hRule="atLeast"/>
          <w:tblHeader w:val="1"/>
        </w:trPr>
        <w:tc>
          <w:tcPr/>
          <w:p w:rsidR="00000000" w:rsidDel="00000000" w:rsidP="00000000" w:rsidRDefault="00000000" w:rsidRPr="00000000" w14:paraId="00002E2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vMerge w:val="restart"/>
          </w:tcPr>
          <w:p w:rsidR="00000000" w:rsidDel="00000000" w:rsidP="00000000" w:rsidRDefault="00000000" w:rsidRPr="00000000" w14:paraId="00002E25">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E2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vMerge w:val="continue"/>
          </w:tcPr>
          <w:p w:rsidR="00000000" w:rsidDel="00000000" w:rsidP="00000000" w:rsidRDefault="00000000" w:rsidRPr="00000000" w14:paraId="00002E2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E2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vMerge w:val="continue"/>
          </w:tcPr>
          <w:p w:rsidR="00000000" w:rsidDel="00000000" w:rsidP="00000000" w:rsidRDefault="00000000" w:rsidRPr="00000000" w14:paraId="00002E2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E3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vMerge w:val="continue"/>
          </w:tcPr>
          <w:p w:rsidR="00000000" w:rsidDel="00000000" w:rsidP="00000000" w:rsidRDefault="00000000" w:rsidRPr="00000000" w14:paraId="00002E3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3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E3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E3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E3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E3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E3C">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2E3D">
            <w:pPr>
              <w:widowControl w:val="0"/>
              <w:spacing w:line="240" w:lineRule="auto"/>
              <w:rPr>
                <w:sz w:val="20"/>
                <w:szCs w:val="20"/>
              </w:rPr>
            </w:pPr>
            <w:r w:rsidDel="00000000" w:rsidR="00000000" w:rsidRPr="00000000">
              <w:rPr>
                <w:b w:val="1"/>
                <w:bCs w:val="1"/>
                <w:color w:val="990000"/>
                <w:sz w:val="20"/>
                <w:szCs w:val="20"/>
                <w:rtl w:val="0"/>
              </w:rPr>
              <w:t xml:space="preserve">Duration: 10-14 days </w:t>
            </w:r>
            <w:r w:rsidDel="00000000" w:rsidR="00000000" w:rsidRPr="00000000">
              <w:rPr>
                <w:sz w:val="20"/>
                <w:szCs w:val="20"/>
                <w:rtl w:val="0"/>
              </w:rPr>
              <w:t xml:space="preserve">(if secondary to prostatitis, may require up to 6 wks of therapy)</w:t>
            </w:r>
          </w:p>
        </w:tc>
      </w:tr>
      <w:tr>
        <w:trPr>
          <w:cantSplit w:val="0"/>
          <w:trHeight w:val="400" w:hRule="atLeast"/>
          <w:tblHeader w:val="1"/>
        </w:trPr>
        <w:tc>
          <w:tcPr/>
          <w:p w:rsidR="00000000" w:rsidDel="00000000" w:rsidP="00000000" w:rsidRDefault="00000000" w:rsidRPr="00000000" w14:paraId="00002E41">
            <w:pPr>
              <w:widowControl w:val="0"/>
              <w:spacing w:line="240" w:lineRule="auto"/>
              <w:rPr>
                <w:sz w:val="20"/>
                <w:szCs w:val="20"/>
              </w:rPr>
            </w:pPr>
            <w:r w:rsidDel="00000000" w:rsidR="00000000" w:rsidRPr="00000000">
              <w:rPr>
                <w:sz w:val="20"/>
                <w:szCs w:val="20"/>
                <w:rtl w:val="0"/>
              </w:rPr>
              <w:t xml:space="preserve">Ciprofloxacin 500 mg PO BID or 1g daily x10-14d</w:t>
            </w:r>
          </w:p>
        </w:tc>
        <w:tc>
          <w:tcPr>
            <w:vMerge w:val="restart"/>
          </w:tcPr>
          <w:p w:rsidR="00000000" w:rsidDel="00000000" w:rsidP="00000000" w:rsidRDefault="00000000" w:rsidRPr="00000000" w14:paraId="00002E42">
            <w:pPr>
              <w:widowControl w:val="0"/>
              <w:spacing w:line="240" w:lineRule="auto"/>
              <w:rPr>
                <w:sz w:val="20"/>
                <w:szCs w:val="20"/>
              </w:rPr>
            </w:pPr>
            <w:r w:rsidDel="00000000" w:rsidR="00000000" w:rsidRPr="00000000">
              <w:rPr>
                <w:sz w:val="20"/>
                <w:szCs w:val="20"/>
                <w:rtl w:val="0"/>
              </w:rPr>
              <w:t xml:space="preserve">&gt;35 yo</w:t>
            </w:r>
          </w:p>
          <w:p w:rsidR="00000000" w:rsidDel="00000000" w:rsidP="00000000" w:rsidRDefault="00000000" w:rsidRPr="00000000" w14:paraId="00002E43">
            <w:pPr>
              <w:widowControl w:val="0"/>
              <w:spacing w:line="240" w:lineRule="auto"/>
              <w:rPr>
                <w:sz w:val="20"/>
                <w:szCs w:val="20"/>
              </w:rPr>
            </w:pPr>
            <w:r w:rsidDel="00000000" w:rsidR="00000000" w:rsidRPr="00000000">
              <w:rPr>
                <w:sz w:val="20"/>
                <w:szCs w:val="20"/>
                <w:rtl w:val="0"/>
              </w:rPr>
              <w:t xml:space="preserve">E Coli, other gram -’ve bacilli </w:t>
            </w:r>
          </w:p>
          <w:p w:rsidR="00000000" w:rsidDel="00000000" w:rsidP="00000000" w:rsidRDefault="00000000" w:rsidRPr="00000000" w14:paraId="00002E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45">
            <w:pPr>
              <w:widowControl w:val="0"/>
              <w:spacing w:line="240" w:lineRule="auto"/>
              <w:rPr>
                <w:sz w:val="20"/>
                <w:szCs w:val="20"/>
              </w:rPr>
            </w:pPr>
            <w:r w:rsidDel="00000000" w:rsidR="00000000" w:rsidRPr="00000000">
              <w:rPr>
                <w:sz w:val="20"/>
                <w:szCs w:val="20"/>
                <w:rtl w:val="0"/>
              </w:rPr>
              <w:t xml:space="preserve">Non-sexually transmitted epididymitis (assoc with UTIs) occurs more often in men&gt;35 yo with E coli as the predominant pathogen </w:t>
            </w:r>
          </w:p>
        </w:tc>
        <w:tc>
          <w:tcPr/>
          <w:p w:rsidR="00000000" w:rsidDel="00000000" w:rsidP="00000000" w:rsidRDefault="00000000" w:rsidRPr="00000000" w14:paraId="00002E4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E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4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E49">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E4A">
            <w:pPr>
              <w:widowControl w:val="0"/>
              <w:spacing w:line="240" w:lineRule="auto"/>
              <w:rPr>
                <w:sz w:val="20"/>
                <w:szCs w:val="20"/>
              </w:rPr>
            </w:pPr>
            <w:r w:rsidDel="00000000" w:rsidR="00000000" w:rsidRPr="00000000">
              <w:rPr>
                <w:sz w:val="20"/>
                <w:szCs w:val="20"/>
                <w:rtl w:val="0"/>
              </w:rPr>
              <w:t xml:space="preserve">Levofloxacin 500 mg daily x10-14d</w:t>
            </w:r>
          </w:p>
        </w:tc>
        <w:tc>
          <w:tcPr>
            <w:vMerge w:val="continue"/>
          </w:tcPr>
          <w:p w:rsidR="00000000" w:rsidDel="00000000" w:rsidP="00000000" w:rsidRDefault="00000000" w:rsidRPr="00000000" w14:paraId="00002E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E4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E4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E4E">
            <w:pPr>
              <w:widowControl w:val="0"/>
              <w:spacing w:line="240" w:lineRule="auto"/>
              <w:rPr>
                <w:sz w:val="20"/>
                <w:szCs w:val="20"/>
              </w:rPr>
            </w:pPr>
            <w:r w:rsidDel="00000000" w:rsidR="00000000" w:rsidRPr="00000000">
              <w:rPr>
                <w:sz w:val="20"/>
                <w:szCs w:val="20"/>
                <w:rtl w:val="0"/>
              </w:rPr>
              <w:t xml:space="preserve">(Cefixime 800mg x1</w:t>
            </w:r>
          </w:p>
          <w:p w:rsidR="00000000" w:rsidDel="00000000" w:rsidP="00000000" w:rsidRDefault="00000000" w:rsidRPr="00000000" w14:paraId="00002E4F">
            <w:pPr>
              <w:widowControl w:val="0"/>
              <w:spacing w:line="240" w:lineRule="auto"/>
              <w:rPr>
                <w:sz w:val="20"/>
                <w:szCs w:val="20"/>
              </w:rPr>
            </w:pPr>
            <w:r w:rsidDel="00000000" w:rsidR="00000000" w:rsidRPr="00000000">
              <w:rPr>
                <w:b w:val="1"/>
                <w:bCs w:val="1"/>
                <w:sz w:val="20"/>
                <w:szCs w:val="20"/>
                <w:rtl w:val="0"/>
              </w:rPr>
              <w:t xml:space="preserve">OR</w:t>
            </w:r>
            <w:r w:rsidDel="00000000" w:rsidR="00000000" w:rsidRPr="00000000">
              <w:rPr>
                <w:rtl w:val="0"/>
              </w:rPr>
            </w:r>
          </w:p>
          <w:p w:rsidR="00000000" w:rsidDel="00000000" w:rsidP="00000000" w:rsidRDefault="00000000" w:rsidRPr="00000000" w14:paraId="00002E50">
            <w:pPr>
              <w:widowControl w:val="0"/>
              <w:spacing w:line="240" w:lineRule="auto"/>
              <w:rPr>
                <w:sz w:val="20"/>
                <w:szCs w:val="20"/>
              </w:rPr>
            </w:pPr>
            <w:r w:rsidDel="00000000" w:rsidR="00000000" w:rsidRPr="00000000">
              <w:rPr>
                <w:sz w:val="20"/>
                <w:szCs w:val="20"/>
                <w:rtl w:val="0"/>
              </w:rPr>
              <w:t xml:space="preserve">Ceftriaxone IM 250-500mg x1)</w:t>
            </w:r>
          </w:p>
          <w:p w:rsidR="00000000" w:rsidDel="00000000" w:rsidP="00000000" w:rsidRDefault="00000000" w:rsidRPr="00000000" w14:paraId="00002E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2">
            <w:pPr>
              <w:widowControl w:val="0"/>
              <w:spacing w:line="240" w:lineRule="auto"/>
              <w:rPr>
                <w:b w:val="1"/>
                <w:bCs w:val="1"/>
                <w:sz w:val="20"/>
                <w:szCs w:val="20"/>
              </w:rPr>
            </w:pPr>
            <w:r w:rsidDel="00000000" w:rsidR="00000000" w:rsidRPr="00000000">
              <w:rPr>
                <w:b w:val="1"/>
                <w:bCs w:val="1"/>
                <w:sz w:val="20"/>
                <w:szCs w:val="20"/>
                <w:rtl w:val="0"/>
              </w:rPr>
              <w:t xml:space="preserve">AND</w:t>
            </w:r>
          </w:p>
          <w:p w:rsidR="00000000" w:rsidDel="00000000" w:rsidP="00000000" w:rsidRDefault="00000000" w:rsidRPr="00000000" w14:paraId="00002E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4">
            <w:pPr>
              <w:widowControl w:val="0"/>
              <w:spacing w:line="240" w:lineRule="auto"/>
              <w:rPr>
                <w:sz w:val="20"/>
                <w:szCs w:val="20"/>
              </w:rPr>
            </w:pPr>
            <w:r w:rsidDel="00000000" w:rsidR="00000000" w:rsidRPr="00000000">
              <w:rPr>
                <w:sz w:val="20"/>
                <w:szCs w:val="20"/>
                <w:rtl w:val="0"/>
              </w:rPr>
              <w:t xml:space="preserve">Doxycycline 100mg BID x10-14d </w:t>
            </w:r>
          </w:p>
          <w:p w:rsidR="00000000" w:rsidDel="00000000" w:rsidP="00000000" w:rsidRDefault="00000000" w:rsidRPr="00000000" w14:paraId="00002E55">
            <w:pPr>
              <w:widowControl w:val="0"/>
              <w:spacing w:line="240" w:lineRule="auto"/>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2E56">
            <w:pPr>
              <w:widowControl w:val="0"/>
              <w:spacing w:line="240" w:lineRule="auto"/>
              <w:rPr>
                <w:sz w:val="20"/>
                <w:szCs w:val="20"/>
              </w:rPr>
            </w:pPr>
            <w:r w:rsidDel="00000000" w:rsidR="00000000" w:rsidRPr="00000000">
              <w:rPr>
                <w:sz w:val="20"/>
                <w:szCs w:val="20"/>
                <w:rtl w:val="0"/>
              </w:rPr>
              <w:t xml:space="preserve">Azithromycin 1g x1 </w:t>
            </w:r>
          </w:p>
        </w:tc>
        <w:tc>
          <w:tcPr/>
          <w:p w:rsidR="00000000" w:rsidDel="00000000" w:rsidP="00000000" w:rsidRDefault="00000000" w:rsidRPr="00000000" w14:paraId="00002E57">
            <w:pPr>
              <w:widowControl w:val="0"/>
              <w:spacing w:line="240" w:lineRule="auto"/>
              <w:rPr>
                <w:sz w:val="20"/>
                <w:szCs w:val="20"/>
              </w:rPr>
            </w:pPr>
            <w:r w:rsidDel="00000000" w:rsidR="00000000" w:rsidRPr="00000000">
              <w:rPr>
                <w:sz w:val="20"/>
                <w:szCs w:val="20"/>
                <w:u w:val="single"/>
                <w:rtl w:val="0"/>
              </w:rPr>
              <w:t xml:space="preserve">&lt;</w:t>
            </w:r>
            <w:r w:rsidDel="00000000" w:rsidR="00000000" w:rsidRPr="00000000">
              <w:rPr>
                <w:sz w:val="20"/>
                <w:szCs w:val="20"/>
                <w:rtl w:val="0"/>
              </w:rPr>
              <w:t xml:space="preserve"> 35 yo OR multiple sex partners</w:t>
            </w:r>
          </w:p>
          <w:p w:rsidR="00000000" w:rsidDel="00000000" w:rsidP="00000000" w:rsidRDefault="00000000" w:rsidRPr="00000000" w14:paraId="00002E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A">
            <w:pPr>
              <w:widowControl w:val="0"/>
              <w:spacing w:line="240" w:lineRule="auto"/>
              <w:rPr>
                <w:sz w:val="20"/>
                <w:szCs w:val="20"/>
              </w:rPr>
            </w:pPr>
            <w:r w:rsidDel="00000000" w:rsidR="00000000" w:rsidRPr="00000000">
              <w:rPr>
                <w:sz w:val="20"/>
                <w:szCs w:val="20"/>
                <w:rtl w:val="0"/>
              </w:rPr>
              <w:t xml:space="preserve">Epididymitis in sexually active men </w:t>
            </w:r>
            <w:r w:rsidDel="00000000" w:rsidR="00000000" w:rsidRPr="00000000">
              <w:rPr>
                <w:sz w:val="20"/>
                <w:szCs w:val="20"/>
                <w:u w:val="single"/>
                <w:rtl w:val="0"/>
              </w:rPr>
              <w:t xml:space="preserve">&lt;</w:t>
            </w:r>
            <w:r w:rsidDel="00000000" w:rsidR="00000000" w:rsidRPr="00000000">
              <w:rPr>
                <w:sz w:val="20"/>
                <w:szCs w:val="20"/>
                <w:rtl w:val="0"/>
              </w:rPr>
              <w:t xml:space="preserve">35 usually d/t Chlamydia or Gnorrhea </w:t>
            </w:r>
          </w:p>
        </w:tc>
        <w:tc>
          <w:tcPr/>
          <w:p w:rsidR="00000000" w:rsidDel="00000000" w:rsidP="00000000" w:rsidRDefault="00000000" w:rsidRPr="00000000" w14:paraId="00002E5B">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E5C">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E5D">
            <w:pPr>
              <w:widowControl w:val="0"/>
              <w:spacing w:line="240" w:lineRule="auto"/>
              <w:rPr>
                <w:sz w:val="20"/>
                <w:szCs w:val="20"/>
              </w:rPr>
            </w:pPr>
            <w:r w:rsidDel="00000000" w:rsidR="00000000" w:rsidRPr="00000000">
              <w:rPr>
                <w:sz w:val="20"/>
                <w:szCs w:val="20"/>
                <w:rtl w:val="0"/>
              </w:rPr>
              <w:t xml:space="preserve">Ceftriaxone 250-500mg IM x1 </w:t>
            </w:r>
          </w:p>
          <w:p w:rsidR="00000000" w:rsidDel="00000000" w:rsidP="00000000" w:rsidRDefault="00000000" w:rsidRPr="00000000" w14:paraId="00002E5E">
            <w:pPr>
              <w:widowControl w:val="0"/>
              <w:spacing w:line="240" w:lineRule="auto"/>
              <w:rPr>
                <w:b w:val="1"/>
                <w:bCs w:val="1"/>
                <w:sz w:val="20"/>
                <w:szCs w:val="20"/>
              </w:rPr>
            </w:pPr>
            <w:r w:rsidDel="00000000" w:rsidR="00000000" w:rsidRPr="00000000">
              <w:rPr>
                <w:b w:val="1"/>
                <w:bCs w:val="1"/>
                <w:sz w:val="20"/>
                <w:szCs w:val="20"/>
                <w:rtl w:val="0"/>
              </w:rPr>
              <w:t xml:space="preserve">OR </w:t>
            </w:r>
          </w:p>
          <w:p w:rsidR="00000000" w:rsidDel="00000000" w:rsidP="00000000" w:rsidRDefault="00000000" w:rsidRPr="00000000" w14:paraId="00002E5F">
            <w:pPr>
              <w:widowControl w:val="0"/>
              <w:spacing w:line="240" w:lineRule="auto"/>
              <w:rPr>
                <w:sz w:val="20"/>
                <w:szCs w:val="20"/>
              </w:rPr>
            </w:pPr>
            <w:r w:rsidDel="00000000" w:rsidR="00000000" w:rsidRPr="00000000">
              <w:rPr>
                <w:sz w:val="20"/>
                <w:szCs w:val="20"/>
                <w:rtl w:val="0"/>
              </w:rPr>
              <w:t xml:space="preserve">Cefixime 800mg x1 </w:t>
            </w:r>
          </w:p>
          <w:p w:rsidR="00000000" w:rsidDel="00000000" w:rsidP="00000000" w:rsidRDefault="00000000" w:rsidRPr="00000000" w14:paraId="00002E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1">
            <w:pPr>
              <w:widowControl w:val="0"/>
              <w:spacing w:line="240" w:lineRule="auto"/>
              <w:rPr>
                <w:b w:val="1"/>
                <w:bCs w:val="1"/>
                <w:sz w:val="20"/>
                <w:szCs w:val="20"/>
              </w:rPr>
            </w:pPr>
            <w:r w:rsidDel="00000000" w:rsidR="00000000" w:rsidRPr="00000000">
              <w:rPr>
                <w:b w:val="1"/>
                <w:bCs w:val="1"/>
                <w:sz w:val="20"/>
                <w:szCs w:val="20"/>
                <w:rtl w:val="0"/>
              </w:rPr>
              <w:t xml:space="preserve">AND</w:t>
            </w:r>
          </w:p>
          <w:p w:rsidR="00000000" w:rsidDel="00000000" w:rsidP="00000000" w:rsidRDefault="00000000" w:rsidRPr="00000000" w14:paraId="00002E62">
            <w:pPr>
              <w:widowControl w:val="0"/>
              <w:spacing w:line="240" w:lineRule="auto"/>
              <w:rPr>
                <w:sz w:val="20"/>
                <w:szCs w:val="20"/>
              </w:rPr>
            </w:pPr>
            <w:r w:rsidDel="00000000" w:rsidR="00000000" w:rsidRPr="00000000">
              <w:rPr>
                <w:sz w:val="20"/>
                <w:szCs w:val="20"/>
                <w:rtl w:val="0"/>
              </w:rPr>
              <w:t xml:space="preserve">Levofloxacin 500mg daily x10-14d</w:t>
            </w:r>
          </w:p>
          <w:p w:rsidR="00000000" w:rsidDel="00000000" w:rsidP="00000000" w:rsidRDefault="00000000" w:rsidRPr="00000000" w14:paraId="00002E6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E64">
            <w:pPr>
              <w:widowControl w:val="0"/>
              <w:spacing w:line="240" w:lineRule="auto"/>
              <w:rPr>
                <w:b w:val="1"/>
                <w:bCs w:val="1"/>
                <w:sz w:val="20"/>
                <w:szCs w:val="20"/>
              </w:rPr>
            </w:pPr>
            <w:r w:rsidDel="00000000" w:rsidR="00000000" w:rsidRPr="00000000">
              <w:rPr>
                <w:sz w:val="20"/>
                <w:szCs w:val="20"/>
                <w:rtl w:val="0"/>
              </w:rPr>
              <w:t xml:space="preserve">Adults who practice </w:t>
            </w:r>
            <w:r w:rsidDel="00000000" w:rsidR="00000000" w:rsidRPr="00000000">
              <w:rPr>
                <w:b w:val="1"/>
                <w:bCs w:val="1"/>
                <w:sz w:val="20"/>
                <w:szCs w:val="20"/>
                <w:rtl w:val="0"/>
              </w:rPr>
              <w:t xml:space="preserve">condomless insertive anal sex</w:t>
            </w:r>
          </w:p>
          <w:p w:rsidR="00000000" w:rsidDel="00000000" w:rsidP="00000000" w:rsidRDefault="00000000" w:rsidRPr="00000000" w14:paraId="00002E6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66">
            <w:pPr>
              <w:widowControl w:val="0"/>
              <w:spacing w:line="240" w:lineRule="auto"/>
              <w:rPr>
                <w:sz w:val="20"/>
                <w:szCs w:val="20"/>
              </w:rPr>
            </w:pPr>
            <w:r w:rsidDel="00000000" w:rsidR="00000000" w:rsidRPr="00000000">
              <w:rPr>
                <w:sz w:val="20"/>
                <w:szCs w:val="20"/>
                <w:rtl w:val="0"/>
              </w:rPr>
              <w:t xml:space="preserve">Gonorrhea, chlamydia, enteric organisms </w:t>
            </w:r>
          </w:p>
          <w:p w:rsidR="00000000" w:rsidDel="00000000" w:rsidP="00000000" w:rsidRDefault="00000000" w:rsidRPr="00000000" w14:paraId="00002E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E6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E6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6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E7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E73">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2E7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E77">
            <w:pPr>
              <w:widowControl w:val="0"/>
              <w:spacing w:line="240" w:lineRule="auto"/>
              <w:rPr>
                <w:sz w:val="20"/>
                <w:szCs w:val="20"/>
              </w:rPr>
            </w:pPr>
            <w:r w:rsidDel="00000000" w:rsidR="00000000" w:rsidRPr="00000000">
              <w:rPr>
                <w:b w:val="1"/>
                <w:bCs w:val="1"/>
                <w:sz w:val="20"/>
                <w:szCs w:val="20"/>
                <w:rtl w:val="0"/>
              </w:rPr>
              <w:t xml:space="preserve">Sexually acquired epididymitis is reportable to public health </w:t>
            </w:r>
            <w:r w:rsidDel="00000000" w:rsidR="00000000" w:rsidRPr="00000000">
              <w:rPr>
                <w:sz w:val="20"/>
                <w:szCs w:val="20"/>
                <w:rtl w:val="0"/>
              </w:rPr>
              <w:t xml:space="preserve">-</w:t>
            </w:r>
          </w:p>
        </w:tc>
      </w:tr>
      <w:tr>
        <w:trPr>
          <w:cantSplit w:val="0"/>
          <w:trHeight w:val="420" w:hRule="atLeast"/>
          <w:tblHeader w:val="0"/>
        </w:trPr>
        <w:tc>
          <w:tcPr/>
          <w:p w:rsidR="00000000" w:rsidDel="00000000" w:rsidP="00000000" w:rsidRDefault="00000000" w:rsidRPr="00000000" w14:paraId="00002E7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E7B">
            <w:pPr>
              <w:widowControl w:val="0"/>
              <w:numPr>
                <w:ilvl w:val="0"/>
                <w:numId w:val="4"/>
              </w:numPr>
              <w:spacing w:line="240" w:lineRule="auto"/>
              <w:ind w:left="720" w:hanging="360"/>
              <w:rPr>
                <w:sz w:val="20"/>
                <w:szCs w:val="20"/>
              </w:rPr>
            </w:pPr>
            <w:r w:rsidDel="00000000" w:rsidR="00000000" w:rsidRPr="00000000">
              <w:rPr>
                <w:sz w:val="20"/>
                <w:szCs w:val="20"/>
                <w:rtl w:val="0"/>
              </w:rPr>
              <w:t xml:space="preserve">If there’s no improvement in 2-3 days, re-evaluate </w:t>
            </w:r>
          </w:p>
          <w:p w:rsidR="00000000" w:rsidDel="00000000" w:rsidP="00000000" w:rsidRDefault="00000000" w:rsidRPr="00000000" w14:paraId="00002E7C">
            <w:pPr>
              <w:widowControl w:val="0"/>
              <w:numPr>
                <w:ilvl w:val="0"/>
                <w:numId w:val="4"/>
              </w:numPr>
              <w:spacing w:line="240" w:lineRule="auto"/>
              <w:ind w:left="720" w:hanging="360"/>
              <w:rPr>
                <w:sz w:val="20"/>
                <w:szCs w:val="20"/>
              </w:rPr>
            </w:pPr>
            <w:r w:rsidDel="00000000" w:rsidR="00000000" w:rsidRPr="00000000">
              <w:rPr>
                <w:sz w:val="20"/>
                <w:szCs w:val="20"/>
                <w:rtl w:val="0"/>
              </w:rPr>
              <w:t xml:space="preserve">Consider non-infectious causes of scrotal swelling like trauma, tumor, torsion of testicle </w:t>
            </w:r>
          </w:p>
          <w:p w:rsidR="00000000" w:rsidDel="00000000" w:rsidP="00000000" w:rsidRDefault="00000000" w:rsidRPr="00000000" w14:paraId="00002E7D">
            <w:pPr>
              <w:widowControl w:val="0"/>
              <w:numPr>
                <w:ilvl w:val="0"/>
                <w:numId w:val="4"/>
              </w:numPr>
              <w:spacing w:line="240" w:lineRule="auto"/>
              <w:ind w:left="720" w:hanging="360"/>
              <w:rPr>
                <w:sz w:val="20"/>
                <w:szCs w:val="20"/>
              </w:rPr>
            </w:pPr>
            <w:r w:rsidDel="00000000" w:rsidR="00000000" w:rsidRPr="00000000">
              <w:rPr>
                <w:sz w:val="20"/>
                <w:szCs w:val="20"/>
                <w:rtl w:val="0"/>
              </w:rPr>
              <w:t xml:space="preserve">Assess all sex partners of patients with sexually acquired epididymitis from 60 days pior to symptom onset or date of specimen collection if asymptomatic </w:t>
            </w:r>
          </w:p>
          <w:p w:rsidR="00000000" w:rsidDel="00000000" w:rsidP="00000000" w:rsidRDefault="00000000" w:rsidRPr="00000000" w14:paraId="00002E7E">
            <w:pPr>
              <w:widowControl w:val="0"/>
              <w:numPr>
                <w:ilvl w:val="0"/>
                <w:numId w:val="193"/>
              </w:numPr>
              <w:spacing w:line="240" w:lineRule="auto"/>
              <w:ind w:left="720" w:hanging="360"/>
              <w:rPr>
                <w:sz w:val="20"/>
                <w:szCs w:val="20"/>
              </w:rPr>
            </w:pPr>
            <w:r w:rsidDel="00000000" w:rsidR="00000000" w:rsidRPr="00000000">
              <w:rPr>
                <w:sz w:val="20"/>
                <w:szCs w:val="20"/>
                <w:rtl w:val="0"/>
              </w:rPr>
              <w:t xml:space="preserve">If no partners within 60 day period, assess the last sexual partner </w:t>
            </w:r>
          </w:p>
          <w:p w:rsidR="00000000" w:rsidDel="00000000" w:rsidP="00000000" w:rsidRDefault="00000000" w:rsidRPr="00000000" w14:paraId="00002E7F">
            <w:pPr>
              <w:widowControl w:val="0"/>
              <w:numPr>
                <w:ilvl w:val="0"/>
                <w:numId w:val="4"/>
              </w:numPr>
              <w:spacing w:line="240" w:lineRule="auto"/>
              <w:ind w:left="720" w:hanging="360"/>
              <w:rPr>
                <w:sz w:val="20"/>
                <w:szCs w:val="20"/>
              </w:rPr>
            </w:pPr>
            <w:r w:rsidDel="00000000" w:rsidR="00000000" w:rsidRPr="00000000">
              <w:rPr>
                <w:sz w:val="20"/>
                <w:szCs w:val="20"/>
                <w:rtl w:val="0"/>
              </w:rPr>
              <w:t xml:space="preserve">Consider ciprofloxacin if Pseudomonas is suspected </w:t>
            </w:r>
          </w:p>
        </w:tc>
      </w:tr>
    </w:tbl>
    <w:p w:rsidR="00000000" w:rsidDel="00000000" w:rsidP="00000000" w:rsidRDefault="00000000" w:rsidRPr="00000000" w14:paraId="00002E82">
      <w:pPr>
        <w:rPr>
          <w:sz w:val="20"/>
          <w:szCs w:val="20"/>
        </w:rPr>
      </w:pPr>
      <w:r w:rsidDel="00000000" w:rsidR="00000000" w:rsidRPr="00000000">
        <w:rPr>
          <w:rtl w:val="0"/>
        </w:rPr>
      </w:r>
    </w:p>
    <w:tbl>
      <w:tblPr>
        <w:tblStyle w:val="Table10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E83">
            <w:pPr>
              <w:pStyle w:val="Heading1"/>
              <w:widowControl w:val="0"/>
              <w:rPr>
                <w:sz w:val="20"/>
                <w:szCs w:val="20"/>
              </w:rPr>
            </w:pPr>
            <w:bookmarkStart w:colFirst="0" w:colLast="0" w:name="_4woyiewtjstg" w:id="172"/>
            <w:bookmarkEnd w:id="172"/>
            <w:r w:rsidDel="00000000" w:rsidR="00000000" w:rsidRPr="00000000">
              <w:rPr>
                <w:sz w:val="20"/>
                <w:szCs w:val="20"/>
                <w:rtl w:val="0"/>
              </w:rPr>
              <w:t xml:space="preserve"> Pelvic Inflammatory Disease (Outpatient)</w:t>
            </w:r>
          </w:p>
          <w:p w:rsidR="00000000" w:rsidDel="00000000" w:rsidP="00000000" w:rsidRDefault="00000000" w:rsidRPr="00000000" w14:paraId="00002E84">
            <w:pPr>
              <w:spacing w:line="240" w:lineRule="auto"/>
              <w:rPr>
                <w:sz w:val="20"/>
                <w:szCs w:val="20"/>
              </w:rPr>
            </w:pPr>
            <w:r w:rsidDel="00000000" w:rsidR="00000000" w:rsidRPr="00000000">
              <w:rPr>
                <w:sz w:val="20"/>
                <w:szCs w:val="20"/>
                <w:rtl w:val="0"/>
              </w:rPr>
              <w:t xml:space="preserve">MUMS</w:t>
            </w:r>
          </w:p>
        </w:tc>
      </w:tr>
      <w:tr>
        <w:trPr>
          <w:cantSplit w:val="0"/>
          <w:trHeight w:val="420" w:hRule="atLeast"/>
          <w:tblHeader w:val="1"/>
        </w:trPr>
        <w:tc>
          <w:tcPr>
            <w:gridSpan w:val="4"/>
            <w:shd w:fill="d9ead3" w:val="clear"/>
          </w:tcPr>
          <w:p w:rsidR="00000000" w:rsidDel="00000000" w:rsidP="00000000" w:rsidRDefault="00000000" w:rsidRPr="00000000" w14:paraId="00002E8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E8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E8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E8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E8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E9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2E94">
            <w:pPr>
              <w:widowControl w:val="0"/>
              <w:spacing w:line="240" w:lineRule="auto"/>
              <w:rPr>
                <w:sz w:val="20"/>
                <w:szCs w:val="20"/>
              </w:rPr>
            </w:pPr>
            <w:r w:rsidDel="00000000" w:rsidR="00000000" w:rsidRPr="00000000">
              <w:rPr>
                <w:b w:val="1"/>
                <w:bCs w:val="1"/>
                <w:sz w:val="20"/>
                <w:szCs w:val="20"/>
                <w:rtl w:val="0"/>
              </w:rPr>
              <w:t xml:space="preserve">Cefixime</w:t>
            </w:r>
            <w:r w:rsidDel="00000000" w:rsidR="00000000" w:rsidRPr="00000000">
              <w:rPr>
                <w:sz w:val="20"/>
                <w:szCs w:val="20"/>
                <w:rtl w:val="0"/>
              </w:rPr>
              <w:t xml:space="preserve"> 800mg x1</w:t>
            </w:r>
          </w:p>
          <w:p w:rsidR="00000000" w:rsidDel="00000000" w:rsidP="00000000" w:rsidRDefault="00000000" w:rsidRPr="00000000" w14:paraId="00002E95">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2E96">
            <w:pPr>
              <w:widowControl w:val="0"/>
              <w:spacing w:line="240" w:lineRule="auto"/>
              <w:rPr>
                <w:sz w:val="20"/>
                <w:szCs w:val="20"/>
              </w:rPr>
            </w:pPr>
            <w:r w:rsidDel="00000000" w:rsidR="00000000" w:rsidRPr="00000000">
              <w:rPr>
                <w:b w:val="1"/>
                <w:bCs w:val="1"/>
                <w:sz w:val="20"/>
                <w:szCs w:val="20"/>
                <w:rtl w:val="0"/>
              </w:rPr>
              <w:t xml:space="preserve">Ceftriaxone</w:t>
            </w:r>
            <w:r w:rsidDel="00000000" w:rsidR="00000000" w:rsidRPr="00000000">
              <w:rPr>
                <w:sz w:val="20"/>
                <w:szCs w:val="20"/>
                <w:rtl w:val="0"/>
              </w:rPr>
              <w:t xml:space="preserve"> IM 250-500mg x1 </w:t>
            </w:r>
          </w:p>
          <w:p w:rsidR="00000000" w:rsidDel="00000000" w:rsidP="00000000" w:rsidRDefault="00000000" w:rsidRPr="00000000" w14:paraId="00002E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98">
            <w:pPr>
              <w:widowControl w:val="0"/>
              <w:spacing w:line="240" w:lineRule="auto"/>
              <w:rPr>
                <w:b w:val="1"/>
                <w:bCs w:val="1"/>
                <w:sz w:val="20"/>
                <w:szCs w:val="20"/>
              </w:rPr>
            </w:pPr>
            <w:r w:rsidDel="00000000" w:rsidR="00000000" w:rsidRPr="00000000">
              <w:rPr>
                <w:sz w:val="20"/>
                <w:szCs w:val="20"/>
                <w:rtl w:val="0"/>
              </w:rPr>
              <w:t xml:space="preserve">AND</w:t>
            </w:r>
            <w:r w:rsidDel="00000000" w:rsidR="00000000" w:rsidRPr="00000000">
              <w:rPr>
                <w:b w:val="1"/>
                <w:bCs w:val="1"/>
                <w:sz w:val="20"/>
                <w:szCs w:val="20"/>
                <w:rtl w:val="0"/>
              </w:rPr>
              <w:t xml:space="preserve"> </w:t>
            </w:r>
          </w:p>
          <w:p w:rsidR="00000000" w:rsidDel="00000000" w:rsidP="00000000" w:rsidRDefault="00000000" w:rsidRPr="00000000" w14:paraId="00002E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9A">
            <w:pPr>
              <w:widowControl w:val="0"/>
              <w:spacing w:line="240" w:lineRule="auto"/>
              <w:rPr>
                <w:sz w:val="20"/>
                <w:szCs w:val="20"/>
              </w:rPr>
            </w:pPr>
            <w:r w:rsidDel="00000000" w:rsidR="00000000" w:rsidRPr="00000000">
              <w:rPr>
                <w:b w:val="1"/>
                <w:bCs w:val="1"/>
                <w:sz w:val="20"/>
                <w:szCs w:val="20"/>
                <w:rtl w:val="0"/>
              </w:rPr>
              <w:t xml:space="preserve">Doxycycline</w:t>
            </w:r>
            <w:r w:rsidDel="00000000" w:rsidR="00000000" w:rsidRPr="00000000">
              <w:rPr>
                <w:sz w:val="20"/>
                <w:szCs w:val="20"/>
                <w:rtl w:val="0"/>
              </w:rPr>
              <w:t xml:space="preserve"> 100mg BID x14d </w:t>
            </w:r>
          </w:p>
          <w:p w:rsidR="00000000" w:rsidDel="00000000" w:rsidP="00000000" w:rsidRDefault="00000000" w:rsidRPr="00000000" w14:paraId="00002E9B">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E9C">
            <w:pPr>
              <w:widowControl w:val="0"/>
              <w:spacing w:line="240" w:lineRule="auto"/>
              <w:rPr>
                <w:sz w:val="20"/>
                <w:szCs w:val="20"/>
              </w:rPr>
            </w:pPr>
            <w:r w:rsidDel="00000000" w:rsidR="00000000" w:rsidRPr="00000000">
              <w:rPr>
                <w:b w:val="1"/>
                <w:bCs w:val="1"/>
                <w:sz w:val="20"/>
                <w:szCs w:val="20"/>
                <w:rtl w:val="0"/>
              </w:rPr>
              <w:t xml:space="preserve">Metronidazole</w:t>
            </w:r>
            <w:r w:rsidDel="00000000" w:rsidR="00000000" w:rsidRPr="00000000">
              <w:rPr>
                <w:sz w:val="20"/>
                <w:szCs w:val="20"/>
                <w:rtl w:val="0"/>
              </w:rPr>
              <w:t xml:space="preserve"> 500mg BID x14d</w:t>
            </w:r>
          </w:p>
        </w:tc>
        <w:tc>
          <w:tcPr>
            <w:gridSpan w:val="2"/>
          </w:tcPr>
          <w:p w:rsidR="00000000" w:rsidDel="00000000" w:rsidP="00000000" w:rsidRDefault="00000000" w:rsidRPr="00000000" w14:paraId="00002E9E">
            <w:pPr>
              <w:widowControl w:val="0"/>
              <w:spacing w:line="240" w:lineRule="auto"/>
              <w:rPr>
                <w:sz w:val="20"/>
                <w:szCs w:val="20"/>
              </w:rPr>
            </w:pPr>
            <w:r w:rsidDel="00000000" w:rsidR="00000000" w:rsidRPr="00000000">
              <w:rPr>
                <w:sz w:val="20"/>
                <w:szCs w:val="20"/>
                <w:rtl w:val="0"/>
              </w:rPr>
              <w:t xml:space="preserve">Mild to moderate PID</w:t>
            </w:r>
          </w:p>
          <w:p w:rsidR="00000000" w:rsidDel="00000000" w:rsidP="00000000" w:rsidRDefault="00000000" w:rsidRPr="00000000" w14:paraId="00002E9F">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EA0">
            <w:pPr>
              <w:widowControl w:val="0"/>
              <w:spacing w:line="240" w:lineRule="auto"/>
              <w:rPr>
                <w:sz w:val="20"/>
                <w:szCs w:val="20"/>
              </w:rPr>
            </w:pPr>
            <w:r w:rsidDel="00000000" w:rsidR="00000000" w:rsidRPr="00000000">
              <w:rPr>
                <w:sz w:val="20"/>
                <w:szCs w:val="20"/>
                <w:rtl w:val="0"/>
              </w:rPr>
              <w:t xml:space="preserve">Organisms incl: chlamydia, gonorrhea, E coli, and tons of others </w:t>
            </w:r>
          </w:p>
        </w:tc>
      </w:tr>
      <w:tr>
        <w:trPr>
          <w:cantSplit w:val="0"/>
          <w:trHeight w:val="420" w:hRule="atLeast"/>
          <w:tblHeader w:val="1"/>
        </w:trPr>
        <w:tc>
          <w:tcPr>
            <w:gridSpan w:val="4"/>
            <w:shd w:fill="f3f3f3" w:val="clear"/>
          </w:tcPr>
          <w:p w:rsidR="00000000" w:rsidDel="00000000" w:rsidP="00000000" w:rsidRDefault="00000000" w:rsidRPr="00000000" w14:paraId="00002EA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2EA6">
            <w:pPr>
              <w:widowControl w:val="0"/>
              <w:spacing w:line="240" w:lineRule="auto"/>
              <w:rPr>
                <w:sz w:val="20"/>
                <w:szCs w:val="20"/>
              </w:rPr>
            </w:pPr>
            <w:r w:rsidDel="00000000" w:rsidR="00000000" w:rsidRPr="00000000">
              <w:rPr>
                <w:sz w:val="20"/>
                <w:szCs w:val="20"/>
                <w:rtl w:val="0"/>
              </w:rPr>
              <w:t xml:space="preserve">Levofloxacin 500mg daily x14d</w:t>
            </w:r>
          </w:p>
          <w:p w:rsidR="00000000" w:rsidDel="00000000" w:rsidP="00000000" w:rsidRDefault="00000000" w:rsidRPr="00000000" w14:paraId="00002E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A8">
            <w:pPr>
              <w:widowControl w:val="0"/>
              <w:spacing w:line="240" w:lineRule="auto"/>
              <w:rPr>
                <w:sz w:val="20"/>
                <w:szCs w:val="20"/>
              </w:rPr>
            </w:pPr>
            <w:r w:rsidDel="00000000" w:rsidR="00000000" w:rsidRPr="00000000">
              <w:rPr>
                <w:sz w:val="20"/>
                <w:szCs w:val="20"/>
                <w:rtl w:val="0"/>
              </w:rPr>
              <w:t xml:space="preserve">+/- Flagyl 500mg BID x14d</w:t>
            </w:r>
          </w:p>
        </w:tc>
        <w:tc>
          <w:tcPr>
            <w:gridSpan w:val="2"/>
            <w:vMerge w:val="restart"/>
          </w:tcPr>
          <w:p w:rsidR="00000000" w:rsidDel="00000000" w:rsidP="00000000" w:rsidRDefault="00000000" w:rsidRPr="00000000" w14:paraId="00002EAA">
            <w:pPr>
              <w:widowControl w:val="0"/>
              <w:spacing w:line="240" w:lineRule="auto"/>
              <w:rPr>
                <w:sz w:val="20"/>
                <w:szCs w:val="20"/>
              </w:rPr>
            </w:pPr>
            <w:r w:rsidDel="00000000" w:rsidR="00000000" w:rsidRPr="00000000">
              <w:rPr>
                <w:sz w:val="20"/>
                <w:szCs w:val="20"/>
                <w:rtl w:val="0"/>
              </w:rPr>
              <w:t xml:space="preserve">Mild to moderate PID</w:t>
            </w:r>
          </w:p>
          <w:p w:rsidR="00000000" w:rsidDel="00000000" w:rsidP="00000000" w:rsidRDefault="00000000" w:rsidRPr="00000000" w14:paraId="00002EAB">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EAC">
            <w:pPr>
              <w:widowControl w:val="0"/>
              <w:spacing w:line="240" w:lineRule="auto"/>
              <w:rPr>
                <w:sz w:val="20"/>
                <w:szCs w:val="20"/>
              </w:rPr>
            </w:pPr>
            <w:r w:rsidDel="00000000" w:rsidR="00000000" w:rsidRPr="00000000">
              <w:rPr>
                <w:sz w:val="20"/>
                <w:szCs w:val="20"/>
                <w:rtl w:val="0"/>
              </w:rPr>
              <w:t xml:space="preserve">Organisms incl: chlamydia, gonorrhea, E coli, and tons of others </w:t>
            </w:r>
          </w:p>
          <w:p w:rsidR="00000000" w:rsidDel="00000000" w:rsidP="00000000" w:rsidRDefault="00000000" w:rsidRPr="00000000" w14:paraId="00002EAD">
            <w:pPr>
              <w:rPr>
                <w:sz w:val="20"/>
                <w:szCs w:val="20"/>
              </w:rPr>
            </w:pPr>
            <w:r w:rsidDel="00000000" w:rsidR="00000000" w:rsidRPr="00000000">
              <w:rPr>
                <w:rtl w:val="0"/>
              </w:rPr>
            </w:r>
          </w:p>
          <w:p w:rsidR="00000000" w:rsidDel="00000000" w:rsidP="00000000" w:rsidRDefault="00000000" w:rsidRPr="00000000" w14:paraId="00002EAE">
            <w:pPr>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EB0">
            <w:pPr>
              <w:widowControl w:val="0"/>
              <w:spacing w:line="240" w:lineRule="auto"/>
              <w:rPr>
                <w:sz w:val="20"/>
                <w:szCs w:val="20"/>
              </w:rPr>
            </w:pPr>
            <w:r w:rsidDel="00000000" w:rsidR="00000000" w:rsidRPr="00000000">
              <w:rPr>
                <w:sz w:val="20"/>
                <w:szCs w:val="20"/>
                <w:rtl w:val="0"/>
              </w:rPr>
              <w:t xml:space="preserve">Moxifloxacin 400mg daily x14d</w:t>
            </w:r>
          </w:p>
          <w:p w:rsidR="00000000" w:rsidDel="00000000" w:rsidP="00000000" w:rsidRDefault="00000000" w:rsidRPr="00000000" w14:paraId="00002E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2">
            <w:pPr>
              <w:widowControl w:val="0"/>
              <w:spacing w:line="240" w:lineRule="auto"/>
              <w:rPr>
                <w:sz w:val="20"/>
                <w:szCs w:val="20"/>
              </w:rPr>
            </w:pPr>
            <w:r w:rsidDel="00000000" w:rsidR="00000000" w:rsidRPr="00000000">
              <w:rPr>
                <w:sz w:val="20"/>
                <w:szCs w:val="20"/>
                <w:rtl w:val="0"/>
              </w:rPr>
              <w:t xml:space="preserve">+/- Flagyl 500mg BIDx14d</w:t>
            </w:r>
          </w:p>
          <w:p w:rsidR="00000000" w:rsidDel="00000000" w:rsidP="00000000" w:rsidRDefault="00000000" w:rsidRPr="00000000" w14:paraId="00002E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9">
            <w:pPr>
              <w:widowControl w:val="0"/>
              <w:spacing w:line="240" w:lineRule="auto"/>
              <w:rPr>
                <w:sz w:val="20"/>
                <w:szCs w:val="20"/>
              </w:rPr>
            </w:pPr>
            <w:r w:rsidDel="00000000" w:rsidR="00000000" w:rsidRPr="00000000">
              <w:rPr>
                <w:rtl w:val="0"/>
              </w:rPr>
            </w:r>
          </w:p>
        </w:tc>
        <w:tc>
          <w:tcPr>
            <w:gridSpan w:val="2"/>
            <w:vMerge w:val="continue"/>
          </w:tcPr>
          <w:p w:rsidR="00000000" w:rsidDel="00000000" w:rsidP="00000000" w:rsidRDefault="00000000" w:rsidRPr="00000000" w14:paraId="00002EBB">
            <w:pPr>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B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EC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EC2">
            <w:pPr>
              <w:widowControl w:val="0"/>
              <w:spacing w:line="240" w:lineRule="auto"/>
              <w:rPr>
                <w:sz w:val="20"/>
                <w:szCs w:val="20"/>
              </w:rPr>
            </w:pPr>
            <w:r w:rsidDel="00000000" w:rsidR="00000000" w:rsidRPr="00000000">
              <w:rPr>
                <w:sz w:val="20"/>
                <w:szCs w:val="20"/>
                <w:rtl w:val="0"/>
              </w:rPr>
              <w:t xml:space="preserve">Re-evaluate in 48-72h after initial assessment &gt; if no improvement, consider admission to hospital and/or specialist referral </w:t>
            </w:r>
          </w:p>
          <w:p w:rsidR="00000000" w:rsidDel="00000000" w:rsidP="00000000" w:rsidRDefault="00000000" w:rsidRPr="00000000" w14:paraId="00002E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C4">
            <w:pPr>
              <w:widowControl w:val="0"/>
              <w:spacing w:line="240" w:lineRule="auto"/>
              <w:rPr>
                <w:sz w:val="20"/>
                <w:szCs w:val="20"/>
              </w:rPr>
            </w:pPr>
            <w:r w:rsidDel="00000000" w:rsidR="00000000" w:rsidRPr="00000000">
              <w:rPr>
                <w:sz w:val="20"/>
                <w:szCs w:val="20"/>
                <w:rtl w:val="0"/>
              </w:rPr>
              <w:t xml:space="preserve">Women who have had PID have 10x risk of subsequent PID, 8x risk ectopic pregnancy, and 10x risk tubal infertility </w:t>
            </w:r>
          </w:p>
        </w:tc>
      </w:tr>
      <w:tr>
        <w:trPr>
          <w:cantSplit w:val="0"/>
          <w:trHeight w:val="420" w:hRule="atLeast"/>
          <w:tblHeader w:val="0"/>
        </w:trPr>
        <w:tc>
          <w:tcPr/>
          <w:p w:rsidR="00000000" w:rsidDel="00000000" w:rsidP="00000000" w:rsidRDefault="00000000" w:rsidRPr="00000000" w14:paraId="00002EC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EC8">
            <w:pPr>
              <w:widowControl w:val="0"/>
              <w:spacing w:line="240" w:lineRule="auto"/>
              <w:rPr>
                <w:b w:val="1"/>
                <w:bCs w:val="1"/>
                <w:sz w:val="20"/>
                <w:szCs w:val="20"/>
              </w:rPr>
            </w:pPr>
            <w:r w:rsidDel="00000000" w:rsidR="00000000" w:rsidRPr="00000000">
              <w:rPr>
                <w:b w:val="1"/>
                <w:bCs w:val="1"/>
                <w:sz w:val="20"/>
                <w:szCs w:val="20"/>
                <w:rtl w:val="0"/>
              </w:rPr>
              <w:t xml:space="preserve">Report all cases of gonococcal PID to public health</w:t>
            </w:r>
          </w:p>
          <w:p w:rsidR="00000000" w:rsidDel="00000000" w:rsidP="00000000" w:rsidRDefault="00000000" w:rsidRPr="00000000" w14:paraId="00002EC9">
            <w:pPr>
              <w:widowControl w:val="0"/>
              <w:spacing w:line="240" w:lineRule="auto"/>
              <w:rPr>
                <w:sz w:val="20"/>
                <w:szCs w:val="20"/>
              </w:rPr>
            </w:pPr>
            <w:r w:rsidDel="00000000" w:rsidR="00000000" w:rsidRPr="00000000">
              <w:rPr>
                <w:sz w:val="20"/>
                <w:szCs w:val="20"/>
                <w:rtl w:val="0"/>
              </w:rPr>
              <w:t xml:space="preserve">All sex partners should be treated empirically with regimens effective against both chlamydia and gonorrhea if they’ve had sexual contact during the 60 days prior to onset of symptoms (or last sexual contact if there were no partners in last 60 days)</w:t>
            </w:r>
          </w:p>
          <w:p w:rsidR="00000000" w:rsidDel="00000000" w:rsidP="00000000" w:rsidRDefault="00000000" w:rsidRPr="00000000" w14:paraId="00002E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C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EC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ED0">
            <w:pPr>
              <w:widowControl w:val="0"/>
              <w:numPr>
                <w:ilvl w:val="0"/>
                <w:numId w:val="16"/>
              </w:numPr>
              <w:spacing w:line="240" w:lineRule="auto"/>
              <w:ind w:left="720" w:hanging="360"/>
              <w:rPr>
                <w:sz w:val="20"/>
                <w:szCs w:val="20"/>
              </w:rPr>
            </w:pPr>
            <w:r w:rsidDel="00000000" w:rsidR="00000000" w:rsidRPr="00000000">
              <w:rPr>
                <w:sz w:val="20"/>
                <w:szCs w:val="20"/>
                <w:rtl w:val="0"/>
              </w:rPr>
              <w:t xml:space="preserve">PID rare in pregnancy; these pts may need hospitalization to consider other diagnoses (fluoroquinalones and tetracyclines C/I in pregnant and lactating women) </w:t>
            </w:r>
          </w:p>
          <w:p w:rsidR="00000000" w:rsidDel="00000000" w:rsidP="00000000" w:rsidRDefault="00000000" w:rsidRPr="00000000" w14:paraId="00002ED1">
            <w:pPr>
              <w:widowControl w:val="0"/>
              <w:numPr>
                <w:ilvl w:val="0"/>
                <w:numId w:val="16"/>
              </w:numPr>
              <w:spacing w:line="240" w:lineRule="auto"/>
              <w:ind w:left="720" w:hanging="360"/>
              <w:rPr>
                <w:b w:val="1"/>
                <w:bCs w:val="1"/>
                <w:sz w:val="20"/>
                <w:szCs w:val="20"/>
              </w:rPr>
            </w:pPr>
            <w:r w:rsidDel="00000000" w:rsidR="00000000" w:rsidRPr="00000000">
              <w:rPr>
                <w:b w:val="1"/>
                <w:bCs w:val="1"/>
                <w:sz w:val="20"/>
                <w:szCs w:val="20"/>
                <w:rtl w:val="0"/>
              </w:rPr>
              <w:t xml:space="preserve">Flagyl: </w:t>
            </w:r>
            <w:r w:rsidDel="00000000" w:rsidR="00000000" w:rsidRPr="00000000">
              <w:rPr>
                <w:sz w:val="20"/>
                <w:szCs w:val="20"/>
                <w:rtl w:val="0"/>
              </w:rPr>
              <w:t xml:space="preserve">add for women with adnexal mass formation, tubo-ovarian abscess, peritonitis, or increased risk of anaerobes or people who are acutely ill (fever, chills, toxicity); anaerobes are of greater importance in severe PID and flagyl may be D/C in those with mild-mod PID who cannot tolerate it </w:t>
            </w:r>
          </w:p>
        </w:tc>
      </w:tr>
    </w:tbl>
    <w:p w:rsidR="00000000" w:rsidDel="00000000" w:rsidP="00000000" w:rsidRDefault="00000000" w:rsidRPr="00000000" w14:paraId="00002ED4">
      <w:pPr>
        <w:rPr>
          <w:b w:val="1"/>
          <w:bCs w:val="1"/>
          <w:sz w:val="20"/>
          <w:szCs w:val="20"/>
          <w:u w:val="single"/>
        </w:rPr>
      </w:pPr>
      <w:r w:rsidDel="00000000" w:rsidR="00000000" w:rsidRPr="00000000">
        <w:rPr>
          <w:rtl w:val="0"/>
        </w:rPr>
      </w:r>
    </w:p>
    <w:p w:rsidR="00000000" w:rsidDel="00000000" w:rsidP="00000000" w:rsidRDefault="00000000" w:rsidRPr="00000000" w14:paraId="00002ED5">
      <w:pPr>
        <w:rPr>
          <w:sz w:val="20"/>
          <w:szCs w:val="20"/>
        </w:rPr>
      </w:pPr>
      <w:r w:rsidDel="00000000" w:rsidR="00000000" w:rsidRPr="00000000">
        <w:rPr>
          <w:rtl w:val="0"/>
        </w:rPr>
      </w:r>
    </w:p>
    <w:tbl>
      <w:tblPr>
        <w:tblStyle w:val="Table10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ED6">
            <w:pPr>
              <w:pStyle w:val="Heading1"/>
              <w:widowControl w:val="0"/>
              <w:rPr>
                <w:sz w:val="20"/>
                <w:szCs w:val="20"/>
              </w:rPr>
            </w:pPr>
            <w:bookmarkStart w:colFirst="0" w:colLast="0" w:name="_1uaambfme75w" w:id="173"/>
            <w:bookmarkEnd w:id="173"/>
            <w:r w:rsidDel="00000000" w:rsidR="00000000" w:rsidRPr="00000000">
              <w:rPr>
                <w:sz w:val="20"/>
                <w:szCs w:val="20"/>
                <w:rtl w:val="0"/>
              </w:rPr>
              <w:t xml:space="preserve"> Vulvovaginitis: Trichomoniasis </w:t>
            </w:r>
          </w:p>
        </w:tc>
      </w:tr>
      <w:tr>
        <w:trPr>
          <w:cantSplit w:val="0"/>
          <w:trHeight w:val="420" w:hRule="atLeast"/>
          <w:tblHeader w:val="1"/>
        </w:trPr>
        <w:tc>
          <w:tcPr/>
          <w:p w:rsidR="00000000" w:rsidDel="00000000" w:rsidP="00000000" w:rsidRDefault="00000000" w:rsidRPr="00000000" w14:paraId="00002ED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EDB">
            <w:pPr>
              <w:widowControl w:val="0"/>
              <w:spacing w:line="240" w:lineRule="auto"/>
              <w:rPr>
                <w:sz w:val="20"/>
                <w:szCs w:val="20"/>
              </w:rPr>
            </w:pPr>
            <w:r w:rsidDel="00000000" w:rsidR="00000000" w:rsidRPr="00000000">
              <w:rPr>
                <w:b w:val="1"/>
                <w:bCs w:val="1"/>
                <w:sz w:val="20"/>
                <w:szCs w:val="20"/>
                <w:rtl w:val="0"/>
              </w:rPr>
              <w:t xml:space="preserve">Vulvovaginitis:</w:t>
            </w:r>
            <w:r w:rsidDel="00000000" w:rsidR="00000000" w:rsidRPr="00000000">
              <w:rPr>
                <w:sz w:val="20"/>
                <w:szCs w:val="20"/>
                <w:rtl w:val="0"/>
              </w:rPr>
              <w:t xml:space="preserve"> Inflammation of vulva, vagina, or both and/or abnormal vaginal discharge not d/t cervicitis </w:t>
            </w:r>
          </w:p>
          <w:p w:rsidR="00000000" w:rsidDel="00000000" w:rsidP="00000000" w:rsidRDefault="00000000" w:rsidRPr="00000000" w14:paraId="00002EDC">
            <w:pPr>
              <w:widowControl w:val="0"/>
              <w:spacing w:line="240" w:lineRule="auto"/>
              <w:rPr>
                <w:sz w:val="20"/>
                <w:szCs w:val="20"/>
              </w:rPr>
            </w:pPr>
            <w:r w:rsidDel="00000000" w:rsidR="00000000" w:rsidRPr="00000000">
              <w:rPr>
                <w:sz w:val="20"/>
                <w:szCs w:val="20"/>
                <w:rtl w:val="0"/>
              </w:rPr>
              <w:t xml:space="preserve">Causes: </w:t>
            </w:r>
          </w:p>
          <w:p w:rsidR="00000000" w:rsidDel="00000000" w:rsidP="00000000" w:rsidRDefault="00000000" w:rsidRPr="00000000" w14:paraId="00002EDD">
            <w:pPr>
              <w:widowControl w:val="0"/>
              <w:numPr>
                <w:ilvl w:val="0"/>
                <w:numId w:val="55"/>
              </w:numPr>
              <w:spacing w:line="240" w:lineRule="auto"/>
              <w:ind w:left="720" w:hanging="360"/>
              <w:rPr>
                <w:sz w:val="20"/>
                <w:szCs w:val="20"/>
              </w:rPr>
            </w:pPr>
            <w:r w:rsidDel="00000000" w:rsidR="00000000" w:rsidRPr="00000000">
              <w:rPr>
                <w:sz w:val="20"/>
                <w:szCs w:val="20"/>
                <w:rtl w:val="0"/>
              </w:rPr>
              <w:t xml:space="preserve">Infection - bacteria, candidiasis, trich, or mixed infections</w:t>
            </w:r>
          </w:p>
          <w:p w:rsidR="00000000" w:rsidDel="00000000" w:rsidP="00000000" w:rsidRDefault="00000000" w:rsidRPr="00000000" w14:paraId="00002EDE">
            <w:pPr>
              <w:widowControl w:val="0"/>
              <w:numPr>
                <w:ilvl w:val="0"/>
                <w:numId w:val="55"/>
              </w:numPr>
              <w:spacing w:line="240" w:lineRule="auto"/>
              <w:ind w:left="720" w:hanging="360"/>
              <w:rPr>
                <w:sz w:val="20"/>
                <w:szCs w:val="20"/>
              </w:rPr>
            </w:pPr>
            <w:r w:rsidDel="00000000" w:rsidR="00000000" w:rsidRPr="00000000">
              <w:rPr>
                <w:sz w:val="20"/>
                <w:szCs w:val="20"/>
                <w:rtl w:val="0"/>
              </w:rPr>
              <w:t xml:space="preserve">Disruption of normal flora of vagina - excessive secretions, hypersensitivity (e.g. condoms, soap, douches), foreign body, lack of vaginal lubrication during sex</w:t>
            </w:r>
          </w:p>
          <w:p w:rsidR="00000000" w:rsidDel="00000000" w:rsidP="00000000" w:rsidRDefault="00000000" w:rsidRPr="00000000" w14:paraId="00002ED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EE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4546600"/>
                  <wp:effectExtent b="0" l="0" r="0" t="0"/>
                  <wp:docPr id="81" name="image74.png"/>
                  <a:graphic>
                    <a:graphicData uri="http://schemas.openxmlformats.org/drawingml/2006/picture">
                      <pic:pic>
                        <pic:nvPicPr>
                          <pic:cNvPr id="0" name="image74.png"/>
                          <pic:cNvPicPr preferRelativeResize="0"/>
                        </pic:nvPicPr>
                        <pic:blipFill>
                          <a:blip r:embed="rId181"/>
                          <a:srcRect b="0" l="0" r="0" t="0"/>
                          <a:stretch>
                            <a:fillRect/>
                          </a:stretch>
                        </pic:blipFill>
                        <pic:spPr>
                          <a:xfrm>
                            <a:off x="0" y="0"/>
                            <a:ext cx="5819775" cy="45466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E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EE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EE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EE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EE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EE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2EF2">
            <w:pPr>
              <w:widowControl w:val="0"/>
              <w:spacing w:line="240" w:lineRule="auto"/>
              <w:rPr>
                <w:sz w:val="20"/>
                <w:szCs w:val="20"/>
              </w:rPr>
            </w:pPr>
            <w:r w:rsidDel="00000000" w:rsidR="00000000" w:rsidRPr="00000000">
              <w:rPr>
                <w:sz w:val="20"/>
                <w:szCs w:val="20"/>
                <w:rtl w:val="0"/>
              </w:rPr>
              <w:t xml:space="preserve">Metronidazole 2g x1 OR 500mg BID x7d </w:t>
            </w:r>
          </w:p>
        </w:tc>
        <w:tc>
          <w:tcPr/>
          <w:p w:rsidR="00000000" w:rsidDel="00000000" w:rsidP="00000000" w:rsidRDefault="00000000" w:rsidRPr="00000000" w14:paraId="00002EF3">
            <w:pPr>
              <w:widowControl w:val="0"/>
              <w:spacing w:line="240" w:lineRule="auto"/>
              <w:rPr>
                <w:b w:val="1"/>
                <w:bCs w:val="1"/>
                <w:sz w:val="20"/>
                <w:szCs w:val="20"/>
              </w:rPr>
            </w:pPr>
            <w:r w:rsidDel="00000000" w:rsidR="00000000" w:rsidRPr="00000000">
              <w:rPr>
                <w:b w:val="1"/>
                <w:bCs w:val="1"/>
                <w:sz w:val="20"/>
                <w:szCs w:val="20"/>
                <w:rtl w:val="0"/>
              </w:rPr>
              <w:t xml:space="preserve">Vaginitis (Trichomoniasis)</w:t>
            </w:r>
          </w:p>
          <w:p w:rsidR="00000000" w:rsidDel="00000000" w:rsidP="00000000" w:rsidRDefault="00000000" w:rsidRPr="00000000" w14:paraId="00002EF4">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 T. Vaginalis</w:t>
            </w:r>
          </w:p>
          <w:p w:rsidR="00000000" w:rsidDel="00000000" w:rsidP="00000000" w:rsidRDefault="00000000" w:rsidRPr="00000000" w14:paraId="00002E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F6">
            <w:pPr>
              <w:widowControl w:val="0"/>
              <w:spacing w:line="240" w:lineRule="auto"/>
              <w:rPr>
                <w:sz w:val="20"/>
                <w:szCs w:val="20"/>
              </w:rPr>
            </w:pPr>
            <w:r w:rsidDel="00000000" w:rsidR="00000000" w:rsidRPr="00000000">
              <w:rPr>
                <w:sz w:val="20"/>
                <w:szCs w:val="20"/>
                <w:rtl w:val="0"/>
              </w:rPr>
              <w:t xml:space="preserve">Treat all cases and their sexual partners regardless of symptoms</w:t>
            </w:r>
          </w:p>
        </w:tc>
        <w:tc>
          <w:tcPr/>
          <w:p w:rsidR="00000000" w:rsidDel="00000000" w:rsidP="00000000" w:rsidRDefault="00000000" w:rsidRPr="00000000" w14:paraId="00002EF7">
            <w:pPr>
              <w:widowControl w:val="0"/>
              <w:spacing w:line="240" w:lineRule="auto"/>
              <w:rPr>
                <w:sz w:val="20"/>
                <w:szCs w:val="20"/>
              </w:rPr>
            </w:pPr>
            <w:r w:rsidDel="00000000" w:rsidR="00000000" w:rsidRPr="00000000">
              <w:rPr>
                <w:sz w:val="20"/>
                <w:szCs w:val="20"/>
                <w:rtl w:val="0"/>
              </w:rPr>
              <w:t xml:space="preserve">Important to R/O cervicitis when diagnosing vaginitis. T vaginalis is sexually transmitted and 10-50% of pts are asymptomatic. </w:t>
            </w:r>
          </w:p>
          <w:p w:rsidR="00000000" w:rsidDel="00000000" w:rsidP="00000000" w:rsidRDefault="00000000" w:rsidRPr="00000000" w14:paraId="00002EF8">
            <w:pPr>
              <w:widowControl w:val="0"/>
              <w:spacing w:line="240" w:lineRule="auto"/>
              <w:rPr>
                <w:sz w:val="20"/>
                <w:szCs w:val="20"/>
                <w:shd w:fill="fff2cc" w:val="clear"/>
              </w:rPr>
            </w:pPr>
            <w:r w:rsidDel="00000000" w:rsidR="00000000" w:rsidRPr="00000000">
              <w:rPr>
                <w:sz w:val="20"/>
                <w:szCs w:val="20"/>
                <w:rtl w:val="0"/>
              </w:rPr>
              <w:t xml:space="preserve">Most men with trich are asymptomatic but some may have mild urethritis</w:t>
            </w:r>
            <w:r w:rsidDel="00000000" w:rsidR="00000000" w:rsidRPr="00000000">
              <w:rPr>
                <w:rtl w:val="0"/>
              </w:rPr>
            </w:r>
          </w:p>
        </w:tc>
        <w:tc>
          <w:tcPr/>
          <w:p w:rsidR="00000000" w:rsidDel="00000000" w:rsidP="00000000" w:rsidRDefault="00000000" w:rsidRPr="00000000" w14:paraId="00002EF9">
            <w:pPr>
              <w:widowControl w:val="0"/>
              <w:spacing w:line="240" w:lineRule="auto"/>
              <w:rPr>
                <w:b w:val="1"/>
                <w:bCs w:val="1"/>
                <w:sz w:val="20"/>
                <w:szCs w:val="20"/>
              </w:rPr>
            </w:pPr>
            <w:r w:rsidDel="00000000" w:rsidR="00000000" w:rsidRPr="00000000">
              <w:rPr>
                <w:b w:val="1"/>
                <w:bCs w:val="1"/>
                <w:sz w:val="20"/>
                <w:szCs w:val="20"/>
                <w:rtl w:val="0"/>
              </w:rPr>
              <w:t xml:space="preserve">Pregnancy Considerations: </w:t>
            </w:r>
          </w:p>
          <w:p w:rsidR="00000000" w:rsidDel="00000000" w:rsidP="00000000" w:rsidRDefault="00000000" w:rsidRPr="00000000" w14:paraId="00002EFA">
            <w:pPr>
              <w:widowControl w:val="0"/>
              <w:spacing w:line="240" w:lineRule="auto"/>
              <w:rPr>
                <w:sz w:val="20"/>
                <w:szCs w:val="20"/>
              </w:rPr>
            </w:pPr>
            <w:r w:rsidDel="00000000" w:rsidR="00000000" w:rsidRPr="00000000">
              <w:rPr>
                <w:sz w:val="20"/>
                <w:szCs w:val="20"/>
                <w:rtl w:val="0"/>
              </w:rPr>
              <w:t xml:space="preserve">Asymptomatic - don’t treat</w:t>
            </w:r>
          </w:p>
          <w:p w:rsidR="00000000" w:rsidDel="00000000" w:rsidP="00000000" w:rsidRDefault="00000000" w:rsidRPr="00000000" w14:paraId="00002E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FC">
            <w:pPr>
              <w:widowControl w:val="0"/>
              <w:spacing w:line="240" w:lineRule="auto"/>
              <w:rPr>
                <w:sz w:val="20"/>
                <w:szCs w:val="20"/>
              </w:rPr>
            </w:pPr>
            <w:r w:rsidDel="00000000" w:rsidR="00000000" w:rsidRPr="00000000">
              <w:rPr>
                <w:sz w:val="20"/>
                <w:szCs w:val="20"/>
                <w:rtl w:val="0"/>
              </w:rPr>
              <w:t xml:space="preserve">Symptomatic - same treatment</w:t>
            </w:r>
          </w:p>
          <w:p w:rsidR="00000000" w:rsidDel="00000000" w:rsidP="00000000" w:rsidRDefault="00000000" w:rsidRPr="00000000" w14:paraId="00002E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FE">
            <w:pPr>
              <w:widowControl w:val="0"/>
              <w:spacing w:line="240" w:lineRule="auto"/>
              <w:rPr>
                <w:sz w:val="20"/>
                <w:szCs w:val="20"/>
              </w:rPr>
            </w:pPr>
            <w:r w:rsidDel="00000000" w:rsidR="00000000" w:rsidRPr="00000000">
              <w:rPr>
                <w:sz w:val="20"/>
                <w:szCs w:val="20"/>
                <w:rtl w:val="0"/>
              </w:rPr>
              <w:t xml:space="preserve">Lactation - Flagyl not C/I during breastfeeding but it does enter breast milk and may affect taste &gt; withhold breastfeeding during tx and for 12-24h after last dose to reduce exposure of infant to flagyl; avoid high doses if breastfeeding </w:t>
            </w:r>
          </w:p>
          <w:p w:rsidR="00000000" w:rsidDel="00000000" w:rsidP="00000000" w:rsidRDefault="00000000" w:rsidRPr="00000000" w14:paraId="00002EFF">
            <w:pPr>
              <w:widowControl w:val="0"/>
              <w:spacing w:lin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2F00">
      <w:pPr>
        <w:rPr>
          <w:b w:val="1"/>
          <w:bCs w:val="1"/>
          <w:sz w:val="20"/>
          <w:szCs w:val="20"/>
          <w:u w:val="single"/>
        </w:rPr>
      </w:pPr>
      <w:r w:rsidDel="00000000" w:rsidR="00000000" w:rsidRPr="00000000">
        <w:rPr>
          <w:rtl w:val="0"/>
        </w:rPr>
      </w:r>
    </w:p>
    <w:p w:rsidR="00000000" w:rsidDel="00000000" w:rsidP="00000000" w:rsidRDefault="00000000" w:rsidRPr="00000000" w14:paraId="00002F01">
      <w:pPr>
        <w:rPr>
          <w:sz w:val="20"/>
          <w:szCs w:val="20"/>
        </w:rPr>
      </w:pPr>
      <w:r w:rsidDel="00000000" w:rsidR="00000000" w:rsidRPr="00000000">
        <w:rPr>
          <w:rtl w:val="0"/>
        </w:rPr>
      </w:r>
    </w:p>
    <w:tbl>
      <w:tblPr>
        <w:tblStyle w:val="Table10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80" w:hRule="atLeast"/>
          <w:tblHeader w:val="1"/>
        </w:trPr>
        <w:tc>
          <w:tcPr>
            <w:gridSpan w:val="4"/>
            <w:shd w:fill="cfe2f3" w:val="clear"/>
          </w:tcPr>
          <w:p w:rsidR="00000000" w:rsidDel="00000000" w:rsidP="00000000" w:rsidRDefault="00000000" w:rsidRPr="00000000" w14:paraId="00002F02">
            <w:pPr>
              <w:pStyle w:val="Heading1"/>
              <w:widowControl w:val="0"/>
              <w:rPr>
                <w:sz w:val="20"/>
                <w:szCs w:val="20"/>
              </w:rPr>
            </w:pPr>
            <w:bookmarkStart w:colFirst="0" w:colLast="0" w:name="_6g3hq3n36dy2" w:id="174"/>
            <w:bookmarkEnd w:id="174"/>
            <w:r w:rsidDel="00000000" w:rsidR="00000000" w:rsidRPr="00000000">
              <w:rPr>
                <w:sz w:val="20"/>
                <w:szCs w:val="20"/>
                <w:rtl w:val="0"/>
              </w:rPr>
              <w:t xml:space="preserve">Vulvovaginitis: Bacterial Vaginosis (BV)</w:t>
            </w:r>
          </w:p>
        </w:tc>
      </w:tr>
      <w:tr>
        <w:trPr>
          <w:cantSplit w:val="0"/>
          <w:trHeight w:val="420" w:hRule="atLeast"/>
          <w:tblHeader w:val="1"/>
        </w:trPr>
        <w:tc>
          <w:tcPr/>
          <w:p w:rsidR="00000000" w:rsidDel="00000000" w:rsidP="00000000" w:rsidRDefault="00000000" w:rsidRPr="00000000" w14:paraId="00002F0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F07">
            <w:pPr>
              <w:widowControl w:val="0"/>
              <w:numPr>
                <w:ilvl w:val="0"/>
                <w:numId w:val="26"/>
              </w:numPr>
              <w:spacing w:line="240" w:lineRule="auto"/>
              <w:ind w:left="720" w:hanging="360"/>
              <w:rPr>
                <w:sz w:val="20"/>
                <w:szCs w:val="20"/>
              </w:rPr>
            </w:pPr>
            <w:r w:rsidDel="00000000" w:rsidR="00000000" w:rsidRPr="00000000">
              <w:rPr>
                <w:sz w:val="20"/>
                <w:szCs w:val="20"/>
                <w:rtl w:val="0"/>
              </w:rPr>
              <w:t xml:space="preserve">Non-inflammatory condition of vaginal flora </w:t>
            </w:r>
          </w:p>
          <w:p w:rsidR="00000000" w:rsidDel="00000000" w:rsidP="00000000" w:rsidRDefault="00000000" w:rsidRPr="00000000" w14:paraId="00002F08">
            <w:pPr>
              <w:widowControl w:val="0"/>
              <w:numPr>
                <w:ilvl w:val="0"/>
                <w:numId w:val="26"/>
              </w:numPr>
              <w:spacing w:line="240" w:lineRule="auto"/>
              <w:ind w:left="720" w:hanging="360"/>
              <w:rPr>
                <w:sz w:val="20"/>
                <w:szCs w:val="20"/>
              </w:rPr>
            </w:pPr>
            <w:r w:rsidDel="00000000" w:rsidR="00000000" w:rsidRPr="00000000">
              <w:rPr>
                <w:sz w:val="20"/>
                <w:szCs w:val="20"/>
                <w:rtl w:val="0"/>
              </w:rPr>
              <w:t xml:space="preserve">BV is linked to gynecologicl risks like PID, cerviciits, post-op infx, and other STIs &gt; important to R/O cervicitis when diagnosing BV </w:t>
            </w:r>
          </w:p>
        </w:tc>
      </w:tr>
      <w:tr>
        <w:trPr>
          <w:cantSplit w:val="0"/>
          <w:trHeight w:val="420" w:hRule="atLeast"/>
          <w:tblHeader w:val="1"/>
        </w:trPr>
        <w:tc>
          <w:tcPr>
            <w:gridSpan w:val="4"/>
            <w:shd w:fill="d9ead3" w:val="clear"/>
          </w:tcPr>
          <w:p w:rsidR="00000000" w:rsidDel="00000000" w:rsidP="00000000" w:rsidRDefault="00000000" w:rsidRPr="00000000" w14:paraId="00002F0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F0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F1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F1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F1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F1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2F17">
            <w:pPr>
              <w:widowControl w:val="0"/>
              <w:spacing w:line="240" w:lineRule="auto"/>
              <w:rPr>
                <w:b w:val="1"/>
                <w:bCs w:val="1"/>
                <w:sz w:val="20"/>
                <w:szCs w:val="20"/>
              </w:rPr>
            </w:pPr>
            <w:r w:rsidDel="00000000" w:rsidR="00000000" w:rsidRPr="00000000">
              <w:rPr>
                <w:b w:val="1"/>
                <w:bCs w:val="1"/>
                <w:sz w:val="20"/>
                <w:szCs w:val="20"/>
                <w:rtl w:val="0"/>
              </w:rPr>
              <w:t xml:space="preserve">No treatment unless:</w:t>
            </w:r>
          </w:p>
          <w:p w:rsidR="00000000" w:rsidDel="00000000" w:rsidP="00000000" w:rsidRDefault="00000000" w:rsidRPr="00000000" w14:paraId="00002F18">
            <w:pPr>
              <w:widowControl w:val="0"/>
              <w:spacing w:line="240" w:lineRule="auto"/>
              <w:rPr>
                <w:sz w:val="20"/>
                <w:szCs w:val="20"/>
              </w:rPr>
            </w:pPr>
            <w:r w:rsidDel="00000000" w:rsidR="00000000" w:rsidRPr="00000000">
              <w:rPr>
                <w:sz w:val="20"/>
                <w:szCs w:val="20"/>
                <w:rtl w:val="0"/>
              </w:rPr>
              <w:t xml:space="preserve">High-risk pregnancy (e.g. prior pre-term delivery), prior to IUD insertion, or gyne surgery, induced abortion, or upper tract instrumentation </w:t>
            </w:r>
          </w:p>
        </w:tc>
        <w:tc>
          <w:tcPr>
            <w:gridSpan w:val="2"/>
            <w:shd w:fill="d9ead3" w:val="clear"/>
          </w:tcPr>
          <w:p w:rsidR="00000000" w:rsidDel="00000000" w:rsidP="00000000" w:rsidRDefault="00000000" w:rsidRPr="00000000" w14:paraId="00002F1A">
            <w:pPr>
              <w:widowControl w:val="0"/>
              <w:spacing w:line="240" w:lineRule="auto"/>
              <w:rPr>
                <w:b w:val="1"/>
                <w:bCs w:val="1"/>
                <w:sz w:val="20"/>
                <w:szCs w:val="20"/>
              </w:rPr>
            </w:pPr>
            <w:r w:rsidDel="00000000" w:rsidR="00000000" w:rsidRPr="00000000">
              <w:rPr>
                <w:b w:val="1"/>
                <w:bCs w:val="1"/>
                <w:sz w:val="20"/>
                <w:szCs w:val="20"/>
                <w:rtl w:val="0"/>
              </w:rPr>
              <w:t xml:space="preserve">Asymptomatic</w:t>
            </w:r>
          </w:p>
          <w:p w:rsidR="00000000" w:rsidDel="00000000" w:rsidP="00000000" w:rsidRDefault="00000000" w:rsidRPr="00000000" w14:paraId="00002F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1C">
            <w:pPr>
              <w:widowControl w:val="0"/>
              <w:spacing w:line="240" w:lineRule="auto"/>
              <w:rPr>
                <w:sz w:val="20"/>
                <w:szCs w:val="20"/>
              </w:rPr>
            </w:pPr>
            <w:r w:rsidDel="00000000" w:rsidR="00000000" w:rsidRPr="00000000">
              <w:rPr>
                <w:sz w:val="20"/>
                <w:szCs w:val="20"/>
                <w:rtl w:val="0"/>
              </w:rPr>
              <w:t xml:space="preserve">Mixed anaerobic/aerobic </w:t>
            </w:r>
          </w:p>
        </w:tc>
      </w:tr>
      <w:tr>
        <w:trPr>
          <w:cantSplit w:val="0"/>
          <w:trHeight w:val="400" w:hRule="atLeast"/>
          <w:tblHeader w:val="1"/>
        </w:trPr>
        <w:tc>
          <w:tcPr>
            <w:gridSpan w:val="2"/>
            <w:shd w:fill="ffffff" w:val="clear"/>
          </w:tcPr>
          <w:p w:rsidR="00000000" w:rsidDel="00000000" w:rsidP="00000000" w:rsidRDefault="00000000" w:rsidRPr="00000000" w14:paraId="00002F1E">
            <w:pPr>
              <w:widowControl w:val="0"/>
              <w:spacing w:line="240" w:lineRule="auto"/>
              <w:rPr>
                <w:sz w:val="20"/>
                <w:szCs w:val="20"/>
              </w:rPr>
            </w:pPr>
            <w:r w:rsidDel="00000000" w:rsidR="00000000" w:rsidRPr="00000000">
              <w:rPr>
                <w:b w:val="1"/>
                <w:bCs w:val="1"/>
                <w:sz w:val="20"/>
                <w:szCs w:val="20"/>
                <w:rtl w:val="0"/>
              </w:rPr>
              <w:t xml:space="preserve">Metronidazole </w:t>
            </w:r>
            <w:r w:rsidDel="00000000" w:rsidR="00000000" w:rsidRPr="00000000">
              <w:rPr>
                <w:sz w:val="20"/>
                <w:szCs w:val="20"/>
                <w:rtl w:val="0"/>
              </w:rPr>
              <w:t xml:space="preserve">500mg BID x7d</w:t>
            </w:r>
          </w:p>
          <w:p w:rsidR="00000000" w:rsidDel="00000000" w:rsidP="00000000" w:rsidRDefault="00000000" w:rsidRPr="00000000" w14:paraId="00002F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20">
            <w:pPr>
              <w:widowControl w:val="0"/>
              <w:spacing w:line="240" w:lineRule="auto"/>
              <w:rPr>
                <w:sz w:val="20"/>
                <w:szCs w:val="20"/>
              </w:rPr>
            </w:pPr>
            <w:r w:rsidDel="00000000" w:rsidR="00000000" w:rsidRPr="00000000">
              <w:rPr>
                <w:rtl w:val="0"/>
              </w:rPr>
            </w:r>
          </w:p>
        </w:tc>
        <w:tc>
          <w:tcPr>
            <w:gridSpan w:val="2"/>
            <w:vMerge w:val="restart"/>
            <w:shd w:fill="d9d2e9" w:val="clear"/>
          </w:tcPr>
          <w:p w:rsidR="00000000" w:rsidDel="00000000" w:rsidP="00000000" w:rsidRDefault="00000000" w:rsidRPr="00000000" w14:paraId="00002F22">
            <w:pPr>
              <w:widowControl w:val="0"/>
              <w:spacing w:line="240" w:lineRule="auto"/>
              <w:rPr>
                <w:b w:val="1"/>
                <w:bCs w:val="1"/>
                <w:sz w:val="20"/>
                <w:szCs w:val="20"/>
              </w:rPr>
            </w:pPr>
            <w:r w:rsidDel="00000000" w:rsidR="00000000" w:rsidRPr="00000000">
              <w:rPr>
                <w:b w:val="1"/>
                <w:bCs w:val="1"/>
                <w:sz w:val="20"/>
                <w:szCs w:val="20"/>
                <w:rtl w:val="0"/>
              </w:rPr>
              <w:t xml:space="preserve">Symptomatic</w:t>
            </w:r>
          </w:p>
          <w:p w:rsidR="00000000" w:rsidDel="00000000" w:rsidP="00000000" w:rsidRDefault="00000000" w:rsidRPr="00000000" w14:paraId="00002F2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24">
            <w:pPr>
              <w:widowControl w:val="0"/>
              <w:spacing w:line="240" w:lineRule="auto"/>
              <w:rPr>
                <w:sz w:val="20"/>
                <w:szCs w:val="20"/>
              </w:rPr>
            </w:pPr>
            <w:r w:rsidDel="00000000" w:rsidR="00000000" w:rsidRPr="00000000">
              <w:rPr>
                <w:sz w:val="20"/>
                <w:szCs w:val="20"/>
                <w:rtl w:val="0"/>
              </w:rPr>
              <w:t xml:space="preserve">No tx needed for </w:t>
            </w:r>
            <w:r w:rsidDel="00000000" w:rsidR="00000000" w:rsidRPr="00000000">
              <w:rPr>
                <w:b w:val="1"/>
                <w:bCs w:val="1"/>
                <w:sz w:val="20"/>
                <w:szCs w:val="20"/>
                <w:rtl w:val="0"/>
              </w:rPr>
              <w:t xml:space="preserve">male sex partner </w:t>
            </w:r>
            <w:r w:rsidDel="00000000" w:rsidR="00000000" w:rsidRPr="00000000">
              <w:rPr>
                <w:rtl w:val="0"/>
              </w:rPr>
            </w:r>
          </w:p>
          <w:p w:rsidR="00000000" w:rsidDel="00000000" w:rsidP="00000000" w:rsidRDefault="00000000" w:rsidRPr="00000000" w14:paraId="00002F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26">
            <w:pPr>
              <w:widowControl w:val="0"/>
              <w:spacing w:line="240" w:lineRule="auto"/>
              <w:rPr>
                <w:sz w:val="20"/>
                <w:szCs w:val="20"/>
                <w:shd w:fill="fff2cc" w:val="clear"/>
              </w:rPr>
            </w:pPr>
            <w:r w:rsidDel="00000000" w:rsidR="00000000" w:rsidRPr="00000000">
              <w:rPr>
                <w:sz w:val="20"/>
                <w:szCs w:val="20"/>
                <w:rtl w:val="0"/>
              </w:rPr>
              <w:t xml:space="preserve">Overgrowth; G. vaginalis, M hominis, Anaerobes</w:t>
            </w:r>
            <w:r w:rsidDel="00000000" w:rsidR="00000000" w:rsidRPr="00000000">
              <w:rPr>
                <w:rtl w:val="0"/>
              </w:rPr>
            </w:r>
          </w:p>
        </w:tc>
      </w:tr>
      <w:tr>
        <w:trPr>
          <w:cantSplit w:val="0"/>
          <w:trHeight w:val="400" w:hRule="atLeast"/>
          <w:tblHeader w:val="1"/>
        </w:trPr>
        <w:tc>
          <w:tcPr>
            <w:gridSpan w:val="2"/>
            <w:shd w:fill="ffffff" w:val="clear"/>
          </w:tcPr>
          <w:p w:rsidR="00000000" w:rsidDel="00000000" w:rsidP="00000000" w:rsidRDefault="00000000" w:rsidRPr="00000000" w14:paraId="00002F28">
            <w:pPr>
              <w:widowControl w:val="0"/>
              <w:spacing w:line="240" w:lineRule="auto"/>
              <w:rPr>
                <w:b w:val="1"/>
                <w:bCs w:val="1"/>
                <w:sz w:val="20"/>
                <w:szCs w:val="20"/>
              </w:rPr>
            </w:pPr>
            <w:r w:rsidDel="00000000" w:rsidR="00000000" w:rsidRPr="00000000">
              <w:rPr>
                <w:b w:val="1"/>
                <w:bCs w:val="1"/>
                <w:sz w:val="20"/>
                <w:szCs w:val="20"/>
                <w:rtl w:val="0"/>
              </w:rPr>
              <w:t xml:space="preserve">Metronadizole 0.75% ge</w:t>
            </w:r>
            <w:r w:rsidDel="00000000" w:rsidR="00000000" w:rsidRPr="00000000">
              <w:rPr>
                <w:sz w:val="20"/>
                <w:szCs w:val="20"/>
                <w:rtl w:val="0"/>
              </w:rPr>
              <w:t xml:space="preserve">l 1 applicatorful (5g) intravaginally once nightly x5 days</w:t>
            </w:r>
            <w:r w:rsidDel="00000000" w:rsidR="00000000" w:rsidRPr="00000000">
              <w:rPr>
                <w:rtl w:val="0"/>
              </w:rPr>
            </w:r>
          </w:p>
        </w:tc>
        <w:tc>
          <w:tcPr>
            <w:gridSpan w:val="2"/>
            <w:vMerge w:val="continue"/>
            <w:shd w:fill="d9d2e9" w:val="clear"/>
          </w:tcPr>
          <w:p w:rsidR="00000000" w:rsidDel="00000000" w:rsidP="00000000" w:rsidRDefault="00000000" w:rsidRPr="00000000" w14:paraId="00002F2A">
            <w:pPr>
              <w:widowControl w:val="0"/>
              <w:spacing w:line="240" w:lineRule="auto"/>
              <w:rPr>
                <w:sz w:val="20"/>
                <w:szCs w:val="20"/>
                <w:shd w:fill="fff2cc" w:val="clear"/>
              </w:rPr>
            </w:pPr>
            <w:r w:rsidDel="00000000" w:rsidR="00000000" w:rsidRPr="00000000">
              <w:rPr>
                <w:rtl w:val="0"/>
              </w:rPr>
            </w:r>
          </w:p>
        </w:tc>
      </w:tr>
      <w:tr>
        <w:trPr>
          <w:cantSplit w:val="0"/>
          <w:trHeight w:val="400" w:hRule="atLeast"/>
          <w:tblHeader w:val="1"/>
        </w:trPr>
        <w:tc>
          <w:tcPr>
            <w:gridSpan w:val="2"/>
            <w:shd w:fill="ffffff" w:val="clear"/>
          </w:tcPr>
          <w:p w:rsidR="00000000" w:rsidDel="00000000" w:rsidP="00000000" w:rsidRDefault="00000000" w:rsidRPr="00000000" w14:paraId="00002F2C">
            <w:pPr>
              <w:widowControl w:val="0"/>
              <w:spacing w:line="240" w:lineRule="auto"/>
              <w:rPr>
                <w:sz w:val="20"/>
                <w:szCs w:val="20"/>
              </w:rPr>
            </w:pPr>
            <w:r w:rsidDel="00000000" w:rsidR="00000000" w:rsidRPr="00000000">
              <w:rPr>
                <w:b w:val="1"/>
                <w:bCs w:val="1"/>
                <w:sz w:val="20"/>
                <w:szCs w:val="20"/>
                <w:rtl w:val="0"/>
              </w:rPr>
              <w:t xml:space="preserve">Clindamycin 2% cream </w:t>
            </w:r>
            <w:r w:rsidDel="00000000" w:rsidR="00000000" w:rsidRPr="00000000">
              <w:rPr>
                <w:sz w:val="20"/>
                <w:szCs w:val="20"/>
                <w:rtl w:val="0"/>
              </w:rPr>
              <w:t xml:space="preserve">- 1 applicatorful (5g) intravaginally once nightly x7 days</w:t>
            </w:r>
          </w:p>
        </w:tc>
        <w:tc>
          <w:tcPr>
            <w:gridSpan w:val="2"/>
            <w:vMerge w:val="continue"/>
            <w:shd w:fill="d9d2e9" w:val="clear"/>
          </w:tcPr>
          <w:p w:rsidR="00000000" w:rsidDel="00000000" w:rsidP="00000000" w:rsidRDefault="00000000" w:rsidRPr="00000000" w14:paraId="00002F2E">
            <w:pPr>
              <w:widowControl w:val="0"/>
              <w:spacing w:line="240" w:lineRule="auto"/>
              <w:rPr>
                <w:sz w:val="20"/>
                <w:szCs w:val="20"/>
                <w:shd w:fill="fff2cc" w:val="clear"/>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30">
            <w:pPr>
              <w:widowControl w:val="0"/>
              <w:spacing w:line="240" w:lineRule="auto"/>
              <w:rPr>
                <w:b w:val="1"/>
                <w:bCs w:val="1"/>
                <w:sz w:val="20"/>
                <w:szCs w:val="20"/>
              </w:rPr>
            </w:pPr>
            <w:r w:rsidDel="00000000" w:rsidR="00000000" w:rsidRPr="00000000">
              <w:rPr>
                <w:b w:val="1"/>
                <w:bCs w:val="1"/>
                <w:sz w:val="20"/>
                <w:szCs w:val="20"/>
                <w:rtl w:val="0"/>
              </w:rPr>
              <w:t xml:space="preserve">Metronadizole </w:t>
            </w:r>
            <w:r w:rsidDel="00000000" w:rsidR="00000000" w:rsidRPr="00000000">
              <w:rPr>
                <w:sz w:val="20"/>
                <w:szCs w:val="20"/>
                <w:rtl w:val="0"/>
              </w:rPr>
              <w:t xml:space="preserve">500mg BID for </w:t>
            </w:r>
            <w:r w:rsidDel="00000000" w:rsidR="00000000" w:rsidRPr="00000000">
              <w:rPr>
                <w:b w:val="1"/>
                <w:bCs w:val="1"/>
                <w:sz w:val="20"/>
                <w:szCs w:val="20"/>
                <w:rtl w:val="0"/>
              </w:rPr>
              <w:t xml:space="preserve">10-14d </w:t>
            </w:r>
          </w:p>
          <w:p w:rsidR="00000000" w:rsidDel="00000000" w:rsidP="00000000" w:rsidRDefault="00000000" w:rsidRPr="00000000" w14:paraId="00002F31">
            <w:pPr>
              <w:widowControl w:val="0"/>
              <w:spacing w:line="240" w:lineRule="auto"/>
              <w:rPr>
                <w:sz w:val="20"/>
                <w:szCs w:val="20"/>
              </w:rPr>
            </w:pPr>
            <w:r w:rsidDel="00000000" w:rsidR="00000000" w:rsidRPr="00000000">
              <w:rPr>
                <w:rtl w:val="0"/>
              </w:rPr>
            </w:r>
          </w:p>
        </w:tc>
        <w:tc>
          <w:tcPr>
            <w:gridSpan w:val="2"/>
            <w:vMerge w:val="restart"/>
            <w:shd w:fill="cfe2f3" w:val="clear"/>
          </w:tcPr>
          <w:p w:rsidR="00000000" w:rsidDel="00000000" w:rsidP="00000000" w:rsidRDefault="00000000" w:rsidRPr="00000000" w14:paraId="00002F33">
            <w:pPr>
              <w:widowControl w:val="0"/>
              <w:spacing w:line="240" w:lineRule="auto"/>
              <w:rPr>
                <w:b w:val="1"/>
                <w:bCs w:val="1"/>
                <w:sz w:val="20"/>
                <w:szCs w:val="20"/>
              </w:rPr>
            </w:pPr>
            <w:r w:rsidDel="00000000" w:rsidR="00000000" w:rsidRPr="00000000">
              <w:rPr>
                <w:b w:val="1"/>
                <w:bCs w:val="1"/>
                <w:sz w:val="20"/>
                <w:szCs w:val="20"/>
                <w:rtl w:val="0"/>
              </w:rPr>
              <w:t xml:space="preserve">Recurrent </w:t>
            </w:r>
          </w:p>
          <w:p w:rsidR="00000000" w:rsidDel="00000000" w:rsidP="00000000" w:rsidRDefault="00000000" w:rsidRPr="00000000" w14:paraId="00002F3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35">
            <w:pPr>
              <w:widowControl w:val="0"/>
              <w:spacing w:line="240" w:lineRule="auto"/>
              <w:rPr>
                <w:sz w:val="20"/>
                <w:szCs w:val="20"/>
                <w:shd w:fill="fff2cc" w:val="clear"/>
              </w:rPr>
            </w:pPr>
            <w:r w:rsidDel="00000000" w:rsidR="00000000" w:rsidRPr="00000000">
              <w:rPr>
                <w:sz w:val="20"/>
                <w:szCs w:val="20"/>
                <w:rtl w:val="0"/>
              </w:rPr>
              <w:t xml:space="preserve">Overgrowth; G vaginalis, M hominis, Anaerobes</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37">
            <w:pPr>
              <w:widowControl w:val="0"/>
              <w:spacing w:line="240" w:lineRule="auto"/>
              <w:rPr>
                <w:sz w:val="20"/>
                <w:szCs w:val="20"/>
              </w:rPr>
            </w:pPr>
            <w:r w:rsidDel="00000000" w:rsidR="00000000" w:rsidRPr="00000000">
              <w:rPr>
                <w:b w:val="1"/>
                <w:bCs w:val="1"/>
                <w:sz w:val="20"/>
                <w:szCs w:val="20"/>
                <w:rtl w:val="0"/>
              </w:rPr>
              <w:t xml:space="preserve">Metronadizole 0.75% gel </w:t>
            </w:r>
            <w:r w:rsidDel="00000000" w:rsidR="00000000" w:rsidRPr="00000000">
              <w:rPr>
                <w:sz w:val="20"/>
                <w:szCs w:val="20"/>
                <w:rtl w:val="0"/>
              </w:rPr>
              <w:t xml:space="preserve">- 1 applicatorful (5g) intravaginally </w:t>
            </w:r>
          </w:p>
          <w:p w:rsidR="00000000" w:rsidDel="00000000" w:rsidP="00000000" w:rsidRDefault="00000000" w:rsidRPr="00000000" w14:paraId="00002F38">
            <w:pPr>
              <w:widowControl w:val="0"/>
              <w:spacing w:line="240" w:lineRule="auto"/>
              <w:rPr>
                <w:sz w:val="20"/>
                <w:szCs w:val="20"/>
              </w:rPr>
            </w:pPr>
            <w:r w:rsidDel="00000000" w:rsidR="00000000" w:rsidRPr="00000000">
              <w:rPr>
                <w:sz w:val="20"/>
                <w:szCs w:val="20"/>
                <w:rtl w:val="0"/>
              </w:rPr>
              <w:t xml:space="preserve">-once nightly x10d </w:t>
            </w:r>
          </w:p>
          <w:p w:rsidR="00000000" w:rsidDel="00000000" w:rsidP="00000000" w:rsidRDefault="00000000" w:rsidRPr="00000000" w14:paraId="00002F39">
            <w:pPr>
              <w:widowControl w:val="0"/>
              <w:spacing w:line="240" w:lineRule="auto"/>
              <w:rPr>
                <w:b w:val="1"/>
                <w:bCs w:val="1"/>
                <w:sz w:val="20"/>
                <w:szCs w:val="20"/>
              </w:rPr>
            </w:pPr>
            <w:r w:rsidDel="00000000" w:rsidR="00000000" w:rsidRPr="00000000">
              <w:rPr>
                <w:sz w:val="20"/>
                <w:szCs w:val="20"/>
                <w:rtl w:val="0"/>
              </w:rPr>
              <w:t xml:space="preserve">-then twice weekly for 4-6months</w:t>
            </w:r>
            <w:r w:rsidDel="00000000" w:rsidR="00000000" w:rsidRPr="00000000">
              <w:rPr>
                <w:b w:val="1"/>
                <w:bCs w:val="1"/>
                <w:sz w:val="20"/>
                <w:szCs w:val="20"/>
                <w:rtl w:val="0"/>
              </w:rPr>
              <w:t xml:space="preserve"> </w:t>
            </w:r>
          </w:p>
        </w:tc>
        <w:tc>
          <w:tcPr>
            <w:gridSpan w:val="2"/>
            <w:vMerge w:val="continue"/>
            <w:shd w:fill="cfe2f3" w:val="clear"/>
          </w:tcPr>
          <w:p w:rsidR="00000000" w:rsidDel="00000000" w:rsidP="00000000" w:rsidRDefault="00000000" w:rsidRPr="00000000" w14:paraId="00002F3B">
            <w:pPr>
              <w:widowControl w:val="0"/>
              <w:spacing w:line="240" w:lineRule="auto"/>
              <w:rPr>
                <w:sz w:val="20"/>
                <w:szCs w:val="20"/>
                <w:shd w:fill="fff2cc" w:val="clear"/>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F3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shd w:fill="ffffff" w:val="clear"/>
          </w:tcPr>
          <w:p w:rsidR="00000000" w:rsidDel="00000000" w:rsidP="00000000" w:rsidRDefault="00000000" w:rsidRPr="00000000" w14:paraId="00002F41">
            <w:pPr>
              <w:widowControl w:val="0"/>
              <w:spacing w:line="240" w:lineRule="auto"/>
              <w:rPr>
                <w:sz w:val="20"/>
                <w:szCs w:val="20"/>
              </w:rPr>
            </w:pPr>
            <w:r w:rsidDel="00000000" w:rsidR="00000000" w:rsidRPr="00000000">
              <w:rPr>
                <w:b w:val="1"/>
                <w:bCs w:val="1"/>
                <w:sz w:val="20"/>
                <w:szCs w:val="20"/>
                <w:rtl w:val="0"/>
              </w:rPr>
              <w:t xml:space="preserve">Metronidazole</w:t>
            </w:r>
            <w:r w:rsidDel="00000000" w:rsidR="00000000" w:rsidRPr="00000000">
              <w:rPr>
                <w:sz w:val="20"/>
                <w:szCs w:val="20"/>
                <w:rtl w:val="0"/>
              </w:rPr>
              <w:t xml:space="preserve"> 2g x1 dose</w:t>
            </w:r>
          </w:p>
          <w:p w:rsidR="00000000" w:rsidDel="00000000" w:rsidP="00000000" w:rsidRDefault="00000000" w:rsidRPr="00000000" w14:paraId="00002F42">
            <w:pPr>
              <w:widowControl w:val="0"/>
              <w:spacing w:line="240" w:lineRule="auto"/>
              <w:rPr>
                <w:sz w:val="20"/>
                <w:szCs w:val="20"/>
              </w:rPr>
            </w:pPr>
            <w:r w:rsidDel="00000000" w:rsidR="00000000" w:rsidRPr="00000000">
              <w:rPr>
                <w:sz w:val="20"/>
                <w:szCs w:val="20"/>
                <w:rtl w:val="0"/>
              </w:rPr>
              <w:t xml:space="preserve">*Single dose flagyl has a cure rate of 85% but higher relapse rate at 1 month </w:t>
            </w:r>
          </w:p>
        </w:tc>
        <w:tc>
          <w:tcPr>
            <w:gridSpan w:val="2"/>
            <w:vMerge w:val="restart"/>
            <w:shd w:fill="d9d2e9" w:val="clear"/>
          </w:tcPr>
          <w:p w:rsidR="00000000" w:rsidDel="00000000" w:rsidP="00000000" w:rsidRDefault="00000000" w:rsidRPr="00000000" w14:paraId="00002F44">
            <w:pPr>
              <w:widowControl w:val="0"/>
              <w:spacing w:line="240" w:lineRule="auto"/>
              <w:rPr>
                <w:b w:val="1"/>
                <w:bCs w:val="1"/>
                <w:sz w:val="20"/>
                <w:szCs w:val="20"/>
              </w:rPr>
            </w:pPr>
            <w:r w:rsidDel="00000000" w:rsidR="00000000" w:rsidRPr="00000000">
              <w:rPr>
                <w:b w:val="1"/>
                <w:bCs w:val="1"/>
                <w:sz w:val="20"/>
                <w:szCs w:val="20"/>
                <w:rtl w:val="0"/>
              </w:rPr>
              <w:t xml:space="preserve">Symptomatic</w:t>
            </w:r>
          </w:p>
          <w:p w:rsidR="00000000" w:rsidDel="00000000" w:rsidP="00000000" w:rsidRDefault="00000000" w:rsidRPr="00000000" w14:paraId="00002F4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46">
            <w:pPr>
              <w:widowControl w:val="0"/>
              <w:spacing w:line="240" w:lineRule="auto"/>
              <w:rPr>
                <w:sz w:val="20"/>
                <w:szCs w:val="20"/>
              </w:rPr>
            </w:pPr>
            <w:r w:rsidDel="00000000" w:rsidR="00000000" w:rsidRPr="00000000">
              <w:rPr>
                <w:sz w:val="20"/>
                <w:szCs w:val="20"/>
                <w:rtl w:val="0"/>
              </w:rPr>
              <w:t xml:space="preserve">No tx needed for </w:t>
            </w:r>
            <w:r w:rsidDel="00000000" w:rsidR="00000000" w:rsidRPr="00000000">
              <w:rPr>
                <w:b w:val="1"/>
                <w:bCs w:val="1"/>
                <w:sz w:val="20"/>
                <w:szCs w:val="20"/>
                <w:rtl w:val="0"/>
              </w:rPr>
              <w:t xml:space="preserve">male sex partner </w:t>
            </w:r>
            <w:r w:rsidDel="00000000" w:rsidR="00000000" w:rsidRPr="00000000">
              <w:rPr>
                <w:rtl w:val="0"/>
              </w:rPr>
            </w:r>
          </w:p>
          <w:p w:rsidR="00000000" w:rsidDel="00000000" w:rsidP="00000000" w:rsidRDefault="00000000" w:rsidRPr="00000000" w14:paraId="00002F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48">
            <w:pPr>
              <w:widowControl w:val="0"/>
              <w:spacing w:line="240" w:lineRule="auto"/>
              <w:rPr>
                <w:sz w:val="20"/>
                <w:szCs w:val="20"/>
              </w:rPr>
            </w:pPr>
            <w:r w:rsidDel="00000000" w:rsidR="00000000" w:rsidRPr="00000000">
              <w:rPr>
                <w:sz w:val="20"/>
                <w:szCs w:val="20"/>
                <w:rtl w:val="0"/>
              </w:rPr>
              <w:t xml:space="preserve">G. vaginalis, M hominis, Anaerobes</w:t>
            </w:r>
          </w:p>
        </w:tc>
      </w:tr>
      <w:tr>
        <w:trPr>
          <w:cantSplit w:val="0"/>
          <w:trHeight w:val="400" w:hRule="atLeast"/>
          <w:tblHeader w:val="1"/>
        </w:trPr>
        <w:tc>
          <w:tcPr>
            <w:gridSpan w:val="2"/>
            <w:shd w:fill="ffffff" w:val="clear"/>
          </w:tcPr>
          <w:p w:rsidR="00000000" w:rsidDel="00000000" w:rsidP="00000000" w:rsidRDefault="00000000" w:rsidRPr="00000000" w14:paraId="00002F4A">
            <w:pPr>
              <w:widowControl w:val="0"/>
              <w:spacing w:line="240" w:lineRule="auto"/>
              <w:rPr>
                <w:sz w:val="20"/>
                <w:szCs w:val="20"/>
              </w:rPr>
            </w:pPr>
            <w:r w:rsidDel="00000000" w:rsidR="00000000" w:rsidRPr="00000000">
              <w:rPr>
                <w:b w:val="1"/>
                <w:bCs w:val="1"/>
                <w:sz w:val="20"/>
                <w:szCs w:val="20"/>
                <w:rtl w:val="0"/>
              </w:rPr>
              <w:t xml:space="preserve">Clindamycin </w:t>
            </w:r>
            <w:r w:rsidDel="00000000" w:rsidR="00000000" w:rsidRPr="00000000">
              <w:rPr>
                <w:sz w:val="20"/>
                <w:szCs w:val="20"/>
                <w:rtl w:val="0"/>
              </w:rPr>
              <w:t xml:space="preserve">300mg BID x7d</w:t>
            </w:r>
          </w:p>
        </w:tc>
        <w:tc>
          <w:tcPr>
            <w:gridSpan w:val="2"/>
            <w:vMerge w:val="continue"/>
            <w:shd w:fill="d9d2e9" w:val="clear"/>
          </w:tcPr>
          <w:p w:rsidR="00000000" w:rsidDel="00000000" w:rsidP="00000000" w:rsidRDefault="00000000" w:rsidRPr="00000000" w14:paraId="00002F4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F4E">
            <w:pPr>
              <w:widowControl w:val="0"/>
              <w:spacing w:line="240" w:lineRule="auto"/>
              <w:rPr>
                <w:b w:val="1"/>
                <w:bCs w:val="1"/>
                <w:sz w:val="20"/>
                <w:szCs w:val="20"/>
              </w:rPr>
            </w:pPr>
            <w:r w:rsidDel="00000000" w:rsidR="00000000" w:rsidRPr="00000000">
              <w:rPr>
                <w:b w:val="1"/>
                <w:bCs w:val="1"/>
                <w:sz w:val="20"/>
                <w:szCs w:val="20"/>
                <w:rtl w:val="0"/>
              </w:rPr>
              <w:t xml:space="preserve">Notes</w:t>
            </w:r>
          </w:p>
          <w:p w:rsidR="00000000" w:rsidDel="00000000" w:rsidP="00000000" w:rsidRDefault="00000000" w:rsidRPr="00000000" w14:paraId="00002F4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6">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F5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F5B">
            <w:pPr>
              <w:widowControl w:val="0"/>
              <w:spacing w:line="240" w:lineRule="auto"/>
              <w:rPr>
                <w:sz w:val="20"/>
                <w:szCs w:val="20"/>
              </w:rPr>
            </w:pPr>
            <w:r w:rsidDel="00000000" w:rsidR="00000000" w:rsidRPr="00000000">
              <w:rPr>
                <w:b w:val="1"/>
                <w:bCs w:val="1"/>
                <w:sz w:val="20"/>
                <w:szCs w:val="20"/>
                <w:rtl w:val="0"/>
              </w:rPr>
              <w:t xml:space="preserve">Pregnancy </w:t>
            </w:r>
            <w:r w:rsidDel="00000000" w:rsidR="00000000" w:rsidRPr="00000000">
              <w:rPr>
                <w:rtl w:val="0"/>
              </w:rPr>
            </w:r>
          </w:p>
          <w:p w:rsidR="00000000" w:rsidDel="00000000" w:rsidP="00000000" w:rsidRDefault="00000000" w:rsidRPr="00000000" w14:paraId="00002F5C">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BV in preg. Assoc with adverse outcomes so all pregnant women with symptomatic BV need tx</w:t>
            </w:r>
          </w:p>
          <w:p w:rsidR="00000000" w:rsidDel="00000000" w:rsidP="00000000" w:rsidRDefault="00000000" w:rsidRPr="00000000" w14:paraId="00002F5D">
            <w:pPr>
              <w:widowControl w:val="0"/>
              <w:numPr>
                <w:ilvl w:val="0"/>
                <w:numId w:val="260"/>
              </w:numPr>
              <w:spacing w:line="240" w:lineRule="auto"/>
              <w:ind w:left="720" w:hanging="360"/>
              <w:rPr>
                <w:sz w:val="20"/>
                <w:szCs w:val="20"/>
              </w:rPr>
            </w:pPr>
            <w:r w:rsidDel="00000000" w:rsidR="00000000" w:rsidRPr="00000000">
              <w:rPr>
                <w:b w:val="1"/>
                <w:bCs w:val="1"/>
                <w:sz w:val="20"/>
                <w:szCs w:val="20"/>
                <w:rtl w:val="0"/>
              </w:rPr>
              <w:t xml:space="preserve">High-risk pregnancy:</w:t>
            </w:r>
            <w:r w:rsidDel="00000000" w:rsidR="00000000" w:rsidRPr="00000000">
              <w:rPr>
                <w:sz w:val="20"/>
                <w:szCs w:val="20"/>
                <w:rtl w:val="0"/>
              </w:rPr>
              <w:t xml:space="preserve"> Screen and tx at 12-16 wks </w:t>
            </w:r>
          </w:p>
          <w:p w:rsidR="00000000" w:rsidDel="00000000" w:rsidP="00000000" w:rsidRDefault="00000000" w:rsidRPr="00000000" w14:paraId="00002F5E">
            <w:pPr>
              <w:widowControl w:val="0"/>
              <w:numPr>
                <w:ilvl w:val="0"/>
                <w:numId w:val="260"/>
              </w:numPr>
              <w:spacing w:line="240" w:lineRule="auto"/>
              <w:ind w:left="720" w:hanging="360"/>
              <w:rPr>
                <w:sz w:val="20"/>
                <w:szCs w:val="20"/>
              </w:rPr>
            </w:pPr>
            <w:r w:rsidDel="00000000" w:rsidR="00000000" w:rsidRPr="00000000">
              <w:rPr>
                <w:b w:val="1"/>
                <w:bCs w:val="1"/>
                <w:sz w:val="20"/>
                <w:szCs w:val="20"/>
                <w:rtl w:val="0"/>
              </w:rPr>
              <w:t xml:space="preserve">Low-risk and asymptomatic</w:t>
            </w:r>
            <w:r w:rsidDel="00000000" w:rsidR="00000000" w:rsidRPr="00000000">
              <w:rPr>
                <w:sz w:val="20"/>
                <w:szCs w:val="20"/>
                <w:rtl w:val="0"/>
              </w:rPr>
              <w:t xml:space="preserve">: DO NOT NEED screening and tx (no benefit) </w:t>
            </w:r>
          </w:p>
          <w:p w:rsidR="00000000" w:rsidDel="00000000" w:rsidP="00000000" w:rsidRDefault="00000000" w:rsidRPr="00000000" w14:paraId="00002F5F">
            <w:pPr>
              <w:widowControl w:val="0"/>
              <w:numPr>
                <w:ilvl w:val="0"/>
                <w:numId w:val="260"/>
              </w:numPr>
              <w:spacing w:line="240" w:lineRule="auto"/>
              <w:ind w:left="720" w:hanging="360"/>
              <w:rPr>
                <w:b w:val="1"/>
                <w:bCs w:val="1"/>
                <w:sz w:val="20"/>
                <w:szCs w:val="20"/>
              </w:rPr>
            </w:pPr>
            <w:r w:rsidDel="00000000" w:rsidR="00000000" w:rsidRPr="00000000">
              <w:rPr>
                <w:b w:val="1"/>
                <w:bCs w:val="1"/>
                <w:sz w:val="20"/>
                <w:szCs w:val="20"/>
                <w:rtl w:val="0"/>
              </w:rPr>
              <w:t xml:space="preserve">Flagyl: </w:t>
            </w:r>
          </w:p>
          <w:p w:rsidR="00000000" w:rsidDel="00000000" w:rsidP="00000000" w:rsidRDefault="00000000" w:rsidRPr="00000000" w14:paraId="00002F60">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Avoid oral in 1st trimester</w:t>
            </w:r>
          </w:p>
          <w:p w:rsidR="00000000" w:rsidDel="00000000" w:rsidP="00000000" w:rsidRDefault="00000000" w:rsidRPr="00000000" w14:paraId="00002F61">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Use topical flagyl instead for 1st and 2nd trimester</w:t>
            </w:r>
          </w:p>
          <w:p w:rsidR="00000000" w:rsidDel="00000000" w:rsidP="00000000" w:rsidRDefault="00000000" w:rsidRPr="00000000" w14:paraId="00002F62">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Don’t use applicator after 7th month of pregnancy </w:t>
            </w:r>
          </w:p>
          <w:p w:rsidR="00000000" w:rsidDel="00000000" w:rsidP="00000000" w:rsidRDefault="00000000" w:rsidRPr="00000000" w14:paraId="00002F63">
            <w:pPr>
              <w:widowControl w:val="0"/>
              <w:numPr>
                <w:ilvl w:val="1"/>
                <w:numId w:val="260"/>
              </w:numPr>
              <w:spacing w:line="240" w:lineRule="auto"/>
              <w:ind w:left="1440" w:hanging="360"/>
              <w:rPr>
                <w:sz w:val="20"/>
                <w:szCs w:val="20"/>
              </w:rPr>
            </w:pPr>
            <w:r w:rsidDel="00000000" w:rsidR="00000000" w:rsidRPr="00000000">
              <w:rPr>
                <w:sz w:val="20"/>
                <w:szCs w:val="20"/>
                <w:rtl w:val="0"/>
              </w:rPr>
              <w:t xml:space="preserve">Oral therapy recommended in 3rd trimester to prevent subclinical infection of the chorioamnion </w:t>
            </w:r>
          </w:p>
          <w:p w:rsidR="00000000" w:rsidDel="00000000" w:rsidP="00000000" w:rsidRDefault="00000000" w:rsidRPr="00000000" w14:paraId="00002F64">
            <w:pPr>
              <w:widowControl w:val="0"/>
              <w:numPr>
                <w:ilvl w:val="1"/>
                <w:numId w:val="260"/>
              </w:numPr>
              <w:spacing w:line="240" w:lineRule="auto"/>
              <w:ind w:left="1440" w:hanging="360"/>
              <w:rPr>
                <w:sz w:val="20"/>
                <w:szCs w:val="20"/>
              </w:rPr>
            </w:pPr>
            <w:r w:rsidDel="00000000" w:rsidR="00000000" w:rsidRPr="00000000">
              <w:rPr>
                <w:sz w:val="20"/>
                <w:szCs w:val="20"/>
                <w:rtl w:val="0"/>
              </w:rPr>
              <w:t xml:space="preserve">Repeat testing after 1 month to ensure tx is effective</w:t>
            </w:r>
          </w:p>
          <w:p w:rsidR="00000000" w:rsidDel="00000000" w:rsidP="00000000" w:rsidRDefault="00000000" w:rsidRPr="00000000" w14:paraId="00002F65">
            <w:pPr>
              <w:widowControl w:val="0"/>
              <w:numPr>
                <w:ilvl w:val="0"/>
                <w:numId w:val="260"/>
              </w:numPr>
              <w:spacing w:line="240" w:lineRule="auto"/>
              <w:ind w:left="720" w:hanging="360"/>
              <w:rPr>
                <w:b w:val="1"/>
                <w:bCs w:val="1"/>
                <w:sz w:val="20"/>
                <w:szCs w:val="20"/>
              </w:rPr>
            </w:pPr>
            <w:r w:rsidDel="00000000" w:rsidR="00000000" w:rsidRPr="00000000">
              <w:rPr>
                <w:b w:val="1"/>
                <w:bCs w:val="1"/>
                <w:sz w:val="20"/>
                <w:szCs w:val="20"/>
                <w:rtl w:val="0"/>
              </w:rPr>
              <w:t xml:space="preserve">Clinda</w:t>
            </w:r>
          </w:p>
          <w:p w:rsidR="00000000" w:rsidDel="00000000" w:rsidP="00000000" w:rsidRDefault="00000000" w:rsidRPr="00000000" w14:paraId="00002F66">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Topical clinda assoc with AEs in newborn</w:t>
            </w:r>
          </w:p>
          <w:p w:rsidR="00000000" w:rsidDel="00000000" w:rsidP="00000000" w:rsidRDefault="00000000" w:rsidRPr="00000000" w14:paraId="00002F67">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Oral should only be considered if flagyl not possible </w:t>
            </w:r>
          </w:p>
          <w:p w:rsidR="00000000" w:rsidDel="00000000" w:rsidP="00000000" w:rsidRDefault="00000000" w:rsidRPr="00000000" w14:paraId="00002F6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69">
            <w:pPr>
              <w:widowControl w:val="0"/>
              <w:spacing w:line="240" w:lineRule="auto"/>
              <w:rPr>
                <w:b w:val="1"/>
                <w:bCs w:val="1"/>
                <w:sz w:val="20"/>
                <w:szCs w:val="20"/>
              </w:rPr>
            </w:pPr>
            <w:r w:rsidDel="00000000" w:rsidR="00000000" w:rsidRPr="00000000">
              <w:rPr>
                <w:b w:val="1"/>
                <w:bCs w:val="1"/>
                <w:sz w:val="20"/>
                <w:szCs w:val="20"/>
                <w:rtl w:val="0"/>
              </w:rPr>
              <w:t xml:space="preserve">Lactation:</w:t>
            </w:r>
          </w:p>
          <w:p w:rsidR="00000000" w:rsidDel="00000000" w:rsidP="00000000" w:rsidRDefault="00000000" w:rsidRPr="00000000" w14:paraId="00002F6A">
            <w:pPr>
              <w:widowControl w:val="0"/>
              <w:numPr>
                <w:ilvl w:val="0"/>
                <w:numId w:val="40"/>
              </w:numPr>
              <w:spacing w:line="240" w:lineRule="auto"/>
              <w:ind w:left="720" w:hanging="360"/>
              <w:rPr>
                <w:sz w:val="20"/>
                <w:szCs w:val="20"/>
              </w:rPr>
            </w:pPr>
            <w:r w:rsidDel="00000000" w:rsidR="00000000" w:rsidRPr="00000000">
              <w:rPr>
                <w:sz w:val="20"/>
                <w:szCs w:val="20"/>
                <w:rtl w:val="0"/>
              </w:rPr>
              <w:t xml:space="preserve">Interrupt breastfeeding until 24h after completing therapy since oral flagyl is excreted into breast milk in relatively large amounts; however no reported AEs on breastfed infants of moms who took flagyl; other experts prefer topical treatment </w:t>
            </w:r>
          </w:p>
          <w:p w:rsidR="00000000" w:rsidDel="00000000" w:rsidP="00000000" w:rsidRDefault="00000000" w:rsidRPr="00000000" w14:paraId="00002F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6C">
            <w:pPr>
              <w:widowControl w:val="0"/>
              <w:spacing w:line="240" w:lineRule="auto"/>
              <w:rPr>
                <w:sz w:val="20"/>
                <w:szCs w:val="20"/>
              </w:rPr>
            </w:pPr>
            <w:r w:rsidDel="00000000" w:rsidR="00000000" w:rsidRPr="00000000">
              <w:rPr>
                <w:b w:val="1"/>
                <w:bCs w:val="1"/>
                <w:sz w:val="20"/>
                <w:szCs w:val="20"/>
                <w:rtl w:val="0"/>
              </w:rPr>
              <w:t xml:space="preserve">Lactobacilli preparations </w:t>
            </w:r>
            <w:r w:rsidDel="00000000" w:rsidR="00000000" w:rsidRPr="00000000">
              <w:rPr>
                <w:sz w:val="20"/>
                <w:szCs w:val="20"/>
                <w:rtl w:val="0"/>
              </w:rPr>
              <w:t xml:space="preserve">not effective in treatment of BV or VVC </w:t>
            </w:r>
          </w:p>
        </w:tc>
      </w:tr>
    </w:tbl>
    <w:p w:rsidR="00000000" w:rsidDel="00000000" w:rsidP="00000000" w:rsidRDefault="00000000" w:rsidRPr="00000000" w14:paraId="00002F6F">
      <w:pPr>
        <w:rPr>
          <w:b w:val="1"/>
          <w:bCs w:val="1"/>
          <w:sz w:val="20"/>
          <w:szCs w:val="20"/>
          <w:u w:val="single"/>
        </w:rPr>
      </w:pPr>
      <w:r w:rsidDel="00000000" w:rsidR="00000000" w:rsidRPr="00000000">
        <w:rPr>
          <w:rtl w:val="0"/>
        </w:rPr>
      </w:r>
    </w:p>
    <w:p w:rsidR="00000000" w:rsidDel="00000000" w:rsidP="00000000" w:rsidRDefault="00000000" w:rsidRPr="00000000" w14:paraId="00002F70">
      <w:pPr>
        <w:rPr>
          <w:sz w:val="20"/>
          <w:szCs w:val="20"/>
        </w:rPr>
      </w:pPr>
      <w:r w:rsidDel="00000000" w:rsidR="00000000" w:rsidRPr="00000000">
        <w:rPr>
          <w:rtl w:val="0"/>
        </w:rPr>
      </w:r>
    </w:p>
    <w:tbl>
      <w:tblPr>
        <w:tblStyle w:val="Table10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F71">
            <w:pPr>
              <w:pStyle w:val="Heading1"/>
              <w:widowControl w:val="0"/>
              <w:rPr>
                <w:sz w:val="20"/>
                <w:szCs w:val="20"/>
              </w:rPr>
            </w:pPr>
            <w:bookmarkStart w:colFirst="0" w:colLast="0" w:name="_a3qf3fnr2h7e" w:id="175"/>
            <w:bookmarkEnd w:id="175"/>
            <w:r w:rsidDel="00000000" w:rsidR="00000000" w:rsidRPr="00000000">
              <w:rPr>
                <w:sz w:val="20"/>
                <w:szCs w:val="20"/>
                <w:rtl w:val="0"/>
              </w:rPr>
              <w:t xml:space="preserve"> Vulvovaginitis: Vulvovaginal Candidiasis (VVC) </w:t>
            </w:r>
          </w:p>
        </w:tc>
      </w:tr>
      <w:tr>
        <w:trPr>
          <w:cantSplit w:val="0"/>
          <w:trHeight w:val="420" w:hRule="atLeast"/>
          <w:tblHeader w:val="1"/>
        </w:trPr>
        <w:tc>
          <w:tcPr/>
          <w:p w:rsidR="00000000" w:rsidDel="00000000" w:rsidP="00000000" w:rsidRDefault="00000000" w:rsidRPr="00000000" w14:paraId="00002F7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F76">
            <w:pPr>
              <w:widowControl w:val="0"/>
              <w:spacing w:line="240" w:lineRule="auto"/>
              <w:rPr>
                <w:sz w:val="20"/>
                <w:szCs w:val="20"/>
              </w:rPr>
            </w:pPr>
            <w:r w:rsidDel="00000000" w:rsidR="00000000" w:rsidRPr="00000000">
              <w:rPr>
                <w:sz w:val="20"/>
                <w:szCs w:val="20"/>
                <w:rtl w:val="0"/>
              </w:rPr>
              <w:t xml:space="preserve">Caused by Candida spp or other fungi </w:t>
            </w:r>
          </w:p>
        </w:tc>
      </w:tr>
      <w:tr>
        <w:trPr>
          <w:cantSplit w:val="0"/>
          <w:trHeight w:val="420" w:hRule="atLeast"/>
          <w:tblHeader w:val="1"/>
        </w:trPr>
        <w:tc>
          <w:tcPr>
            <w:gridSpan w:val="4"/>
            <w:shd w:fill="d9ead3" w:val="clear"/>
          </w:tcPr>
          <w:p w:rsidR="00000000" w:rsidDel="00000000" w:rsidP="00000000" w:rsidRDefault="00000000" w:rsidRPr="00000000" w14:paraId="00002F7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2F7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2F81">
            <w:pPr>
              <w:widowControl w:val="0"/>
              <w:spacing w:line="240" w:lineRule="auto"/>
              <w:rPr>
                <w:sz w:val="20"/>
                <w:szCs w:val="20"/>
              </w:rPr>
            </w:pPr>
            <w:r w:rsidDel="00000000" w:rsidR="00000000" w:rsidRPr="00000000">
              <w:rPr>
                <w:sz w:val="20"/>
                <w:szCs w:val="20"/>
                <w:rtl w:val="0"/>
              </w:rPr>
              <w:t xml:space="preserve">No tx needed</w:t>
            </w:r>
          </w:p>
        </w:tc>
        <w:tc>
          <w:tcPr>
            <w:gridSpan w:val="2"/>
          </w:tcPr>
          <w:p w:rsidR="00000000" w:rsidDel="00000000" w:rsidP="00000000" w:rsidRDefault="00000000" w:rsidRPr="00000000" w14:paraId="00002F83">
            <w:pPr>
              <w:widowControl w:val="0"/>
              <w:spacing w:line="240" w:lineRule="auto"/>
              <w:rPr>
                <w:sz w:val="20"/>
                <w:szCs w:val="20"/>
              </w:rPr>
            </w:pPr>
            <w:r w:rsidDel="00000000" w:rsidR="00000000" w:rsidRPr="00000000">
              <w:rPr>
                <w:sz w:val="20"/>
                <w:szCs w:val="20"/>
                <w:rtl w:val="0"/>
              </w:rPr>
              <w:t xml:space="preserve">Asymptomatic</w:t>
            </w:r>
          </w:p>
        </w:tc>
      </w:tr>
      <w:tr>
        <w:trPr>
          <w:cantSplit w:val="0"/>
          <w:trHeight w:val="400" w:hRule="atLeast"/>
          <w:tblHeader w:val="1"/>
        </w:trPr>
        <w:tc>
          <w:tcPr>
            <w:gridSpan w:val="2"/>
          </w:tcPr>
          <w:p w:rsidR="00000000" w:rsidDel="00000000" w:rsidP="00000000" w:rsidRDefault="00000000" w:rsidRPr="00000000" w14:paraId="00002F85">
            <w:pPr>
              <w:widowControl w:val="0"/>
              <w:spacing w:line="240" w:lineRule="auto"/>
              <w:rPr>
                <w:sz w:val="20"/>
                <w:szCs w:val="20"/>
              </w:rPr>
            </w:pPr>
            <w:r w:rsidDel="00000000" w:rsidR="00000000" w:rsidRPr="00000000">
              <w:rPr>
                <w:b w:val="1"/>
                <w:bCs w:val="1"/>
                <w:sz w:val="20"/>
                <w:szCs w:val="20"/>
                <w:rtl w:val="0"/>
              </w:rPr>
              <w:t xml:space="preserve">Clotrimazole options </w:t>
            </w:r>
            <w:r w:rsidDel="00000000" w:rsidR="00000000" w:rsidRPr="00000000">
              <w:rPr>
                <w:sz w:val="20"/>
                <w:szCs w:val="20"/>
                <w:rtl w:val="0"/>
              </w:rPr>
              <w:t xml:space="preserve">(Pick any option below) </w:t>
            </w:r>
          </w:p>
          <w:p w:rsidR="00000000" w:rsidDel="00000000" w:rsidP="00000000" w:rsidRDefault="00000000" w:rsidRPr="00000000" w14:paraId="00002F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7">
            <w:pPr>
              <w:widowControl w:val="0"/>
              <w:spacing w:line="240" w:lineRule="auto"/>
              <w:rPr>
                <w:b w:val="1"/>
                <w:bCs w:val="1"/>
                <w:sz w:val="20"/>
                <w:szCs w:val="20"/>
              </w:rPr>
            </w:pPr>
            <w:r w:rsidDel="00000000" w:rsidR="00000000" w:rsidRPr="00000000">
              <w:rPr>
                <w:b w:val="1"/>
                <w:bCs w:val="1"/>
                <w:sz w:val="20"/>
                <w:szCs w:val="20"/>
                <w:rtl w:val="0"/>
              </w:rPr>
              <w:t xml:space="preserve">Intravaginal tab: </w:t>
            </w:r>
          </w:p>
          <w:p w:rsidR="00000000" w:rsidDel="00000000" w:rsidP="00000000" w:rsidRDefault="00000000" w:rsidRPr="00000000" w14:paraId="00002F88">
            <w:pPr>
              <w:widowControl w:val="0"/>
              <w:spacing w:line="240" w:lineRule="auto"/>
              <w:rPr>
                <w:sz w:val="20"/>
                <w:szCs w:val="20"/>
              </w:rPr>
            </w:pPr>
            <w:r w:rsidDel="00000000" w:rsidR="00000000" w:rsidRPr="00000000">
              <w:rPr>
                <w:sz w:val="20"/>
                <w:szCs w:val="20"/>
                <w:rtl w:val="0"/>
              </w:rPr>
              <w:t xml:space="preserve">500mg tab  x1 dose</w:t>
            </w:r>
          </w:p>
          <w:p w:rsidR="00000000" w:rsidDel="00000000" w:rsidP="00000000" w:rsidRDefault="00000000" w:rsidRPr="00000000" w14:paraId="00002F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A">
            <w:pPr>
              <w:widowControl w:val="0"/>
              <w:spacing w:line="240" w:lineRule="auto"/>
              <w:rPr>
                <w:sz w:val="20"/>
                <w:szCs w:val="20"/>
              </w:rPr>
            </w:pPr>
            <w:r w:rsidDel="00000000" w:rsidR="00000000" w:rsidRPr="00000000">
              <w:rPr>
                <w:sz w:val="20"/>
                <w:szCs w:val="20"/>
                <w:rtl w:val="0"/>
              </w:rPr>
              <w:t xml:space="preserve">200mg tab daily x3d</w:t>
            </w:r>
          </w:p>
          <w:p w:rsidR="00000000" w:rsidDel="00000000" w:rsidP="00000000" w:rsidRDefault="00000000" w:rsidRPr="00000000" w14:paraId="00002F8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C">
            <w:pPr>
              <w:widowControl w:val="0"/>
              <w:spacing w:line="240" w:lineRule="auto"/>
              <w:rPr>
                <w:b w:val="1"/>
                <w:bCs w:val="1"/>
                <w:sz w:val="20"/>
                <w:szCs w:val="20"/>
              </w:rPr>
            </w:pPr>
            <w:r w:rsidDel="00000000" w:rsidR="00000000" w:rsidRPr="00000000">
              <w:rPr>
                <w:b w:val="1"/>
                <w:bCs w:val="1"/>
                <w:sz w:val="20"/>
                <w:szCs w:val="20"/>
                <w:rtl w:val="0"/>
              </w:rPr>
              <w:t xml:space="preserve">Intravaginal creams:</w:t>
            </w:r>
          </w:p>
          <w:p w:rsidR="00000000" w:rsidDel="00000000" w:rsidP="00000000" w:rsidRDefault="00000000" w:rsidRPr="00000000" w14:paraId="00002F8D">
            <w:pPr>
              <w:widowControl w:val="0"/>
              <w:spacing w:line="240" w:lineRule="auto"/>
              <w:rPr>
                <w:sz w:val="20"/>
                <w:szCs w:val="20"/>
              </w:rPr>
            </w:pPr>
            <w:r w:rsidDel="00000000" w:rsidR="00000000" w:rsidRPr="00000000">
              <w:rPr>
                <w:sz w:val="20"/>
                <w:szCs w:val="20"/>
                <w:rtl w:val="0"/>
              </w:rPr>
              <w:t xml:space="preserve">1% - 1 applicator daily x6d </w:t>
            </w:r>
          </w:p>
          <w:p w:rsidR="00000000" w:rsidDel="00000000" w:rsidP="00000000" w:rsidRDefault="00000000" w:rsidRPr="00000000" w14:paraId="00002F8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F">
            <w:pPr>
              <w:widowControl w:val="0"/>
              <w:spacing w:line="240" w:lineRule="auto"/>
              <w:rPr>
                <w:sz w:val="20"/>
                <w:szCs w:val="20"/>
              </w:rPr>
            </w:pPr>
            <w:r w:rsidDel="00000000" w:rsidR="00000000" w:rsidRPr="00000000">
              <w:rPr>
                <w:sz w:val="20"/>
                <w:szCs w:val="20"/>
                <w:rtl w:val="0"/>
              </w:rPr>
              <w:t xml:space="preserve">2% - 1 applicator daily x3d</w:t>
            </w:r>
          </w:p>
          <w:p w:rsidR="00000000" w:rsidDel="00000000" w:rsidP="00000000" w:rsidRDefault="00000000" w:rsidRPr="00000000" w14:paraId="00002F9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1">
            <w:pPr>
              <w:widowControl w:val="0"/>
              <w:spacing w:line="240" w:lineRule="auto"/>
              <w:rPr>
                <w:sz w:val="20"/>
                <w:szCs w:val="20"/>
              </w:rPr>
            </w:pPr>
            <w:r w:rsidDel="00000000" w:rsidR="00000000" w:rsidRPr="00000000">
              <w:rPr>
                <w:sz w:val="20"/>
                <w:szCs w:val="20"/>
                <w:rtl w:val="0"/>
              </w:rPr>
              <w:t xml:space="preserve">10% - 1 applicator intravag x1 dose </w:t>
            </w:r>
          </w:p>
        </w:tc>
        <w:tc>
          <w:tcPr>
            <w:gridSpan w:val="2"/>
            <w:vMerge w:val="restart"/>
          </w:tcPr>
          <w:p w:rsidR="00000000" w:rsidDel="00000000" w:rsidP="00000000" w:rsidRDefault="00000000" w:rsidRPr="00000000" w14:paraId="00002F93">
            <w:pPr>
              <w:widowControl w:val="0"/>
              <w:spacing w:line="240" w:lineRule="auto"/>
              <w:rPr>
                <w:sz w:val="20"/>
                <w:szCs w:val="20"/>
              </w:rPr>
            </w:pPr>
            <w:r w:rsidDel="00000000" w:rsidR="00000000" w:rsidRPr="00000000">
              <w:rPr>
                <w:sz w:val="20"/>
                <w:szCs w:val="20"/>
                <w:rtl w:val="0"/>
              </w:rPr>
              <w:t xml:space="preserve">Symptomatic</w:t>
            </w:r>
          </w:p>
          <w:p w:rsidR="00000000" w:rsidDel="00000000" w:rsidP="00000000" w:rsidRDefault="00000000" w:rsidRPr="00000000" w14:paraId="00002F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5">
            <w:pPr>
              <w:widowControl w:val="0"/>
              <w:spacing w:line="240" w:lineRule="auto"/>
              <w:rPr>
                <w:sz w:val="20"/>
                <w:szCs w:val="20"/>
              </w:rPr>
            </w:pPr>
            <w:r w:rsidDel="00000000" w:rsidR="00000000" w:rsidRPr="00000000">
              <w:rPr>
                <w:b w:val="1"/>
                <w:bCs w:val="1"/>
                <w:sz w:val="20"/>
                <w:szCs w:val="20"/>
                <w:rtl w:val="0"/>
              </w:rPr>
              <w:t xml:space="preserve">No tx needed for mal sex partner unless candida balanitis is present</w:t>
            </w:r>
            <w:r w:rsidDel="00000000" w:rsidR="00000000" w:rsidRPr="00000000">
              <w:rPr>
                <w:sz w:val="20"/>
                <w:szCs w:val="20"/>
                <w:rtl w:val="0"/>
              </w:rPr>
              <w:t xml:space="preserve"> (tx with fluconazole 150mg x1 dose or micronazole/ clotraminazole cream BID x7d) </w:t>
            </w:r>
          </w:p>
        </w:tc>
      </w:tr>
      <w:tr>
        <w:trPr>
          <w:cantSplit w:val="0"/>
          <w:trHeight w:val="400" w:hRule="atLeast"/>
          <w:tblHeader w:val="1"/>
        </w:trPr>
        <w:tc>
          <w:tcPr>
            <w:gridSpan w:val="2"/>
          </w:tcPr>
          <w:p w:rsidR="00000000" w:rsidDel="00000000" w:rsidP="00000000" w:rsidRDefault="00000000" w:rsidRPr="00000000" w14:paraId="00002F97">
            <w:pPr>
              <w:widowControl w:val="0"/>
              <w:spacing w:line="240" w:lineRule="auto"/>
              <w:rPr>
                <w:sz w:val="20"/>
                <w:szCs w:val="20"/>
              </w:rPr>
            </w:pPr>
            <w:r w:rsidDel="00000000" w:rsidR="00000000" w:rsidRPr="00000000">
              <w:rPr>
                <w:b w:val="1"/>
                <w:bCs w:val="1"/>
                <w:sz w:val="20"/>
                <w:szCs w:val="20"/>
                <w:rtl w:val="0"/>
              </w:rPr>
              <w:t xml:space="preserve">Miconazole </w:t>
            </w:r>
            <w:r w:rsidDel="00000000" w:rsidR="00000000" w:rsidRPr="00000000">
              <w:rPr>
                <w:sz w:val="20"/>
                <w:szCs w:val="20"/>
                <w:rtl w:val="0"/>
              </w:rPr>
              <w:t xml:space="preserve">(pick any option)</w:t>
            </w:r>
          </w:p>
          <w:p w:rsidR="00000000" w:rsidDel="00000000" w:rsidP="00000000" w:rsidRDefault="00000000" w:rsidRPr="00000000" w14:paraId="00002F9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99">
            <w:pPr>
              <w:widowControl w:val="0"/>
              <w:spacing w:line="240" w:lineRule="auto"/>
              <w:rPr>
                <w:sz w:val="20"/>
                <w:szCs w:val="20"/>
              </w:rPr>
            </w:pPr>
            <w:r w:rsidDel="00000000" w:rsidR="00000000" w:rsidRPr="00000000">
              <w:rPr>
                <w:b w:val="1"/>
                <w:bCs w:val="1"/>
                <w:sz w:val="20"/>
                <w:szCs w:val="20"/>
                <w:rtl w:val="0"/>
              </w:rPr>
              <w:t xml:space="preserve">Intravaginal ovules:</w:t>
            </w:r>
            <w:r w:rsidDel="00000000" w:rsidR="00000000" w:rsidRPr="00000000">
              <w:rPr>
                <w:rtl w:val="0"/>
              </w:rPr>
            </w:r>
          </w:p>
          <w:p w:rsidR="00000000" w:rsidDel="00000000" w:rsidP="00000000" w:rsidRDefault="00000000" w:rsidRPr="00000000" w14:paraId="00002F9A">
            <w:pPr>
              <w:widowControl w:val="0"/>
              <w:spacing w:line="240" w:lineRule="auto"/>
              <w:rPr>
                <w:sz w:val="20"/>
                <w:szCs w:val="20"/>
              </w:rPr>
            </w:pPr>
            <w:r w:rsidDel="00000000" w:rsidR="00000000" w:rsidRPr="00000000">
              <w:rPr>
                <w:sz w:val="20"/>
                <w:szCs w:val="20"/>
                <w:rtl w:val="0"/>
              </w:rPr>
              <w:t xml:space="preserve">100mg ovule supp intravag daily x7 d</w:t>
            </w:r>
          </w:p>
          <w:p w:rsidR="00000000" w:rsidDel="00000000" w:rsidP="00000000" w:rsidRDefault="00000000" w:rsidRPr="00000000" w14:paraId="00002F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C">
            <w:pPr>
              <w:widowControl w:val="0"/>
              <w:spacing w:line="240" w:lineRule="auto"/>
              <w:rPr>
                <w:sz w:val="20"/>
                <w:szCs w:val="20"/>
              </w:rPr>
            </w:pPr>
            <w:r w:rsidDel="00000000" w:rsidR="00000000" w:rsidRPr="00000000">
              <w:rPr>
                <w:sz w:val="20"/>
                <w:szCs w:val="20"/>
                <w:rtl w:val="0"/>
              </w:rPr>
              <w:t xml:space="preserve">400mg ovule intravag daily x3 d</w:t>
            </w:r>
          </w:p>
          <w:p w:rsidR="00000000" w:rsidDel="00000000" w:rsidP="00000000" w:rsidRDefault="00000000" w:rsidRPr="00000000" w14:paraId="00002F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E">
            <w:pPr>
              <w:widowControl w:val="0"/>
              <w:spacing w:line="240" w:lineRule="auto"/>
              <w:rPr>
                <w:sz w:val="20"/>
                <w:szCs w:val="20"/>
              </w:rPr>
            </w:pPr>
            <w:r w:rsidDel="00000000" w:rsidR="00000000" w:rsidRPr="00000000">
              <w:rPr>
                <w:sz w:val="20"/>
                <w:szCs w:val="20"/>
                <w:rtl w:val="0"/>
              </w:rPr>
              <w:t xml:space="preserve">1200mg ovule intravag x1 dose </w:t>
            </w:r>
          </w:p>
          <w:p w:rsidR="00000000" w:rsidDel="00000000" w:rsidP="00000000" w:rsidRDefault="00000000" w:rsidRPr="00000000" w14:paraId="00002F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A0">
            <w:pPr>
              <w:widowControl w:val="0"/>
              <w:spacing w:line="240" w:lineRule="auto"/>
              <w:rPr>
                <w:b w:val="1"/>
                <w:bCs w:val="1"/>
                <w:sz w:val="20"/>
                <w:szCs w:val="20"/>
              </w:rPr>
            </w:pPr>
            <w:r w:rsidDel="00000000" w:rsidR="00000000" w:rsidRPr="00000000">
              <w:rPr>
                <w:b w:val="1"/>
                <w:bCs w:val="1"/>
                <w:sz w:val="20"/>
                <w:szCs w:val="20"/>
                <w:rtl w:val="0"/>
              </w:rPr>
              <w:t xml:space="preserve">Intravaginal Creams:</w:t>
            </w:r>
          </w:p>
          <w:p w:rsidR="00000000" w:rsidDel="00000000" w:rsidP="00000000" w:rsidRDefault="00000000" w:rsidRPr="00000000" w14:paraId="00002FA1">
            <w:pPr>
              <w:widowControl w:val="0"/>
              <w:spacing w:line="240" w:lineRule="auto"/>
              <w:rPr>
                <w:sz w:val="20"/>
                <w:szCs w:val="20"/>
              </w:rPr>
            </w:pPr>
            <w:r w:rsidDel="00000000" w:rsidR="00000000" w:rsidRPr="00000000">
              <w:rPr>
                <w:sz w:val="20"/>
                <w:szCs w:val="20"/>
                <w:rtl w:val="0"/>
              </w:rPr>
              <w:t xml:space="preserve">2% - 1 applicator daily x7</w:t>
            </w:r>
          </w:p>
          <w:p w:rsidR="00000000" w:rsidDel="00000000" w:rsidP="00000000" w:rsidRDefault="00000000" w:rsidRPr="00000000" w14:paraId="00002F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A3">
            <w:pPr>
              <w:widowControl w:val="0"/>
              <w:spacing w:line="240" w:lineRule="auto"/>
              <w:rPr>
                <w:sz w:val="20"/>
                <w:szCs w:val="20"/>
              </w:rPr>
            </w:pPr>
            <w:r w:rsidDel="00000000" w:rsidR="00000000" w:rsidRPr="00000000">
              <w:rPr>
                <w:sz w:val="20"/>
                <w:szCs w:val="20"/>
                <w:rtl w:val="0"/>
              </w:rPr>
              <w:t xml:space="preserve">4% - 1 applicator daily x3</w:t>
            </w:r>
          </w:p>
        </w:tc>
        <w:tc>
          <w:tcPr>
            <w:gridSpan w:val="2"/>
            <w:vMerge w:val="continue"/>
          </w:tcPr>
          <w:p w:rsidR="00000000" w:rsidDel="00000000" w:rsidP="00000000" w:rsidRDefault="00000000" w:rsidRPr="00000000" w14:paraId="00002FA5">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A7">
            <w:pPr>
              <w:widowControl w:val="0"/>
              <w:spacing w:line="240" w:lineRule="auto"/>
              <w:rPr>
                <w:b w:val="1"/>
                <w:bCs w:val="1"/>
                <w:sz w:val="20"/>
                <w:szCs w:val="20"/>
              </w:rPr>
            </w:pPr>
            <w:r w:rsidDel="00000000" w:rsidR="00000000" w:rsidRPr="00000000">
              <w:rPr>
                <w:b w:val="1"/>
                <w:bCs w:val="1"/>
                <w:sz w:val="20"/>
                <w:szCs w:val="20"/>
                <w:rtl w:val="0"/>
              </w:rPr>
              <w:t xml:space="preserve">Fluconazole </w:t>
            </w:r>
          </w:p>
          <w:p w:rsidR="00000000" w:rsidDel="00000000" w:rsidP="00000000" w:rsidRDefault="00000000" w:rsidRPr="00000000" w14:paraId="00002FA8">
            <w:pPr>
              <w:widowControl w:val="0"/>
              <w:spacing w:line="240" w:lineRule="auto"/>
              <w:rPr>
                <w:sz w:val="20"/>
                <w:szCs w:val="20"/>
              </w:rPr>
            </w:pPr>
            <w:r w:rsidDel="00000000" w:rsidR="00000000" w:rsidRPr="00000000">
              <w:rPr>
                <w:sz w:val="20"/>
                <w:szCs w:val="20"/>
                <w:rtl w:val="0"/>
              </w:rPr>
              <w:t xml:space="preserve">150mg oral x1 dose</w:t>
            </w:r>
          </w:p>
        </w:tc>
        <w:tc>
          <w:tcPr>
            <w:gridSpan w:val="2"/>
            <w:vMerge w:val="continue"/>
          </w:tcPr>
          <w:p w:rsidR="00000000" w:rsidDel="00000000" w:rsidP="00000000" w:rsidRDefault="00000000" w:rsidRPr="00000000" w14:paraId="00002FAA">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AC">
            <w:pPr>
              <w:widowControl w:val="0"/>
              <w:spacing w:line="240" w:lineRule="auto"/>
              <w:rPr>
                <w:sz w:val="20"/>
                <w:szCs w:val="20"/>
              </w:rPr>
            </w:pPr>
            <w:r w:rsidDel="00000000" w:rsidR="00000000" w:rsidRPr="00000000">
              <w:rPr>
                <w:b w:val="1"/>
                <w:bCs w:val="1"/>
                <w:sz w:val="20"/>
                <w:szCs w:val="20"/>
                <w:rtl w:val="0"/>
              </w:rPr>
              <w:t xml:space="preserve">Terconazole 0.4% </w:t>
            </w:r>
            <w:r w:rsidDel="00000000" w:rsidR="00000000" w:rsidRPr="00000000">
              <w:rPr>
                <w:sz w:val="20"/>
                <w:szCs w:val="20"/>
                <w:rtl w:val="0"/>
              </w:rPr>
              <w:t xml:space="preserve">1 applicator intravag daily x7</w:t>
            </w:r>
          </w:p>
        </w:tc>
        <w:tc>
          <w:tcPr>
            <w:gridSpan w:val="2"/>
            <w:vMerge w:val="continue"/>
          </w:tcPr>
          <w:p w:rsidR="00000000" w:rsidDel="00000000" w:rsidP="00000000" w:rsidRDefault="00000000" w:rsidRPr="00000000" w14:paraId="00002FAE">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f3f3f3" w:val="clear"/>
          </w:tcPr>
          <w:p w:rsidR="00000000" w:rsidDel="00000000" w:rsidP="00000000" w:rsidRDefault="00000000" w:rsidRPr="00000000" w14:paraId="00002FB0">
            <w:pPr>
              <w:widowControl w:val="0"/>
              <w:spacing w:line="240" w:lineRule="auto"/>
              <w:jc w:val="center"/>
              <w:rPr>
                <w:b w:val="1"/>
                <w:bCs w:val="1"/>
                <w:sz w:val="20"/>
                <w:szCs w:val="20"/>
              </w:rPr>
            </w:pPr>
            <w:r w:rsidDel="00000000" w:rsidR="00000000" w:rsidRPr="00000000">
              <w:rPr>
                <w:b w:val="1"/>
                <w:bCs w:val="1"/>
                <w:sz w:val="20"/>
                <w:szCs w:val="20"/>
                <w:rtl w:val="0"/>
              </w:rPr>
              <w:t xml:space="preserve">Recurrent VVC (3+ episodes/year) </w:t>
            </w:r>
          </w:p>
          <w:p w:rsidR="00000000" w:rsidDel="00000000" w:rsidP="00000000" w:rsidRDefault="00000000" w:rsidRPr="00000000" w14:paraId="00002FB1">
            <w:pPr>
              <w:widowControl w:val="0"/>
              <w:numPr>
                <w:ilvl w:val="0"/>
                <w:numId w:val="76"/>
              </w:numPr>
              <w:spacing w:line="240" w:lineRule="auto"/>
              <w:ind w:left="720" w:hanging="360"/>
              <w:rPr>
                <w:b w:val="1"/>
                <w:bCs w:val="1"/>
                <w:sz w:val="20"/>
                <w:szCs w:val="20"/>
              </w:rPr>
            </w:pPr>
            <w:r w:rsidDel="00000000" w:rsidR="00000000" w:rsidRPr="00000000">
              <w:rPr>
                <w:sz w:val="20"/>
                <w:szCs w:val="20"/>
                <w:rtl w:val="0"/>
              </w:rPr>
              <w:t xml:space="preserve">Needs investigation for underlying causes (vag culture) and different therapeutic strategies; without maintenance therapy, VVC recurs in 50% of pts within 3 months  </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B5">
            <w:pPr>
              <w:widowControl w:val="0"/>
              <w:spacing w:line="240" w:lineRule="auto"/>
              <w:rPr>
                <w:b w:val="1"/>
                <w:bCs w:val="1"/>
                <w:sz w:val="20"/>
                <w:szCs w:val="20"/>
              </w:rPr>
            </w:pPr>
            <w:r w:rsidDel="00000000" w:rsidR="00000000" w:rsidRPr="00000000">
              <w:rPr>
                <w:b w:val="1"/>
                <w:bCs w:val="1"/>
                <w:sz w:val="20"/>
                <w:szCs w:val="20"/>
                <w:rtl w:val="0"/>
              </w:rPr>
              <w:t xml:space="preserve">Fluconazole </w:t>
            </w:r>
          </w:p>
          <w:p w:rsidR="00000000" w:rsidDel="00000000" w:rsidP="00000000" w:rsidRDefault="00000000" w:rsidRPr="00000000" w14:paraId="00002FB6">
            <w:pPr>
              <w:widowControl w:val="0"/>
              <w:spacing w:line="240" w:lineRule="auto"/>
              <w:rPr>
                <w:sz w:val="20"/>
                <w:szCs w:val="20"/>
              </w:rPr>
            </w:pPr>
            <w:r w:rsidDel="00000000" w:rsidR="00000000" w:rsidRPr="00000000">
              <w:rPr>
                <w:sz w:val="20"/>
                <w:szCs w:val="20"/>
                <w:rtl w:val="0"/>
              </w:rPr>
              <w:t xml:space="preserve">150mg PO Q72h x3 doses </w:t>
            </w:r>
          </w:p>
          <w:p w:rsidR="00000000" w:rsidDel="00000000" w:rsidP="00000000" w:rsidRDefault="00000000" w:rsidRPr="00000000" w14:paraId="00002FB7">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2FB8">
            <w:pPr>
              <w:widowControl w:val="0"/>
              <w:spacing w:line="240" w:lineRule="auto"/>
              <w:rPr>
                <w:sz w:val="20"/>
                <w:szCs w:val="20"/>
              </w:rPr>
            </w:pPr>
            <w:r w:rsidDel="00000000" w:rsidR="00000000" w:rsidRPr="00000000">
              <w:rPr>
                <w:sz w:val="20"/>
                <w:szCs w:val="20"/>
                <w:rtl w:val="0"/>
              </w:rPr>
              <w:t xml:space="preserve">Topical azole x10-14d</w:t>
            </w:r>
          </w:p>
          <w:p w:rsidR="00000000" w:rsidDel="00000000" w:rsidP="00000000" w:rsidRDefault="00000000" w:rsidRPr="00000000" w14:paraId="00002FB9">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2FBB">
            <w:pPr>
              <w:widowControl w:val="0"/>
              <w:spacing w:line="240" w:lineRule="auto"/>
              <w:rPr>
                <w:b w:val="1"/>
                <w:bCs w:val="1"/>
                <w:sz w:val="20"/>
                <w:szCs w:val="20"/>
              </w:rPr>
            </w:pPr>
            <w:r w:rsidDel="00000000" w:rsidR="00000000" w:rsidRPr="00000000">
              <w:rPr>
                <w:b w:val="1"/>
                <w:bCs w:val="1"/>
                <w:sz w:val="20"/>
                <w:szCs w:val="20"/>
                <w:rtl w:val="0"/>
              </w:rPr>
              <w:t xml:space="preserve">Induction treatment </w:t>
            </w:r>
          </w:p>
        </w:tc>
      </w:tr>
      <w:tr>
        <w:trPr>
          <w:cantSplit w:val="0"/>
          <w:trHeight w:val="400" w:hRule="atLeast"/>
          <w:tblHeader w:val="1"/>
        </w:trPr>
        <w:tc>
          <w:tcPr>
            <w:gridSpan w:val="2"/>
          </w:tcPr>
          <w:p w:rsidR="00000000" w:rsidDel="00000000" w:rsidP="00000000" w:rsidRDefault="00000000" w:rsidRPr="00000000" w14:paraId="00002FBD">
            <w:pPr>
              <w:widowControl w:val="0"/>
              <w:spacing w:line="240" w:lineRule="auto"/>
              <w:rPr>
                <w:sz w:val="20"/>
                <w:szCs w:val="20"/>
              </w:rPr>
            </w:pPr>
            <w:r w:rsidDel="00000000" w:rsidR="00000000" w:rsidRPr="00000000">
              <w:rPr>
                <w:b w:val="1"/>
                <w:bCs w:val="1"/>
                <w:sz w:val="20"/>
                <w:szCs w:val="20"/>
                <w:rtl w:val="0"/>
              </w:rPr>
              <w:t xml:space="preserve">Fluconazole</w:t>
            </w:r>
            <w:r w:rsidDel="00000000" w:rsidR="00000000" w:rsidRPr="00000000">
              <w:rPr>
                <w:rtl w:val="0"/>
              </w:rPr>
            </w:r>
          </w:p>
          <w:p w:rsidR="00000000" w:rsidDel="00000000" w:rsidP="00000000" w:rsidRDefault="00000000" w:rsidRPr="00000000" w14:paraId="00002FBE">
            <w:pPr>
              <w:widowControl w:val="0"/>
              <w:spacing w:line="240" w:lineRule="auto"/>
              <w:rPr>
                <w:sz w:val="20"/>
                <w:szCs w:val="20"/>
              </w:rPr>
            </w:pPr>
            <w:r w:rsidDel="00000000" w:rsidR="00000000" w:rsidRPr="00000000">
              <w:rPr>
                <w:sz w:val="20"/>
                <w:szCs w:val="20"/>
                <w:rtl w:val="0"/>
              </w:rPr>
              <w:t xml:space="preserve">150mg PO weekly x6 months </w:t>
            </w:r>
          </w:p>
          <w:p w:rsidR="00000000" w:rsidDel="00000000" w:rsidP="00000000" w:rsidRDefault="00000000" w:rsidRPr="00000000" w14:paraId="00002FBF">
            <w:pPr>
              <w:widowControl w:val="0"/>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Main tx; the other ones below are alternatives</w:t>
            </w:r>
          </w:p>
        </w:tc>
        <w:tc>
          <w:tcPr>
            <w:gridSpan w:val="2"/>
            <w:vMerge w:val="restart"/>
          </w:tcPr>
          <w:p w:rsidR="00000000" w:rsidDel="00000000" w:rsidP="00000000" w:rsidRDefault="00000000" w:rsidRPr="00000000" w14:paraId="00002FC1">
            <w:pPr>
              <w:widowControl w:val="0"/>
              <w:spacing w:line="240" w:lineRule="auto"/>
              <w:rPr>
                <w:b w:val="1"/>
                <w:bCs w:val="1"/>
                <w:sz w:val="20"/>
                <w:szCs w:val="20"/>
              </w:rPr>
            </w:pPr>
            <w:r w:rsidDel="00000000" w:rsidR="00000000" w:rsidRPr="00000000">
              <w:rPr>
                <w:b w:val="1"/>
                <w:bCs w:val="1"/>
                <w:sz w:val="20"/>
                <w:szCs w:val="20"/>
                <w:rtl w:val="0"/>
              </w:rPr>
              <w:t xml:space="preserve">Maintenance therapy</w:t>
            </w:r>
          </w:p>
          <w:p w:rsidR="00000000" w:rsidDel="00000000" w:rsidP="00000000" w:rsidRDefault="00000000" w:rsidRPr="00000000" w14:paraId="00002FC2">
            <w:pPr>
              <w:widowControl w:val="0"/>
              <w:spacing w:line="240" w:lineRule="auto"/>
              <w:rPr>
                <w:sz w:val="20"/>
                <w:szCs w:val="20"/>
              </w:rPr>
            </w:pPr>
            <w:r w:rsidDel="00000000" w:rsidR="00000000" w:rsidRPr="00000000">
              <w:rPr>
                <w:sz w:val="20"/>
                <w:szCs w:val="20"/>
                <w:rtl w:val="0"/>
              </w:rPr>
              <w:t xml:space="preserve">(pick one) </w:t>
            </w:r>
          </w:p>
        </w:tc>
      </w:tr>
      <w:tr>
        <w:trPr>
          <w:cantSplit w:val="0"/>
          <w:trHeight w:val="400" w:hRule="atLeast"/>
          <w:tblHeader w:val="1"/>
        </w:trPr>
        <w:tc>
          <w:tcPr>
            <w:gridSpan w:val="2"/>
          </w:tcPr>
          <w:p w:rsidR="00000000" w:rsidDel="00000000" w:rsidP="00000000" w:rsidRDefault="00000000" w:rsidRPr="00000000" w14:paraId="00002FC4">
            <w:pPr>
              <w:widowControl w:val="0"/>
              <w:spacing w:line="240" w:lineRule="auto"/>
              <w:rPr>
                <w:sz w:val="20"/>
                <w:szCs w:val="20"/>
              </w:rPr>
            </w:pPr>
            <w:r w:rsidDel="00000000" w:rsidR="00000000" w:rsidRPr="00000000">
              <w:rPr>
                <w:b w:val="1"/>
                <w:bCs w:val="1"/>
                <w:sz w:val="20"/>
                <w:szCs w:val="20"/>
                <w:rtl w:val="0"/>
              </w:rPr>
              <w:t xml:space="preserve">Ketoconazol</w:t>
            </w:r>
            <w:r w:rsidDel="00000000" w:rsidR="00000000" w:rsidRPr="00000000">
              <w:rPr>
                <w:sz w:val="20"/>
                <w:szCs w:val="20"/>
                <w:rtl w:val="0"/>
              </w:rPr>
              <w:t xml:space="preserve">e 100mg PO daily </w:t>
            </w:r>
          </w:p>
        </w:tc>
        <w:tc>
          <w:tcPr>
            <w:gridSpan w:val="2"/>
            <w:vMerge w:val="continue"/>
          </w:tcPr>
          <w:p w:rsidR="00000000" w:rsidDel="00000000" w:rsidP="00000000" w:rsidRDefault="00000000" w:rsidRPr="00000000" w14:paraId="00002FC6">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C8">
            <w:pPr>
              <w:widowControl w:val="0"/>
              <w:spacing w:line="240" w:lineRule="auto"/>
              <w:rPr>
                <w:sz w:val="20"/>
                <w:szCs w:val="20"/>
              </w:rPr>
            </w:pPr>
            <w:r w:rsidDel="00000000" w:rsidR="00000000" w:rsidRPr="00000000">
              <w:rPr>
                <w:b w:val="1"/>
                <w:bCs w:val="1"/>
                <w:sz w:val="20"/>
                <w:szCs w:val="20"/>
                <w:rtl w:val="0"/>
              </w:rPr>
              <w:t xml:space="preserve">Itraconazole </w:t>
            </w:r>
            <w:r w:rsidDel="00000000" w:rsidR="00000000" w:rsidRPr="00000000">
              <w:rPr>
                <w:sz w:val="20"/>
                <w:szCs w:val="20"/>
                <w:rtl w:val="0"/>
              </w:rPr>
              <w:t xml:space="preserve">200-400mg PO once a month</w:t>
            </w:r>
          </w:p>
        </w:tc>
        <w:tc>
          <w:tcPr>
            <w:gridSpan w:val="2"/>
            <w:vMerge w:val="continue"/>
          </w:tcPr>
          <w:p w:rsidR="00000000" w:rsidDel="00000000" w:rsidP="00000000" w:rsidRDefault="00000000" w:rsidRPr="00000000" w14:paraId="00002FCA">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CC">
            <w:pPr>
              <w:widowControl w:val="0"/>
              <w:spacing w:line="240" w:lineRule="auto"/>
              <w:rPr>
                <w:sz w:val="20"/>
                <w:szCs w:val="20"/>
              </w:rPr>
            </w:pPr>
            <w:r w:rsidDel="00000000" w:rsidR="00000000" w:rsidRPr="00000000">
              <w:rPr>
                <w:b w:val="1"/>
                <w:bCs w:val="1"/>
                <w:sz w:val="20"/>
                <w:szCs w:val="20"/>
                <w:rtl w:val="0"/>
              </w:rPr>
              <w:t xml:space="preserve">Clotrimazole </w:t>
            </w:r>
            <w:r w:rsidDel="00000000" w:rsidR="00000000" w:rsidRPr="00000000">
              <w:rPr>
                <w:sz w:val="20"/>
                <w:szCs w:val="20"/>
                <w:rtl w:val="0"/>
              </w:rPr>
              <w:t xml:space="preserve">500mg intravaginally once a month </w:t>
            </w:r>
          </w:p>
        </w:tc>
        <w:tc>
          <w:tcPr>
            <w:gridSpan w:val="2"/>
            <w:vMerge w:val="continue"/>
          </w:tcPr>
          <w:p w:rsidR="00000000" w:rsidDel="00000000" w:rsidP="00000000" w:rsidRDefault="00000000" w:rsidRPr="00000000" w14:paraId="00002FCE">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D0">
            <w:pPr>
              <w:widowControl w:val="0"/>
              <w:spacing w:line="240" w:lineRule="auto"/>
              <w:rPr>
                <w:sz w:val="20"/>
                <w:szCs w:val="20"/>
              </w:rPr>
            </w:pPr>
            <w:r w:rsidDel="00000000" w:rsidR="00000000" w:rsidRPr="00000000">
              <w:rPr>
                <w:b w:val="1"/>
                <w:bCs w:val="1"/>
                <w:sz w:val="20"/>
                <w:szCs w:val="20"/>
                <w:rtl w:val="0"/>
              </w:rPr>
              <w:t xml:space="preserve">Topical azole</w:t>
            </w:r>
            <w:r w:rsidDel="00000000" w:rsidR="00000000" w:rsidRPr="00000000">
              <w:rPr>
                <w:sz w:val="20"/>
                <w:szCs w:val="20"/>
                <w:rtl w:val="0"/>
              </w:rPr>
              <w:t xml:space="preserve"> x7-14 d </w:t>
            </w:r>
          </w:p>
          <w:p w:rsidR="00000000" w:rsidDel="00000000" w:rsidP="00000000" w:rsidRDefault="00000000" w:rsidRPr="00000000" w14:paraId="00002FD1">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2FD2">
            <w:pPr>
              <w:widowControl w:val="0"/>
              <w:spacing w:line="240" w:lineRule="auto"/>
              <w:rPr>
                <w:sz w:val="20"/>
                <w:szCs w:val="20"/>
              </w:rPr>
            </w:pPr>
            <w:r w:rsidDel="00000000" w:rsidR="00000000" w:rsidRPr="00000000">
              <w:rPr>
                <w:b w:val="1"/>
                <w:bCs w:val="1"/>
                <w:sz w:val="20"/>
                <w:szCs w:val="20"/>
                <w:rtl w:val="0"/>
              </w:rPr>
              <w:t xml:space="preserve">Fluconazole</w:t>
            </w:r>
            <w:r w:rsidDel="00000000" w:rsidR="00000000" w:rsidRPr="00000000">
              <w:rPr>
                <w:sz w:val="20"/>
                <w:szCs w:val="20"/>
                <w:rtl w:val="0"/>
              </w:rPr>
              <w:t xml:space="preserve"> 150mg PO x 2 doses (2nd dose 72h after first)</w:t>
            </w:r>
          </w:p>
        </w:tc>
        <w:tc>
          <w:tcPr>
            <w:gridSpan w:val="2"/>
          </w:tcPr>
          <w:p w:rsidR="00000000" w:rsidDel="00000000" w:rsidP="00000000" w:rsidRDefault="00000000" w:rsidRPr="00000000" w14:paraId="00002FD4">
            <w:pPr>
              <w:widowControl w:val="0"/>
              <w:spacing w:line="240" w:lineRule="auto"/>
              <w:rPr>
                <w:sz w:val="20"/>
                <w:szCs w:val="20"/>
              </w:rPr>
            </w:pPr>
            <w:r w:rsidDel="00000000" w:rsidR="00000000" w:rsidRPr="00000000">
              <w:rPr>
                <w:b w:val="1"/>
                <w:bCs w:val="1"/>
                <w:sz w:val="20"/>
                <w:szCs w:val="20"/>
                <w:rtl w:val="0"/>
              </w:rPr>
              <w:t xml:space="preserve">Severe VVC </w:t>
            </w:r>
            <w:r w:rsidDel="00000000" w:rsidR="00000000" w:rsidRPr="00000000">
              <w:rPr>
                <w:sz w:val="20"/>
                <w:szCs w:val="20"/>
                <w:rtl w:val="0"/>
              </w:rPr>
              <w:t xml:space="preserve">(extensive vulvar erythema, edema, excoriation, fissure formation) </w:t>
            </w:r>
          </w:p>
        </w:tc>
      </w:tr>
      <w:tr>
        <w:trPr>
          <w:cantSplit w:val="0"/>
          <w:trHeight w:val="420" w:hRule="atLeast"/>
          <w:tblHeader w:val="1"/>
        </w:trPr>
        <w:tc>
          <w:tcPr>
            <w:gridSpan w:val="4"/>
            <w:shd w:fill="d9ead3" w:val="clear"/>
          </w:tcPr>
          <w:p w:rsidR="00000000" w:rsidDel="00000000" w:rsidP="00000000" w:rsidRDefault="00000000" w:rsidRPr="00000000" w14:paraId="00002FD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FD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FDB">
            <w:pPr>
              <w:widowControl w:val="0"/>
              <w:spacing w:line="240" w:lineRule="auto"/>
              <w:rPr>
                <w:sz w:val="20"/>
                <w:szCs w:val="20"/>
              </w:rPr>
            </w:pPr>
            <w:r w:rsidDel="00000000" w:rsidR="00000000" w:rsidRPr="00000000">
              <w:rPr>
                <w:sz w:val="20"/>
                <w:szCs w:val="20"/>
                <w:rtl w:val="0"/>
              </w:rPr>
              <w:t xml:space="preserve">Expected resolution 2-3 days </w:t>
            </w:r>
          </w:p>
        </w:tc>
      </w:tr>
      <w:tr>
        <w:trPr>
          <w:cantSplit w:val="0"/>
          <w:trHeight w:val="420" w:hRule="atLeast"/>
          <w:tblHeader w:val="0"/>
        </w:trPr>
        <w:tc>
          <w:tcPr/>
          <w:p w:rsidR="00000000" w:rsidDel="00000000" w:rsidP="00000000" w:rsidRDefault="00000000" w:rsidRPr="00000000" w14:paraId="00002FDE">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FDF">
            <w:pPr>
              <w:widowControl w:val="0"/>
              <w:numPr>
                <w:ilvl w:val="0"/>
                <w:numId w:val="76"/>
              </w:numPr>
              <w:spacing w:line="240" w:lineRule="auto"/>
              <w:ind w:left="720" w:hanging="360"/>
              <w:rPr>
                <w:sz w:val="20"/>
                <w:szCs w:val="20"/>
              </w:rPr>
            </w:pPr>
            <w:r w:rsidDel="00000000" w:rsidR="00000000" w:rsidRPr="00000000">
              <w:rPr>
                <w:sz w:val="20"/>
                <w:szCs w:val="20"/>
                <w:rtl w:val="0"/>
              </w:rPr>
              <w:t xml:space="preserve">R/O cervicitis when diagnosing VVC</w:t>
            </w:r>
          </w:p>
          <w:p w:rsidR="00000000" w:rsidDel="00000000" w:rsidP="00000000" w:rsidRDefault="00000000" w:rsidRPr="00000000" w14:paraId="00002FE0">
            <w:pPr>
              <w:widowControl w:val="0"/>
              <w:numPr>
                <w:ilvl w:val="0"/>
                <w:numId w:val="76"/>
              </w:numPr>
              <w:spacing w:line="240" w:lineRule="auto"/>
              <w:ind w:left="720" w:hanging="360"/>
              <w:rPr>
                <w:sz w:val="20"/>
                <w:szCs w:val="20"/>
              </w:rPr>
            </w:pPr>
            <w:r w:rsidDel="00000000" w:rsidR="00000000" w:rsidRPr="00000000">
              <w:rPr>
                <w:sz w:val="20"/>
                <w:szCs w:val="20"/>
                <w:rtl w:val="0"/>
              </w:rPr>
              <w:t xml:space="preserve">Topical and oral azoles equally effective </w:t>
            </w:r>
          </w:p>
          <w:p w:rsidR="00000000" w:rsidDel="00000000" w:rsidP="00000000" w:rsidRDefault="00000000" w:rsidRPr="00000000" w14:paraId="00002FE1">
            <w:pPr>
              <w:widowControl w:val="0"/>
              <w:numPr>
                <w:ilvl w:val="0"/>
                <w:numId w:val="76"/>
              </w:numPr>
              <w:spacing w:line="240" w:lineRule="auto"/>
              <w:ind w:left="720" w:hanging="360"/>
              <w:rPr>
                <w:sz w:val="20"/>
                <w:szCs w:val="20"/>
              </w:rPr>
            </w:pPr>
            <w:r w:rsidDel="00000000" w:rsidR="00000000" w:rsidRPr="00000000">
              <w:rPr>
                <w:sz w:val="20"/>
                <w:szCs w:val="20"/>
                <w:rtl w:val="0"/>
              </w:rPr>
              <w:t xml:space="preserve">Intravaginal products- bedtime administration preferable </w:t>
            </w:r>
          </w:p>
          <w:p w:rsidR="00000000" w:rsidDel="00000000" w:rsidP="00000000" w:rsidRDefault="00000000" w:rsidRPr="00000000" w14:paraId="00002FE2">
            <w:pPr>
              <w:widowControl w:val="0"/>
              <w:numPr>
                <w:ilvl w:val="0"/>
                <w:numId w:val="76"/>
              </w:numPr>
              <w:spacing w:line="240" w:lineRule="auto"/>
              <w:ind w:left="720" w:hanging="360"/>
              <w:rPr>
                <w:sz w:val="20"/>
                <w:szCs w:val="20"/>
              </w:rPr>
            </w:pPr>
            <w:r w:rsidDel="00000000" w:rsidR="00000000" w:rsidRPr="00000000">
              <w:rPr>
                <w:sz w:val="20"/>
                <w:szCs w:val="20"/>
                <w:rtl w:val="0"/>
              </w:rPr>
              <w:t xml:space="preserve">Limited evidence for use of lactobacilli preparations for treatment of BV and VVC </w:t>
            </w:r>
          </w:p>
          <w:p w:rsidR="00000000" w:rsidDel="00000000" w:rsidP="00000000" w:rsidRDefault="00000000" w:rsidRPr="00000000" w14:paraId="00002FE3">
            <w:pPr>
              <w:widowControl w:val="0"/>
              <w:spacing w:line="240" w:lineRule="auto"/>
              <w:rPr>
                <w:b w:val="1"/>
                <w:bCs w:val="1"/>
                <w:sz w:val="20"/>
                <w:szCs w:val="20"/>
              </w:rPr>
            </w:pPr>
            <w:r w:rsidDel="00000000" w:rsidR="00000000" w:rsidRPr="00000000">
              <w:rPr>
                <w:b w:val="1"/>
                <w:bCs w:val="1"/>
                <w:sz w:val="20"/>
                <w:szCs w:val="20"/>
                <w:rtl w:val="0"/>
              </w:rPr>
              <w:t xml:space="preserve">Pregnancy: </w:t>
            </w:r>
          </w:p>
          <w:p w:rsidR="00000000" w:rsidDel="00000000" w:rsidP="00000000" w:rsidRDefault="00000000" w:rsidRPr="00000000" w14:paraId="00002FE4">
            <w:pPr>
              <w:widowControl w:val="0"/>
              <w:numPr>
                <w:ilvl w:val="0"/>
                <w:numId w:val="222"/>
              </w:numPr>
              <w:spacing w:line="240" w:lineRule="auto"/>
              <w:ind w:left="720" w:hanging="360"/>
              <w:rPr>
                <w:sz w:val="20"/>
                <w:szCs w:val="20"/>
              </w:rPr>
            </w:pPr>
            <w:r w:rsidDel="00000000" w:rsidR="00000000" w:rsidRPr="00000000">
              <w:rPr>
                <w:sz w:val="20"/>
                <w:szCs w:val="20"/>
                <w:highlight w:val="red"/>
                <w:rtl w:val="0"/>
              </w:rPr>
              <w:t xml:space="preserve">Topical antifungal agents </w:t>
            </w:r>
            <w:r w:rsidDel="00000000" w:rsidR="00000000" w:rsidRPr="00000000">
              <w:rPr>
                <w:sz w:val="20"/>
                <w:szCs w:val="20"/>
                <w:rtl w:val="0"/>
              </w:rPr>
              <w:t xml:space="preserve">are tx of choice</w:t>
            </w:r>
          </w:p>
          <w:p w:rsidR="00000000" w:rsidDel="00000000" w:rsidP="00000000" w:rsidRDefault="00000000" w:rsidRPr="00000000" w14:paraId="00002FE5">
            <w:pPr>
              <w:widowControl w:val="0"/>
              <w:numPr>
                <w:ilvl w:val="0"/>
                <w:numId w:val="222"/>
              </w:numPr>
              <w:spacing w:line="240" w:lineRule="auto"/>
              <w:ind w:left="720" w:hanging="360"/>
              <w:rPr>
                <w:sz w:val="20"/>
                <w:szCs w:val="20"/>
              </w:rPr>
            </w:pPr>
            <w:r w:rsidDel="00000000" w:rsidR="00000000" w:rsidRPr="00000000">
              <w:rPr>
                <w:b w:val="1"/>
                <w:bCs w:val="1"/>
                <w:sz w:val="20"/>
                <w:szCs w:val="20"/>
                <w:u w:val="single"/>
                <w:rtl w:val="0"/>
              </w:rPr>
              <w:t xml:space="preserve">Longer tx (7 d)</w:t>
            </w:r>
            <w:r w:rsidDel="00000000" w:rsidR="00000000" w:rsidRPr="00000000">
              <w:rPr>
                <w:sz w:val="20"/>
                <w:szCs w:val="20"/>
                <w:rtl w:val="0"/>
              </w:rPr>
              <w:t xml:space="preserve"> may be more effective than shorter courses</w:t>
            </w:r>
          </w:p>
          <w:p w:rsidR="00000000" w:rsidDel="00000000" w:rsidP="00000000" w:rsidRDefault="00000000" w:rsidRPr="00000000" w14:paraId="00002FE6">
            <w:pPr>
              <w:widowControl w:val="0"/>
              <w:numPr>
                <w:ilvl w:val="0"/>
                <w:numId w:val="222"/>
              </w:numPr>
              <w:spacing w:line="240" w:lineRule="auto"/>
              <w:ind w:left="720" w:hanging="360"/>
              <w:rPr>
                <w:b w:val="1"/>
                <w:bCs w:val="1"/>
                <w:sz w:val="20"/>
                <w:szCs w:val="20"/>
              </w:rPr>
            </w:pPr>
            <w:r w:rsidDel="00000000" w:rsidR="00000000" w:rsidRPr="00000000">
              <w:rPr>
                <w:b w:val="1"/>
                <w:bCs w:val="1"/>
                <w:sz w:val="20"/>
                <w:szCs w:val="20"/>
                <w:rtl w:val="0"/>
              </w:rPr>
              <w:t xml:space="preserve">Oral azoles not recommended during pregnancy (e.g. fluconazole) d/t spontaneous abortion and congenital anomalies</w:t>
            </w:r>
          </w:p>
          <w:p w:rsidR="00000000" w:rsidDel="00000000" w:rsidP="00000000" w:rsidRDefault="00000000" w:rsidRPr="00000000" w14:paraId="00002FE7">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Non-albicans VVC: longer duration of therapy needed (7-14 d) with non-fluconazole azole regimen (oral or topical) </w:t>
            </w:r>
          </w:p>
        </w:tc>
      </w:tr>
    </w:tbl>
    <w:p w:rsidR="00000000" w:rsidDel="00000000" w:rsidP="00000000" w:rsidRDefault="00000000" w:rsidRPr="00000000" w14:paraId="00002FEA">
      <w:pPr>
        <w:rPr>
          <w:b w:val="1"/>
          <w:bCs w:val="1"/>
          <w:sz w:val="20"/>
          <w:szCs w:val="20"/>
          <w:u w:val="single"/>
        </w:rPr>
      </w:pPr>
      <w:r w:rsidDel="00000000" w:rsidR="00000000" w:rsidRPr="00000000">
        <w:rPr>
          <w:rtl w:val="0"/>
        </w:rPr>
      </w:r>
    </w:p>
    <w:p w:rsidR="00000000" w:rsidDel="00000000" w:rsidP="00000000" w:rsidRDefault="00000000" w:rsidRPr="00000000" w14:paraId="00002FEB">
      <w:pPr>
        <w:rPr>
          <w:sz w:val="20"/>
          <w:szCs w:val="20"/>
        </w:rPr>
      </w:pPr>
      <w:r w:rsidDel="00000000" w:rsidR="00000000" w:rsidRPr="00000000">
        <w:rPr>
          <w:rtl w:val="0"/>
        </w:rPr>
      </w:r>
    </w:p>
    <w:tbl>
      <w:tblPr>
        <w:tblStyle w:val="Table1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FEC">
            <w:pPr>
              <w:pStyle w:val="Heading1"/>
              <w:widowControl w:val="0"/>
              <w:rPr>
                <w:sz w:val="20"/>
                <w:szCs w:val="20"/>
              </w:rPr>
            </w:pPr>
            <w:bookmarkStart w:colFirst="0" w:colLast="0" w:name="_jx2xb1apvrz5" w:id="176"/>
            <w:bookmarkEnd w:id="176"/>
            <w:r w:rsidDel="00000000" w:rsidR="00000000" w:rsidRPr="00000000">
              <w:rPr>
                <w:sz w:val="20"/>
                <w:szCs w:val="20"/>
                <w:rtl w:val="0"/>
              </w:rPr>
              <w:t xml:space="preserve">Urethritis - Gonococcal (Adult &amp; Children) </w:t>
            </w:r>
          </w:p>
        </w:tc>
      </w:tr>
      <w:tr>
        <w:trPr>
          <w:cantSplit w:val="0"/>
          <w:trHeight w:val="420" w:hRule="atLeast"/>
          <w:tblHeader w:val="1"/>
        </w:trPr>
        <w:tc>
          <w:tcPr/>
          <w:p w:rsidR="00000000" w:rsidDel="00000000" w:rsidP="00000000" w:rsidRDefault="00000000" w:rsidRPr="00000000" w14:paraId="00002FF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FF1">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It is recommended to routinely treat both gonorrhea and chlaymdia concomitantly as these 2 pathogens often accompany each other.</w:t>
            </w:r>
          </w:p>
          <w:p w:rsidR="00000000" w:rsidDel="00000000" w:rsidP="00000000" w:rsidRDefault="00000000" w:rsidRPr="00000000" w14:paraId="00002FF2">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If culture results are pending and there’s urethral discharge &gt; treat for both. </w:t>
            </w:r>
          </w:p>
          <w:p w:rsidR="00000000" w:rsidDel="00000000" w:rsidP="00000000" w:rsidRDefault="00000000" w:rsidRPr="00000000" w14:paraId="00002FF3">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If no urethral discharge, defer antibiotics until results are available.Infx may be present without symptoms but if present, tx is required  (I think they’re trying to say, we always treat if it’s detected even if they’re asymptomatic) </w:t>
            </w:r>
          </w:p>
          <w:p w:rsidR="00000000" w:rsidDel="00000000" w:rsidP="00000000" w:rsidRDefault="00000000" w:rsidRPr="00000000" w14:paraId="00002FF4">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Dual therapy recommended for gonorrhea d/t antibiotic resistance. Avoid monotherapy. </w:t>
            </w:r>
          </w:p>
        </w:tc>
      </w:tr>
      <w:tr>
        <w:trPr>
          <w:cantSplit w:val="0"/>
          <w:trHeight w:val="420" w:hRule="atLeast"/>
          <w:tblHeader w:val="1"/>
        </w:trPr>
        <w:tc>
          <w:tcPr>
            <w:gridSpan w:val="4"/>
            <w:shd w:fill="d9ead3" w:val="clear"/>
          </w:tcPr>
          <w:p w:rsidR="00000000" w:rsidDel="00000000" w:rsidP="00000000" w:rsidRDefault="00000000" w:rsidRPr="00000000" w14:paraId="00002FF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FF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FF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FF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FF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FF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3003">
            <w:pPr>
              <w:widowControl w:val="0"/>
              <w:spacing w:line="240" w:lineRule="auto"/>
              <w:rPr>
                <w:sz w:val="20"/>
                <w:szCs w:val="20"/>
              </w:rPr>
            </w:pPr>
            <w:r w:rsidDel="00000000" w:rsidR="00000000" w:rsidRPr="00000000">
              <w:rPr>
                <w:b w:val="1"/>
                <w:bCs w:val="1"/>
                <w:sz w:val="20"/>
                <w:szCs w:val="20"/>
                <w:rtl w:val="0"/>
              </w:rPr>
              <w:t xml:space="preserve">Cefixime</w:t>
            </w:r>
            <w:r w:rsidDel="00000000" w:rsidR="00000000" w:rsidRPr="00000000">
              <w:rPr>
                <w:sz w:val="20"/>
                <w:szCs w:val="20"/>
                <w:rtl w:val="0"/>
              </w:rPr>
              <w:t xml:space="preserve"> 400-800mg PO x1 dose</w:t>
            </w:r>
          </w:p>
          <w:p w:rsidR="00000000" w:rsidDel="00000000" w:rsidP="00000000" w:rsidRDefault="00000000" w:rsidRPr="00000000" w14:paraId="00003004">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005">
            <w:pPr>
              <w:widowControl w:val="0"/>
              <w:spacing w:line="240" w:lineRule="auto"/>
              <w:rPr>
                <w:sz w:val="20"/>
                <w:szCs w:val="20"/>
              </w:rPr>
            </w:pPr>
            <w:r w:rsidDel="00000000" w:rsidR="00000000" w:rsidRPr="00000000">
              <w:rPr>
                <w:b w:val="1"/>
                <w:bCs w:val="1"/>
                <w:sz w:val="20"/>
                <w:szCs w:val="20"/>
                <w:rtl w:val="0"/>
              </w:rPr>
              <w:t xml:space="preserve">Ceftriaxone</w:t>
            </w:r>
            <w:r w:rsidDel="00000000" w:rsidR="00000000" w:rsidRPr="00000000">
              <w:rPr>
                <w:sz w:val="20"/>
                <w:szCs w:val="20"/>
                <w:rtl w:val="0"/>
              </w:rPr>
              <w:t xml:space="preserve"> IM 250mg x1 </w:t>
            </w:r>
          </w:p>
          <w:p w:rsidR="00000000" w:rsidDel="00000000" w:rsidP="00000000" w:rsidRDefault="00000000" w:rsidRPr="00000000" w14:paraId="000030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07">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09">
            <w:pPr>
              <w:widowControl w:val="0"/>
              <w:spacing w:line="240" w:lineRule="auto"/>
              <w:rPr>
                <w:sz w:val="20"/>
                <w:szCs w:val="20"/>
              </w:rPr>
            </w:pPr>
            <w:r w:rsidDel="00000000" w:rsidR="00000000" w:rsidRPr="00000000">
              <w:rPr>
                <w:b w:val="1"/>
                <w:bCs w:val="1"/>
                <w:sz w:val="20"/>
                <w:szCs w:val="20"/>
                <w:rtl w:val="0"/>
              </w:rPr>
              <w:t xml:space="preserve">Azithro</w:t>
            </w:r>
            <w:r w:rsidDel="00000000" w:rsidR="00000000" w:rsidRPr="00000000">
              <w:rPr>
                <w:sz w:val="20"/>
                <w:szCs w:val="20"/>
                <w:rtl w:val="0"/>
              </w:rPr>
              <w:t xml:space="preserve"> 1g PO x1</w:t>
            </w:r>
          </w:p>
          <w:p w:rsidR="00000000" w:rsidDel="00000000" w:rsidP="00000000" w:rsidRDefault="00000000" w:rsidRPr="00000000" w14:paraId="0000300A">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0B">
            <w:pPr>
              <w:widowControl w:val="0"/>
              <w:spacing w:line="240" w:lineRule="auto"/>
              <w:rPr>
                <w:sz w:val="20"/>
                <w:szCs w:val="20"/>
              </w:rPr>
            </w:pPr>
            <w:r w:rsidDel="00000000" w:rsidR="00000000" w:rsidRPr="00000000">
              <w:rPr>
                <w:b w:val="1"/>
                <w:bCs w:val="1"/>
                <w:sz w:val="20"/>
                <w:szCs w:val="20"/>
                <w:rtl w:val="0"/>
              </w:rPr>
              <w:t xml:space="preserve">Doxy</w:t>
            </w:r>
            <w:r w:rsidDel="00000000" w:rsidR="00000000" w:rsidRPr="00000000">
              <w:rPr>
                <w:sz w:val="20"/>
                <w:szCs w:val="20"/>
                <w:rtl w:val="0"/>
              </w:rPr>
              <w:t xml:space="preserve"> 100mg BIDx7d</w:t>
            </w:r>
          </w:p>
        </w:tc>
        <w:tc>
          <w:tcPr>
            <w:gridSpan w:val="2"/>
          </w:tcPr>
          <w:p w:rsidR="00000000" w:rsidDel="00000000" w:rsidP="00000000" w:rsidRDefault="00000000" w:rsidRPr="00000000" w14:paraId="0000300D">
            <w:pPr>
              <w:widowControl w:val="0"/>
              <w:spacing w:line="240" w:lineRule="auto"/>
              <w:rPr>
                <w:b w:val="1"/>
                <w:bCs w:val="1"/>
                <w:sz w:val="20"/>
                <w:szCs w:val="20"/>
              </w:rPr>
            </w:pPr>
            <w:r w:rsidDel="00000000" w:rsidR="00000000" w:rsidRPr="00000000">
              <w:rPr>
                <w:b w:val="1"/>
                <w:bCs w:val="1"/>
                <w:sz w:val="20"/>
                <w:szCs w:val="20"/>
                <w:rtl w:val="0"/>
              </w:rPr>
              <w:t xml:space="preserve">Adolescents and adults </w:t>
            </w: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9 yo</w:t>
            </w:r>
          </w:p>
          <w:p w:rsidR="00000000" w:rsidDel="00000000" w:rsidP="00000000" w:rsidRDefault="00000000" w:rsidRPr="00000000" w14:paraId="000030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0F">
            <w:pPr>
              <w:widowControl w:val="0"/>
              <w:spacing w:line="240" w:lineRule="auto"/>
              <w:rPr>
                <w:sz w:val="20"/>
                <w:szCs w:val="20"/>
              </w:rPr>
            </w:pPr>
            <w:r w:rsidDel="00000000" w:rsidR="00000000" w:rsidRPr="00000000">
              <w:rPr>
                <w:sz w:val="20"/>
                <w:szCs w:val="20"/>
                <w:rtl w:val="0"/>
              </w:rPr>
              <w:t xml:space="preserve">Organisms: Gonorrhea, Chlamydia </w:t>
            </w:r>
          </w:p>
          <w:p w:rsidR="00000000" w:rsidDel="00000000" w:rsidP="00000000" w:rsidRDefault="00000000" w:rsidRPr="00000000" w14:paraId="000030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1">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13">
            <w:pPr>
              <w:widowControl w:val="0"/>
              <w:spacing w:line="240" w:lineRule="auto"/>
              <w:rPr>
                <w:sz w:val="20"/>
                <w:szCs w:val="20"/>
              </w:rPr>
            </w:pPr>
            <w:r w:rsidDel="00000000" w:rsidR="00000000" w:rsidRPr="00000000">
              <w:rPr>
                <w:b w:val="1"/>
                <w:bCs w:val="1"/>
                <w:sz w:val="20"/>
                <w:szCs w:val="20"/>
                <w:rtl w:val="0"/>
              </w:rPr>
              <w:t xml:space="preserve">Cefixime and ceftriaxone </w:t>
            </w:r>
            <w:r w:rsidDel="00000000" w:rsidR="00000000" w:rsidRPr="00000000">
              <w:rPr>
                <w:sz w:val="20"/>
                <w:szCs w:val="20"/>
                <w:rtl w:val="0"/>
              </w:rPr>
              <w:t xml:space="preserve">(assuming same dose as above) </w:t>
            </w:r>
          </w:p>
          <w:p w:rsidR="00000000" w:rsidDel="00000000" w:rsidP="00000000" w:rsidRDefault="00000000" w:rsidRPr="00000000" w14:paraId="00003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5">
            <w:pPr>
              <w:widowControl w:val="0"/>
              <w:spacing w:line="240" w:lineRule="auto"/>
              <w:rPr>
                <w:sz w:val="20"/>
                <w:szCs w:val="20"/>
              </w:rPr>
            </w:pPr>
            <w:r w:rsidDel="00000000" w:rsidR="00000000" w:rsidRPr="00000000">
              <w:rPr>
                <w:sz w:val="20"/>
                <w:szCs w:val="20"/>
                <w:rtl w:val="0"/>
              </w:rPr>
              <w:t xml:space="preserve">Plus azithro 1g single dose </w:t>
            </w:r>
          </w:p>
          <w:p w:rsidR="00000000" w:rsidDel="00000000" w:rsidP="00000000" w:rsidRDefault="00000000" w:rsidRPr="00000000" w14:paraId="00003016">
            <w:pPr>
              <w:widowControl w:val="0"/>
              <w:spacing w:line="240" w:lineRule="auto"/>
              <w:rPr>
                <w:sz w:val="20"/>
                <w:szCs w:val="20"/>
              </w:rPr>
            </w:pPr>
            <w:r w:rsidDel="00000000" w:rsidR="00000000" w:rsidRPr="00000000">
              <w:rPr>
                <w:sz w:val="20"/>
                <w:szCs w:val="20"/>
                <w:rtl w:val="0"/>
              </w:rPr>
              <w:t xml:space="preserve">(doxy is contraindicated) </w:t>
            </w:r>
          </w:p>
        </w:tc>
        <w:tc>
          <w:tcPr>
            <w:gridSpan w:val="2"/>
          </w:tcPr>
          <w:p w:rsidR="00000000" w:rsidDel="00000000" w:rsidP="00000000" w:rsidRDefault="00000000" w:rsidRPr="00000000" w14:paraId="00003018">
            <w:pPr>
              <w:widowControl w:val="0"/>
              <w:spacing w:line="240" w:lineRule="auto"/>
              <w:rPr>
                <w:b w:val="1"/>
                <w:bCs w:val="1"/>
                <w:sz w:val="20"/>
                <w:szCs w:val="20"/>
              </w:rPr>
            </w:pPr>
            <w:r w:rsidDel="00000000" w:rsidR="00000000" w:rsidRPr="00000000">
              <w:rPr>
                <w:b w:val="1"/>
                <w:bCs w:val="1"/>
                <w:sz w:val="20"/>
                <w:szCs w:val="20"/>
                <w:rtl w:val="0"/>
              </w:rPr>
              <w:t xml:space="preserve">Pregnancy and nursing mothers</w:t>
            </w:r>
          </w:p>
        </w:tc>
      </w:tr>
      <w:tr>
        <w:trPr>
          <w:cantSplit w:val="0"/>
          <w:trHeight w:val="400" w:hRule="atLeast"/>
          <w:tblHeader w:val="1"/>
        </w:trPr>
        <w:tc>
          <w:tcPr>
            <w:gridSpan w:val="2"/>
          </w:tcPr>
          <w:p w:rsidR="00000000" w:rsidDel="00000000" w:rsidP="00000000" w:rsidRDefault="00000000" w:rsidRPr="00000000" w14:paraId="0000301A">
            <w:pPr>
              <w:widowControl w:val="0"/>
              <w:spacing w:line="240" w:lineRule="auto"/>
              <w:rPr>
                <w:sz w:val="20"/>
                <w:szCs w:val="20"/>
              </w:rPr>
            </w:pPr>
            <w:r w:rsidDel="00000000" w:rsidR="00000000" w:rsidRPr="00000000">
              <w:rPr>
                <w:b w:val="1"/>
                <w:bCs w:val="1"/>
                <w:sz w:val="20"/>
                <w:szCs w:val="20"/>
                <w:rtl w:val="0"/>
              </w:rPr>
              <w:t xml:space="preserve">Cefixime </w:t>
            </w:r>
            <w:r w:rsidDel="00000000" w:rsidR="00000000" w:rsidRPr="00000000">
              <w:rPr>
                <w:sz w:val="20"/>
                <w:szCs w:val="20"/>
                <w:rtl w:val="0"/>
              </w:rPr>
              <w:t xml:space="preserve">8mg/kg x1 dose (max 400mg) </w:t>
            </w:r>
          </w:p>
          <w:p w:rsidR="00000000" w:rsidDel="00000000" w:rsidP="00000000" w:rsidRDefault="00000000" w:rsidRPr="00000000" w14:paraId="0000301B">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1C">
            <w:pPr>
              <w:widowControl w:val="0"/>
              <w:spacing w:line="240" w:lineRule="auto"/>
              <w:rPr>
                <w:sz w:val="20"/>
                <w:szCs w:val="20"/>
              </w:rPr>
            </w:pPr>
            <w:r w:rsidDel="00000000" w:rsidR="00000000" w:rsidRPr="00000000">
              <w:rPr>
                <w:b w:val="1"/>
                <w:bCs w:val="1"/>
                <w:sz w:val="20"/>
                <w:szCs w:val="20"/>
                <w:rtl w:val="0"/>
              </w:rPr>
              <w:t xml:space="preserve">Ceftriaxone </w:t>
            </w:r>
            <w:r w:rsidDel="00000000" w:rsidR="00000000" w:rsidRPr="00000000">
              <w:rPr>
                <w:sz w:val="20"/>
                <w:szCs w:val="20"/>
                <w:rtl w:val="0"/>
              </w:rPr>
              <w:t xml:space="preserve">IM 25-50mg/kg x1 dose</w:t>
            </w:r>
          </w:p>
          <w:p w:rsidR="00000000" w:rsidDel="00000000" w:rsidP="00000000" w:rsidRDefault="00000000" w:rsidRPr="00000000" w14:paraId="00003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E">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0">
            <w:pPr>
              <w:widowControl w:val="0"/>
              <w:spacing w:line="240" w:lineRule="auto"/>
              <w:rPr>
                <w:sz w:val="20"/>
                <w:szCs w:val="20"/>
              </w:rPr>
            </w:pPr>
            <w:r w:rsidDel="00000000" w:rsidR="00000000" w:rsidRPr="00000000">
              <w:rPr>
                <w:b w:val="1"/>
                <w:bCs w:val="1"/>
                <w:sz w:val="20"/>
                <w:szCs w:val="20"/>
                <w:rtl w:val="0"/>
              </w:rPr>
              <w:t xml:space="preserve">Azithro </w:t>
            </w:r>
            <w:r w:rsidDel="00000000" w:rsidR="00000000" w:rsidRPr="00000000">
              <w:rPr>
                <w:sz w:val="20"/>
                <w:szCs w:val="20"/>
                <w:rtl w:val="0"/>
              </w:rPr>
              <w:t xml:space="preserve">10-15mg/kg x1 dose </w:t>
            </w:r>
          </w:p>
        </w:tc>
        <w:tc>
          <w:tcPr>
            <w:gridSpan w:val="2"/>
          </w:tcPr>
          <w:p w:rsidR="00000000" w:rsidDel="00000000" w:rsidP="00000000" w:rsidRDefault="00000000" w:rsidRPr="00000000" w14:paraId="00003022">
            <w:pPr>
              <w:widowControl w:val="0"/>
              <w:spacing w:line="240" w:lineRule="auto"/>
              <w:rPr>
                <w:b w:val="1"/>
                <w:bCs w:val="1"/>
                <w:sz w:val="20"/>
                <w:szCs w:val="20"/>
              </w:rPr>
            </w:pPr>
            <w:r w:rsidDel="00000000" w:rsidR="00000000" w:rsidRPr="00000000">
              <w:rPr>
                <w:b w:val="1"/>
                <w:bCs w:val="1"/>
                <w:sz w:val="20"/>
                <w:szCs w:val="20"/>
                <w:rtl w:val="0"/>
              </w:rPr>
              <w:t xml:space="preserve">Children &lt;9 yo </w:t>
            </w:r>
          </w:p>
          <w:p w:rsidR="00000000" w:rsidDel="00000000" w:rsidP="00000000" w:rsidRDefault="00000000" w:rsidRPr="00000000" w14:paraId="00003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4">
            <w:pPr>
              <w:widowControl w:val="0"/>
              <w:spacing w:line="240" w:lineRule="auto"/>
              <w:rPr>
                <w:sz w:val="20"/>
                <w:szCs w:val="20"/>
              </w:rPr>
            </w:pPr>
            <w:r w:rsidDel="00000000" w:rsidR="00000000" w:rsidRPr="00000000">
              <w:rPr>
                <w:sz w:val="20"/>
                <w:szCs w:val="20"/>
                <w:rtl w:val="0"/>
              </w:rPr>
              <w:t xml:space="preserve">Organisms: Gonorrhea, Chlamydia </w:t>
            </w:r>
          </w:p>
        </w:tc>
      </w:tr>
      <w:tr>
        <w:trPr>
          <w:cantSplit w:val="0"/>
          <w:trHeight w:val="400" w:hRule="atLeast"/>
          <w:tblHeader w:val="1"/>
        </w:trPr>
        <w:tc>
          <w:tcPr>
            <w:gridSpan w:val="2"/>
          </w:tcPr>
          <w:p w:rsidR="00000000" w:rsidDel="00000000" w:rsidP="00000000" w:rsidRDefault="00000000" w:rsidRPr="00000000" w14:paraId="00003026">
            <w:pPr>
              <w:widowControl w:val="0"/>
              <w:spacing w:line="240" w:lineRule="auto"/>
              <w:rPr>
                <w:sz w:val="20"/>
                <w:szCs w:val="20"/>
              </w:rPr>
            </w:pPr>
            <w:r w:rsidDel="00000000" w:rsidR="00000000" w:rsidRPr="00000000">
              <w:rPr>
                <w:sz w:val="20"/>
                <w:szCs w:val="20"/>
                <w:rtl w:val="0"/>
              </w:rPr>
              <w:t xml:space="preserve">Azithro 2g</w:t>
            </w:r>
          </w:p>
          <w:p w:rsidR="00000000" w:rsidDel="00000000" w:rsidP="00000000" w:rsidRDefault="00000000" w:rsidRPr="00000000" w14:paraId="000030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8">
            <w:pPr>
              <w:widowControl w:val="0"/>
              <w:spacing w:line="240" w:lineRule="auto"/>
              <w:rPr>
                <w:sz w:val="20"/>
                <w:szCs w:val="20"/>
              </w:rPr>
            </w:pPr>
            <w:r w:rsidDel="00000000" w:rsidR="00000000" w:rsidRPr="00000000">
              <w:rPr>
                <w:sz w:val="20"/>
                <w:szCs w:val="20"/>
                <w:rtl w:val="0"/>
              </w:rPr>
              <w:t xml:space="preserve">PLUS </w:t>
            </w:r>
          </w:p>
          <w:p w:rsidR="00000000" w:rsidDel="00000000" w:rsidP="00000000" w:rsidRDefault="00000000" w:rsidRPr="00000000" w14:paraId="00003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A">
            <w:pPr>
              <w:widowControl w:val="0"/>
              <w:spacing w:line="240" w:lineRule="auto"/>
              <w:rPr>
                <w:sz w:val="20"/>
                <w:szCs w:val="20"/>
              </w:rPr>
            </w:pPr>
            <w:r w:rsidDel="00000000" w:rsidR="00000000" w:rsidRPr="00000000">
              <w:rPr>
                <w:sz w:val="20"/>
                <w:szCs w:val="20"/>
                <w:rtl w:val="0"/>
              </w:rPr>
              <w:t xml:space="preserve">Gentamicin 240mg IM in 2 separate injections </w:t>
            </w:r>
          </w:p>
          <w:p w:rsidR="00000000" w:rsidDel="00000000" w:rsidP="00000000" w:rsidRDefault="00000000" w:rsidRPr="00000000" w14:paraId="0000302B">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2C">
            <w:pPr>
              <w:widowControl w:val="0"/>
              <w:spacing w:line="240" w:lineRule="auto"/>
              <w:rPr>
                <w:sz w:val="20"/>
                <w:szCs w:val="20"/>
              </w:rPr>
            </w:pPr>
            <w:r w:rsidDel="00000000" w:rsidR="00000000" w:rsidRPr="00000000">
              <w:rPr>
                <w:sz w:val="20"/>
                <w:szCs w:val="20"/>
                <w:rtl w:val="0"/>
              </w:rPr>
              <w:t xml:space="preserve">IV gentamicin</w:t>
            </w:r>
          </w:p>
        </w:tc>
        <w:tc>
          <w:tcPr>
            <w:gridSpan w:val="2"/>
          </w:tcPr>
          <w:p w:rsidR="00000000" w:rsidDel="00000000" w:rsidP="00000000" w:rsidRDefault="00000000" w:rsidRPr="00000000" w14:paraId="0000302E">
            <w:pPr>
              <w:widowControl w:val="0"/>
              <w:spacing w:line="240" w:lineRule="auto"/>
              <w:rPr>
                <w:b w:val="1"/>
                <w:bCs w:val="1"/>
                <w:sz w:val="20"/>
                <w:szCs w:val="20"/>
              </w:rPr>
            </w:pPr>
            <w:r w:rsidDel="00000000" w:rsidR="00000000" w:rsidRPr="00000000">
              <w:rPr>
                <w:b w:val="1"/>
                <w:bCs w:val="1"/>
                <w:sz w:val="20"/>
                <w:szCs w:val="20"/>
                <w:rtl w:val="0"/>
              </w:rPr>
              <w:t xml:space="preserve">Penicillin Allergy</w:t>
            </w:r>
          </w:p>
        </w:tc>
      </w:tr>
      <w:tr>
        <w:trPr>
          <w:cantSplit w:val="0"/>
          <w:trHeight w:val="420" w:hRule="atLeast"/>
          <w:tblHeader w:val="1"/>
        </w:trPr>
        <w:tc>
          <w:tcPr>
            <w:gridSpan w:val="4"/>
            <w:shd w:fill="f3f3f3" w:val="clear"/>
          </w:tcPr>
          <w:p w:rsidR="00000000" w:rsidDel="00000000" w:rsidP="00000000" w:rsidRDefault="00000000" w:rsidRPr="00000000" w14:paraId="0000303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3034">
            <w:pPr>
              <w:widowControl w:val="0"/>
              <w:spacing w:line="240" w:lineRule="auto"/>
              <w:rPr>
                <w:sz w:val="20"/>
                <w:szCs w:val="20"/>
              </w:rPr>
            </w:pPr>
            <w:r w:rsidDel="00000000" w:rsidR="00000000" w:rsidRPr="00000000">
              <w:rPr>
                <w:b w:val="1"/>
                <w:bCs w:val="1"/>
                <w:sz w:val="20"/>
                <w:szCs w:val="20"/>
                <w:rtl w:val="0"/>
              </w:rPr>
              <w:t xml:space="preserve">Cipro</w:t>
            </w:r>
            <w:r w:rsidDel="00000000" w:rsidR="00000000" w:rsidRPr="00000000">
              <w:rPr>
                <w:sz w:val="20"/>
                <w:szCs w:val="20"/>
                <w:rtl w:val="0"/>
              </w:rPr>
              <w:t xml:space="preserve"> 500mg x1 dose (</w:t>
            </w:r>
            <w:r w:rsidDel="00000000" w:rsidR="00000000" w:rsidRPr="00000000">
              <w:rPr>
                <w:b w:val="1"/>
                <w:bCs w:val="1"/>
                <w:sz w:val="20"/>
                <w:szCs w:val="20"/>
                <w:rtl w:val="0"/>
              </w:rPr>
              <w:t xml:space="preserve">not approved for &lt;18yo</w:t>
            </w:r>
            <w:r w:rsidDel="00000000" w:rsidR="00000000" w:rsidRPr="00000000">
              <w:rPr>
                <w:sz w:val="20"/>
                <w:szCs w:val="20"/>
                <w:rtl w:val="0"/>
              </w:rPr>
              <w:t xml:space="preserve">)</w:t>
            </w:r>
          </w:p>
          <w:p w:rsidR="00000000" w:rsidDel="00000000" w:rsidP="00000000" w:rsidRDefault="00000000" w:rsidRPr="00000000" w14:paraId="000030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36">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38">
            <w:pPr>
              <w:widowControl w:val="0"/>
              <w:spacing w:line="240" w:lineRule="auto"/>
              <w:rPr>
                <w:sz w:val="20"/>
                <w:szCs w:val="20"/>
              </w:rPr>
            </w:pPr>
            <w:r w:rsidDel="00000000" w:rsidR="00000000" w:rsidRPr="00000000">
              <w:rPr>
                <w:b w:val="1"/>
                <w:bCs w:val="1"/>
                <w:sz w:val="20"/>
                <w:szCs w:val="20"/>
                <w:rtl w:val="0"/>
              </w:rPr>
              <w:t xml:space="preserve">Azithro</w:t>
            </w:r>
            <w:r w:rsidDel="00000000" w:rsidR="00000000" w:rsidRPr="00000000">
              <w:rPr>
                <w:sz w:val="20"/>
                <w:szCs w:val="20"/>
                <w:rtl w:val="0"/>
              </w:rPr>
              <w:t xml:space="preserve"> 1g x1 dose</w:t>
            </w:r>
          </w:p>
          <w:p w:rsidR="00000000" w:rsidDel="00000000" w:rsidP="00000000" w:rsidRDefault="00000000" w:rsidRPr="00000000" w14:paraId="00003039">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3A">
            <w:pPr>
              <w:widowControl w:val="0"/>
              <w:spacing w:line="240" w:lineRule="auto"/>
              <w:rPr>
                <w:sz w:val="20"/>
                <w:szCs w:val="20"/>
              </w:rPr>
            </w:pPr>
            <w:r w:rsidDel="00000000" w:rsidR="00000000" w:rsidRPr="00000000">
              <w:rPr>
                <w:b w:val="1"/>
                <w:bCs w:val="1"/>
                <w:sz w:val="20"/>
                <w:szCs w:val="20"/>
                <w:rtl w:val="0"/>
              </w:rPr>
              <w:t xml:space="preserve">Doxy </w:t>
            </w:r>
            <w:r w:rsidDel="00000000" w:rsidR="00000000" w:rsidRPr="00000000">
              <w:rPr>
                <w:sz w:val="20"/>
                <w:szCs w:val="20"/>
                <w:rtl w:val="0"/>
              </w:rPr>
              <w:t xml:space="preserve">100mg BIDx7d</w:t>
            </w:r>
          </w:p>
          <w:p w:rsidR="00000000" w:rsidDel="00000000" w:rsidP="00000000" w:rsidRDefault="00000000" w:rsidRPr="00000000" w14:paraId="0000303B">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03D">
            <w:pPr>
              <w:widowControl w:val="0"/>
              <w:spacing w:line="240" w:lineRule="auto"/>
              <w:rPr>
                <w:sz w:val="20"/>
                <w:szCs w:val="20"/>
              </w:rPr>
            </w:pPr>
            <w:r w:rsidDel="00000000" w:rsidR="00000000" w:rsidRPr="00000000">
              <w:rPr>
                <w:b w:val="1"/>
                <w:bCs w:val="1"/>
                <w:sz w:val="20"/>
                <w:szCs w:val="20"/>
                <w:rtl w:val="0"/>
              </w:rPr>
              <w:t xml:space="preserve">Adults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03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04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044">
            <w:pPr>
              <w:widowControl w:val="0"/>
              <w:spacing w:line="240" w:lineRule="auto"/>
              <w:rPr>
                <w:sz w:val="20"/>
                <w:szCs w:val="20"/>
              </w:rPr>
            </w:pPr>
            <w:r w:rsidDel="00000000" w:rsidR="00000000" w:rsidRPr="00000000">
              <w:rPr>
                <w:b w:val="1"/>
                <w:bCs w:val="1"/>
                <w:sz w:val="20"/>
                <w:szCs w:val="20"/>
                <w:rtl w:val="0"/>
              </w:rPr>
              <w:t xml:space="preserve">Test of Cure </w:t>
            </w:r>
            <w:r w:rsidDel="00000000" w:rsidR="00000000" w:rsidRPr="00000000">
              <w:rPr>
                <w:sz w:val="20"/>
                <w:szCs w:val="20"/>
                <w:rtl w:val="0"/>
              </w:rPr>
              <w:t xml:space="preserve">- all pts treated with low risk of ahderece, pregant, child, persisting s/s, or an alternative regimen should have a test of cure 1-2 weeks after completing therapy </w:t>
            </w:r>
          </w:p>
          <w:p w:rsidR="00000000" w:rsidDel="00000000" w:rsidP="00000000" w:rsidRDefault="00000000" w:rsidRPr="00000000" w14:paraId="00003045">
            <w:pPr>
              <w:widowControl w:val="0"/>
              <w:numPr>
                <w:ilvl w:val="0"/>
                <w:numId w:val="227"/>
              </w:numPr>
              <w:spacing w:line="240" w:lineRule="auto"/>
              <w:ind w:left="720" w:hanging="360"/>
              <w:rPr>
                <w:sz w:val="20"/>
                <w:szCs w:val="20"/>
              </w:rPr>
            </w:pPr>
            <w:r w:rsidDel="00000000" w:rsidR="00000000" w:rsidRPr="00000000">
              <w:rPr>
                <w:sz w:val="20"/>
                <w:szCs w:val="20"/>
                <w:rtl w:val="0"/>
              </w:rPr>
              <w:t xml:space="preserve">Culture is first line, test in 3-7 days post treatment</w:t>
            </w:r>
          </w:p>
          <w:p w:rsidR="00000000" w:rsidDel="00000000" w:rsidP="00000000" w:rsidRDefault="00000000" w:rsidRPr="00000000" w14:paraId="00003046">
            <w:pPr>
              <w:widowControl w:val="0"/>
              <w:numPr>
                <w:ilvl w:val="0"/>
                <w:numId w:val="227"/>
              </w:numPr>
              <w:spacing w:line="240" w:lineRule="auto"/>
              <w:ind w:left="720" w:hanging="360"/>
              <w:rPr>
                <w:sz w:val="20"/>
                <w:szCs w:val="20"/>
              </w:rPr>
            </w:pPr>
            <w:r w:rsidDel="00000000" w:rsidR="00000000" w:rsidRPr="00000000">
              <w:rPr>
                <w:sz w:val="20"/>
                <w:szCs w:val="20"/>
                <w:rtl w:val="0"/>
              </w:rPr>
              <w:t xml:space="preserve">If using NAAT, it should be done no earlier than</w:t>
            </w:r>
            <w:r w:rsidDel="00000000" w:rsidR="00000000" w:rsidRPr="00000000">
              <w:rPr>
                <w:b w:val="1"/>
                <w:bCs w:val="1"/>
                <w:sz w:val="20"/>
                <w:szCs w:val="20"/>
                <w:rtl w:val="0"/>
              </w:rPr>
              <w:t xml:space="preserve"> 3-4 weeks post </w:t>
            </w:r>
            <w:r w:rsidDel="00000000" w:rsidR="00000000" w:rsidRPr="00000000">
              <w:rPr>
                <w:sz w:val="20"/>
                <w:szCs w:val="20"/>
                <w:rtl w:val="0"/>
              </w:rPr>
              <w:t xml:space="preserve">treatment to avoid false positive</w:t>
            </w:r>
          </w:p>
          <w:p w:rsidR="00000000" w:rsidDel="00000000" w:rsidP="00000000" w:rsidRDefault="00000000" w:rsidRPr="00000000" w14:paraId="00003047">
            <w:pPr>
              <w:widowControl w:val="0"/>
              <w:numPr>
                <w:ilvl w:val="0"/>
                <w:numId w:val="227"/>
              </w:numPr>
              <w:spacing w:line="240" w:lineRule="auto"/>
              <w:ind w:left="720" w:hanging="360"/>
              <w:rPr>
                <w:sz w:val="20"/>
                <w:szCs w:val="20"/>
              </w:rPr>
            </w:pPr>
            <w:r w:rsidDel="00000000" w:rsidR="00000000" w:rsidRPr="00000000">
              <w:rPr>
                <w:sz w:val="20"/>
                <w:szCs w:val="20"/>
                <w:rtl w:val="0"/>
              </w:rPr>
              <w:t xml:space="preserve">Repeat testing for people with gonococcal infx recommended in </w:t>
            </w:r>
            <w:r w:rsidDel="00000000" w:rsidR="00000000" w:rsidRPr="00000000">
              <w:rPr>
                <w:b w:val="1"/>
                <w:bCs w:val="1"/>
                <w:sz w:val="20"/>
                <w:szCs w:val="20"/>
                <w:rtl w:val="0"/>
              </w:rPr>
              <w:t xml:space="preserve">6 months </w:t>
            </w:r>
          </w:p>
          <w:p w:rsidR="00000000" w:rsidDel="00000000" w:rsidP="00000000" w:rsidRDefault="00000000" w:rsidRPr="00000000" w14:paraId="0000304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49">
            <w:pPr>
              <w:widowControl w:val="0"/>
              <w:spacing w:line="240" w:lineRule="auto"/>
              <w:rPr>
                <w:sz w:val="20"/>
                <w:szCs w:val="20"/>
              </w:rPr>
            </w:pPr>
            <w:r w:rsidDel="00000000" w:rsidR="00000000" w:rsidRPr="00000000">
              <w:rPr>
                <w:b w:val="1"/>
                <w:bCs w:val="1"/>
                <w:sz w:val="20"/>
                <w:szCs w:val="20"/>
                <w:rtl w:val="0"/>
              </w:rPr>
              <w:t xml:space="preserve">Pregnancy: </w:t>
            </w:r>
            <w:r w:rsidDel="00000000" w:rsidR="00000000" w:rsidRPr="00000000">
              <w:rPr>
                <w:sz w:val="20"/>
                <w:szCs w:val="20"/>
                <w:rtl w:val="0"/>
              </w:rPr>
              <w:t xml:space="preserve">repeat culture 4-5 days post treatment </w:t>
            </w:r>
          </w:p>
        </w:tc>
      </w:tr>
      <w:tr>
        <w:trPr>
          <w:cantSplit w:val="0"/>
          <w:trHeight w:val="420" w:hRule="atLeast"/>
          <w:tblHeader w:val="0"/>
        </w:trPr>
        <w:tc>
          <w:tcPr/>
          <w:p w:rsidR="00000000" w:rsidDel="00000000" w:rsidP="00000000" w:rsidRDefault="00000000" w:rsidRPr="00000000" w14:paraId="0000304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04D">
            <w:pPr>
              <w:widowControl w:val="0"/>
              <w:spacing w:line="240" w:lineRule="auto"/>
              <w:rPr>
                <w:sz w:val="20"/>
                <w:szCs w:val="20"/>
              </w:rPr>
            </w:pPr>
            <w:r w:rsidDel="00000000" w:rsidR="00000000" w:rsidRPr="00000000">
              <w:rPr>
                <w:b w:val="1"/>
                <w:bCs w:val="1"/>
                <w:sz w:val="20"/>
                <w:szCs w:val="20"/>
                <w:rtl w:val="0"/>
              </w:rPr>
              <w:t xml:space="preserve">Reportable to public health </w:t>
            </w:r>
            <w:r w:rsidDel="00000000" w:rsidR="00000000" w:rsidRPr="00000000">
              <w:rPr>
                <w:sz w:val="20"/>
                <w:szCs w:val="20"/>
                <w:rtl w:val="0"/>
              </w:rPr>
              <w:t xml:space="preserve">- all sex partners within 60 days should be evaluated and treated </w:t>
            </w:r>
          </w:p>
        </w:tc>
      </w:tr>
      <w:tr>
        <w:trPr>
          <w:cantSplit w:val="0"/>
          <w:trHeight w:val="420" w:hRule="atLeast"/>
          <w:tblHeader w:val="0"/>
        </w:trPr>
        <w:tc>
          <w:tcPr/>
          <w:p w:rsidR="00000000" w:rsidDel="00000000" w:rsidP="00000000" w:rsidRDefault="00000000" w:rsidRPr="00000000" w14:paraId="0000305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051">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Azithro or doxy should not be withheld if chlamydia is negative on testing </w:t>
            </w:r>
          </w:p>
        </w:tc>
      </w:tr>
    </w:tbl>
    <w:p w:rsidR="00000000" w:rsidDel="00000000" w:rsidP="00000000" w:rsidRDefault="00000000" w:rsidRPr="00000000" w14:paraId="00003054">
      <w:pPr>
        <w:rPr>
          <w:b w:val="1"/>
          <w:bCs w:val="1"/>
          <w:sz w:val="20"/>
          <w:szCs w:val="20"/>
          <w:u w:val="single"/>
        </w:rPr>
      </w:pPr>
      <w:r w:rsidDel="00000000" w:rsidR="00000000" w:rsidRPr="00000000">
        <w:rPr>
          <w:rtl w:val="0"/>
        </w:rPr>
      </w:r>
    </w:p>
    <w:p w:rsidR="00000000" w:rsidDel="00000000" w:rsidP="00000000" w:rsidRDefault="00000000" w:rsidRPr="00000000" w14:paraId="00003055">
      <w:pPr>
        <w:rPr>
          <w:sz w:val="20"/>
          <w:szCs w:val="20"/>
        </w:rPr>
      </w:pPr>
      <w:r w:rsidDel="00000000" w:rsidR="00000000" w:rsidRPr="00000000">
        <w:rPr>
          <w:rtl w:val="0"/>
        </w:rPr>
      </w:r>
    </w:p>
    <w:tbl>
      <w:tblPr>
        <w:tblStyle w:val="Table1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056">
            <w:pPr>
              <w:pStyle w:val="Heading1"/>
              <w:widowControl w:val="0"/>
              <w:rPr>
                <w:sz w:val="20"/>
                <w:szCs w:val="20"/>
              </w:rPr>
            </w:pPr>
            <w:bookmarkStart w:colFirst="0" w:colLast="0" w:name="_j3753gnfjb5f" w:id="177"/>
            <w:bookmarkEnd w:id="177"/>
            <w:r w:rsidDel="00000000" w:rsidR="00000000" w:rsidRPr="00000000">
              <w:rPr>
                <w:sz w:val="20"/>
                <w:szCs w:val="20"/>
                <w:rtl w:val="0"/>
              </w:rPr>
              <w:t xml:space="preserve">Urethritis - Nongonococcal </w:t>
            </w:r>
          </w:p>
        </w:tc>
      </w:tr>
      <w:tr>
        <w:trPr>
          <w:cantSplit w:val="0"/>
          <w:trHeight w:val="420" w:hRule="atLeast"/>
          <w:tblHeader w:val="1"/>
        </w:trPr>
        <w:tc>
          <w:tcPr/>
          <w:p w:rsidR="00000000" w:rsidDel="00000000" w:rsidP="00000000" w:rsidRDefault="00000000" w:rsidRPr="00000000" w14:paraId="0000305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05B">
            <w:pPr>
              <w:widowControl w:val="0"/>
              <w:spacing w:line="240" w:lineRule="auto"/>
              <w:rPr>
                <w:sz w:val="20"/>
                <w:szCs w:val="20"/>
              </w:rPr>
            </w:pPr>
            <w:r w:rsidDel="00000000" w:rsidR="00000000" w:rsidRPr="00000000">
              <w:rPr>
                <w:sz w:val="20"/>
                <w:szCs w:val="20"/>
                <w:rtl w:val="0"/>
              </w:rPr>
              <w:t xml:space="preserve">Any non-gonococcal urethritis; can be caused by various organisms </w:t>
            </w:r>
          </w:p>
        </w:tc>
      </w:tr>
      <w:tr>
        <w:trPr>
          <w:cantSplit w:val="0"/>
          <w:trHeight w:val="420" w:hRule="atLeast"/>
          <w:tblHeader w:val="1"/>
        </w:trPr>
        <w:tc>
          <w:tcPr/>
          <w:p w:rsidR="00000000" w:rsidDel="00000000" w:rsidP="00000000" w:rsidRDefault="00000000" w:rsidRPr="00000000" w14:paraId="0000305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05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06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063">
            <w:pPr>
              <w:widowControl w:val="0"/>
              <w:spacing w:line="240" w:lineRule="auto"/>
              <w:rPr>
                <w:sz w:val="20"/>
                <w:szCs w:val="20"/>
              </w:rPr>
            </w:pPr>
            <w:r w:rsidDel="00000000" w:rsidR="00000000" w:rsidRPr="00000000">
              <w:rPr>
                <w:sz w:val="20"/>
                <w:szCs w:val="20"/>
                <w:rtl w:val="0"/>
              </w:rPr>
              <w:t xml:space="preserve">Report all STIs except for trich***</w:t>
            </w:r>
          </w:p>
        </w:tc>
      </w:tr>
      <w:tr>
        <w:trPr>
          <w:cantSplit w:val="0"/>
          <w:trHeight w:val="420" w:hRule="atLeast"/>
          <w:tblHeader w:val="1"/>
        </w:trPr>
        <w:tc>
          <w:tcPr/>
          <w:p w:rsidR="00000000" w:rsidDel="00000000" w:rsidP="00000000" w:rsidRDefault="00000000" w:rsidRPr="00000000" w14:paraId="0000306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06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06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06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06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07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07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07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07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076">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307A">
            <w:pPr>
              <w:widowControl w:val="0"/>
              <w:spacing w:line="240" w:lineRule="auto"/>
              <w:rPr>
                <w:sz w:val="20"/>
                <w:szCs w:val="20"/>
              </w:rPr>
            </w:pPr>
            <w:r w:rsidDel="00000000" w:rsidR="00000000" w:rsidRPr="00000000">
              <w:rPr>
                <w:sz w:val="20"/>
                <w:szCs w:val="20"/>
                <w:rtl w:val="0"/>
              </w:rPr>
              <w:t xml:space="preserve">Azithro 1g PO x1 </w:t>
            </w:r>
          </w:p>
        </w:tc>
        <w:tc>
          <w:tcPr>
            <w:gridSpan w:val="2"/>
            <w:vMerge w:val="restart"/>
          </w:tcPr>
          <w:p w:rsidR="00000000" w:rsidDel="00000000" w:rsidP="00000000" w:rsidRDefault="00000000" w:rsidRPr="00000000" w14:paraId="0000307C">
            <w:pPr>
              <w:widowControl w:val="0"/>
              <w:spacing w:line="240" w:lineRule="auto"/>
              <w:rPr>
                <w:b w:val="1"/>
                <w:bCs w:val="1"/>
                <w:sz w:val="20"/>
                <w:szCs w:val="20"/>
              </w:rPr>
            </w:pPr>
            <w:r w:rsidDel="00000000" w:rsidR="00000000" w:rsidRPr="00000000">
              <w:rPr>
                <w:b w:val="1"/>
                <w:bCs w:val="1"/>
                <w:sz w:val="20"/>
                <w:szCs w:val="20"/>
                <w:rtl w:val="0"/>
              </w:rPr>
              <w:t xml:space="preserve">Adolescents and adults </w:t>
            </w: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9 yo</w:t>
            </w:r>
          </w:p>
          <w:p w:rsidR="00000000" w:rsidDel="00000000" w:rsidP="00000000" w:rsidRDefault="00000000" w:rsidRPr="00000000" w14:paraId="000030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7E">
            <w:pPr>
              <w:widowControl w:val="0"/>
              <w:spacing w:line="240" w:lineRule="auto"/>
              <w:rPr>
                <w:sz w:val="20"/>
                <w:szCs w:val="20"/>
              </w:rPr>
            </w:pPr>
            <w:r w:rsidDel="00000000" w:rsidR="00000000" w:rsidRPr="00000000">
              <w:rPr>
                <w:sz w:val="20"/>
                <w:szCs w:val="20"/>
                <w:rtl w:val="0"/>
              </w:rPr>
              <w:t xml:space="preserve">Chlamydia, U. urealyticum, M. genitalium</w:t>
            </w:r>
          </w:p>
        </w:tc>
      </w:tr>
      <w:tr>
        <w:trPr>
          <w:cantSplit w:val="0"/>
          <w:trHeight w:val="400" w:hRule="atLeast"/>
          <w:tblHeader w:val="1"/>
        </w:trPr>
        <w:tc>
          <w:tcPr>
            <w:gridSpan w:val="2"/>
          </w:tcPr>
          <w:p w:rsidR="00000000" w:rsidDel="00000000" w:rsidP="00000000" w:rsidRDefault="00000000" w:rsidRPr="00000000" w14:paraId="00003080">
            <w:pPr>
              <w:widowControl w:val="0"/>
              <w:spacing w:line="240" w:lineRule="auto"/>
              <w:rPr>
                <w:sz w:val="20"/>
                <w:szCs w:val="20"/>
              </w:rPr>
            </w:pPr>
            <w:r w:rsidDel="00000000" w:rsidR="00000000" w:rsidRPr="00000000">
              <w:rPr>
                <w:sz w:val="20"/>
                <w:szCs w:val="20"/>
                <w:rtl w:val="0"/>
              </w:rPr>
              <w:t xml:space="preserve">Doxy 100mg BID x7d</w:t>
            </w:r>
          </w:p>
        </w:tc>
        <w:tc>
          <w:tcPr>
            <w:gridSpan w:val="2"/>
            <w:vMerge w:val="continue"/>
          </w:tcPr>
          <w:p w:rsidR="00000000" w:rsidDel="00000000" w:rsidP="00000000" w:rsidRDefault="00000000" w:rsidRPr="00000000" w14:paraId="00003082">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84">
            <w:pPr>
              <w:widowControl w:val="0"/>
              <w:spacing w:line="240" w:lineRule="auto"/>
              <w:rPr>
                <w:sz w:val="20"/>
                <w:szCs w:val="20"/>
              </w:rPr>
            </w:pPr>
            <w:r w:rsidDel="00000000" w:rsidR="00000000" w:rsidRPr="00000000">
              <w:rPr>
                <w:sz w:val="20"/>
                <w:szCs w:val="20"/>
                <w:rtl w:val="0"/>
              </w:rPr>
              <w:t xml:space="preserve">Azithro 10-15 mg/kg x1 dose (max 1g)</w:t>
            </w:r>
          </w:p>
        </w:tc>
        <w:tc>
          <w:tcPr>
            <w:gridSpan w:val="2"/>
          </w:tcPr>
          <w:p w:rsidR="00000000" w:rsidDel="00000000" w:rsidP="00000000" w:rsidRDefault="00000000" w:rsidRPr="00000000" w14:paraId="00003086">
            <w:pPr>
              <w:widowControl w:val="0"/>
              <w:spacing w:line="240" w:lineRule="auto"/>
              <w:rPr>
                <w:b w:val="1"/>
                <w:bCs w:val="1"/>
                <w:sz w:val="20"/>
                <w:szCs w:val="20"/>
              </w:rPr>
            </w:pPr>
            <w:r w:rsidDel="00000000" w:rsidR="00000000" w:rsidRPr="00000000">
              <w:rPr>
                <w:b w:val="1"/>
                <w:bCs w:val="1"/>
                <w:sz w:val="20"/>
                <w:szCs w:val="20"/>
                <w:rtl w:val="0"/>
              </w:rPr>
              <w:t xml:space="preserve">Children &lt;9 yo</w:t>
            </w:r>
          </w:p>
        </w:tc>
      </w:tr>
      <w:tr>
        <w:trPr>
          <w:cantSplit w:val="0"/>
          <w:trHeight w:val="400" w:hRule="atLeast"/>
          <w:tblHeader w:val="1"/>
        </w:trPr>
        <w:tc>
          <w:tcPr>
            <w:gridSpan w:val="2"/>
          </w:tcPr>
          <w:p w:rsidR="00000000" w:rsidDel="00000000" w:rsidP="00000000" w:rsidRDefault="00000000" w:rsidRPr="00000000" w14:paraId="00003088">
            <w:pPr>
              <w:widowControl w:val="0"/>
              <w:spacing w:line="240" w:lineRule="auto"/>
              <w:rPr>
                <w:sz w:val="20"/>
                <w:szCs w:val="20"/>
              </w:rPr>
            </w:pPr>
            <w:r w:rsidDel="00000000" w:rsidR="00000000" w:rsidRPr="00000000">
              <w:rPr>
                <w:sz w:val="20"/>
                <w:szCs w:val="20"/>
                <w:rtl w:val="0"/>
              </w:rPr>
              <w:t xml:space="preserve">Azithro 1g x1 </w:t>
            </w:r>
          </w:p>
          <w:p w:rsidR="00000000" w:rsidDel="00000000" w:rsidP="00000000" w:rsidRDefault="00000000" w:rsidRPr="00000000" w14:paraId="00003089">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8A">
            <w:pPr>
              <w:widowControl w:val="0"/>
              <w:spacing w:line="240" w:lineRule="auto"/>
              <w:rPr>
                <w:sz w:val="20"/>
                <w:szCs w:val="20"/>
              </w:rPr>
            </w:pPr>
            <w:r w:rsidDel="00000000" w:rsidR="00000000" w:rsidRPr="00000000">
              <w:rPr>
                <w:sz w:val="20"/>
                <w:szCs w:val="20"/>
                <w:rtl w:val="0"/>
              </w:rPr>
              <w:t xml:space="preserve">Erythromycin (same as dose below) </w:t>
            </w:r>
          </w:p>
        </w:tc>
        <w:tc>
          <w:tcPr>
            <w:gridSpan w:val="2"/>
          </w:tcPr>
          <w:p w:rsidR="00000000" w:rsidDel="00000000" w:rsidP="00000000" w:rsidRDefault="00000000" w:rsidRPr="00000000" w14:paraId="0000308C">
            <w:pPr>
              <w:widowControl w:val="0"/>
              <w:spacing w:line="240" w:lineRule="auto"/>
              <w:rPr>
                <w:b w:val="1"/>
                <w:bCs w:val="1"/>
                <w:sz w:val="20"/>
                <w:szCs w:val="20"/>
              </w:rPr>
            </w:pPr>
            <w:r w:rsidDel="00000000" w:rsidR="00000000" w:rsidRPr="00000000">
              <w:rPr>
                <w:b w:val="1"/>
                <w:bCs w:val="1"/>
                <w:sz w:val="20"/>
                <w:szCs w:val="20"/>
                <w:rtl w:val="0"/>
              </w:rPr>
              <w:t xml:space="preserve">Pregnancy</w:t>
            </w:r>
          </w:p>
        </w:tc>
      </w:tr>
      <w:tr>
        <w:trPr>
          <w:cantSplit w:val="0"/>
          <w:trHeight w:val="420" w:hRule="atLeast"/>
          <w:tblHeader w:val="1"/>
        </w:trPr>
        <w:tc>
          <w:tcPr>
            <w:gridSpan w:val="4"/>
            <w:shd w:fill="f3f3f3" w:val="clear"/>
          </w:tcPr>
          <w:p w:rsidR="00000000" w:rsidDel="00000000" w:rsidP="00000000" w:rsidRDefault="00000000" w:rsidRPr="00000000" w14:paraId="0000308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3092">
            <w:pPr>
              <w:widowControl w:val="0"/>
              <w:spacing w:line="240" w:lineRule="auto"/>
              <w:rPr>
                <w:sz w:val="20"/>
                <w:szCs w:val="20"/>
              </w:rPr>
            </w:pPr>
            <w:r w:rsidDel="00000000" w:rsidR="00000000" w:rsidRPr="00000000">
              <w:rPr>
                <w:b w:val="1"/>
                <w:bCs w:val="1"/>
                <w:sz w:val="20"/>
                <w:szCs w:val="20"/>
                <w:rtl w:val="0"/>
              </w:rPr>
              <w:t xml:space="preserve">Erythromycin </w:t>
            </w:r>
            <w:r w:rsidDel="00000000" w:rsidR="00000000" w:rsidRPr="00000000">
              <w:rPr>
                <w:sz w:val="20"/>
                <w:szCs w:val="20"/>
                <w:rtl w:val="0"/>
              </w:rPr>
              <w:t xml:space="preserve">2g/day divided QID x7 days </w:t>
            </w:r>
          </w:p>
          <w:p w:rsidR="00000000" w:rsidDel="00000000" w:rsidP="00000000" w:rsidRDefault="00000000" w:rsidRPr="00000000" w14:paraId="00003093">
            <w:pPr>
              <w:widowControl w:val="0"/>
              <w:numPr>
                <w:ilvl w:val="0"/>
                <w:numId w:val="30"/>
              </w:numPr>
              <w:spacing w:line="240" w:lineRule="auto"/>
              <w:ind w:left="720" w:hanging="360"/>
              <w:rPr>
                <w:sz w:val="20"/>
                <w:szCs w:val="20"/>
              </w:rPr>
            </w:pPr>
            <w:r w:rsidDel="00000000" w:rsidR="00000000" w:rsidRPr="00000000">
              <w:rPr>
                <w:sz w:val="20"/>
                <w:szCs w:val="20"/>
                <w:rtl w:val="0"/>
              </w:rPr>
              <w:t xml:space="preserve">If not tolerated, 1g/day divided QID x14 days </w:t>
            </w:r>
          </w:p>
        </w:tc>
        <w:tc>
          <w:tcPr>
            <w:gridSpan w:val="2"/>
            <w:vMerge w:val="restart"/>
          </w:tcPr>
          <w:p w:rsidR="00000000" w:rsidDel="00000000" w:rsidP="00000000" w:rsidRDefault="00000000" w:rsidRPr="00000000" w14:paraId="00003095">
            <w:pPr>
              <w:widowControl w:val="0"/>
              <w:spacing w:line="240" w:lineRule="auto"/>
              <w:rPr>
                <w:b w:val="1"/>
                <w:bCs w:val="1"/>
                <w:sz w:val="20"/>
                <w:szCs w:val="20"/>
              </w:rPr>
            </w:pPr>
            <w:r w:rsidDel="00000000" w:rsidR="00000000" w:rsidRPr="00000000">
              <w:rPr>
                <w:b w:val="1"/>
                <w:bCs w:val="1"/>
                <w:sz w:val="20"/>
                <w:szCs w:val="20"/>
                <w:rtl w:val="0"/>
              </w:rPr>
              <w:t xml:space="preserve">Adolescents and Adults</w:t>
            </w:r>
            <w:r w:rsidDel="00000000" w:rsidR="00000000" w:rsidRPr="00000000">
              <w:rPr>
                <w:b w:val="1"/>
                <w:bCs w:val="1"/>
                <w:sz w:val="20"/>
                <w:szCs w:val="20"/>
                <w:u w:val="single"/>
                <w:rtl w:val="0"/>
              </w:rPr>
              <w:t xml:space="preserve"> &gt;</w:t>
            </w:r>
            <w:r w:rsidDel="00000000" w:rsidR="00000000" w:rsidRPr="00000000">
              <w:rPr>
                <w:b w:val="1"/>
                <w:bCs w:val="1"/>
                <w:sz w:val="20"/>
                <w:szCs w:val="20"/>
                <w:rtl w:val="0"/>
              </w:rPr>
              <w:t xml:space="preserve">9 yo</w:t>
            </w:r>
          </w:p>
          <w:p w:rsidR="00000000" w:rsidDel="00000000" w:rsidP="00000000" w:rsidRDefault="00000000" w:rsidRPr="00000000" w14:paraId="0000309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97">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99">
            <w:pPr>
              <w:widowControl w:val="0"/>
              <w:spacing w:line="240" w:lineRule="auto"/>
              <w:rPr>
                <w:color w:val="980000"/>
                <w:sz w:val="20"/>
                <w:szCs w:val="20"/>
              </w:rPr>
            </w:pPr>
            <w:r w:rsidDel="00000000" w:rsidR="00000000" w:rsidRPr="00000000">
              <w:rPr>
                <w:b w:val="1"/>
                <w:bCs w:val="1"/>
                <w:sz w:val="20"/>
                <w:szCs w:val="20"/>
                <w:rtl w:val="0"/>
              </w:rPr>
              <w:t xml:space="preserve">Moxifloxacin </w:t>
            </w:r>
            <w:r w:rsidDel="00000000" w:rsidR="00000000" w:rsidRPr="00000000">
              <w:rPr>
                <w:b w:val="1"/>
                <w:bCs w:val="1"/>
                <w:color w:val="980000"/>
                <w:sz w:val="20"/>
                <w:szCs w:val="20"/>
                <w:rtl w:val="0"/>
              </w:rPr>
              <w:t xml:space="preserve"> </w:t>
            </w:r>
            <w:r w:rsidDel="00000000" w:rsidR="00000000" w:rsidRPr="00000000">
              <w:rPr>
                <w:color w:val="980000"/>
                <w:sz w:val="20"/>
                <w:szCs w:val="20"/>
                <w:rtl w:val="0"/>
              </w:rPr>
              <w:t xml:space="preserve">(not for children &lt;18) </w:t>
            </w:r>
          </w:p>
          <w:p w:rsidR="00000000" w:rsidDel="00000000" w:rsidP="00000000" w:rsidRDefault="00000000" w:rsidRPr="00000000" w14:paraId="0000309A">
            <w:pPr>
              <w:widowControl w:val="0"/>
              <w:spacing w:line="240" w:lineRule="auto"/>
              <w:rPr>
                <w:sz w:val="20"/>
                <w:szCs w:val="20"/>
              </w:rPr>
            </w:pPr>
            <w:r w:rsidDel="00000000" w:rsidR="00000000" w:rsidRPr="00000000">
              <w:rPr>
                <w:sz w:val="20"/>
                <w:szCs w:val="20"/>
                <w:rtl w:val="0"/>
              </w:rPr>
              <w:t xml:space="preserve">400 mg daily x7-14 d </w:t>
            </w:r>
          </w:p>
        </w:tc>
        <w:tc>
          <w:tcPr>
            <w:gridSpan w:val="2"/>
            <w:vMerge w:val="continue"/>
          </w:tcPr>
          <w:p w:rsidR="00000000" w:rsidDel="00000000" w:rsidP="00000000" w:rsidRDefault="00000000" w:rsidRPr="00000000" w14:paraId="0000309C">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9E">
            <w:pPr>
              <w:widowControl w:val="0"/>
              <w:spacing w:line="240" w:lineRule="auto"/>
              <w:rPr>
                <w:sz w:val="20"/>
                <w:szCs w:val="20"/>
              </w:rPr>
            </w:pPr>
            <w:r w:rsidDel="00000000" w:rsidR="00000000" w:rsidRPr="00000000">
              <w:rPr>
                <w:b w:val="1"/>
                <w:bCs w:val="1"/>
                <w:sz w:val="20"/>
                <w:szCs w:val="20"/>
                <w:rtl w:val="0"/>
              </w:rPr>
              <w:t xml:space="preserve">Flagyl</w:t>
            </w:r>
            <w:r w:rsidDel="00000000" w:rsidR="00000000" w:rsidRPr="00000000">
              <w:rPr>
                <w:sz w:val="20"/>
                <w:szCs w:val="20"/>
                <w:rtl w:val="0"/>
              </w:rPr>
              <w:t xml:space="preserve"> 2g x1 dose </w:t>
            </w:r>
          </w:p>
          <w:p w:rsidR="00000000" w:rsidDel="00000000" w:rsidP="00000000" w:rsidRDefault="00000000" w:rsidRPr="00000000" w14:paraId="0000309F">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A0">
            <w:pPr>
              <w:widowControl w:val="0"/>
              <w:spacing w:line="240" w:lineRule="auto"/>
              <w:rPr>
                <w:sz w:val="20"/>
                <w:szCs w:val="20"/>
              </w:rPr>
            </w:pPr>
            <w:r w:rsidDel="00000000" w:rsidR="00000000" w:rsidRPr="00000000">
              <w:rPr>
                <w:b w:val="1"/>
                <w:bCs w:val="1"/>
                <w:sz w:val="20"/>
                <w:szCs w:val="20"/>
                <w:rtl w:val="0"/>
              </w:rPr>
              <w:t xml:space="preserve">Erythromycin</w:t>
            </w:r>
            <w:r w:rsidDel="00000000" w:rsidR="00000000" w:rsidRPr="00000000">
              <w:rPr>
                <w:sz w:val="20"/>
                <w:szCs w:val="20"/>
                <w:rtl w:val="0"/>
              </w:rPr>
              <w:t xml:space="preserve"> 500mg QID for 7 days </w:t>
            </w:r>
          </w:p>
          <w:p w:rsidR="00000000" w:rsidDel="00000000" w:rsidP="00000000" w:rsidRDefault="00000000" w:rsidRPr="00000000" w14:paraId="000030A1">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A2">
            <w:pPr>
              <w:widowControl w:val="0"/>
              <w:spacing w:line="240" w:lineRule="auto"/>
              <w:rPr>
                <w:b w:val="1"/>
                <w:bCs w:val="1"/>
                <w:sz w:val="20"/>
                <w:szCs w:val="20"/>
              </w:rPr>
            </w:pPr>
            <w:r w:rsidDel="00000000" w:rsidR="00000000" w:rsidRPr="00000000">
              <w:rPr>
                <w:b w:val="1"/>
                <w:bCs w:val="1"/>
                <w:sz w:val="20"/>
                <w:szCs w:val="20"/>
                <w:rtl w:val="0"/>
              </w:rPr>
              <w:t xml:space="preserve">Azithro</w:t>
            </w:r>
            <w:r w:rsidDel="00000000" w:rsidR="00000000" w:rsidRPr="00000000">
              <w:rPr>
                <w:sz w:val="20"/>
                <w:szCs w:val="20"/>
                <w:rtl w:val="0"/>
              </w:rPr>
              <w:t xml:space="preserve"> 1g single dose (if it wasnt used initially) </w:t>
            </w:r>
            <w:r w:rsidDel="00000000" w:rsidR="00000000" w:rsidRPr="00000000">
              <w:rPr>
                <w:rtl w:val="0"/>
              </w:rPr>
            </w:r>
          </w:p>
        </w:tc>
        <w:tc>
          <w:tcPr>
            <w:gridSpan w:val="2"/>
          </w:tcPr>
          <w:p w:rsidR="00000000" w:rsidDel="00000000" w:rsidP="00000000" w:rsidRDefault="00000000" w:rsidRPr="00000000" w14:paraId="000030A4">
            <w:pPr>
              <w:widowControl w:val="0"/>
              <w:spacing w:line="240" w:lineRule="auto"/>
              <w:rPr>
                <w:sz w:val="20"/>
                <w:szCs w:val="20"/>
              </w:rPr>
            </w:pPr>
            <w:r w:rsidDel="00000000" w:rsidR="00000000" w:rsidRPr="00000000">
              <w:rPr>
                <w:b w:val="1"/>
                <w:bCs w:val="1"/>
                <w:sz w:val="20"/>
                <w:szCs w:val="20"/>
                <w:rtl w:val="0"/>
              </w:rPr>
              <w:t xml:space="preserve">Recurrent or Persistent Cases </w:t>
            </w:r>
            <w:r w:rsidDel="00000000" w:rsidR="00000000" w:rsidRPr="00000000">
              <w:rPr>
                <w:sz w:val="20"/>
                <w:szCs w:val="20"/>
                <w:rtl w:val="0"/>
              </w:rPr>
              <w:t xml:space="preserve">(common in 20-60% of men)</w:t>
            </w:r>
          </w:p>
          <w:p w:rsidR="00000000" w:rsidDel="00000000" w:rsidP="00000000" w:rsidRDefault="00000000" w:rsidRPr="00000000" w14:paraId="000030A5">
            <w:pPr>
              <w:widowControl w:val="0"/>
              <w:spacing w:line="240" w:lineRule="auto"/>
              <w:rPr>
                <w:sz w:val="20"/>
                <w:szCs w:val="20"/>
              </w:rPr>
            </w:pPr>
            <w:r w:rsidDel="00000000" w:rsidR="00000000" w:rsidRPr="00000000">
              <w:rPr>
                <w:sz w:val="20"/>
                <w:szCs w:val="20"/>
                <w:rtl w:val="0"/>
              </w:rPr>
              <w:t xml:space="preserve">Ensure compliance and that sex partners were treated; also consider other causes </w:t>
            </w:r>
          </w:p>
          <w:p w:rsidR="00000000" w:rsidDel="00000000" w:rsidP="00000000" w:rsidRDefault="00000000" w:rsidRPr="00000000" w14:paraId="000030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A7">
            <w:pPr>
              <w:widowControl w:val="0"/>
              <w:spacing w:line="240" w:lineRule="auto"/>
              <w:rPr>
                <w:b w:val="1"/>
                <w:bCs w:val="1"/>
                <w:sz w:val="20"/>
                <w:szCs w:val="20"/>
              </w:rPr>
            </w:pPr>
            <w:r w:rsidDel="00000000" w:rsidR="00000000" w:rsidRPr="00000000">
              <w:rPr>
                <w:sz w:val="20"/>
                <w:szCs w:val="20"/>
                <w:rtl w:val="0"/>
              </w:rPr>
              <w:t xml:space="preserve">If noncompliance and reinfection is ruled out, consider these meds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0A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0A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0AE">
            <w:pPr>
              <w:widowControl w:val="0"/>
              <w:spacing w:line="240" w:lineRule="auto"/>
              <w:rPr>
                <w:sz w:val="20"/>
                <w:szCs w:val="20"/>
              </w:rPr>
            </w:pPr>
            <w:r w:rsidDel="00000000" w:rsidR="00000000" w:rsidRPr="00000000">
              <w:rPr>
                <w:b w:val="1"/>
                <w:bCs w:val="1"/>
                <w:sz w:val="20"/>
                <w:szCs w:val="20"/>
                <w:rtl w:val="0"/>
              </w:rPr>
              <w:t xml:space="preserve">Reportable to public health </w:t>
            </w:r>
            <w:r w:rsidDel="00000000" w:rsidR="00000000" w:rsidRPr="00000000">
              <w:rPr>
                <w:sz w:val="20"/>
                <w:szCs w:val="20"/>
                <w:rtl w:val="0"/>
              </w:rPr>
              <w:t xml:space="preserve">- all sex contacts within 60 days should be tested and empirically treated regardless of clinical findings and without waiting for test results </w:t>
            </w:r>
          </w:p>
          <w:p w:rsidR="00000000" w:rsidDel="00000000" w:rsidP="00000000" w:rsidRDefault="00000000" w:rsidRPr="00000000" w14:paraId="000030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B0">
            <w:pPr>
              <w:widowControl w:val="0"/>
              <w:spacing w:line="240" w:lineRule="auto"/>
              <w:rPr>
                <w:sz w:val="20"/>
                <w:szCs w:val="20"/>
              </w:rPr>
            </w:pPr>
            <w:r w:rsidDel="00000000" w:rsidR="00000000" w:rsidRPr="00000000">
              <w:rPr>
                <w:b w:val="1"/>
                <w:bCs w:val="1"/>
                <w:sz w:val="20"/>
                <w:szCs w:val="20"/>
                <w:rtl w:val="0"/>
              </w:rPr>
              <w:t xml:space="preserve">Resolution: </w:t>
            </w:r>
            <w:r w:rsidDel="00000000" w:rsidR="00000000" w:rsidRPr="00000000">
              <w:rPr>
                <w:sz w:val="20"/>
                <w:szCs w:val="20"/>
                <w:rtl w:val="0"/>
              </w:rPr>
              <w:t xml:space="preserve">can take up to 7 days AFTER therapy completed </w:t>
            </w:r>
          </w:p>
          <w:p w:rsidR="00000000" w:rsidDel="00000000" w:rsidP="00000000" w:rsidRDefault="00000000" w:rsidRPr="00000000" w14:paraId="000030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B2">
            <w:pPr>
              <w:widowControl w:val="0"/>
              <w:spacing w:line="240" w:lineRule="auto"/>
              <w:rPr>
                <w:sz w:val="20"/>
                <w:szCs w:val="20"/>
              </w:rPr>
            </w:pPr>
            <w:r w:rsidDel="00000000" w:rsidR="00000000" w:rsidRPr="00000000">
              <w:rPr>
                <w:b w:val="1"/>
                <w:bCs w:val="1"/>
                <w:sz w:val="20"/>
                <w:szCs w:val="20"/>
                <w:rtl w:val="0"/>
              </w:rPr>
              <w:t xml:space="preserve">Test of cure NOT routinely recommended </w:t>
            </w:r>
            <w:r w:rsidDel="00000000" w:rsidR="00000000" w:rsidRPr="00000000">
              <w:rPr>
                <w:sz w:val="20"/>
                <w:szCs w:val="20"/>
                <w:rtl w:val="0"/>
              </w:rPr>
              <w:t xml:space="preserve">unless:</w:t>
            </w:r>
          </w:p>
          <w:p w:rsidR="00000000" w:rsidDel="00000000" w:rsidP="00000000" w:rsidRDefault="00000000" w:rsidRPr="00000000" w14:paraId="000030B3">
            <w:pPr>
              <w:widowControl w:val="0"/>
              <w:numPr>
                <w:ilvl w:val="0"/>
                <w:numId w:val="10"/>
              </w:numPr>
              <w:spacing w:line="240" w:lineRule="auto"/>
              <w:ind w:left="720" w:hanging="360"/>
              <w:rPr>
                <w:sz w:val="20"/>
                <w:szCs w:val="20"/>
              </w:rPr>
            </w:pPr>
            <w:r w:rsidDel="00000000" w:rsidR="00000000" w:rsidRPr="00000000">
              <w:rPr>
                <w:sz w:val="20"/>
                <w:szCs w:val="20"/>
                <w:rtl w:val="0"/>
              </w:rPr>
              <w:t xml:space="preserve">Compliance is low</w:t>
            </w:r>
          </w:p>
          <w:p w:rsidR="00000000" w:rsidDel="00000000" w:rsidP="00000000" w:rsidRDefault="00000000" w:rsidRPr="00000000" w14:paraId="000030B4">
            <w:pPr>
              <w:widowControl w:val="0"/>
              <w:numPr>
                <w:ilvl w:val="0"/>
                <w:numId w:val="10"/>
              </w:numPr>
              <w:spacing w:line="240" w:lineRule="auto"/>
              <w:ind w:left="720" w:hanging="360"/>
              <w:rPr>
                <w:sz w:val="20"/>
                <w:szCs w:val="20"/>
              </w:rPr>
            </w:pPr>
            <w:r w:rsidDel="00000000" w:rsidR="00000000" w:rsidRPr="00000000">
              <w:rPr>
                <w:sz w:val="20"/>
                <w:szCs w:val="20"/>
                <w:rtl w:val="0"/>
              </w:rPr>
              <w:t xml:space="preserve">Alternate regimen is used </w:t>
            </w:r>
          </w:p>
          <w:p w:rsidR="00000000" w:rsidDel="00000000" w:rsidP="00000000" w:rsidRDefault="00000000" w:rsidRPr="00000000" w14:paraId="000030B5">
            <w:pPr>
              <w:widowControl w:val="0"/>
              <w:numPr>
                <w:ilvl w:val="0"/>
                <w:numId w:val="10"/>
              </w:numPr>
              <w:spacing w:line="240" w:lineRule="auto"/>
              <w:ind w:left="720" w:hanging="360"/>
              <w:rPr>
                <w:sz w:val="20"/>
                <w:szCs w:val="20"/>
              </w:rPr>
            </w:pPr>
            <w:r w:rsidDel="00000000" w:rsidR="00000000" w:rsidRPr="00000000">
              <w:rPr>
                <w:sz w:val="20"/>
                <w:szCs w:val="20"/>
                <w:rtl w:val="0"/>
              </w:rPr>
              <w:t xml:space="preserve">Persisting s/s</w:t>
            </w:r>
          </w:p>
          <w:p w:rsidR="00000000" w:rsidDel="00000000" w:rsidP="00000000" w:rsidRDefault="00000000" w:rsidRPr="00000000" w14:paraId="000030B6">
            <w:pPr>
              <w:widowControl w:val="0"/>
              <w:numPr>
                <w:ilvl w:val="0"/>
                <w:numId w:val="10"/>
              </w:numPr>
              <w:spacing w:line="240" w:lineRule="auto"/>
              <w:ind w:left="720" w:hanging="360"/>
              <w:rPr>
                <w:sz w:val="20"/>
                <w:szCs w:val="20"/>
              </w:rPr>
            </w:pPr>
            <w:r w:rsidDel="00000000" w:rsidR="00000000" w:rsidRPr="00000000">
              <w:rPr>
                <w:sz w:val="20"/>
                <w:szCs w:val="20"/>
                <w:rtl w:val="0"/>
              </w:rPr>
              <w:t xml:space="preserve">Prepubital or pregnant (Children &lt;14 yo0</w:t>
            </w:r>
          </w:p>
          <w:p w:rsidR="00000000" w:rsidDel="00000000" w:rsidP="00000000" w:rsidRDefault="00000000" w:rsidRPr="00000000" w14:paraId="000030B7">
            <w:pPr>
              <w:widowControl w:val="0"/>
              <w:numPr>
                <w:ilvl w:val="0"/>
                <w:numId w:val="10"/>
              </w:numPr>
              <w:spacing w:line="240" w:lineRule="auto"/>
              <w:ind w:left="720" w:hanging="360"/>
              <w:rPr>
                <w:sz w:val="20"/>
                <w:szCs w:val="20"/>
              </w:rPr>
            </w:pPr>
            <w:r w:rsidDel="00000000" w:rsidR="00000000" w:rsidRPr="00000000">
              <w:rPr>
                <w:sz w:val="20"/>
                <w:szCs w:val="20"/>
                <w:rtl w:val="0"/>
              </w:rPr>
              <w:t xml:space="preserve">N genitalium detected</w:t>
            </w:r>
          </w:p>
          <w:p w:rsidR="00000000" w:rsidDel="00000000" w:rsidP="00000000" w:rsidRDefault="00000000" w:rsidRPr="00000000" w14:paraId="000030B8">
            <w:pPr>
              <w:widowControl w:val="0"/>
              <w:numPr>
                <w:ilvl w:val="0"/>
                <w:numId w:val="10"/>
              </w:numPr>
              <w:spacing w:line="240" w:lineRule="auto"/>
              <w:ind w:left="720" w:hanging="360"/>
              <w:rPr>
                <w:sz w:val="20"/>
                <w:szCs w:val="20"/>
              </w:rPr>
            </w:pPr>
            <w:r w:rsidDel="00000000" w:rsidR="00000000" w:rsidRPr="00000000">
              <w:rPr>
                <w:sz w:val="20"/>
                <w:szCs w:val="20"/>
                <w:rtl w:val="0"/>
              </w:rPr>
              <w:t xml:space="preserve">Non-genital site (e.g. eye) is involved </w:t>
            </w:r>
          </w:p>
          <w:p w:rsidR="00000000" w:rsidDel="00000000" w:rsidP="00000000" w:rsidRDefault="00000000" w:rsidRPr="00000000" w14:paraId="000030B9">
            <w:pPr>
              <w:widowControl w:val="0"/>
              <w:numPr>
                <w:ilvl w:val="0"/>
                <w:numId w:val="10"/>
              </w:numPr>
              <w:spacing w:line="240" w:lineRule="auto"/>
              <w:ind w:left="720" w:hanging="360"/>
              <w:rPr>
                <w:sz w:val="20"/>
                <w:szCs w:val="20"/>
              </w:rPr>
            </w:pPr>
            <w:r w:rsidDel="00000000" w:rsidR="00000000" w:rsidRPr="00000000">
              <w:rPr>
                <w:sz w:val="20"/>
                <w:szCs w:val="20"/>
                <w:rtl w:val="0"/>
              </w:rPr>
              <w:t xml:space="preserve">Erythromycin is use</w:t>
            </w:r>
            <w:r w:rsidDel="00000000" w:rsidR="00000000" w:rsidRPr="00000000">
              <w:rPr>
                <w:sz w:val="20"/>
                <w:szCs w:val="20"/>
                <w:rtl w:val="0"/>
              </w:rPr>
              <w:t xml:space="preserve">d </w:t>
            </w:r>
          </w:p>
        </w:tc>
      </w:tr>
    </w:tbl>
    <w:p w:rsidR="00000000" w:rsidDel="00000000" w:rsidP="00000000" w:rsidRDefault="00000000" w:rsidRPr="00000000" w14:paraId="000030BC">
      <w:pPr>
        <w:rPr>
          <w:b w:val="1"/>
          <w:bCs w:val="1"/>
          <w:sz w:val="20"/>
          <w:szCs w:val="20"/>
          <w:u w:val="single"/>
        </w:rPr>
      </w:pPr>
      <w:r w:rsidDel="00000000" w:rsidR="00000000" w:rsidRPr="00000000">
        <w:rPr>
          <w:rtl w:val="0"/>
        </w:rPr>
      </w:r>
    </w:p>
    <w:p w:rsidR="00000000" w:rsidDel="00000000" w:rsidP="00000000" w:rsidRDefault="00000000" w:rsidRPr="00000000" w14:paraId="000030BD">
      <w:pPr>
        <w:rPr>
          <w:sz w:val="20"/>
          <w:szCs w:val="20"/>
        </w:rPr>
      </w:pPr>
      <w:r w:rsidDel="00000000" w:rsidR="00000000" w:rsidRPr="00000000">
        <w:rPr>
          <w:rtl w:val="0"/>
        </w:rPr>
      </w:r>
    </w:p>
    <w:tbl>
      <w:tblPr>
        <w:tblStyle w:val="Table11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0BE">
            <w:pPr>
              <w:pStyle w:val="Heading1"/>
              <w:widowControl w:val="0"/>
              <w:rPr>
                <w:sz w:val="20"/>
                <w:szCs w:val="20"/>
              </w:rPr>
            </w:pPr>
            <w:bookmarkStart w:colFirst="0" w:colLast="0" w:name="_8trf17yelwwf" w:id="178"/>
            <w:bookmarkEnd w:id="178"/>
            <w:r w:rsidDel="00000000" w:rsidR="00000000" w:rsidRPr="00000000">
              <w:rPr>
                <w:sz w:val="20"/>
                <w:szCs w:val="20"/>
                <w:rtl w:val="0"/>
              </w:rPr>
              <w:t xml:space="preserve"> Cervicitis </w:t>
            </w:r>
          </w:p>
        </w:tc>
      </w:tr>
      <w:tr>
        <w:trPr>
          <w:cantSplit w:val="0"/>
          <w:trHeight w:val="420" w:hRule="atLeast"/>
          <w:tblHeader w:val="1"/>
        </w:trPr>
        <w:tc>
          <w:tcPr/>
          <w:p w:rsidR="00000000" w:rsidDel="00000000" w:rsidP="00000000" w:rsidRDefault="00000000" w:rsidRPr="00000000" w14:paraId="000030C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0C3">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Inflammation of cervix with mucopurulent or purulent cervical discharge and an increased # polymorphonuclear leukocytes</w:t>
            </w:r>
          </w:p>
          <w:p w:rsidR="00000000" w:rsidDel="00000000" w:rsidP="00000000" w:rsidRDefault="00000000" w:rsidRPr="00000000" w14:paraId="000030C4">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Doesn’t occur in pre-pubertal girls (the counterpart is prepubertal vaginitis) </w:t>
            </w:r>
          </w:p>
          <w:p w:rsidR="00000000" w:rsidDel="00000000" w:rsidP="00000000" w:rsidRDefault="00000000" w:rsidRPr="00000000" w14:paraId="000030C5">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Cervicitis and vaginitis frequently co-exist so pts should be evaluated for both </w:t>
            </w:r>
          </w:p>
        </w:tc>
      </w:tr>
      <w:tr>
        <w:trPr>
          <w:cantSplit w:val="0"/>
          <w:trHeight w:val="420" w:hRule="atLeast"/>
          <w:tblHeader w:val="1"/>
        </w:trPr>
        <w:tc>
          <w:tcPr>
            <w:gridSpan w:val="4"/>
            <w:shd w:fill="d9ead3" w:val="clear"/>
          </w:tcPr>
          <w:p w:rsidR="00000000" w:rsidDel="00000000" w:rsidP="00000000" w:rsidRDefault="00000000" w:rsidRPr="00000000" w14:paraId="000030C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0C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0C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0C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0C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0D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4"/>
          </w:tcPr>
          <w:p w:rsidR="00000000" w:rsidDel="00000000" w:rsidP="00000000" w:rsidRDefault="00000000" w:rsidRPr="00000000" w14:paraId="000030D4">
            <w:pPr>
              <w:widowControl w:val="0"/>
              <w:spacing w:line="240" w:lineRule="auto"/>
              <w:rPr>
                <w:sz w:val="20"/>
                <w:szCs w:val="20"/>
              </w:rPr>
            </w:pPr>
            <w:r w:rsidDel="00000000" w:rsidR="00000000" w:rsidRPr="00000000">
              <w:rPr>
                <w:b w:val="1"/>
                <w:bCs w:val="1"/>
                <w:sz w:val="20"/>
                <w:szCs w:val="20"/>
                <w:rtl w:val="0"/>
              </w:rPr>
              <w:t xml:space="preserve">Cefixime </w:t>
            </w:r>
            <w:r w:rsidDel="00000000" w:rsidR="00000000" w:rsidRPr="00000000">
              <w:rPr>
                <w:sz w:val="20"/>
                <w:szCs w:val="20"/>
                <w:rtl w:val="0"/>
              </w:rPr>
              <w:t xml:space="preserve">400-800mg PO x1</w:t>
            </w:r>
          </w:p>
          <w:p w:rsidR="00000000" w:rsidDel="00000000" w:rsidP="00000000" w:rsidRDefault="00000000" w:rsidRPr="00000000" w14:paraId="000030D5">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D6">
            <w:pPr>
              <w:widowControl w:val="0"/>
              <w:spacing w:line="240" w:lineRule="auto"/>
              <w:rPr>
                <w:sz w:val="20"/>
                <w:szCs w:val="20"/>
              </w:rPr>
            </w:pPr>
            <w:r w:rsidDel="00000000" w:rsidR="00000000" w:rsidRPr="00000000">
              <w:rPr>
                <w:b w:val="1"/>
                <w:bCs w:val="1"/>
                <w:sz w:val="20"/>
                <w:szCs w:val="20"/>
                <w:rtl w:val="0"/>
              </w:rPr>
              <w:t xml:space="preserve">Ceftriaxone IM </w:t>
            </w:r>
            <w:r w:rsidDel="00000000" w:rsidR="00000000" w:rsidRPr="00000000">
              <w:rPr>
                <w:sz w:val="20"/>
                <w:szCs w:val="20"/>
                <w:rtl w:val="0"/>
              </w:rPr>
              <w:t xml:space="preserve">250mg x1 </w:t>
            </w:r>
          </w:p>
          <w:p w:rsidR="00000000" w:rsidDel="00000000" w:rsidP="00000000" w:rsidRDefault="00000000" w:rsidRPr="00000000" w14:paraId="000030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D8">
            <w:pPr>
              <w:widowControl w:val="0"/>
              <w:spacing w:line="240" w:lineRule="auto"/>
              <w:rPr>
                <w:sz w:val="20"/>
                <w:szCs w:val="20"/>
              </w:rPr>
            </w:pPr>
            <w:r w:rsidDel="00000000" w:rsidR="00000000" w:rsidRPr="00000000">
              <w:rPr>
                <w:sz w:val="20"/>
                <w:szCs w:val="20"/>
                <w:rtl w:val="0"/>
              </w:rPr>
              <w:t xml:space="preserve">PLUS </w:t>
            </w:r>
          </w:p>
          <w:p w:rsidR="00000000" w:rsidDel="00000000" w:rsidP="00000000" w:rsidRDefault="00000000" w:rsidRPr="00000000" w14:paraId="000030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DA">
            <w:pPr>
              <w:widowControl w:val="0"/>
              <w:spacing w:line="240" w:lineRule="auto"/>
              <w:rPr>
                <w:sz w:val="20"/>
                <w:szCs w:val="20"/>
              </w:rPr>
            </w:pPr>
            <w:r w:rsidDel="00000000" w:rsidR="00000000" w:rsidRPr="00000000">
              <w:rPr>
                <w:b w:val="1"/>
                <w:bCs w:val="1"/>
                <w:sz w:val="20"/>
                <w:szCs w:val="20"/>
                <w:rtl w:val="0"/>
              </w:rPr>
              <w:t xml:space="preserve">Azithro </w:t>
            </w:r>
            <w:r w:rsidDel="00000000" w:rsidR="00000000" w:rsidRPr="00000000">
              <w:rPr>
                <w:sz w:val="20"/>
                <w:szCs w:val="20"/>
                <w:rtl w:val="0"/>
              </w:rPr>
              <w:t xml:space="preserve">1g PO x1 </w:t>
            </w:r>
          </w:p>
          <w:p w:rsidR="00000000" w:rsidDel="00000000" w:rsidP="00000000" w:rsidRDefault="00000000" w:rsidRPr="00000000" w14:paraId="000030DB">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0DC">
            <w:pPr>
              <w:widowControl w:val="0"/>
              <w:spacing w:line="240" w:lineRule="auto"/>
              <w:rPr>
                <w:sz w:val="20"/>
                <w:szCs w:val="20"/>
              </w:rPr>
            </w:pPr>
            <w:r w:rsidDel="00000000" w:rsidR="00000000" w:rsidRPr="00000000">
              <w:rPr>
                <w:b w:val="1"/>
                <w:bCs w:val="1"/>
                <w:sz w:val="20"/>
                <w:szCs w:val="20"/>
                <w:rtl w:val="0"/>
              </w:rPr>
              <w:t xml:space="preserve">Doxy </w:t>
            </w:r>
            <w:r w:rsidDel="00000000" w:rsidR="00000000" w:rsidRPr="00000000">
              <w:rPr>
                <w:sz w:val="20"/>
                <w:szCs w:val="20"/>
                <w:rtl w:val="0"/>
              </w:rPr>
              <w:t xml:space="preserve">100mg BID x7d</w:t>
            </w:r>
          </w:p>
        </w:tc>
      </w:tr>
      <w:tr>
        <w:trPr>
          <w:cantSplit w:val="0"/>
          <w:trHeight w:val="420" w:hRule="atLeast"/>
          <w:tblHeader w:val="1"/>
        </w:trPr>
        <w:tc>
          <w:tcPr>
            <w:gridSpan w:val="4"/>
            <w:shd w:fill="f3f3f3" w:val="clear"/>
          </w:tcPr>
          <w:p w:rsidR="00000000" w:rsidDel="00000000" w:rsidP="00000000" w:rsidRDefault="00000000" w:rsidRPr="00000000" w14:paraId="000030E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4"/>
          </w:tcPr>
          <w:p w:rsidR="00000000" w:rsidDel="00000000" w:rsidP="00000000" w:rsidRDefault="00000000" w:rsidRPr="00000000" w14:paraId="000030E4">
            <w:pPr>
              <w:widowControl w:val="0"/>
              <w:spacing w:line="240" w:lineRule="auto"/>
              <w:rPr>
                <w:sz w:val="20"/>
                <w:szCs w:val="20"/>
              </w:rPr>
            </w:pPr>
            <w:r w:rsidDel="00000000" w:rsidR="00000000" w:rsidRPr="00000000">
              <w:rPr>
                <w:b w:val="1"/>
                <w:bCs w:val="1"/>
                <w:sz w:val="20"/>
                <w:szCs w:val="20"/>
                <w:rtl w:val="0"/>
              </w:rPr>
              <w:t xml:space="preserve">Cipro </w:t>
            </w:r>
            <w:r w:rsidDel="00000000" w:rsidR="00000000" w:rsidRPr="00000000">
              <w:rPr>
                <w:sz w:val="20"/>
                <w:szCs w:val="20"/>
                <w:rtl w:val="0"/>
              </w:rPr>
              <w:t xml:space="preserve">500mg x1 dose (NOT FOR CHILDREN &lt;18) </w:t>
            </w:r>
          </w:p>
          <w:p w:rsidR="00000000" w:rsidDel="00000000" w:rsidP="00000000" w:rsidRDefault="00000000" w:rsidRPr="00000000" w14:paraId="000030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E6">
            <w:pPr>
              <w:widowControl w:val="0"/>
              <w:spacing w:line="240" w:lineRule="auto"/>
              <w:rPr>
                <w:sz w:val="20"/>
                <w:szCs w:val="20"/>
              </w:rPr>
            </w:pPr>
            <w:r w:rsidDel="00000000" w:rsidR="00000000" w:rsidRPr="00000000">
              <w:rPr>
                <w:sz w:val="20"/>
                <w:szCs w:val="20"/>
                <w:rtl w:val="0"/>
              </w:rPr>
              <w:t xml:space="preserve">PLUS </w:t>
            </w:r>
          </w:p>
          <w:p w:rsidR="00000000" w:rsidDel="00000000" w:rsidP="00000000" w:rsidRDefault="00000000" w:rsidRPr="00000000" w14:paraId="000030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E8">
            <w:pPr>
              <w:widowControl w:val="0"/>
              <w:spacing w:line="240" w:lineRule="auto"/>
              <w:rPr>
                <w:sz w:val="20"/>
                <w:szCs w:val="20"/>
              </w:rPr>
            </w:pPr>
            <w:r w:rsidDel="00000000" w:rsidR="00000000" w:rsidRPr="00000000">
              <w:rPr>
                <w:b w:val="1"/>
                <w:bCs w:val="1"/>
                <w:sz w:val="20"/>
                <w:szCs w:val="20"/>
                <w:rtl w:val="0"/>
              </w:rPr>
              <w:t xml:space="preserve">Azithro </w:t>
            </w:r>
            <w:r w:rsidDel="00000000" w:rsidR="00000000" w:rsidRPr="00000000">
              <w:rPr>
                <w:sz w:val="20"/>
                <w:szCs w:val="20"/>
                <w:rtl w:val="0"/>
              </w:rPr>
              <w:t xml:space="preserve">1g x1 dose</w:t>
            </w:r>
          </w:p>
          <w:p w:rsidR="00000000" w:rsidDel="00000000" w:rsidP="00000000" w:rsidRDefault="00000000" w:rsidRPr="00000000" w14:paraId="000030E9">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EA">
            <w:pPr>
              <w:widowControl w:val="0"/>
              <w:spacing w:line="240" w:lineRule="auto"/>
              <w:rPr>
                <w:sz w:val="20"/>
                <w:szCs w:val="20"/>
              </w:rPr>
            </w:pPr>
            <w:r w:rsidDel="00000000" w:rsidR="00000000" w:rsidRPr="00000000">
              <w:rPr>
                <w:b w:val="1"/>
                <w:bCs w:val="1"/>
                <w:sz w:val="20"/>
                <w:szCs w:val="20"/>
                <w:rtl w:val="0"/>
              </w:rPr>
              <w:t xml:space="preserve">Doxy </w:t>
            </w:r>
            <w:r w:rsidDel="00000000" w:rsidR="00000000" w:rsidRPr="00000000">
              <w:rPr>
                <w:sz w:val="20"/>
                <w:szCs w:val="20"/>
                <w:rtl w:val="0"/>
              </w:rPr>
              <w:t xml:space="preserve">100mg BID x7d </w:t>
            </w:r>
          </w:p>
          <w:p w:rsidR="00000000" w:rsidDel="00000000" w:rsidP="00000000" w:rsidRDefault="00000000" w:rsidRPr="00000000" w14:paraId="000030EB">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EC">
            <w:pPr>
              <w:widowControl w:val="0"/>
              <w:spacing w:line="240" w:lineRule="auto"/>
              <w:rPr>
                <w:sz w:val="20"/>
                <w:szCs w:val="20"/>
              </w:rPr>
            </w:pPr>
            <w:r w:rsidDel="00000000" w:rsidR="00000000" w:rsidRPr="00000000">
              <w:rPr>
                <w:b w:val="1"/>
                <w:bCs w:val="1"/>
                <w:sz w:val="20"/>
                <w:szCs w:val="20"/>
                <w:rtl w:val="0"/>
              </w:rPr>
              <w:t xml:space="preserve">Erythromycin </w:t>
            </w:r>
            <w:r w:rsidDel="00000000" w:rsidR="00000000" w:rsidRPr="00000000">
              <w:rPr>
                <w:sz w:val="20"/>
                <w:szCs w:val="20"/>
                <w:rtl w:val="0"/>
              </w:rPr>
              <w:t xml:space="preserve">2g/day divided QID for 7 days</w:t>
            </w:r>
          </w:p>
          <w:p w:rsidR="00000000" w:rsidDel="00000000" w:rsidP="00000000" w:rsidRDefault="00000000" w:rsidRPr="00000000" w14:paraId="000030ED">
            <w:pPr>
              <w:widowControl w:val="0"/>
              <w:numPr>
                <w:ilvl w:val="0"/>
                <w:numId w:val="226"/>
              </w:numPr>
              <w:spacing w:line="240" w:lineRule="auto"/>
              <w:ind w:left="720" w:hanging="360"/>
              <w:rPr>
                <w:sz w:val="20"/>
                <w:szCs w:val="20"/>
              </w:rPr>
            </w:pPr>
            <w:r w:rsidDel="00000000" w:rsidR="00000000" w:rsidRPr="00000000">
              <w:rPr>
                <w:sz w:val="20"/>
                <w:szCs w:val="20"/>
                <w:rtl w:val="0"/>
              </w:rPr>
              <w:t xml:space="preserve">If not tolerated, then 1g/day divided QID for 14 d</w:t>
            </w:r>
          </w:p>
          <w:p w:rsidR="00000000" w:rsidDel="00000000" w:rsidP="00000000" w:rsidRDefault="00000000" w:rsidRPr="00000000" w14:paraId="000030EE">
            <w:pPr>
              <w:widowControl w:val="0"/>
              <w:numPr>
                <w:ilvl w:val="0"/>
                <w:numId w:val="226"/>
              </w:numPr>
              <w:spacing w:line="240" w:lineRule="auto"/>
              <w:ind w:left="720" w:hanging="360"/>
              <w:rPr>
                <w:sz w:val="20"/>
                <w:szCs w:val="20"/>
              </w:rPr>
            </w:pPr>
            <w:r w:rsidDel="00000000" w:rsidR="00000000" w:rsidRPr="00000000">
              <w:rPr>
                <w:sz w:val="20"/>
                <w:szCs w:val="20"/>
                <w:rtl w:val="0"/>
              </w:rPr>
              <w:t xml:space="preserve">If erythro is used, repeat testing after tx is advised </w:t>
            </w:r>
          </w:p>
        </w:tc>
      </w:tr>
      <w:tr>
        <w:trPr>
          <w:cantSplit w:val="0"/>
          <w:trHeight w:val="420" w:hRule="atLeast"/>
          <w:tblHeader w:val="1"/>
        </w:trPr>
        <w:tc>
          <w:tcPr>
            <w:gridSpan w:val="4"/>
            <w:shd w:fill="d9ead3" w:val="clear"/>
          </w:tcPr>
          <w:p w:rsidR="00000000" w:rsidDel="00000000" w:rsidP="00000000" w:rsidRDefault="00000000" w:rsidRPr="00000000" w14:paraId="000030F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0F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0F7">
            <w:pPr>
              <w:widowControl w:val="0"/>
              <w:spacing w:line="240" w:lineRule="auto"/>
              <w:rPr>
                <w:sz w:val="20"/>
                <w:szCs w:val="20"/>
              </w:rPr>
            </w:pPr>
            <w:r w:rsidDel="00000000" w:rsidR="00000000" w:rsidRPr="00000000">
              <w:rPr>
                <w:b w:val="1"/>
                <w:bCs w:val="1"/>
                <w:sz w:val="20"/>
                <w:szCs w:val="20"/>
                <w:rtl w:val="0"/>
              </w:rPr>
              <w:t xml:space="preserve">Reportable to public health </w:t>
            </w:r>
            <w:r w:rsidDel="00000000" w:rsidR="00000000" w:rsidRPr="00000000">
              <w:rPr>
                <w:sz w:val="20"/>
                <w:szCs w:val="20"/>
                <w:rtl w:val="0"/>
              </w:rPr>
              <w:t xml:space="preserve">- all sex partners should be evaluated if theyve had sexual contact within 60 days prior to onset of symptoms </w:t>
            </w:r>
          </w:p>
          <w:p w:rsidR="00000000" w:rsidDel="00000000" w:rsidP="00000000" w:rsidRDefault="00000000" w:rsidRPr="00000000" w14:paraId="000030F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0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10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104">
            <w:pPr>
              <w:widowControl w:val="0"/>
              <w:numPr>
                <w:ilvl w:val="0"/>
                <w:numId w:val="256"/>
              </w:numPr>
              <w:spacing w:line="240" w:lineRule="auto"/>
              <w:ind w:left="720" w:hanging="360"/>
              <w:rPr>
                <w:sz w:val="20"/>
                <w:szCs w:val="20"/>
              </w:rPr>
            </w:pPr>
            <w:r w:rsidDel="00000000" w:rsidR="00000000" w:rsidRPr="00000000">
              <w:rPr>
                <w:sz w:val="20"/>
                <w:szCs w:val="20"/>
                <w:rtl w:val="0"/>
              </w:rPr>
              <w:t xml:space="preserve">Defer tx until microbiological results are available in “at-risk” patients including sexually active women where no mucopurulent or purulent endocervical discharge and no gram negative intracellular diplococci are present </w:t>
            </w:r>
          </w:p>
          <w:p w:rsidR="00000000" w:rsidDel="00000000" w:rsidP="00000000" w:rsidRDefault="00000000" w:rsidRPr="00000000" w14:paraId="00003105">
            <w:pPr>
              <w:widowControl w:val="0"/>
              <w:numPr>
                <w:ilvl w:val="0"/>
                <w:numId w:val="256"/>
              </w:numPr>
              <w:spacing w:line="240" w:lineRule="auto"/>
              <w:ind w:left="720" w:hanging="360"/>
              <w:rPr>
                <w:b w:val="1"/>
                <w:bCs w:val="1"/>
                <w:sz w:val="20"/>
                <w:szCs w:val="20"/>
              </w:rPr>
            </w:pPr>
            <w:r w:rsidDel="00000000" w:rsidR="00000000" w:rsidRPr="00000000">
              <w:rPr>
                <w:b w:val="1"/>
                <w:bCs w:val="1"/>
                <w:sz w:val="20"/>
                <w:szCs w:val="20"/>
                <w:rtl w:val="0"/>
              </w:rPr>
              <w:t xml:space="preserve">Pregnancy: </w:t>
            </w:r>
            <w:r w:rsidDel="00000000" w:rsidR="00000000" w:rsidRPr="00000000">
              <w:rPr>
                <w:sz w:val="20"/>
                <w:szCs w:val="20"/>
                <w:rtl w:val="0"/>
              </w:rPr>
              <w:t xml:space="preserve">use cefixime or ceftriaxone. If penicillin allergy, then azithro or erythro can be used instead. Erythromycin estolate is C/I in pregnancy though </w:t>
            </w:r>
          </w:p>
          <w:p w:rsidR="00000000" w:rsidDel="00000000" w:rsidP="00000000" w:rsidRDefault="00000000" w:rsidRPr="00000000" w14:paraId="00003106">
            <w:pPr>
              <w:widowControl w:val="0"/>
              <w:numPr>
                <w:ilvl w:val="0"/>
                <w:numId w:val="256"/>
              </w:numPr>
              <w:spacing w:line="240" w:lineRule="auto"/>
              <w:ind w:left="720" w:hanging="360"/>
              <w:rPr>
                <w:b w:val="1"/>
                <w:bCs w:val="1"/>
                <w:sz w:val="20"/>
                <w:szCs w:val="20"/>
              </w:rPr>
            </w:pPr>
            <w:r w:rsidDel="00000000" w:rsidR="00000000" w:rsidRPr="00000000">
              <w:rPr>
                <w:b w:val="1"/>
                <w:bCs w:val="1"/>
                <w:sz w:val="20"/>
                <w:szCs w:val="20"/>
                <w:rtl w:val="0"/>
              </w:rPr>
              <w:t xml:space="preserve">Cipro: </w:t>
            </w:r>
            <w:r w:rsidDel="00000000" w:rsidR="00000000" w:rsidRPr="00000000">
              <w:rPr>
                <w:sz w:val="20"/>
                <w:szCs w:val="20"/>
                <w:rtl w:val="0"/>
              </w:rPr>
              <w:t xml:space="preserve">consider if Pseudomonas is suspected. D/t resistance, quinolones should only be considered if susceptibility is demonstrated. Quinolones shouldn’t be used if there’s a possibility the infx was acquired somewhere known to have increased resistance (e.g. South East Asia). If used in such cases, test of cure recommended </w:t>
            </w:r>
          </w:p>
          <w:p w:rsidR="00000000" w:rsidDel="00000000" w:rsidP="00000000" w:rsidRDefault="00000000" w:rsidRPr="00000000" w14:paraId="00003107">
            <w:pPr>
              <w:widowControl w:val="0"/>
              <w:numPr>
                <w:ilvl w:val="0"/>
                <w:numId w:val="256"/>
              </w:numPr>
              <w:spacing w:line="240" w:lineRule="auto"/>
              <w:ind w:left="720" w:hanging="360"/>
              <w:rPr>
                <w:sz w:val="20"/>
                <w:szCs w:val="20"/>
              </w:rPr>
            </w:pPr>
            <w:r w:rsidDel="00000000" w:rsidR="00000000" w:rsidRPr="00000000">
              <w:rPr>
                <w:sz w:val="20"/>
                <w:szCs w:val="20"/>
                <w:rtl w:val="0"/>
              </w:rPr>
              <w:t xml:space="preserve">If erythromycin used, repeat testing after tx is advised </w:t>
            </w:r>
          </w:p>
        </w:tc>
      </w:tr>
    </w:tbl>
    <w:p w:rsidR="00000000" w:rsidDel="00000000" w:rsidP="00000000" w:rsidRDefault="00000000" w:rsidRPr="00000000" w14:paraId="0000310A">
      <w:pPr>
        <w:rPr>
          <w:b w:val="1"/>
          <w:bCs w:val="1"/>
          <w:sz w:val="20"/>
          <w:szCs w:val="20"/>
          <w:u w:val="single"/>
        </w:rPr>
      </w:pPr>
      <w:r w:rsidDel="00000000" w:rsidR="00000000" w:rsidRPr="00000000">
        <w:rPr>
          <w:rtl w:val="0"/>
        </w:rPr>
      </w:r>
    </w:p>
    <w:p w:rsidR="00000000" w:rsidDel="00000000" w:rsidP="00000000" w:rsidRDefault="00000000" w:rsidRPr="00000000" w14:paraId="0000310B">
      <w:pPr>
        <w:rPr>
          <w:sz w:val="20"/>
          <w:szCs w:val="20"/>
        </w:rPr>
      </w:pPr>
      <w:r w:rsidDel="00000000" w:rsidR="00000000" w:rsidRPr="00000000">
        <w:rPr>
          <w:rtl w:val="0"/>
        </w:rPr>
      </w:r>
    </w:p>
    <w:tbl>
      <w:tblPr>
        <w:tblStyle w:val="Table1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10C">
            <w:pPr>
              <w:pStyle w:val="Heading1"/>
              <w:widowControl w:val="0"/>
              <w:rPr>
                <w:sz w:val="20"/>
                <w:szCs w:val="20"/>
              </w:rPr>
            </w:pPr>
            <w:bookmarkStart w:colFirst="0" w:colLast="0" w:name="_qf46fk7gmygn" w:id="179"/>
            <w:bookmarkEnd w:id="179"/>
            <w:r w:rsidDel="00000000" w:rsidR="00000000" w:rsidRPr="00000000">
              <w:rPr>
                <w:sz w:val="20"/>
                <w:szCs w:val="20"/>
                <w:rtl w:val="0"/>
              </w:rPr>
              <w:t xml:space="preserve">Genital Herpes (HSV 1 or 2) - Adult &amp; Children </w:t>
            </w:r>
          </w:p>
        </w:tc>
      </w:tr>
      <w:tr>
        <w:trPr>
          <w:cantSplit w:val="0"/>
          <w:trHeight w:val="420" w:hRule="atLeast"/>
          <w:tblHeader w:val="1"/>
        </w:trPr>
        <w:tc>
          <w:tcPr/>
          <w:p w:rsidR="00000000" w:rsidDel="00000000" w:rsidP="00000000" w:rsidRDefault="00000000" w:rsidRPr="00000000" w14:paraId="0000311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111">
            <w:pPr>
              <w:widowControl w:val="0"/>
              <w:spacing w:line="240" w:lineRule="auto"/>
              <w:rPr>
                <w:sz w:val="20"/>
                <w:szCs w:val="20"/>
              </w:rPr>
            </w:pPr>
            <w:r w:rsidDel="00000000" w:rsidR="00000000" w:rsidRPr="00000000">
              <w:rPr>
                <w:sz w:val="20"/>
                <w:szCs w:val="20"/>
                <w:rtl w:val="0"/>
              </w:rPr>
              <w:t xml:space="preserve">Herpes Simplex Virus 1 or 2 can cause genital herpes </w:t>
            </w:r>
          </w:p>
        </w:tc>
      </w:tr>
      <w:tr>
        <w:trPr>
          <w:cantSplit w:val="0"/>
          <w:trHeight w:val="420" w:hRule="atLeast"/>
          <w:tblHeader w:val="1"/>
        </w:trPr>
        <w:tc>
          <w:tcPr/>
          <w:p w:rsidR="00000000" w:rsidDel="00000000" w:rsidP="00000000" w:rsidRDefault="00000000" w:rsidRPr="00000000" w14:paraId="0000311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11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1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11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1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11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2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121">
            <w:pPr>
              <w:widowControl w:val="0"/>
              <w:numPr>
                <w:ilvl w:val="0"/>
                <w:numId w:val="287"/>
              </w:numPr>
              <w:spacing w:line="240" w:lineRule="auto"/>
              <w:ind w:left="720" w:hanging="360"/>
              <w:rPr>
                <w:sz w:val="20"/>
                <w:szCs w:val="20"/>
              </w:rPr>
            </w:pPr>
            <w:r w:rsidDel="00000000" w:rsidR="00000000" w:rsidRPr="00000000">
              <w:rPr>
                <w:b w:val="1"/>
                <w:bCs w:val="1"/>
                <w:sz w:val="20"/>
                <w:szCs w:val="20"/>
                <w:rtl w:val="0"/>
              </w:rPr>
              <w:t xml:space="preserve">Abstain from sex</w:t>
            </w:r>
            <w:r w:rsidDel="00000000" w:rsidR="00000000" w:rsidRPr="00000000">
              <w:rPr>
                <w:sz w:val="20"/>
                <w:szCs w:val="20"/>
                <w:rtl w:val="0"/>
              </w:rPr>
              <w:t xml:space="preserve"> when lesions or prodromal symptoms are present and encourage them to inform their sex partners </w:t>
            </w:r>
          </w:p>
          <w:p w:rsidR="00000000" w:rsidDel="00000000" w:rsidP="00000000" w:rsidRDefault="00000000" w:rsidRPr="00000000" w14:paraId="00003122">
            <w:pPr>
              <w:widowControl w:val="0"/>
              <w:numPr>
                <w:ilvl w:val="0"/>
                <w:numId w:val="287"/>
              </w:numPr>
              <w:spacing w:line="240" w:lineRule="auto"/>
              <w:ind w:left="720" w:hanging="360"/>
              <w:rPr>
                <w:sz w:val="20"/>
                <w:szCs w:val="20"/>
              </w:rPr>
            </w:pPr>
            <w:r w:rsidDel="00000000" w:rsidR="00000000" w:rsidRPr="00000000">
              <w:rPr>
                <w:b w:val="1"/>
                <w:bCs w:val="1"/>
                <w:sz w:val="20"/>
                <w:szCs w:val="20"/>
                <w:rtl w:val="0"/>
              </w:rPr>
              <w:t xml:space="preserve">Transmission of HSV can occur during asymptomatic periods</w:t>
            </w:r>
            <w:r w:rsidDel="00000000" w:rsidR="00000000" w:rsidRPr="00000000">
              <w:rPr>
                <w:sz w:val="20"/>
                <w:szCs w:val="20"/>
                <w:rtl w:val="0"/>
              </w:rPr>
              <w:t xml:space="preserve"> when there are no lesions. Use of condoms during all sexual exposures with new partners should be encouraged although condoms may not prevent transmission because of location of lesions or asymptomatic shedding </w:t>
            </w:r>
          </w:p>
          <w:p w:rsidR="00000000" w:rsidDel="00000000" w:rsidP="00000000" w:rsidRDefault="00000000" w:rsidRPr="00000000" w14:paraId="00003123">
            <w:pPr>
              <w:widowControl w:val="0"/>
              <w:numPr>
                <w:ilvl w:val="0"/>
                <w:numId w:val="287"/>
              </w:numPr>
              <w:spacing w:line="240" w:lineRule="auto"/>
              <w:ind w:left="720" w:hanging="360"/>
              <w:rPr>
                <w:b w:val="1"/>
                <w:bCs w:val="1"/>
                <w:sz w:val="20"/>
                <w:szCs w:val="20"/>
              </w:rPr>
            </w:pPr>
            <w:r w:rsidDel="00000000" w:rsidR="00000000" w:rsidRPr="00000000">
              <w:rPr>
                <w:b w:val="1"/>
                <w:bCs w:val="1"/>
                <w:sz w:val="20"/>
                <w:szCs w:val="20"/>
                <w:rtl w:val="0"/>
              </w:rPr>
              <w:t xml:space="preserve">Counsel </w:t>
            </w:r>
            <w:r w:rsidDel="00000000" w:rsidR="00000000" w:rsidRPr="00000000">
              <w:rPr>
                <w:sz w:val="20"/>
                <w:szCs w:val="20"/>
                <w:rtl w:val="0"/>
              </w:rPr>
              <w:t xml:space="preserve">on natural hx of disease, asymptomatic shedding, sexual and perinatal transmission and metods to reduce transmission </w:t>
            </w:r>
          </w:p>
        </w:tc>
      </w:tr>
      <w:tr>
        <w:trPr>
          <w:cantSplit w:val="0"/>
          <w:trHeight w:val="420" w:hRule="atLeast"/>
          <w:tblHeader w:val="1"/>
        </w:trPr>
        <w:tc>
          <w:tcPr>
            <w:gridSpan w:val="4"/>
            <w:shd w:fill="d9ead3" w:val="clear"/>
          </w:tcPr>
          <w:p w:rsidR="00000000" w:rsidDel="00000000" w:rsidP="00000000" w:rsidRDefault="00000000" w:rsidRPr="00000000" w14:paraId="0000312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12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12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12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12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12E">
            <w:pPr>
              <w:widowControl w:val="0"/>
              <w:spacing w:line="240" w:lineRule="auto"/>
              <w:rPr>
                <w:b w:val="1"/>
                <w:bCs w:val="1"/>
                <w:sz w:val="20"/>
                <w:szCs w:val="20"/>
              </w:rPr>
            </w:pPr>
            <w:r w:rsidDel="00000000" w:rsidR="00000000" w:rsidRPr="00000000">
              <w:rPr>
                <w:b w:val="1"/>
                <w:bCs w:val="1"/>
                <w:sz w:val="20"/>
                <w:szCs w:val="20"/>
                <w:rtl w:val="0"/>
              </w:rPr>
              <w:t xml:space="preserve">NORMAL HOST </w:t>
            </w:r>
          </w:p>
        </w:tc>
      </w:tr>
      <w:tr>
        <w:trPr>
          <w:cantSplit w:val="0"/>
          <w:trHeight w:val="400" w:hRule="atLeast"/>
          <w:tblHeader w:val="1"/>
        </w:trPr>
        <w:tc>
          <w:tcPr>
            <w:gridSpan w:val="2"/>
          </w:tcPr>
          <w:p w:rsidR="00000000" w:rsidDel="00000000" w:rsidP="00000000" w:rsidRDefault="00000000" w:rsidRPr="00000000" w14:paraId="00003132">
            <w:pPr>
              <w:widowControl w:val="0"/>
              <w:spacing w:line="240" w:lineRule="auto"/>
              <w:rPr>
                <w:sz w:val="20"/>
                <w:szCs w:val="20"/>
              </w:rPr>
            </w:pPr>
            <w:r w:rsidDel="00000000" w:rsidR="00000000" w:rsidRPr="00000000">
              <w:rPr>
                <w:sz w:val="20"/>
                <w:szCs w:val="20"/>
                <w:rtl w:val="0"/>
              </w:rPr>
              <w:t xml:space="preserve">Duration: 5-10 days </w:t>
            </w:r>
          </w:p>
          <w:p w:rsidR="00000000" w:rsidDel="00000000" w:rsidP="00000000" w:rsidRDefault="00000000" w:rsidRPr="00000000" w14:paraId="000031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34">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400mg TID</w:t>
            </w:r>
          </w:p>
          <w:p w:rsidR="00000000" w:rsidDel="00000000" w:rsidP="00000000" w:rsidRDefault="00000000" w:rsidRPr="00000000" w14:paraId="00003135">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36">
            <w:pPr>
              <w:widowControl w:val="0"/>
              <w:spacing w:line="240" w:lineRule="auto"/>
              <w:rPr>
                <w:sz w:val="20"/>
                <w:szCs w:val="20"/>
              </w:rPr>
            </w:pPr>
            <w:r w:rsidDel="00000000" w:rsidR="00000000" w:rsidRPr="00000000">
              <w:rPr>
                <w:b w:val="1"/>
                <w:bCs w:val="1"/>
                <w:sz w:val="20"/>
                <w:szCs w:val="20"/>
                <w:rtl w:val="0"/>
              </w:rPr>
              <w:t xml:space="preserve">Famiciclovir</w:t>
            </w:r>
            <w:r w:rsidDel="00000000" w:rsidR="00000000" w:rsidRPr="00000000">
              <w:rPr>
                <w:sz w:val="20"/>
                <w:szCs w:val="20"/>
                <w:rtl w:val="0"/>
              </w:rPr>
              <w:t xml:space="preserve"> 250mg TID </w:t>
            </w:r>
          </w:p>
          <w:p w:rsidR="00000000" w:rsidDel="00000000" w:rsidP="00000000" w:rsidRDefault="00000000" w:rsidRPr="00000000" w14:paraId="00003137">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138">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1g BID </w:t>
            </w:r>
          </w:p>
        </w:tc>
        <w:tc>
          <w:tcPr>
            <w:gridSpan w:val="2"/>
          </w:tcPr>
          <w:p w:rsidR="00000000" w:rsidDel="00000000" w:rsidP="00000000" w:rsidRDefault="00000000" w:rsidRPr="00000000" w14:paraId="0000313A">
            <w:pPr>
              <w:widowControl w:val="0"/>
              <w:spacing w:line="240" w:lineRule="auto"/>
              <w:rPr>
                <w:b w:val="1"/>
                <w:bCs w:val="1"/>
                <w:sz w:val="20"/>
                <w:szCs w:val="20"/>
              </w:rPr>
            </w:pPr>
            <w:r w:rsidDel="00000000" w:rsidR="00000000" w:rsidRPr="00000000">
              <w:rPr>
                <w:b w:val="1"/>
                <w:bCs w:val="1"/>
                <w:sz w:val="20"/>
                <w:szCs w:val="20"/>
                <w:rtl w:val="0"/>
              </w:rPr>
              <w:t xml:space="preserve">1st Symptomatic Episode</w:t>
            </w:r>
          </w:p>
          <w:p w:rsidR="00000000" w:rsidDel="00000000" w:rsidP="00000000" w:rsidRDefault="00000000" w:rsidRPr="00000000" w14:paraId="0000313B">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13D">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400mg TID x5d OR 800mg BID x5d OR 800mg TID x2 days</w:t>
            </w:r>
          </w:p>
          <w:p w:rsidR="00000000" w:rsidDel="00000000" w:rsidP="00000000" w:rsidRDefault="00000000" w:rsidRPr="00000000" w14:paraId="0000313E">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3F">
            <w:pPr>
              <w:widowControl w:val="0"/>
              <w:spacing w:line="240" w:lineRule="auto"/>
              <w:rPr>
                <w:sz w:val="20"/>
                <w:szCs w:val="20"/>
              </w:rPr>
            </w:pPr>
            <w:r w:rsidDel="00000000" w:rsidR="00000000" w:rsidRPr="00000000">
              <w:rPr>
                <w:b w:val="1"/>
                <w:bCs w:val="1"/>
                <w:sz w:val="20"/>
                <w:szCs w:val="20"/>
                <w:rtl w:val="0"/>
              </w:rPr>
              <w:t xml:space="preserve">Famiciclovir</w:t>
            </w:r>
            <w:r w:rsidDel="00000000" w:rsidR="00000000" w:rsidRPr="00000000">
              <w:rPr>
                <w:sz w:val="20"/>
                <w:szCs w:val="20"/>
                <w:rtl w:val="0"/>
              </w:rPr>
              <w:t xml:space="preserve"> 125mg BID x5d</w:t>
            </w:r>
          </w:p>
          <w:p w:rsidR="00000000" w:rsidDel="00000000" w:rsidP="00000000" w:rsidRDefault="00000000" w:rsidRPr="00000000" w14:paraId="00003140">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141">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500 mg BID x3d OR 1g daily x3d </w:t>
            </w:r>
          </w:p>
        </w:tc>
        <w:tc>
          <w:tcPr>
            <w:gridSpan w:val="2"/>
          </w:tcPr>
          <w:p w:rsidR="00000000" w:rsidDel="00000000" w:rsidP="00000000" w:rsidRDefault="00000000" w:rsidRPr="00000000" w14:paraId="00003143">
            <w:pPr>
              <w:widowControl w:val="0"/>
              <w:spacing w:line="240" w:lineRule="auto"/>
              <w:rPr>
                <w:b w:val="1"/>
                <w:bCs w:val="1"/>
                <w:sz w:val="20"/>
                <w:szCs w:val="20"/>
              </w:rPr>
            </w:pPr>
            <w:r w:rsidDel="00000000" w:rsidR="00000000" w:rsidRPr="00000000">
              <w:rPr>
                <w:b w:val="1"/>
                <w:bCs w:val="1"/>
                <w:sz w:val="20"/>
                <w:szCs w:val="20"/>
                <w:rtl w:val="0"/>
              </w:rPr>
              <w:t xml:space="preserve">Acute recurrent</w:t>
            </w:r>
            <w:r w:rsidDel="00000000" w:rsidR="00000000" w:rsidRPr="00000000">
              <w:rPr>
                <w:b w:val="1"/>
                <w:bCs w:val="1"/>
                <w:sz w:val="20"/>
                <w:szCs w:val="20"/>
                <w:u w:val="single"/>
                <w:rtl w:val="0"/>
              </w:rPr>
              <w:t xml:space="preserve"> &lt;</w:t>
            </w:r>
            <w:r w:rsidDel="00000000" w:rsidR="00000000" w:rsidRPr="00000000">
              <w:rPr>
                <w:b w:val="1"/>
                <w:bCs w:val="1"/>
                <w:sz w:val="20"/>
                <w:szCs w:val="20"/>
                <w:rtl w:val="0"/>
              </w:rPr>
              <w:t xml:space="preserve">6 episodes/year</w:t>
            </w:r>
          </w:p>
        </w:tc>
      </w:tr>
      <w:tr>
        <w:trPr>
          <w:cantSplit w:val="0"/>
          <w:trHeight w:val="400" w:hRule="atLeast"/>
          <w:tblHeader w:val="1"/>
        </w:trPr>
        <w:tc>
          <w:tcPr>
            <w:gridSpan w:val="2"/>
          </w:tcPr>
          <w:p w:rsidR="00000000" w:rsidDel="00000000" w:rsidP="00000000" w:rsidRDefault="00000000" w:rsidRPr="00000000" w14:paraId="00003145">
            <w:pPr>
              <w:widowControl w:val="0"/>
              <w:spacing w:line="240" w:lineRule="auto"/>
              <w:rPr>
                <w:sz w:val="20"/>
                <w:szCs w:val="20"/>
              </w:rPr>
            </w:pPr>
            <w:r w:rsidDel="00000000" w:rsidR="00000000" w:rsidRPr="00000000">
              <w:rPr>
                <w:sz w:val="20"/>
                <w:szCs w:val="20"/>
                <w:rtl w:val="0"/>
              </w:rPr>
              <w:t xml:space="preserve">Usual Duration: 3-6 months</w:t>
            </w:r>
          </w:p>
          <w:p w:rsidR="00000000" w:rsidDel="00000000" w:rsidP="00000000" w:rsidRDefault="00000000" w:rsidRPr="00000000" w14:paraId="000031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47">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400mg BID</w:t>
            </w:r>
          </w:p>
          <w:p w:rsidR="00000000" w:rsidDel="00000000" w:rsidP="00000000" w:rsidRDefault="00000000" w:rsidRPr="00000000" w14:paraId="00003148">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49">
            <w:pPr>
              <w:widowControl w:val="0"/>
              <w:spacing w:line="240" w:lineRule="auto"/>
              <w:rPr>
                <w:sz w:val="20"/>
                <w:szCs w:val="20"/>
              </w:rPr>
            </w:pPr>
            <w:r w:rsidDel="00000000" w:rsidR="00000000" w:rsidRPr="00000000">
              <w:rPr>
                <w:b w:val="1"/>
                <w:bCs w:val="1"/>
                <w:sz w:val="20"/>
                <w:szCs w:val="20"/>
                <w:rtl w:val="0"/>
              </w:rPr>
              <w:t xml:space="preserve">Famiciclovir</w:t>
            </w:r>
            <w:r w:rsidDel="00000000" w:rsidR="00000000" w:rsidRPr="00000000">
              <w:rPr>
                <w:sz w:val="20"/>
                <w:szCs w:val="20"/>
                <w:rtl w:val="0"/>
              </w:rPr>
              <w:t xml:space="preserve"> 250mg BID </w:t>
            </w:r>
          </w:p>
          <w:p w:rsidR="00000000" w:rsidDel="00000000" w:rsidP="00000000" w:rsidRDefault="00000000" w:rsidRPr="00000000" w14:paraId="0000314A">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14B">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250 mg BID or 500mg daily</w:t>
            </w:r>
          </w:p>
          <w:p w:rsidR="00000000" w:rsidDel="00000000" w:rsidP="00000000" w:rsidRDefault="00000000" w:rsidRPr="00000000" w14:paraId="0000314C">
            <w:pPr>
              <w:widowControl w:val="0"/>
              <w:numPr>
                <w:ilvl w:val="0"/>
                <w:numId w:val="208"/>
              </w:numPr>
              <w:spacing w:line="240" w:lineRule="auto"/>
              <w:ind w:left="720" w:hanging="360"/>
              <w:rPr>
                <w:sz w:val="20"/>
                <w:szCs w:val="20"/>
              </w:rPr>
            </w:pPr>
            <w:r w:rsidDel="00000000" w:rsidR="00000000" w:rsidRPr="00000000">
              <w:rPr>
                <w:sz w:val="20"/>
                <w:szCs w:val="20"/>
                <w:rtl w:val="0"/>
              </w:rPr>
              <w:t xml:space="preserve">If &gt;9 episodes per year then 1g daily is more effective than 500mg daily  </w:t>
            </w:r>
          </w:p>
        </w:tc>
        <w:tc>
          <w:tcPr>
            <w:gridSpan w:val="2"/>
          </w:tcPr>
          <w:p w:rsidR="00000000" w:rsidDel="00000000" w:rsidP="00000000" w:rsidRDefault="00000000" w:rsidRPr="00000000" w14:paraId="0000314E">
            <w:pPr>
              <w:widowControl w:val="0"/>
              <w:spacing w:line="240" w:lineRule="auto"/>
              <w:rPr>
                <w:b w:val="1"/>
                <w:bCs w:val="1"/>
                <w:sz w:val="20"/>
                <w:szCs w:val="20"/>
              </w:rPr>
            </w:pPr>
            <w:r w:rsidDel="00000000" w:rsidR="00000000" w:rsidRPr="00000000">
              <w:rPr>
                <w:b w:val="1"/>
                <w:bCs w:val="1"/>
                <w:sz w:val="20"/>
                <w:szCs w:val="20"/>
                <w:rtl w:val="0"/>
              </w:rPr>
              <w:t xml:space="preserve">Chronic suppressive &gt;6 episodes/year (Non-Pregnant) </w:t>
            </w:r>
          </w:p>
          <w:p w:rsidR="00000000" w:rsidDel="00000000" w:rsidP="00000000" w:rsidRDefault="00000000" w:rsidRPr="00000000" w14:paraId="0000314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50">
            <w:pPr>
              <w:widowControl w:val="0"/>
              <w:spacing w:line="240" w:lineRule="auto"/>
              <w:rPr>
                <w:sz w:val="20"/>
                <w:szCs w:val="20"/>
              </w:rPr>
            </w:pPr>
            <w:r w:rsidDel="00000000" w:rsidR="00000000" w:rsidRPr="00000000">
              <w:rPr>
                <w:sz w:val="20"/>
                <w:szCs w:val="20"/>
                <w:rtl w:val="0"/>
              </w:rPr>
              <w:t xml:space="preserve">Frequency of recurrent genital herpes is reduced by 70-80% with suppressive therapy. Goal is to reduce frequency and severity of recurrences, reduce asymptomatic HSV shedding, and psychological benefit to patient </w:t>
            </w:r>
          </w:p>
          <w:p w:rsidR="00000000" w:rsidDel="00000000" w:rsidP="00000000" w:rsidRDefault="00000000" w:rsidRPr="00000000" w14:paraId="000031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52">
            <w:pPr>
              <w:widowControl w:val="0"/>
              <w:spacing w:line="240" w:lineRule="auto"/>
              <w:rPr>
                <w:sz w:val="20"/>
                <w:szCs w:val="20"/>
              </w:rPr>
            </w:pPr>
            <w:r w:rsidDel="00000000" w:rsidR="00000000" w:rsidRPr="00000000">
              <w:rPr>
                <w:sz w:val="20"/>
                <w:szCs w:val="20"/>
                <w:rtl w:val="0"/>
              </w:rPr>
              <w:t xml:space="preserve">R/A therapy every 6-12 months. May want to discontinue suppressive therapy after 1 year to R/A recurrence frequency </w:t>
            </w:r>
          </w:p>
        </w:tc>
      </w:tr>
      <w:tr>
        <w:trPr>
          <w:cantSplit w:val="0"/>
          <w:trHeight w:val="400" w:hRule="atLeast"/>
          <w:tblHeader w:val="1"/>
        </w:trPr>
        <w:tc>
          <w:tcPr>
            <w:gridSpan w:val="4"/>
            <w:shd w:fill="efefef" w:val="clear"/>
          </w:tcPr>
          <w:p w:rsidR="00000000" w:rsidDel="00000000" w:rsidP="00000000" w:rsidRDefault="00000000" w:rsidRPr="00000000" w14:paraId="00003154">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158">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200mg 5 times daily OR 400 mg TID </w:t>
            </w:r>
          </w:p>
          <w:p w:rsidR="00000000" w:rsidDel="00000000" w:rsidP="00000000" w:rsidRDefault="00000000" w:rsidRPr="00000000" w14:paraId="00003159">
            <w:pPr>
              <w:widowControl w:val="0"/>
              <w:spacing w:line="240" w:lineRule="auto"/>
              <w:rPr>
                <w:sz w:val="20"/>
                <w:szCs w:val="20"/>
              </w:rPr>
            </w:pPr>
            <w:r w:rsidDel="00000000" w:rsidR="00000000" w:rsidRPr="00000000">
              <w:rPr>
                <w:sz w:val="20"/>
                <w:szCs w:val="20"/>
                <w:rtl w:val="0"/>
              </w:rPr>
              <w:t xml:space="preserve">x5-10 days</w:t>
            </w:r>
          </w:p>
        </w:tc>
        <w:tc>
          <w:tcPr>
            <w:gridSpan w:val="2"/>
          </w:tcPr>
          <w:p w:rsidR="00000000" w:rsidDel="00000000" w:rsidP="00000000" w:rsidRDefault="00000000" w:rsidRPr="00000000" w14:paraId="0000315B">
            <w:pPr>
              <w:widowControl w:val="0"/>
              <w:spacing w:line="240" w:lineRule="auto"/>
              <w:rPr>
                <w:b w:val="1"/>
                <w:bCs w:val="1"/>
                <w:sz w:val="20"/>
                <w:szCs w:val="20"/>
              </w:rPr>
            </w:pPr>
            <w:r w:rsidDel="00000000" w:rsidR="00000000" w:rsidRPr="00000000">
              <w:rPr>
                <w:b w:val="1"/>
                <w:bCs w:val="1"/>
                <w:sz w:val="20"/>
                <w:szCs w:val="20"/>
                <w:rtl w:val="0"/>
              </w:rPr>
              <w:t xml:space="preserve">1st symptomatic episode</w:t>
            </w:r>
          </w:p>
        </w:tc>
      </w:tr>
      <w:tr>
        <w:trPr>
          <w:cantSplit w:val="0"/>
          <w:trHeight w:val="400" w:hRule="atLeast"/>
          <w:tblHeader w:val="1"/>
        </w:trPr>
        <w:tc>
          <w:tcPr>
            <w:gridSpan w:val="2"/>
          </w:tcPr>
          <w:p w:rsidR="00000000" w:rsidDel="00000000" w:rsidP="00000000" w:rsidRDefault="00000000" w:rsidRPr="00000000" w14:paraId="0000315D">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200mg QID or 400mg TID</w:t>
            </w:r>
          </w:p>
          <w:p w:rsidR="00000000" w:rsidDel="00000000" w:rsidP="00000000" w:rsidRDefault="00000000" w:rsidRPr="00000000" w14:paraId="0000315E">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5F">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500mg BID </w:t>
            </w:r>
          </w:p>
        </w:tc>
        <w:tc>
          <w:tcPr>
            <w:gridSpan w:val="2"/>
          </w:tcPr>
          <w:p w:rsidR="00000000" w:rsidDel="00000000" w:rsidP="00000000" w:rsidRDefault="00000000" w:rsidRPr="00000000" w14:paraId="00003161">
            <w:pPr>
              <w:widowControl w:val="0"/>
              <w:spacing w:line="240" w:lineRule="auto"/>
              <w:rPr>
                <w:b w:val="1"/>
                <w:bCs w:val="1"/>
                <w:sz w:val="20"/>
                <w:szCs w:val="20"/>
              </w:rPr>
            </w:pPr>
            <w:r w:rsidDel="00000000" w:rsidR="00000000" w:rsidRPr="00000000">
              <w:rPr>
                <w:b w:val="1"/>
                <w:bCs w:val="1"/>
                <w:sz w:val="20"/>
                <w:szCs w:val="20"/>
                <w:rtl w:val="0"/>
              </w:rPr>
              <w:t xml:space="preserve">Prior infection within prev year</w:t>
            </w:r>
          </w:p>
          <w:p w:rsidR="00000000" w:rsidDel="00000000" w:rsidP="00000000" w:rsidRDefault="00000000" w:rsidRPr="00000000" w14:paraId="0000316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63">
            <w:pPr>
              <w:widowControl w:val="0"/>
              <w:spacing w:line="240" w:lineRule="auto"/>
              <w:rPr>
                <w:sz w:val="20"/>
                <w:szCs w:val="20"/>
              </w:rPr>
            </w:pPr>
            <w:r w:rsidDel="00000000" w:rsidR="00000000" w:rsidRPr="00000000">
              <w:rPr>
                <w:sz w:val="20"/>
                <w:szCs w:val="20"/>
                <w:rtl w:val="0"/>
              </w:rPr>
              <w:t xml:space="preserve">*Give prophylactically at </w:t>
            </w:r>
            <w:r w:rsidDel="00000000" w:rsidR="00000000" w:rsidRPr="00000000">
              <w:rPr>
                <w:b w:val="1"/>
                <w:bCs w:val="1"/>
                <w:sz w:val="20"/>
                <w:szCs w:val="20"/>
                <w:rtl w:val="0"/>
              </w:rPr>
              <w:t xml:space="preserve">36 weeks</w:t>
            </w:r>
            <w:r w:rsidDel="00000000" w:rsidR="00000000" w:rsidRPr="00000000">
              <w:rPr>
                <w:sz w:val="20"/>
                <w:szCs w:val="20"/>
                <w:rtl w:val="0"/>
              </w:rPr>
              <w:t xml:space="preserve"> gestation </w:t>
            </w:r>
          </w:p>
        </w:tc>
      </w:tr>
      <w:tr>
        <w:trPr>
          <w:cantSplit w:val="0"/>
          <w:trHeight w:val="400" w:hRule="atLeast"/>
          <w:tblHeader w:val="1"/>
        </w:trPr>
        <w:tc>
          <w:tcPr>
            <w:gridSpan w:val="4"/>
            <w:shd w:fill="efefef" w:val="clear"/>
          </w:tcPr>
          <w:p w:rsidR="00000000" w:rsidDel="00000000" w:rsidP="00000000" w:rsidRDefault="00000000" w:rsidRPr="00000000" w14:paraId="00003165">
            <w:pPr>
              <w:widowControl w:val="0"/>
              <w:spacing w:line="240" w:lineRule="auto"/>
              <w:rPr>
                <w:b w:val="1"/>
                <w:bCs w:val="1"/>
                <w:sz w:val="20"/>
                <w:szCs w:val="20"/>
              </w:rPr>
            </w:pPr>
            <w:r w:rsidDel="00000000" w:rsidR="00000000" w:rsidRPr="00000000">
              <w:rPr>
                <w:b w:val="1"/>
                <w:bCs w:val="1"/>
                <w:sz w:val="20"/>
                <w:szCs w:val="20"/>
                <w:rtl w:val="0"/>
              </w:rPr>
              <w:t xml:space="preserve">CHILDREN (NORMAL HOST- not immunocompromised) </w:t>
            </w:r>
          </w:p>
        </w:tc>
      </w:tr>
      <w:tr>
        <w:trPr>
          <w:cantSplit w:val="0"/>
          <w:trHeight w:val="400" w:hRule="atLeast"/>
          <w:tblHeader w:val="1"/>
        </w:trPr>
        <w:tc>
          <w:tcPr>
            <w:gridSpan w:val="2"/>
          </w:tcPr>
          <w:p w:rsidR="00000000" w:rsidDel="00000000" w:rsidP="00000000" w:rsidRDefault="00000000" w:rsidRPr="00000000" w14:paraId="00003169">
            <w:pPr>
              <w:widowControl w:val="0"/>
              <w:spacing w:line="240" w:lineRule="auto"/>
              <w:rPr>
                <w:sz w:val="20"/>
                <w:szCs w:val="20"/>
              </w:rPr>
            </w:pPr>
            <w:r w:rsidDel="00000000" w:rsidR="00000000" w:rsidRPr="00000000">
              <w:rPr>
                <w:b w:val="1"/>
                <w:bCs w:val="1"/>
                <w:sz w:val="20"/>
                <w:szCs w:val="20"/>
                <w:rtl w:val="0"/>
              </w:rPr>
              <w:t xml:space="preserve">Acyclovir </w:t>
            </w:r>
            <w:r w:rsidDel="00000000" w:rsidR="00000000" w:rsidRPr="00000000">
              <w:rPr>
                <w:sz w:val="20"/>
                <w:szCs w:val="20"/>
                <w:rtl w:val="0"/>
              </w:rPr>
              <w:t xml:space="preserve">80mg/kg/day divided QID x5-7 days</w:t>
            </w:r>
          </w:p>
          <w:p w:rsidR="00000000" w:rsidDel="00000000" w:rsidP="00000000" w:rsidRDefault="00000000" w:rsidRPr="00000000" w14:paraId="0000316A">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16C">
            <w:pPr>
              <w:widowControl w:val="0"/>
              <w:spacing w:line="240" w:lineRule="auto"/>
              <w:rPr>
                <w:b w:val="1"/>
                <w:bCs w:val="1"/>
                <w:sz w:val="20"/>
                <w:szCs w:val="20"/>
              </w:rPr>
            </w:pPr>
            <w:r w:rsidDel="00000000" w:rsidR="00000000" w:rsidRPr="00000000">
              <w:rPr>
                <w:b w:val="1"/>
                <w:bCs w:val="1"/>
                <w:sz w:val="20"/>
                <w:szCs w:val="20"/>
                <w:rtl w:val="0"/>
              </w:rPr>
              <w:t xml:space="preserve">1st symptomatic episode</w:t>
            </w:r>
          </w:p>
          <w:p w:rsidR="00000000" w:rsidDel="00000000" w:rsidP="00000000" w:rsidRDefault="00000000" w:rsidRPr="00000000" w14:paraId="0000316D">
            <w:pPr>
              <w:widowControl w:val="0"/>
              <w:spacing w:line="240" w:lineRule="auto"/>
              <w:rPr>
                <w:b w:val="1"/>
                <w:bCs w:val="1"/>
                <w:sz w:val="20"/>
                <w:szCs w:val="20"/>
              </w:rPr>
            </w:pPr>
            <w:r w:rsidDel="00000000" w:rsidR="00000000" w:rsidRPr="00000000">
              <w:rPr>
                <w:sz w:val="20"/>
                <w:szCs w:val="20"/>
                <w:rtl w:val="0"/>
              </w:rPr>
              <w:t xml:space="preserve">*Initiate within 72 hours for most benefit (same with adults) </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16F">
            <w:pPr>
              <w:widowControl w:val="0"/>
              <w:spacing w:line="240" w:lineRule="auto"/>
              <w:rPr>
                <w:sz w:val="20"/>
                <w:szCs w:val="20"/>
              </w:rPr>
            </w:pPr>
            <w:r w:rsidDel="00000000" w:rsidR="00000000" w:rsidRPr="00000000">
              <w:rPr>
                <w:b w:val="1"/>
                <w:bCs w:val="1"/>
                <w:sz w:val="20"/>
                <w:szCs w:val="20"/>
                <w:rtl w:val="0"/>
              </w:rPr>
              <w:t xml:space="preserve">Acyclovir </w:t>
            </w:r>
            <w:r w:rsidDel="00000000" w:rsidR="00000000" w:rsidRPr="00000000">
              <w:rPr>
                <w:sz w:val="20"/>
                <w:szCs w:val="20"/>
                <w:rtl w:val="0"/>
              </w:rPr>
              <w:t xml:space="preserve">200mg 5 times daily or 400mg TID </w:t>
            </w:r>
          </w:p>
          <w:p w:rsidR="00000000" w:rsidDel="00000000" w:rsidP="00000000" w:rsidRDefault="00000000" w:rsidRPr="00000000" w14:paraId="00003170">
            <w:pPr>
              <w:widowControl w:val="0"/>
              <w:spacing w:line="240" w:lineRule="auto"/>
              <w:rPr>
                <w:sz w:val="20"/>
                <w:szCs w:val="20"/>
              </w:rPr>
            </w:pPr>
            <w:r w:rsidDel="00000000" w:rsidR="00000000" w:rsidRPr="00000000">
              <w:rPr>
                <w:sz w:val="20"/>
                <w:szCs w:val="20"/>
                <w:rtl w:val="0"/>
              </w:rPr>
              <w:t xml:space="preserve">x5 days</w:t>
            </w:r>
          </w:p>
        </w:tc>
        <w:tc>
          <w:tcPr>
            <w:gridSpan w:val="2"/>
          </w:tcPr>
          <w:p w:rsidR="00000000" w:rsidDel="00000000" w:rsidP="00000000" w:rsidRDefault="00000000" w:rsidRPr="00000000" w14:paraId="00003172">
            <w:pPr>
              <w:widowControl w:val="0"/>
              <w:spacing w:line="240" w:lineRule="auto"/>
              <w:rPr>
                <w:b w:val="1"/>
                <w:bCs w:val="1"/>
                <w:sz w:val="20"/>
                <w:szCs w:val="20"/>
              </w:rPr>
            </w:pPr>
            <w:r w:rsidDel="00000000" w:rsidR="00000000" w:rsidRPr="00000000">
              <w:rPr>
                <w:b w:val="1"/>
                <w:bCs w:val="1"/>
                <w:sz w:val="20"/>
                <w:szCs w:val="20"/>
                <w:rtl w:val="0"/>
              </w:rPr>
              <w:t xml:space="preserve">Acute Recurrence</w:t>
            </w:r>
          </w:p>
        </w:tc>
      </w:tr>
      <w:tr>
        <w:trPr>
          <w:cantSplit w:val="0"/>
          <w:trHeight w:val="400" w:hRule="atLeast"/>
          <w:tblHeader w:val="1"/>
        </w:trPr>
        <w:tc>
          <w:tcPr>
            <w:gridSpan w:val="2"/>
          </w:tcPr>
          <w:p w:rsidR="00000000" w:rsidDel="00000000" w:rsidP="00000000" w:rsidRDefault="00000000" w:rsidRPr="00000000" w14:paraId="00003174">
            <w:pPr>
              <w:widowControl w:val="0"/>
              <w:spacing w:line="240" w:lineRule="auto"/>
              <w:rPr>
                <w:sz w:val="20"/>
                <w:szCs w:val="20"/>
              </w:rPr>
            </w:pPr>
            <w:r w:rsidDel="00000000" w:rsidR="00000000" w:rsidRPr="00000000">
              <w:rPr>
                <w:b w:val="1"/>
                <w:bCs w:val="1"/>
                <w:sz w:val="20"/>
                <w:szCs w:val="20"/>
                <w:rtl w:val="0"/>
              </w:rPr>
              <w:t xml:space="preserve">Acyclovir </w:t>
            </w:r>
            <w:r w:rsidDel="00000000" w:rsidR="00000000" w:rsidRPr="00000000">
              <w:rPr>
                <w:sz w:val="20"/>
                <w:szCs w:val="20"/>
                <w:rtl w:val="0"/>
              </w:rPr>
              <w:t xml:space="preserve">60 mg/kg/day Q8H </w:t>
            </w:r>
          </w:p>
          <w:p w:rsidR="00000000" w:rsidDel="00000000" w:rsidP="00000000" w:rsidRDefault="00000000" w:rsidRPr="00000000" w14:paraId="000031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76">
            <w:pPr>
              <w:widowControl w:val="0"/>
              <w:spacing w:line="240" w:lineRule="auto"/>
              <w:rPr>
                <w:sz w:val="20"/>
                <w:szCs w:val="20"/>
              </w:rPr>
            </w:pPr>
            <w:r w:rsidDel="00000000" w:rsidR="00000000" w:rsidRPr="00000000">
              <w:rPr>
                <w:sz w:val="20"/>
                <w:szCs w:val="20"/>
                <w:rtl w:val="0"/>
              </w:rPr>
              <w:t xml:space="preserve">x14 days if infx is limited to skin, eye, and mucous membranes.</w:t>
            </w:r>
          </w:p>
          <w:p w:rsidR="00000000" w:rsidDel="00000000" w:rsidP="00000000" w:rsidRDefault="00000000" w:rsidRPr="00000000" w14:paraId="000031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78">
            <w:pPr>
              <w:widowControl w:val="0"/>
              <w:spacing w:line="240" w:lineRule="auto"/>
              <w:rPr>
                <w:sz w:val="20"/>
                <w:szCs w:val="20"/>
              </w:rPr>
            </w:pPr>
            <w:r w:rsidDel="00000000" w:rsidR="00000000" w:rsidRPr="00000000">
              <w:rPr>
                <w:sz w:val="20"/>
                <w:szCs w:val="20"/>
                <w:rtl w:val="0"/>
              </w:rPr>
              <w:t xml:space="preserve">x21 days if disseminated disease or disease involving CNS</w:t>
            </w:r>
          </w:p>
        </w:tc>
        <w:tc>
          <w:tcPr>
            <w:gridSpan w:val="2"/>
          </w:tcPr>
          <w:p w:rsidR="00000000" w:rsidDel="00000000" w:rsidP="00000000" w:rsidRDefault="00000000" w:rsidRPr="00000000" w14:paraId="0000317A">
            <w:pPr>
              <w:widowControl w:val="0"/>
              <w:spacing w:line="240" w:lineRule="auto"/>
              <w:rPr>
                <w:sz w:val="20"/>
                <w:szCs w:val="20"/>
              </w:rPr>
            </w:pPr>
            <w:r w:rsidDel="00000000" w:rsidR="00000000" w:rsidRPr="00000000">
              <w:rPr>
                <w:b w:val="1"/>
                <w:bCs w:val="1"/>
                <w:sz w:val="20"/>
                <w:szCs w:val="20"/>
                <w:rtl w:val="0"/>
              </w:rPr>
              <w:t xml:space="preserve">Neonatal HSV infection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17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18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18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18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185">
            <w:pPr>
              <w:widowControl w:val="0"/>
              <w:spacing w:line="240" w:lineRule="auto"/>
              <w:rPr>
                <w:sz w:val="20"/>
                <w:szCs w:val="20"/>
              </w:rPr>
            </w:pPr>
            <w:r w:rsidDel="00000000" w:rsidR="00000000" w:rsidRPr="00000000">
              <w:rPr>
                <w:b w:val="1"/>
                <w:bCs w:val="1"/>
                <w:sz w:val="20"/>
                <w:szCs w:val="20"/>
                <w:rtl w:val="0"/>
              </w:rPr>
              <w:t xml:space="preserve">Immunocompromised host </w:t>
            </w:r>
            <w:r w:rsidDel="00000000" w:rsidR="00000000" w:rsidRPr="00000000">
              <w:rPr>
                <w:sz w:val="20"/>
                <w:szCs w:val="20"/>
                <w:rtl w:val="0"/>
              </w:rPr>
              <w:t xml:space="preserve">- more likely to require aggressive therapies (e.g. IV or high dose oral therapy)- consult with a colleague experienced in this area </w:t>
            </w:r>
          </w:p>
          <w:p w:rsidR="00000000" w:rsidDel="00000000" w:rsidP="00000000" w:rsidRDefault="00000000" w:rsidRPr="00000000" w14:paraId="000031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87">
            <w:pPr>
              <w:widowControl w:val="0"/>
              <w:spacing w:line="240" w:lineRule="auto"/>
              <w:rPr>
                <w:sz w:val="20"/>
                <w:szCs w:val="20"/>
              </w:rPr>
            </w:pPr>
            <w:r w:rsidDel="00000000" w:rsidR="00000000" w:rsidRPr="00000000">
              <w:rPr>
                <w:b w:val="1"/>
                <w:bCs w:val="1"/>
                <w:sz w:val="20"/>
                <w:szCs w:val="20"/>
                <w:rtl w:val="0"/>
              </w:rPr>
              <w:t xml:space="preserve">Sexual abuse of child</w:t>
            </w:r>
            <w:r w:rsidDel="00000000" w:rsidR="00000000" w:rsidRPr="00000000">
              <w:rPr>
                <w:sz w:val="20"/>
                <w:szCs w:val="20"/>
                <w:rtl w:val="0"/>
              </w:rPr>
              <w:t xml:space="preserve"> (known or suspected) must be reported to local child protection agency </w:t>
            </w:r>
          </w:p>
        </w:tc>
      </w:tr>
      <w:tr>
        <w:trPr>
          <w:cantSplit w:val="0"/>
          <w:trHeight w:val="420" w:hRule="atLeast"/>
          <w:tblHeader w:val="0"/>
        </w:trPr>
        <w:tc>
          <w:tcPr/>
          <w:p w:rsidR="00000000" w:rsidDel="00000000" w:rsidP="00000000" w:rsidRDefault="00000000" w:rsidRPr="00000000" w14:paraId="0000318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18B">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Initiate therapy within </w:t>
            </w:r>
            <w:r w:rsidDel="00000000" w:rsidR="00000000" w:rsidRPr="00000000">
              <w:rPr>
                <w:b w:val="1"/>
                <w:bCs w:val="1"/>
                <w:sz w:val="20"/>
                <w:szCs w:val="20"/>
                <w:rtl w:val="0"/>
              </w:rPr>
              <w:t xml:space="preserve">72 hours </w:t>
            </w:r>
            <w:r w:rsidDel="00000000" w:rsidR="00000000" w:rsidRPr="00000000">
              <w:rPr>
                <w:sz w:val="20"/>
                <w:szCs w:val="20"/>
                <w:rtl w:val="0"/>
              </w:rPr>
              <w:t xml:space="preserve">of onset of S/S for most benefit</w:t>
            </w:r>
          </w:p>
          <w:p w:rsidR="00000000" w:rsidDel="00000000" w:rsidP="00000000" w:rsidRDefault="00000000" w:rsidRPr="00000000" w14:paraId="0000318C">
            <w:pPr>
              <w:widowControl w:val="0"/>
              <w:numPr>
                <w:ilvl w:val="0"/>
                <w:numId w:val="287"/>
              </w:numPr>
              <w:spacing w:line="240" w:lineRule="auto"/>
              <w:ind w:left="720" w:hanging="360"/>
              <w:rPr>
                <w:sz w:val="20"/>
                <w:szCs w:val="20"/>
              </w:rPr>
            </w:pPr>
            <w:r w:rsidDel="00000000" w:rsidR="00000000" w:rsidRPr="00000000">
              <w:rPr>
                <w:b w:val="1"/>
                <w:bCs w:val="1"/>
                <w:sz w:val="20"/>
                <w:szCs w:val="20"/>
                <w:rtl w:val="0"/>
              </w:rPr>
              <w:t xml:space="preserve">Recurrences: </w:t>
            </w:r>
            <w:r w:rsidDel="00000000" w:rsidR="00000000" w:rsidRPr="00000000">
              <w:rPr>
                <w:sz w:val="20"/>
                <w:szCs w:val="20"/>
                <w:rtl w:val="0"/>
              </w:rPr>
              <w:t xml:space="preserve">Ideally start therapy within 1 day of lesion onset or during prodrome to ensure effective treatment of recurrent herpes - </w:t>
            </w:r>
            <w:r w:rsidDel="00000000" w:rsidR="00000000" w:rsidRPr="00000000">
              <w:rPr>
                <w:b w:val="1"/>
                <w:bCs w:val="1"/>
                <w:sz w:val="20"/>
                <w:szCs w:val="20"/>
                <w:rtl w:val="0"/>
              </w:rPr>
              <w:t xml:space="preserve">pts can be provided with a supply of meds or a Rx so that self initiation of treatment can occur</w:t>
            </w:r>
            <w:r w:rsidDel="00000000" w:rsidR="00000000" w:rsidRPr="00000000">
              <w:rPr>
                <w:sz w:val="20"/>
                <w:szCs w:val="20"/>
                <w:rtl w:val="0"/>
              </w:rPr>
              <w:t xml:space="preserve"> immediately when symptoms begin</w:t>
            </w:r>
          </w:p>
          <w:p w:rsidR="00000000" w:rsidDel="00000000" w:rsidP="00000000" w:rsidRDefault="00000000" w:rsidRPr="00000000" w14:paraId="0000318D">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No role for topical antivirals </w:t>
            </w:r>
          </w:p>
          <w:p w:rsidR="00000000" w:rsidDel="00000000" w:rsidP="00000000" w:rsidRDefault="00000000" w:rsidRPr="00000000" w14:paraId="0000318E">
            <w:pPr>
              <w:widowControl w:val="0"/>
              <w:spacing w:line="240" w:lineRule="auto"/>
              <w:rPr>
                <w:b w:val="1"/>
                <w:bCs w:val="1"/>
                <w:sz w:val="20"/>
                <w:szCs w:val="20"/>
              </w:rPr>
            </w:pPr>
            <w:r w:rsidDel="00000000" w:rsidR="00000000" w:rsidRPr="00000000">
              <w:rPr>
                <w:b w:val="1"/>
                <w:bCs w:val="1"/>
                <w:sz w:val="20"/>
                <w:szCs w:val="20"/>
                <w:rtl w:val="0"/>
              </w:rPr>
              <w:t xml:space="preserve">Pregnancy:</w:t>
            </w:r>
          </w:p>
          <w:p w:rsidR="00000000" w:rsidDel="00000000" w:rsidP="00000000" w:rsidRDefault="00000000" w:rsidRPr="00000000" w14:paraId="0000318F">
            <w:pPr>
              <w:widowControl w:val="0"/>
              <w:numPr>
                <w:ilvl w:val="0"/>
                <w:numId w:val="156"/>
              </w:numPr>
              <w:spacing w:line="240" w:lineRule="auto"/>
              <w:ind w:left="720" w:hanging="360"/>
              <w:rPr>
                <w:b w:val="1"/>
                <w:bCs w:val="1"/>
                <w:sz w:val="20"/>
                <w:szCs w:val="20"/>
              </w:rPr>
            </w:pPr>
            <w:r w:rsidDel="00000000" w:rsidR="00000000" w:rsidRPr="00000000">
              <w:rPr>
                <w:sz w:val="20"/>
                <w:szCs w:val="20"/>
                <w:rtl w:val="0"/>
              </w:rPr>
              <w:t xml:space="preserve">A primary outbreak in the 1st trimester is a higher risk for perinatal transmission than recurrent infection and warrants treatment</w:t>
            </w:r>
          </w:p>
          <w:p w:rsidR="00000000" w:rsidDel="00000000" w:rsidP="00000000" w:rsidRDefault="00000000" w:rsidRPr="00000000" w14:paraId="00003190">
            <w:pPr>
              <w:widowControl w:val="0"/>
              <w:numPr>
                <w:ilvl w:val="0"/>
                <w:numId w:val="156"/>
              </w:numPr>
              <w:spacing w:line="240" w:lineRule="auto"/>
              <w:ind w:left="720" w:hanging="360"/>
              <w:rPr>
                <w:sz w:val="20"/>
                <w:szCs w:val="20"/>
              </w:rPr>
            </w:pPr>
            <w:r w:rsidDel="00000000" w:rsidR="00000000" w:rsidRPr="00000000">
              <w:rPr>
                <w:sz w:val="20"/>
                <w:szCs w:val="20"/>
                <w:rtl w:val="0"/>
              </w:rPr>
              <w:t xml:space="preserve">A vertical transmission when a primary outbreak occurs during delivery is 30-60%; consider C-section if infection is late in the 3rd trimester </w:t>
            </w:r>
          </w:p>
          <w:p w:rsidR="00000000" w:rsidDel="00000000" w:rsidP="00000000" w:rsidRDefault="00000000" w:rsidRPr="00000000" w14:paraId="00003191">
            <w:pPr>
              <w:widowControl w:val="0"/>
              <w:spacing w:line="240" w:lineRule="auto"/>
              <w:rPr>
                <w:b w:val="1"/>
                <w:bCs w:val="1"/>
                <w:sz w:val="20"/>
                <w:szCs w:val="20"/>
              </w:rPr>
            </w:pPr>
            <w:r w:rsidDel="00000000" w:rsidR="00000000" w:rsidRPr="00000000">
              <w:rPr>
                <w:b w:val="1"/>
                <w:bCs w:val="1"/>
                <w:sz w:val="20"/>
                <w:szCs w:val="20"/>
                <w:rtl w:val="0"/>
              </w:rPr>
              <w:t xml:space="preserve">Children:</w:t>
            </w:r>
          </w:p>
          <w:p w:rsidR="00000000" w:rsidDel="00000000" w:rsidP="00000000" w:rsidRDefault="00000000" w:rsidRPr="00000000" w14:paraId="00003192">
            <w:pPr>
              <w:widowControl w:val="0"/>
              <w:numPr>
                <w:ilvl w:val="0"/>
                <w:numId w:val="195"/>
              </w:numPr>
              <w:spacing w:line="240" w:lineRule="auto"/>
              <w:ind w:left="720" w:hanging="360"/>
              <w:rPr>
                <w:sz w:val="20"/>
                <w:szCs w:val="20"/>
              </w:rPr>
            </w:pPr>
            <w:r w:rsidDel="00000000" w:rsidR="00000000" w:rsidRPr="00000000">
              <w:rPr>
                <w:sz w:val="20"/>
                <w:szCs w:val="20"/>
                <w:rtl w:val="0"/>
              </w:rPr>
              <w:t xml:space="preserve">When child&gt;3 months presents with genital herpes, consider possibility of sexual abuse &gt; if suspicious, investigate other possible STIs as well and report to child welfare authorities </w:t>
            </w:r>
          </w:p>
        </w:tc>
      </w:tr>
    </w:tbl>
    <w:p w:rsidR="00000000" w:rsidDel="00000000" w:rsidP="00000000" w:rsidRDefault="00000000" w:rsidRPr="00000000" w14:paraId="00003195">
      <w:pPr>
        <w:rPr>
          <w:b w:val="1"/>
          <w:bCs w:val="1"/>
          <w:sz w:val="20"/>
          <w:szCs w:val="20"/>
          <w:u w:val="single"/>
        </w:rPr>
      </w:pPr>
      <w:r w:rsidDel="00000000" w:rsidR="00000000" w:rsidRPr="00000000">
        <w:rPr>
          <w:rtl w:val="0"/>
        </w:rPr>
      </w:r>
    </w:p>
    <w:p w:rsidR="00000000" w:rsidDel="00000000" w:rsidP="00000000" w:rsidRDefault="00000000" w:rsidRPr="00000000" w14:paraId="00003196">
      <w:pPr>
        <w:rPr>
          <w:sz w:val="20"/>
          <w:szCs w:val="20"/>
        </w:rPr>
      </w:pPr>
      <w:r w:rsidDel="00000000" w:rsidR="00000000" w:rsidRPr="00000000">
        <w:rPr>
          <w:rtl w:val="0"/>
        </w:rPr>
      </w:r>
    </w:p>
    <w:tbl>
      <w:tblPr>
        <w:tblStyle w:val="Table11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197">
            <w:pPr>
              <w:pStyle w:val="Heading1"/>
              <w:widowControl w:val="0"/>
              <w:rPr>
                <w:sz w:val="20"/>
                <w:szCs w:val="20"/>
              </w:rPr>
            </w:pPr>
            <w:bookmarkStart w:colFirst="0" w:colLast="0" w:name="_o1t9fxjuaiba" w:id="180"/>
            <w:bookmarkEnd w:id="180"/>
            <w:r w:rsidDel="00000000" w:rsidR="00000000" w:rsidRPr="00000000">
              <w:rPr>
                <w:sz w:val="20"/>
                <w:szCs w:val="20"/>
                <w:rtl w:val="0"/>
              </w:rPr>
              <w:t xml:space="preserve">External Genital Warts (HPV)</w:t>
            </w:r>
          </w:p>
        </w:tc>
      </w:tr>
      <w:tr>
        <w:trPr>
          <w:cantSplit w:val="0"/>
          <w:trHeight w:val="420" w:hRule="atLeast"/>
          <w:tblHeader w:val="1"/>
        </w:trPr>
        <w:tc>
          <w:tcPr/>
          <w:p w:rsidR="00000000" w:rsidDel="00000000" w:rsidP="00000000" w:rsidRDefault="00000000" w:rsidRPr="00000000" w14:paraId="0000319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19C">
            <w:pPr>
              <w:widowControl w:val="0"/>
              <w:spacing w:line="240" w:lineRule="auto"/>
              <w:rPr>
                <w:sz w:val="20"/>
                <w:szCs w:val="20"/>
              </w:rPr>
            </w:pPr>
            <w:r w:rsidDel="00000000" w:rsidR="00000000" w:rsidRPr="00000000">
              <w:rPr>
                <w:sz w:val="20"/>
                <w:szCs w:val="20"/>
                <w:rtl w:val="0"/>
              </w:rPr>
              <w:t xml:space="preserve">Caused by HPV- usually types 6 &amp; 11</w:t>
            </w:r>
          </w:p>
        </w:tc>
      </w:tr>
      <w:tr>
        <w:trPr>
          <w:cantSplit w:val="0"/>
          <w:trHeight w:val="420" w:hRule="atLeast"/>
          <w:tblHeader w:val="1"/>
        </w:trPr>
        <w:tc>
          <w:tcPr/>
          <w:p w:rsidR="00000000" w:rsidDel="00000000" w:rsidP="00000000" w:rsidRDefault="00000000" w:rsidRPr="00000000" w14:paraId="0000319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1A0">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A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1A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A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1A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A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1A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1AF">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1B3">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1B4">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1B5">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1B6">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1B7">
            <w:pPr>
              <w:widowControl w:val="0"/>
              <w:spacing w:line="240" w:lineRule="auto"/>
              <w:rPr>
                <w:b w:val="1"/>
                <w:bCs w:val="1"/>
                <w:sz w:val="20"/>
                <w:szCs w:val="20"/>
              </w:rPr>
            </w:pPr>
            <w:r w:rsidDel="00000000" w:rsidR="00000000" w:rsidRPr="00000000">
              <w:rPr>
                <w:b w:val="1"/>
                <w:bCs w:val="1"/>
                <w:sz w:val="20"/>
                <w:szCs w:val="20"/>
                <w:rtl w:val="0"/>
              </w:rPr>
              <w:t xml:space="preserve">Patient Administered </w:t>
            </w:r>
          </w:p>
          <w:p w:rsidR="00000000" w:rsidDel="00000000" w:rsidP="00000000" w:rsidRDefault="00000000" w:rsidRPr="00000000" w14:paraId="000031B8">
            <w:pPr>
              <w:widowControl w:val="0"/>
              <w:spacing w:line="240" w:lineRule="auto"/>
              <w:rPr>
                <w:sz w:val="20"/>
                <w:szCs w:val="20"/>
              </w:rPr>
            </w:pPr>
            <w:r w:rsidDel="00000000" w:rsidR="00000000" w:rsidRPr="00000000">
              <w:rPr>
                <w:sz w:val="20"/>
                <w:szCs w:val="20"/>
                <w:rtl w:val="0"/>
              </w:rPr>
              <w:t xml:space="preserve">Not appropriate for warts &gt;4cm^2 - provider should take care of it </w:t>
            </w:r>
          </w:p>
          <w:p w:rsidR="00000000" w:rsidDel="00000000" w:rsidP="00000000" w:rsidRDefault="00000000" w:rsidRPr="00000000" w14:paraId="000031B9">
            <w:pPr>
              <w:widowControl w:val="0"/>
              <w:spacing w:line="240" w:lineRule="auto"/>
              <w:rPr>
                <w:sz w:val="20"/>
                <w:szCs w:val="20"/>
              </w:rPr>
            </w:pPr>
            <w:r w:rsidDel="00000000" w:rsidR="00000000" w:rsidRPr="00000000">
              <w:rPr>
                <w:sz w:val="20"/>
                <w:szCs w:val="20"/>
                <w:rtl w:val="0"/>
              </w:rPr>
              <w:t xml:space="preserve">For successful therapy, pts must e able to see, recognize, and reach their warts and be able to follow application instructions successfully</w:t>
            </w:r>
          </w:p>
        </w:tc>
      </w:tr>
      <w:tr>
        <w:trPr>
          <w:cantSplit w:val="0"/>
          <w:trHeight w:val="400" w:hRule="atLeast"/>
          <w:tblHeader w:val="1"/>
        </w:trPr>
        <w:tc>
          <w:tcPr>
            <w:gridSpan w:val="2"/>
          </w:tcPr>
          <w:p w:rsidR="00000000" w:rsidDel="00000000" w:rsidP="00000000" w:rsidRDefault="00000000" w:rsidRPr="00000000" w14:paraId="000031BD">
            <w:pPr>
              <w:widowControl w:val="0"/>
              <w:spacing w:line="240" w:lineRule="auto"/>
              <w:rPr>
                <w:b w:val="1"/>
                <w:bCs w:val="1"/>
                <w:sz w:val="20"/>
                <w:szCs w:val="20"/>
              </w:rPr>
            </w:pPr>
            <w:r w:rsidDel="00000000" w:rsidR="00000000" w:rsidRPr="00000000">
              <w:rPr>
                <w:b w:val="1"/>
                <w:bCs w:val="1"/>
                <w:sz w:val="20"/>
                <w:szCs w:val="20"/>
                <w:rtl w:val="0"/>
              </w:rPr>
              <w:t xml:space="preserve">Imiquimod 3.75% cream</w:t>
            </w:r>
          </w:p>
        </w:tc>
        <w:tc>
          <w:tcPr>
            <w:gridSpan w:val="2"/>
          </w:tcPr>
          <w:p w:rsidR="00000000" w:rsidDel="00000000" w:rsidP="00000000" w:rsidRDefault="00000000" w:rsidRPr="00000000" w14:paraId="000031BF">
            <w:pPr>
              <w:widowControl w:val="0"/>
              <w:spacing w:line="240" w:lineRule="auto"/>
              <w:rPr>
                <w:sz w:val="20"/>
                <w:szCs w:val="20"/>
              </w:rPr>
            </w:pPr>
            <w:r w:rsidDel="00000000" w:rsidR="00000000" w:rsidRPr="00000000">
              <w:rPr>
                <w:sz w:val="20"/>
                <w:szCs w:val="20"/>
                <w:rtl w:val="0"/>
              </w:rPr>
              <w:t xml:space="preserve">- Apply at bedtime daily for up to 8 weeks </w:t>
            </w:r>
          </w:p>
          <w:p w:rsidR="00000000" w:rsidDel="00000000" w:rsidP="00000000" w:rsidRDefault="00000000" w:rsidRPr="00000000" w14:paraId="000031C0">
            <w:pPr>
              <w:widowControl w:val="0"/>
              <w:spacing w:line="240" w:lineRule="auto"/>
              <w:rPr>
                <w:sz w:val="20"/>
                <w:szCs w:val="20"/>
              </w:rPr>
            </w:pPr>
            <w:r w:rsidDel="00000000" w:rsidR="00000000" w:rsidRPr="00000000">
              <w:rPr>
                <w:sz w:val="20"/>
                <w:szCs w:val="20"/>
                <w:rtl w:val="0"/>
              </w:rPr>
              <w:t xml:space="preserve">- Wash off 6-10 h after application with soap/water</w:t>
            </w:r>
          </w:p>
        </w:tc>
      </w:tr>
      <w:tr>
        <w:trPr>
          <w:cantSplit w:val="0"/>
          <w:trHeight w:val="400" w:hRule="atLeast"/>
          <w:tblHeader w:val="1"/>
        </w:trPr>
        <w:tc>
          <w:tcPr>
            <w:gridSpan w:val="2"/>
          </w:tcPr>
          <w:p w:rsidR="00000000" w:rsidDel="00000000" w:rsidP="00000000" w:rsidRDefault="00000000" w:rsidRPr="00000000" w14:paraId="000031C2">
            <w:pPr>
              <w:widowControl w:val="0"/>
              <w:spacing w:line="240" w:lineRule="auto"/>
              <w:rPr>
                <w:b w:val="1"/>
                <w:bCs w:val="1"/>
                <w:sz w:val="20"/>
                <w:szCs w:val="20"/>
              </w:rPr>
            </w:pPr>
            <w:r w:rsidDel="00000000" w:rsidR="00000000" w:rsidRPr="00000000">
              <w:rPr>
                <w:b w:val="1"/>
                <w:bCs w:val="1"/>
                <w:sz w:val="20"/>
                <w:szCs w:val="20"/>
                <w:rtl w:val="0"/>
              </w:rPr>
              <w:t xml:space="preserve">Imiquimod 5% cream </w:t>
            </w:r>
          </w:p>
        </w:tc>
        <w:tc>
          <w:tcPr>
            <w:gridSpan w:val="2"/>
          </w:tcPr>
          <w:p w:rsidR="00000000" w:rsidDel="00000000" w:rsidP="00000000" w:rsidRDefault="00000000" w:rsidRPr="00000000" w14:paraId="000031C4">
            <w:pPr>
              <w:widowControl w:val="0"/>
              <w:spacing w:line="240" w:lineRule="auto"/>
              <w:rPr>
                <w:sz w:val="20"/>
                <w:szCs w:val="20"/>
              </w:rPr>
            </w:pPr>
            <w:r w:rsidDel="00000000" w:rsidR="00000000" w:rsidRPr="00000000">
              <w:rPr>
                <w:sz w:val="20"/>
                <w:szCs w:val="20"/>
                <w:rtl w:val="0"/>
              </w:rPr>
              <w:t xml:space="preserve">- Apply at bedtime 3x/week for up to 16 weeks </w:t>
            </w:r>
          </w:p>
          <w:p w:rsidR="00000000" w:rsidDel="00000000" w:rsidP="00000000" w:rsidRDefault="00000000" w:rsidRPr="00000000" w14:paraId="000031C5">
            <w:pPr>
              <w:widowControl w:val="0"/>
              <w:spacing w:line="240" w:lineRule="auto"/>
              <w:rPr>
                <w:sz w:val="20"/>
                <w:szCs w:val="20"/>
              </w:rPr>
            </w:pPr>
            <w:r w:rsidDel="00000000" w:rsidR="00000000" w:rsidRPr="00000000">
              <w:rPr>
                <w:sz w:val="20"/>
                <w:szCs w:val="20"/>
                <w:rtl w:val="0"/>
              </w:rPr>
              <w:t xml:space="preserve">- Wash off 6-10 hours after application </w:t>
            </w:r>
          </w:p>
        </w:tc>
      </w:tr>
      <w:tr>
        <w:trPr>
          <w:cantSplit w:val="0"/>
          <w:trHeight w:val="400" w:hRule="atLeast"/>
          <w:tblHeader w:val="1"/>
        </w:trPr>
        <w:tc>
          <w:tcPr>
            <w:gridSpan w:val="2"/>
          </w:tcPr>
          <w:p w:rsidR="00000000" w:rsidDel="00000000" w:rsidP="00000000" w:rsidRDefault="00000000" w:rsidRPr="00000000" w14:paraId="000031C7">
            <w:pPr>
              <w:widowControl w:val="0"/>
              <w:spacing w:line="240" w:lineRule="auto"/>
              <w:rPr>
                <w:b w:val="1"/>
                <w:bCs w:val="1"/>
                <w:sz w:val="20"/>
                <w:szCs w:val="20"/>
              </w:rPr>
            </w:pPr>
            <w:r w:rsidDel="00000000" w:rsidR="00000000" w:rsidRPr="00000000">
              <w:rPr>
                <w:b w:val="1"/>
                <w:bCs w:val="1"/>
                <w:sz w:val="20"/>
                <w:szCs w:val="20"/>
                <w:rtl w:val="0"/>
              </w:rPr>
              <w:t xml:space="preserve">Podofilox 0.5% solution</w:t>
            </w:r>
          </w:p>
          <w:p w:rsidR="00000000" w:rsidDel="00000000" w:rsidP="00000000" w:rsidRDefault="00000000" w:rsidRPr="00000000" w14:paraId="000031C8">
            <w:pPr>
              <w:widowControl w:val="0"/>
              <w:spacing w:line="240" w:lineRule="auto"/>
              <w:rPr>
                <w:color w:val="980000"/>
                <w:sz w:val="20"/>
                <w:szCs w:val="20"/>
              </w:rPr>
            </w:pPr>
            <w:r w:rsidDel="00000000" w:rsidR="00000000" w:rsidRPr="00000000">
              <w:rPr>
                <w:color w:val="980000"/>
                <w:sz w:val="20"/>
                <w:szCs w:val="20"/>
                <w:rtl w:val="0"/>
              </w:rPr>
              <w:t xml:space="preserve">Not for pregnancy or lactating pts </w:t>
            </w:r>
          </w:p>
        </w:tc>
        <w:tc>
          <w:tcPr>
            <w:gridSpan w:val="2"/>
          </w:tcPr>
          <w:p w:rsidR="00000000" w:rsidDel="00000000" w:rsidP="00000000" w:rsidRDefault="00000000" w:rsidRPr="00000000" w14:paraId="000031CA">
            <w:pPr>
              <w:widowControl w:val="0"/>
              <w:spacing w:line="240" w:lineRule="auto"/>
              <w:rPr>
                <w:sz w:val="20"/>
                <w:szCs w:val="20"/>
              </w:rPr>
            </w:pPr>
            <w:r w:rsidDel="00000000" w:rsidR="00000000" w:rsidRPr="00000000">
              <w:rPr>
                <w:sz w:val="20"/>
                <w:szCs w:val="20"/>
                <w:rtl w:val="0"/>
              </w:rPr>
              <w:t xml:space="preserve">- Tx cycle: Apply BID x3 days followed by no therapy for 4 days</w:t>
            </w:r>
          </w:p>
          <w:p w:rsidR="00000000" w:rsidDel="00000000" w:rsidP="00000000" w:rsidRDefault="00000000" w:rsidRPr="00000000" w14:paraId="000031CB">
            <w:pPr>
              <w:widowControl w:val="0"/>
              <w:spacing w:line="240" w:lineRule="auto"/>
              <w:rPr>
                <w:sz w:val="20"/>
                <w:szCs w:val="20"/>
              </w:rPr>
            </w:pPr>
            <w:r w:rsidDel="00000000" w:rsidR="00000000" w:rsidRPr="00000000">
              <w:rPr>
                <w:sz w:val="20"/>
                <w:szCs w:val="20"/>
                <w:rtl w:val="0"/>
              </w:rPr>
              <w:t xml:space="preserve">- Repeat tx cycle PRN up to max of 4 cycles </w:t>
            </w:r>
          </w:p>
        </w:tc>
      </w:tr>
      <w:tr>
        <w:trPr>
          <w:cantSplit w:val="0"/>
          <w:trHeight w:val="400" w:hRule="atLeast"/>
          <w:tblHeader w:val="1"/>
        </w:trPr>
        <w:tc>
          <w:tcPr>
            <w:gridSpan w:val="2"/>
          </w:tcPr>
          <w:p w:rsidR="00000000" w:rsidDel="00000000" w:rsidP="00000000" w:rsidRDefault="00000000" w:rsidRPr="00000000" w14:paraId="000031CD">
            <w:pPr>
              <w:widowControl w:val="0"/>
              <w:spacing w:line="240" w:lineRule="auto"/>
              <w:rPr>
                <w:b w:val="1"/>
                <w:bCs w:val="1"/>
                <w:sz w:val="20"/>
                <w:szCs w:val="20"/>
              </w:rPr>
            </w:pPr>
            <w:r w:rsidDel="00000000" w:rsidR="00000000" w:rsidRPr="00000000">
              <w:rPr>
                <w:b w:val="1"/>
                <w:bCs w:val="1"/>
                <w:sz w:val="20"/>
                <w:szCs w:val="20"/>
                <w:rtl w:val="0"/>
              </w:rPr>
              <w:t xml:space="preserve">Sinecatechins 10% ointment </w:t>
            </w:r>
          </w:p>
          <w:p w:rsidR="00000000" w:rsidDel="00000000" w:rsidP="00000000" w:rsidRDefault="00000000" w:rsidRPr="00000000" w14:paraId="000031CE">
            <w:pPr>
              <w:widowControl w:val="0"/>
              <w:spacing w:line="240" w:lineRule="auto"/>
              <w:rPr>
                <w:color w:val="980000"/>
                <w:sz w:val="20"/>
                <w:szCs w:val="20"/>
              </w:rPr>
            </w:pPr>
            <w:r w:rsidDel="00000000" w:rsidR="00000000" w:rsidRPr="00000000">
              <w:rPr>
                <w:rtl w:val="0"/>
              </w:rPr>
            </w:r>
          </w:p>
          <w:p w:rsidR="00000000" w:rsidDel="00000000" w:rsidP="00000000" w:rsidRDefault="00000000" w:rsidRPr="00000000" w14:paraId="000031CF">
            <w:pPr>
              <w:widowControl w:val="0"/>
              <w:spacing w:line="240" w:lineRule="auto"/>
              <w:rPr>
                <w:color w:val="980000"/>
                <w:sz w:val="20"/>
                <w:szCs w:val="20"/>
              </w:rPr>
            </w:pPr>
            <w:r w:rsidDel="00000000" w:rsidR="00000000" w:rsidRPr="00000000">
              <w:rPr>
                <w:color w:val="980000"/>
                <w:sz w:val="20"/>
                <w:szCs w:val="20"/>
                <w:rtl w:val="0"/>
              </w:rPr>
              <w:t xml:space="preserve">Not recommended in immunocompromised</w:t>
            </w:r>
          </w:p>
        </w:tc>
        <w:tc>
          <w:tcPr>
            <w:gridSpan w:val="2"/>
          </w:tcPr>
          <w:p w:rsidR="00000000" w:rsidDel="00000000" w:rsidP="00000000" w:rsidRDefault="00000000" w:rsidRPr="00000000" w14:paraId="000031D1">
            <w:pPr>
              <w:widowControl w:val="0"/>
              <w:spacing w:line="240" w:lineRule="auto"/>
              <w:rPr>
                <w:sz w:val="20"/>
                <w:szCs w:val="20"/>
              </w:rPr>
            </w:pPr>
            <w:r w:rsidDel="00000000" w:rsidR="00000000" w:rsidRPr="00000000">
              <w:rPr>
                <w:sz w:val="20"/>
                <w:szCs w:val="20"/>
                <w:rtl w:val="0"/>
              </w:rPr>
              <w:t xml:space="preserve">- Apply 0.5cm ointment to each wart TID for up to 16 weeks </w:t>
            </w:r>
          </w:p>
          <w:p w:rsidR="00000000" w:rsidDel="00000000" w:rsidP="00000000" w:rsidRDefault="00000000" w:rsidRPr="00000000" w14:paraId="000031D2">
            <w:pPr>
              <w:widowControl w:val="0"/>
              <w:spacing w:line="240" w:lineRule="auto"/>
              <w:rPr>
                <w:sz w:val="20"/>
                <w:szCs w:val="20"/>
              </w:rPr>
            </w:pPr>
            <w:r w:rsidDel="00000000" w:rsidR="00000000" w:rsidRPr="00000000">
              <w:rPr>
                <w:sz w:val="20"/>
                <w:szCs w:val="20"/>
                <w:rtl w:val="0"/>
              </w:rPr>
              <w:t xml:space="preserve">- Do NOT wash off after use </w:t>
            </w:r>
          </w:p>
        </w:tc>
      </w:tr>
      <w:tr>
        <w:trPr>
          <w:cantSplit w:val="0"/>
          <w:trHeight w:val="420" w:hRule="atLeast"/>
          <w:tblHeader w:val="1"/>
        </w:trPr>
        <w:tc>
          <w:tcPr>
            <w:gridSpan w:val="4"/>
            <w:shd w:fill="f3f3f3" w:val="clear"/>
          </w:tcPr>
          <w:p w:rsidR="00000000" w:rsidDel="00000000" w:rsidP="00000000" w:rsidRDefault="00000000" w:rsidRPr="00000000" w14:paraId="000031D4">
            <w:pPr>
              <w:widowControl w:val="0"/>
              <w:spacing w:line="240" w:lineRule="auto"/>
              <w:rPr>
                <w:b w:val="1"/>
                <w:bCs w:val="1"/>
                <w:sz w:val="20"/>
                <w:szCs w:val="20"/>
              </w:rPr>
            </w:pPr>
            <w:r w:rsidDel="00000000" w:rsidR="00000000" w:rsidRPr="00000000">
              <w:rPr>
                <w:b w:val="1"/>
                <w:bCs w:val="1"/>
                <w:sz w:val="20"/>
                <w:szCs w:val="20"/>
                <w:rtl w:val="0"/>
              </w:rPr>
              <w:t xml:space="preserve">Provider Administered </w:t>
            </w:r>
          </w:p>
        </w:tc>
      </w:tr>
      <w:tr>
        <w:trPr>
          <w:cantSplit w:val="0"/>
          <w:trHeight w:val="400" w:hRule="atLeast"/>
          <w:tblHeader w:val="1"/>
        </w:trPr>
        <w:tc>
          <w:tcPr>
            <w:gridSpan w:val="2"/>
          </w:tcPr>
          <w:p w:rsidR="00000000" w:rsidDel="00000000" w:rsidP="00000000" w:rsidRDefault="00000000" w:rsidRPr="00000000" w14:paraId="000031D8">
            <w:pPr>
              <w:widowControl w:val="0"/>
              <w:spacing w:line="240" w:lineRule="auto"/>
              <w:rPr>
                <w:b w:val="1"/>
                <w:bCs w:val="1"/>
                <w:sz w:val="20"/>
                <w:szCs w:val="20"/>
              </w:rPr>
            </w:pPr>
            <w:r w:rsidDel="00000000" w:rsidR="00000000" w:rsidRPr="00000000">
              <w:rPr>
                <w:b w:val="1"/>
                <w:bCs w:val="1"/>
                <w:sz w:val="20"/>
                <w:szCs w:val="20"/>
                <w:rtl w:val="0"/>
              </w:rPr>
              <w:t xml:space="preserve">Cryotherapy</w:t>
            </w:r>
          </w:p>
          <w:p w:rsidR="00000000" w:rsidDel="00000000" w:rsidP="00000000" w:rsidRDefault="00000000" w:rsidRPr="00000000" w14:paraId="000031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DA">
            <w:pPr>
              <w:widowControl w:val="0"/>
              <w:spacing w:line="240" w:lineRule="auto"/>
              <w:rPr>
                <w:sz w:val="20"/>
                <w:szCs w:val="20"/>
              </w:rPr>
            </w:pPr>
            <w:r w:rsidDel="00000000" w:rsidR="00000000" w:rsidRPr="00000000">
              <w:rPr>
                <w:sz w:val="20"/>
                <w:szCs w:val="20"/>
                <w:rtl w:val="0"/>
              </w:rPr>
              <w:t xml:space="preserve">-Effective for both dry and moist, external and internal warts </w:t>
            </w:r>
          </w:p>
        </w:tc>
        <w:tc>
          <w:tcPr>
            <w:gridSpan w:val="2"/>
          </w:tcPr>
          <w:p w:rsidR="00000000" w:rsidDel="00000000" w:rsidP="00000000" w:rsidRDefault="00000000" w:rsidRPr="00000000" w14:paraId="000031DC">
            <w:pPr>
              <w:widowControl w:val="0"/>
              <w:spacing w:line="240" w:lineRule="auto"/>
              <w:rPr>
                <w:sz w:val="20"/>
                <w:szCs w:val="20"/>
              </w:rPr>
            </w:pPr>
            <w:r w:rsidDel="00000000" w:rsidR="00000000" w:rsidRPr="00000000">
              <w:rPr>
                <w:sz w:val="20"/>
                <w:szCs w:val="20"/>
                <w:rtl w:val="0"/>
              </w:rPr>
              <w:t xml:space="preserve">- Rpt application of liquid nitrogen or cryopobe Q1-2 weeks (for max 8 weeks) </w:t>
            </w:r>
          </w:p>
          <w:p w:rsidR="00000000" w:rsidDel="00000000" w:rsidP="00000000" w:rsidRDefault="00000000" w:rsidRPr="00000000" w14:paraId="000031DD">
            <w:pPr>
              <w:widowControl w:val="0"/>
              <w:spacing w:line="240" w:lineRule="auto"/>
              <w:rPr>
                <w:sz w:val="20"/>
                <w:szCs w:val="20"/>
              </w:rPr>
            </w:pPr>
            <w:r w:rsidDel="00000000" w:rsidR="00000000" w:rsidRPr="00000000">
              <w:rPr>
                <w:sz w:val="20"/>
                <w:szCs w:val="20"/>
                <w:rtl w:val="0"/>
              </w:rPr>
              <w:t xml:space="preserve">-Using injected local or topical anesthetic not required but can reduce discomfort </w:t>
            </w:r>
          </w:p>
        </w:tc>
      </w:tr>
      <w:tr>
        <w:trPr>
          <w:cantSplit w:val="0"/>
          <w:trHeight w:val="400" w:hRule="atLeast"/>
          <w:tblHeader w:val="1"/>
        </w:trPr>
        <w:tc>
          <w:tcPr>
            <w:gridSpan w:val="2"/>
          </w:tcPr>
          <w:p w:rsidR="00000000" w:rsidDel="00000000" w:rsidP="00000000" w:rsidRDefault="00000000" w:rsidRPr="00000000" w14:paraId="000031DF">
            <w:pPr>
              <w:widowControl w:val="0"/>
              <w:spacing w:line="240" w:lineRule="auto"/>
              <w:rPr>
                <w:b w:val="1"/>
                <w:bCs w:val="1"/>
                <w:sz w:val="20"/>
                <w:szCs w:val="20"/>
              </w:rPr>
            </w:pPr>
            <w:r w:rsidDel="00000000" w:rsidR="00000000" w:rsidRPr="00000000">
              <w:rPr>
                <w:b w:val="1"/>
                <w:bCs w:val="1"/>
                <w:sz w:val="20"/>
                <w:szCs w:val="20"/>
                <w:rtl w:val="0"/>
              </w:rPr>
              <w:t xml:space="preserve">Podophyllin resin 10-25% in compound tincture of benzoin</w:t>
            </w:r>
          </w:p>
          <w:p w:rsidR="00000000" w:rsidDel="00000000" w:rsidP="00000000" w:rsidRDefault="00000000" w:rsidRPr="00000000" w14:paraId="000031E0">
            <w:pPr>
              <w:widowControl w:val="0"/>
              <w:spacing w:line="240" w:lineRule="auto"/>
              <w:rPr>
                <w:sz w:val="20"/>
                <w:szCs w:val="20"/>
              </w:rPr>
            </w:pPr>
            <w:r w:rsidDel="00000000" w:rsidR="00000000" w:rsidRPr="00000000">
              <w:rPr>
                <w:color w:val="980000"/>
                <w:sz w:val="20"/>
                <w:szCs w:val="20"/>
                <w:rtl w:val="0"/>
              </w:rPr>
              <w:t xml:space="preserve">Not for pregnancy or lactating pts </w:t>
            </w:r>
            <w:r w:rsidDel="00000000" w:rsidR="00000000" w:rsidRPr="00000000">
              <w:rPr>
                <w:rtl w:val="0"/>
              </w:rPr>
            </w:r>
          </w:p>
        </w:tc>
        <w:tc>
          <w:tcPr>
            <w:gridSpan w:val="2"/>
          </w:tcPr>
          <w:p w:rsidR="00000000" w:rsidDel="00000000" w:rsidP="00000000" w:rsidRDefault="00000000" w:rsidRPr="00000000" w14:paraId="000031E2">
            <w:pPr>
              <w:widowControl w:val="0"/>
              <w:spacing w:line="240" w:lineRule="auto"/>
              <w:rPr>
                <w:sz w:val="20"/>
                <w:szCs w:val="20"/>
              </w:rPr>
            </w:pPr>
            <w:r w:rsidDel="00000000" w:rsidR="00000000" w:rsidRPr="00000000">
              <w:rPr>
                <w:sz w:val="20"/>
                <w:szCs w:val="20"/>
                <w:rtl w:val="0"/>
              </w:rPr>
              <w:t xml:space="preserve">- Apply small amount to warts, allow to dry </w:t>
            </w:r>
          </w:p>
          <w:p w:rsidR="00000000" w:rsidDel="00000000" w:rsidP="00000000" w:rsidRDefault="00000000" w:rsidRPr="00000000" w14:paraId="000031E3">
            <w:pPr>
              <w:widowControl w:val="0"/>
              <w:spacing w:line="240" w:lineRule="auto"/>
              <w:rPr>
                <w:sz w:val="20"/>
                <w:szCs w:val="20"/>
              </w:rPr>
            </w:pPr>
            <w:r w:rsidDel="00000000" w:rsidR="00000000" w:rsidRPr="00000000">
              <w:rPr>
                <w:sz w:val="20"/>
                <w:szCs w:val="20"/>
                <w:rtl w:val="0"/>
              </w:rPr>
              <w:t xml:space="preserve">- Repeat weekly PRN  </w:t>
            </w:r>
          </w:p>
          <w:p w:rsidR="00000000" w:rsidDel="00000000" w:rsidP="00000000" w:rsidRDefault="00000000" w:rsidRPr="00000000" w14:paraId="000031E4">
            <w:pPr>
              <w:widowControl w:val="0"/>
              <w:spacing w:line="240" w:lineRule="auto"/>
              <w:rPr>
                <w:sz w:val="20"/>
                <w:szCs w:val="20"/>
              </w:rPr>
            </w:pPr>
            <w:r w:rsidDel="00000000" w:rsidR="00000000" w:rsidRPr="00000000">
              <w:rPr>
                <w:sz w:val="20"/>
                <w:szCs w:val="20"/>
                <w:rtl w:val="0"/>
              </w:rPr>
              <w:t xml:space="preserve">- Wash off resin 1-4 hours after application</w:t>
            </w:r>
          </w:p>
          <w:p w:rsidR="00000000" w:rsidDel="00000000" w:rsidP="00000000" w:rsidRDefault="00000000" w:rsidRPr="00000000" w14:paraId="000031E5">
            <w:pPr>
              <w:widowControl w:val="0"/>
              <w:spacing w:line="240" w:lineRule="auto"/>
              <w:rPr>
                <w:sz w:val="20"/>
                <w:szCs w:val="20"/>
              </w:rPr>
            </w:pPr>
            <w:r w:rsidDel="00000000" w:rsidR="00000000" w:rsidRPr="00000000">
              <w:rPr>
                <w:sz w:val="20"/>
                <w:szCs w:val="20"/>
                <w:rtl w:val="0"/>
              </w:rPr>
              <w:t xml:space="preserve">- Total area treated should be</w:t>
            </w:r>
            <w:r w:rsidDel="00000000" w:rsidR="00000000" w:rsidRPr="00000000">
              <w:rPr>
                <w:sz w:val="20"/>
                <w:szCs w:val="20"/>
                <w:u w:val="single"/>
                <w:rtl w:val="0"/>
              </w:rPr>
              <w:t xml:space="preserve"> &lt;</w:t>
            </w:r>
            <w:r w:rsidDel="00000000" w:rsidR="00000000" w:rsidRPr="00000000">
              <w:rPr>
                <w:sz w:val="20"/>
                <w:szCs w:val="20"/>
                <w:rtl w:val="0"/>
              </w:rPr>
              <w:t xml:space="preserve">10cm^2, total volume used </w:t>
            </w:r>
            <w:r w:rsidDel="00000000" w:rsidR="00000000" w:rsidRPr="00000000">
              <w:rPr>
                <w:sz w:val="20"/>
                <w:szCs w:val="20"/>
                <w:u w:val="single"/>
                <w:rtl w:val="0"/>
              </w:rPr>
              <w:t xml:space="preserve">&lt;</w:t>
            </w:r>
            <w:r w:rsidDel="00000000" w:rsidR="00000000" w:rsidRPr="00000000">
              <w:rPr>
                <w:sz w:val="20"/>
                <w:szCs w:val="20"/>
                <w:rtl w:val="0"/>
              </w:rPr>
              <w:t xml:space="preserve">0.5mL/day </w:t>
            </w:r>
          </w:p>
        </w:tc>
      </w:tr>
      <w:tr>
        <w:trPr>
          <w:cantSplit w:val="0"/>
          <w:trHeight w:val="400" w:hRule="atLeast"/>
          <w:tblHeader w:val="1"/>
        </w:trPr>
        <w:tc>
          <w:tcPr>
            <w:gridSpan w:val="2"/>
          </w:tcPr>
          <w:p w:rsidR="00000000" w:rsidDel="00000000" w:rsidP="00000000" w:rsidRDefault="00000000" w:rsidRPr="00000000" w14:paraId="000031E7">
            <w:pPr>
              <w:widowControl w:val="0"/>
              <w:spacing w:line="240" w:lineRule="auto"/>
              <w:rPr>
                <w:b w:val="1"/>
                <w:bCs w:val="1"/>
                <w:sz w:val="20"/>
                <w:szCs w:val="20"/>
              </w:rPr>
            </w:pPr>
            <w:r w:rsidDel="00000000" w:rsidR="00000000" w:rsidRPr="00000000">
              <w:rPr>
                <w:b w:val="1"/>
                <w:bCs w:val="1"/>
                <w:sz w:val="20"/>
                <w:szCs w:val="20"/>
                <w:rtl w:val="0"/>
              </w:rPr>
              <w:t xml:space="preserve">Trichloracetic acid (TCA) 80-90% in 70% ethyl alcohol</w:t>
            </w:r>
          </w:p>
          <w:p w:rsidR="00000000" w:rsidDel="00000000" w:rsidP="00000000" w:rsidRDefault="00000000" w:rsidRPr="00000000" w14:paraId="000031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E9">
            <w:pPr>
              <w:widowControl w:val="0"/>
              <w:spacing w:line="240" w:lineRule="auto"/>
              <w:rPr>
                <w:sz w:val="20"/>
                <w:szCs w:val="20"/>
              </w:rPr>
            </w:pPr>
            <w:r w:rsidDel="00000000" w:rsidR="00000000" w:rsidRPr="00000000">
              <w:rPr>
                <w:sz w:val="20"/>
                <w:szCs w:val="20"/>
                <w:rtl w:val="0"/>
              </w:rPr>
              <w:t xml:space="preserve">-Not recommended for large volume warts </w:t>
            </w:r>
          </w:p>
          <w:p w:rsidR="00000000" w:rsidDel="00000000" w:rsidP="00000000" w:rsidRDefault="00000000" w:rsidRPr="00000000" w14:paraId="000031EA">
            <w:pPr>
              <w:widowControl w:val="0"/>
              <w:spacing w:line="240" w:lineRule="auto"/>
              <w:rPr>
                <w:sz w:val="20"/>
                <w:szCs w:val="20"/>
              </w:rPr>
            </w:pPr>
            <w:r w:rsidDel="00000000" w:rsidR="00000000" w:rsidRPr="00000000">
              <w:rPr>
                <w:sz w:val="20"/>
                <w:szCs w:val="20"/>
                <w:rtl w:val="0"/>
              </w:rPr>
              <w:t xml:space="preserve">-May weaken condoms and vaginal diaphragrams</w:t>
            </w:r>
          </w:p>
        </w:tc>
        <w:tc>
          <w:tcPr>
            <w:gridSpan w:val="2"/>
          </w:tcPr>
          <w:p w:rsidR="00000000" w:rsidDel="00000000" w:rsidP="00000000" w:rsidRDefault="00000000" w:rsidRPr="00000000" w14:paraId="000031EC">
            <w:pPr>
              <w:widowControl w:val="0"/>
              <w:spacing w:line="240" w:lineRule="auto"/>
              <w:rPr>
                <w:sz w:val="20"/>
                <w:szCs w:val="20"/>
              </w:rPr>
            </w:pPr>
            <w:r w:rsidDel="00000000" w:rsidR="00000000" w:rsidRPr="00000000">
              <w:rPr>
                <w:sz w:val="20"/>
                <w:szCs w:val="20"/>
                <w:rtl w:val="0"/>
              </w:rPr>
              <w:t xml:space="preserve">- Apply sparingly to warts, let dry and form a white frosting</w:t>
            </w:r>
          </w:p>
          <w:p w:rsidR="00000000" w:rsidDel="00000000" w:rsidP="00000000" w:rsidRDefault="00000000" w:rsidRPr="00000000" w14:paraId="000031ED">
            <w:pPr>
              <w:widowControl w:val="0"/>
              <w:spacing w:line="240" w:lineRule="auto"/>
              <w:rPr>
                <w:sz w:val="20"/>
                <w:szCs w:val="20"/>
              </w:rPr>
            </w:pPr>
            <w:r w:rsidDel="00000000" w:rsidR="00000000" w:rsidRPr="00000000">
              <w:rPr>
                <w:sz w:val="20"/>
                <w:szCs w:val="20"/>
                <w:rtl w:val="0"/>
              </w:rPr>
              <w:t xml:space="preserve">-Repeat weekly PRN </w:t>
            </w:r>
          </w:p>
          <w:p w:rsidR="00000000" w:rsidDel="00000000" w:rsidP="00000000" w:rsidRDefault="00000000" w:rsidRPr="00000000" w14:paraId="000031EE">
            <w:pPr>
              <w:widowControl w:val="0"/>
              <w:spacing w:line="240" w:lineRule="auto"/>
              <w:rPr>
                <w:sz w:val="20"/>
                <w:szCs w:val="20"/>
              </w:rPr>
            </w:pPr>
            <w:r w:rsidDel="00000000" w:rsidR="00000000" w:rsidRPr="00000000">
              <w:rPr>
                <w:sz w:val="20"/>
                <w:szCs w:val="20"/>
                <w:rtl w:val="0"/>
              </w:rPr>
              <w:t xml:space="preserve">- To prevent burning discomfort, apply 5% EMLA cream around warts to be treated 10-20 min prior to therapy </w:t>
            </w:r>
          </w:p>
          <w:p w:rsidR="00000000" w:rsidDel="00000000" w:rsidP="00000000" w:rsidRDefault="00000000" w:rsidRPr="00000000" w14:paraId="000031EF">
            <w:pPr>
              <w:widowControl w:val="0"/>
              <w:spacing w:line="240" w:lineRule="auto"/>
              <w:rPr>
                <w:sz w:val="20"/>
                <w:szCs w:val="20"/>
              </w:rPr>
            </w:pPr>
            <w:r w:rsidDel="00000000" w:rsidR="00000000" w:rsidRPr="00000000">
              <w:rPr>
                <w:sz w:val="20"/>
                <w:szCs w:val="20"/>
                <w:rtl w:val="0"/>
              </w:rPr>
              <w:t xml:space="preserve">-If excess amount of CA is applied, the treated area should be powdered with talc, sodium bicarb or liquid soap to remove the unreacted acid </w:t>
            </w:r>
          </w:p>
          <w:p w:rsidR="00000000" w:rsidDel="00000000" w:rsidP="00000000" w:rsidRDefault="00000000" w:rsidRPr="00000000" w14:paraId="000031F0">
            <w:pPr>
              <w:widowControl w:val="0"/>
              <w:spacing w:line="240" w:lineRule="auto"/>
              <w:rPr>
                <w:sz w:val="20"/>
                <w:szCs w:val="20"/>
              </w:rPr>
            </w:pPr>
            <w:r w:rsidDel="00000000" w:rsidR="00000000" w:rsidRPr="00000000">
              <w:rPr>
                <w:sz w:val="20"/>
                <w:szCs w:val="20"/>
                <w:rtl w:val="0"/>
              </w:rPr>
              <w:t xml:space="preserve">-Surrounding area should be protected with petroleum jelly </w:t>
            </w:r>
          </w:p>
        </w:tc>
      </w:tr>
      <w:tr>
        <w:trPr>
          <w:cantSplit w:val="0"/>
          <w:trHeight w:val="400" w:hRule="atLeast"/>
          <w:tblHeader w:val="1"/>
        </w:trPr>
        <w:tc>
          <w:tcPr>
            <w:gridSpan w:val="2"/>
          </w:tcPr>
          <w:p w:rsidR="00000000" w:rsidDel="00000000" w:rsidP="00000000" w:rsidRDefault="00000000" w:rsidRPr="00000000" w14:paraId="000031F2">
            <w:pPr>
              <w:widowControl w:val="0"/>
              <w:spacing w:line="240" w:lineRule="auto"/>
              <w:rPr>
                <w:b w:val="1"/>
                <w:bCs w:val="1"/>
                <w:sz w:val="20"/>
                <w:szCs w:val="20"/>
              </w:rPr>
            </w:pPr>
            <w:r w:rsidDel="00000000" w:rsidR="00000000" w:rsidRPr="00000000">
              <w:rPr>
                <w:b w:val="1"/>
                <w:bCs w:val="1"/>
                <w:sz w:val="20"/>
                <w:szCs w:val="20"/>
                <w:rtl w:val="0"/>
              </w:rPr>
              <w:t xml:space="preserve">Laser therapy </w:t>
            </w:r>
          </w:p>
        </w:tc>
        <w:tc>
          <w:tcPr>
            <w:gridSpan w:val="2"/>
          </w:tcPr>
          <w:p w:rsidR="00000000" w:rsidDel="00000000" w:rsidP="00000000" w:rsidRDefault="00000000" w:rsidRPr="00000000" w14:paraId="000031F4">
            <w:pPr>
              <w:widowControl w:val="0"/>
              <w:spacing w:line="240" w:lineRule="auto"/>
              <w:rPr>
                <w:sz w:val="20"/>
                <w:szCs w:val="20"/>
              </w:rPr>
            </w:pPr>
            <w:r w:rsidDel="00000000" w:rsidR="00000000" w:rsidRPr="00000000">
              <w:rPr>
                <w:sz w:val="20"/>
                <w:szCs w:val="20"/>
                <w:rtl w:val="0"/>
              </w:rPr>
              <w:t xml:space="preserve">Repeat laser vaporization is optional</w:t>
            </w:r>
          </w:p>
        </w:tc>
      </w:tr>
      <w:tr>
        <w:trPr>
          <w:cantSplit w:val="0"/>
          <w:trHeight w:val="400" w:hRule="atLeast"/>
          <w:tblHeader w:val="1"/>
        </w:trPr>
        <w:tc>
          <w:tcPr>
            <w:gridSpan w:val="2"/>
          </w:tcPr>
          <w:p w:rsidR="00000000" w:rsidDel="00000000" w:rsidP="00000000" w:rsidRDefault="00000000" w:rsidRPr="00000000" w14:paraId="000031F6">
            <w:pPr>
              <w:widowControl w:val="0"/>
              <w:spacing w:line="240" w:lineRule="auto"/>
              <w:rPr>
                <w:b w:val="1"/>
                <w:bCs w:val="1"/>
                <w:sz w:val="20"/>
                <w:szCs w:val="20"/>
              </w:rPr>
            </w:pPr>
            <w:r w:rsidDel="00000000" w:rsidR="00000000" w:rsidRPr="00000000">
              <w:rPr>
                <w:b w:val="1"/>
                <w:bCs w:val="1"/>
                <w:sz w:val="20"/>
                <w:szCs w:val="20"/>
                <w:rtl w:val="0"/>
              </w:rPr>
              <w:t xml:space="preserve">Surgical removal </w:t>
            </w:r>
          </w:p>
        </w:tc>
        <w:tc>
          <w:tcPr>
            <w:gridSpan w:val="2"/>
          </w:tcPr>
          <w:p w:rsidR="00000000" w:rsidDel="00000000" w:rsidP="00000000" w:rsidRDefault="00000000" w:rsidRPr="00000000" w14:paraId="000031F8">
            <w:pPr>
              <w:widowControl w:val="0"/>
              <w:spacing w:line="240" w:lineRule="auto"/>
              <w:rPr>
                <w:sz w:val="20"/>
                <w:szCs w:val="20"/>
              </w:rPr>
            </w:pPr>
            <w:r w:rsidDel="00000000" w:rsidR="00000000" w:rsidRPr="00000000">
              <w:rPr>
                <w:sz w:val="20"/>
                <w:szCs w:val="20"/>
                <w:rtl w:val="0"/>
              </w:rPr>
              <w:t xml:space="preserve">Tangential scissor excision, tangential shave excision, curettage, or electrosurgery</w:t>
            </w:r>
          </w:p>
        </w:tc>
      </w:tr>
      <w:tr>
        <w:trPr>
          <w:cantSplit w:val="0"/>
          <w:trHeight w:val="420" w:hRule="atLeast"/>
          <w:tblHeader w:val="1"/>
        </w:trPr>
        <w:tc>
          <w:tcPr>
            <w:gridSpan w:val="4"/>
            <w:shd w:fill="d9ead3" w:val="clear"/>
          </w:tcPr>
          <w:p w:rsidR="00000000" w:rsidDel="00000000" w:rsidP="00000000" w:rsidRDefault="00000000" w:rsidRPr="00000000" w14:paraId="000031F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1F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1F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20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203">
            <w:pPr>
              <w:widowControl w:val="0"/>
              <w:spacing w:line="240" w:lineRule="auto"/>
              <w:rPr>
                <w:sz w:val="20"/>
                <w:szCs w:val="20"/>
              </w:rPr>
            </w:pPr>
            <w:r w:rsidDel="00000000" w:rsidR="00000000" w:rsidRPr="00000000">
              <w:rPr>
                <w:sz w:val="20"/>
                <w:szCs w:val="20"/>
                <w:rtl w:val="0"/>
              </w:rPr>
              <w:t xml:space="preserve">If extensive or resistant warts </w:t>
            </w:r>
          </w:p>
        </w:tc>
      </w:tr>
      <w:tr>
        <w:trPr>
          <w:cantSplit w:val="0"/>
          <w:trHeight w:val="420" w:hRule="atLeast"/>
          <w:tblHeader w:val="0"/>
        </w:trPr>
        <w:tc>
          <w:tcPr/>
          <w:p w:rsidR="00000000" w:rsidDel="00000000" w:rsidP="00000000" w:rsidRDefault="00000000" w:rsidRPr="00000000" w14:paraId="0000320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207">
            <w:pPr>
              <w:widowControl w:val="0"/>
              <w:numPr>
                <w:ilvl w:val="0"/>
                <w:numId w:val="258"/>
              </w:numPr>
              <w:spacing w:line="240" w:lineRule="auto"/>
              <w:ind w:left="720" w:hanging="360"/>
              <w:rPr>
                <w:sz w:val="20"/>
                <w:szCs w:val="20"/>
              </w:rPr>
            </w:pPr>
            <w:r w:rsidDel="00000000" w:rsidR="00000000" w:rsidRPr="00000000">
              <w:rPr>
                <w:b w:val="1"/>
                <w:bCs w:val="1"/>
                <w:sz w:val="20"/>
                <w:szCs w:val="20"/>
                <w:rtl w:val="0"/>
              </w:rPr>
              <w:t xml:space="preserve">When to biopsy: </w:t>
            </w:r>
            <w:r w:rsidDel="00000000" w:rsidR="00000000" w:rsidRPr="00000000">
              <w:rPr>
                <w:sz w:val="20"/>
                <w:szCs w:val="20"/>
                <w:rtl w:val="0"/>
              </w:rPr>
              <w:t xml:space="preserve">Wart should be confirmed by biopsy if diagnosis is uncertain, lesions are unresponsive or worsen under treatment, patient is immunocompromised (more likely to have dysplasia, poor response, relapse), or the wart is pigmented, indurated, fixed and/or ulcerated </w:t>
            </w:r>
          </w:p>
          <w:p w:rsidR="00000000" w:rsidDel="00000000" w:rsidP="00000000" w:rsidRDefault="00000000" w:rsidRPr="00000000" w14:paraId="00003208">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Deciding not to treat is an option at any site as warts resolve spontaneously in some patients within 6 months </w:t>
            </w:r>
          </w:p>
          <w:p w:rsidR="00000000" w:rsidDel="00000000" w:rsidP="00000000" w:rsidRDefault="00000000" w:rsidRPr="00000000" w14:paraId="00003209">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Warts on moist surfaces and/or skin folds respond better to topical tx than warts on drier surfaces </w:t>
            </w:r>
          </w:p>
          <w:p w:rsidR="00000000" w:rsidDel="00000000" w:rsidP="00000000" w:rsidRDefault="00000000" w:rsidRPr="00000000" w14:paraId="0000320A">
            <w:pPr>
              <w:widowControl w:val="0"/>
              <w:spacing w:line="240" w:lineRule="auto"/>
              <w:rPr>
                <w:b w:val="1"/>
                <w:bCs w:val="1"/>
                <w:sz w:val="20"/>
                <w:szCs w:val="20"/>
              </w:rPr>
            </w:pPr>
            <w:r w:rsidDel="00000000" w:rsidR="00000000" w:rsidRPr="00000000">
              <w:rPr>
                <w:b w:val="1"/>
                <w:bCs w:val="1"/>
                <w:sz w:val="20"/>
                <w:szCs w:val="20"/>
                <w:rtl w:val="0"/>
              </w:rPr>
              <w:t xml:space="preserve">Wart treatment by type: </w:t>
            </w:r>
          </w:p>
          <w:p w:rsidR="00000000" w:rsidDel="00000000" w:rsidP="00000000" w:rsidRDefault="00000000" w:rsidRPr="00000000" w14:paraId="0000320B">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Soft, non-keratinized warts &gt; respond well to podofilox and TCA</w:t>
            </w:r>
          </w:p>
          <w:p w:rsidR="00000000" w:rsidDel="00000000" w:rsidP="00000000" w:rsidRDefault="00000000" w:rsidRPr="00000000" w14:paraId="0000320C">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Kertainized lesions &gt; better respond to physical ablative methods like cryotherapy or excision </w:t>
            </w:r>
          </w:p>
          <w:p w:rsidR="00000000" w:rsidDel="00000000" w:rsidP="00000000" w:rsidRDefault="00000000" w:rsidRPr="00000000" w14:paraId="0000320D">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Imiquimod works for both types </w:t>
            </w:r>
          </w:p>
          <w:p w:rsidR="00000000" w:rsidDel="00000000" w:rsidP="00000000" w:rsidRDefault="00000000" w:rsidRPr="00000000" w14:paraId="0000320E">
            <w:pPr>
              <w:widowControl w:val="0"/>
              <w:spacing w:line="240" w:lineRule="auto"/>
              <w:rPr>
                <w:b w:val="1"/>
                <w:bCs w:val="1"/>
                <w:sz w:val="20"/>
                <w:szCs w:val="20"/>
              </w:rPr>
            </w:pPr>
            <w:r w:rsidDel="00000000" w:rsidR="00000000" w:rsidRPr="00000000">
              <w:rPr>
                <w:b w:val="1"/>
                <w:bCs w:val="1"/>
                <w:sz w:val="20"/>
                <w:szCs w:val="20"/>
                <w:rtl w:val="0"/>
              </w:rPr>
              <w:t xml:space="preserve">Pregnancy</w:t>
            </w:r>
          </w:p>
          <w:p w:rsidR="00000000" w:rsidDel="00000000" w:rsidP="00000000" w:rsidRDefault="00000000" w:rsidRPr="00000000" w14:paraId="0000320F">
            <w:pPr>
              <w:widowControl w:val="0"/>
              <w:numPr>
                <w:ilvl w:val="0"/>
                <w:numId w:val="194"/>
              </w:numPr>
              <w:spacing w:line="240" w:lineRule="auto"/>
              <w:ind w:left="720" w:hanging="360"/>
              <w:rPr>
                <w:sz w:val="20"/>
                <w:szCs w:val="20"/>
              </w:rPr>
            </w:pPr>
            <w:r w:rsidDel="00000000" w:rsidR="00000000" w:rsidRPr="00000000">
              <w:rPr>
                <w:sz w:val="20"/>
                <w:szCs w:val="20"/>
                <w:rtl w:val="0"/>
              </w:rPr>
              <w:t xml:space="preserve">Genital warts can proliferate and become friable during pregnancy so recommendation to remove them in pregnant women </w:t>
            </w:r>
          </w:p>
          <w:p w:rsidR="00000000" w:rsidDel="00000000" w:rsidP="00000000" w:rsidRDefault="00000000" w:rsidRPr="00000000" w14:paraId="00003210">
            <w:pPr>
              <w:widowControl w:val="0"/>
              <w:numPr>
                <w:ilvl w:val="0"/>
                <w:numId w:val="194"/>
              </w:numPr>
              <w:spacing w:line="240" w:lineRule="auto"/>
              <w:ind w:left="720" w:hanging="360"/>
              <w:rPr>
                <w:sz w:val="20"/>
                <w:szCs w:val="20"/>
              </w:rPr>
            </w:pPr>
            <w:r w:rsidDel="00000000" w:rsidR="00000000" w:rsidRPr="00000000">
              <w:rPr>
                <w:sz w:val="20"/>
                <w:szCs w:val="20"/>
                <w:rtl w:val="0"/>
              </w:rPr>
              <w:t xml:space="preserve">Safest options: cryotherapy, excision TCA, and ablative methods </w:t>
            </w:r>
          </w:p>
          <w:p w:rsidR="00000000" w:rsidDel="00000000" w:rsidP="00000000" w:rsidRDefault="00000000" w:rsidRPr="00000000" w14:paraId="00003211">
            <w:pPr>
              <w:widowControl w:val="0"/>
              <w:spacing w:line="240" w:lineRule="auto"/>
              <w:rPr>
                <w:b w:val="1"/>
                <w:bCs w:val="1"/>
                <w:sz w:val="20"/>
                <w:szCs w:val="20"/>
              </w:rPr>
            </w:pPr>
            <w:r w:rsidDel="00000000" w:rsidR="00000000" w:rsidRPr="00000000">
              <w:rPr>
                <w:b w:val="1"/>
                <w:bCs w:val="1"/>
                <w:sz w:val="20"/>
                <w:szCs w:val="20"/>
                <w:rtl w:val="0"/>
              </w:rPr>
              <w:t xml:space="preserve">Reducing recurrences:</w:t>
            </w:r>
          </w:p>
          <w:p w:rsidR="00000000" w:rsidDel="00000000" w:rsidP="00000000" w:rsidRDefault="00000000" w:rsidRPr="00000000" w14:paraId="00003212">
            <w:pPr>
              <w:widowControl w:val="0"/>
              <w:numPr>
                <w:ilvl w:val="0"/>
                <w:numId w:val="93"/>
              </w:numPr>
              <w:spacing w:line="240" w:lineRule="auto"/>
              <w:ind w:left="720" w:hanging="360"/>
              <w:rPr>
                <w:sz w:val="20"/>
                <w:szCs w:val="20"/>
              </w:rPr>
            </w:pPr>
            <w:r w:rsidDel="00000000" w:rsidR="00000000" w:rsidRPr="00000000">
              <w:rPr>
                <w:sz w:val="20"/>
                <w:szCs w:val="20"/>
                <w:rtl w:val="0"/>
              </w:rPr>
              <w:t xml:space="preserve">These treatments dont address the subclinical HPV infection</w:t>
            </w:r>
          </w:p>
          <w:p w:rsidR="00000000" w:rsidDel="00000000" w:rsidP="00000000" w:rsidRDefault="00000000" w:rsidRPr="00000000" w14:paraId="00003213">
            <w:pPr>
              <w:widowControl w:val="0"/>
              <w:numPr>
                <w:ilvl w:val="0"/>
                <w:numId w:val="93"/>
              </w:numPr>
              <w:spacing w:line="240" w:lineRule="auto"/>
              <w:ind w:left="720" w:hanging="360"/>
              <w:rPr>
                <w:sz w:val="20"/>
                <w:szCs w:val="20"/>
              </w:rPr>
            </w:pPr>
            <w:r w:rsidDel="00000000" w:rsidR="00000000" w:rsidRPr="00000000">
              <w:rPr>
                <w:sz w:val="20"/>
                <w:szCs w:val="20"/>
                <w:rtl w:val="0"/>
              </w:rPr>
              <w:t xml:space="preserve">Using imiquimod cream as an adjunct (either pre or post therapy) may reduce the high recurrence rates seen when treatments are used as monotherapy </w:t>
            </w:r>
          </w:p>
          <w:p w:rsidR="00000000" w:rsidDel="00000000" w:rsidP="00000000" w:rsidRDefault="00000000" w:rsidRPr="00000000" w14:paraId="00003214">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3217">
      <w:pPr>
        <w:rPr>
          <w:b w:val="1"/>
          <w:bCs w:val="1"/>
          <w:sz w:val="20"/>
          <w:szCs w:val="20"/>
          <w:u w:val="single"/>
        </w:rPr>
      </w:pPr>
      <w:r w:rsidDel="00000000" w:rsidR="00000000" w:rsidRPr="00000000">
        <w:rPr>
          <w:rtl w:val="0"/>
        </w:rPr>
      </w:r>
    </w:p>
    <w:p w:rsidR="00000000" w:rsidDel="00000000" w:rsidP="00000000" w:rsidRDefault="00000000" w:rsidRPr="00000000" w14:paraId="00003218">
      <w:pPr>
        <w:rPr>
          <w:sz w:val="20"/>
          <w:szCs w:val="20"/>
        </w:rPr>
      </w:pPr>
      <w:r w:rsidDel="00000000" w:rsidR="00000000" w:rsidRPr="00000000">
        <w:rPr>
          <w:rtl w:val="0"/>
        </w:rPr>
      </w:r>
    </w:p>
    <w:tbl>
      <w:tblPr>
        <w:tblStyle w:val="Table11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19">
            <w:pPr>
              <w:pStyle w:val="Heading1"/>
              <w:widowControl w:val="0"/>
              <w:rPr>
                <w:sz w:val="20"/>
                <w:szCs w:val="20"/>
              </w:rPr>
            </w:pPr>
            <w:bookmarkStart w:colFirst="0" w:colLast="0" w:name="_82zhnupui2wu" w:id="181"/>
            <w:bookmarkEnd w:id="181"/>
            <w:r w:rsidDel="00000000" w:rsidR="00000000" w:rsidRPr="00000000">
              <w:rPr>
                <w:sz w:val="20"/>
                <w:szCs w:val="20"/>
                <w:rtl w:val="0"/>
              </w:rPr>
              <w:t xml:space="preserve">Guideline: Recommendations for chlamydia, gonorrhea, and syphylis</w:t>
            </w:r>
          </w:p>
          <w:p w:rsidR="00000000" w:rsidDel="00000000" w:rsidP="00000000" w:rsidRDefault="00000000" w:rsidRPr="00000000" w14:paraId="0000321A">
            <w:pPr>
              <w:spacing w:line="240" w:lineRule="auto"/>
              <w:rPr>
                <w:sz w:val="20"/>
                <w:szCs w:val="20"/>
              </w:rPr>
            </w:pPr>
            <w:hyperlink r:id="rId182">
              <w:r w:rsidDel="00000000" w:rsidR="00000000" w:rsidRPr="00000000">
                <w:rPr>
                  <w:color w:val="1155cc"/>
                  <w:sz w:val="20"/>
                  <w:szCs w:val="20"/>
                  <w:u w:val="single"/>
                  <w:rtl w:val="0"/>
                </w:rPr>
                <w:t xml:space="preserve">https://www.canada.ca/en/services/health/publications/diseases-conditions/guidelines-sti-recommendations-chlamydia-trachomatis-neisseria-gonorrhoeae-syphilis-2019.html</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321E">
            <w:pPr>
              <w:widowControl w:val="0"/>
              <w:spacing w:line="240" w:lineRule="auto"/>
              <w:rPr>
                <w:sz w:val="20"/>
                <w:szCs w:val="20"/>
              </w:rPr>
            </w:pPr>
            <w:r w:rsidDel="00000000" w:rsidR="00000000" w:rsidRPr="00000000">
              <w:rPr>
                <w:sz w:val="20"/>
                <w:szCs w:val="20"/>
                <w:rtl w:val="0"/>
              </w:rPr>
              <w:t xml:space="preserve">Lots of screening recommendations- but seems more AHAD, so I did not summarize them.</w:t>
            </w:r>
          </w:p>
          <w:p w:rsidR="00000000" w:rsidDel="00000000" w:rsidP="00000000" w:rsidRDefault="00000000" w:rsidRPr="00000000" w14:paraId="000032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0">
            <w:pPr>
              <w:widowControl w:val="0"/>
              <w:spacing w:line="240" w:lineRule="auto"/>
              <w:rPr>
                <w:sz w:val="20"/>
                <w:szCs w:val="20"/>
              </w:rPr>
            </w:pPr>
            <w:r w:rsidDel="00000000" w:rsidR="00000000" w:rsidRPr="00000000">
              <w:rPr>
                <w:sz w:val="20"/>
                <w:szCs w:val="20"/>
                <w:rtl w:val="0"/>
              </w:rPr>
              <w:t xml:space="preserve">Early diagnosis and tx lead to better health outcomes</w:t>
            </w:r>
          </w:p>
          <w:p w:rsidR="00000000" w:rsidDel="00000000" w:rsidP="00000000" w:rsidRDefault="00000000" w:rsidRPr="00000000" w14:paraId="000032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Preferred STI treatment in absence of CIs, Allergies, or Pregnancy: </w:t>
            </w:r>
          </w:p>
          <w:p w:rsidR="00000000" w:rsidDel="00000000" w:rsidP="00000000" w:rsidRDefault="00000000" w:rsidRPr="00000000" w14:paraId="00003223">
            <w:pPr>
              <w:widowControl w:val="0"/>
              <w:spacing w:line="240" w:lineRule="auto"/>
              <w:rPr>
                <w:sz w:val="20"/>
                <w:szCs w:val="20"/>
              </w:rPr>
            </w:pPr>
            <w:r w:rsidDel="00000000" w:rsidR="00000000" w:rsidRPr="00000000">
              <w:rPr>
                <w:sz w:val="20"/>
                <w:szCs w:val="20"/>
              </w:rPr>
              <w:drawing>
                <wp:inline distB="114300" distT="114300" distL="114300" distR="114300">
                  <wp:extent cx="5819775" cy="2451100"/>
                  <wp:effectExtent b="0" l="0" r="0" t="0"/>
                  <wp:docPr id="44" name="image37.png"/>
                  <a:graphic>
                    <a:graphicData uri="http://schemas.openxmlformats.org/drawingml/2006/picture">
                      <pic:pic>
                        <pic:nvPicPr>
                          <pic:cNvPr id="0" name="image37.png"/>
                          <pic:cNvPicPr preferRelativeResize="0"/>
                        </pic:nvPicPr>
                        <pic:blipFill>
                          <a:blip r:embed="rId183"/>
                          <a:srcRect b="0" l="0" r="0" t="0"/>
                          <a:stretch>
                            <a:fillRect/>
                          </a:stretch>
                        </pic:blipFill>
                        <pic:spPr>
                          <a:xfrm>
                            <a:off x="0" y="0"/>
                            <a:ext cx="581977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32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6">
            <w:pPr>
              <w:widowControl w:val="0"/>
              <w:spacing w:line="240" w:lineRule="auto"/>
              <w:rPr>
                <w:b w:val="1"/>
                <w:bCs w:val="1"/>
                <w:sz w:val="20"/>
                <w:szCs w:val="20"/>
              </w:rPr>
            </w:pPr>
            <w:r w:rsidDel="00000000" w:rsidR="00000000" w:rsidRPr="00000000">
              <w:rPr>
                <w:b w:val="1"/>
                <w:bCs w:val="1"/>
                <w:sz w:val="20"/>
                <w:szCs w:val="20"/>
                <w:rtl w:val="0"/>
              </w:rPr>
              <w:t xml:space="preserve">Tips for NG/CT infections:</w:t>
            </w:r>
          </w:p>
          <w:p w:rsidR="00000000" w:rsidDel="00000000" w:rsidP="00000000" w:rsidRDefault="00000000" w:rsidRPr="00000000" w14:paraId="00003227">
            <w:pPr>
              <w:widowControl w:val="0"/>
              <w:numPr>
                <w:ilvl w:val="0"/>
                <w:numId w:val="98"/>
              </w:numPr>
              <w:spacing w:line="240" w:lineRule="auto"/>
              <w:ind w:left="720" w:hanging="360"/>
              <w:rPr>
                <w:b w:val="1"/>
                <w:bCs w:val="1"/>
                <w:sz w:val="20"/>
                <w:szCs w:val="20"/>
              </w:rPr>
            </w:pPr>
            <w:r w:rsidDel="00000000" w:rsidR="00000000" w:rsidRPr="00000000">
              <w:rPr>
                <w:b w:val="1"/>
                <w:bCs w:val="1"/>
                <w:sz w:val="20"/>
                <w:szCs w:val="20"/>
                <w:rtl w:val="0"/>
              </w:rPr>
              <w:t xml:space="preserve">For NG infections: </w:t>
            </w:r>
            <w:r w:rsidDel="00000000" w:rsidR="00000000" w:rsidRPr="00000000">
              <w:rPr>
                <w:sz w:val="20"/>
                <w:szCs w:val="20"/>
                <w:rtl w:val="0"/>
              </w:rPr>
              <w:t xml:space="preserve">always use combo therapy to prevent resistance and treat possible chlamydia co-infection &gt; use 2 antbx with different mechanisms of action to improve efficacy </w:t>
            </w:r>
          </w:p>
          <w:p w:rsidR="00000000" w:rsidDel="00000000" w:rsidP="00000000" w:rsidRDefault="00000000" w:rsidRPr="00000000" w14:paraId="00003228">
            <w:pPr>
              <w:widowControl w:val="0"/>
              <w:numPr>
                <w:ilvl w:val="0"/>
                <w:numId w:val="98"/>
              </w:numPr>
              <w:spacing w:line="240" w:lineRule="auto"/>
              <w:ind w:left="720" w:hanging="360"/>
              <w:rPr>
                <w:b w:val="1"/>
                <w:bCs w:val="1"/>
                <w:sz w:val="20"/>
                <w:szCs w:val="20"/>
              </w:rPr>
            </w:pPr>
            <w:r w:rsidDel="00000000" w:rsidR="00000000" w:rsidRPr="00000000">
              <w:rPr>
                <w:b w:val="1"/>
                <w:bCs w:val="1"/>
                <w:sz w:val="20"/>
                <w:szCs w:val="20"/>
                <w:rtl w:val="0"/>
              </w:rPr>
              <w:t xml:space="preserve">For CT infections: </w:t>
            </w:r>
            <w:r w:rsidDel="00000000" w:rsidR="00000000" w:rsidRPr="00000000">
              <w:rPr>
                <w:sz w:val="20"/>
                <w:szCs w:val="20"/>
                <w:rtl w:val="0"/>
              </w:rPr>
              <w:t xml:space="preserve">consider using azithro if poor compliance is expected </w:t>
            </w:r>
          </w:p>
          <w:p w:rsidR="00000000" w:rsidDel="00000000" w:rsidP="00000000" w:rsidRDefault="00000000" w:rsidRPr="00000000" w14:paraId="00003229">
            <w:pPr>
              <w:widowControl w:val="0"/>
              <w:numPr>
                <w:ilvl w:val="0"/>
                <w:numId w:val="98"/>
              </w:numPr>
              <w:spacing w:line="240" w:lineRule="auto"/>
              <w:ind w:left="720" w:hanging="360"/>
              <w:rPr>
                <w:sz w:val="20"/>
                <w:szCs w:val="20"/>
              </w:rPr>
            </w:pPr>
            <w:r w:rsidDel="00000000" w:rsidR="00000000" w:rsidRPr="00000000">
              <w:rPr>
                <w:b w:val="1"/>
                <w:bCs w:val="1"/>
                <w:sz w:val="20"/>
                <w:szCs w:val="20"/>
                <w:rtl w:val="0"/>
              </w:rPr>
              <w:t xml:space="preserve">Abstinence: </w:t>
            </w:r>
            <w:r w:rsidDel="00000000" w:rsidR="00000000" w:rsidRPr="00000000">
              <w:rPr>
                <w:sz w:val="20"/>
                <w:szCs w:val="20"/>
                <w:rtl w:val="0"/>
              </w:rPr>
              <w:t xml:space="preserve">Patients and their partners should </w:t>
            </w:r>
            <w:r w:rsidDel="00000000" w:rsidR="00000000" w:rsidRPr="00000000">
              <w:rPr>
                <w:b w:val="1"/>
                <w:bCs w:val="1"/>
                <w:sz w:val="20"/>
                <w:szCs w:val="20"/>
                <w:rtl w:val="0"/>
              </w:rPr>
              <w:t xml:space="preserve">abstain from sex </w:t>
            </w:r>
            <w:r w:rsidDel="00000000" w:rsidR="00000000" w:rsidRPr="00000000">
              <w:rPr>
                <w:sz w:val="20"/>
                <w:szCs w:val="20"/>
                <w:rtl w:val="0"/>
              </w:rPr>
              <w:t xml:space="preserve">until completion of a multi-dose treatment or for 7 days after single dose treatment </w:t>
            </w:r>
          </w:p>
          <w:p w:rsidR="00000000" w:rsidDel="00000000" w:rsidP="00000000" w:rsidRDefault="00000000" w:rsidRPr="00000000" w14:paraId="0000322A">
            <w:pPr>
              <w:widowControl w:val="0"/>
              <w:numPr>
                <w:ilvl w:val="0"/>
                <w:numId w:val="98"/>
              </w:numPr>
              <w:spacing w:line="240" w:lineRule="auto"/>
              <w:ind w:left="720" w:hanging="360"/>
              <w:rPr>
                <w:sz w:val="20"/>
                <w:szCs w:val="20"/>
              </w:rPr>
            </w:pPr>
            <w:r w:rsidDel="00000000" w:rsidR="00000000" w:rsidRPr="00000000">
              <w:rPr>
                <w:sz w:val="20"/>
                <w:szCs w:val="20"/>
                <w:rtl w:val="0"/>
              </w:rPr>
              <w:t xml:space="preserve">All partners who have had sex with the individual within 60 days prior should be tested and treated</w:t>
            </w:r>
          </w:p>
          <w:p w:rsidR="00000000" w:rsidDel="00000000" w:rsidP="00000000" w:rsidRDefault="00000000" w:rsidRPr="00000000" w14:paraId="000032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C">
            <w:pPr>
              <w:widowControl w:val="0"/>
              <w:spacing w:line="240" w:lineRule="auto"/>
              <w:rPr>
                <w:b w:val="1"/>
                <w:bCs w:val="1"/>
                <w:sz w:val="20"/>
                <w:szCs w:val="20"/>
              </w:rPr>
            </w:pPr>
            <w:r w:rsidDel="00000000" w:rsidR="00000000" w:rsidRPr="00000000">
              <w:rPr>
                <w:b w:val="1"/>
                <w:bCs w:val="1"/>
                <w:sz w:val="20"/>
                <w:szCs w:val="20"/>
                <w:rtl w:val="0"/>
              </w:rPr>
              <w:t xml:space="preserve">Tips for syphilis infections:</w:t>
            </w:r>
          </w:p>
          <w:p w:rsidR="00000000" w:rsidDel="00000000" w:rsidP="00000000" w:rsidRDefault="00000000" w:rsidRPr="00000000" w14:paraId="0000322D">
            <w:pPr>
              <w:widowControl w:val="0"/>
              <w:numPr>
                <w:ilvl w:val="0"/>
                <w:numId w:val="263"/>
              </w:numPr>
              <w:spacing w:line="240" w:lineRule="auto"/>
              <w:ind w:left="720" w:hanging="360"/>
              <w:rPr>
                <w:sz w:val="20"/>
                <w:szCs w:val="20"/>
              </w:rPr>
            </w:pPr>
            <w:r w:rsidDel="00000000" w:rsidR="00000000" w:rsidRPr="00000000">
              <w:rPr>
                <w:sz w:val="20"/>
                <w:szCs w:val="20"/>
                <w:rtl w:val="0"/>
              </w:rPr>
              <w:t xml:space="preserve">Inform patients of potential Jarisch-Herzheimer rxn to penicillin tx </w:t>
            </w:r>
          </w:p>
          <w:p w:rsidR="00000000" w:rsidDel="00000000" w:rsidP="00000000" w:rsidRDefault="00000000" w:rsidRPr="00000000" w14:paraId="0000322E">
            <w:pPr>
              <w:widowControl w:val="0"/>
              <w:numPr>
                <w:ilvl w:val="0"/>
                <w:numId w:val="263"/>
              </w:numPr>
              <w:spacing w:line="240" w:lineRule="auto"/>
              <w:ind w:left="720" w:hanging="360"/>
              <w:rPr>
                <w:sz w:val="20"/>
                <w:szCs w:val="20"/>
              </w:rPr>
            </w:pPr>
            <w:r w:rsidDel="00000000" w:rsidR="00000000" w:rsidRPr="00000000">
              <w:rPr>
                <w:sz w:val="20"/>
                <w:szCs w:val="20"/>
                <w:rtl w:val="0"/>
              </w:rPr>
              <w:t xml:space="preserve">Abstain from sex for 7 days after treatment</w:t>
            </w:r>
          </w:p>
          <w:p w:rsidR="00000000" w:rsidDel="00000000" w:rsidP="00000000" w:rsidRDefault="00000000" w:rsidRPr="00000000" w14:paraId="0000322F">
            <w:pPr>
              <w:widowControl w:val="0"/>
              <w:numPr>
                <w:ilvl w:val="0"/>
                <w:numId w:val="263"/>
              </w:numPr>
              <w:spacing w:line="240" w:lineRule="auto"/>
              <w:ind w:left="720" w:hanging="360"/>
              <w:rPr>
                <w:sz w:val="20"/>
                <w:szCs w:val="20"/>
              </w:rPr>
            </w:pPr>
            <w:r w:rsidDel="00000000" w:rsidR="00000000" w:rsidRPr="00000000">
              <w:rPr>
                <w:sz w:val="20"/>
                <w:szCs w:val="20"/>
                <w:rtl w:val="0"/>
              </w:rPr>
              <w:t xml:space="preserve">All sex partners and perinatal contacts should be tested nd treated according ot the individual’s stage of infx and date of specimen collection or onset of symptoms: </w:t>
            </w:r>
          </w:p>
          <w:p w:rsidR="00000000" w:rsidDel="00000000" w:rsidP="00000000" w:rsidRDefault="00000000" w:rsidRPr="00000000" w14:paraId="00003230">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Primary syphylis: 3 months</w:t>
            </w:r>
          </w:p>
          <w:p w:rsidR="00000000" w:rsidDel="00000000" w:rsidP="00000000" w:rsidRDefault="00000000" w:rsidRPr="00000000" w14:paraId="00003231">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Secondary syphilis: 6 months</w:t>
            </w:r>
          </w:p>
          <w:p w:rsidR="00000000" w:rsidDel="00000000" w:rsidP="00000000" w:rsidRDefault="00000000" w:rsidRPr="00000000" w14:paraId="00003232">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Early latent syphylis: 1 year</w:t>
            </w:r>
          </w:p>
          <w:p w:rsidR="00000000" w:rsidDel="00000000" w:rsidP="00000000" w:rsidRDefault="00000000" w:rsidRPr="00000000" w14:paraId="00003233">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Late latent/tertiary: individual’s long-term sex partners and children as appropriate </w:t>
            </w:r>
          </w:p>
          <w:p w:rsidR="00000000" w:rsidDel="00000000" w:rsidP="00000000" w:rsidRDefault="00000000" w:rsidRPr="00000000" w14:paraId="000032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3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Follow up</w:t>
            </w:r>
          </w:p>
          <w:p w:rsidR="00000000" w:rsidDel="00000000" w:rsidP="00000000" w:rsidRDefault="00000000" w:rsidRPr="00000000" w14:paraId="00003236">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819775" cy="3975100"/>
                  <wp:effectExtent b="0" l="0" r="0" t="0"/>
                  <wp:docPr id="158" name="image149.png"/>
                  <a:graphic>
                    <a:graphicData uri="http://schemas.openxmlformats.org/drawingml/2006/picture">
                      <pic:pic>
                        <pic:nvPicPr>
                          <pic:cNvPr id="0" name="image149.png"/>
                          <pic:cNvPicPr preferRelativeResize="0"/>
                        </pic:nvPicPr>
                        <pic:blipFill>
                          <a:blip r:embed="rId184"/>
                          <a:srcRect b="0" l="0" r="0" t="0"/>
                          <a:stretch>
                            <a:fillRect/>
                          </a:stretch>
                        </pic:blipFill>
                        <pic:spPr>
                          <a:xfrm>
                            <a:off x="0" y="0"/>
                            <a:ext cx="581977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3237">
            <w:pPr>
              <w:widowControl w:val="0"/>
              <w:spacing w:line="240" w:lineRule="auto"/>
              <w:rPr>
                <w:sz w:val="20"/>
                <w:szCs w:val="20"/>
              </w:rPr>
            </w:pPr>
            <w:r w:rsidDel="00000000" w:rsidR="00000000" w:rsidRPr="00000000">
              <w:rPr>
                <w:sz w:val="20"/>
                <w:szCs w:val="20"/>
                <w:rtl w:val="0"/>
              </w:rPr>
              <w:t xml:space="preserve">For syphilis, post treatment serology is used to assess tx response. For NG/CT - a NAAT is performed and repeat screening is recommended again 3-6 months post treatment d/t risk of reinfection </w:t>
            </w:r>
          </w:p>
        </w:tc>
      </w:tr>
    </w:tbl>
    <w:p w:rsidR="00000000" w:rsidDel="00000000" w:rsidP="00000000" w:rsidRDefault="00000000" w:rsidRPr="00000000" w14:paraId="0000323B">
      <w:pPr>
        <w:rPr>
          <w:b w:val="1"/>
          <w:bCs w:val="1"/>
          <w:sz w:val="20"/>
          <w:szCs w:val="20"/>
          <w:u w:val="single"/>
        </w:rPr>
      </w:pPr>
      <w:r w:rsidDel="00000000" w:rsidR="00000000" w:rsidRPr="00000000">
        <w:rPr>
          <w:rtl w:val="0"/>
        </w:rPr>
      </w:r>
    </w:p>
    <w:p w:rsidR="00000000" w:rsidDel="00000000" w:rsidP="00000000" w:rsidRDefault="00000000" w:rsidRPr="00000000" w14:paraId="0000323C">
      <w:pPr>
        <w:rPr>
          <w:sz w:val="20"/>
          <w:szCs w:val="20"/>
        </w:rPr>
      </w:pPr>
      <w:r w:rsidDel="00000000" w:rsidR="00000000" w:rsidRPr="00000000">
        <w:rPr>
          <w:rtl w:val="0"/>
        </w:rPr>
      </w:r>
    </w:p>
    <w:tbl>
      <w:tblPr>
        <w:tblStyle w:val="Table11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3D">
            <w:pPr>
              <w:pStyle w:val="Heading1"/>
              <w:widowControl w:val="0"/>
              <w:rPr>
                <w:sz w:val="20"/>
                <w:szCs w:val="20"/>
              </w:rPr>
            </w:pPr>
            <w:bookmarkStart w:colFirst="0" w:colLast="0" w:name="_qlyu6iv152hd" w:id="182"/>
            <w:bookmarkEnd w:id="182"/>
            <w:r w:rsidDel="00000000" w:rsidR="00000000" w:rsidRPr="00000000">
              <w:rPr>
                <w:sz w:val="20"/>
                <w:szCs w:val="20"/>
                <w:rtl w:val="0"/>
              </w:rPr>
              <w:t xml:space="preserve">Age of Sexual Consent</w:t>
            </w:r>
          </w:p>
          <w:p w:rsidR="00000000" w:rsidDel="00000000" w:rsidP="00000000" w:rsidRDefault="00000000" w:rsidRPr="00000000" w14:paraId="0000323E">
            <w:pPr>
              <w:spacing w:line="240" w:lineRule="auto"/>
              <w:rPr>
                <w:sz w:val="20"/>
                <w:szCs w:val="20"/>
              </w:rPr>
            </w:pPr>
            <w:hyperlink r:id="rId185">
              <w:r w:rsidDel="00000000" w:rsidR="00000000" w:rsidRPr="00000000">
                <w:rPr>
                  <w:color w:val="1155cc"/>
                  <w:sz w:val="20"/>
                  <w:szCs w:val="20"/>
                  <w:u w:val="single"/>
                  <w:rtl w:val="0"/>
                </w:rPr>
                <w:t xml:space="preserve">https://www.justice.gc.ca/eng/rp-pr/other-autre/clp/faq.html</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3242">
            <w:pPr>
              <w:widowControl w:val="0"/>
              <w:spacing w:line="240" w:lineRule="auto"/>
              <w:rPr>
                <w:b w:val="1"/>
                <w:bCs w:val="1"/>
                <w:sz w:val="20"/>
                <w:szCs w:val="20"/>
              </w:rPr>
            </w:pPr>
            <w:r w:rsidDel="00000000" w:rsidR="00000000" w:rsidRPr="00000000">
              <w:rPr>
                <w:b w:val="1"/>
                <w:bCs w:val="1"/>
                <w:sz w:val="20"/>
                <w:szCs w:val="20"/>
                <w:rtl w:val="0"/>
              </w:rPr>
              <w:t xml:space="preserve">Def’n: </w:t>
            </w:r>
            <w:r w:rsidDel="00000000" w:rsidR="00000000" w:rsidRPr="00000000">
              <w:rPr>
                <w:sz w:val="20"/>
                <w:szCs w:val="20"/>
                <w:rtl w:val="0"/>
              </w:rPr>
              <w:t xml:space="preserve">age at which a person can legally agree to sexual activity; applies to all forms of sexual activity (from kissing and fondling to actual intercourse); otherwise it’s a </w:t>
            </w:r>
            <w:r w:rsidDel="00000000" w:rsidR="00000000" w:rsidRPr="00000000">
              <w:rPr>
                <w:b w:val="1"/>
                <w:bCs w:val="1"/>
                <w:sz w:val="20"/>
                <w:szCs w:val="20"/>
                <w:rtl w:val="0"/>
              </w:rPr>
              <w:t xml:space="preserve">criminal offence regardless of age</w:t>
            </w:r>
          </w:p>
          <w:p w:rsidR="00000000" w:rsidDel="00000000" w:rsidP="00000000" w:rsidRDefault="00000000" w:rsidRPr="00000000" w14:paraId="000032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4">
            <w:pPr>
              <w:widowControl w:val="0"/>
              <w:spacing w:line="240" w:lineRule="auto"/>
              <w:rPr>
                <w:sz w:val="20"/>
                <w:szCs w:val="20"/>
              </w:rPr>
            </w:pPr>
            <w:r w:rsidDel="00000000" w:rsidR="00000000" w:rsidRPr="00000000">
              <w:rPr>
                <w:b w:val="1"/>
                <w:bCs w:val="1"/>
                <w:sz w:val="20"/>
                <w:szCs w:val="20"/>
                <w:rtl w:val="0"/>
              </w:rPr>
              <w:t xml:space="preserve">Age of consent: 16 years old - </w:t>
            </w:r>
            <w:r w:rsidDel="00000000" w:rsidR="00000000" w:rsidRPr="00000000">
              <w:rPr>
                <w:sz w:val="20"/>
                <w:szCs w:val="20"/>
                <w:rtl w:val="0"/>
              </w:rPr>
              <w:t xml:space="preserve">must be at least 16 to legally agree to sexual activity  </w:t>
            </w:r>
          </w:p>
          <w:p w:rsidR="00000000" w:rsidDel="00000000" w:rsidP="00000000" w:rsidRDefault="00000000" w:rsidRPr="00000000" w14:paraId="00003245">
            <w:pPr>
              <w:widowControl w:val="0"/>
              <w:numPr>
                <w:ilvl w:val="0"/>
                <w:numId w:val="82"/>
              </w:numPr>
              <w:spacing w:line="240" w:lineRule="auto"/>
              <w:ind w:left="720" w:hanging="360"/>
              <w:rPr>
                <w:sz w:val="20"/>
                <w:szCs w:val="20"/>
              </w:rPr>
            </w:pPr>
            <w:r w:rsidDel="00000000" w:rsidR="00000000" w:rsidRPr="00000000">
              <w:rPr>
                <w:sz w:val="20"/>
                <w:szCs w:val="20"/>
                <w:rtl w:val="0"/>
              </w:rPr>
              <w:t xml:space="preserve">In some cases the age of consent is higher (e.g. when there’s a relationship of trust, authority, or dependency) </w:t>
            </w:r>
          </w:p>
          <w:p w:rsidR="00000000" w:rsidDel="00000000" w:rsidP="00000000" w:rsidRDefault="00000000" w:rsidRPr="00000000" w14:paraId="000032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7">
            <w:pPr>
              <w:widowControl w:val="0"/>
              <w:spacing w:line="240" w:lineRule="auto"/>
              <w:rPr>
                <w:b w:val="1"/>
                <w:bCs w:val="1"/>
                <w:sz w:val="20"/>
                <w:szCs w:val="20"/>
              </w:rPr>
            </w:pPr>
            <w:r w:rsidDel="00000000" w:rsidR="00000000" w:rsidRPr="00000000">
              <w:rPr>
                <w:b w:val="1"/>
                <w:bCs w:val="1"/>
                <w:sz w:val="20"/>
                <w:szCs w:val="20"/>
                <w:rtl w:val="0"/>
              </w:rPr>
              <w:t xml:space="preserve">Close in age exceptions:</w:t>
            </w:r>
          </w:p>
          <w:p w:rsidR="00000000" w:rsidDel="00000000" w:rsidP="00000000" w:rsidRDefault="00000000" w:rsidRPr="00000000" w14:paraId="00003248">
            <w:pPr>
              <w:widowControl w:val="0"/>
              <w:numPr>
                <w:ilvl w:val="0"/>
                <w:numId w:val="79"/>
              </w:numPr>
              <w:spacing w:line="240" w:lineRule="auto"/>
              <w:ind w:left="720" w:hanging="360"/>
              <w:rPr>
                <w:b w:val="1"/>
                <w:bCs w:val="1"/>
                <w:sz w:val="20"/>
                <w:szCs w:val="20"/>
              </w:rPr>
            </w:pPr>
            <w:r w:rsidDel="00000000" w:rsidR="00000000" w:rsidRPr="00000000">
              <w:rPr>
                <w:b w:val="1"/>
                <w:bCs w:val="1"/>
                <w:sz w:val="20"/>
                <w:szCs w:val="20"/>
                <w:rtl w:val="0"/>
              </w:rPr>
              <w:t xml:space="preserve">14 or 15 yo: </w:t>
            </w:r>
            <w:r w:rsidDel="00000000" w:rsidR="00000000" w:rsidRPr="00000000">
              <w:rPr>
                <w:sz w:val="20"/>
                <w:szCs w:val="20"/>
                <w:rtl w:val="0"/>
              </w:rPr>
              <w:t xml:space="preserve">can consent as long as partner is </w:t>
            </w:r>
            <w:r w:rsidDel="00000000" w:rsidR="00000000" w:rsidRPr="00000000">
              <w:rPr>
                <w:b w:val="1"/>
                <w:bCs w:val="1"/>
                <w:sz w:val="20"/>
                <w:szCs w:val="20"/>
                <w:rtl w:val="0"/>
              </w:rPr>
              <w:t xml:space="preserve">less than 5 years older </w:t>
            </w:r>
            <w:r w:rsidDel="00000000" w:rsidR="00000000" w:rsidRPr="00000000">
              <w:rPr>
                <w:sz w:val="20"/>
                <w:szCs w:val="20"/>
                <w:rtl w:val="0"/>
              </w:rPr>
              <w:t xml:space="preserve">(e.g. 14 year old can consent with 18 year old but NOT 19 year old) and there is </w:t>
            </w:r>
            <w:r w:rsidDel="00000000" w:rsidR="00000000" w:rsidRPr="00000000">
              <w:rPr>
                <w:b w:val="1"/>
                <w:bCs w:val="1"/>
                <w:sz w:val="20"/>
                <w:szCs w:val="20"/>
                <w:rtl w:val="0"/>
              </w:rPr>
              <w:t xml:space="preserve">no relationship of trust</w:t>
            </w:r>
            <w:r w:rsidDel="00000000" w:rsidR="00000000" w:rsidRPr="00000000">
              <w:rPr>
                <w:sz w:val="20"/>
                <w:szCs w:val="20"/>
                <w:rtl w:val="0"/>
              </w:rPr>
              <w:t xml:space="preserve">, authority or dependency or any other exploitation </w:t>
            </w:r>
          </w:p>
          <w:p w:rsidR="00000000" w:rsidDel="00000000" w:rsidP="00000000" w:rsidRDefault="00000000" w:rsidRPr="00000000" w14:paraId="00003249">
            <w:pPr>
              <w:widowControl w:val="0"/>
              <w:numPr>
                <w:ilvl w:val="0"/>
                <w:numId w:val="79"/>
              </w:numPr>
              <w:spacing w:line="240" w:lineRule="auto"/>
              <w:ind w:left="720" w:hanging="360"/>
              <w:rPr>
                <w:b w:val="1"/>
                <w:bCs w:val="1"/>
                <w:sz w:val="20"/>
                <w:szCs w:val="20"/>
              </w:rPr>
            </w:pPr>
            <w:r w:rsidDel="00000000" w:rsidR="00000000" w:rsidRPr="00000000">
              <w:rPr>
                <w:b w:val="1"/>
                <w:bCs w:val="1"/>
                <w:sz w:val="20"/>
                <w:szCs w:val="20"/>
                <w:rtl w:val="0"/>
              </w:rPr>
              <w:t xml:space="preserve">12 or 13 yo: </w:t>
            </w:r>
            <w:r w:rsidDel="00000000" w:rsidR="00000000" w:rsidRPr="00000000">
              <w:rPr>
                <w:sz w:val="20"/>
                <w:szCs w:val="20"/>
                <w:rtl w:val="0"/>
              </w:rPr>
              <w:t xml:space="preserve">can consent if partner is </w:t>
            </w:r>
            <w:r w:rsidDel="00000000" w:rsidR="00000000" w:rsidRPr="00000000">
              <w:rPr>
                <w:b w:val="1"/>
                <w:bCs w:val="1"/>
                <w:sz w:val="20"/>
                <w:szCs w:val="20"/>
                <w:rtl w:val="0"/>
              </w:rPr>
              <w:t xml:space="preserve">less than 2 years older </w:t>
            </w:r>
            <w:r w:rsidDel="00000000" w:rsidR="00000000" w:rsidRPr="00000000">
              <w:rPr>
                <w:rtl w:val="0"/>
              </w:rPr>
            </w:r>
          </w:p>
          <w:p w:rsidR="00000000" w:rsidDel="00000000" w:rsidP="00000000" w:rsidRDefault="00000000" w:rsidRPr="00000000" w14:paraId="000032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B">
            <w:pPr>
              <w:widowControl w:val="0"/>
              <w:spacing w:line="240" w:lineRule="auto"/>
              <w:rPr>
                <w:sz w:val="20"/>
                <w:szCs w:val="20"/>
              </w:rPr>
            </w:pPr>
            <w:r w:rsidDel="00000000" w:rsidR="00000000" w:rsidRPr="00000000">
              <w:rPr>
                <w:b w:val="1"/>
                <w:bCs w:val="1"/>
                <w:sz w:val="20"/>
                <w:szCs w:val="20"/>
                <w:rtl w:val="0"/>
              </w:rPr>
              <w:t xml:space="preserve">16 or 17 yo: </w:t>
            </w:r>
            <w:r w:rsidDel="00000000" w:rsidR="00000000" w:rsidRPr="00000000">
              <w:rPr>
                <w:sz w:val="20"/>
                <w:szCs w:val="20"/>
                <w:rtl w:val="0"/>
              </w:rPr>
              <w:t xml:space="preserve">cannot consent to sexual activity if their partner is in a position of trust or authority, is dependent on them, or is exploitative </w:t>
            </w:r>
          </w:p>
        </w:tc>
      </w:tr>
    </w:tbl>
    <w:p w:rsidR="00000000" w:rsidDel="00000000" w:rsidP="00000000" w:rsidRDefault="00000000" w:rsidRPr="00000000" w14:paraId="0000324F">
      <w:pPr>
        <w:rPr>
          <w:sz w:val="20"/>
          <w:szCs w:val="20"/>
        </w:rPr>
      </w:pPr>
      <w:r w:rsidDel="00000000" w:rsidR="00000000" w:rsidRPr="00000000">
        <w:rPr>
          <w:rtl w:val="0"/>
        </w:rPr>
      </w:r>
    </w:p>
    <w:p w:rsidR="00000000" w:rsidDel="00000000" w:rsidP="00000000" w:rsidRDefault="00000000" w:rsidRPr="00000000" w14:paraId="00003250">
      <w:pPr>
        <w:rPr>
          <w:sz w:val="20"/>
          <w:szCs w:val="20"/>
        </w:rPr>
      </w:pPr>
      <w:r w:rsidDel="00000000" w:rsidR="00000000" w:rsidRPr="00000000">
        <w:rPr>
          <w:rtl w:val="0"/>
        </w:rPr>
      </w:r>
    </w:p>
    <w:tbl>
      <w:tblPr>
        <w:tblStyle w:val="Table11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51">
            <w:pPr>
              <w:pStyle w:val="Heading1"/>
              <w:widowControl w:val="0"/>
              <w:rPr>
                <w:sz w:val="20"/>
                <w:szCs w:val="20"/>
              </w:rPr>
            </w:pPr>
            <w:bookmarkStart w:colFirst="0" w:colLast="0" w:name="_edpbt8ujnm41" w:id="183"/>
            <w:bookmarkEnd w:id="183"/>
            <w:r w:rsidDel="00000000" w:rsidR="00000000" w:rsidRPr="00000000">
              <w:rPr>
                <w:sz w:val="20"/>
                <w:szCs w:val="20"/>
                <w:rtl w:val="0"/>
              </w:rPr>
              <w:t xml:space="preserve"> </w:t>
            </w:r>
            <w:r w:rsidDel="00000000" w:rsidR="00000000" w:rsidRPr="00000000">
              <w:rPr>
                <w:color w:val="2a2d2f"/>
                <w:sz w:val="20"/>
                <w:szCs w:val="20"/>
                <w:rtl w:val="0"/>
              </w:rPr>
              <w:t xml:space="preserve">CNO Practice Guideline: </w:t>
            </w:r>
            <w:hyperlink r:id="rId186">
              <w:r w:rsidDel="00000000" w:rsidR="00000000" w:rsidRPr="00000000">
                <w:rPr>
                  <w:color w:val="1155cc"/>
                  <w:sz w:val="20"/>
                  <w:szCs w:val="20"/>
                  <w:u w:val="single"/>
                  <w:rtl w:val="0"/>
                </w:rPr>
                <w:t xml:space="preserve">Consent </w:t>
              </w:r>
            </w:hyperlink>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25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Nurses have ethical and legal obligations to obtain consent, as outlined in the Health Care Consent Act, 1996 (HCCA) and the Substitute Decisions Act, 1992 (SDA). These laws emphasize informed consent and the rights of clients to make decisions about their care, including treatment, admission to care facilities, and personal assistance services. The key aspects of obtaining consent are as follows:</w:t>
            </w:r>
          </w:p>
          <w:p w:rsidR="00000000" w:rsidDel="00000000" w:rsidP="00000000" w:rsidRDefault="00000000" w:rsidRPr="00000000" w14:paraId="0000325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 Care Consent Act (HCCA)</w:t>
            </w:r>
          </w:p>
          <w:p w:rsidR="00000000" w:rsidDel="00000000" w:rsidP="00000000" w:rsidRDefault="00000000" w:rsidRPr="00000000" w14:paraId="00003257">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Main Goals: Promote autonomy, communication, and involve family when a client is incapable of consenting.</w:t>
            </w:r>
          </w:p>
          <w:p w:rsidR="00000000" w:rsidDel="00000000" w:rsidP="00000000" w:rsidRDefault="00000000" w:rsidRPr="00000000" w14:paraId="00003258">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Consent Requirements: Specific, ongoing consent is required for treatment, admission to care facilities, and personal assistance services.</w:t>
            </w:r>
          </w:p>
          <w:p w:rsidR="00000000" w:rsidDel="00000000" w:rsidP="00000000" w:rsidRDefault="00000000" w:rsidRPr="00000000" w14:paraId="00003259">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Capacity Assessment: Nurses are responsible for assessing a client’s capacity to consent to treatment. Capacity can change, and the decision should be based on the person’s understanding of the treatment and the consequences of their decision.</w:t>
            </w:r>
          </w:p>
          <w:p w:rsidR="00000000" w:rsidDel="00000000" w:rsidP="00000000" w:rsidRDefault="00000000" w:rsidRPr="00000000" w14:paraId="0000325A">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Substitute Decision-Makers: If a client is incapable, consent may be given by a substitute decision-maker, based on a legally defined hierarchy (spouse, relative, or other appointed person).</w:t>
            </w:r>
          </w:p>
          <w:p w:rsidR="00000000" w:rsidDel="00000000" w:rsidP="00000000" w:rsidRDefault="00000000" w:rsidRPr="00000000" w14:paraId="0000325B">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Emergencies and Crises: In emergency situations or crises, consent may be waived to prevent harm, but reasonable efforts must be made to find a substitute decision-maker.</w:t>
            </w:r>
          </w:p>
          <w:p w:rsidR="00000000" w:rsidDel="00000000" w:rsidP="00000000" w:rsidRDefault="00000000" w:rsidRPr="00000000" w14:paraId="0000325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Substitute Decisions Act (SDA)</w:t>
            </w:r>
          </w:p>
          <w:p w:rsidR="00000000" w:rsidDel="00000000" w:rsidP="00000000" w:rsidRDefault="00000000" w:rsidRPr="00000000" w14:paraId="0000325D">
            <w:pPr>
              <w:widowControl w:val="0"/>
              <w:numPr>
                <w:ilvl w:val="0"/>
                <w:numId w:val="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The SDA addresses decision-making for incapable individuals on a continuing basis, such as for personal care or property.</w:t>
            </w:r>
          </w:p>
          <w:p w:rsidR="00000000" w:rsidDel="00000000" w:rsidP="00000000" w:rsidRDefault="00000000" w:rsidRPr="00000000" w14:paraId="0000325E">
            <w:pPr>
              <w:widowControl w:val="0"/>
              <w:numPr>
                <w:ilvl w:val="0"/>
                <w:numId w:val="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Appointing Decision-Makers: A person may designate someone (through power of attorney) to make decisions on their behalf if they become incapable.</w:t>
            </w:r>
          </w:p>
          <w:p w:rsidR="00000000" w:rsidDel="00000000" w:rsidP="00000000" w:rsidRDefault="00000000" w:rsidRPr="00000000" w14:paraId="0000325F">
            <w:pPr>
              <w:widowControl w:val="0"/>
              <w:numPr>
                <w:ilvl w:val="0"/>
                <w:numId w:val="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Capacity Assessment: Only trained capacity assessors are authorized to determine ongoing decision-making capacity.</w:t>
            </w:r>
          </w:p>
          <w:p w:rsidR="00000000" w:rsidDel="00000000" w:rsidP="00000000" w:rsidRDefault="00000000" w:rsidRPr="00000000" w14:paraId="0000326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Informed Consent</w:t>
            </w:r>
          </w:p>
          <w:p w:rsidR="00000000" w:rsidDel="00000000" w:rsidP="00000000" w:rsidRDefault="00000000" w:rsidRPr="00000000" w14:paraId="00003261">
            <w:pPr>
              <w:widowControl w:val="0"/>
              <w:numPr>
                <w:ilvl w:val="0"/>
                <w:numId w:val="4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Informed consent requires that a client </w:t>
            </w:r>
            <w:r w:rsidDel="00000000" w:rsidR="00000000" w:rsidRPr="00000000">
              <w:rPr>
                <w:rFonts w:ascii="Calibri" w:cs="Calibri" w:eastAsia="Calibri" w:hAnsi="Calibri"/>
                <w:sz w:val="20"/>
                <w:szCs w:val="20"/>
                <w:u w:val="single"/>
                <w:rtl w:val="0"/>
              </w:rPr>
              <w:t xml:space="preserve">understands</w:t>
            </w:r>
            <w:r w:rsidDel="00000000" w:rsidR="00000000" w:rsidRPr="00000000">
              <w:rPr>
                <w:rFonts w:ascii="Calibri" w:cs="Calibri" w:eastAsia="Calibri" w:hAnsi="Calibri"/>
                <w:sz w:val="20"/>
                <w:szCs w:val="20"/>
                <w:rtl w:val="0"/>
              </w:rPr>
              <w:t xml:space="preserve"> the nature of the treatment, expected benefits, risks, alternatives, and </w:t>
            </w:r>
            <w:r w:rsidDel="00000000" w:rsidR="00000000" w:rsidRPr="00000000">
              <w:rPr>
                <w:rFonts w:ascii="Calibri" w:cs="Calibri" w:eastAsia="Calibri" w:hAnsi="Calibri"/>
                <w:sz w:val="20"/>
                <w:szCs w:val="20"/>
                <w:u w:val="single"/>
                <w:rtl w:val="0"/>
              </w:rPr>
              <w:t xml:space="preserve">consequences</w:t>
            </w:r>
            <w:r w:rsidDel="00000000" w:rsidR="00000000" w:rsidRPr="00000000">
              <w:rPr>
                <w:rFonts w:ascii="Calibri" w:cs="Calibri" w:eastAsia="Calibri" w:hAnsi="Calibri"/>
                <w:sz w:val="20"/>
                <w:szCs w:val="20"/>
                <w:rtl w:val="0"/>
              </w:rPr>
              <w:t xml:space="preserve"> of refusing the treatment.</w:t>
            </w:r>
          </w:p>
          <w:p w:rsidR="00000000" w:rsidDel="00000000" w:rsidP="00000000" w:rsidRDefault="00000000" w:rsidRPr="00000000" w14:paraId="00003262">
            <w:pPr>
              <w:widowControl w:val="0"/>
              <w:numPr>
                <w:ilvl w:val="0"/>
                <w:numId w:val="4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Consent can be: Oral, written, or implied, as long as it meets the criteria of being informed, voluntary, and not coerced.</w:t>
            </w:r>
          </w:p>
          <w:p w:rsidR="00000000" w:rsidDel="00000000" w:rsidP="00000000" w:rsidRDefault="00000000" w:rsidRPr="00000000" w14:paraId="0000326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Steps for Obtaining Consent</w:t>
            </w:r>
          </w:p>
          <w:p w:rsidR="00000000" w:rsidDel="00000000" w:rsidP="00000000" w:rsidRDefault="00000000" w:rsidRPr="00000000" w14:paraId="00003264">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Assess Capacity: Determine if the client is capable of consenting. Nurses must assess if the client understands the treatment and consequences.</w:t>
            </w:r>
          </w:p>
          <w:p w:rsidR="00000000" w:rsidDel="00000000" w:rsidP="00000000" w:rsidRDefault="00000000" w:rsidRPr="00000000" w14:paraId="00003265">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Emergency Situations: Treatment may be provided without consent in emergencies where delaying could cause harm or suffering.</w:t>
            </w:r>
          </w:p>
          <w:p w:rsidR="00000000" w:rsidDel="00000000" w:rsidP="00000000" w:rsidRDefault="00000000" w:rsidRPr="00000000" w14:paraId="00003266">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Substitute Decision-Maker: If a client is found incapable, a substitute decision-maker, as per the hierarchy, must give consent.</w:t>
            </w:r>
          </w:p>
          <w:p w:rsidR="00000000" w:rsidDel="00000000" w:rsidP="00000000" w:rsidRDefault="00000000" w:rsidRPr="00000000" w14:paraId="00003267">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Best Interests of the Client: Substitute decision-makers should base their decisions on the client’s known wishes or, if unknown, in the client's best interests, considering their values and well-being.</w:t>
            </w:r>
          </w:p>
          <w:p w:rsidR="00000000" w:rsidDel="00000000" w:rsidP="00000000" w:rsidRDefault="00000000" w:rsidRPr="00000000" w14:paraId="0000326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Points</w:t>
            </w:r>
          </w:p>
          <w:p w:rsidR="00000000" w:rsidDel="00000000" w:rsidP="00000000" w:rsidRDefault="00000000" w:rsidRPr="00000000" w14:paraId="00003269">
            <w:pPr>
              <w:widowControl w:val="0"/>
              <w:numPr>
                <w:ilvl w:val="0"/>
                <w:numId w:val="1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Nurses must advocate for clients’ rights, ensuring they are informed and able to make decisions about their care.</w:t>
            </w:r>
          </w:p>
          <w:p w:rsidR="00000000" w:rsidDel="00000000" w:rsidP="00000000" w:rsidRDefault="00000000" w:rsidRPr="00000000" w14:paraId="0000326A">
            <w:pPr>
              <w:widowControl w:val="0"/>
              <w:numPr>
                <w:ilvl w:val="0"/>
                <w:numId w:val="1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Consent can be withdrawn at any time, and it is the nurse's responsibility to ensure that consent is still valid.</w:t>
            </w:r>
          </w:p>
          <w:p w:rsidR="00000000" w:rsidDel="00000000" w:rsidP="00000000" w:rsidRDefault="00000000" w:rsidRPr="00000000" w14:paraId="0000326B">
            <w:pPr>
              <w:widowControl w:val="0"/>
              <w:numPr>
                <w:ilvl w:val="0"/>
                <w:numId w:val="1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Substitute decision-makers have the right to the same information that a capable client would have access to.</w:t>
            </w:r>
          </w:p>
          <w:p w:rsidR="00000000" w:rsidDel="00000000" w:rsidP="00000000" w:rsidRDefault="00000000" w:rsidRPr="00000000" w14:paraId="0000326C">
            <w:pPr>
              <w:widowControl w:val="0"/>
              <w:spacing w:line="240" w:lineRule="auto"/>
              <w:rPr>
                <w:sz w:val="20"/>
                <w:szCs w:val="20"/>
              </w:rPr>
            </w:pPr>
            <w:r w:rsidDel="00000000" w:rsidR="00000000" w:rsidRPr="00000000">
              <w:rPr>
                <w:rFonts w:ascii="Calibri" w:cs="Calibri" w:eastAsia="Calibri" w:hAnsi="Calibri"/>
                <w:sz w:val="20"/>
                <w:szCs w:val="20"/>
                <w:rtl w:val="0"/>
              </w:rPr>
              <w:t xml:space="preserve">These guidelines aim to ensure that consent is obtained in a legally and ethically sound manner, respecting the rights of individuals and ensuring safe, effective care.</w:t>
            </w:r>
            <w:r w:rsidDel="00000000" w:rsidR="00000000" w:rsidRPr="00000000">
              <w:rPr>
                <w:rtl w:val="0"/>
              </w:rPr>
            </w:r>
          </w:p>
        </w:tc>
      </w:tr>
    </w:tbl>
    <w:p w:rsidR="00000000" w:rsidDel="00000000" w:rsidP="00000000" w:rsidRDefault="00000000" w:rsidRPr="00000000" w14:paraId="00003270">
      <w:pPr>
        <w:rPr>
          <w:sz w:val="20"/>
          <w:szCs w:val="20"/>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3271">
            <w:pPr>
              <w:pStyle w:val="Heading1"/>
              <w:widowControl w:val="0"/>
              <w:rPr>
                <w:sz w:val="20"/>
                <w:szCs w:val="20"/>
              </w:rPr>
            </w:pPr>
            <w:bookmarkStart w:colFirst="0" w:colLast="0" w:name="_kkd29x96ihlz" w:id="184"/>
            <w:bookmarkEnd w:id="184"/>
            <w:r w:rsidDel="00000000" w:rsidR="00000000" w:rsidRPr="00000000">
              <w:rPr>
                <w:sz w:val="20"/>
                <w:szCs w:val="20"/>
                <w:rtl w:val="0"/>
              </w:rPr>
              <w:t xml:space="preserve"> </w:t>
            </w:r>
            <w:r w:rsidDel="00000000" w:rsidR="00000000" w:rsidRPr="00000000">
              <w:rPr>
                <w:color w:val="2a2d2f"/>
                <w:sz w:val="20"/>
                <w:szCs w:val="20"/>
                <w:rtl w:val="0"/>
              </w:rPr>
              <w:t xml:space="preserve">CNO Practice Standard: </w:t>
            </w:r>
            <w:hyperlink r:id="rId187">
              <w:r w:rsidDel="00000000" w:rsidR="00000000" w:rsidRPr="00000000">
                <w:rPr>
                  <w:color w:val="1155cc"/>
                  <w:sz w:val="20"/>
                  <w:szCs w:val="20"/>
                  <w:u w:val="single"/>
                  <w:rtl w:val="0"/>
                </w:rPr>
                <w:t xml:space="preserve">Confidentiality and Privacy — Personal Health Information</w:t>
              </w:r>
            </w:hyperlink>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275">
            <w:pPr>
              <w:widowControl w:val="0"/>
              <w:spacing w:line="240" w:lineRule="auto"/>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College of Nurses of Ontario outlines nursing standards for maintaining the confidentiality and privacy of personal health information (PHI) as part of ethical and legal responsibilities. Nurses are required to safeguard client health information, building trust by respecting confidentiality and privacy rights.</w:t>
            </w:r>
          </w:p>
          <w:p w:rsidR="00000000" w:rsidDel="00000000" w:rsidP="00000000" w:rsidRDefault="00000000" w:rsidRPr="00000000" w14:paraId="00003276">
            <w:pPr>
              <w:widowControl w:val="0"/>
              <w:spacing w:line="240" w:lineRule="auto"/>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Points:</w:t>
            </w:r>
          </w:p>
          <w:p w:rsidR="00000000" w:rsidDel="00000000" w:rsidP="00000000" w:rsidRDefault="00000000" w:rsidRPr="00000000" w14:paraId="00003277">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Legislation and Standards:</w:t>
            </w:r>
          </w:p>
          <w:p w:rsidR="00000000" w:rsidDel="00000000" w:rsidP="00000000" w:rsidRDefault="00000000" w:rsidRPr="00000000" w14:paraId="00003278">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Personal Health Information Protection Act (PHIPA) governs the privacy and security of PHI in Ontario. It ensures clients have control over their health data and balances this with the need for healthcare providers to access and share it for care.</w:t>
            </w:r>
          </w:p>
          <w:p w:rsidR="00000000" w:rsidDel="00000000" w:rsidP="00000000" w:rsidRDefault="00000000" w:rsidRPr="00000000" w14:paraId="00003279">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Quality of Care Information Protection Act (QOCIPA) protects quality of care data from being used in litigation, promoting open discussion of care issues.</w:t>
            </w:r>
          </w:p>
          <w:p w:rsidR="00000000" w:rsidDel="00000000" w:rsidP="00000000" w:rsidRDefault="00000000" w:rsidRPr="00000000" w14:paraId="0000327A">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Personal Health Information (PHI):</w:t>
            </w:r>
          </w:p>
          <w:p w:rsidR="00000000" w:rsidDel="00000000" w:rsidP="00000000" w:rsidRDefault="00000000" w:rsidRPr="00000000" w14:paraId="0000327B">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PHI includes any identifying data related to a person's health, treatment, family health history, and more. It can exist in written, verbal, or electronic form.</w:t>
            </w:r>
          </w:p>
          <w:p w:rsidR="00000000" w:rsidDel="00000000" w:rsidP="00000000" w:rsidRDefault="00000000" w:rsidRPr="00000000" w14:paraId="0000327C">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Information is "identifying" if it can be linked to a specific person, even indirectly.</w:t>
            </w:r>
          </w:p>
          <w:p w:rsidR="00000000" w:rsidDel="00000000" w:rsidP="00000000" w:rsidRDefault="00000000" w:rsidRPr="00000000" w14:paraId="0000327D">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Nurses’ Roles and Responsibilities:</w:t>
            </w:r>
          </w:p>
          <w:p w:rsidR="00000000" w:rsidDel="00000000" w:rsidP="00000000" w:rsidRDefault="00000000" w:rsidRPr="00000000" w14:paraId="0000327E">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must adhere to PHIPA and use PHI only for the purpose it was collected. They are considered agents of healthcare custodians (e.g., hospitals, clinics), and must follow privacy and security protocols.</w:t>
            </w:r>
          </w:p>
          <w:p w:rsidR="00000000" w:rsidDel="00000000" w:rsidP="00000000" w:rsidRDefault="00000000" w:rsidRPr="00000000" w14:paraId="0000327F">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in independent practice are custodians and are directly responsible for safeguarding PHI.</w:t>
            </w:r>
          </w:p>
          <w:p w:rsidR="00000000" w:rsidDel="00000000" w:rsidP="00000000" w:rsidRDefault="00000000" w:rsidRPr="00000000" w14:paraId="00003280">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Consent:</w:t>
            </w:r>
          </w:p>
          <w:p w:rsidR="00000000" w:rsidDel="00000000" w:rsidP="00000000" w:rsidRDefault="00000000" w:rsidRPr="00000000" w14:paraId="00003281">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Implied Consent: Nurses assume a client’s consent for the sharing of PHI within the healthcare team for care purposes unless the client objects.</w:t>
            </w:r>
          </w:p>
          <w:p w:rsidR="00000000" w:rsidDel="00000000" w:rsidP="00000000" w:rsidRDefault="00000000" w:rsidRPr="00000000" w14:paraId="00003282">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Express Consent: Required when PHI is shared outside the healthcare team (e.g., with insurance companies) or used for non-care purposes like fundraising or marketing.</w:t>
            </w:r>
          </w:p>
          <w:p w:rsidR="00000000" w:rsidDel="00000000" w:rsidP="00000000" w:rsidRDefault="00000000" w:rsidRPr="00000000" w14:paraId="00003283">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Substitute Decision-Makers:</w:t>
            </w:r>
          </w:p>
          <w:p w:rsidR="00000000" w:rsidDel="00000000" w:rsidP="00000000" w:rsidRDefault="00000000" w:rsidRPr="00000000" w14:paraId="00003284">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When a client cannot provide consent, a designated substitute decision-maker (e.g., a spouse or guardian) may provide consent on their behalf, following specific legal guidelines.</w:t>
            </w:r>
          </w:p>
          <w:p w:rsidR="00000000" w:rsidDel="00000000" w:rsidP="00000000" w:rsidRDefault="00000000" w:rsidRPr="00000000" w14:paraId="00003285">
            <w:pPr>
              <w:widowControl w:val="0"/>
              <w:numPr>
                <w:ilvl w:val="0"/>
                <w:numId w:val="185"/>
              </w:numPr>
              <w:spacing w:line="240" w:lineRule="auto"/>
              <w:ind w:left="1440" w:hanging="360"/>
              <w:rPr>
                <w:sz w:val="20"/>
                <w:szCs w:val="20"/>
              </w:rPr>
            </w:pPr>
            <w:r w:rsidDel="00000000" w:rsidR="00000000" w:rsidRPr="00000000">
              <w:rPr>
                <w:rFonts w:ascii="Calibri" w:cs="Calibri" w:eastAsia="Calibri" w:hAnsi="Calibri"/>
                <w:sz w:val="20"/>
                <w:szCs w:val="20"/>
                <w:rtl w:val="0"/>
              </w:rPr>
              <w:t xml:space="preserve">A substitute decision-maker (SDM) can be a spouse or parent (for children under 16) if the client cannot make decisions about their care.</w:t>
            </w:r>
          </w:p>
          <w:p w:rsidR="00000000" w:rsidDel="00000000" w:rsidP="00000000" w:rsidRDefault="00000000" w:rsidRPr="00000000" w14:paraId="00003286">
            <w:pPr>
              <w:widowControl w:val="0"/>
              <w:numPr>
                <w:ilvl w:val="0"/>
                <w:numId w:val="185"/>
              </w:numPr>
              <w:spacing w:line="240" w:lineRule="auto"/>
              <w:ind w:left="1440" w:hanging="360"/>
              <w:rPr>
                <w:sz w:val="20"/>
                <w:szCs w:val="20"/>
              </w:rPr>
            </w:pPr>
            <w:r w:rsidDel="00000000" w:rsidR="00000000" w:rsidRPr="00000000">
              <w:rPr>
                <w:rFonts w:ascii="Calibri" w:cs="Calibri" w:eastAsia="Calibri" w:hAnsi="Calibri"/>
                <w:sz w:val="20"/>
                <w:szCs w:val="20"/>
                <w:rtl w:val="0"/>
              </w:rPr>
              <w:t xml:space="preserve">The legislation provides guidance for SDMs on how to consent on behalf of clients and addresses potential conflicts between representatives.</w:t>
            </w:r>
          </w:p>
          <w:p w:rsidR="00000000" w:rsidDel="00000000" w:rsidP="00000000" w:rsidRDefault="00000000" w:rsidRPr="00000000" w14:paraId="00003287">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Client Rights:</w:t>
            </w:r>
          </w:p>
          <w:p w:rsidR="00000000" w:rsidDel="00000000" w:rsidP="00000000" w:rsidRDefault="00000000" w:rsidRPr="00000000" w14:paraId="00003288">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Ownership of PHI: Clients have the right to control their health information, including the right to consent to, refuse, or withdraw consent for its collection, use, and disclosure.</w:t>
            </w:r>
          </w:p>
          <w:p w:rsidR="00000000" w:rsidDel="00000000" w:rsidP="00000000" w:rsidRDefault="00000000" w:rsidRPr="00000000" w14:paraId="00003289">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Lockbox Provision: Clients can direct that certain parts of their PHI not be shared with other providers. Nurses must inform other providers if any relevant information is withheld.</w:t>
            </w:r>
          </w:p>
          <w:p w:rsidR="00000000" w:rsidDel="00000000" w:rsidP="00000000" w:rsidRDefault="00000000" w:rsidRPr="00000000" w14:paraId="0000328A">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Access and Corrections: Clients can request access to their health information and ask for corrections if the information is inaccurate or incomplete, though some requests may be refused (e.g., for professional opinions or certain confidential data).</w:t>
            </w:r>
          </w:p>
          <w:p w:rsidR="00000000" w:rsidDel="00000000" w:rsidP="00000000" w:rsidRDefault="00000000" w:rsidRPr="00000000" w14:paraId="0000328B">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Appeals: Clients can appeal if access to their information is denied or if they believe corrections are necessary.</w:t>
            </w:r>
          </w:p>
          <w:p w:rsidR="00000000" w:rsidDel="00000000" w:rsidP="00000000" w:rsidRDefault="00000000" w:rsidRPr="00000000" w14:paraId="0000328C">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Disclosure of PHI:</w:t>
            </w:r>
          </w:p>
          <w:p w:rsidR="00000000" w:rsidDel="00000000" w:rsidP="00000000" w:rsidRDefault="00000000" w:rsidRPr="00000000" w14:paraId="0000328D">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Express Consent: Required for disclosing PHI outside the healthcare team or for purposes other than care. However, there are exceptions where consent is not needed, such as for risk management, quality care programs, and required reporting (e.g., child abuse or public health concerns).</w:t>
            </w:r>
          </w:p>
          <w:p w:rsidR="00000000" w:rsidDel="00000000" w:rsidP="00000000" w:rsidRDefault="00000000" w:rsidRPr="00000000" w14:paraId="0000328E">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Without Consent: PHI may be disclosed without consent in situations like emergencies, to confirm a client’s health status, or to reduce harm to individuals.</w:t>
            </w:r>
          </w:p>
          <w:p w:rsidR="00000000" w:rsidDel="00000000" w:rsidP="00000000" w:rsidRDefault="00000000" w:rsidRPr="00000000" w14:paraId="0000328F">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Professional Misconduct:</w:t>
            </w:r>
          </w:p>
          <w:p w:rsidR="00000000" w:rsidDel="00000000" w:rsidP="00000000" w:rsidRDefault="00000000" w:rsidRPr="00000000" w14:paraId="00003290">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Disclosing PHI to unauthorized individuals without the client’s consent is considered professional misconduct under the Nursing Act, 1991.</w:t>
            </w:r>
          </w:p>
          <w:p w:rsidR="00000000" w:rsidDel="00000000" w:rsidP="00000000" w:rsidRDefault="00000000" w:rsidRPr="00000000" w14:paraId="00003291">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Nurses' Responsibilities:</w:t>
            </w:r>
          </w:p>
          <w:p w:rsidR="00000000" w:rsidDel="00000000" w:rsidP="00000000" w:rsidRDefault="00000000" w:rsidRPr="00000000" w14:paraId="00003292">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must ensure confidentiality, restrict access to PHI, safeguard digital and physical records, and ensure explicit consent before disclosing information outside the healthcare team.</w:t>
            </w:r>
          </w:p>
          <w:p w:rsidR="00000000" w:rsidDel="00000000" w:rsidP="00000000" w:rsidRDefault="00000000" w:rsidRPr="00000000" w14:paraId="00003293">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are responsible for ensuring client access to their health records and assisting clients in correcting inaccurate information.</w:t>
            </w:r>
          </w:p>
          <w:p w:rsidR="00000000" w:rsidDel="00000000" w:rsidP="00000000" w:rsidRDefault="00000000" w:rsidRPr="00000000" w14:paraId="00003294">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Maintaining Confidentiality:</w:t>
            </w:r>
          </w:p>
          <w:p w:rsidR="00000000" w:rsidDel="00000000" w:rsidP="00000000" w:rsidRDefault="00000000" w:rsidRPr="00000000" w14:paraId="00003295">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must adhere to security protocols to protect PHI from unauthorized access, loss, or disclosure. This includes using secure methods for communication (e.g., encrypted emails, password protection) and following proper disposal procedures.</w:t>
            </w:r>
          </w:p>
          <w:p w:rsidR="00000000" w:rsidDel="00000000" w:rsidP="00000000" w:rsidRDefault="00000000" w:rsidRPr="00000000" w14:paraId="00003296">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Quality Practice Setting:</w:t>
            </w:r>
          </w:p>
          <w:p w:rsidR="00000000" w:rsidDel="00000000" w:rsidP="00000000" w:rsidRDefault="00000000" w:rsidRPr="00000000" w14:paraId="00003297">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Policies and Procedures: Employers and nurses must ensure policies are in place to manage the collection, use, and disclosure of PHI, including processes for handling access and correction requests.</w:t>
            </w:r>
          </w:p>
          <w:p w:rsidR="00000000" w:rsidDel="00000000" w:rsidP="00000000" w:rsidRDefault="00000000" w:rsidRPr="00000000" w14:paraId="00003298">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Leadership and Education: Organizations should provide leadership in developing privacy policies, offer staff training on privacy laws, and ensure compliance with PHIPA and related regulations.</w:t>
            </w:r>
          </w:p>
          <w:p w:rsidR="00000000" w:rsidDel="00000000" w:rsidP="00000000" w:rsidRDefault="00000000" w:rsidRPr="00000000" w14:paraId="00003299">
            <w:pPr>
              <w:widowControl w:val="0"/>
              <w:spacing w:line="240" w:lineRule="auto"/>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Summary:</w:t>
            </w:r>
          </w:p>
          <w:p w:rsidR="00000000" w:rsidDel="00000000" w:rsidP="00000000" w:rsidRDefault="00000000" w:rsidRPr="00000000" w14:paraId="0000329A">
            <w:pPr>
              <w:widowControl w:val="0"/>
              <w:spacing w:line="240" w:lineRule="auto"/>
              <w:ind w:left="540" w:firstLine="0"/>
              <w:rPr>
                <w:sz w:val="20"/>
                <w:szCs w:val="20"/>
              </w:rPr>
            </w:pPr>
            <w:r w:rsidDel="00000000" w:rsidR="00000000" w:rsidRPr="00000000">
              <w:rPr>
                <w:rFonts w:ascii="Calibri" w:cs="Calibri" w:eastAsia="Calibri" w:hAnsi="Calibri"/>
                <w:sz w:val="20"/>
                <w:szCs w:val="20"/>
                <w:rtl w:val="0"/>
              </w:rPr>
              <w:t xml:space="preserve">Nurses are responsible for maintaining the confidentiality and privacy of personal health information, ensuring clients’ rights to access and amend their records, and obtaining proper consent for disclosure. Nurses must also comply with legal requirements for disclosing information in certain circumstances, protect PHI using security measures, and advocate for policies that support privacy within healthcare settings.</w:t>
            </w:r>
            <w:r w:rsidDel="00000000" w:rsidR="00000000" w:rsidRPr="00000000">
              <w:rPr>
                <w:rtl w:val="0"/>
              </w:rPr>
            </w:r>
          </w:p>
        </w:tc>
      </w:tr>
    </w:tbl>
    <w:p w:rsidR="00000000" w:rsidDel="00000000" w:rsidP="00000000" w:rsidRDefault="00000000" w:rsidRPr="00000000" w14:paraId="0000329E">
      <w:pPr>
        <w:rPr>
          <w:b w:val="1"/>
          <w:bCs w:val="1"/>
          <w:sz w:val="20"/>
          <w:szCs w:val="20"/>
          <w:u w:val="single"/>
        </w:rPr>
      </w:pPr>
      <w:r w:rsidDel="00000000" w:rsidR="00000000" w:rsidRPr="00000000">
        <w:rPr>
          <w:rtl w:val="0"/>
        </w:rPr>
      </w:r>
    </w:p>
    <w:p w:rsidR="00000000" w:rsidDel="00000000" w:rsidP="00000000" w:rsidRDefault="00000000" w:rsidRPr="00000000" w14:paraId="0000329F">
      <w:pPr>
        <w:rPr>
          <w:sz w:val="20"/>
          <w:szCs w:val="20"/>
        </w:rPr>
      </w:pPr>
      <w:r w:rsidDel="00000000" w:rsidR="00000000" w:rsidRPr="00000000">
        <w:rPr>
          <w:rtl w:val="0"/>
        </w:rPr>
      </w:r>
    </w:p>
    <w:tbl>
      <w:tblPr>
        <w:tblStyle w:val="Table11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A0">
            <w:pPr>
              <w:pStyle w:val="Heading1"/>
              <w:widowControl w:val="0"/>
              <w:rPr>
                <w:sz w:val="20"/>
                <w:szCs w:val="20"/>
              </w:rPr>
            </w:pPr>
            <w:bookmarkStart w:colFirst="0" w:colLast="0" w:name="_2hag984lupnl" w:id="185"/>
            <w:bookmarkEnd w:id="185"/>
            <w:r w:rsidDel="00000000" w:rsidR="00000000" w:rsidRPr="00000000">
              <w:rPr>
                <w:sz w:val="20"/>
                <w:szCs w:val="20"/>
                <w:rtl w:val="0"/>
              </w:rPr>
              <w:t xml:space="preserve"> Infections Characterized by Genital Ulcers (CPS)</w:t>
            </w:r>
          </w:p>
        </w:tc>
      </w:tr>
      <w:tr>
        <w:trPr>
          <w:cantSplit w:val="0"/>
          <w:trHeight w:val="420" w:hRule="atLeast"/>
          <w:tblHeader w:val="1"/>
        </w:trPr>
        <w:tc>
          <w:tcPr/>
          <w:p w:rsidR="00000000" w:rsidDel="00000000" w:rsidP="00000000" w:rsidRDefault="00000000" w:rsidRPr="00000000" w14:paraId="000032A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2A5">
            <w:pPr>
              <w:widowControl w:val="0"/>
              <w:spacing w:line="240" w:lineRule="auto"/>
              <w:rPr>
                <w:sz w:val="20"/>
                <w:szCs w:val="20"/>
              </w:rPr>
            </w:pPr>
            <w:r w:rsidDel="00000000" w:rsidR="00000000" w:rsidRPr="00000000">
              <w:rPr>
                <w:sz w:val="20"/>
                <w:szCs w:val="20"/>
                <w:rtl w:val="0"/>
              </w:rPr>
              <w:t xml:space="preserve">Several STIs cause genital ulcers- genital herpes, syphylis, LGV, and chancroid</w:t>
            </w:r>
          </w:p>
          <w:p w:rsidR="00000000" w:rsidDel="00000000" w:rsidP="00000000" w:rsidRDefault="00000000" w:rsidRPr="00000000" w14:paraId="000032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7">
            <w:pPr>
              <w:widowControl w:val="0"/>
              <w:spacing w:line="240" w:lineRule="auto"/>
              <w:rPr>
                <w:sz w:val="20"/>
                <w:szCs w:val="20"/>
              </w:rPr>
            </w:pPr>
            <w:r w:rsidDel="00000000" w:rsidR="00000000" w:rsidRPr="00000000">
              <w:rPr>
                <w:sz w:val="20"/>
                <w:szCs w:val="20"/>
                <w:rtl w:val="0"/>
              </w:rPr>
              <w:t xml:space="preserve">Syphylis - caused by </w:t>
            </w:r>
            <w:r w:rsidDel="00000000" w:rsidR="00000000" w:rsidRPr="00000000">
              <w:rPr>
                <w:i w:val="1"/>
                <w:iCs w:val="1"/>
                <w:sz w:val="20"/>
                <w:szCs w:val="20"/>
                <w:rtl w:val="0"/>
              </w:rPr>
              <w:t xml:space="preserve">Tremponema pallidum </w:t>
            </w:r>
            <w:r w:rsidDel="00000000" w:rsidR="00000000" w:rsidRPr="00000000">
              <w:rPr>
                <w:rtl w:val="0"/>
              </w:rPr>
            </w:r>
          </w:p>
          <w:p w:rsidR="00000000" w:rsidDel="00000000" w:rsidP="00000000" w:rsidRDefault="00000000" w:rsidRPr="00000000" w14:paraId="000032A8">
            <w:pPr>
              <w:widowControl w:val="0"/>
              <w:spacing w:line="240" w:lineRule="auto"/>
              <w:rPr>
                <w:sz w:val="20"/>
                <w:szCs w:val="20"/>
              </w:rPr>
            </w:pPr>
            <w:r w:rsidDel="00000000" w:rsidR="00000000" w:rsidRPr="00000000">
              <w:rPr>
                <w:sz w:val="20"/>
                <w:szCs w:val="20"/>
                <w:rtl w:val="0"/>
              </w:rPr>
              <w:t xml:space="preserve">Characterized by ulcers (chancres) which are often single, large, and painless </w:t>
            </w:r>
          </w:p>
          <w:p w:rsidR="00000000" w:rsidDel="00000000" w:rsidP="00000000" w:rsidRDefault="00000000" w:rsidRPr="00000000" w14:paraId="000032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A">
            <w:pPr>
              <w:widowControl w:val="0"/>
              <w:spacing w:line="240" w:lineRule="auto"/>
              <w:rPr>
                <w:sz w:val="20"/>
                <w:szCs w:val="20"/>
              </w:rPr>
            </w:pPr>
            <w:r w:rsidDel="00000000" w:rsidR="00000000" w:rsidRPr="00000000">
              <w:rPr>
                <w:sz w:val="20"/>
                <w:szCs w:val="20"/>
                <w:rtl w:val="0"/>
              </w:rPr>
              <w:t xml:space="preserve">Vs. Genital herpes which are multiple, small, painful, and vesiculoulcerative </w:t>
            </w:r>
          </w:p>
          <w:p w:rsidR="00000000" w:rsidDel="00000000" w:rsidP="00000000" w:rsidRDefault="00000000" w:rsidRPr="00000000" w14:paraId="000032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D">
            <w:pPr>
              <w:widowControl w:val="0"/>
              <w:spacing w:line="240" w:lineRule="auto"/>
              <w:rPr>
                <w:sz w:val="20"/>
                <w:szCs w:val="20"/>
              </w:rPr>
            </w:pPr>
            <w:r w:rsidDel="00000000" w:rsidR="00000000" w:rsidRPr="00000000">
              <w:rPr>
                <w:sz w:val="20"/>
                <w:szCs w:val="20"/>
                <w:rtl w:val="0"/>
              </w:rPr>
              <w:t xml:space="preserve">Primary syphylis- characterized by ulcerative infecitous lesions</w:t>
            </w:r>
          </w:p>
          <w:p w:rsidR="00000000" w:rsidDel="00000000" w:rsidP="00000000" w:rsidRDefault="00000000" w:rsidRPr="00000000" w14:paraId="000032AE">
            <w:pPr>
              <w:widowControl w:val="0"/>
              <w:spacing w:line="240" w:lineRule="auto"/>
              <w:rPr>
                <w:sz w:val="20"/>
                <w:szCs w:val="20"/>
              </w:rPr>
            </w:pPr>
            <w:r w:rsidDel="00000000" w:rsidR="00000000" w:rsidRPr="00000000">
              <w:rPr>
                <w:sz w:val="20"/>
                <w:szCs w:val="20"/>
                <w:rtl w:val="0"/>
              </w:rPr>
              <w:t xml:space="preserve">Secondary syphilis - can include end organ involvement sometimes with serious complications (e.g. ocular syphylis, neurosyphylis) which require urgent consultation</w:t>
            </w:r>
          </w:p>
        </w:tc>
      </w:tr>
      <w:tr>
        <w:trPr>
          <w:cantSplit w:val="0"/>
          <w:trHeight w:val="420" w:hRule="atLeast"/>
          <w:tblHeader w:val="1"/>
        </w:trPr>
        <w:tc>
          <w:tcPr/>
          <w:p w:rsidR="00000000" w:rsidDel="00000000" w:rsidP="00000000" w:rsidRDefault="00000000" w:rsidRPr="00000000" w14:paraId="000032B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2B2">
            <w:pPr>
              <w:widowControl w:val="0"/>
              <w:spacing w:line="240" w:lineRule="auto"/>
              <w:rPr>
                <w:sz w:val="20"/>
                <w:szCs w:val="20"/>
              </w:rPr>
            </w:pPr>
            <w:r w:rsidDel="00000000" w:rsidR="00000000" w:rsidRPr="00000000">
              <w:rPr>
                <w:sz w:val="20"/>
                <w:szCs w:val="20"/>
                <w:rtl w:val="0"/>
              </w:rPr>
              <w:t xml:space="preserve">Treat infx, abolish symptoms, decrease transmission to others, prevent complications </w:t>
            </w:r>
          </w:p>
        </w:tc>
      </w:tr>
      <w:tr>
        <w:trPr>
          <w:cantSplit w:val="0"/>
          <w:trHeight w:val="420" w:hRule="atLeast"/>
          <w:tblHeader w:val="1"/>
        </w:trPr>
        <w:tc>
          <w:tcPr/>
          <w:p w:rsidR="00000000" w:rsidDel="00000000" w:rsidP="00000000" w:rsidRDefault="00000000" w:rsidRPr="00000000" w14:paraId="000032B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2B6">
            <w:pPr>
              <w:widowControl w:val="0"/>
              <w:spacing w:line="240" w:lineRule="auto"/>
              <w:rPr>
                <w:sz w:val="20"/>
                <w:szCs w:val="20"/>
              </w:rPr>
            </w:pPr>
            <w:r w:rsidDel="00000000" w:rsidR="00000000" w:rsidRPr="00000000">
              <w:rPr>
                <w:sz w:val="20"/>
                <w:szCs w:val="20"/>
              </w:rPr>
              <w:drawing>
                <wp:inline distB="114300" distT="114300" distL="114300" distR="114300">
                  <wp:extent cx="4333875" cy="2679700"/>
                  <wp:effectExtent b="0" l="0" r="0" t="0"/>
                  <wp:docPr id="121" name="image112.png"/>
                  <a:graphic>
                    <a:graphicData uri="http://schemas.openxmlformats.org/drawingml/2006/picture">
                      <pic:pic>
                        <pic:nvPicPr>
                          <pic:cNvPr id="0" name="image112.png"/>
                          <pic:cNvPicPr preferRelativeResize="0"/>
                        </pic:nvPicPr>
                        <pic:blipFill>
                          <a:blip r:embed="rId188"/>
                          <a:srcRect b="0" l="0" r="0" t="0"/>
                          <a:stretch>
                            <a:fillRect/>
                          </a:stretch>
                        </pic:blipFill>
                        <pic:spPr>
                          <a:xfrm>
                            <a:off x="0" y="0"/>
                            <a:ext cx="4333875" cy="26797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2B9">
            <w:pPr>
              <w:widowControl w:val="0"/>
              <w:spacing w:line="240" w:lineRule="auto"/>
              <w:jc w:val="center"/>
              <w:rPr>
                <w:b w:val="1"/>
                <w:bCs w:val="1"/>
                <w:color w:val="980000"/>
                <w:sz w:val="20"/>
                <w:szCs w:val="20"/>
                <w:u w:val="single"/>
              </w:rPr>
            </w:pPr>
            <w:r w:rsidDel="00000000" w:rsidR="00000000" w:rsidRPr="00000000">
              <w:rPr>
                <w:b w:val="1"/>
                <w:bCs w:val="1"/>
                <w:sz w:val="20"/>
                <w:szCs w:val="20"/>
                <w:rtl w:val="0"/>
              </w:rPr>
              <w:t xml:space="preserve">Pharmacological Therapy for</w:t>
            </w:r>
            <w:r w:rsidDel="00000000" w:rsidR="00000000" w:rsidRPr="00000000">
              <w:rPr>
                <w:b w:val="1"/>
                <w:bCs w:val="1"/>
                <w:color w:val="980000"/>
                <w:sz w:val="20"/>
                <w:szCs w:val="20"/>
                <w:rtl w:val="0"/>
              </w:rPr>
              <w:t xml:space="preserve"> </w:t>
            </w:r>
            <w:r w:rsidDel="00000000" w:rsidR="00000000" w:rsidRPr="00000000">
              <w:rPr>
                <w:b w:val="1"/>
                <w:bCs w:val="1"/>
                <w:color w:val="980000"/>
                <w:sz w:val="20"/>
                <w:szCs w:val="20"/>
                <w:u w:val="single"/>
                <w:rtl w:val="0"/>
              </w:rPr>
              <w:t xml:space="preserve">SYPHYLIS</w:t>
            </w:r>
          </w:p>
        </w:tc>
      </w:tr>
      <w:tr>
        <w:trPr>
          <w:cantSplit w:val="0"/>
          <w:tblHeader w:val="1"/>
        </w:trPr>
        <w:tc>
          <w:tcPr/>
          <w:p w:rsidR="00000000" w:rsidDel="00000000" w:rsidP="00000000" w:rsidRDefault="00000000" w:rsidRPr="00000000" w14:paraId="000032B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2B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2B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2C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2C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2C5">
            <w:pPr>
              <w:widowControl w:val="0"/>
              <w:spacing w:line="240" w:lineRule="auto"/>
              <w:rPr>
                <w:b w:val="1"/>
                <w:bCs w:val="1"/>
                <w:sz w:val="20"/>
                <w:szCs w:val="20"/>
              </w:rPr>
            </w:pPr>
            <w:r w:rsidDel="00000000" w:rsidR="00000000" w:rsidRPr="00000000">
              <w:rPr>
                <w:b w:val="1"/>
                <w:bCs w:val="1"/>
                <w:sz w:val="20"/>
                <w:szCs w:val="20"/>
                <w:rtl w:val="0"/>
              </w:rPr>
              <w:t xml:space="preserve">Benzathine Penicillin G </w:t>
            </w:r>
          </w:p>
        </w:tc>
        <w:tc>
          <w:tcPr/>
          <w:p w:rsidR="00000000" w:rsidDel="00000000" w:rsidP="00000000" w:rsidRDefault="00000000" w:rsidRPr="00000000" w14:paraId="000032C6">
            <w:pPr>
              <w:widowControl w:val="0"/>
              <w:spacing w:line="240" w:lineRule="auto"/>
              <w:rPr>
                <w:b w:val="1"/>
                <w:bCs w:val="1"/>
                <w:sz w:val="20"/>
                <w:szCs w:val="20"/>
              </w:rPr>
            </w:pPr>
            <w:r w:rsidDel="00000000" w:rsidR="00000000" w:rsidRPr="00000000">
              <w:rPr>
                <w:b w:val="1"/>
                <w:bCs w:val="1"/>
                <w:sz w:val="20"/>
                <w:szCs w:val="20"/>
                <w:rtl w:val="0"/>
              </w:rPr>
              <w:t xml:space="preserve">For primary, secondary, and early latent (&lt;1 year duration) syphilis:</w:t>
            </w:r>
          </w:p>
          <w:p w:rsidR="00000000" w:rsidDel="00000000" w:rsidP="00000000" w:rsidRDefault="00000000" w:rsidRPr="00000000" w14:paraId="000032C7">
            <w:pPr>
              <w:widowControl w:val="0"/>
              <w:spacing w:line="240" w:lineRule="auto"/>
              <w:rPr>
                <w:sz w:val="20"/>
                <w:szCs w:val="20"/>
              </w:rPr>
            </w:pPr>
            <w:r w:rsidDel="00000000" w:rsidR="00000000" w:rsidRPr="00000000">
              <w:rPr>
                <w:sz w:val="20"/>
                <w:szCs w:val="20"/>
                <w:rtl w:val="0"/>
              </w:rPr>
              <w:t xml:space="preserve">2.4 million units IM x1 dose (consider second dose 1 week later if patient is pregnant) </w:t>
            </w:r>
          </w:p>
          <w:p w:rsidR="00000000" w:rsidDel="00000000" w:rsidP="00000000" w:rsidRDefault="00000000" w:rsidRPr="00000000" w14:paraId="000032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9">
            <w:pPr>
              <w:widowControl w:val="0"/>
              <w:spacing w:line="240" w:lineRule="auto"/>
              <w:rPr>
                <w:sz w:val="20"/>
                <w:szCs w:val="20"/>
              </w:rPr>
            </w:pPr>
            <w:r w:rsidDel="00000000" w:rsidR="00000000" w:rsidRPr="00000000">
              <w:rPr>
                <w:b w:val="1"/>
                <w:bCs w:val="1"/>
                <w:sz w:val="20"/>
                <w:szCs w:val="20"/>
                <w:rtl w:val="0"/>
              </w:rPr>
              <w:t xml:space="preserve">For late latent syphylis,syphylis unknown duration, cardiovascular syphilis, tertiary syphylis not involving CNS</w:t>
            </w:r>
            <w:r w:rsidDel="00000000" w:rsidR="00000000" w:rsidRPr="00000000">
              <w:rPr>
                <w:sz w:val="20"/>
                <w:szCs w:val="20"/>
                <w:rtl w:val="0"/>
              </w:rPr>
              <w:t xml:space="preserve">: 2.4 million units weekly IM x3 doses</w:t>
            </w:r>
          </w:p>
          <w:p w:rsidR="00000000" w:rsidDel="00000000" w:rsidP="00000000" w:rsidRDefault="00000000" w:rsidRPr="00000000" w14:paraId="000032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C">
            <w:pPr>
              <w:widowControl w:val="0"/>
              <w:spacing w:line="240" w:lineRule="auto"/>
              <w:rPr>
                <w:sz w:val="20"/>
                <w:szCs w:val="20"/>
              </w:rPr>
            </w:pPr>
            <w:r w:rsidDel="00000000" w:rsidR="00000000" w:rsidRPr="00000000">
              <w:rPr>
                <w:sz w:val="20"/>
                <w:szCs w:val="20"/>
                <w:rtl w:val="0"/>
              </w:rPr>
              <w:t xml:space="preserve"> </w:t>
            </w:r>
          </w:p>
        </w:tc>
        <w:tc>
          <w:tcPr>
            <w:vMerge w:val="restart"/>
          </w:tcPr>
          <w:p w:rsidR="00000000" w:rsidDel="00000000" w:rsidP="00000000" w:rsidRDefault="00000000" w:rsidRPr="00000000" w14:paraId="000032C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Jarisch-Herxheimer rxn - not a drug allery; may occur at any stage but prevalent during early syphilis; fever, chills, rigors, sweating may occur; resolves within 24 h </w:t>
            </w:r>
          </w:p>
          <w:p w:rsidR="00000000" w:rsidDel="00000000" w:rsidP="00000000" w:rsidRDefault="00000000" w:rsidRPr="00000000" w14:paraId="000032C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F">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2D0">
            <w:pPr>
              <w:widowControl w:val="0"/>
              <w:spacing w:line="240" w:lineRule="auto"/>
              <w:rPr>
                <w:sz w:val="20"/>
                <w:szCs w:val="20"/>
              </w:rPr>
            </w:pPr>
            <w:r w:rsidDel="00000000" w:rsidR="00000000" w:rsidRPr="00000000">
              <w:rPr>
                <w:sz w:val="20"/>
                <w:szCs w:val="20"/>
                <w:rtl w:val="0"/>
              </w:rPr>
              <w:t xml:space="preserve">Can be used in pregnant and breastfeeding patients</w:t>
            </w:r>
          </w:p>
          <w:p w:rsidR="00000000" w:rsidDel="00000000" w:rsidP="00000000" w:rsidRDefault="00000000" w:rsidRPr="00000000" w14:paraId="000032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D2">
            <w:pPr>
              <w:widowControl w:val="0"/>
              <w:spacing w:line="240" w:lineRule="auto"/>
              <w:rPr>
                <w:sz w:val="20"/>
                <w:szCs w:val="20"/>
              </w:rPr>
            </w:pPr>
            <w:r w:rsidDel="00000000" w:rsidR="00000000" w:rsidRPr="00000000">
              <w:rPr>
                <w:sz w:val="20"/>
                <w:szCs w:val="20"/>
                <w:rtl w:val="0"/>
              </w:rPr>
              <w:t xml:space="preserve">Consider penicillin desensitization in pregnant patients who are allergic to penciillin and in anyone with neurosyphylis - penicillin is incredibly important to treating neurosyphylis and syphilis in pregnant women and so those who are allergic to penicillin undergo a desensitization protocol to induce penicillin tolerance </w:t>
            </w:r>
          </w:p>
        </w:tc>
      </w:tr>
      <w:tr>
        <w:trPr>
          <w:cantSplit w:val="0"/>
          <w:trHeight w:val="400" w:hRule="atLeast"/>
          <w:tblHeader w:val="1"/>
        </w:trPr>
        <w:tc>
          <w:tcPr/>
          <w:p w:rsidR="00000000" w:rsidDel="00000000" w:rsidP="00000000" w:rsidRDefault="00000000" w:rsidRPr="00000000" w14:paraId="000032D3">
            <w:pPr>
              <w:widowControl w:val="0"/>
              <w:spacing w:line="240" w:lineRule="auto"/>
              <w:rPr>
                <w:b w:val="1"/>
                <w:bCs w:val="1"/>
                <w:sz w:val="20"/>
                <w:szCs w:val="20"/>
              </w:rPr>
            </w:pPr>
            <w:r w:rsidDel="00000000" w:rsidR="00000000" w:rsidRPr="00000000">
              <w:rPr>
                <w:b w:val="1"/>
                <w:bCs w:val="1"/>
                <w:sz w:val="20"/>
                <w:szCs w:val="20"/>
                <w:rtl w:val="0"/>
              </w:rPr>
              <w:t xml:space="preserve">Benzylpenicillin (penicillin G) </w:t>
            </w:r>
          </w:p>
          <w:p w:rsidR="00000000" w:rsidDel="00000000" w:rsidP="00000000" w:rsidRDefault="00000000" w:rsidRPr="00000000" w14:paraId="000032D4">
            <w:pPr>
              <w:widowControl w:val="0"/>
              <w:spacing w:line="240" w:lineRule="auto"/>
              <w:rPr>
                <w:sz w:val="20"/>
                <w:szCs w:val="20"/>
              </w:rPr>
            </w:pPr>
            <w:r w:rsidDel="00000000" w:rsidR="00000000" w:rsidRPr="00000000">
              <w:rPr>
                <w:sz w:val="20"/>
                <w:szCs w:val="20"/>
                <w:rtl w:val="0"/>
              </w:rPr>
              <w:t xml:space="preserve">**Note: this is NOT the same med as benzathine penicillin G, don’t confuse them, they’re not the same</w:t>
            </w:r>
          </w:p>
          <w:p w:rsidR="00000000" w:rsidDel="00000000" w:rsidP="00000000" w:rsidRDefault="00000000" w:rsidRPr="00000000" w14:paraId="000032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D6">
            <w:pPr>
              <w:widowControl w:val="0"/>
              <w:spacing w:line="240" w:lineRule="auto"/>
              <w:rPr>
                <w:sz w:val="20"/>
                <w:szCs w:val="20"/>
              </w:rPr>
            </w:pPr>
            <w:r w:rsidDel="00000000" w:rsidR="00000000" w:rsidRPr="00000000">
              <w:rPr>
                <w:sz w:val="20"/>
                <w:szCs w:val="20"/>
                <w:rtl w:val="0"/>
              </w:rPr>
              <w:t xml:space="preserve">3-4 million units Q4H IV x10-14 days </w:t>
            </w:r>
          </w:p>
        </w:tc>
        <w:tc>
          <w:tcPr/>
          <w:p w:rsidR="00000000" w:rsidDel="00000000" w:rsidP="00000000" w:rsidRDefault="00000000" w:rsidRPr="00000000" w14:paraId="000032D7">
            <w:pPr>
              <w:widowControl w:val="0"/>
              <w:spacing w:line="240" w:lineRule="auto"/>
              <w:rPr>
                <w:b w:val="1"/>
                <w:bCs w:val="1"/>
                <w:sz w:val="20"/>
                <w:szCs w:val="20"/>
              </w:rPr>
            </w:pPr>
            <w:r w:rsidDel="00000000" w:rsidR="00000000" w:rsidRPr="00000000">
              <w:rPr>
                <w:b w:val="1"/>
                <w:bCs w:val="1"/>
                <w:sz w:val="20"/>
                <w:szCs w:val="20"/>
                <w:rtl w:val="0"/>
              </w:rPr>
              <w:t xml:space="preserve">Neurosyphylis</w:t>
            </w:r>
          </w:p>
        </w:tc>
        <w:tc>
          <w:tcPr>
            <w:vMerge w:val="continue"/>
          </w:tcPr>
          <w:p w:rsidR="00000000" w:rsidDel="00000000" w:rsidP="00000000" w:rsidRDefault="00000000" w:rsidRPr="00000000" w14:paraId="000032D8">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2D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2DA">
            <w:pPr>
              <w:widowControl w:val="0"/>
              <w:spacing w:line="240" w:lineRule="auto"/>
              <w:rPr>
                <w:b w:val="1"/>
                <w:bCs w:val="1"/>
                <w:sz w:val="20"/>
                <w:szCs w:val="20"/>
              </w:rPr>
            </w:pPr>
            <w:r w:rsidDel="00000000" w:rsidR="00000000" w:rsidRPr="00000000">
              <w:rPr>
                <w:b w:val="1"/>
                <w:bCs w:val="1"/>
                <w:sz w:val="20"/>
                <w:szCs w:val="20"/>
                <w:rtl w:val="0"/>
              </w:rPr>
              <w:t xml:space="preserve">2nd Line Therapies (Alternative Regimens)</w:t>
            </w:r>
          </w:p>
        </w:tc>
      </w:tr>
      <w:tr>
        <w:trPr>
          <w:cantSplit w:val="0"/>
          <w:tblHeader w:val="1"/>
        </w:trPr>
        <w:tc>
          <w:tcPr/>
          <w:p w:rsidR="00000000" w:rsidDel="00000000" w:rsidP="00000000" w:rsidRDefault="00000000" w:rsidRPr="00000000" w14:paraId="000032DE">
            <w:pPr>
              <w:widowControl w:val="0"/>
              <w:spacing w:line="240" w:lineRule="auto"/>
              <w:rPr>
                <w:b w:val="1"/>
                <w:bCs w:val="1"/>
                <w:sz w:val="20"/>
                <w:szCs w:val="20"/>
              </w:rPr>
            </w:pPr>
            <w:r w:rsidDel="00000000" w:rsidR="00000000" w:rsidRPr="00000000">
              <w:rPr>
                <w:b w:val="1"/>
                <w:bCs w:val="1"/>
                <w:sz w:val="20"/>
                <w:szCs w:val="20"/>
                <w:rtl w:val="0"/>
              </w:rPr>
              <w:t xml:space="preserve">Ceftriaxone </w:t>
            </w:r>
          </w:p>
        </w:tc>
        <w:tc>
          <w:tcPr/>
          <w:p w:rsidR="00000000" w:rsidDel="00000000" w:rsidP="00000000" w:rsidRDefault="00000000" w:rsidRPr="00000000" w14:paraId="000032DF">
            <w:pPr>
              <w:widowControl w:val="0"/>
              <w:spacing w:line="240" w:lineRule="auto"/>
              <w:rPr>
                <w:b w:val="1"/>
                <w:bCs w:val="1"/>
                <w:sz w:val="20"/>
                <w:szCs w:val="20"/>
              </w:rPr>
            </w:pPr>
            <w:r w:rsidDel="00000000" w:rsidR="00000000" w:rsidRPr="00000000">
              <w:rPr>
                <w:b w:val="1"/>
                <w:bCs w:val="1"/>
                <w:sz w:val="20"/>
                <w:szCs w:val="20"/>
                <w:rtl w:val="0"/>
              </w:rPr>
              <w:t xml:space="preserve">All stages of syphilis (except neurosyphylis):</w:t>
            </w:r>
          </w:p>
          <w:p w:rsidR="00000000" w:rsidDel="00000000" w:rsidP="00000000" w:rsidRDefault="00000000" w:rsidRPr="00000000" w14:paraId="000032E0">
            <w:pPr>
              <w:widowControl w:val="0"/>
              <w:spacing w:line="240" w:lineRule="auto"/>
              <w:rPr>
                <w:sz w:val="20"/>
                <w:szCs w:val="20"/>
              </w:rPr>
            </w:pPr>
            <w:r w:rsidDel="00000000" w:rsidR="00000000" w:rsidRPr="00000000">
              <w:rPr>
                <w:sz w:val="20"/>
                <w:szCs w:val="20"/>
                <w:rtl w:val="0"/>
              </w:rPr>
              <w:t xml:space="preserve"> 1g daily IV/IM x10d </w:t>
            </w:r>
          </w:p>
          <w:p w:rsidR="00000000" w:rsidDel="00000000" w:rsidP="00000000" w:rsidRDefault="00000000" w:rsidRPr="00000000" w14:paraId="000032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E2">
            <w:pPr>
              <w:widowControl w:val="0"/>
              <w:spacing w:line="240" w:lineRule="auto"/>
              <w:rPr>
                <w:sz w:val="20"/>
                <w:szCs w:val="20"/>
              </w:rPr>
            </w:pPr>
            <w:r w:rsidDel="00000000" w:rsidR="00000000" w:rsidRPr="00000000">
              <w:rPr>
                <w:b w:val="1"/>
                <w:bCs w:val="1"/>
                <w:sz w:val="20"/>
                <w:szCs w:val="20"/>
                <w:rtl w:val="0"/>
              </w:rPr>
              <w:t xml:space="preserve">Neurosyphylis:</w:t>
            </w:r>
            <w:r w:rsidDel="00000000" w:rsidR="00000000" w:rsidRPr="00000000">
              <w:rPr>
                <w:sz w:val="20"/>
                <w:szCs w:val="20"/>
                <w:rtl w:val="0"/>
              </w:rPr>
              <w:t xml:space="preserve"> </w:t>
            </w:r>
          </w:p>
          <w:p w:rsidR="00000000" w:rsidDel="00000000" w:rsidP="00000000" w:rsidRDefault="00000000" w:rsidRPr="00000000" w14:paraId="000032E3">
            <w:pPr>
              <w:widowControl w:val="0"/>
              <w:spacing w:line="240" w:lineRule="auto"/>
              <w:rPr>
                <w:sz w:val="20"/>
                <w:szCs w:val="20"/>
              </w:rPr>
            </w:pPr>
            <w:r w:rsidDel="00000000" w:rsidR="00000000" w:rsidRPr="00000000">
              <w:rPr>
                <w:sz w:val="20"/>
                <w:szCs w:val="20"/>
                <w:rtl w:val="0"/>
              </w:rPr>
              <w:t xml:space="preserve">2g daily IV/IM 10-14d</w:t>
            </w:r>
          </w:p>
        </w:tc>
        <w:tc>
          <w:tcPr/>
          <w:p w:rsidR="00000000" w:rsidDel="00000000" w:rsidP="00000000" w:rsidRDefault="00000000" w:rsidRPr="00000000" w14:paraId="000032E4">
            <w:pPr>
              <w:widowControl w:val="0"/>
              <w:spacing w:line="240" w:lineRule="auto"/>
              <w:rPr>
                <w:sz w:val="20"/>
                <w:szCs w:val="20"/>
              </w:rPr>
            </w:pPr>
            <w:r w:rsidDel="00000000" w:rsidR="00000000" w:rsidRPr="00000000">
              <w:rPr>
                <w:sz w:val="20"/>
                <w:szCs w:val="20"/>
                <w:rtl w:val="0"/>
              </w:rPr>
              <w:t xml:space="preserve">GI upset, hypersensitivity </w:t>
            </w:r>
          </w:p>
        </w:tc>
        <w:tc>
          <w:tcPr/>
          <w:p w:rsidR="00000000" w:rsidDel="00000000" w:rsidP="00000000" w:rsidRDefault="00000000" w:rsidRPr="00000000" w14:paraId="000032E5">
            <w:pPr>
              <w:widowControl w:val="0"/>
              <w:spacing w:line="240" w:lineRule="auto"/>
              <w:rPr>
                <w:sz w:val="20"/>
                <w:szCs w:val="20"/>
              </w:rPr>
            </w:pPr>
            <w:r w:rsidDel="00000000" w:rsidR="00000000" w:rsidRPr="00000000">
              <w:rPr>
                <w:sz w:val="20"/>
                <w:szCs w:val="20"/>
                <w:rtl w:val="0"/>
              </w:rPr>
              <w:t xml:space="preserve">Alternative regimen; only use in exception circumstances as last resort, including penicillin desensitization </w:t>
            </w:r>
          </w:p>
        </w:tc>
      </w:tr>
      <w:tr>
        <w:trPr>
          <w:cantSplit w:val="0"/>
          <w:tblHeader w:val="1"/>
        </w:trPr>
        <w:tc>
          <w:tcPr/>
          <w:p w:rsidR="00000000" w:rsidDel="00000000" w:rsidP="00000000" w:rsidRDefault="00000000" w:rsidRPr="00000000" w14:paraId="000032E6">
            <w:pPr>
              <w:widowControl w:val="0"/>
              <w:spacing w:line="240" w:lineRule="auto"/>
              <w:rPr>
                <w:b w:val="1"/>
                <w:bCs w:val="1"/>
                <w:sz w:val="20"/>
                <w:szCs w:val="20"/>
              </w:rPr>
            </w:pPr>
            <w:r w:rsidDel="00000000" w:rsidR="00000000" w:rsidRPr="00000000">
              <w:rPr>
                <w:b w:val="1"/>
                <w:bCs w:val="1"/>
                <w:sz w:val="20"/>
                <w:szCs w:val="20"/>
                <w:rtl w:val="0"/>
              </w:rPr>
              <w:t xml:space="preserve">Doxycycline</w:t>
            </w:r>
          </w:p>
        </w:tc>
        <w:tc>
          <w:tcPr/>
          <w:p w:rsidR="00000000" w:rsidDel="00000000" w:rsidP="00000000" w:rsidRDefault="00000000" w:rsidRPr="00000000" w14:paraId="000032E7">
            <w:pPr>
              <w:widowControl w:val="0"/>
              <w:spacing w:line="240" w:lineRule="auto"/>
              <w:rPr>
                <w:sz w:val="20"/>
                <w:szCs w:val="20"/>
              </w:rPr>
            </w:pPr>
            <w:r w:rsidDel="00000000" w:rsidR="00000000" w:rsidRPr="00000000">
              <w:rPr>
                <w:b w:val="1"/>
                <w:bCs w:val="1"/>
                <w:sz w:val="20"/>
                <w:szCs w:val="20"/>
                <w:rtl w:val="0"/>
              </w:rPr>
              <w:t xml:space="preserve">Primary, secondary, and early latent (&lt;1 year duration) syphilis:</w:t>
            </w:r>
            <w:r w:rsidDel="00000000" w:rsidR="00000000" w:rsidRPr="00000000">
              <w:rPr>
                <w:sz w:val="20"/>
                <w:szCs w:val="20"/>
                <w:rtl w:val="0"/>
              </w:rPr>
              <w:t xml:space="preserve"> </w:t>
            </w:r>
          </w:p>
          <w:p w:rsidR="00000000" w:rsidDel="00000000" w:rsidP="00000000" w:rsidRDefault="00000000" w:rsidRPr="00000000" w14:paraId="000032E8">
            <w:pPr>
              <w:widowControl w:val="0"/>
              <w:spacing w:line="240" w:lineRule="auto"/>
              <w:rPr>
                <w:sz w:val="20"/>
                <w:szCs w:val="20"/>
              </w:rPr>
            </w:pPr>
            <w:r w:rsidDel="00000000" w:rsidR="00000000" w:rsidRPr="00000000">
              <w:rPr>
                <w:sz w:val="20"/>
                <w:szCs w:val="20"/>
                <w:rtl w:val="0"/>
              </w:rPr>
              <w:t xml:space="preserve">100mg PO BID x14d</w:t>
            </w:r>
          </w:p>
          <w:p w:rsidR="00000000" w:rsidDel="00000000" w:rsidP="00000000" w:rsidRDefault="00000000" w:rsidRPr="00000000" w14:paraId="000032E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EA">
            <w:pPr>
              <w:widowControl w:val="0"/>
              <w:spacing w:line="240" w:lineRule="auto"/>
              <w:rPr>
                <w:b w:val="1"/>
                <w:bCs w:val="1"/>
                <w:sz w:val="20"/>
                <w:szCs w:val="20"/>
              </w:rPr>
            </w:pPr>
            <w:r w:rsidDel="00000000" w:rsidR="00000000" w:rsidRPr="00000000">
              <w:rPr>
                <w:b w:val="1"/>
                <w:bCs w:val="1"/>
                <w:sz w:val="20"/>
                <w:szCs w:val="20"/>
                <w:rtl w:val="0"/>
              </w:rPr>
              <w:t xml:space="preserve">Late latent syphylis, syphilis of unknown duration, cardiovascular syphylis, tertiary syphilis not involving CNS:</w:t>
            </w:r>
          </w:p>
          <w:p w:rsidR="00000000" w:rsidDel="00000000" w:rsidP="00000000" w:rsidRDefault="00000000" w:rsidRPr="00000000" w14:paraId="000032EB">
            <w:pPr>
              <w:widowControl w:val="0"/>
              <w:spacing w:line="240" w:lineRule="auto"/>
              <w:rPr>
                <w:sz w:val="20"/>
                <w:szCs w:val="20"/>
              </w:rPr>
            </w:pPr>
            <w:r w:rsidDel="00000000" w:rsidR="00000000" w:rsidRPr="00000000">
              <w:rPr>
                <w:sz w:val="20"/>
                <w:szCs w:val="20"/>
                <w:rtl w:val="0"/>
              </w:rPr>
              <w:t xml:space="preserve">100mg PO BIX x28 days</w:t>
            </w:r>
          </w:p>
        </w:tc>
        <w:tc>
          <w:tcPr/>
          <w:p w:rsidR="00000000" w:rsidDel="00000000" w:rsidP="00000000" w:rsidRDefault="00000000" w:rsidRPr="00000000" w14:paraId="000032EC">
            <w:pPr>
              <w:widowControl w:val="0"/>
              <w:spacing w:line="240" w:lineRule="auto"/>
              <w:rPr>
                <w:sz w:val="20"/>
                <w:szCs w:val="20"/>
              </w:rPr>
            </w:pPr>
            <w:r w:rsidDel="00000000" w:rsidR="00000000" w:rsidRPr="00000000">
              <w:rPr>
                <w:sz w:val="20"/>
                <w:szCs w:val="20"/>
                <w:rtl w:val="0"/>
              </w:rPr>
              <w:t xml:space="preserve">AE: GI upset, rash, candidal vaginitis, photosensitivity</w:t>
            </w:r>
          </w:p>
          <w:p w:rsidR="00000000" w:rsidDel="00000000" w:rsidP="00000000" w:rsidRDefault="00000000" w:rsidRPr="00000000" w14:paraId="000032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EE">
            <w:pPr>
              <w:widowControl w:val="0"/>
              <w:spacing w:line="240" w:lineRule="auto"/>
              <w:rPr>
                <w:sz w:val="20"/>
                <w:szCs w:val="20"/>
              </w:rPr>
            </w:pPr>
            <w:r w:rsidDel="00000000" w:rsidR="00000000" w:rsidRPr="00000000">
              <w:rPr>
                <w:sz w:val="20"/>
                <w:szCs w:val="20"/>
                <w:rtl w:val="0"/>
              </w:rPr>
              <w:t xml:space="preserve">C/I: pregnancy, breastfeeding</w:t>
            </w:r>
          </w:p>
          <w:p w:rsidR="00000000" w:rsidDel="00000000" w:rsidP="00000000" w:rsidRDefault="00000000" w:rsidRPr="00000000" w14:paraId="000032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F0">
            <w:pPr>
              <w:widowControl w:val="0"/>
              <w:spacing w:line="240" w:lineRule="auto"/>
              <w:rPr>
                <w:sz w:val="20"/>
                <w:szCs w:val="20"/>
              </w:rPr>
            </w:pPr>
            <w:r w:rsidDel="00000000" w:rsidR="00000000" w:rsidRPr="00000000">
              <w:rPr>
                <w:sz w:val="20"/>
                <w:szCs w:val="20"/>
                <w:rtl w:val="0"/>
              </w:rPr>
              <w:t xml:space="preserve">DIs: decreased levels with antacids, iron, barbiturates, bismuth, carbamazepine, phenytoin; may decrease efficacy of penicillins</w:t>
            </w:r>
          </w:p>
        </w:tc>
        <w:tc>
          <w:tcPr/>
          <w:p w:rsidR="00000000" w:rsidDel="00000000" w:rsidP="00000000" w:rsidRDefault="00000000" w:rsidRPr="00000000" w14:paraId="000032F1">
            <w:pPr>
              <w:widowControl w:val="0"/>
              <w:spacing w:line="240" w:lineRule="auto"/>
              <w:rPr>
                <w:sz w:val="20"/>
                <w:szCs w:val="20"/>
              </w:rPr>
            </w:pPr>
            <w:r w:rsidDel="00000000" w:rsidR="00000000" w:rsidRPr="00000000">
              <w:rPr>
                <w:sz w:val="20"/>
                <w:szCs w:val="20"/>
                <w:rtl w:val="0"/>
              </w:rPr>
              <w:t xml:space="preserve">Alternative regimen; useful if pt allergic to penicillins;</w:t>
            </w:r>
          </w:p>
          <w:p w:rsidR="00000000" w:rsidDel="00000000" w:rsidP="00000000" w:rsidRDefault="00000000" w:rsidRPr="00000000" w14:paraId="000032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F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2F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2F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2F9">
            <w:pPr>
              <w:widowControl w:val="0"/>
              <w:spacing w:line="240" w:lineRule="auto"/>
              <w:rPr>
                <w:sz w:val="20"/>
                <w:szCs w:val="20"/>
              </w:rPr>
            </w:pPr>
            <w:r w:rsidDel="00000000" w:rsidR="00000000" w:rsidRPr="00000000">
              <w:rPr>
                <w:sz w:val="20"/>
                <w:szCs w:val="20"/>
                <w:rtl w:val="0"/>
              </w:rPr>
              <w:t xml:space="preserve">Follow patients serologically for treatment response and monitor for possible treatment failure </w:t>
            </w:r>
          </w:p>
        </w:tc>
      </w:tr>
      <w:tr>
        <w:trPr>
          <w:cantSplit w:val="0"/>
          <w:trHeight w:val="420" w:hRule="atLeast"/>
          <w:tblHeader w:val="0"/>
        </w:trPr>
        <w:tc>
          <w:tcPr/>
          <w:p w:rsidR="00000000" w:rsidDel="00000000" w:rsidP="00000000" w:rsidRDefault="00000000" w:rsidRPr="00000000" w14:paraId="000032F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2FD">
            <w:pPr>
              <w:widowControl w:val="0"/>
              <w:spacing w:line="240" w:lineRule="auto"/>
              <w:rPr>
                <w:sz w:val="20"/>
                <w:szCs w:val="20"/>
              </w:rPr>
            </w:pPr>
            <w:r w:rsidDel="00000000" w:rsidR="00000000" w:rsidRPr="00000000">
              <w:rPr>
                <w:sz w:val="20"/>
                <w:szCs w:val="20"/>
                <w:rtl w:val="0"/>
              </w:rPr>
              <w:t xml:space="preserve">Serious complications (e.g. ocular syphylis, neurosyphylis) require urgent consultation</w:t>
            </w:r>
          </w:p>
        </w:tc>
      </w:tr>
      <w:tr>
        <w:trPr>
          <w:cantSplit w:val="0"/>
          <w:trHeight w:val="420" w:hRule="atLeast"/>
          <w:tblHeader w:val="0"/>
        </w:trPr>
        <w:tc>
          <w:tcPr/>
          <w:p w:rsidR="00000000" w:rsidDel="00000000" w:rsidP="00000000" w:rsidRDefault="00000000" w:rsidRPr="00000000" w14:paraId="0000330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301">
            <w:pPr>
              <w:widowControl w:val="0"/>
              <w:spacing w:line="240" w:lineRule="auto"/>
              <w:rPr>
                <w:b w:val="1"/>
                <w:bCs w:val="1"/>
                <w:sz w:val="20"/>
                <w:szCs w:val="20"/>
              </w:rPr>
            </w:pPr>
            <w:r w:rsidDel="00000000" w:rsidR="00000000" w:rsidRPr="00000000">
              <w:rPr>
                <w:b w:val="1"/>
                <w:bCs w:val="1"/>
                <w:sz w:val="20"/>
                <w:szCs w:val="20"/>
                <w:rtl w:val="0"/>
              </w:rPr>
              <w:t xml:space="preserve">Test and treat sexual contacts </w:t>
            </w:r>
          </w:p>
        </w:tc>
      </w:tr>
    </w:tbl>
    <w:p w:rsidR="00000000" w:rsidDel="00000000" w:rsidP="00000000" w:rsidRDefault="00000000" w:rsidRPr="00000000" w14:paraId="00003304">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305">
      <w:pPr>
        <w:rPr>
          <w:sz w:val="20"/>
          <w:szCs w:val="20"/>
        </w:rPr>
      </w:pPr>
      <w:r w:rsidDel="00000000" w:rsidR="00000000" w:rsidRPr="00000000">
        <w:rPr>
          <w:rtl w:val="0"/>
        </w:rPr>
      </w:r>
    </w:p>
    <w:tbl>
      <w:tblPr>
        <w:tblStyle w:val="Table12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306">
            <w:pPr>
              <w:pStyle w:val="Heading1"/>
              <w:widowControl w:val="0"/>
              <w:rPr>
                <w:sz w:val="20"/>
                <w:szCs w:val="20"/>
              </w:rPr>
            </w:pPr>
            <w:bookmarkStart w:colFirst="0" w:colLast="0" w:name="_dlrlpsb0i48c" w:id="186"/>
            <w:bookmarkEnd w:id="186"/>
            <w:r w:rsidDel="00000000" w:rsidR="00000000" w:rsidRPr="00000000">
              <w:rPr>
                <w:sz w:val="20"/>
                <w:szCs w:val="20"/>
                <w:rtl w:val="0"/>
              </w:rPr>
              <w:t xml:space="preserve"> Ontario HIV Testing Guidelines</w:t>
            </w:r>
          </w:p>
          <w:p w:rsidR="00000000" w:rsidDel="00000000" w:rsidP="00000000" w:rsidRDefault="00000000" w:rsidRPr="00000000" w14:paraId="00003307">
            <w:pPr>
              <w:spacing w:line="240" w:lineRule="auto"/>
              <w:rPr>
                <w:sz w:val="20"/>
                <w:szCs w:val="20"/>
              </w:rPr>
            </w:pPr>
            <w:r w:rsidDel="00000000" w:rsidR="00000000" w:rsidRPr="00000000">
              <w:rPr>
                <w:sz w:val="20"/>
                <w:szCs w:val="20"/>
                <w:rtl w:val="0"/>
              </w:rPr>
              <w:t xml:space="preserve">https://hivtestingontario.ca/wp-content/uploads/2023/03/Ontario-HIV-Testing-Guidelines-for-Providers.pdf</w:t>
            </w:r>
          </w:p>
        </w:tc>
      </w:tr>
      <w:tr>
        <w:trPr>
          <w:cantSplit w:val="0"/>
          <w:trHeight w:val="420" w:hRule="atLeast"/>
          <w:tblHeader w:val="1"/>
        </w:trPr>
        <w:tc>
          <w:tcPr/>
          <w:p w:rsidR="00000000" w:rsidDel="00000000" w:rsidP="00000000" w:rsidRDefault="00000000" w:rsidRPr="00000000" w14:paraId="0000330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30C">
            <w:pPr>
              <w:widowControl w:val="0"/>
              <w:spacing w:line="240" w:lineRule="auto"/>
              <w:rPr>
                <w:sz w:val="20"/>
                <w:szCs w:val="20"/>
              </w:rPr>
            </w:pPr>
            <w:r w:rsidDel="00000000" w:rsidR="00000000" w:rsidRPr="00000000">
              <w:rPr>
                <w:b w:val="1"/>
                <w:bCs w:val="1"/>
                <w:sz w:val="20"/>
                <w:szCs w:val="20"/>
                <w:u w:val="single"/>
                <w:rtl w:val="0"/>
              </w:rPr>
              <w:t xml:space="preserve">PrEP (pre-exposure prophylaxis): </w:t>
            </w:r>
            <w:r w:rsidDel="00000000" w:rsidR="00000000" w:rsidRPr="00000000">
              <w:rPr>
                <w:sz w:val="20"/>
                <w:szCs w:val="20"/>
                <w:rtl w:val="0"/>
              </w:rPr>
              <w:t xml:space="preserve">use of antiviral medication to prevent HIV infection in adults who are at high risk.</w:t>
            </w:r>
          </w:p>
          <w:p w:rsidR="00000000" w:rsidDel="00000000" w:rsidP="00000000" w:rsidRDefault="00000000" w:rsidRPr="00000000" w14:paraId="000033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0E">
            <w:pPr>
              <w:widowControl w:val="0"/>
              <w:spacing w:line="240" w:lineRule="auto"/>
              <w:rPr>
                <w:sz w:val="20"/>
                <w:szCs w:val="20"/>
              </w:rPr>
            </w:pPr>
            <w:r w:rsidDel="00000000" w:rsidR="00000000" w:rsidRPr="00000000">
              <w:rPr>
                <w:b w:val="1"/>
                <w:bCs w:val="1"/>
                <w:sz w:val="20"/>
                <w:szCs w:val="20"/>
                <w:u w:val="single"/>
                <w:rtl w:val="0"/>
              </w:rPr>
              <w:t xml:space="preserve">PEP (post-exposure prophylaxis):</w:t>
            </w:r>
            <w:r w:rsidDel="00000000" w:rsidR="00000000" w:rsidRPr="00000000">
              <w:rPr>
                <w:sz w:val="20"/>
                <w:szCs w:val="20"/>
                <w:rtl w:val="0"/>
              </w:rPr>
              <w:t xml:space="preserve"> 28 day course of antiviral medication started in 72hours of a high risk exposure to prevent infection.</w:t>
            </w:r>
          </w:p>
        </w:tc>
      </w:tr>
      <w:tr>
        <w:trPr>
          <w:cantSplit w:val="0"/>
          <w:trHeight w:val="420" w:hRule="atLeast"/>
          <w:tblHeader w:val="1"/>
        </w:trPr>
        <w:tc>
          <w:tcPr>
            <w:gridSpan w:val="4"/>
            <w:vMerge w:val="restart"/>
          </w:tcPr>
          <w:p w:rsidR="00000000" w:rsidDel="00000000" w:rsidP="00000000" w:rsidRDefault="00000000" w:rsidRPr="00000000" w14:paraId="00003311">
            <w:pPr>
              <w:widowControl w:val="0"/>
              <w:numPr>
                <w:ilvl w:val="0"/>
                <w:numId w:val="7"/>
              </w:numPr>
              <w:spacing w:line="240" w:lineRule="auto"/>
              <w:ind w:left="720" w:hanging="360"/>
              <w:rPr>
                <w:b w:val="1"/>
                <w:bCs w:val="1"/>
                <w:sz w:val="20"/>
                <w:szCs w:val="20"/>
              </w:rPr>
            </w:pPr>
            <w:r w:rsidDel="00000000" w:rsidR="00000000" w:rsidRPr="00000000">
              <w:rPr>
                <w:b w:val="1"/>
                <w:bCs w:val="1"/>
                <w:sz w:val="20"/>
                <w:szCs w:val="20"/>
                <w:rtl w:val="0"/>
              </w:rPr>
              <w:t xml:space="preserve">People with HIV who are diagnosed and on treatment and have an </w:t>
            </w:r>
            <w:r w:rsidDel="00000000" w:rsidR="00000000" w:rsidRPr="00000000">
              <w:rPr>
                <w:b w:val="1"/>
                <w:bCs w:val="1"/>
                <w:color w:val="ff0000"/>
                <w:sz w:val="20"/>
                <w:szCs w:val="20"/>
                <w:rtl w:val="0"/>
              </w:rPr>
              <w:t xml:space="preserve">undetectable viral load (&lt;200 copies)</w:t>
            </w:r>
            <w:r w:rsidDel="00000000" w:rsidR="00000000" w:rsidRPr="00000000">
              <w:rPr>
                <w:b w:val="1"/>
                <w:bCs w:val="1"/>
                <w:sz w:val="20"/>
                <w:szCs w:val="20"/>
                <w:rtl w:val="0"/>
              </w:rPr>
              <w:t xml:space="preserve"> cannot transmit the virus to sexual partners:</w:t>
            </w:r>
            <w:r w:rsidDel="00000000" w:rsidR="00000000" w:rsidRPr="00000000">
              <w:rPr>
                <w:b w:val="1"/>
                <w:bCs w:val="1"/>
                <w:color w:val="ff0000"/>
                <w:sz w:val="20"/>
                <w:szCs w:val="20"/>
                <w:rtl w:val="0"/>
              </w:rPr>
              <w:t xml:space="preserve"> undetectable = untransmittable</w:t>
            </w:r>
            <w:r w:rsidDel="00000000" w:rsidR="00000000" w:rsidRPr="00000000">
              <w:rPr>
                <w:b w:val="1"/>
                <w:bCs w:val="1"/>
                <w:sz w:val="20"/>
                <w:szCs w:val="20"/>
                <w:rtl w:val="0"/>
              </w:rPr>
              <w:t xml:space="preserve"> </w:t>
            </w:r>
          </w:p>
          <w:p w:rsidR="00000000" w:rsidDel="00000000" w:rsidP="00000000" w:rsidRDefault="00000000" w:rsidRPr="00000000" w14:paraId="00003312">
            <w:pPr>
              <w:widowControl w:val="0"/>
              <w:numPr>
                <w:ilvl w:val="0"/>
                <w:numId w:val="7"/>
              </w:numPr>
              <w:spacing w:line="240" w:lineRule="auto"/>
              <w:ind w:left="720" w:hanging="360"/>
              <w:rPr>
                <w:sz w:val="20"/>
                <w:szCs w:val="20"/>
              </w:rPr>
            </w:pPr>
            <w:r w:rsidDel="00000000" w:rsidR="00000000" w:rsidRPr="00000000">
              <w:rPr>
                <w:sz w:val="20"/>
                <w:szCs w:val="20"/>
                <w:rtl w:val="0"/>
              </w:rPr>
              <w:t xml:space="preserve">97% of people living with HIV who are on antiretroviral therapy can suppress the virus to levels below 200 copies and they do not pass the virus to their partners causing first-time diagnoses levels to decrease</w:t>
            </w:r>
          </w:p>
          <w:p w:rsidR="00000000" w:rsidDel="00000000" w:rsidP="00000000" w:rsidRDefault="00000000" w:rsidRPr="00000000" w14:paraId="00003313">
            <w:pPr>
              <w:widowControl w:val="0"/>
              <w:numPr>
                <w:ilvl w:val="0"/>
                <w:numId w:val="7"/>
              </w:numPr>
              <w:spacing w:line="240" w:lineRule="auto"/>
              <w:ind w:left="720" w:hanging="360"/>
              <w:rPr>
                <w:sz w:val="20"/>
                <w:szCs w:val="20"/>
              </w:rPr>
            </w:pPr>
            <w:r w:rsidDel="00000000" w:rsidR="00000000" w:rsidRPr="00000000">
              <w:rPr>
                <w:b w:val="1"/>
                <w:bCs w:val="1"/>
                <w:sz w:val="20"/>
                <w:szCs w:val="20"/>
                <w:u w:val="single"/>
                <w:rtl w:val="0"/>
              </w:rPr>
              <w:t xml:space="preserve">HIV testing</w:t>
            </w:r>
            <w:r w:rsidDel="00000000" w:rsidR="00000000" w:rsidRPr="00000000">
              <w:rPr>
                <w:sz w:val="20"/>
                <w:szCs w:val="20"/>
                <w:rtl w:val="0"/>
              </w:rPr>
              <w:t xml:space="preserve"> must be done with informed consent there are three types:</w:t>
            </w:r>
          </w:p>
          <w:p w:rsidR="00000000" w:rsidDel="00000000" w:rsidP="00000000" w:rsidRDefault="00000000" w:rsidRPr="00000000" w14:paraId="00003314">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HIV laboratory-based diagnostic serology</w:t>
            </w:r>
          </w:p>
          <w:p w:rsidR="00000000" w:rsidDel="00000000" w:rsidP="00000000" w:rsidRDefault="00000000" w:rsidRPr="00000000" w14:paraId="00003315">
            <w:pPr>
              <w:widowControl w:val="0"/>
              <w:numPr>
                <w:ilvl w:val="2"/>
                <w:numId w:val="7"/>
              </w:numPr>
              <w:spacing w:line="240" w:lineRule="auto"/>
              <w:ind w:left="2160" w:hanging="360"/>
              <w:rPr>
                <w:sz w:val="20"/>
                <w:szCs w:val="20"/>
              </w:rPr>
            </w:pPr>
            <w:r w:rsidDel="00000000" w:rsidR="00000000" w:rsidRPr="00000000">
              <w:rPr>
                <w:sz w:val="20"/>
                <w:szCs w:val="20"/>
                <w:rtl w:val="0"/>
              </w:rPr>
              <w:t xml:space="preserve">Blood sample that is sent to public health ontario to screen for HIV</w:t>
            </w:r>
          </w:p>
          <w:p w:rsidR="00000000" w:rsidDel="00000000" w:rsidP="00000000" w:rsidRDefault="00000000" w:rsidRPr="00000000" w14:paraId="00003316">
            <w:pPr>
              <w:widowControl w:val="0"/>
              <w:numPr>
                <w:ilvl w:val="2"/>
                <w:numId w:val="7"/>
              </w:numPr>
              <w:spacing w:line="240" w:lineRule="auto"/>
              <w:ind w:left="2160" w:hanging="360"/>
              <w:rPr>
                <w:sz w:val="20"/>
                <w:szCs w:val="20"/>
              </w:rPr>
            </w:pPr>
            <w:r w:rsidDel="00000000" w:rsidR="00000000" w:rsidRPr="00000000">
              <w:rPr>
                <w:sz w:val="20"/>
                <w:szCs w:val="20"/>
                <w:rtl w:val="0"/>
              </w:rPr>
              <w:t xml:space="preserve">Any test that returns “reactive” is tested again</w:t>
            </w:r>
          </w:p>
          <w:p w:rsidR="00000000" w:rsidDel="00000000" w:rsidP="00000000" w:rsidRDefault="00000000" w:rsidRPr="00000000" w14:paraId="00003317">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Rapid/Point of Care Testing:</w:t>
            </w:r>
          </w:p>
          <w:p w:rsidR="00000000" w:rsidDel="00000000" w:rsidP="00000000" w:rsidRDefault="00000000" w:rsidRPr="00000000" w14:paraId="00003318">
            <w:pPr>
              <w:widowControl w:val="0"/>
              <w:numPr>
                <w:ilvl w:val="2"/>
                <w:numId w:val="7"/>
              </w:numPr>
              <w:spacing w:line="240" w:lineRule="auto"/>
              <w:ind w:left="2160" w:hanging="360"/>
              <w:rPr>
                <w:sz w:val="20"/>
                <w:szCs w:val="20"/>
              </w:rPr>
            </w:pPr>
            <w:r w:rsidDel="00000000" w:rsidR="00000000" w:rsidRPr="00000000">
              <w:rPr>
                <w:sz w:val="20"/>
                <w:szCs w:val="20"/>
                <w:rtl w:val="0"/>
              </w:rPr>
              <w:t xml:space="preserve">Finger prick to screen for HIV done in less than 10 minutes</w:t>
            </w:r>
          </w:p>
          <w:p w:rsidR="00000000" w:rsidDel="00000000" w:rsidP="00000000" w:rsidRDefault="00000000" w:rsidRPr="00000000" w14:paraId="00003319">
            <w:pPr>
              <w:widowControl w:val="0"/>
              <w:numPr>
                <w:ilvl w:val="2"/>
                <w:numId w:val="7"/>
              </w:numPr>
              <w:spacing w:line="240" w:lineRule="auto"/>
              <w:ind w:left="2160" w:hanging="360"/>
              <w:rPr>
                <w:sz w:val="20"/>
                <w:szCs w:val="20"/>
              </w:rPr>
            </w:pPr>
            <w:r w:rsidDel="00000000" w:rsidR="00000000" w:rsidRPr="00000000">
              <w:rPr>
                <w:sz w:val="20"/>
                <w:szCs w:val="20"/>
                <w:rtl w:val="0"/>
              </w:rPr>
              <w:t xml:space="preserve">“Reactive” tests must be confirmed with laboratory serology</w:t>
            </w:r>
          </w:p>
          <w:p w:rsidR="00000000" w:rsidDel="00000000" w:rsidP="00000000" w:rsidRDefault="00000000" w:rsidRPr="00000000" w14:paraId="0000331A">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Self Tests:</w:t>
            </w:r>
          </w:p>
          <w:p w:rsidR="00000000" w:rsidDel="00000000" w:rsidP="00000000" w:rsidRDefault="00000000" w:rsidRPr="00000000" w14:paraId="0000331B">
            <w:pPr>
              <w:widowControl w:val="0"/>
              <w:numPr>
                <w:ilvl w:val="2"/>
                <w:numId w:val="7"/>
              </w:numPr>
              <w:spacing w:line="240" w:lineRule="auto"/>
              <w:ind w:left="2160" w:hanging="360"/>
              <w:rPr>
                <w:sz w:val="20"/>
                <w:szCs w:val="20"/>
              </w:rPr>
            </w:pPr>
            <w:r w:rsidDel="00000000" w:rsidR="00000000" w:rsidRPr="00000000">
              <w:rPr>
                <w:sz w:val="20"/>
                <w:szCs w:val="20"/>
                <w:rtl w:val="0"/>
              </w:rPr>
              <w:t xml:space="preserve">Done at home and involve a finger prick to screen for HIV in less than 10 minutes</w:t>
            </w:r>
          </w:p>
          <w:p w:rsidR="00000000" w:rsidDel="00000000" w:rsidP="00000000" w:rsidRDefault="00000000" w:rsidRPr="00000000" w14:paraId="0000331C">
            <w:pPr>
              <w:widowControl w:val="0"/>
              <w:numPr>
                <w:ilvl w:val="2"/>
                <w:numId w:val="7"/>
              </w:numPr>
              <w:spacing w:line="240" w:lineRule="auto"/>
              <w:ind w:left="2160" w:hanging="360"/>
              <w:rPr>
                <w:sz w:val="20"/>
                <w:szCs w:val="20"/>
              </w:rPr>
            </w:pPr>
            <w:r w:rsidDel="00000000" w:rsidR="00000000" w:rsidRPr="00000000">
              <w:rPr>
                <w:sz w:val="20"/>
                <w:szCs w:val="20"/>
                <w:rtl w:val="0"/>
              </w:rPr>
              <w:t xml:space="preserve">“Reactive” tests must be confirmed with laboratory serology</w:t>
            </w:r>
          </w:p>
          <w:p w:rsidR="00000000" w:rsidDel="00000000" w:rsidP="00000000" w:rsidRDefault="00000000" w:rsidRPr="00000000" w14:paraId="0000331D">
            <w:pPr>
              <w:widowControl w:val="0"/>
              <w:numPr>
                <w:ilvl w:val="0"/>
                <w:numId w:val="7"/>
              </w:numPr>
              <w:spacing w:line="240" w:lineRule="auto"/>
              <w:ind w:left="720" w:hanging="360"/>
              <w:rPr>
                <w:sz w:val="20"/>
                <w:szCs w:val="20"/>
              </w:rPr>
            </w:pPr>
            <w:r w:rsidDel="00000000" w:rsidR="00000000" w:rsidRPr="00000000">
              <w:rPr>
                <w:b w:val="1"/>
                <w:bCs w:val="1"/>
                <w:sz w:val="20"/>
                <w:szCs w:val="20"/>
                <w:u w:val="single"/>
                <w:rtl w:val="0"/>
              </w:rPr>
              <w:t xml:space="preserve">Window Period</w:t>
            </w:r>
            <w:r w:rsidDel="00000000" w:rsidR="00000000" w:rsidRPr="00000000">
              <w:rPr>
                <w:sz w:val="20"/>
                <w:szCs w:val="20"/>
                <w:rtl w:val="0"/>
              </w:rPr>
              <w:t xml:space="preserve">:</w:t>
            </w:r>
          </w:p>
          <w:p w:rsidR="00000000" w:rsidDel="00000000" w:rsidP="00000000" w:rsidRDefault="00000000" w:rsidRPr="00000000" w14:paraId="0000331E">
            <w:pPr>
              <w:widowControl w:val="0"/>
              <w:numPr>
                <w:ilvl w:val="1"/>
                <w:numId w:val="7"/>
              </w:numPr>
              <w:spacing w:line="240" w:lineRule="auto"/>
              <w:ind w:left="1440" w:hanging="360"/>
              <w:rPr>
                <w:sz w:val="20"/>
                <w:szCs w:val="20"/>
              </w:rPr>
            </w:pPr>
            <w:r w:rsidDel="00000000" w:rsidR="00000000" w:rsidRPr="00000000">
              <w:rPr>
                <w:sz w:val="20"/>
                <w:szCs w:val="20"/>
                <w:rtl w:val="0"/>
              </w:rPr>
              <w:t xml:space="preserve">Period during which might not have evidence of HIV infection in blood</w:t>
            </w:r>
          </w:p>
          <w:p w:rsidR="00000000" w:rsidDel="00000000" w:rsidP="00000000" w:rsidRDefault="00000000" w:rsidRPr="00000000" w14:paraId="0000331F">
            <w:pPr>
              <w:widowControl w:val="0"/>
              <w:numPr>
                <w:ilvl w:val="1"/>
                <w:numId w:val="7"/>
              </w:numPr>
              <w:spacing w:line="240" w:lineRule="auto"/>
              <w:ind w:left="1440" w:hanging="360"/>
              <w:rPr>
                <w:sz w:val="20"/>
                <w:szCs w:val="20"/>
              </w:rPr>
            </w:pPr>
            <w:r w:rsidDel="00000000" w:rsidR="00000000" w:rsidRPr="00000000">
              <w:rPr>
                <w:sz w:val="20"/>
                <w:szCs w:val="20"/>
                <w:rtl w:val="0"/>
              </w:rPr>
              <w:t xml:space="preserve">3months is window period for Rapid/point of care and self tests</w:t>
            </w:r>
          </w:p>
          <w:p w:rsidR="00000000" w:rsidDel="00000000" w:rsidP="00000000" w:rsidRDefault="00000000" w:rsidRPr="00000000" w14:paraId="00003320">
            <w:pPr>
              <w:widowControl w:val="0"/>
              <w:numPr>
                <w:ilvl w:val="1"/>
                <w:numId w:val="7"/>
              </w:numPr>
              <w:spacing w:line="240" w:lineRule="auto"/>
              <w:ind w:left="1440" w:hanging="360"/>
              <w:rPr>
                <w:sz w:val="20"/>
                <w:szCs w:val="20"/>
              </w:rPr>
            </w:pPr>
            <w:r w:rsidDel="00000000" w:rsidR="00000000" w:rsidRPr="00000000">
              <w:rPr>
                <w:sz w:val="20"/>
                <w:szCs w:val="20"/>
                <w:rtl w:val="0"/>
              </w:rPr>
              <w:t xml:space="preserve">6 weeks is window period for HIV-laboratory diagnostic serology</w:t>
            </w:r>
          </w:p>
          <w:p w:rsidR="00000000" w:rsidDel="00000000" w:rsidP="00000000" w:rsidRDefault="00000000" w:rsidRPr="00000000" w14:paraId="00003321">
            <w:pPr>
              <w:widowControl w:val="0"/>
              <w:numPr>
                <w:ilvl w:val="0"/>
                <w:numId w:val="7"/>
              </w:numPr>
              <w:spacing w:line="240" w:lineRule="auto"/>
              <w:ind w:left="720" w:hanging="360"/>
              <w:rPr>
                <w:sz w:val="20"/>
                <w:szCs w:val="20"/>
              </w:rPr>
            </w:pPr>
            <w:r w:rsidDel="00000000" w:rsidR="00000000" w:rsidRPr="00000000">
              <w:rPr>
                <w:b w:val="1"/>
                <w:bCs w:val="1"/>
                <w:sz w:val="20"/>
                <w:szCs w:val="20"/>
                <w:u w:val="single"/>
                <w:rtl w:val="0"/>
              </w:rPr>
              <w:t xml:space="preserve">To confirm of rule out HIV infection</w:t>
            </w:r>
            <w:r w:rsidDel="00000000" w:rsidR="00000000" w:rsidRPr="00000000">
              <w:rPr>
                <w:sz w:val="20"/>
                <w:szCs w:val="20"/>
                <w:rtl w:val="0"/>
              </w:rPr>
              <w:t xml:space="preserve"> offer laboratory serology testing:</w:t>
            </w:r>
          </w:p>
          <w:p w:rsidR="00000000" w:rsidDel="00000000" w:rsidP="00000000" w:rsidRDefault="00000000" w:rsidRPr="00000000" w14:paraId="00003322">
            <w:pPr>
              <w:widowControl w:val="0"/>
              <w:numPr>
                <w:ilvl w:val="2"/>
                <w:numId w:val="7"/>
              </w:numPr>
              <w:spacing w:line="240" w:lineRule="auto"/>
              <w:ind w:left="2160" w:hanging="360"/>
              <w:rPr>
                <w:b w:val="1"/>
                <w:bCs w:val="1"/>
                <w:sz w:val="20"/>
                <w:szCs w:val="20"/>
              </w:rPr>
            </w:pPr>
            <w:r w:rsidDel="00000000" w:rsidR="00000000" w:rsidRPr="00000000">
              <w:rPr>
                <w:b w:val="1"/>
                <w:bCs w:val="1"/>
                <w:sz w:val="20"/>
                <w:szCs w:val="20"/>
                <w:rtl w:val="0"/>
              </w:rPr>
              <w:t xml:space="preserve">Baseline -if negative</w:t>
            </w:r>
          </w:p>
          <w:p w:rsidR="00000000" w:rsidDel="00000000" w:rsidP="00000000" w:rsidRDefault="00000000" w:rsidRPr="00000000" w14:paraId="00003323">
            <w:pPr>
              <w:widowControl w:val="0"/>
              <w:numPr>
                <w:ilvl w:val="2"/>
                <w:numId w:val="7"/>
              </w:numPr>
              <w:spacing w:line="240" w:lineRule="auto"/>
              <w:ind w:left="2160" w:hanging="360"/>
              <w:rPr>
                <w:b w:val="1"/>
                <w:bCs w:val="1"/>
                <w:sz w:val="20"/>
                <w:szCs w:val="20"/>
              </w:rPr>
            </w:pPr>
            <w:r w:rsidDel="00000000" w:rsidR="00000000" w:rsidRPr="00000000">
              <w:rPr>
                <w:b w:val="1"/>
                <w:bCs w:val="1"/>
                <w:sz w:val="20"/>
                <w:szCs w:val="20"/>
                <w:rtl w:val="0"/>
              </w:rPr>
              <w:t xml:space="preserve">3 weeks after exposure- if negative</w:t>
            </w:r>
          </w:p>
          <w:p w:rsidR="00000000" w:rsidDel="00000000" w:rsidP="00000000" w:rsidRDefault="00000000" w:rsidRPr="00000000" w14:paraId="00003324">
            <w:pPr>
              <w:widowControl w:val="0"/>
              <w:numPr>
                <w:ilvl w:val="2"/>
                <w:numId w:val="7"/>
              </w:numPr>
              <w:spacing w:line="240" w:lineRule="auto"/>
              <w:ind w:left="2160" w:hanging="360"/>
              <w:rPr>
                <w:b w:val="1"/>
                <w:bCs w:val="1"/>
                <w:sz w:val="20"/>
                <w:szCs w:val="20"/>
              </w:rPr>
            </w:pPr>
            <w:r w:rsidDel="00000000" w:rsidR="00000000" w:rsidRPr="00000000">
              <w:rPr>
                <w:b w:val="1"/>
                <w:bCs w:val="1"/>
                <w:sz w:val="20"/>
                <w:szCs w:val="20"/>
                <w:rtl w:val="0"/>
              </w:rPr>
              <w:t xml:space="preserve">At 6 weeks after exposure (3-6 testing)</w:t>
            </w:r>
          </w:p>
          <w:p w:rsidR="00000000" w:rsidDel="00000000" w:rsidP="00000000" w:rsidRDefault="00000000" w:rsidRPr="00000000" w14:paraId="00003325">
            <w:pPr>
              <w:widowControl w:val="0"/>
              <w:numPr>
                <w:ilvl w:val="1"/>
                <w:numId w:val="7"/>
              </w:numPr>
              <w:spacing w:line="240" w:lineRule="auto"/>
              <w:ind w:left="1440" w:hanging="360"/>
              <w:rPr>
                <w:sz w:val="20"/>
                <w:szCs w:val="20"/>
              </w:rPr>
            </w:pPr>
            <w:r w:rsidDel="00000000" w:rsidR="00000000" w:rsidRPr="00000000">
              <w:rPr>
                <w:sz w:val="20"/>
                <w:szCs w:val="20"/>
                <w:rtl w:val="0"/>
              </w:rPr>
              <w:t xml:space="preserve">Positive Result at any of the above times indicates HIV infection</w:t>
            </w:r>
          </w:p>
          <w:p w:rsidR="00000000" w:rsidDel="00000000" w:rsidP="00000000" w:rsidRDefault="00000000" w:rsidRPr="00000000" w14:paraId="00003326">
            <w:pPr>
              <w:widowControl w:val="0"/>
              <w:numPr>
                <w:ilvl w:val="1"/>
                <w:numId w:val="7"/>
              </w:numPr>
              <w:spacing w:line="240" w:lineRule="auto"/>
              <w:ind w:left="1440" w:hanging="360"/>
              <w:rPr>
                <w:sz w:val="20"/>
                <w:szCs w:val="20"/>
              </w:rPr>
            </w:pPr>
            <w:r w:rsidDel="00000000" w:rsidR="00000000" w:rsidRPr="00000000">
              <w:rPr>
                <w:sz w:val="20"/>
                <w:szCs w:val="20"/>
                <w:rtl w:val="0"/>
              </w:rPr>
              <w:t xml:space="preserve">Rule out HIV if: negative results at all 3 of these time points or a negative results 6 weeks after the high-risk exposure (if baseline and 3 week testing did not occur)</w:t>
            </w:r>
          </w:p>
          <w:p w:rsidR="00000000" w:rsidDel="00000000" w:rsidP="00000000" w:rsidRDefault="00000000" w:rsidRPr="00000000" w14:paraId="00003327">
            <w:pPr>
              <w:widowControl w:val="0"/>
              <w:numPr>
                <w:ilvl w:val="1"/>
                <w:numId w:val="7"/>
              </w:numPr>
              <w:spacing w:line="240" w:lineRule="auto"/>
              <w:ind w:left="1440" w:hanging="360"/>
              <w:rPr>
                <w:sz w:val="20"/>
                <w:szCs w:val="20"/>
              </w:rPr>
            </w:pPr>
            <w:r w:rsidDel="00000000" w:rsidR="00000000" w:rsidRPr="00000000">
              <w:rPr>
                <w:sz w:val="20"/>
                <w:szCs w:val="20"/>
                <w:rtl w:val="0"/>
              </w:rPr>
              <w:t xml:space="preserve">If patient only wants to use rapid/ point of care or self testing they still be tested baseline, 3 weeks, 6 weeks and 3 months after exposure to rule out HIV testing.</w:t>
            </w:r>
          </w:p>
          <w:p w:rsidR="00000000" w:rsidDel="00000000" w:rsidP="00000000" w:rsidRDefault="00000000" w:rsidRPr="00000000" w14:paraId="000033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29">
            <w:pPr>
              <w:widowControl w:val="0"/>
              <w:spacing w:line="240" w:lineRule="auto"/>
              <w:rPr>
                <w:sz w:val="20"/>
                <w:szCs w:val="20"/>
              </w:rPr>
            </w:pPr>
            <w:r w:rsidDel="00000000" w:rsidR="00000000" w:rsidRPr="00000000">
              <w:rPr>
                <w:sz w:val="20"/>
                <w:szCs w:val="20"/>
              </w:rPr>
              <w:drawing>
                <wp:inline distB="114300" distT="114300" distL="114300" distR="114300">
                  <wp:extent cx="2500313" cy="3170499"/>
                  <wp:effectExtent b="0" l="0" r="0" t="0"/>
                  <wp:docPr id="78" name="image77.png"/>
                  <a:graphic>
                    <a:graphicData uri="http://schemas.openxmlformats.org/drawingml/2006/picture">
                      <pic:pic>
                        <pic:nvPicPr>
                          <pic:cNvPr id="0" name="image77.png"/>
                          <pic:cNvPicPr preferRelativeResize="0"/>
                        </pic:nvPicPr>
                        <pic:blipFill>
                          <a:blip r:embed="rId189"/>
                          <a:srcRect b="0" l="0" r="0" t="0"/>
                          <a:stretch>
                            <a:fillRect/>
                          </a:stretch>
                        </pic:blipFill>
                        <pic:spPr>
                          <a:xfrm>
                            <a:off x="0" y="0"/>
                            <a:ext cx="2500313" cy="3170499"/>
                          </a:xfrm>
                          <a:prstGeom prst="rect"/>
                          <a:ln/>
                        </pic:spPr>
                      </pic:pic>
                    </a:graphicData>
                  </a:graphic>
                </wp:inline>
              </w:drawing>
            </w:r>
            <w:r w:rsidDel="00000000" w:rsidR="00000000" w:rsidRPr="00000000">
              <w:rPr>
                <w:rtl w:val="0"/>
              </w:rPr>
            </w:r>
          </w:p>
          <w:p w:rsidR="00000000" w:rsidDel="00000000" w:rsidP="00000000" w:rsidRDefault="00000000" w:rsidRPr="00000000" w14:paraId="0000332A">
            <w:pPr>
              <w:widowControl w:val="0"/>
              <w:numPr>
                <w:ilvl w:val="0"/>
                <w:numId w:val="7"/>
              </w:numPr>
              <w:spacing w:line="240" w:lineRule="auto"/>
              <w:ind w:left="720" w:hanging="360"/>
              <w:rPr>
                <w:b w:val="1"/>
                <w:bCs w:val="1"/>
                <w:sz w:val="20"/>
                <w:szCs w:val="20"/>
              </w:rPr>
            </w:pPr>
            <w:r w:rsidDel="00000000" w:rsidR="00000000" w:rsidRPr="00000000">
              <w:rPr>
                <w:b w:val="1"/>
                <w:bCs w:val="1"/>
                <w:sz w:val="20"/>
                <w:szCs w:val="20"/>
                <w:u w:val="single"/>
                <w:rtl w:val="0"/>
              </w:rPr>
              <w:t xml:space="preserve">Who to test:</w:t>
            </w:r>
          </w:p>
          <w:p w:rsidR="00000000" w:rsidDel="00000000" w:rsidP="00000000" w:rsidRDefault="00000000" w:rsidRPr="00000000" w14:paraId="0000332B">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Report HIV or have a possible high-risk HIV exposure</w:t>
            </w:r>
          </w:p>
          <w:p w:rsidR="00000000" w:rsidDel="00000000" w:rsidP="00000000" w:rsidRDefault="00000000" w:rsidRPr="00000000" w14:paraId="0000332C">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person is within 72 hours of exposure:</w:t>
            </w:r>
          </w:p>
          <w:p w:rsidR="00000000" w:rsidDel="00000000" w:rsidP="00000000" w:rsidRDefault="00000000" w:rsidRPr="00000000" w14:paraId="0000332D">
            <w:pPr>
              <w:widowControl w:val="0"/>
              <w:numPr>
                <w:ilvl w:val="2"/>
                <w:numId w:val="7"/>
              </w:numPr>
              <w:spacing w:line="240" w:lineRule="auto"/>
              <w:ind w:left="2160" w:hanging="360"/>
              <w:rPr>
                <w:sz w:val="20"/>
                <w:szCs w:val="20"/>
              </w:rPr>
            </w:pPr>
            <w:r w:rsidDel="00000000" w:rsidR="00000000" w:rsidRPr="00000000">
              <w:rPr>
                <w:sz w:val="20"/>
                <w:szCs w:val="20"/>
                <w:rtl w:val="0"/>
              </w:rPr>
              <w:t xml:space="preserve">Offer baseline laboratory based HIV, STI, Hep C and B</w:t>
            </w:r>
          </w:p>
          <w:p w:rsidR="00000000" w:rsidDel="00000000" w:rsidP="00000000" w:rsidRDefault="00000000" w:rsidRPr="00000000" w14:paraId="0000332E">
            <w:pPr>
              <w:widowControl w:val="0"/>
              <w:numPr>
                <w:ilvl w:val="2"/>
                <w:numId w:val="7"/>
              </w:numPr>
              <w:spacing w:line="240" w:lineRule="auto"/>
              <w:ind w:left="2160" w:hanging="360"/>
              <w:rPr>
                <w:sz w:val="20"/>
                <w:szCs w:val="20"/>
              </w:rPr>
            </w:pPr>
            <w:r w:rsidDel="00000000" w:rsidR="00000000" w:rsidRPr="00000000">
              <w:rPr>
                <w:sz w:val="20"/>
                <w:szCs w:val="20"/>
                <w:rtl w:val="0"/>
              </w:rPr>
              <w:t xml:space="preserve">Assess for start on PEP if indicated</w:t>
            </w:r>
          </w:p>
          <w:p w:rsidR="00000000" w:rsidDel="00000000" w:rsidP="00000000" w:rsidRDefault="00000000" w:rsidRPr="00000000" w14:paraId="0000332F">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not on PEP:</w:t>
            </w:r>
          </w:p>
          <w:p w:rsidR="00000000" w:rsidDel="00000000" w:rsidP="00000000" w:rsidRDefault="00000000" w:rsidRPr="00000000" w14:paraId="00003330">
            <w:pPr>
              <w:widowControl w:val="0"/>
              <w:numPr>
                <w:ilvl w:val="2"/>
                <w:numId w:val="7"/>
              </w:numPr>
              <w:spacing w:line="240" w:lineRule="auto"/>
              <w:ind w:left="2160" w:hanging="360"/>
              <w:rPr>
                <w:sz w:val="20"/>
                <w:szCs w:val="20"/>
              </w:rPr>
            </w:pPr>
            <w:r w:rsidDel="00000000" w:rsidR="00000000" w:rsidRPr="00000000">
              <w:rPr>
                <w:sz w:val="20"/>
                <w:szCs w:val="20"/>
                <w:rtl w:val="0"/>
              </w:rPr>
              <w:t xml:space="preserve">Test for HIV again at 3 weeks and 6 weeks after high-risk exposure</w:t>
            </w:r>
          </w:p>
          <w:p w:rsidR="00000000" w:rsidDel="00000000" w:rsidP="00000000" w:rsidRDefault="00000000" w:rsidRPr="00000000" w14:paraId="00003331">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on PEP:</w:t>
            </w:r>
          </w:p>
          <w:p w:rsidR="00000000" w:rsidDel="00000000" w:rsidP="00000000" w:rsidRDefault="00000000" w:rsidRPr="00000000" w14:paraId="00003332">
            <w:pPr>
              <w:widowControl w:val="0"/>
              <w:numPr>
                <w:ilvl w:val="2"/>
                <w:numId w:val="7"/>
              </w:numPr>
              <w:spacing w:line="240" w:lineRule="auto"/>
              <w:ind w:left="2160" w:hanging="360"/>
              <w:rPr>
                <w:sz w:val="20"/>
                <w:szCs w:val="20"/>
              </w:rPr>
            </w:pPr>
            <w:r w:rsidDel="00000000" w:rsidR="00000000" w:rsidRPr="00000000">
              <w:rPr>
                <w:sz w:val="20"/>
                <w:szCs w:val="20"/>
                <w:rtl w:val="0"/>
              </w:rPr>
              <w:t xml:space="preserve">Test for HIV at 3 weeks and at 6 weeks </w:t>
            </w:r>
            <w:r w:rsidDel="00000000" w:rsidR="00000000" w:rsidRPr="00000000">
              <w:rPr>
                <w:b w:val="1"/>
                <w:bCs w:val="1"/>
                <w:sz w:val="20"/>
                <w:szCs w:val="20"/>
                <w:rtl w:val="0"/>
              </w:rPr>
              <w:t xml:space="preserve">after the person completes the 28 day course of PEP</w:t>
            </w:r>
          </w:p>
          <w:p w:rsidR="00000000" w:rsidDel="00000000" w:rsidP="00000000" w:rsidRDefault="00000000" w:rsidRPr="00000000" w14:paraId="00003333">
            <w:pPr>
              <w:widowControl w:val="0"/>
              <w:numPr>
                <w:ilvl w:val="2"/>
                <w:numId w:val="7"/>
              </w:numPr>
              <w:spacing w:line="240" w:lineRule="auto"/>
              <w:ind w:left="2160" w:hanging="360"/>
              <w:rPr>
                <w:sz w:val="20"/>
                <w:szCs w:val="20"/>
              </w:rPr>
            </w:pPr>
            <w:r w:rsidDel="00000000" w:rsidR="00000000" w:rsidRPr="00000000">
              <w:rPr>
                <w:sz w:val="20"/>
                <w:szCs w:val="20"/>
                <w:rtl w:val="0"/>
              </w:rPr>
              <w:t xml:space="preserve">If the person is ongoing high risk of HIV infection, transition from PEP to PrEP and test every 3 months and must be tested for HIV at 3 and 6 weeks after the person completes the 28 day course of PEP, and test for HIV every 3 months as per PrEP guidelines.</w:t>
            </w:r>
          </w:p>
          <w:p w:rsidR="00000000" w:rsidDel="00000000" w:rsidP="00000000" w:rsidRDefault="00000000" w:rsidRPr="00000000" w14:paraId="00003334">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person is within 3-21 days of high risk exposure:</w:t>
            </w:r>
          </w:p>
          <w:p w:rsidR="00000000" w:rsidDel="00000000" w:rsidP="00000000" w:rsidRDefault="00000000" w:rsidRPr="00000000" w14:paraId="00003335">
            <w:pPr>
              <w:widowControl w:val="0"/>
              <w:numPr>
                <w:ilvl w:val="2"/>
                <w:numId w:val="7"/>
              </w:numPr>
              <w:spacing w:line="240" w:lineRule="auto"/>
              <w:ind w:left="2160" w:hanging="360"/>
              <w:rPr>
                <w:sz w:val="20"/>
                <w:szCs w:val="20"/>
              </w:rPr>
            </w:pPr>
            <w:r w:rsidDel="00000000" w:rsidR="00000000" w:rsidRPr="00000000">
              <w:rPr>
                <w:sz w:val="20"/>
                <w:szCs w:val="20"/>
                <w:rtl w:val="0"/>
              </w:rPr>
              <w:t xml:space="preserve">Baseline laboratory based HIV, STI, Hep C and Hep B</w:t>
            </w:r>
          </w:p>
          <w:p w:rsidR="00000000" w:rsidDel="00000000" w:rsidP="00000000" w:rsidRDefault="00000000" w:rsidRPr="00000000" w14:paraId="00003336">
            <w:pPr>
              <w:widowControl w:val="0"/>
              <w:numPr>
                <w:ilvl w:val="2"/>
                <w:numId w:val="7"/>
              </w:numPr>
              <w:spacing w:line="240" w:lineRule="auto"/>
              <w:ind w:left="2160" w:hanging="360"/>
              <w:rPr>
                <w:sz w:val="20"/>
                <w:szCs w:val="20"/>
              </w:rPr>
            </w:pPr>
            <w:r w:rsidDel="00000000" w:rsidR="00000000" w:rsidRPr="00000000">
              <w:rPr>
                <w:sz w:val="20"/>
                <w:szCs w:val="20"/>
                <w:rtl w:val="0"/>
              </w:rPr>
              <w:t xml:space="preserve">Assess and start on PrEP</w:t>
            </w:r>
          </w:p>
          <w:p w:rsidR="00000000" w:rsidDel="00000000" w:rsidP="00000000" w:rsidRDefault="00000000" w:rsidRPr="00000000" w14:paraId="00003337">
            <w:pPr>
              <w:widowControl w:val="0"/>
              <w:numPr>
                <w:ilvl w:val="2"/>
                <w:numId w:val="7"/>
              </w:numPr>
              <w:spacing w:line="240" w:lineRule="auto"/>
              <w:ind w:left="2160" w:hanging="360"/>
              <w:rPr>
                <w:sz w:val="20"/>
                <w:szCs w:val="20"/>
              </w:rPr>
            </w:pPr>
            <w:r w:rsidDel="00000000" w:rsidR="00000000" w:rsidRPr="00000000">
              <w:rPr>
                <w:sz w:val="20"/>
                <w:szCs w:val="20"/>
                <w:rtl w:val="0"/>
              </w:rPr>
              <w:t xml:space="preserve">Test for HIV again at 3 weeks and 6 weeks after high risk exposure</w:t>
            </w:r>
          </w:p>
          <w:p w:rsidR="00000000" w:rsidDel="00000000" w:rsidP="00000000" w:rsidRDefault="00000000" w:rsidRPr="00000000" w14:paraId="00003338">
            <w:pPr>
              <w:widowControl w:val="0"/>
              <w:numPr>
                <w:ilvl w:val="2"/>
                <w:numId w:val="7"/>
              </w:numPr>
              <w:spacing w:line="240" w:lineRule="auto"/>
              <w:ind w:left="2160" w:hanging="360"/>
              <w:rPr>
                <w:sz w:val="20"/>
                <w:szCs w:val="20"/>
              </w:rPr>
            </w:pPr>
            <w:r w:rsidDel="00000000" w:rsidR="00000000" w:rsidRPr="00000000">
              <w:rPr>
                <w:sz w:val="20"/>
                <w:szCs w:val="20"/>
                <w:rtl w:val="0"/>
              </w:rPr>
              <w:t xml:space="preserve">If on PrEP test for HIV every 3 months </w:t>
            </w:r>
          </w:p>
          <w:p w:rsidR="00000000" w:rsidDel="00000000" w:rsidP="00000000" w:rsidRDefault="00000000" w:rsidRPr="00000000" w14:paraId="00003339">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who are sexual and or substance-using contact of people newly diagnosed</w:t>
            </w:r>
          </w:p>
          <w:p w:rsidR="00000000" w:rsidDel="00000000" w:rsidP="00000000" w:rsidRDefault="00000000" w:rsidRPr="00000000" w14:paraId="0000333A">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Offer baseline HIV , ST, hep B and C testing</w:t>
            </w:r>
          </w:p>
          <w:p w:rsidR="00000000" w:rsidDel="00000000" w:rsidP="00000000" w:rsidRDefault="00000000" w:rsidRPr="00000000" w14:paraId="0000333B">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Assess for start PrEP</w:t>
            </w:r>
          </w:p>
          <w:p w:rsidR="00000000" w:rsidDel="00000000" w:rsidP="00000000" w:rsidRDefault="00000000" w:rsidRPr="00000000" w14:paraId="0000333C">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If exposure was recent (in last 6 weeks) test for HIV again at 3 weeks and 6 weeks after exposure using laboratory-based diagnostic serology testing</w:t>
            </w:r>
          </w:p>
          <w:p w:rsidR="00000000" w:rsidDel="00000000" w:rsidP="00000000" w:rsidRDefault="00000000" w:rsidRPr="00000000" w14:paraId="0000333D">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If a person is on PrEP test for HIV every 3 months.</w:t>
            </w:r>
          </w:p>
          <w:p w:rsidR="00000000" w:rsidDel="00000000" w:rsidP="00000000" w:rsidRDefault="00000000" w:rsidRPr="00000000" w14:paraId="0000333E">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who present with symptoms of other sexually transmitted and blood borne infection associated with HIV infection.</w:t>
            </w:r>
          </w:p>
          <w:p w:rsidR="00000000" w:rsidDel="00000000" w:rsidP="00000000" w:rsidRDefault="00000000" w:rsidRPr="00000000" w14:paraId="0000333F">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Offer baseline HIV, STI, Hep B and C testing</w:t>
            </w:r>
          </w:p>
          <w:p w:rsidR="00000000" w:rsidDel="00000000" w:rsidP="00000000" w:rsidRDefault="00000000" w:rsidRPr="00000000" w14:paraId="00003340">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If recent high risk exposure (in last 6 weeks) offer 3-6 testing</w:t>
            </w:r>
          </w:p>
          <w:p w:rsidR="00000000" w:rsidDel="00000000" w:rsidP="00000000" w:rsidRDefault="00000000" w:rsidRPr="00000000" w14:paraId="00003341">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If person has received PEP for HIV in the past year or is high risk of HIV infection assess and start on PrEP</w:t>
            </w:r>
          </w:p>
          <w:p w:rsidR="00000000" w:rsidDel="00000000" w:rsidP="00000000" w:rsidRDefault="00000000" w:rsidRPr="00000000" w14:paraId="00003342">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Sexually transmitted blood borne infections assosciated with HIV:</w:t>
            </w:r>
          </w:p>
          <w:p w:rsidR="00000000" w:rsidDel="00000000" w:rsidP="00000000" w:rsidRDefault="00000000" w:rsidRPr="00000000" w14:paraId="00003343">
            <w:pPr>
              <w:widowControl w:val="0"/>
              <w:numPr>
                <w:ilvl w:val="1"/>
                <w:numId w:val="78"/>
              </w:numPr>
              <w:spacing w:line="240" w:lineRule="auto"/>
              <w:ind w:left="2160" w:hanging="360"/>
              <w:rPr>
                <w:sz w:val="20"/>
                <w:szCs w:val="20"/>
              </w:rPr>
            </w:pPr>
            <w:r w:rsidDel="00000000" w:rsidR="00000000" w:rsidRPr="00000000">
              <w:rPr>
                <w:sz w:val="20"/>
                <w:szCs w:val="20"/>
                <w:rtl w:val="0"/>
              </w:rPr>
              <w:t xml:space="preserve">Infectious syphilis, rectal bacterial STI (gonorrhea, chlamydia), Hep B, C</w:t>
            </w:r>
          </w:p>
          <w:p w:rsidR="00000000" w:rsidDel="00000000" w:rsidP="00000000" w:rsidRDefault="00000000" w:rsidRPr="00000000" w14:paraId="00003344">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presenting with symptoms of acute (early) HIV infection:</w:t>
            </w:r>
          </w:p>
          <w:p w:rsidR="00000000" w:rsidDel="00000000" w:rsidP="00000000" w:rsidRDefault="00000000" w:rsidRPr="00000000" w14:paraId="00003345">
            <w:pPr>
              <w:widowControl w:val="0"/>
              <w:numPr>
                <w:ilvl w:val="0"/>
                <w:numId w:val="44"/>
              </w:numPr>
              <w:spacing w:line="240" w:lineRule="auto"/>
              <w:ind w:left="1440" w:hanging="360"/>
              <w:rPr>
                <w:sz w:val="20"/>
                <w:szCs w:val="20"/>
              </w:rPr>
            </w:pPr>
            <w:r w:rsidDel="00000000" w:rsidR="00000000" w:rsidRPr="00000000">
              <w:rPr>
                <w:sz w:val="20"/>
                <w:szCs w:val="20"/>
                <w:rtl w:val="0"/>
              </w:rPr>
              <w:t xml:space="preserve">Offer baseline HIV, STI, Hep B and C</w:t>
            </w:r>
          </w:p>
          <w:p w:rsidR="00000000" w:rsidDel="00000000" w:rsidP="00000000" w:rsidRDefault="00000000" w:rsidRPr="00000000" w14:paraId="00003346">
            <w:pPr>
              <w:widowControl w:val="0"/>
              <w:numPr>
                <w:ilvl w:val="0"/>
                <w:numId w:val="44"/>
              </w:numPr>
              <w:spacing w:line="240" w:lineRule="auto"/>
              <w:ind w:left="1440" w:hanging="360"/>
              <w:rPr>
                <w:sz w:val="20"/>
                <w:szCs w:val="20"/>
              </w:rPr>
            </w:pPr>
            <w:r w:rsidDel="00000000" w:rsidR="00000000" w:rsidRPr="00000000">
              <w:rPr>
                <w:sz w:val="20"/>
                <w:szCs w:val="20"/>
                <w:rtl w:val="0"/>
              </w:rPr>
              <w:t xml:space="preserve">Test again for HIV at 3 weeks and 6 weeks after possible exposure</w:t>
            </w:r>
          </w:p>
          <w:p w:rsidR="00000000" w:rsidDel="00000000" w:rsidP="00000000" w:rsidRDefault="00000000" w:rsidRPr="00000000" w14:paraId="00003347">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in specific social and sexual networks in your area in response to notifications from Public Helath authorities.</w:t>
            </w:r>
          </w:p>
          <w:p w:rsidR="00000000" w:rsidDel="00000000" w:rsidP="00000000" w:rsidRDefault="00000000" w:rsidRPr="00000000" w14:paraId="0000334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Chronic Inections:</w:t>
            </w:r>
          </w:p>
          <w:p w:rsidR="00000000" w:rsidDel="00000000" w:rsidP="00000000" w:rsidRDefault="00000000" w:rsidRPr="00000000" w14:paraId="00003349">
            <w:pPr>
              <w:widowControl w:val="0"/>
              <w:spacing w:line="240" w:lineRule="auto"/>
              <w:rPr>
                <w:sz w:val="20"/>
                <w:szCs w:val="20"/>
              </w:rPr>
            </w:pPr>
            <w:r w:rsidDel="00000000" w:rsidR="00000000" w:rsidRPr="00000000">
              <w:rPr>
                <w:sz w:val="20"/>
                <w:szCs w:val="20"/>
                <w:rtl w:val="0"/>
              </w:rPr>
              <w:t xml:space="preserve">1. Recommend HIV testing for all individuals who has conditions associated with HIV infection that are recurrent, persistent or unknown origin.</w:t>
            </w:r>
          </w:p>
          <w:p w:rsidR="00000000" w:rsidDel="00000000" w:rsidP="00000000" w:rsidRDefault="00000000" w:rsidRPr="00000000" w14:paraId="0000334A">
            <w:pPr>
              <w:widowControl w:val="0"/>
              <w:spacing w:line="240" w:lineRule="auto"/>
              <w:rPr>
                <w:sz w:val="20"/>
                <w:szCs w:val="20"/>
              </w:rPr>
            </w:pPr>
            <w:r w:rsidDel="00000000" w:rsidR="00000000" w:rsidRPr="00000000">
              <w:rPr>
                <w:sz w:val="20"/>
                <w:szCs w:val="20"/>
                <w:rtl w:val="0"/>
              </w:rPr>
              <w:t xml:space="preserve">2.Recommend HIV testing for individuals who present with TB or AIDS</w:t>
            </w:r>
          </w:p>
          <w:p w:rsidR="00000000" w:rsidDel="00000000" w:rsidP="00000000" w:rsidRDefault="00000000" w:rsidRPr="00000000" w14:paraId="000033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4C">
            <w:pPr>
              <w:widowControl w:val="0"/>
              <w:spacing w:line="240" w:lineRule="auto"/>
              <w:rPr>
                <w:sz w:val="20"/>
                <w:szCs w:val="20"/>
              </w:rPr>
            </w:pPr>
            <w:r w:rsidDel="00000000" w:rsidR="00000000" w:rsidRPr="00000000">
              <w:rPr>
                <w:b w:val="1"/>
                <w:bCs w:val="1"/>
                <w:sz w:val="20"/>
                <w:szCs w:val="20"/>
                <w:u w:val="single"/>
                <w:rtl w:val="0"/>
              </w:rPr>
              <w:t xml:space="preserve">Offer Testing to Population with higher rates of HIV</w:t>
            </w:r>
            <w:r w:rsidDel="00000000" w:rsidR="00000000" w:rsidRPr="00000000">
              <w:rPr>
                <w:sz w:val="20"/>
                <w:szCs w:val="20"/>
                <w:rtl w:val="0"/>
              </w:rPr>
              <w:t xml:space="preserve">:</w:t>
            </w:r>
          </w:p>
          <w:p w:rsidR="00000000" w:rsidDel="00000000" w:rsidP="00000000" w:rsidRDefault="00000000" w:rsidRPr="00000000" w14:paraId="0000334D">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Gay, bisexual, trans men</w:t>
            </w:r>
          </w:p>
          <w:p w:rsidR="00000000" w:rsidDel="00000000" w:rsidP="00000000" w:rsidRDefault="00000000" w:rsidRPr="00000000" w14:paraId="0000334E">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African, Caribbean, Black</w:t>
            </w:r>
          </w:p>
          <w:p w:rsidR="00000000" w:rsidDel="00000000" w:rsidP="00000000" w:rsidRDefault="00000000" w:rsidRPr="00000000" w14:paraId="0000334F">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Indigenous</w:t>
            </w:r>
          </w:p>
          <w:p w:rsidR="00000000" w:rsidDel="00000000" w:rsidP="00000000" w:rsidRDefault="00000000" w:rsidRPr="00000000" w14:paraId="00003350">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Drug users (sharing equipment, using alcohol can cause more sexual risk taking)</w:t>
            </w:r>
          </w:p>
          <w:p w:rsidR="00000000" w:rsidDel="00000000" w:rsidP="00000000" w:rsidRDefault="00000000" w:rsidRPr="00000000" w14:paraId="00003351">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Cis and trans women</w:t>
            </w:r>
          </w:p>
          <w:p w:rsidR="00000000" w:rsidDel="00000000" w:rsidP="00000000" w:rsidRDefault="00000000" w:rsidRPr="00000000" w14:paraId="0000335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35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Factors that Increase Risk:</w:t>
            </w:r>
          </w:p>
          <w:p w:rsidR="00000000" w:rsidDel="00000000" w:rsidP="00000000" w:rsidRDefault="00000000" w:rsidRPr="00000000" w14:paraId="00003354">
            <w:pPr>
              <w:widowControl w:val="0"/>
              <w:numPr>
                <w:ilvl w:val="0"/>
                <w:numId w:val="190"/>
              </w:numPr>
              <w:spacing w:line="240" w:lineRule="auto"/>
              <w:ind w:left="720" w:hanging="360"/>
              <w:rPr>
                <w:sz w:val="20"/>
                <w:szCs w:val="20"/>
              </w:rPr>
            </w:pPr>
            <w:r w:rsidDel="00000000" w:rsidR="00000000" w:rsidRPr="00000000">
              <w:rPr>
                <w:sz w:val="20"/>
                <w:szCs w:val="20"/>
                <w:rtl w:val="0"/>
              </w:rPr>
              <w:t xml:space="preserve">Each persons risk depends on a mix of the 3 P’s:</w:t>
            </w:r>
          </w:p>
          <w:p w:rsidR="00000000" w:rsidDel="00000000" w:rsidP="00000000" w:rsidRDefault="00000000" w:rsidRPr="00000000" w14:paraId="00003355">
            <w:pPr>
              <w:widowControl w:val="0"/>
              <w:numPr>
                <w:ilvl w:val="1"/>
                <w:numId w:val="190"/>
              </w:numPr>
              <w:spacing w:line="240" w:lineRule="auto"/>
              <w:ind w:left="1440" w:hanging="360"/>
              <w:rPr>
                <w:sz w:val="20"/>
                <w:szCs w:val="20"/>
              </w:rPr>
            </w:pPr>
            <w:r w:rsidDel="00000000" w:rsidR="00000000" w:rsidRPr="00000000">
              <w:rPr>
                <w:sz w:val="20"/>
                <w:szCs w:val="20"/>
                <w:rtl w:val="0"/>
              </w:rPr>
              <w:t xml:space="preserve">Partner (HIV positive or a population with high risk)</w:t>
            </w:r>
          </w:p>
          <w:p w:rsidR="00000000" w:rsidDel="00000000" w:rsidP="00000000" w:rsidRDefault="00000000" w:rsidRPr="00000000" w14:paraId="00003356">
            <w:pPr>
              <w:widowControl w:val="0"/>
              <w:numPr>
                <w:ilvl w:val="1"/>
                <w:numId w:val="190"/>
              </w:numPr>
              <w:spacing w:line="240" w:lineRule="auto"/>
              <w:ind w:left="1440" w:hanging="360"/>
              <w:rPr>
                <w:sz w:val="20"/>
                <w:szCs w:val="20"/>
              </w:rPr>
            </w:pPr>
            <w:r w:rsidDel="00000000" w:rsidR="00000000" w:rsidRPr="00000000">
              <w:rPr>
                <w:sz w:val="20"/>
                <w:szCs w:val="20"/>
                <w:rtl w:val="0"/>
              </w:rPr>
              <w:t xml:space="preserve">Practices (sex, injecting drugs)</w:t>
            </w:r>
          </w:p>
          <w:p w:rsidR="00000000" w:rsidDel="00000000" w:rsidP="00000000" w:rsidRDefault="00000000" w:rsidRPr="00000000" w14:paraId="00003357">
            <w:pPr>
              <w:widowControl w:val="0"/>
              <w:numPr>
                <w:ilvl w:val="1"/>
                <w:numId w:val="190"/>
              </w:numPr>
              <w:spacing w:line="240" w:lineRule="auto"/>
              <w:ind w:left="1440" w:hanging="360"/>
              <w:rPr>
                <w:sz w:val="20"/>
                <w:szCs w:val="20"/>
              </w:rPr>
            </w:pPr>
            <w:r w:rsidDel="00000000" w:rsidR="00000000" w:rsidRPr="00000000">
              <w:rPr>
                <w:sz w:val="20"/>
                <w:szCs w:val="20"/>
                <w:rtl w:val="0"/>
              </w:rPr>
              <w:t xml:space="preserve">Protection (failure in protection condom breaks, sharing equipment).</w:t>
            </w:r>
          </w:p>
          <w:p w:rsidR="00000000" w:rsidDel="00000000" w:rsidP="00000000" w:rsidRDefault="00000000" w:rsidRPr="00000000" w14:paraId="00003358">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335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Routine Testing in Populations with Higher Rates of HIV</w:t>
            </w:r>
          </w:p>
          <w:p w:rsidR="00000000" w:rsidDel="00000000" w:rsidP="00000000" w:rsidRDefault="00000000" w:rsidRPr="00000000" w14:paraId="0000335A">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Recommend routine annual testing to sexually active members that are (Gay, bisexual, trans men, African, Caribbean, Black, Indigenous, Drug users, Cis and trans women).</w:t>
            </w:r>
          </w:p>
          <w:p w:rsidR="00000000" w:rsidDel="00000000" w:rsidP="00000000" w:rsidRDefault="00000000" w:rsidRPr="00000000" w14:paraId="0000335B">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they are high risk exposure -recommend HIV testing every 3 months or after every high risk exposure</w:t>
            </w:r>
          </w:p>
          <w:p w:rsidR="00000000" w:rsidDel="00000000" w:rsidP="00000000" w:rsidRDefault="00000000" w:rsidRPr="00000000" w14:paraId="0000335C">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present with a current STI- recommend HIV testing, assess for PrEP</w:t>
            </w:r>
          </w:p>
          <w:p w:rsidR="00000000" w:rsidDel="00000000" w:rsidP="00000000" w:rsidRDefault="00000000" w:rsidRPr="00000000" w14:paraId="0000335D">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these members are starting a new sexual relationship- start PrEP</w:t>
            </w:r>
          </w:p>
          <w:p w:rsidR="00000000" w:rsidDel="00000000" w:rsidP="00000000" w:rsidRDefault="00000000" w:rsidRPr="00000000" w14:paraId="0000335E">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while traveling engaged in unprotected sex or drug sharing</w:t>
            </w:r>
          </w:p>
          <w:p w:rsidR="00000000" w:rsidDel="00000000" w:rsidP="00000000" w:rsidRDefault="00000000" w:rsidRPr="00000000" w14:paraId="0000335F">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immigrated from a country where HIV was an endemic</w:t>
            </w:r>
          </w:p>
          <w:p w:rsidR="00000000" w:rsidDel="00000000" w:rsidP="00000000" w:rsidRDefault="00000000" w:rsidRPr="00000000" w14:paraId="00003360">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336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Special Care situations people who should be tested for HIV</w:t>
            </w:r>
          </w:p>
          <w:p w:rsidR="00000000" w:rsidDel="00000000" w:rsidP="00000000" w:rsidRDefault="00000000" w:rsidRPr="00000000" w14:paraId="00003362">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Recommend HIV testing for all pregnant people as part of prenatal screening</w:t>
            </w:r>
          </w:p>
          <w:p w:rsidR="00000000" w:rsidDel="00000000" w:rsidP="00000000" w:rsidRDefault="00000000" w:rsidRPr="00000000" w14:paraId="00003363">
            <w:pPr>
              <w:widowControl w:val="0"/>
              <w:numPr>
                <w:ilvl w:val="1"/>
                <w:numId w:val="270"/>
              </w:numPr>
              <w:spacing w:line="240" w:lineRule="auto"/>
              <w:ind w:left="1440" w:hanging="360"/>
              <w:rPr>
                <w:sz w:val="20"/>
                <w:szCs w:val="20"/>
              </w:rPr>
            </w:pPr>
            <w:r w:rsidDel="00000000" w:rsidR="00000000" w:rsidRPr="00000000">
              <w:rPr>
                <w:sz w:val="20"/>
                <w:szCs w:val="20"/>
                <w:rtl w:val="0"/>
              </w:rPr>
              <w:t xml:space="preserve">If evidence of high risk exposure recommend HIV testing in 1st, 2nd and 3rd trimester, delivery,</w:t>
            </w:r>
          </w:p>
          <w:p w:rsidR="00000000" w:rsidDel="00000000" w:rsidP="00000000" w:rsidRDefault="00000000" w:rsidRPr="00000000" w14:paraId="00003364">
            <w:pPr>
              <w:widowControl w:val="0"/>
              <w:numPr>
                <w:ilvl w:val="1"/>
                <w:numId w:val="270"/>
              </w:numPr>
              <w:spacing w:line="240" w:lineRule="auto"/>
              <w:ind w:left="1440" w:hanging="360"/>
              <w:rPr>
                <w:sz w:val="20"/>
                <w:szCs w:val="20"/>
              </w:rPr>
            </w:pPr>
            <w:r w:rsidDel="00000000" w:rsidR="00000000" w:rsidRPr="00000000">
              <w:rPr>
                <w:sz w:val="20"/>
                <w:szCs w:val="20"/>
                <w:rtl w:val="0"/>
              </w:rPr>
              <w:t xml:space="preserve">If ongoing risk of exposure assess to start PrEP</w:t>
            </w:r>
          </w:p>
          <w:p w:rsidR="00000000" w:rsidDel="00000000" w:rsidP="00000000" w:rsidRDefault="00000000" w:rsidRPr="00000000" w14:paraId="00003365">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Recommend HIV testing if patient is on biologic (RA, lymphoma, methotrexate)</w:t>
            </w:r>
          </w:p>
          <w:p w:rsidR="00000000" w:rsidDel="00000000" w:rsidP="00000000" w:rsidRDefault="00000000" w:rsidRPr="00000000" w14:paraId="00003366">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Recommend HIV testing every 3 months for people on PrEP</w:t>
            </w:r>
          </w:p>
          <w:p w:rsidR="00000000" w:rsidDel="00000000" w:rsidP="00000000" w:rsidRDefault="00000000" w:rsidRPr="00000000" w14:paraId="00003367">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Give HIV testing for people who specifically request it even if they don’t meet the criteria </w:t>
            </w:r>
          </w:p>
          <w:p w:rsidR="00000000" w:rsidDel="00000000" w:rsidP="00000000" w:rsidRDefault="00000000" w:rsidRPr="00000000" w14:paraId="00003368">
            <w:pPr>
              <w:widowControl w:val="0"/>
              <w:spacing w:line="240" w:lineRule="auto"/>
              <w:rPr>
                <w:sz w:val="20"/>
                <w:szCs w:val="20"/>
              </w:rPr>
            </w:pPr>
            <w:r w:rsidDel="00000000" w:rsidR="00000000" w:rsidRPr="00000000">
              <w:rPr>
                <w:sz w:val="20"/>
                <w:szCs w:val="20"/>
                <w:rtl w:val="0"/>
              </w:rPr>
              <w:t xml:space="preserve">-HIV is reportable to public health unit, public health nurse will follow up with everyone who tests HIV positive to offer case and contact services</w:t>
            </w:r>
          </w:p>
          <w:p w:rsidR="00000000" w:rsidDel="00000000" w:rsidP="00000000" w:rsidRDefault="00000000" w:rsidRPr="00000000" w14:paraId="00003369">
            <w:pPr>
              <w:widowControl w:val="0"/>
              <w:spacing w:line="240" w:lineRule="auto"/>
              <w:rPr>
                <w:sz w:val="20"/>
                <w:szCs w:val="20"/>
              </w:rPr>
            </w:pPr>
            <w:r w:rsidDel="00000000" w:rsidR="00000000" w:rsidRPr="00000000">
              <w:rPr>
                <w:sz w:val="20"/>
                <w:szCs w:val="20"/>
                <w:rtl w:val="0"/>
              </w:rPr>
              <w:t xml:space="preserve">-Do not give positive results over the phone</w:t>
            </w:r>
          </w:p>
          <w:p w:rsidR="00000000" w:rsidDel="00000000" w:rsidP="00000000" w:rsidRDefault="00000000" w:rsidRPr="00000000" w14:paraId="0000336A">
            <w:pPr>
              <w:widowControl w:val="0"/>
              <w:spacing w:line="240" w:lineRule="auto"/>
              <w:rPr>
                <w:sz w:val="20"/>
                <w:szCs w:val="20"/>
              </w:rPr>
            </w:pPr>
            <w:r w:rsidDel="00000000" w:rsidR="00000000" w:rsidRPr="00000000">
              <w:rPr>
                <w:sz w:val="20"/>
                <w:szCs w:val="20"/>
                <w:rtl w:val="0"/>
              </w:rPr>
              <w:t xml:space="preserve">-HIV treatment is highly effective with minimal side effects</w:t>
            </w:r>
          </w:p>
          <w:p w:rsidR="00000000" w:rsidDel="00000000" w:rsidP="00000000" w:rsidRDefault="00000000" w:rsidRPr="00000000" w14:paraId="0000336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vMerge w:val="continue"/>
          </w:tcPr>
          <w:p w:rsidR="00000000" w:rsidDel="00000000" w:rsidP="00000000" w:rsidRDefault="00000000" w:rsidRPr="00000000" w14:paraId="0000336F">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vMerge w:val="continue"/>
          </w:tcPr>
          <w:p w:rsidR="00000000" w:rsidDel="00000000" w:rsidP="00000000" w:rsidRDefault="00000000" w:rsidRPr="00000000" w14:paraId="00003373">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vMerge w:val="continue"/>
          </w:tcPr>
          <w:p w:rsidR="00000000" w:rsidDel="00000000" w:rsidP="00000000" w:rsidRDefault="00000000" w:rsidRPr="00000000" w14:paraId="00003377">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37B">
            <w:pPr>
              <w:widowControl w:val="0"/>
              <w:spacing w:line="240" w:lineRule="auto"/>
              <w:jc w:val="center"/>
              <w:rPr>
                <w:b w:val="1"/>
                <w:bCs w:val="1"/>
                <w:sz w:val="20"/>
                <w:szCs w:val="20"/>
              </w:rPr>
            </w:pPr>
            <w:r w:rsidDel="00000000" w:rsidR="00000000" w:rsidRPr="00000000">
              <w:rPr>
                <w:b w:val="1"/>
                <w:bCs w:val="1"/>
                <w:sz w:val="20"/>
                <w:szCs w:val="20"/>
              </w:rPr>
              <w:drawing>
                <wp:inline distB="114300" distT="114300" distL="114300" distR="114300">
                  <wp:extent cx="5819775" cy="4432300"/>
                  <wp:effectExtent b="0" l="0" r="0" t="0"/>
                  <wp:docPr id="47" name="image71.png"/>
                  <a:graphic>
                    <a:graphicData uri="http://schemas.openxmlformats.org/drawingml/2006/picture">
                      <pic:pic>
                        <pic:nvPicPr>
                          <pic:cNvPr id="0" name="image71.png"/>
                          <pic:cNvPicPr preferRelativeResize="0"/>
                        </pic:nvPicPr>
                        <pic:blipFill>
                          <a:blip r:embed="rId190"/>
                          <a:srcRect b="0" l="0" r="0" t="0"/>
                          <a:stretch>
                            <a:fillRect/>
                          </a:stretch>
                        </pic:blipFill>
                        <pic:spPr>
                          <a:xfrm>
                            <a:off x="0" y="0"/>
                            <a:ext cx="5819775" cy="4432300"/>
                          </a:xfrm>
                          <a:prstGeom prst="rect"/>
                          <a:ln/>
                        </pic:spPr>
                      </pic:pic>
                    </a:graphicData>
                  </a:graphic>
                </wp:inline>
              </w:drawing>
            </w: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37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271838" cy="3916000"/>
                  <wp:effectExtent b="0" l="0" r="0" t="0"/>
                  <wp:docPr id="36" name="image43.png"/>
                  <a:graphic>
                    <a:graphicData uri="http://schemas.openxmlformats.org/drawingml/2006/picture">
                      <pic:pic>
                        <pic:nvPicPr>
                          <pic:cNvPr id="0" name="image43.png"/>
                          <pic:cNvPicPr preferRelativeResize="0"/>
                        </pic:nvPicPr>
                        <pic:blipFill>
                          <a:blip r:embed="rId191"/>
                          <a:srcRect b="0" l="0" r="0" t="0"/>
                          <a:stretch>
                            <a:fillRect/>
                          </a:stretch>
                        </pic:blipFill>
                        <pic:spPr>
                          <a:xfrm>
                            <a:off x="0" y="0"/>
                            <a:ext cx="3271838" cy="39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383">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384">
      <w:pPr>
        <w:rPr>
          <w:sz w:val="20"/>
          <w:szCs w:val="20"/>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3385">
            <w:pPr>
              <w:pStyle w:val="Heading1"/>
              <w:widowControl w:val="0"/>
              <w:rPr>
                <w:sz w:val="20"/>
                <w:szCs w:val="20"/>
              </w:rPr>
            </w:pPr>
            <w:bookmarkStart w:colFirst="0" w:colLast="0" w:name="_8pmi6t4gw3v4" w:id="187"/>
            <w:bookmarkEnd w:id="187"/>
            <w:r w:rsidDel="00000000" w:rsidR="00000000" w:rsidRPr="00000000">
              <w:rPr>
                <w:sz w:val="20"/>
                <w:szCs w:val="20"/>
                <w:rtl w:val="0"/>
              </w:rPr>
              <w:t xml:space="preserve">PrEP and HIV Newsletter (Rx files) (i dont know if the newsletter includes: HIV overview or drug comparison chart, drug interactions?)</w:t>
            </w:r>
          </w:p>
        </w:tc>
      </w:tr>
      <w:tr>
        <w:trPr>
          <w:cantSplit w:val="0"/>
          <w:trHeight w:val="420" w:hRule="atLeast"/>
          <w:tblHeader w:val="1"/>
        </w:trPr>
        <w:tc>
          <w:tcPr>
            <w:gridSpan w:val="4"/>
          </w:tcPr>
          <w:p w:rsidR="00000000" w:rsidDel="00000000" w:rsidP="00000000" w:rsidRDefault="00000000" w:rsidRPr="00000000" w14:paraId="00003389">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Post exposure prophylaxis to those at increased risk of HIV and caring for people living with HIV</w:t>
            </w:r>
          </w:p>
          <w:p w:rsidR="00000000" w:rsidDel="00000000" w:rsidP="00000000" w:rsidRDefault="00000000" w:rsidRPr="00000000" w14:paraId="0000338A">
            <w:pPr>
              <w:widowControl w:val="0"/>
              <w:spacing w:line="240" w:lineRule="auto"/>
              <w:rPr>
                <w:sz w:val="20"/>
                <w:szCs w:val="20"/>
              </w:rPr>
            </w:pPr>
            <w:r w:rsidDel="00000000" w:rsidR="00000000" w:rsidRPr="00000000">
              <w:rPr>
                <w:sz w:val="20"/>
                <w:szCs w:val="20"/>
                <w:rtl w:val="0"/>
              </w:rPr>
              <w:t xml:space="preserve">-Most newly diagnosed HIV occurred in people who inject drugs, in Canada most cases were men who have sex with men</w:t>
            </w:r>
          </w:p>
          <w:p w:rsidR="00000000" w:rsidDel="00000000" w:rsidP="00000000" w:rsidRDefault="00000000" w:rsidRPr="00000000" w14:paraId="0000338B">
            <w:pPr>
              <w:widowControl w:val="0"/>
              <w:spacing w:line="240" w:lineRule="auto"/>
              <w:rPr>
                <w:sz w:val="20"/>
                <w:szCs w:val="20"/>
              </w:rPr>
            </w:pPr>
            <w:r w:rsidDel="00000000" w:rsidR="00000000" w:rsidRPr="00000000">
              <w:rPr>
                <w:sz w:val="20"/>
                <w:szCs w:val="20"/>
                <w:rtl w:val="0"/>
              </w:rPr>
              <w:t xml:space="preserve">-routine HIV testing should be provided for every adult at least once</w:t>
            </w:r>
          </w:p>
          <w:p w:rsidR="00000000" w:rsidDel="00000000" w:rsidP="00000000" w:rsidRDefault="00000000" w:rsidRPr="00000000" w14:paraId="0000338C">
            <w:pPr>
              <w:widowControl w:val="0"/>
              <w:spacing w:line="240" w:lineRule="auto"/>
              <w:rPr>
                <w:sz w:val="20"/>
                <w:szCs w:val="20"/>
              </w:rPr>
            </w:pPr>
            <w:r w:rsidDel="00000000" w:rsidR="00000000" w:rsidRPr="00000000">
              <w:rPr>
                <w:sz w:val="20"/>
                <w:szCs w:val="20"/>
                <w:rtl w:val="0"/>
              </w:rPr>
              <w:t xml:space="preserve">-those with increased chance of acquiring HIV should be tested more frequently (drug users, men having sex with men)</w:t>
            </w:r>
          </w:p>
          <w:p w:rsidR="00000000" w:rsidDel="00000000" w:rsidP="00000000" w:rsidRDefault="00000000" w:rsidRPr="00000000" w14:paraId="0000338D">
            <w:pPr>
              <w:widowControl w:val="0"/>
              <w:spacing w:line="240" w:lineRule="auto"/>
              <w:rPr>
                <w:sz w:val="20"/>
                <w:szCs w:val="20"/>
              </w:rPr>
            </w:pPr>
            <w:r w:rsidDel="00000000" w:rsidR="00000000" w:rsidRPr="00000000">
              <w:rPr>
                <w:sz w:val="20"/>
                <w:szCs w:val="20"/>
                <w:rtl w:val="0"/>
              </w:rPr>
              <w:t xml:space="preserve">-HIV can not be transmitted if positive patient has an undetectable viral load</w:t>
            </w:r>
          </w:p>
          <w:p w:rsidR="00000000" w:rsidDel="00000000" w:rsidP="00000000" w:rsidRDefault="00000000" w:rsidRPr="00000000" w14:paraId="0000338E">
            <w:pPr>
              <w:widowControl w:val="0"/>
              <w:spacing w:line="240" w:lineRule="auto"/>
              <w:rPr>
                <w:sz w:val="20"/>
                <w:szCs w:val="20"/>
              </w:rPr>
            </w:pPr>
            <w:r w:rsidDel="00000000" w:rsidR="00000000" w:rsidRPr="00000000">
              <w:rPr>
                <w:sz w:val="20"/>
                <w:szCs w:val="20"/>
                <w:rtl w:val="0"/>
              </w:rPr>
              <w:t xml:space="preserve">-PrEP decreases HIV transmission, adherence is critical</w:t>
            </w:r>
          </w:p>
          <w:p w:rsidR="00000000" w:rsidDel="00000000" w:rsidP="00000000" w:rsidRDefault="00000000" w:rsidRPr="00000000" w14:paraId="0000338F">
            <w:pPr>
              <w:widowControl w:val="0"/>
              <w:spacing w:line="240" w:lineRule="auto"/>
              <w:rPr>
                <w:sz w:val="20"/>
                <w:szCs w:val="20"/>
              </w:rPr>
            </w:pPr>
            <w:r w:rsidDel="00000000" w:rsidR="00000000" w:rsidRPr="00000000">
              <w:rPr>
                <w:sz w:val="20"/>
                <w:szCs w:val="20"/>
                <w:rtl w:val="0"/>
              </w:rPr>
              <w:t xml:space="preserve">-patients with HIV therapy have the same life expectancy as those without HIV</w:t>
            </w:r>
          </w:p>
          <w:p w:rsidR="00000000" w:rsidDel="00000000" w:rsidP="00000000" w:rsidRDefault="00000000" w:rsidRPr="00000000" w14:paraId="00003390">
            <w:pPr>
              <w:widowControl w:val="0"/>
              <w:spacing w:line="240" w:lineRule="auto"/>
              <w:rPr>
                <w:sz w:val="20"/>
                <w:szCs w:val="20"/>
              </w:rPr>
            </w:pPr>
            <w:r w:rsidDel="00000000" w:rsidR="00000000" w:rsidRPr="00000000">
              <w:rPr>
                <w:sz w:val="20"/>
                <w:szCs w:val="20"/>
                <w:rtl w:val="0"/>
              </w:rPr>
              <w:t xml:space="preserve">-start HIV medications ASAP regardless of CD4 cell count</w:t>
            </w:r>
          </w:p>
          <w:p w:rsidR="00000000" w:rsidDel="00000000" w:rsidP="00000000" w:rsidRDefault="00000000" w:rsidRPr="00000000" w14:paraId="00003391">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3392">
            <w:pPr>
              <w:widowControl w:val="0"/>
              <w:numPr>
                <w:ilvl w:val="0"/>
                <w:numId w:val="96"/>
              </w:numPr>
              <w:spacing w:line="240" w:lineRule="auto"/>
              <w:ind w:left="720" w:hanging="360"/>
              <w:rPr>
                <w:sz w:val="20"/>
                <w:szCs w:val="20"/>
              </w:rPr>
            </w:pPr>
            <w:r w:rsidDel="00000000" w:rsidR="00000000" w:rsidRPr="00000000">
              <w:rPr>
                <w:sz w:val="20"/>
                <w:szCs w:val="20"/>
                <w:rtl w:val="0"/>
              </w:rPr>
              <w:t xml:space="preserve">Identify people at increased risk of HIV</w:t>
            </w:r>
          </w:p>
          <w:p w:rsidR="00000000" w:rsidDel="00000000" w:rsidP="00000000" w:rsidRDefault="00000000" w:rsidRPr="00000000" w14:paraId="00003393">
            <w:pPr>
              <w:widowControl w:val="0"/>
              <w:numPr>
                <w:ilvl w:val="0"/>
                <w:numId w:val="96"/>
              </w:numPr>
              <w:spacing w:line="240" w:lineRule="auto"/>
              <w:ind w:left="720" w:hanging="360"/>
              <w:rPr>
                <w:sz w:val="20"/>
                <w:szCs w:val="20"/>
              </w:rPr>
            </w:pPr>
            <w:r w:rsidDel="00000000" w:rsidR="00000000" w:rsidRPr="00000000">
              <w:rPr>
                <w:sz w:val="20"/>
                <w:szCs w:val="20"/>
                <w:rtl w:val="0"/>
              </w:rPr>
              <w:t xml:space="preserve">Conduct a baseline investigation</w:t>
            </w:r>
          </w:p>
          <w:p w:rsidR="00000000" w:rsidDel="00000000" w:rsidP="00000000" w:rsidRDefault="00000000" w:rsidRPr="00000000" w14:paraId="00003394">
            <w:pPr>
              <w:rPr>
                <w:b w:val="1"/>
                <w:bCs w:val="1"/>
                <w:sz w:val="20"/>
                <w:szCs w:val="20"/>
                <w:u w:val="single"/>
              </w:rPr>
            </w:pPr>
            <w:r w:rsidDel="00000000" w:rsidR="00000000" w:rsidRPr="00000000">
              <w:rPr>
                <w:b w:val="1"/>
                <w:bCs w:val="1"/>
                <w:sz w:val="20"/>
                <w:szCs w:val="20"/>
                <w:u w:val="single"/>
              </w:rPr>
              <w:drawing>
                <wp:inline distB="114300" distT="114300" distL="114300" distR="114300">
                  <wp:extent cx="3157538" cy="2960191"/>
                  <wp:effectExtent b="0" l="0" r="0" t="0"/>
                  <wp:docPr id="56" name="image52.png"/>
                  <a:graphic>
                    <a:graphicData uri="http://schemas.openxmlformats.org/drawingml/2006/picture">
                      <pic:pic>
                        <pic:nvPicPr>
                          <pic:cNvPr id="0" name="image52.png"/>
                          <pic:cNvPicPr preferRelativeResize="0"/>
                        </pic:nvPicPr>
                        <pic:blipFill>
                          <a:blip r:embed="rId192"/>
                          <a:srcRect b="0" l="0" r="0" t="0"/>
                          <a:stretch>
                            <a:fillRect/>
                          </a:stretch>
                        </pic:blipFill>
                        <pic:spPr>
                          <a:xfrm>
                            <a:off x="0" y="0"/>
                            <a:ext cx="3157538" cy="2960191"/>
                          </a:xfrm>
                          <a:prstGeom prst="rect"/>
                          <a:ln/>
                        </pic:spPr>
                      </pic:pic>
                    </a:graphicData>
                  </a:graphic>
                </wp:inline>
              </w:drawing>
            </w:r>
            <w:r w:rsidDel="00000000" w:rsidR="00000000" w:rsidRPr="00000000">
              <w:rPr>
                <w:rtl w:val="0"/>
              </w:rPr>
            </w:r>
          </w:p>
          <w:p w:rsidR="00000000" w:rsidDel="00000000" w:rsidP="00000000" w:rsidRDefault="00000000" w:rsidRPr="00000000" w14:paraId="00003395">
            <w:pPr>
              <w:numPr>
                <w:ilvl w:val="0"/>
                <w:numId w:val="96"/>
              </w:numPr>
              <w:ind w:left="720" w:hanging="360"/>
              <w:rPr>
                <w:sz w:val="20"/>
                <w:szCs w:val="20"/>
              </w:rPr>
            </w:pPr>
            <w:r w:rsidDel="00000000" w:rsidR="00000000" w:rsidRPr="00000000">
              <w:rPr>
                <w:sz w:val="20"/>
                <w:szCs w:val="20"/>
                <w:rtl w:val="0"/>
              </w:rPr>
              <w:t xml:space="preserve">Prescribe PrEP and provide patient education</w:t>
            </w:r>
          </w:p>
          <w:p w:rsidR="00000000" w:rsidDel="00000000" w:rsidP="00000000" w:rsidRDefault="00000000" w:rsidRPr="00000000" w14:paraId="00003396">
            <w:pPr>
              <w:numPr>
                <w:ilvl w:val="0"/>
                <w:numId w:val="96"/>
              </w:numPr>
              <w:ind w:left="720" w:hanging="360"/>
              <w:rPr>
                <w:sz w:val="20"/>
                <w:szCs w:val="20"/>
              </w:rPr>
            </w:pPr>
            <w:r w:rsidDel="00000000" w:rsidR="00000000" w:rsidRPr="00000000">
              <w:rPr>
                <w:sz w:val="20"/>
                <w:szCs w:val="20"/>
                <w:rtl w:val="0"/>
              </w:rPr>
              <w:t xml:space="preserve">Follow up with patient in 1 month and then every 3 months</w:t>
            </w:r>
          </w:p>
          <w:p w:rsidR="00000000" w:rsidDel="00000000" w:rsidP="00000000" w:rsidRDefault="00000000" w:rsidRPr="00000000" w14:paraId="00003397">
            <w:pPr>
              <w:rPr>
                <w:color w:val="ff0000"/>
                <w:sz w:val="20"/>
                <w:szCs w:val="20"/>
              </w:rPr>
            </w:pPr>
            <w:r w:rsidDel="00000000" w:rsidR="00000000" w:rsidRPr="00000000">
              <w:rPr>
                <w:sz w:val="20"/>
                <w:szCs w:val="20"/>
                <w:rtl w:val="0"/>
              </w:rPr>
              <w:t xml:space="preserve">PrEP usually prescribed as</w:t>
            </w:r>
            <w:r w:rsidDel="00000000" w:rsidR="00000000" w:rsidRPr="00000000">
              <w:rPr>
                <w:color w:val="ff0000"/>
                <w:sz w:val="20"/>
                <w:szCs w:val="20"/>
                <w:rtl w:val="0"/>
              </w:rPr>
              <w:t xml:space="preserve"> emtricitabine + tenofovir disoproxil fumarate</w:t>
            </w:r>
            <w:r w:rsidDel="00000000" w:rsidR="00000000" w:rsidRPr="00000000">
              <w:rPr>
                <w:sz w:val="20"/>
                <w:szCs w:val="20"/>
                <w:rtl w:val="0"/>
              </w:rPr>
              <w:t xml:space="preserve"> or</w:t>
            </w:r>
            <w:r w:rsidDel="00000000" w:rsidR="00000000" w:rsidRPr="00000000">
              <w:rPr>
                <w:color w:val="ff0000"/>
                <w:sz w:val="20"/>
                <w:szCs w:val="20"/>
                <w:rtl w:val="0"/>
              </w:rPr>
              <w:t xml:space="preserve"> Truvada</w:t>
            </w:r>
          </w:p>
          <w:p w:rsidR="00000000" w:rsidDel="00000000" w:rsidP="00000000" w:rsidRDefault="00000000" w:rsidRPr="00000000" w14:paraId="00003398">
            <w:pPr>
              <w:rPr>
                <w:color w:val="ff0000"/>
                <w:sz w:val="20"/>
                <w:szCs w:val="20"/>
              </w:rPr>
            </w:pPr>
            <w:r w:rsidDel="00000000" w:rsidR="00000000" w:rsidRPr="00000000">
              <w:rPr>
                <w:sz w:val="20"/>
                <w:szCs w:val="20"/>
                <w:rtl w:val="0"/>
              </w:rPr>
              <w:t xml:space="preserve">Less common: </w:t>
            </w:r>
            <w:r w:rsidDel="00000000" w:rsidR="00000000" w:rsidRPr="00000000">
              <w:rPr>
                <w:color w:val="ff0000"/>
                <w:sz w:val="20"/>
                <w:szCs w:val="20"/>
                <w:rtl w:val="0"/>
              </w:rPr>
              <w:t xml:space="preserve">emtricitabine + tenofovir alafenamide </w:t>
            </w:r>
            <w:r w:rsidDel="00000000" w:rsidR="00000000" w:rsidRPr="00000000">
              <w:rPr>
                <w:sz w:val="20"/>
                <w:szCs w:val="20"/>
                <w:rtl w:val="0"/>
              </w:rPr>
              <w:t xml:space="preserve">or</w:t>
            </w:r>
            <w:r w:rsidDel="00000000" w:rsidR="00000000" w:rsidRPr="00000000">
              <w:rPr>
                <w:color w:val="ff0000"/>
                <w:sz w:val="20"/>
                <w:szCs w:val="20"/>
                <w:rtl w:val="0"/>
              </w:rPr>
              <w:t xml:space="preserve"> Descovy</w:t>
            </w:r>
          </w:p>
          <w:p w:rsidR="00000000" w:rsidDel="00000000" w:rsidP="00000000" w:rsidRDefault="00000000" w:rsidRPr="00000000" w14:paraId="00003399">
            <w:pPr>
              <w:rPr>
                <w:color w:val="ff0000"/>
                <w:sz w:val="20"/>
                <w:szCs w:val="20"/>
              </w:rPr>
            </w:pPr>
            <w:r w:rsidDel="00000000" w:rsidR="00000000" w:rsidRPr="00000000">
              <w:rPr>
                <w:rtl w:val="0"/>
              </w:rPr>
            </w:r>
          </w:p>
          <w:p w:rsidR="00000000" w:rsidDel="00000000" w:rsidP="00000000" w:rsidRDefault="00000000" w:rsidRPr="00000000" w14:paraId="0000339A">
            <w:pPr>
              <w:rPr>
                <w:b w:val="1"/>
                <w:bCs w:val="1"/>
                <w:sz w:val="20"/>
                <w:szCs w:val="20"/>
                <w:u w:val="single"/>
              </w:rPr>
            </w:pPr>
            <w:r w:rsidDel="00000000" w:rsidR="00000000" w:rsidRPr="00000000">
              <w:rPr>
                <w:b w:val="1"/>
                <w:bCs w:val="1"/>
                <w:sz w:val="20"/>
                <w:szCs w:val="20"/>
                <w:u w:val="single"/>
                <w:rtl w:val="0"/>
              </w:rPr>
              <w:t xml:space="preserve">PrEP = 1 tablet once daily, it contains 2 medications active against HIV.</w:t>
            </w:r>
          </w:p>
          <w:p w:rsidR="00000000" w:rsidDel="00000000" w:rsidP="00000000" w:rsidRDefault="00000000" w:rsidRPr="00000000" w14:paraId="0000339B">
            <w:pPr>
              <w:rPr>
                <w:b w:val="1"/>
                <w:bCs w:val="1"/>
                <w:sz w:val="20"/>
                <w:szCs w:val="20"/>
                <w:u w:val="single"/>
              </w:rPr>
            </w:pPr>
            <w:r w:rsidDel="00000000" w:rsidR="00000000" w:rsidRPr="00000000">
              <w:rPr>
                <w:rtl w:val="0"/>
              </w:rPr>
            </w:r>
          </w:p>
          <w:p w:rsidR="00000000" w:rsidDel="00000000" w:rsidP="00000000" w:rsidRDefault="00000000" w:rsidRPr="00000000" w14:paraId="0000339C">
            <w:pPr>
              <w:rPr>
                <w:sz w:val="20"/>
                <w:szCs w:val="20"/>
              </w:rPr>
            </w:pPr>
            <w:r w:rsidDel="00000000" w:rsidR="00000000" w:rsidRPr="00000000">
              <w:rPr>
                <w:sz w:val="20"/>
                <w:szCs w:val="20"/>
                <w:rtl w:val="0"/>
              </w:rPr>
              <w:t xml:space="preserve">-PrEP prevents HIV but does not protect against other STI</w:t>
            </w:r>
          </w:p>
          <w:p w:rsidR="00000000" w:rsidDel="00000000" w:rsidP="00000000" w:rsidRDefault="00000000" w:rsidRPr="00000000" w14:paraId="0000339D">
            <w:pPr>
              <w:rPr>
                <w:sz w:val="20"/>
                <w:szCs w:val="20"/>
              </w:rPr>
            </w:pPr>
            <w:r w:rsidDel="00000000" w:rsidR="00000000" w:rsidRPr="00000000">
              <w:rPr>
                <w:sz w:val="20"/>
                <w:szCs w:val="20"/>
                <w:rtl w:val="0"/>
              </w:rPr>
              <w:t xml:space="preserve">-must be HIV negative prior to receiving PrEP </w:t>
            </w:r>
          </w:p>
          <w:p w:rsidR="00000000" w:rsidDel="00000000" w:rsidP="00000000" w:rsidRDefault="00000000" w:rsidRPr="00000000" w14:paraId="0000339E">
            <w:pPr>
              <w:rPr>
                <w:sz w:val="20"/>
                <w:szCs w:val="20"/>
              </w:rPr>
            </w:pPr>
            <w:r w:rsidDel="00000000" w:rsidR="00000000" w:rsidRPr="00000000">
              <w:rPr>
                <w:sz w:val="20"/>
                <w:szCs w:val="20"/>
                <w:rtl w:val="0"/>
              </w:rPr>
              <w:t xml:space="preserve">-follow up after receiving PrEP includes: blood work, testing HIV and STI, follow up every 3 months</w:t>
            </w:r>
          </w:p>
          <w:p w:rsidR="00000000" w:rsidDel="00000000" w:rsidP="00000000" w:rsidRDefault="00000000" w:rsidRPr="00000000" w14:paraId="0000339F">
            <w:pPr>
              <w:rPr>
                <w:sz w:val="20"/>
                <w:szCs w:val="20"/>
              </w:rPr>
            </w:pPr>
            <w:r w:rsidDel="00000000" w:rsidR="00000000" w:rsidRPr="00000000">
              <w:rPr>
                <w:rtl w:val="0"/>
              </w:rPr>
            </w:r>
          </w:p>
          <w:p w:rsidR="00000000" w:rsidDel="00000000" w:rsidP="00000000" w:rsidRDefault="00000000" w:rsidRPr="00000000" w14:paraId="000033A0">
            <w:pPr>
              <w:rPr>
                <w:b w:val="1"/>
                <w:bCs w:val="1"/>
                <w:sz w:val="20"/>
                <w:szCs w:val="20"/>
                <w:u w:val="single"/>
              </w:rPr>
            </w:pPr>
            <w:r w:rsidDel="00000000" w:rsidR="00000000" w:rsidRPr="00000000">
              <w:rPr>
                <w:b w:val="1"/>
                <w:bCs w:val="1"/>
                <w:sz w:val="20"/>
                <w:szCs w:val="20"/>
                <w:u w:val="single"/>
                <w:rtl w:val="0"/>
              </w:rPr>
              <w:t xml:space="preserve">PrEP Adverse Effects:</w:t>
            </w:r>
          </w:p>
          <w:p w:rsidR="00000000" w:rsidDel="00000000" w:rsidP="00000000" w:rsidRDefault="00000000" w:rsidRPr="00000000" w14:paraId="000033A1">
            <w:pPr>
              <w:rPr>
                <w:sz w:val="20"/>
                <w:szCs w:val="20"/>
              </w:rPr>
            </w:pPr>
            <w:r w:rsidDel="00000000" w:rsidR="00000000" w:rsidRPr="00000000">
              <w:rPr>
                <w:sz w:val="20"/>
                <w:szCs w:val="20"/>
                <w:rtl w:val="0"/>
              </w:rPr>
              <w:t xml:space="preserve">-headache, nausea and vomiting after 1-2 weeks symptoms go away.</w:t>
            </w:r>
          </w:p>
          <w:p w:rsidR="00000000" w:rsidDel="00000000" w:rsidP="00000000" w:rsidRDefault="00000000" w:rsidRPr="00000000" w14:paraId="000033A2">
            <w:pPr>
              <w:rPr>
                <w:sz w:val="20"/>
                <w:szCs w:val="20"/>
              </w:rPr>
            </w:pPr>
            <w:r w:rsidDel="00000000" w:rsidR="00000000" w:rsidRPr="00000000">
              <w:rPr>
                <w:rtl w:val="0"/>
              </w:rPr>
            </w:r>
          </w:p>
          <w:p w:rsidR="00000000" w:rsidDel="00000000" w:rsidP="00000000" w:rsidRDefault="00000000" w:rsidRPr="00000000" w14:paraId="000033A3">
            <w:pPr>
              <w:rPr>
                <w:b w:val="1"/>
                <w:bCs w:val="1"/>
                <w:sz w:val="20"/>
                <w:szCs w:val="20"/>
                <w:u w:val="single"/>
              </w:rPr>
            </w:pPr>
            <w:r w:rsidDel="00000000" w:rsidR="00000000" w:rsidRPr="00000000">
              <w:rPr>
                <w:b w:val="1"/>
                <w:bCs w:val="1"/>
                <w:sz w:val="20"/>
                <w:szCs w:val="20"/>
                <w:u w:val="single"/>
                <w:rtl w:val="0"/>
              </w:rPr>
              <w:t xml:space="preserve">PrEP affects the kidneys and bone strength (more so truvada less so descoy).</w:t>
            </w:r>
          </w:p>
          <w:p w:rsidR="00000000" w:rsidDel="00000000" w:rsidP="00000000" w:rsidRDefault="00000000" w:rsidRPr="00000000" w14:paraId="000033A4">
            <w:pPr>
              <w:rPr>
                <w:b w:val="1"/>
                <w:bCs w:val="1"/>
                <w:sz w:val="20"/>
                <w:szCs w:val="20"/>
                <w:u w:val="single"/>
              </w:rPr>
            </w:pPr>
            <w:r w:rsidDel="00000000" w:rsidR="00000000" w:rsidRPr="00000000">
              <w:rPr>
                <w:rtl w:val="0"/>
              </w:rPr>
            </w:r>
          </w:p>
          <w:p w:rsidR="00000000" w:rsidDel="00000000" w:rsidP="00000000" w:rsidRDefault="00000000" w:rsidRPr="00000000" w14:paraId="000033A5">
            <w:pPr>
              <w:rPr>
                <w:b w:val="1"/>
                <w:bCs w:val="1"/>
                <w:sz w:val="20"/>
                <w:szCs w:val="20"/>
                <w:u w:val="single"/>
              </w:rPr>
            </w:pPr>
            <w:r w:rsidDel="00000000" w:rsidR="00000000" w:rsidRPr="00000000">
              <w:rPr>
                <w:b w:val="1"/>
                <w:bCs w:val="1"/>
                <w:sz w:val="20"/>
                <w:szCs w:val="20"/>
                <w:u w:val="single"/>
                <w:rtl w:val="0"/>
              </w:rPr>
              <w:t xml:space="preserve">Continuous Dosing:</w:t>
            </w:r>
          </w:p>
          <w:p w:rsidR="00000000" w:rsidDel="00000000" w:rsidP="00000000" w:rsidRDefault="00000000" w:rsidRPr="00000000" w14:paraId="000033A6">
            <w:pPr>
              <w:rPr>
                <w:sz w:val="20"/>
                <w:szCs w:val="20"/>
              </w:rPr>
            </w:pPr>
            <w:r w:rsidDel="00000000" w:rsidR="00000000" w:rsidRPr="00000000">
              <w:rPr>
                <w:sz w:val="20"/>
                <w:szCs w:val="20"/>
                <w:rtl w:val="0"/>
              </w:rPr>
              <w:t xml:space="preserve">-Must take PrEP everyday for 7 days in a row before you are protected during sexual activity and then:</w:t>
            </w:r>
          </w:p>
          <w:p w:rsidR="00000000" w:rsidDel="00000000" w:rsidP="00000000" w:rsidRDefault="00000000" w:rsidRPr="00000000" w14:paraId="000033A7">
            <w:pPr>
              <w:rPr>
                <w:sz w:val="20"/>
                <w:szCs w:val="20"/>
              </w:rPr>
            </w:pPr>
            <w:r w:rsidDel="00000000" w:rsidR="00000000" w:rsidRPr="00000000">
              <w:rPr>
                <w:sz w:val="20"/>
                <w:szCs w:val="20"/>
                <w:rtl w:val="0"/>
              </w:rPr>
              <w:t xml:space="preserve">-</w:t>
            </w:r>
            <w:r w:rsidDel="00000000" w:rsidR="00000000" w:rsidRPr="00000000">
              <w:rPr>
                <w:sz w:val="20"/>
                <w:szCs w:val="20"/>
              </w:rPr>
              <w:drawing>
                <wp:inline distB="114300" distT="114300" distL="114300" distR="114300">
                  <wp:extent cx="4052888" cy="876300"/>
                  <wp:effectExtent b="0" l="0" r="0" t="0"/>
                  <wp:docPr id="98" name="image92.png"/>
                  <a:graphic>
                    <a:graphicData uri="http://schemas.openxmlformats.org/drawingml/2006/picture">
                      <pic:pic>
                        <pic:nvPicPr>
                          <pic:cNvPr id="0" name="image92.png"/>
                          <pic:cNvPicPr preferRelativeResize="0"/>
                        </pic:nvPicPr>
                        <pic:blipFill>
                          <a:blip r:embed="rId193"/>
                          <a:srcRect b="0" l="0" r="0" t="0"/>
                          <a:stretch>
                            <a:fillRect/>
                          </a:stretch>
                        </pic:blipFill>
                        <pic:spPr>
                          <a:xfrm>
                            <a:off x="0" y="0"/>
                            <a:ext cx="4052888" cy="876300"/>
                          </a:xfrm>
                          <a:prstGeom prst="rect"/>
                          <a:ln/>
                        </pic:spPr>
                      </pic:pic>
                    </a:graphicData>
                  </a:graphic>
                </wp:inline>
              </w:drawing>
            </w:r>
            <w:r w:rsidDel="00000000" w:rsidR="00000000" w:rsidRPr="00000000">
              <w:rPr>
                <w:rtl w:val="0"/>
              </w:rPr>
            </w:r>
          </w:p>
          <w:p w:rsidR="00000000" w:rsidDel="00000000" w:rsidP="00000000" w:rsidRDefault="00000000" w:rsidRPr="00000000" w14:paraId="000033A8">
            <w:pPr>
              <w:rPr>
                <w:b w:val="1"/>
                <w:bCs w:val="1"/>
                <w:sz w:val="20"/>
                <w:szCs w:val="20"/>
                <w:u w:val="single"/>
              </w:rPr>
            </w:pPr>
            <w:r w:rsidDel="00000000" w:rsidR="00000000" w:rsidRPr="00000000">
              <w:rPr>
                <w:b w:val="1"/>
                <w:bCs w:val="1"/>
                <w:sz w:val="20"/>
                <w:szCs w:val="20"/>
                <w:u w:val="single"/>
                <w:rtl w:val="0"/>
              </w:rPr>
              <w:t xml:space="preserve">Dosing On Demand:</w:t>
            </w:r>
          </w:p>
          <w:p w:rsidR="00000000" w:rsidDel="00000000" w:rsidP="00000000" w:rsidRDefault="00000000" w:rsidRPr="00000000" w14:paraId="000033A9">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Day 1: </w:t>
            </w:r>
            <w:r w:rsidDel="00000000" w:rsidR="00000000" w:rsidRPr="00000000">
              <w:rPr>
                <w:sz w:val="20"/>
                <w:szCs w:val="20"/>
                <w:rtl w:val="0"/>
              </w:rPr>
              <w:t xml:space="preserve">take two tabs </w:t>
            </w:r>
            <w:r w:rsidDel="00000000" w:rsidR="00000000" w:rsidRPr="00000000">
              <w:rPr>
                <w:b w:val="1"/>
                <w:bCs w:val="1"/>
                <w:sz w:val="20"/>
                <w:szCs w:val="20"/>
                <w:rtl w:val="0"/>
              </w:rPr>
              <w:t xml:space="preserve">2-24 hours </w:t>
            </w:r>
            <w:r w:rsidDel="00000000" w:rsidR="00000000" w:rsidRPr="00000000">
              <w:rPr>
                <w:sz w:val="20"/>
                <w:szCs w:val="20"/>
                <w:rtl w:val="0"/>
              </w:rPr>
              <w:t xml:space="preserve">before sexual activity</w:t>
            </w:r>
          </w:p>
          <w:p w:rsidR="00000000" w:rsidDel="00000000" w:rsidP="00000000" w:rsidRDefault="00000000" w:rsidRPr="00000000" w14:paraId="000033AA">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Day 2:</w:t>
            </w:r>
            <w:r w:rsidDel="00000000" w:rsidR="00000000" w:rsidRPr="00000000">
              <w:rPr>
                <w:sz w:val="20"/>
                <w:szCs w:val="20"/>
                <w:rtl w:val="0"/>
              </w:rPr>
              <w:t xml:space="preserve"> one tab 24hours after first dose</w:t>
            </w:r>
          </w:p>
          <w:p w:rsidR="00000000" w:rsidDel="00000000" w:rsidP="00000000" w:rsidRDefault="00000000" w:rsidRPr="00000000" w14:paraId="000033AB">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Day 3:</w:t>
            </w:r>
            <w:r w:rsidDel="00000000" w:rsidR="00000000" w:rsidRPr="00000000">
              <w:rPr>
                <w:sz w:val="20"/>
                <w:szCs w:val="20"/>
                <w:rtl w:val="0"/>
              </w:rPr>
              <w:t xml:space="preserve"> one tab 48 hours after first dose</w:t>
            </w:r>
          </w:p>
          <w:p w:rsidR="00000000" w:rsidDel="00000000" w:rsidP="00000000" w:rsidRDefault="00000000" w:rsidRPr="00000000" w14:paraId="000033AC">
            <w:pPr>
              <w:rPr>
                <w:sz w:val="20"/>
                <w:szCs w:val="20"/>
              </w:rPr>
            </w:pPr>
            <w:r w:rsidDel="00000000" w:rsidR="00000000" w:rsidRPr="00000000">
              <w:rPr>
                <w:sz w:val="20"/>
                <w:szCs w:val="20"/>
                <w:rtl w:val="0"/>
              </w:rPr>
              <w:t xml:space="preserve">**** must take PrEP for two days after having sexual activity.</w:t>
            </w:r>
          </w:p>
          <w:p w:rsidR="00000000" w:rsidDel="00000000" w:rsidP="00000000" w:rsidRDefault="00000000" w:rsidRPr="00000000" w14:paraId="000033AD">
            <w:pPr>
              <w:rPr>
                <w:sz w:val="20"/>
                <w:szCs w:val="20"/>
              </w:rPr>
            </w:pPr>
            <w:r w:rsidDel="00000000" w:rsidR="00000000" w:rsidRPr="00000000">
              <w:rPr>
                <w:rtl w:val="0"/>
              </w:rPr>
            </w:r>
          </w:p>
          <w:p w:rsidR="00000000" w:rsidDel="00000000" w:rsidP="00000000" w:rsidRDefault="00000000" w:rsidRPr="00000000" w14:paraId="000033AE">
            <w:pPr>
              <w:rPr>
                <w:b w:val="1"/>
                <w:bCs w:val="1"/>
                <w:sz w:val="20"/>
                <w:szCs w:val="20"/>
                <w:u w:val="single"/>
              </w:rPr>
            </w:pPr>
            <w:r w:rsidDel="00000000" w:rsidR="00000000" w:rsidRPr="00000000">
              <w:rPr>
                <w:rtl w:val="0"/>
              </w:rPr>
            </w:r>
          </w:p>
          <w:p w:rsidR="00000000" w:rsidDel="00000000" w:rsidP="00000000" w:rsidRDefault="00000000" w:rsidRPr="00000000" w14:paraId="000033AF">
            <w:pPr>
              <w:rPr>
                <w:sz w:val="20"/>
                <w:szCs w:val="20"/>
              </w:rPr>
            </w:pPr>
            <w:r w:rsidDel="00000000" w:rsidR="00000000" w:rsidRPr="00000000">
              <w:rPr>
                <w:rtl w:val="0"/>
              </w:rPr>
            </w:r>
          </w:p>
          <w:p w:rsidR="00000000" w:rsidDel="00000000" w:rsidP="00000000" w:rsidRDefault="00000000" w:rsidRPr="00000000" w14:paraId="000033B0">
            <w:pPr>
              <w:rPr>
                <w:sz w:val="20"/>
                <w:szCs w:val="20"/>
              </w:rPr>
            </w:pPr>
            <w:r w:rsidDel="00000000" w:rsidR="00000000" w:rsidRPr="00000000">
              <w:rPr>
                <w:rtl w:val="0"/>
              </w:rPr>
            </w:r>
          </w:p>
          <w:p w:rsidR="00000000" w:rsidDel="00000000" w:rsidP="00000000" w:rsidRDefault="00000000" w:rsidRPr="00000000" w14:paraId="000033B1">
            <w:pPr>
              <w:rPr>
                <w:sz w:val="20"/>
                <w:szCs w:val="20"/>
              </w:rPr>
            </w:pPr>
            <w:r w:rsidDel="00000000" w:rsidR="00000000" w:rsidRPr="00000000">
              <w:rPr>
                <w:sz w:val="20"/>
                <w:szCs w:val="20"/>
              </w:rPr>
              <w:drawing>
                <wp:inline distB="114300" distT="114300" distL="114300" distR="114300">
                  <wp:extent cx="5810250" cy="1219200"/>
                  <wp:effectExtent b="0" l="0" r="0" t="0"/>
                  <wp:docPr id="54" name="image49.png"/>
                  <a:graphic>
                    <a:graphicData uri="http://schemas.openxmlformats.org/drawingml/2006/picture">
                      <pic:pic>
                        <pic:nvPicPr>
                          <pic:cNvPr id="0" name="image49.png"/>
                          <pic:cNvPicPr preferRelativeResize="0"/>
                        </pic:nvPicPr>
                        <pic:blipFill>
                          <a:blip r:embed="rId194"/>
                          <a:srcRect b="0" l="0" r="0" t="0"/>
                          <a:stretch>
                            <a:fillRect/>
                          </a:stretch>
                        </pic:blipFill>
                        <pic:spPr>
                          <a:xfrm>
                            <a:off x="0" y="0"/>
                            <a:ext cx="58102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33B2">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33B3">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810250" cy="2489200"/>
                  <wp:effectExtent b="0" l="0" r="0" t="0"/>
                  <wp:docPr id="117" name="image109.png"/>
                  <a:graphic>
                    <a:graphicData uri="http://schemas.openxmlformats.org/drawingml/2006/picture">
                      <pic:pic>
                        <pic:nvPicPr>
                          <pic:cNvPr id="0" name="image109.png"/>
                          <pic:cNvPicPr preferRelativeResize="0"/>
                        </pic:nvPicPr>
                        <pic:blipFill>
                          <a:blip r:embed="rId195"/>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3B7">
      <w:pPr>
        <w:rPr>
          <w:b w:val="1"/>
          <w:bCs w:val="1"/>
          <w:sz w:val="20"/>
          <w:szCs w:val="20"/>
          <w:u w:val="single"/>
        </w:rPr>
      </w:pPr>
      <w:r w:rsidDel="00000000" w:rsidR="00000000" w:rsidRPr="00000000">
        <w:rPr>
          <w:rtl w:val="0"/>
        </w:rPr>
      </w:r>
    </w:p>
    <w:p w:rsidR="00000000" w:rsidDel="00000000" w:rsidP="00000000" w:rsidRDefault="00000000" w:rsidRPr="00000000" w14:paraId="000033B8">
      <w:pPr>
        <w:rPr>
          <w:sz w:val="20"/>
          <w:szCs w:val="20"/>
        </w:rPr>
      </w:pPr>
      <w:r w:rsidDel="00000000" w:rsidR="00000000" w:rsidRPr="00000000">
        <w:rPr>
          <w:rtl w:val="0"/>
        </w:rPr>
      </w:r>
    </w:p>
    <w:tbl>
      <w:tblPr>
        <w:tblStyle w:val="Table12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3B9">
            <w:pPr>
              <w:pStyle w:val="Heading1"/>
              <w:widowControl w:val="0"/>
              <w:rPr>
                <w:sz w:val="20"/>
                <w:szCs w:val="20"/>
              </w:rPr>
            </w:pPr>
            <w:bookmarkStart w:colFirst="0" w:colLast="0" w:name="_84swabcbghnj" w:id="188"/>
            <w:bookmarkEnd w:id="188"/>
            <w:r w:rsidDel="00000000" w:rsidR="00000000" w:rsidRPr="00000000">
              <w:rPr>
                <w:sz w:val="20"/>
                <w:szCs w:val="20"/>
                <w:rtl w:val="0"/>
              </w:rPr>
              <w:t xml:space="preserve">Pre-exposure Prophylaxis (PrEP) for Prevention of HIV</w:t>
            </w:r>
          </w:p>
        </w:tc>
      </w:tr>
      <w:tr>
        <w:trPr>
          <w:cantSplit w:val="0"/>
          <w:trHeight w:val="420" w:hRule="atLeast"/>
          <w:tblHeader w:val="1"/>
        </w:trPr>
        <w:tc>
          <w:tcPr/>
          <w:p w:rsidR="00000000" w:rsidDel="00000000" w:rsidP="00000000" w:rsidRDefault="00000000" w:rsidRPr="00000000" w14:paraId="000033B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3BE">
            <w:pPr>
              <w:numPr>
                <w:ilvl w:val="0"/>
                <w:numId w:val="70"/>
              </w:numPr>
              <w:spacing w:line="240" w:lineRule="auto"/>
              <w:ind w:left="720" w:hanging="360"/>
              <w:rPr>
                <w:sz w:val="20"/>
                <w:szCs w:val="20"/>
              </w:rPr>
            </w:pPr>
            <w:r w:rsidDel="00000000" w:rsidR="00000000" w:rsidRPr="00000000">
              <w:rPr>
                <w:sz w:val="20"/>
                <w:szCs w:val="20"/>
                <w:rtl w:val="0"/>
              </w:rPr>
              <w:t xml:space="preserve">Indications for PrEP:</w:t>
            </w:r>
          </w:p>
          <w:p w:rsidR="00000000" w:rsidDel="00000000" w:rsidP="00000000" w:rsidRDefault="00000000" w:rsidRPr="00000000" w14:paraId="000033BF">
            <w:pPr>
              <w:numPr>
                <w:ilvl w:val="1"/>
                <w:numId w:val="70"/>
              </w:numPr>
              <w:spacing w:line="240" w:lineRule="auto"/>
              <w:ind w:left="1440" w:hanging="360"/>
              <w:rPr>
                <w:sz w:val="20"/>
                <w:szCs w:val="20"/>
              </w:rPr>
            </w:pPr>
            <w:r w:rsidDel="00000000" w:rsidR="00000000" w:rsidRPr="00000000">
              <w:rPr>
                <w:sz w:val="20"/>
                <w:szCs w:val="20"/>
                <w:rtl w:val="0"/>
              </w:rPr>
              <w:t xml:space="preserve">Populations at high risk: MSM, heterosexuals with HIV-positive partners, injection drug users (IDU).</w:t>
            </w:r>
          </w:p>
          <w:p w:rsidR="00000000" w:rsidDel="00000000" w:rsidP="00000000" w:rsidRDefault="00000000" w:rsidRPr="00000000" w14:paraId="000033C0">
            <w:pPr>
              <w:numPr>
                <w:ilvl w:val="1"/>
                <w:numId w:val="70"/>
              </w:numPr>
              <w:spacing w:line="240" w:lineRule="auto"/>
              <w:ind w:left="1440" w:hanging="360"/>
              <w:rPr>
                <w:sz w:val="20"/>
                <w:szCs w:val="20"/>
              </w:rPr>
            </w:pPr>
            <w:r w:rsidDel="00000000" w:rsidR="00000000" w:rsidRPr="00000000">
              <w:rPr>
                <w:sz w:val="20"/>
                <w:szCs w:val="20"/>
                <w:rtl w:val="0"/>
              </w:rPr>
              <w:t xml:space="preserve">High-risk behaviors: multiple partners, history of STIs, inconsistent condom use.</w:t>
            </w:r>
          </w:p>
          <w:p w:rsidR="00000000" w:rsidDel="00000000" w:rsidP="00000000" w:rsidRDefault="00000000" w:rsidRPr="00000000" w14:paraId="000033C1">
            <w:pPr>
              <w:numPr>
                <w:ilvl w:val="0"/>
                <w:numId w:val="70"/>
              </w:numPr>
              <w:spacing w:line="240" w:lineRule="auto"/>
              <w:ind w:left="720" w:hanging="360"/>
              <w:rPr>
                <w:sz w:val="20"/>
                <w:szCs w:val="20"/>
              </w:rPr>
            </w:pPr>
            <w:r w:rsidDel="00000000" w:rsidR="00000000" w:rsidRPr="00000000">
              <w:rPr>
                <w:sz w:val="20"/>
                <w:szCs w:val="20"/>
                <w:rtl w:val="0"/>
              </w:rPr>
              <w:t xml:space="preserve">Therapeutic Goal: Prevent HIV transmission by maintaining adequate plasma drug levels and ensuring adherence.</w:t>
            </w:r>
          </w:p>
          <w:p w:rsidR="00000000" w:rsidDel="00000000" w:rsidP="00000000" w:rsidRDefault="00000000" w:rsidRPr="00000000" w14:paraId="000033C2">
            <w:pPr>
              <w:numPr>
                <w:ilvl w:val="0"/>
                <w:numId w:val="70"/>
              </w:numPr>
              <w:spacing w:line="240" w:lineRule="auto"/>
              <w:ind w:left="720" w:hanging="360"/>
              <w:rPr>
                <w:sz w:val="20"/>
                <w:szCs w:val="20"/>
              </w:rPr>
            </w:pPr>
            <w:r w:rsidDel="00000000" w:rsidR="00000000" w:rsidRPr="00000000">
              <w:rPr>
                <w:sz w:val="20"/>
                <w:szCs w:val="20"/>
                <w:rtl w:val="0"/>
              </w:rPr>
              <w:t xml:space="preserve">Mechanism:</w:t>
            </w:r>
          </w:p>
          <w:p w:rsidR="00000000" w:rsidDel="00000000" w:rsidP="00000000" w:rsidRDefault="00000000" w:rsidRPr="00000000" w14:paraId="000033C3">
            <w:pPr>
              <w:numPr>
                <w:ilvl w:val="1"/>
                <w:numId w:val="70"/>
              </w:numPr>
              <w:spacing w:line="240" w:lineRule="auto"/>
              <w:ind w:left="1440" w:hanging="360"/>
              <w:rPr>
                <w:sz w:val="20"/>
                <w:szCs w:val="20"/>
              </w:rPr>
            </w:pPr>
            <w:r w:rsidDel="00000000" w:rsidR="00000000" w:rsidRPr="00000000">
              <w:rPr>
                <w:sz w:val="20"/>
                <w:szCs w:val="20"/>
                <w:rtl w:val="0"/>
              </w:rPr>
              <w:t xml:space="preserve">PrEP works by inhibiting HIV reverse transcriptase, thus blocking viral replication at an early stage of infection.</w:t>
            </w:r>
          </w:p>
          <w:p w:rsidR="00000000" w:rsidDel="00000000" w:rsidP="00000000" w:rsidRDefault="00000000" w:rsidRPr="00000000" w14:paraId="000033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C6">
            <w:pPr>
              <w:widowControl w:val="0"/>
              <w:spacing w:line="240" w:lineRule="auto"/>
              <w:rPr>
                <w:sz w:val="20"/>
                <w:szCs w:val="20"/>
              </w:rPr>
            </w:pPr>
            <w:r w:rsidDel="00000000" w:rsidR="00000000" w:rsidRPr="00000000">
              <w:rPr>
                <w:sz w:val="20"/>
                <w:szCs w:val="20"/>
                <w:rtl w:val="0"/>
              </w:rPr>
              <w:t xml:space="preserve">Risk Factors for HIV: Higher transmission risk in partners with detectable viral load, high-risk sexual behavior, presence of STIs, and IDU.</w:t>
            </w:r>
          </w:p>
        </w:tc>
      </w:tr>
      <w:tr>
        <w:trPr>
          <w:cantSplit w:val="0"/>
          <w:trHeight w:val="420" w:hRule="atLeast"/>
          <w:tblHeader w:val="1"/>
        </w:trPr>
        <w:tc>
          <w:tcPr/>
          <w:p w:rsidR="00000000" w:rsidDel="00000000" w:rsidP="00000000" w:rsidRDefault="00000000" w:rsidRPr="00000000" w14:paraId="000033C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3C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3CD">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3C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3D1">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3D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3D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3D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3D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3D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3D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3D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3E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3E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3E5">
            <w:pPr>
              <w:widowControl w:val="0"/>
              <w:spacing w:line="240" w:lineRule="auto"/>
              <w:rPr>
                <w:sz w:val="20"/>
                <w:szCs w:val="20"/>
              </w:rPr>
            </w:pPr>
            <w:r w:rsidDel="00000000" w:rsidR="00000000" w:rsidRPr="00000000">
              <w:rPr>
                <w:sz w:val="20"/>
                <w:szCs w:val="20"/>
                <w:rtl w:val="0"/>
              </w:rPr>
              <w:t xml:space="preserve">Truvada: Emtricitabine / Tenofovir disoproxil fumarate 200 mg emtricitabine / 300 mg tenofovir disoproxil fumarate, taken </w:t>
            </w:r>
            <w:r w:rsidDel="00000000" w:rsidR="00000000" w:rsidRPr="00000000">
              <w:rPr>
                <w:b w:val="1"/>
                <w:bCs w:val="1"/>
                <w:sz w:val="20"/>
                <w:szCs w:val="20"/>
                <w:rtl w:val="0"/>
              </w:rPr>
              <w:t xml:space="preserve">once daily</w:t>
            </w:r>
            <w:r w:rsidDel="00000000" w:rsidR="00000000" w:rsidRPr="00000000">
              <w:rPr>
                <w:sz w:val="20"/>
                <w:szCs w:val="20"/>
                <w:rtl w:val="0"/>
              </w:rPr>
              <w:t xml:space="preserve">.</w:t>
            </w:r>
          </w:p>
        </w:tc>
        <w:tc>
          <w:tcPr/>
          <w:p w:rsidR="00000000" w:rsidDel="00000000" w:rsidP="00000000" w:rsidRDefault="00000000" w:rsidRPr="00000000" w14:paraId="000033E6">
            <w:pPr>
              <w:widowControl w:val="0"/>
              <w:spacing w:line="240" w:lineRule="auto"/>
              <w:rPr>
                <w:sz w:val="20"/>
                <w:szCs w:val="20"/>
              </w:rPr>
            </w:pPr>
            <w:r w:rsidDel="00000000" w:rsidR="00000000" w:rsidRPr="00000000">
              <w:rPr>
                <w:sz w:val="20"/>
                <w:szCs w:val="20"/>
                <w:rtl w:val="0"/>
              </w:rPr>
              <w:t xml:space="preserve">Approved for all high-risk populations (MSM, heterosexuals, IDUs)</w:t>
            </w:r>
          </w:p>
        </w:tc>
        <w:tc>
          <w:tcPr>
            <w:vMerge w:val="restart"/>
          </w:tcPr>
          <w:p w:rsidR="00000000" w:rsidDel="00000000" w:rsidP="00000000" w:rsidRDefault="00000000" w:rsidRPr="00000000" w14:paraId="000033E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r w:rsidDel="00000000" w:rsidR="00000000" w:rsidRPr="00000000">
              <w:rPr>
                <w:b w:val="1"/>
                <w:bCs w:val="1"/>
                <w:sz w:val="20"/>
                <w:szCs w:val="20"/>
                <w:rtl w:val="0"/>
              </w:rPr>
              <w:t xml:space="preserve">GI Symptoms</w:t>
            </w:r>
            <w:r w:rsidDel="00000000" w:rsidR="00000000" w:rsidRPr="00000000">
              <w:rPr>
                <w:sz w:val="20"/>
                <w:szCs w:val="20"/>
                <w:rtl w:val="0"/>
              </w:rPr>
              <w:t xml:space="preserve">: Nausea, diarrhea, mostly mild.</w:t>
            </w:r>
          </w:p>
          <w:p w:rsidR="00000000" w:rsidDel="00000000" w:rsidP="00000000" w:rsidRDefault="00000000" w:rsidRPr="00000000" w14:paraId="000033E8">
            <w:pPr>
              <w:widowControl w:val="0"/>
              <w:spacing w:line="240" w:lineRule="auto"/>
              <w:rPr>
                <w:sz w:val="20"/>
                <w:szCs w:val="20"/>
              </w:rPr>
            </w:pPr>
            <w:r w:rsidDel="00000000" w:rsidR="00000000" w:rsidRPr="00000000">
              <w:rPr>
                <w:b w:val="1"/>
                <w:bCs w:val="1"/>
                <w:sz w:val="20"/>
                <w:szCs w:val="20"/>
                <w:rtl w:val="0"/>
              </w:rPr>
              <w:t xml:space="preserve">Renal Toxicity</w:t>
            </w:r>
            <w:r w:rsidDel="00000000" w:rsidR="00000000" w:rsidRPr="00000000">
              <w:rPr>
                <w:sz w:val="20"/>
                <w:szCs w:val="20"/>
                <w:rtl w:val="0"/>
              </w:rPr>
              <w:t xml:space="preserve">: Primarily with tenofovir (TDF); monitor renal function.</w:t>
            </w:r>
          </w:p>
          <w:p w:rsidR="00000000" w:rsidDel="00000000" w:rsidP="00000000" w:rsidRDefault="00000000" w:rsidRPr="00000000" w14:paraId="000033E9">
            <w:pPr>
              <w:widowControl w:val="0"/>
              <w:spacing w:line="240" w:lineRule="auto"/>
              <w:rPr>
                <w:sz w:val="20"/>
                <w:szCs w:val="20"/>
              </w:rPr>
            </w:pPr>
            <w:r w:rsidDel="00000000" w:rsidR="00000000" w:rsidRPr="00000000">
              <w:rPr>
                <w:b w:val="1"/>
                <w:bCs w:val="1"/>
                <w:sz w:val="20"/>
                <w:szCs w:val="20"/>
                <w:rtl w:val="0"/>
              </w:rPr>
              <w:t xml:space="preserve">Bone Density Loss ONLY FOR TRUVADA</w:t>
            </w:r>
            <w:r w:rsidDel="00000000" w:rsidR="00000000" w:rsidRPr="00000000">
              <w:rPr>
                <w:sz w:val="20"/>
                <w:szCs w:val="20"/>
                <w:rtl w:val="0"/>
              </w:rPr>
              <w:t xml:space="preserve">: Especially with FTC/TDF; monitor bone health if prolonged use is anticipated.</w:t>
            </w:r>
          </w:p>
          <w:p w:rsidR="00000000" w:rsidDel="00000000" w:rsidP="00000000" w:rsidRDefault="00000000" w:rsidRPr="00000000" w14:paraId="000033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E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Significant renal impairment (eGFR &lt; 60 mL/min for FTC/TDF). Known hypersensitivity to PrEP components.</w:t>
            </w:r>
          </w:p>
        </w:tc>
        <w:tc>
          <w:tcPr>
            <w:vMerge w:val="restart"/>
          </w:tcPr>
          <w:p w:rsidR="00000000" w:rsidDel="00000000" w:rsidP="00000000" w:rsidRDefault="00000000" w:rsidRPr="00000000" w14:paraId="000033ED">
            <w:pPr>
              <w:widowControl w:val="0"/>
              <w:spacing w:line="240" w:lineRule="auto"/>
              <w:rPr>
                <w:sz w:val="20"/>
                <w:szCs w:val="20"/>
              </w:rPr>
            </w:pPr>
            <w:r w:rsidDel="00000000" w:rsidR="00000000" w:rsidRPr="00000000">
              <w:rPr>
                <w:sz w:val="20"/>
                <w:szCs w:val="20"/>
                <w:rtl w:val="0"/>
              </w:rPr>
              <w:t xml:space="preserve">For MSM who may have irregular risk, an on-demand regimen can be used as follows: 2 tablets (FTC/TDF) 2-24 hours before sexual activity, then 1 tablet 24 hours after the first dose and 1 more tablet 24 hours later.</w:t>
            </w:r>
          </w:p>
          <w:p w:rsidR="00000000" w:rsidDel="00000000" w:rsidP="00000000" w:rsidRDefault="00000000" w:rsidRPr="00000000" w14:paraId="000033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EF">
            <w:pPr>
              <w:widowControl w:val="0"/>
              <w:spacing w:line="240" w:lineRule="auto"/>
              <w:rPr>
                <w:sz w:val="20"/>
                <w:szCs w:val="20"/>
              </w:rPr>
            </w:pPr>
            <w:r w:rsidDel="00000000" w:rsidR="00000000" w:rsidRPr="00000000">
              <w:rPr>
                <w:sz w:val="20"/>
                <w:szCs w:val="20"/>
                <w:rtl w:val="0"/>
              </w:rPr>
              <w:t xml:space="preserve">**PrEP is safe during pregnancy and breastfeeding; continue if high HIV exposure risk persists.</w:t>
            </w:r>
          </w:p>
          <w:p w:rsidR="00000000" w:rsidDel="00000000" w:rsidP="00000000" w:rsidRDefault="00000000" w:rsidRPr="00000000" w14:paraId="000033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3">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3F4">
            <w:pPr>
              <w:widowControl w:val="0"/>
              <w:spacing w:line="240" w:lineRule="auto"/>
              <w:rPr>
                <w:sz w:val="20"/>
                <w:szCs w:val="20"/>
              </w:rPr>
            </w:pPr>
            <w:r w:rsidDel="00000000" w:rsidR="00000000" w:rsidRPr="00000000">
              <w:rPr>
                <w:sz w:val="20"/>
                <w:szCs w:val="20"/>
                <w:rtl w:val="0"/>
              </w:rPr>
              <w:t xml:space="preserve">Descovy: Emtricitabine / Tenofovir alafenamide 200 mg emtricitabine / 25 mg tenofovir alafenamide, taken </w:t>
            </w:r>
            <w:r w:rsidDel="00000000" w:rsidR="00000000" w:rsidRPr="00000000">
              <w:rPr>
                <w:b w:val="1"/>
                <w:bCs w:val="1"/>
                <w:sz w:val="20"/>
                <w:szCs w:val="20"/>
                <w:rtl w:val="0"/>
              </w:rPr>
              <w:t xml:space="preserve">once daily</w:t>
            </w:r>
            <w:r w:rsidDel="00000000" w:rsidR="00000000" w:rsidRPr="00000000">
              <w:rPr>
                <w:sz w:val="20"/>
                <w:szCs w:val="20"/>
                <w:rtl w:val="0"/>
              </w:rPr>
              <w:t xml:space="preserve">.</w:t>
            </w:r>
          </w:p>
        </w:tc>
        <w:tc>
          <w:tcPr/>
          <w:p w:rsidR="00000000" w:rsidDel="00000000" w:rsidP="00000000" w:rsidRDefault="00000000" w:rsidRPr="00000000" w14:paraId="000033F5">
            <w:pPr>
              <w:widowControl w:val="0"/>
              <w:spacing w:line="240" w:lineRule="auto"/>
              <w:rPr>
                <w:sz w:val="20"/>
                <w:szCs w:val="20"/>
              </w:rPr>
            </w:pPr>
            <w:r w:rsidDel="00000000" w:rsidR="00000000" w:rsidRPr="00000000">
              <w:rPr>
                <w:sz w:val="20"/>
                <w:szCs w:val="20"/>
                <w:rtl w:val="0"/>
              </w:rPr>
              <w:t xml:space="preserve">Approved for MSM and transgender women; not indicated for cisgender women due to insufficient efficacy data.</w:t>
            </w:r>
          </w:p>
          <w:p w:rsidR="00000000" w:rsidDel="00000000" w:rsidP="00000000" w:rsidRDefault="00000000" w:rsidRPr="00000000" w14:paraId="000033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7">
            <w:pPr>
              <w:widowControl w:val="0"/>
              <w:spacing w:line="240" w:lineRule="auto"/>
              <w:rPr>
                <w:sz w:val="20"/>
                <w:szCs w:val="20"/>
              </w:rPr>
            </w:pPr>
            <w:r w:rsidDel="00000000" w:rsidR="00000000" w:rsidRPr="00000000">
              <w:rPr>
                <w:sz w:val="20"/>
                <w:szCs w:val="20"/>
                <w:rtl w:val="0"/>
              </w:rPr>
              <w:t xml:space="preserve">*Doesn’t have bone density risk</w:t>
            </w:r>
          </w:p>
        </w:tc>
        <w:tc>
          <w:tcPr>
            <w:vMerge w:val="continue"/>
          </w:tcPr>
          <w:p w:rsidR="00000000" w:rsidDel="00000000" w:rsidP="00000000" w:rsidRDefault="00000000" w:rsidRPr="00000000" w14:paraId="000033F8">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3F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3F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3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3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0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0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40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40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407">
            <w:pPr>
              <w:spacing w:line="240" w:lineRule="auto"/>
              <w:rPr>
                <w:sz w:val="20"/>
                <w:szCs w:val="20"/>
              </w:rPr>
            </w:pPr>
            <w:r w:rsidDel="00000000" w:rsidR="00000000" w:rsidRPr="00000000">
              <w:rPr>
                <w:sz w:val="20"/>
                <w:szCs w:val="20"/>
                <w:rtl w:val="0"/>
              </w:rPr>
              <w:t xml:space="preserve">Initial Screening Tests:</w:t>
            </w:r>
          </w:p>
          <w:p w:rsidR="00000000" w:rsidDel="00000000" w:rsidP="00000000" w:rsidRDefault="00000000" w:rsidRPr="00000000" w14:paraId="00003408">
            <w:pPr>
              <w:numPr>
                <w:ilvl w:val="1"/>
                <w:numId w:val="224"/>
              </w:numPr>
              <w:spacing w:line="240" w:lineRule="auto"/>
              <w:ind w:left="1440" w:hanging="360"/>
              <w:rPr>
                <w:sz w:val="20"/>
                <w:szCs w:val="20"/>
              </w:rPr>
            </w:pPr>
            <w:r w:rsidDel="00000000" w:rsidR="00000000" w:rsidRPr="00000000">
              <w:rPr>
                <w:sz w:val="20"/>
                <w:szCs w:val="20"/>
                <w:rtl w:val="0"/>
              </w:rPr>
              <w:t xml:space="preserve">HIV Testing: Confirm HIV-negative status to avoid resistance if already infected.</w:t>
            </w:r>
          </w:p>
          <w:p w:rsidR="00000000" w:rsidDel="00000000" w:rsidP="00000000" w:rsidRDefault="00000000" w:rsidRPr="00000000" w14:paraId="00003409">
            <w:pPr>
              <w:numPr>
                <w:ilvl w:val="1"/>
                <w:numId w:val="224"/>
              </w:numPr>
              <w:spacing w:line="240" w:lineRule="auto"/>
              <w:ind w:left="1440" w:hanging="360"/>
              <w:rPr>
                <w:sz w:val="20"/>
                <w:szCs w:val="20"/>
              </w:rPr>
            </w:pPr>
            <w:r w:rsidDel="00000000" w:rsidR="00000000" w:rsidRPr="00000000">
              <w:rPr>
                <w:sz w:val="20"/>
                <w:szCs w:val="20"/>
                <w:rtl w:val="0"/>
              </w:rPr>
              <w:t xml:space="preserve">Hepatitis B and C Testing: Check for active infection since PrEP has antiviral effects on Hepatitis B.</w:t>
            </w:r>
          </w:p>
          <w:p w:rsidR="00000000" w:rsidDel="00000000" w:rsidP="00000000" w:rsidRDefault="00000000" w:rsidRPr="00000000" w14:paraId="0000340A">
            <w:pPr>
              <w:numPr>
                <w:ilvl w:val="1"/>
                <w:numId w:val="224"/>
              </w:numPr>
              <w:spacing w:line="240" w:lineRule="auto"/>
              <w:ind w:left="1440" w:hanging="360"/>
              <w:rPr>
                <w:sz w:val="20"/>
                <w:szCs w:val="20"/>
              </w:rPr>
            </w:pPr>
            <w:r w:rsidDel="00000000" w:rsidR="00000000" w:rsidRPr="00000000">
              <w:rPr>
                <w:sz w:val="20"/>
                <w:szCs w:val="20"/>
                <w:rtl w:val="0"/>
              </w:rPr>
              <w:t xml:space="preserve">Renal Function: Establish creatinine clearance (eGFR) as tenofovir affects renal function.</w:t>
            </w:r>
          </w:p>
          <w:p w:rsidR="00000000" w:rsidDel="00000000" w:rsidP="00000000" w:rsidRDefault="00000000" w:rsidRPr="00000000" w14:paraId="0000340B">
            <w:pPr>
              <w:numPr>
                <w:ilvl w:val="1"/>
                <w:numId w:val="224"/>
              </w:numPr>
              <w:spacing w:line="240" w:lineRule="auto"/>
              <w:ind w:left="1440" w:hanging="360"/>
              <w:rPr>
                <w:sz w:val="20"/>
                <w:szCs w:val="20"/>
              </w:rPr>
            </w:pPr>
            <w:r w:rsidDel="00000000" w:rsidR="00000000" w:rsidRPr="00000000">
              <w:rPr>
                <w:sz w:val="20"/>
                <w:szCs w:val="20"/>
                <w:rtl w:val="0"/>
              </w:rPr>
              <w:t xml:space="preserve">STI Screening: Check for gonorrhea, chlamydia, and syphilis.</w:t>
            </w:r>
          </w:p>
          <w:p w:rsidR="00000000" w:rsidDel="00000000" w:rsidP="00000000" w:rsidRDefault="00000000" w:rsidRPr="00000000" w14:paraId="0000340C">
            <w:pPr>
              <w:spacing w:line="240" w:lineRule="auto"/>
              <w:rPr>
                <w:sz w:val="20"/>
                <w:szCs w:val="20"/>
              </w:rPr>
            </w:pPr>
            <w:r w:rsidDel="00000000" w:rsidR="00000000" w:rsidRPr="00000000">
              <w:rPr>
                <w:sz w:val="20"/>
                <w:szCs w:val="20"/>
                <w:rtl w:val="0"/>
              </w:rPr>
              <w:t xml:space="preserve">3-Month Interval Monitoring:</w:t>
            </w:r>
          </w:p>
          <w:p w:rsidR="00000000" w:rsidDel="00000000" w:rsidP="00000000" w:rsidRDefault="00000000" w:rsidRPr="00000000" w14:paraId="0000340D">
            <w:pPr>
              <w:numPr>
                <w:ilvl w:val="0"/>
                <w:numId w:val="217"/>
              </w:numPr>
              <w:spacing w:line="240" w:lineRule="auto"/>
              <w:ind w:left="720" w:hanging="360"/>
              <w:rPr>
                <w:sz w:val="20"/>
                <w:szCs w:val="20"/>
              </w:rPr>
            </w:pPr>
            <w:r w:rsidDel="00000000" w:rsidR="00000000" w:rsidRPr="00000000">
              <w:rPr>
                <w:sz w:val="20"/>
                <w:szCs w:val="20"/>
                <w:rtl w:val="0"/>
              </w:rPr>
              <w:t xml:space="preserve">HIV Testing: Every 3 months to confirm continued HIV-negative status.</w:t>
            </w:r>
          </w:p>
          <w:p w:rsidR="00000000" w:rsidDel="00000000" w:rsidP="00000000" w:rsidRDefault="00000000" w:rsidRPr="00000000" w14:paraId="0000340E">
            <w:pPr>
              <w:numPr>
                <w:ilvl w:val="0"/>
                <w:numId w:val="217"/>
              </w:numPr>
              <w:spacing w:line="240" w:lineRule="auto"/>
              <w:ind w:left="720" w:hanging="360"/>
              <w:rPr>
                <w:sz w:val="20"/>
                <w:szCs w:val="20"/>
              </w:rPr>
            </w:pPr>
            <w:r w:rsidDel="00000000" w:rsidR="00000000" w:rsidRPr="00000000">
              <w:rPr>
                <w:sz w:val="20"/>
                <w:szCs w:val="20"/>
                <w:rtl w:val="0"/>
              </w:rPr>
              <w:t xml:space="preserve">Kidney Function: Check serum creatinine and eGFR every 3 months to monitor for nephrotoxicity, especially for those on FTC/TDF.</w:t>
            </w:r>
          </w:p>
          <w:p w:rsidR="00000000" w:rsidDel="00000000" w:rsidP="00000000" w:rsidRDefault="00000000" w:rsidRPr="00000000" w14:paraId="0000340F">
            <w:pPr>
              <w:numPr>
                <w:ilvl w:val="0"/>
                <w:numId w:val="217"/>
              </w:numPr>
              <w:spacing w:line="240" w:lineRule="auto"/>
              <w:ind w:left="720" w:hanging="360"/>
              <w:rPr>
                <w:sz w:val="20"/>
                <w:szCs w:val="20"/>
              </w:rPr>
            </w:pPr>
            <w:r w:rsidDel="00000000" w:rsidR="00000000" w:rsidRPr="00000000">
              <w:rPr>
                <w:sz w:val="20"/>
                <w:szCs w:val="20"/>
                <w:rtl w:val="0"/>
              </w:rPr>
              <w:t xml:space="preserve">STI Screening: Routine screening for gonorrhea, chlamydia, and syphilis.</w:t>
            </w:r>
          </w:p>
          <w:p w:rsidR="00000000" w:rsidDel="00000000" w:rsidP="00000000" w:rsidRDefault="00000000" w:rsidRPr="00000000" w14:paraId="00003410">
            <w:pPr>
              <w:numPr>
                <w:ilvl w:val="0"/>
                <w:numId w:val="217"/>
              </w:numPr>
              <w:spacing w:line="240" w:lineRule="auto"/>
              <w:ind w:left="720" w:hanging="360"/>
              <w:rPr>
                <w:sz w:val="20"/>
                <w:szCs w:val="20"/>
              </w:rPr>
            </w:pPr>
            <w:r w:rsidDel="00000000" w:rsidR="00000000" w:rsidRPr="00000000">
              <w:rPr>
                <w:sz w:val="20"/>
                <w:szCs w:val="20"/>
                <w:rtl w:val="0"/>
              </w:rPr>
              <w:t xml:space="preserve">Adherence and Side Effect Assessment: Support adherence and address any adverse effects to maintain efficacy.</w:t>
            </w:r>
          </w:p>
          <w:p w:rsidR="00000000" w:rsidDel="00000000" w:rsidP="00000000" w:rsidRDefault="00000000" w:rsidRPr="00000000" w14:paraId="00003411">
            <w:pPr>
              <w:spacing w:line="240" w:lineRule="auto"/>
              <w:rPr>
                <w:sz w:val="20"/>
                <w:szCs w:val="20"/>
              </w:rPr>
            </w:pPr>
            <w:r w:rsidDel="00000000" w:rsidR="00000000" w:rsidRPr="00000000">
              <w:rPr>
                <w:sz w:val="20"/>
                <w:szCs w:val="20"/>
                <w:rtl w:val="0"/>
              </w:rPr>
              <w:t xml:space="preserve">Hep B?</w:t>
            </w:r>
          </w:p>
          <w:p w:rsidR="00000000" w:rsidDel="00000000" w:rsidP="00000000" w:rsidRDefault="00000000" w:rsidRPr="00000000" w14:paraId="00003412">
            <w:pPr>
              <w:numPr>
                <w:ilvl w:val="0"/>
                <w:numId w:val="113"/>
              </w:numPr>
              <w:spacing w:line="240" w:lineRule="auto"/>
              <w:ind w:left="720" w:hanging="360"/>
              <w:rPr>
                <w:sz w:val="20"/>
                <w:szCs w:val="20"/>
              </w:rPr>
            </w:pPr>
            <w:r w:rsidDel="00000000" w:rsidR="00000000" w:rsidRPr="00000000">
              <w:rPr>
                <w:sz w:val="20"/>
                <w:szCs w:val="20"/>
                <w:rtl w:val="0"/>
              </w:rPr>
              <w:t xml:space="preserve">Monitor carefully as abrupt discontinuation of PrEP may cause HBV reactivation in co-infected individuals.</w:t>
            </w:r>
          </w:p>
        </w:tc>
      </w:tr>
      <w:tr>
        <w:trPr>
          <w:cantSplit w:val="0"/>
          <w:trHeight w:val="420" w:hRule="atLeast"/>
          <w:tblHeader w:val="0"/>
        </w:trPr>
        <w:tc>
          <w:tcPr/>
          <w:p w:rsidR="00000000" w:rsidDel="00000000" w:rsidP="00000000" w:rsidRDefault="00000000" w:rsidRPr="00000000" w14:paraId="00003415">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41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419">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41A">
            <w:pPr>
              <w:widowControl w:val="0"/>
              <w:spacing w:line="240" w:lineRule="auto"/>
              <w:rPr>
                <w:sz w:val="20"/>
                <w:szCs w:val="20"/>
              </w:rPr>
            </w:pPr>
            <w:r w:rsidDel="00000000" w:rsidR="00000000" w:rsidRPr="00000000">
              <w:rPr>
                <w:sz w:val="20"/>
                <w:szCs w:val="20"/>
                <w:rtl w:val="0"/>
              </w:rPr>
              <w:t xml:space="preserve">PrEP is not indicated in serodifferent 1 partner HIV-positive, 1 partner HIV-negative relationships where the person who is HIV-positive is on HIV meds &amp; negligible risk of HIV sexual transmission viral load &lt;40-200 copies/mL or undetectable x 6mos &amp; no known STIs. </w:t>
            </w:r>
          </w:p>
          <w:p w:rsidR="00000000" w:rsidDel="00000000" w:rsidP="00000000" w:rsidRDefault="00000000" w:rsidRPr="00000000" w14:paraId="000034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1C">
            <w:pPr>
              <w:widowControl w:val="0"/>
              <w:spacing w:line="240" w:lineRule="auto"/>
              <w:rPr>
                <w:sz w:val="20"/>
                <w:szCs w:val="20"/>
              </w:rPr>
            </w:pPr>
            <w:r w:rsidDel="00000000" w:rsidR="00000000" w:rsidRPr="00000000">
              <w:rPr>
                <w:sz w:val="20"/>
                <w:szCs w:val="20"/>
                <w:rtl w:val="0"/>
              </w:rPr>
              <w:t xml:space="preserve">Undetectable=Untransmittable</w:t>
            </w:r>
          </w:p>
        </w:tc>
      </w:tr>
    </w:tbl>
    <w:p w:rsidR="00000000" w:rsidDel="00000000" w:rsidP="00000000" w:rsidRDefault="00000000" w:rsidRPr="00000000" w14:paraId="0000341F">
      <w:pPr>
        <w:rPr>
          <w:b w:val="1"/>
          <w:bCs w:val="1"/>
          <w:sz w:val="20"/>
          <w:szCs w:val="20"/>
          <w:u w:val="single"/>
        </w:rPr>
      </w:pPr>
      <w:r w:rsidDel="00000000" w:rsidR="00000000" w:rsidRPr="00000000">
        <w:rPr>
          <w:rtl w:val="0"/>
        </w:rPr>
      </w:r>
    </w:p>
    <w:p w:rsidR="00000000" w:rsidDel="00000000" w:rsidP="00000000" w:rsidRDefault="00000000" w:rsidRPr="00000000" w14:paraId="00003420">
      <w:pPr>
        <w:rPr>
          <w:sz w:val="20"/>
          <w:szCs w:val="20"/>
        </w:rPr>
      </w:pPr>
      <w:r w:rsidDel="00000000" w:rsidR="00000000" w:rsidRPr="00000000">
        <w:rPr>
          <w:rtl w:val="0"/>
        </w:rPr>
      </w:r>
    </w:p>
    <w:tbl>
      <w:tblPr>
        <w:tblStyle w:val="Table12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421">
            <w:pPr>
              <w:pStyle w:val="Heading1"/>
              <w:widowControl w:val="0"/>
              <w:rPr>
                <w:sz w:val="20"/>
                <w:szCs w:val="20"/>
              </w:rPr>
            </w:pPr>
            <w:bookmarkStart w:colFirst="0" w:colLast="0" w:name="_h9j300qdfi1j" w:id="189"/>
            <w:bookmarkEnd w:id="189"/>
            <w:r w:rsidDel="00000000" w:rsidR="00000000" w:rsidRPr="00000000">
              <w:rPr>
                <w:sz w:val="20"/>
                <w:szCs w:val="20"/>
                <w:rtl w:val="0"/>
              </w:rPr>
              <w:t xml:space="preserve">Acute UTI: Clinical Decision Aid </w:t>
            </w:r>
          </w:p>
        </w:tc>
      </w:tr>
      <w:tr>
        <w:trPr>
          <w:cantSplit w:val="0"/>
          <w:trHeight w:val="420" w:hRule="atLeast"/>
          <w:tblHeader w:val="1"/>
        </w:trPr>
        <w:tc>
          <w:tcPr>
            <w:gridSpan w:val="4"/>
          </w:tcPr>
          <w:p w:rsidR="00000000" w:rsidDel="00000000" w:rsidP="00000000" w:rsidRDefault="00000000" w:rsidRPr="00000000" w14:paraId="00003425">
            <w:pPr>
              <w:widowControl w:val="0"/>
              <w:rPr>
                <w:sz w:val="20"/>
                <w:szCs w:val="20"/>
              </w:rPr>
            </w:pPr>
            <w:r w:rsidDel="00000000" w:rsidR="00000000" w:rsidRPr="00000000">
              <w:rPr>
                <w:b w:val="1"/>
                <w:bCs w:val="1"/>
                <w:sz w:val="20"/>
                <w:szCs w:val="20"/>
                <w:u w:val="single"/>
                <w:rtl w:val="0"/>
              </w:rPr>
              <w:t xml:space="preserve">Clinical Decision Aid</w:t>
            </w:r>
            <w:r w:rsidDel="00000000" w:rsidR="00000000" w:rsidRPr="00000000">
              <w:rPr>
                <w:rtl w:val="0"/>
              </w:rPr>
            </w:r>
          </w:p>
          <w:p w:rsidR="00000000" w:rsidDel="00000000" w:rsidP="00000000" w:rsidRDefault="00000000" w:rsidRPr="00000000" w14:paraId="00003426">
            <w:pPr>
              <w:widowControl w:val="0"/>
              <w:spacing w:line="240" w:lineRule="auto"/>
              <w:rPr>
                <w:sz w:val="20"/>
                <w:szCs w:val="20"/>
              </w:rPr>
            </w:pPr>
            <w:r w:rsidDel="00000000" w:rsidR="00000000" w:rsidRPr="00000000">
              <w:rPr>
                <w:sz w:val="20"/>
                <w:szCs w:val="20"/>
                <w:rtl w:val="0"/>
              </w:rPr>
              <w:t xml:space="preserve">Empirical tx of cystitis can result in 40% of women with urinary symptoms rec’ving abx unnecessarily for negative urine culture results. This tool assists in the treatment (NOT diagnosis) of pts presenting with acute cystitis.</w:t>
            </w:r>
          </w:p>
          <w:p w:rsidR="00000000" w:rsidDel="00000000" w:rsidP="00000000" w:rsidRDefault="00000000" w:rsidRPr="00000000" w14:paraId="00003427">
            <w:pPr>
              <w:widowControl w:val="0"/>
              <w:spacing w:line="240" w:lineRule="auto"/>
              <w:rPr>
                <w:sz w:val="20"/>
                <w:szCs w:val="20"/>
              </w:rPr>
            </w:pPr>
            <w:r w:rsidDel="00000000" w:rsidR="00000000" w:rsidRPr="00000000">
              <w:rPr>
                <w:sz w:val="20"/>
                <w:szCs w:val="20"/>
                <w:rtl w:val="0"/>
              </w:rPr>
              <w:t xml:space="preserve">gffvg</w:t>
            </w:r>
          </w:p>
          <w:p w:rsidR="00000000" w:rsidDel="00000000" w:rsidP="00000000" w:rsidRDefault="00000000" w:rsidRPr="00000000" w14:paraId="0000342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1:</w:t>
            </w:r>
          </w:p>
          <w:p w:rsidR="00000000" w:rsidDel="00000000" w:rsidP="00000000" w:rsidRDefault="00000000" w:rsidRPr="00000000" w14:paraId="00003429">
            <w:pPr>
              <w:widowControl w:val="0"/>
              <w:spacing w:line="240" w:lineRule="auto"/>
              <w:rPr>
                <w:sz w:val="20"/>
                <w:szCs w:val="20"/>
              </w:rPr>
            </w:pPr>
            <w:r w:rsidDel="00000000" w:rsidR="00000000" w:rsidRPr="00000000">
              <w:rPr>
                <w:sz w:val="20"/>
                <w:szCs w:val="20"/>
                <w:rtl w:val="0"/>
              </w:rPr>
              <w:t xml:space="preserve">If AFTER completing your assessment, you conclude pt likely has uncomplicated acute cystitis, determine the # of following criteria that are present: </w:t>
            </w:r>
          </w:p>
          <w:p w:rsidR="00000000" w:rsidDel="00000000" w:rsidP="00000000" w:rsidRDefault="00000000" w:rsidRPr="00000000" w14:paraId="000034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2B">
            <w:pPr>
              <w:widowControl w:val="0"/>
              <w:spacing w:line="240" w:lineRule="auto"/>
              <w:rPr>
                <w:sz w:val="20"/>
                <w:szCs w:val="20"/>
              </w:rPr>
            </w:pPr>
            <w:r w:rsidDel="00000000" w:rsidR="00000000" w:rsidRPr="00000000">
              <w:rPr>
                <w:sz w:val="20"/>
                <w:szCs w:val="20"/>
                <w:rtl w:val="0"/>
              </w:rPr>
              <w:t xml:space="preserve">Each worth 1 point each: </w:t>
            </w:r>
          </w:p>
          <w:p w:rsidR="00000000" w:rsidDel="00000000" w:rsidP="00000000" w:rsidRDefault="00000000" w:rsidRPr="00000000" w14:paraId="0000342C">
            <w:pPr>
              <w:widowControl w:val="0"/>
              <w:numPr>
                <w:ilvl w:val="0"/>
                <w:numId w:val="211"/>
              </w:numPr>
              <w:spacing w:line="240" w:lineRule="auto"/>
              <w:ind w:left="720" w:hanging="360"/>
              <w:rPr>
                <w:b w:val="1"/>
                <w:bCs w:val="1"/>
                <w:sz w:val="20"/>
                <w:szCs w:val="20"/>
              </w:rPr>
            </w:pPr>
            <w:r w:rsidDel="00000000" w:rsidR="00000000" w:rsidRPr="00000000">
              <w:rPr>
                <w:sz w:val="20"/>
                <w:szCs w:val="20"/>
                <w:rtl w:val="0"/>
              </w:rPr>
              <w:t xml:space="preserve">Burning or pain on urination (</w:t>
            </w:r>
            <w:r w:rsidDel="00000000" w:rsidR="00000000" w:rsidRPr="00000000">
              <w:rPr>
                <w:b w:val="1"/>
                <w:bCs w:val="1"/>
                <w:sz w:val="20"/>
                <w:szCs w:val="20"/>
                <w:rtl w:val="0"/>
              </w:rPr>
              <w:t xml:space="preserve">dysuria</w:t>
            </w:r>
            <w:r w:rsidDel="00000000" w:rsidR="00000000" w:rsidRPr="00000000">
              <w:rPr>
                <w:sz w:val="20"/>
                <w:szCs w:val="20"/>
                <w:rtl w:val="0"/>
              </w:rPr>
              <w:t xml:space="preserve">) </w:t>
            </w:r>
          </w:p>
          <w:p w:rsidR="00000000" w:rsidDel="00000000" w:rsidP="00000000" w:rsidRDefault="00000000" w:rsidRPr="00000000" w14:paraId="0000342D">
            <w:pPr>
              <w:widowControl w:val="0"/>
              <w:numPr>
                <w:ilvl w:val="0"/>
                <w:numId w:val="211"/>
              </w:numPr>
              <w:spacing w:line="240" w:lineRule="auto"/>
              <w:ind w:left="720" w:hanging="360"/>
              <w:rPr>
                <w:sz w:val="20"/>
                <w:szCs w:val="20"/>
              </w:rPr>
            </w:pPr>
            <w:r w:rsidDel="00000000" w:rsidR="00000000" w:rsidRPr="00000000">
              <w:rPr>
                <w:sz w:val="20"/>
                <w:szCs w:val="20"/>
                <w:rtl w:val="0"/>
              </w:rPr>
              <w:t xml:space="preserve">Presence of </w:t>
            </w:r>
            <w:r w:rsidDel="00000000" w:rsidR="00000000" w:rsidRPr="00000000">
              <w:rPr>
                <w:b w:val="1"/>
                <w:bCs w:val="1"/>
                <w:sz w:val="20"/>
                <w:szCs w:val="20"/>
                <w:rtl w:val="0"/>
              </w:rPr>
              <w:t xml:space="preserve">leukocytes</w:t>
            </w:r>
            <w:r w:rsidDel="00000000" w:rsidR="00000000" w:rsidRPr="00000000">
              <w:rPr>
                <w:sz w:val="20"/>
                <w:szCs w:val="20"/>
                <w:rtl w:val="0"/>
              </w:rPr>
              <w:t xml:space="preserve"> (more than trace amnt) </w:t>
            </w:r>
          </w:p>
          <w:p w:rsidR="00000000" w:rsidDel="00000000" w:rsidP="00000000" w:rsidRDefault="00000000" w:rsidRPr="00000000" w14:paraId="0000342E">
            <w:pPr>
              <w:widowControl w:val="0"/>
              <w:numPr>
                <w:ilvl w:val="0"/>
                <w:numId w:val="211"/>
              </w:numPr>
              <w:spacing w:line="240" w:lineRule="auto"/>
              <w:ind w:left="720" w:hanging="360"/>
              <w:rPr>
                <w:sz w:val="20"/>
                <w:szCs w:val="20"/>
              </w:rPr>
            </w:pPr>
            <w:r w:rsidDel="00000000" w:rsidR="00000000" w:rsidRPr="00000000">
              <w:rPr>
                <w:sz w:val="20"/>
                <w:szCs w:val="20"/>
                <w:rtl w:val="0"/>
              </w:rPr>
              <w:t xml:space="preserve">Presence of </w:t>
            </w:r>
            <w:r w:rsidDel="00000000" w:rsidR="00000000" w:rsidRPr="00000000">
              <w:rPr>
                <w:b w:val="1"/>
                <w:bCs w:val="1"/>
                <w:sz w:val="20"/>
                <w:szCs w:val="20"/>
                <w:rtl w:val="0"/>
              </w:rPr>
              <w:t xml:space="preserve">nitrites</w:t>
            </w:r>
            <w:r w:rsidDel="00000000" w:rsidR="00000000" w:rsidRPr="00000000">
              <w:rPr>
                <w:sz w:val="20"/>
                <w:szCs w:val="20"/>
                <w:rtl w:val="0"/>
              </w:rPr>
              <w:t xml:space="preserve"> (any positive, including trace amnt) </w:t>
            </w:r>
          </w:p>
          <w:p w:rsidR="00000000" w:rsidDel="00000000" w:rsidP="00000000" w:rsidRDefault="00000000" w:rsidRPr="00000000" w14:paraId="000034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2: </w:t>
            </w:r>
          </w:p>
          <w:p w:rsidR="00000000" w:rsidDel="00000000" w:rsidP="00000000" w:rsidRDefault="00000000" w:rsidRPr="00000000" w14:paraId="00003431">
            <w:pPr>
              <w:widowControl w:val="0"/>
              <w:spacing w:line="240" w:lineRule="auto"/>
              <w:rPr>
                <w:sz w:val="20"/>
                <w:szCs w:val="20"/>
              </w:rPr>
            </w:pPr>
            <w:r w:rsidDel="00000000" w:rsidR="00000000" w:rsidRPr="00000000">
              <w:rPr>
                <w:sz w:val="20"/>
                <w:szCs w:val="20"/>
                <w:rtl w:val="0"/>
              </w:rPr>
              <w:t xml:space="preserve">Suggested management based on score: </w:t>
            </w:r>
          </w:p>
          <w:p w:rsidR="00000000" w:rsidDel="00000000" w:rsidP="00000000" w:rsidRDefault="00000000" w:rsidRPr="00000000" w14:paraId="000034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3">
            <w:pPr>
              <w:widowControl w:val="0"/>
              <w:spacing w:line="240" w:lineRule="auto"/>
              <w:rPr>
                <w:sz w:val="20"/>
                <w:szCs w:val="20"/>
              </w:rPr>
            </w:pPr>
            <w:r w:rsidDel="00000000" w:rsidR="00000000" w:rsidRPr="00000000">
              <w:rPr>
                <w:b w:val="1"/>
                <w:bCs w:val="1"/>
                <w:sz w:val="20"/>
                <w:szCs w:val="20"/>
                <w:rtl w:val="0"/>
              </w:rPr>
              <w:t xml:space="preserve">0-1 </w:t>
            </w:r>
            <w:r w:rsidDel="00000000" w:rsidR="00000000" w:rsidRPr="00000000">
              <w:rPr>
                <w:sz w:val="20"/>
                <w:szCs w:val="20"/>
                <w:rtl w:val="0"/>
              </w:rPr>
              <w:t xml:space="preserve">(26-38% risk of pos urine culture) - perform urine culture BEFORE deciding need for abx. Treat with empiric therapy if symptoms are SEVERE.</w:t>
            </w:r>
          </w:p>
          <w:p w:rsidR="00000000" w:rsidDel="00000000" w:rsidP="00000000" w:rsidRDefault="00000000" w:rsidRPr="00000000" w14:paraId="000034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5">
            <w:pPr>
              <w:widowControl w:val="0"/>
              <w:spacing w:line="240" w:lineRule="auto"/>
              <w:rPr>
                <w:sz w:val="20"/>
                <w:szCs w:val="20"/>
              </w:rPr>
            </w:pPr>
            <w:r w:rsidDel="00000000" w:rsidR="00000000" w:rsidRPr="00000000">
              <w:rPr>
                <w:b w:val="1"/>
                <w:bCs w:val="1"/>
                <w:sz w:val="20"/>
                <w:szCs w:val="20"/>
                <w:rtl w:val="0"/>
              </w:rPr>
              <w:t xml:space="preserve">2-3 </w:t>
            </w:r>
            <w:r w:rsidDel="00000000" w:rsidR="00000000" w:rsidRPr="00000000">
              <w:rPr>
                <w:sz w:val="20"/>
                <w:szCs w:val="20"/>
                <w:rtl w:val="0"/>
              </w:rPr>
              <w:t xml:space="preserve">(&gt;70% risk of pos urine culture) - start empiric abx without waiting for Ucx d/t to high likelihood of infx</w:t>
            </w:r>
          </w:p>
          <w:p w:rsidR="00000000" w:rsidDel="00000000" w:rsidP="00000000" w:rsidRDefault="00000000" w:rsidRPr="00000000" w14:paraId="0000343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43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Recurrent vs Reinfection vs Relapse</w:t>
            </w:r>
          </w:p>
          <w:p w:rsidR="00000000" w:rsidDel="00000000" w:rsidP="00000000" w:rsidRDefault="00000000" w:rsidRPr="00000000" w14:paraId="0000343B">
            <w:pPr>
              <w:widowControl w:val="0"/>
              <w:spacing w:line="240" w:lineRule="auto"/>
              <w:rPr>
                <w:sz w:val="20"/>
                <w:szCs w:val="20"/>
              </w:rPr>
            </w:pPr>
            <w:r w:rsidDel="00000000" w:rsidR="00000000" w:rsidRPr="00000000">
              <w:rPr>
                <w:b w:val="1"/>
                <w:bCs w:val="1"/>
                <w:sz w:val="20"/>
                <w:szCs w:val="20"/>
                <w:rtl w:val="0"/>
              </w:rPr>
              <w:t xml:space="preserve">Recurrence: </w:t>
            </w:r>
            <w:r w:rsidDel="00000000" w:rsidR="00000000" w:rsidRPr="00000000">
              <w:rPr>
                <w:sz w:val="20"/>
                <w:szCs w:val="20"/>
                <w:rtl w:val="0"/>
              </w:rPr>
              <w:t xml:space="preserve">2 uncomplicated UTIs within 6 mo OR </w:t>
            </w:r>
            <w:r w:rsidDel="00000000" w:rsidR="00000000" w:rsidRPr="00000000">
              <w:rPr>
                <w:sz w:val="20"/>
                <w:szCs w:val="20"/>
                <w:u w:val="single"/>
                <w:rtl w:val="0"/>
              </w:rPr>
              <w:t xml:space="preserve">&gt;</w:t>
            </w:r>
            <w:r w:rsidDel="00000000" w:rsidR="00000000" w:rsidRPr="00000000">
              <w:rPr>
                <w:sz w:val="20"/>
                <w:szCs w:val="20"/>
                <w:rtl w:val="0"/>
              </w:rPr>
              <w:t xml:space="preserve">3 pos urine cultures in 12 months </w:t>
            </w:r>
          </w:p>
          <w:p w:rsidR="00000000" w:rsidDel="00000000" w:rsidP="00000000" w:rsidRDefault="00000000" w:rsidRPr="00000000" w14:paraId="000034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D">
            <w:pPr>
              <w:widowControl w:val="0"/>
              <w:spacing w:line="240" w:lineRule="auto"/>
              <w:rPr>
                <w:sz w:val="20"/>
                <w:szCs w:val="20"/>
              </w:rPr>
            </w:pPr>
            <w:r w:rsidDel="00000000" w:rsidR="00000000" w:rsidRPr="00000000">
              <w:rPr>
                <w:b w:val="1"/>
                <w:bCs w:val="1"/>
                <w:sz w:val="20"/>
                <w:szCs w:val="20"/>
                <w:rtl w:val="0"/>
              </w:rPr>
              <w:t xml:space="preserve">Reinfection </w:t>
            </w:r>
            <w:r w:rsidDel="00000000" w:rsidR="00000000" w:rsidRPr="00000000">
              <w:rPr>
                <w:sz w:val="20"/>
                <w:szCs w:val="20"/>
                <w:rtl w:val="0"/>
              </w:rPr>
              <w:t xml:space="preserve">(most common)</w:t>
            </w:r>
            <w:r w:rsidDel="00000000" w:rsidR="00000000" w:rsidRPr="00000000">
              <w:rPr>
                <w:b w:val="1"/>
                <w:bCs w:val="1"/>
                <w:sz w:val="20"/>
                <w:szCs w:val="20"/>
                <w:rtl w:val="0"/>
              </w:rPr>
              <w:t xml:space="preserve">: </w:t>
            </w:r>
            <w:r w:rsidDel="00000000" w:rsidR="00000000" w:rsidRPr="00000000">
              <w:rPr>
                <w:sz w:val="20"/>
                <w:szCs w:val="20"/>
                <w:rtl w:val="0"/>
              </w:rPr>
              <w:t xml:space="preserve">occurs after 2 weeks of completing abx; caused by a </w:t>
            </w:r>
            <w:r w:rsidDel="00000000" w:rsidR="00000000" w:rsidRPr="00000000">
              <w:rPr>
                <w:b w:val="1"/>
                <w:bCs w:val="1"/>
                <w:sz w:val="20"/>
                <w:szCs w:val="20"/>
                <w:rtl w:val="0"/>
              </w:rPr>
              <w:t xml:space="preserve">different organism</w:t>
            </w:r>
            <w:r w:rsidDel="00000000" w:rsidR="00000000" w:rsidRPr="00000000">
              <w:rPr>
                <w:sz w:val="20"/>
                <w:szCs w:val="20"/>
                <w:rtl w:val="0"/>
              </w:rPr>
              <w:t xml:space="preserve">, follows ascension of microbes from periurethral area into bladder </w:t>
            </w:r>
          </w:p>
          <w:p w:rsidR="00000000" w:rsidDel="00000000" w:rsidP="00000000" w:rsidRDefault="00000000" w:rsidRPr="00000000" w14:paraId="000034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F">
            <w:pPr>
              <w:widowControl w:val="0"/>
              <w:spacing w:line="240" w:lineRule="auto"/>
              <w:rPr>
                <w:sz w:val="20"/>
                <w:szCs w:val="20"/>
              </w:rPr>
            </w:pPr>
            <w:r w:rsidDel="00000000" w:rsidR="00000000" w:rsidRPr="00000000">
              <w:rPr>
                <w:b w:val="1"/>
                <w:bCs w:val="1"/>
                <w:sz w:val="20"/>
                <w:szCs w:val="20"/>
                <w:rtl w:val="0"/>
              </w:rPr>
              <w:t xml:space="preserve">Relapse: </w:t>
            </w:r>
            <w:r w:rsidDel="00000000" w:rsidR="00000000" w:rsidRPr="00000000">
              <w:rPr>
                <w:sz w:val="20"/>
                <w:szCs w:val="20"/>
                <w:rtl w:val="0"/>
              </w:rPr>
              <w:t xml:space="preserve">occurs within 2 weeks of completing abx; caused by the </w:t>
            </w:r>
            <w:r w:rsidDel="00000000" w:rsidR="00000000" w:rsidRPr="00000000">
              <w:rPr>
                <w:b w:val="1"/>
                <w:bCs w:val="1"/>
                <w:sz w:val="20"/>
                <w:szCs w:val="20"/>
                <w:rtl w:val="0"/>
              </w:rPr>
              <w:t xml:space="preserve">original organism</w:t>
            </w:r>
            <w:r w:rsidDel="00000000" w:rsidR="00000000" w:rsidRPr="00000000">
              <w:rPr>
                <w:sz w:val="20"/>
                <w:szCs w:val="20"/>
                <w:rtl w:val="0"/>
              </w:rPr>
              <w:t xml:space="preserve">; bacteriuria often persists during therapy or reoccurs after 1-2 weeks of finishing abx </w:t>
            </w:r>
          </w:p>
        </w:tc>
      </w:tr>
    </w:tbl>
    <w:p w:rsidR="00000000" w:rsidDel="00000000" w:rsidP="00000000" w:rsidRDefault="00000000" w:rsidRPr="00000000" w14:paraId="00003443">
      <w:pPr>
        <w:rPr>
          <w:b w:val="1"/>
          <w:bCs w:val="1"/>
          <w:sz w:val="20"/>
          <w:szCs w:val="20"/>
          <w:u w:val="single"/>
        </w:rPr>
      </w:pPr>
      <w:r w:rsidDel="00000000" w:rsidR="00000000" w:rsidRPr="00000000">
        <w:rPr>
          <w:rtl w:val="0"/>
        </w:rPr>
      </w:r>
    </w:p>
    <w:p w:rsidR="00000000" w:rsidDel="00000000" w:rsidP="00000000" w:rsidRDefault="00000000" w:rsidRPr="00000000" w14:paraId="00003444">
      <w:pPr>
        <w:rPr>
          <w:sz w:val="20"/>
          <w:szCs w:val="20"/>
        </w:rPr>
      </w:pPr>
      <w:r w:rsidDel="00000000" w:rsidR="00000000" w:rsidRPr="00000000">
        <w:rPr>
          <w:rtl w:val="0"/>
        </w:rPr>
      </w:r>
    </w:p>
    <w:tbl>
      <w:tblPr>
        <w:tblStyle w:val="Table12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80" w:hRule="atLeast"/>
          <w:tblHeader w:val="1"/>
        </w:trPr>
        <w:tc>
          <w:tcPr>
            <w:gridSpan w:val="4"/>
            <w:shd w:fill="cfe2f3" w:val="clear"/>
          </w:tcPr>
          <w:p w:rsidR="00000000" w:rsidDel="00000000" w:rsidP="00000000" w:rsidRDefault="00000000" w:rsidRPr="00000000" w14:paraId="00003445">
            <w:pPr>
              <w:pStyle w:val="Heading1"/>
              <w:widowControl w:val="0"/>
              <w:rPr>
                <w:sz w:val="20"/>
                <w:szCs w:val="20"/>
              </w:rPr>
            </w:pPr>
            <w:bookmarkStart w:colFirst="0" w:colLast="0" w:name="_ijlcjskv0mz1" w:id="190"/>
            <w:bookmarkEnd w:id="190"/>
            <w:r w:rsidDel="00000000" w:rsidR="00000000" w:rsidRPr="00000000">
              <w:rPr>
                <w:sz w:val="20"/>
                <w:szCs w:val="20"/>
                <w:rtl w:val="0"/>
              </w:rPr>
              <w:t xml:space="preserve"> Acute UTI: Female, Uncomplicated </w:t>
            </w:r>
          </w:p>
        </w:tc>
      </w:tr>
      <w:tr>
        <w:trPr>
          <w:cantSplit w:val="0"/>
          <w:trHeight w:val="420" w:hRule="atLeast"/>
          <w:tblHeader w:val="1"/>
        </w:trPr>
        <w:tc>
          <w:tcPr/>
          <w:p w:rsidR="00000000" w:rsidDel="00000000" w:rsidP="00000000" w:rsidRDefault="00000000" w:rsidRPr="00000000" w14:paraId="00003449">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44A">
            <w:pPr>
              <w:widowControl w:val="0"/>
              <w:spacing w:line="240" w:lineRule="auto"/>
              <w:rPr>
                <w:sz w:val="20"/>
                <w:szCs w:val="20"/>
              </w:rPr>
            </w:pPr>
            <w:r w:rsidDel="00000000" w:rsidR="00000000" w:rsidRPr="00000000">
              <w:rPr>
                <w:sz w:val="20"/>
                <w:szCs w:val="20"/>
                <w:rtl w:val="0"/>
              </w:rPr>
              <w:t xml:space="preserve">Acute cystitis- characterized by a normal GU tract, limited morbidity, consistent microbiological spectrum</w:t>
            </w:r>
          </w:p>
        </w:tc>
      </w:tr>
      <w:tr>
        <w:trPr>
          <w:cantSplit w:val="0"/>
          <w:trHeight w:val="420" w:hRule="atLeast"/>
          <w:tblHeader w:val="1"/>
        </w:trPr>
        <w:tc>
          <w:tcPr/>
          <w:p w:rsidR="00000000" w:rsidDel="00000000" w:rsidP="00000000" w:rsidRDefault="00000000" w:rsidRPr="00000000" w14:paraId="0000344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44E">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In women &lt;65 yo with mild symptoms, tx with NSAIDs (e.g. ibuprofen) may be considered to reduce abx use </w:t>
            </w:r>
          </w:p>
        </w:tc>
      </w:tr>
      <w:tr>
        <w:trPr>
          <w:cantSplit w:val="0"/>
          <w:trHeight w:val="420" w:hRule="atLeast"/>
          <w:tblHeader w:val="1"/>
        </w:trPr>
        <w:tc>
          <w:tcPr/>
          <w:p w:rsidR="00000000" w:rsidDel="00000000" w:rsidP="00000000" w:rsidRDefault="00000000" w:rsidRPr="00000000" w14:paraId="0000345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452">
            <w:pPr>
              <w:widowControl w:val="0"/>
              <w:spacing w:line="240" w:lineRule="auto"/>
              <w:rPr>
                <w:b w:val="1"/>
                <w:bCs w:val="1"/>
                <w:sz w:val="20"/>
                <w:szCs w:val="20"/>
              </w:rPr>
            </w:pPr>
            <w:r w:rsidDel="00000000" w:rsidR="00000000" w:rsidRPr="00000000">
              <w:rPr>
                <w:sz w:val="20"/>
                <w:szCs w:val="20"/>
                <w:rtl w:val="0"/>
              </w:rPr>
              <w:t xml:space="preserve">Encourage </w:t>
            </w:r>
            <w:r w:rsidDel="00000000" w:rsidR="00000000" w:rsidRPr="00000000">
              <w:rPr>
                <w:b w:val="1"/>
                <w:bCs w:val="1"/>
                <w:sz w:val="20"/>
                <w:szCs w:val="20"/>
                <w:rtl w:val="0"/>
              </w:rPr>
              <w:t xml:space="preserve">increased water intake (1 glass every hour)</w:t>
            </w:r>
          </w:p>
          <w:p w:rsidR="00000000" w:rsidDel="00000000" w:rsidP="00000000" w:rsidRDefault="00000000" w:rsidRPr="00000000" w14:paraId="00003453">
            <w:pPr>
              <w:widowControl w:val="0"/>
              <w:spacing w:line="240" w:lineRule="auto"/>
              <w:rPr>
                <w:sz w:val="20"/>
                <w:szCs w:val="20"/>
              </w:rPr>
            </w:pPr>
            <w:r w:rsidDel="00000000" w:rsidR="00000000" w:rsidRPr="00000000">
              <w:rPr>
                <w:sz w:val="20"/>
                <w:szCs w:val="20"/>
                <w:rtl w:val="0"/>
              </w:rPr>
              <w:t xml:space="preserve">Wipe front to back</w:t>
            </w:r>
          </w:p>
        </w:tc>
      </w:tr>
      <w:tr>
        <w:trPr>
          <w:cantSplit w:val="0"/>
          <w:trHeight w:val="420" w:hRule="atLeast"/>
          <w:tblHeader w:val="1"/>
        </w:trPr>
        <w:tc>
          <w:tcPr>
            <w:gridSpan w:val="4"/>
            <w:shd w:fill="d9ead3" w:val="clear"/>
          </w:tcPr>
          <w:p w:rsidR="00000000" w:rsidDel="00000000" w:rsidP="00000000" w:rsidRDefault="00000000" w:rsidRPr="00000000" w14:paraId="0000345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45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45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45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45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45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462">
            <w:pPr>
              <w:widowControl w:val="0"/>
              <w:spacing w:line="240" w:lineRule="auto"/>
              <w:rPr>
                <w:b w:val="1"/>
                <w:bCs w:val="1"/>
                <w:sz w:val="20"/>
                <w:szCs w:val="20"/>
              </w:rPr>
            </w:pPr>
            <w:r w:rsidDel="00000000" w:rsidR="00000000" w:rsidRPr="00000000">
              <w:rPr>
                <w:b w:val="1"/>
                <w:bCs w:val="1"/>
                <w:sz w:val="20"/>
                <w:szCs w:val="20"/>
                <w:rtl w:val="0"/>
              </w:rPr>
              <w:t xml:space="preserve">TMP/SMX </w:t>
            </w:r>
          </w:p>
          <w:p w:rsidR="00000000" w:rsidDel="00000000" w:rsidP="00000000" w:rsidRDefault="00000000" w:rsidRPr="00000000" w14:paraId="00003463">
            <w:pPr>
              <w:widowControl w:val="0"/>
              <w:spacing w:line="240" w:lineRule="auto"/>
              <w:rPr>
                <w:sz w:val="20"/>
                <w:szCs w:val="20"/>
              </w:rPr>
            </w:pPr>
            <w:r w:rsidDel="00000000" w:rsidR="00000000" w:rsidRPr="00000000">
              <w:rPr>
                <w:sz w:val="20"/>
                <w:szCs w:val="20"/>
                <w:rtl w:val="0"/>
              </w:rPr>
              <w:t xml:space="preserve">2 tabs BID or 1 DS tab BID x3 days </w:t>
            </w:r>
          </w:p>
          <w:p w:rsidR="00000000" w:rsidDel="00000000" w:rsidP="00000000" w:rsidRDefault="00000000" w:rsidRPr="00000000" w14:paraId="00003464">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465">
            <w:pPr>
              <w:widowControl w:val="0"/>
              <w:spacing w:line="240" w:lineRule="auto"/>
              <w:rPr>
                <w:sz w:val="20"/>
                <w:szCs w:val="20"/>
              </w:rPr>
            </w:pPr>
            <w:r w:rsidDel="00000000" w:rsidR="00000000" w:rsidRPr="00000000">
              <w:rPr>
                <w:sz w:val="20"/>
                <w:szCs w:val="20"/>
                <w:rtl w:val="0"/>
              </w:rPr>
              <w:t xml:space="preserve">E Coli (80-90%), S. Saprophyticus, gram -’ve bacilli (e.g. P. mirabilis) </w:t>
            </w:r>
          </w:p>
        </w:tc>
        <w:tc>
          <w:tcPr/>
          <w:p w:rsidR="00000000" w:rsidDel="00000000" w:rsidP="00000000" w:rsidRDefault="00000000" w:rsidRPr="00000000" w14:paraId="0000346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4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6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469">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6A">
            <w:pPr>
              <w:widowControl w:val="0"/>
              <w:spacing w:line="240" w:lineRule="auto"/>
              <w:rPr>
                <w:sz w:val="20"/>
                <w:szCs w:val="20"/>
              </w:rPr>
            </w:pPr>
            <w:r w:rsidDel="00000000" w:rsidR="00000000" w:rsidRPr="00000000">
              <w:rPr>
                <w:b w:val="1"/>
                <w:bCs w:val="1"/>
                <w:sz w:val="20"/>
                <w:szCs w:val="20"/>
                <w:rtl w:val="0"/>
              </w:rPr>
              <w:t xml:space="preserve">Trimethoprim</w:t>
            </w:r>
            <w:r w:rsidDel="00000000" w:rsidR="00000000" w:rsidRPr="00000000">
              <w:rPr>
                <w:sz w:val="20"/>
                <w:szCs w:val="20"/>
                <w:rtl w:val="0"/>
              </w:rPr>
              <w:t xml:space="preserve"> </w:t>
            </w:r>
          </w:p>
          <w:p w:rsidR="00000000" w:rsidDel="00000000" w:rsidP="00000000" w:rsidRDefault="00000000" w:rsidRPr="00000000" w14:paraId="0000346B">
            <w:pPr>
              <w:widowControl w:val="0"/>
              <w:spacing w:line="240" w:lineRule="auto"/>
              <w:rPr>
                <w:sz w:val="20"/>
                <w:szCs w:val="20"/>
              </w:rPr>
            </w:pPr>
            <w:r w:rsidDel="00000000" w:rsidR="00000000" w:rsidRPr="00000000">
              <w:rPr>
                <w:sz w:val="20"/>
                <w:szCs w:val="20"/>
                <w:rtl w:val="0"/>
              </w:rPr>
              <w:t xml:space="preserve">200mg daily x3 days</w:t>
            </w:r>
          </w:p>
        </w:tc>
        <w:tc>
          <w:tcPr>
            <w:vMerge w:val="continue"/>
          </w:tcPr>
          <w:p w:rsidR="00000000" w:rsidDel="00000000" w:rsidP="00000000" w:rsidRDefault="00000000" w:rsidRPr="00000000" w14:paraId="0000346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6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46E">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6F">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470">
            <w:pPr>
              <w:widowControl w:val="0"/>
              <w:spacing w:line="240" w:lineRule="auto"/>
              <w:rPr>
                <w:sz w:val="20"/>
                <w:szCs w:val="20"/>
              </w:rPr>
            </w:pPr>
            <w:r w:rsidDel="00000000" w:rsidR="00000000" w:rsidRPr="00000000">
              <w:rPr>
                <w:sz w:val="20"/>
                <w:szCs w:val="20"/>
                <w:rtl w:val="0"/>
              </w:rPr>
              <w:t xml:space="preserve">50-100mg QID</w:t>
            </w:r>
          </w:p>
          <w:p w:rsidR="00000000" w:rsidDel="00000000" w:rsidP="00000000" w:rsidRDefault="00000000" w:rsidRPr="00000000" w14:paraId="00003471">
            <w:pPr>
              <w:widowControl w:val="0"/>
              <w:spacing w:line="240" w:lineRule="auto"/>
              <w:rPr>
                <w:sz w:val="20"/>
                <w:szCs w:val="20"/>
              </w:rPr>
            </w:pPr>
            <w:r w:rsidDel="00000000" w:rsidR="00000000" w:rsidRPr="00000000">
              <w:rPr>
                <w:sz w:val="20"/>
                <w:szCs w:val="20"/>
                <w:rtl w:val="0"/>
              </w:rPr>
              <w:t xml:space="preserve">Or macrobid 100mg BID x5 days </w:t>
            </w:r>
          </w:p>
        </w:tc>
        <w:tc>
          <w:tcPr>
            <w:vMerge w:val="continue"/>
          </w:tcPr>
          <w:p w:rsidR="00000000" w:rsidDel="00000000" w:rsidP="00000000" w:rsidRDefault="00000000" w:rsidRPr="00000000" w14:paraId="0000347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7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474">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75">
            <w:pPr>
              <w:widowControl w:val="0"/>
              <w:spacing w:line="240" w:lineRule="auto"/>
              <w:rPr>
                <w:sz w:val="20"/>
                <w:szCs w:val="20"/>
              </w:rPr>
            </w:pPr>
            <w:r w:rsidDel="00000000" w:rsidR="00000000" w:rsidRPr="00000000">
              <w:rPr>
                <w:b w:val="1"/>
                <w:bCs w:val="1"/>
                <w:sz w:val="20"/>
                <w:szCs w:val="20"/>
                <w:rtl w:val="0"/>
              </w:rPr>
              <w:t xml:space="preserve">Fosfomycin </w:t>
            </w:r>
            <w:r w:rsidDel="00000000" w:rsidR="00000000" w:rsidRPr="00000000">
              <w:rPr>
                <w:rtl w:val="0"/>
              </w:rPr>
            </w:r>
          </w:p>
          <w:p w:rsidR="00000000" w:rsidDel="00000000" w:rsidP="00000000" w:rsidRDefault="00000000" w:rsidRPr="00000000" w14:paraId="00003476">
            <w:pPr>
              <w:widowControl w:val="0"/>
              <w:spacing w:line="240" w:lineRule="auto"/>
              <w:rPr>
                <w:sz w:val="20"/>
                <w:szCs w:val="20"/>
              </w:rPr>
            </w:pPr>
            <w:r w:rsidDel="00000000" w:rsidR="00000000" w:rsidRPr="00000000">
              <w:rPr>
                <w:sz w:val="20"/>
                <w:szCs w:val="20"/>
                <w:rtl w:val="0"/>
              </w:rPr>
              <w:t xml:space="preserve">3g PO once (dissolved in ½ cup cold water) </w:t>
            </w:r>
          </w:p>
        </w:tc>
        <w:tc>
          <w:tcPr>
            <w:vMerge w:val="continue"/>
          </w:tcPr>
          <w:p w:rsidR="00000000" w:rsidDel="00000000" w:rsidP="00000000" w:rsidRDefault="00000000" w:rsidRPr="00000000" w14:paraId="0000347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7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47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47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47E">
            <w:pPr>
              <w:widowControl w:val="0"/>
              <w:spacing w:line="240" w:lineRule="auto"/>
              <w:rPr>
                <w:b w:val="1"/>
                <w:bCs w:val="1"/>
                <w:sz w:val="20"/>
                <w:szCs w:val="20"/>
              </w:rPr>
            </w:pPr>
            <w:r w:rsidDel="00000000" w:rsidR="00000000" w:rsidRPr="00000000">
              <w:rPr>
                <w:b w:val="1"/>
                <w:bCs w:val="1"/>
                <w:sz w:val="20"/>
                <w:szCs w:val="20"/>
                <w:rtl w:val="0"/>
              </w:rPr>
              <w:t xml:space="preserve">Amoxiclav</w:t>
            </w:r>
          </w:p>
          <w:p w:rsidR="00000000" w:rsidDel="00000000" w:rsidP="00000000" w:rsidRDefault="00000000" w:rsidRPr="00000000" w14:paraId="0000347F">
            <w:pPr>
              <w:widowControl w:val="0"/>
              <w:spacing w:line="240" w:lineRule="auto"/>
              <w:rPr>
                <w:sz w:val="20"/>
                <w:szCs w:val="20"/>
              </w:rPr>
            </w:pPr>
            <w:r w:rsidDel="00000000" w:rsidR="00000000" w:rsidRPr="00000000">
              <w:rPr>
                <w:sz w:val="20"/>
                <w:szCs w:val="20"/>
                <w:rtl w:val="0"/>
              </w:rPr>
              <w:t xml:space="preserve">875/125mg BID x7d</w:t>
            </w:r>
          </w:p>
        </w:tc>
        <w:tc>
          <w:tcPr/>
          <w:p w:rsidR="00000000" w:rsidDel="00000000" w:rsidP="00000000" w:rsidRDefault="00000000" w:rsidRPr="00000000" w14:paraId="0000348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8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8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83">
            <w:pPr>
              <w:widowControl w:val="0"/>
              <w:spacing w:line="240" w:lineRule="auto"/>
              <w:rPr>
                <w:b w:val="1"/>
                <w:bCs w:val="1"/>
                <w:sz w:val="20"/>
                <w:szCs w:val="20"/>
              </w:rPr>
            </w:pPr>
            <w:r w:rsidDel="00000000" w:rsidR="00000000" w:rsidRPr="00000000">
              <w:rPr>
                <w:b w:val="1"/>
                <w:bCs w:val="1"/>
                <w:sz w:val="20"/>
                <w:szCs w:val="20"/>
                <w:rtl w:val="0"/>
              </w:rPr>
              <w:t xml:space="preserve">Norfloxacin </w:t>
            </w:r>
          </w:p>
          <w:p w:rsidR="00000000" w:rsidDel="00000000" w:rsidP="00000000" w:rsidRDefault="00000000" w:rsidRPr="00000000" w14:paraId="00003484">
            <w:pPr>
              <w:widowControl w:val="0"/>
              <w:spacing w:line="240" w:lineRule="auto"/>
              <w:rPr>
                <w:sz w:val="20"/>
                <w:szCs w:val="20"/>
              </w:rPr>
            </w:pPr>
            <w:r w:rsidDel="00000000" w:rsidR="00000000" w:rsidRPr="00000000">
              <w:rPr>
                <w:sz w:val="20"/>
                <w:szCs w:val="20"/>
                <w:rtl w:val="0"/>
              </w:rPr>
              <w:t xml:space="preserve">400mg BID x3d</w:t>
            </w:r>
          </w:p>
        </w:tc>
        <w:tc>
          <w:tcPr/>
          <w:p w:rsidR="00000000" w:rsidDel="00000000" w:rsidP="00000000" w:rsidRDefault="00000000" w:rsidRPr="00000000" w14:paraId="00003485">
            <w:pPr>
              <w:widowControl w:val="0"/>
              <w:spacing w:line="240" w:lineRule="auto"/>
              <w:rPr>
                <w:sz w:val="20"/>
                <w:szCs w:val="20"/>
              </w:rPr>
            </w:pPr>
            <w:r w:rsidDel="00000000" w:rsidR="00000000" w:rsidRPr="00000000">
              <w:rPr>
                <w:sz w:val="20"/>
                <w:szCs w:val="20"/>
                <w:rtl w:val="0"/>
              </w:rPr>
              <w:t xml:space="preserve">Reserve for severe situations to prevent resistance</w:t>
            </w:r>
          </w:p>
        </w:tc>
        <w:tc>
          <w:tcPr/>
          <w:p w:rsidR="00000000" w:rsidDel="00000000" w:rsidP="00000000" w:rsidRDefault="00000000" w:rsidRPr="00000000" w14:paraId="00003486">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487">
            <w:pPr>
              <w:widowControl w:val="0"/>
              <w:spacing w:line="240" w:lineRule="auto"/>
              <w:rPr>
                <w:sz w:val="20"/>
                <w:szCs w:val="20"/>
              </w:rPr>
            </w:pPr>
            <w:r w:rsidDel="00000000" w:rsidR="00000000" w:rsidRPr="00000000">
              <w:rPr>
                <w:sz w:val="20"/>
                <w:szCs w:val="20"/>
                <w:rtl w:val="0"/>
              </w:rPr>
              <w:t xml:space="preserve">Pts treated with FQs may be at increased risk of contracting community acquired E Coli UTIs that are quinolone or multi-drug resistant</w:t>
            </w:r>
          </w:p>
          <w:p w:rsidR="00000000" w:rsidDel="00000000" w:rsidP="00000000" w:rsidRDefault="00000000" w:rsidRPr="00000000" w14:paraId="000034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8A">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8B">
            <w:pPr>
              <w:widowControl w:val="0"/>
              <w:spacing w:line="240" w:lineRule="auto"/>
              <w:rPr>
                <w:b w:val="1"/>
                <w:bCs w:val="1"/>
                <w:sz w:val="20"/>
                <w:szCs w:val="20"/>
              </w:rPr>
            </w:pPr>
            <w:r w:rsidDel="00000000" w:rsidR="00000000" w:rsidRPr="00000000">
              <w:rPr>
                <w:b w:val="1"/>
                <w:bCs w:val="1"/>
                <w:sz w:val="20"/>
                <w:szCs w:val="20"/>
                <w:rtl w:val="0"/>
              </w:rPr>
              <w:t xml:space="preserve">Ciprofloxacin</w:t>
            </w:r>
          </w:p>
          <w:p w:rsidR="00000000" w:rsidDel="00000000" w:rsidP="00000000" w:rsidRDefault="00000000" w:rsidRPr="00000000" w14:paraId="0000348C">
            <w:pPr>
              <w:widowControl w:val="0"/>
              <w:spacing w:line="240" w:lineRule="auto"/>
              <w:rPr>
                <w:sz w:val="20"/>
                <w:szCs w:val="20"/>
              </w:rPr>
            </w:pPr>
            <w:r w:rsidDel="00000000" w:rsidR="00000000" w:rsidRPr="00000000">
              <w:rPr>
                <w:sz w:val="20"/>
                <w:szCs w:val="20"/>
                <w:rtl w:val="0"/>
              </w:rPr>
              <w:t xml:space="preserve">250mg BID or 500mg daily x3 d</w:t>
            </w:r>
          </w:p>
        </w:tc>
        <w:tc>
          <w:tcPr/>
          <w:p w:rsidR="00000000" w:rsidDel="00000000" w:rsidP="00000000" w:rsidRDefault="00000000" w:rsidRPr="00000000" w14:paraId="0000348D">
            <w:pPr>
              <w:widowControl w:val="0"/>
              <w:spacing w:line="240" w:lineRule="auto"/>
              <w:rPr>
                <w:sz w:val="20"/>
                <w:szCs w:val="20"/>
              </w:rPr>
            </w:pPr>
            <w:r w:rsidDel="00000000" w:rsidR="00000000" w:rsidRPr="00000000">
              <w:rPr>
                <w:sz w:val="20"/>
                <w:szCs w:val="20"/>
                <w:rtl w:val="0"/>
              </w:rPr>
              <w:t xml:space="preserve">Reserve for Pseudomonas </w:t>
            </w:r>
          </w:p>
        </w:tc>
        <w:tc>
          <w:tcPr/>
          <w:p w:rsidR="00000000" w:rsidDel="00000000" w:rsidP="00000000" w:rsidRDefault="00000000" w:rsidRPr="00000000" w14:paraId="0000348E">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48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490">
            <w:pPr>
              <w:widowControl w:val="0"/>
              <w:spacing w:line="240" w:lineRule="auto"/>
              <w:rPr>
                <w:b w:val="1"/>
                <w:bCs w:val="1"/>
                <w:sz w:val="20"/>
                <w:szCs w:val="20"/>
              </w:rPr>
            </w:pPr>
            <w:r w:rsidDel="00000000" w:rsidR="00000000" w:rsidRPr="00000000">
              <w:rPr>
                <w:b w:val="1"/>
                <w:bCs w:val="1"/>
                <w:sz w:val="20"/>
                <w:szCs w:val="20"/>
                <w:rtl w:val="0"/>
              </w:rPr>
              <w:t xml:space="preserve">Notes</w:t>
            </w:r>
          </w:p>
          <w:p w:rsidR="00000000" w:rsidDel="00000000" w:rsidP="00000000" w:rsidRDefault="00000000" w:rsidRPr="00000000" w14:paraId="00003491">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49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496">
            <w:pPr>
              <w:widowControl w:val="0"/>
              <w:numPr>
                <w:ilvl w:val="0"/>
                <w:numId w:val="81"/>
              </w:numPr>
              <w:spacing w:line="240" w:lineRule="auto"/>
              <w:ind w:left="720" w:hanging="360"/>
              <w:rPr>
                <w:sz w:val="20"/>
                <w:szCs w:val="20"/>
              </w:rPr>
            </w:pPr>
            <w:r w:rsidDel="00000000" w:rsidR="00000000" w:rsidRPr="00000000">
              <w:rPr>
                <w:sz w:val="20"/>
                <w:szCs w:val="20"/>
                <w:rtl w:val="0"/>
              </w:rPr>
              <w:t xml:space="preserve">The best indicators that abx is warranted are classic symptoms (e.g. dysuria, frequency, urgency) + pyuria </w:t>
            </w:r>
          </w:p>
          <w:p w:rsidR="00000000" w:rsidDel="00000000" w:rsidP="00000000" w:rsidRDefault="00000000" w:rsidRPr="00000000" w14:paraId="00003497">
            <w:pPr>
              <w:widowControl w:val="0"/>
              <w:numPr>
                <w:ilvl w:val="0"/>
                <w:numId w:val="81"/>
              </w:numPr>
              <w:spacing w:line="240" w:lineRule="auto"/>
              <w:ind w:left="720" w:hanging="360"/>
              <w:rPr>
                <w:sz w:val="20"/>
                <w:szCs w:val="20"/>
              </w:rPr>
            </w:pPr>
            <w:r w:rsidDel="00000000" w:rsidR="00000000" w:rsidRPr="00000000">
              <w:rPr>
                <w:sz w:val="20"/>
                <w:szCs w:val="20"/>
                <w:rtl w:val="0"/>
              </w:rPr>
              <w:t xml:space="preserve">No advantage to routinely sending urine samples ofr testing </w:t>
            </w:r>
          </w:p>
          <w:p w:rsidR="00000000" w:rsidDel="00000000" w:rsidP="00000000" w:rsidRDefault="00000000" w:rsidRPr="00000000" w14:paraId="00003498">
            <w:pPr>
              <w:widowControl w:val="0"/>
              <w:numPr>
                <w:ilvl w:val="0"/>
                <w:numId w:val="81"/>
              </w:numPr>
              <w:spacing w:line="240" w:lineRule="auto"/>
              <w:ind w:left="720" w:hanging="360"/>
              <w:rPr>
                <w:b w:val="1"/>
                <w:bCs w:val="1"/>
                <w:sz w:val="20"/>
                <w:szCs w:val="20"/>
              </w:rPr>
            </w:pPr>
            <w:r w:rsidDel="00000000" w:rsidR="00000000" w:rsidRPr="00000000">
              <w:rPr>
                <w:b w:val="1"/>
                <w:bCs w:val="1"/>
                <w:sz w:val="20"/>
                <w:szCs w:val="20"/>
                <w:rtl w:val="0"/>
              </w:rPr>
              <w:t xml:space="preserve">Urine culture not recommended unless failure to respond to empiric therapy or early (&lt;1 month) recurrence</w:t>
            </w:r>
          </w:p>
          <w:p w:rsidR="00000000" w:rsidDel="00000000" w:rsidP="00000000" w:rsidRDefault="00000000" w:rsidRPr="00000000" w14:paraId="00003499">
            <w:pPr>
              <w:widowControl w:val="0"/>
              <w:numPr>
                <w:ilvl w:val="0"/>
                <w:numId w:val="81"/>
              </w:numPr>
              <w:spacing w:line="240" w:lineRule="auto"/>
              <w:ind w:left="720" w:hanging="360"/>
              <w:rPr>
                <w:sz w:val="20"/>
                <w:szCs w:val="20"/>
              </w:rPr>
            </w:pPr>
            <w:r w:rsidDel="00000000" w:rsidR="00000000" w:rsidRPr="00000000">
              <w:rPr>
                <w:sz w:val="20"/>
                <w:szCs w:val="20"/>
                <w:rtl w:val="0"/>
              </w:rPr>
              <w:t xml:space="preserve">Increase duration to </w:t>
            </w:r>
            <w:r w:rsidDel="00000000" w:rsidR="00000000" w:rsidRPr="00000000">
              <w:rPr>
                <w:b w:val="1"/>
                <w:bCs w:val="1"/>
                <w:sz w:val="20"/>
                <w:szCs w:val="20"/>
                <w:rtl w:val="0"/>
              </w:rPr>
              <w:t xml:space="preserve">7 days </w:t>
            </w:r>
            <w:r w:rsidDel="00000000" w:rsidR="00000000" w:rsidRPr="00000000">
              <w:rPr>
                <w:sz w:val="20"/>
                <w:szCs w:val="20"/>
                <w:rtl w:val="0"/>
              </w:rPr>
              <w:t xml:space="preserve">for women with symptoms lasting &gt;7 days or nursing home populations </w:t>
            </w:r>
          </w:p>
        </w:tc>
      </w:tr>
    </w:tbl>
    <w:p w:rsidR="00000000" w:rsidDel="00000000" w:rsidP="00000000" w:rsidRDefault="00000000" w:rsidRPr="00000000" w14:paraId="0000349C">
      <w:pPr>
        <w:rPr>
          <w:b w:val="1"/>
          <w:bCs w:val="1"/>
          <w:sz w:val="20"/>
          <w:szCs w:val="20"/>
          <w:u w:val="single"/>
        </w:rPr>
      </w:pPr>
      <w:r w:rsidDel="00000000" w:rsidR="00000000" w:rsidRPr="00000000">
        <w:rPr>
          <w:rtl w:val="0"/>
        </w:rPr>
      </w:r>
    </w:p>
    <w:p w:rsidR="00000000" w:rsidDel="00000000" w:rsidP="00000000" w:rsidRDefault="00000000" w:rsidRPr="00000000" w14:paraId="0000349D">
      <w:pPr>
        <w:rPr>
          <w:sz w:val="20"/>
          <w:szCs w:val="20"/>
        </w:rPr>
      </w:pPr>
      <w:r w:rsidDel="00000000" w:rsidR="00000000" w:rsidRPr="00000000">
        <w:rPr>
          <w:rtl w:val="0"/>
        </w:rPr>
      </w:r>
    </w:p>
    <w:tbl>
      <w:tblPr>
        <w:tblStyle w:val="Table12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49E">
            <w:pPr>
              <w:pStyle w:val="Heading1"/>
              <w:widowControl w:val="0"/>
              <w:rPr>
                <w:sz w:val="20"/>
                <w:szCs w:val="20"/>
              </w:rPr>
            </w:pPr>
            <w:bookmarkStart w:colFirst="0" w:colLast="0" w:name="_uasql31tb839" w:id="191"/>
            <w:bookmarkEnd w:id="191"/>
            <w:r w:rsidDel="00000000" w:rsidR="00000000" w:rsidRPr="00000000">
              <w:rPr>
                <w:sz w:val="20"/>
                <w:szCs w:val="20"/>
                <w:rtl w:val="0"/>
              </w:rPr>
              <w:t xml:space="preserve">Recurrent Cystitis - Female </w:t>
            </w:r>
          </w:p>
        </w:tc>
      </w:tr>
      <w:tr>
        <w:trPr>
          <w:cantSplit w:val="0"/>
          <w:trHeight w:val="420" w:hRule="atLeast"/>
          <w:tblHeader w:val="1"/>
        </w:trPr>
        <w:tc>
          <w:tcPr/>
          <w:p w:rsidR="00000000" w:rsidDel="00000000" w:rsidP="00000000" w:rsidRDefault="00000000" w:rsidRPr="00000000" w14:paraId="000034A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4A3">
            <w:pPr>
              <w:widowControl w:val="0"/>
              <w:spacing w:line="240" w:lineRule="auto"/>
              <w:rPr>
                <w:sz w:val="20"/>
                <w:szCs w:val="20"/>
              </w:rPr>
            </w:pPr>
            <w:r w:rsidDel="00000000" w:rsidR="00000000" w:rsidRPr="00000000">
              <w:rPr>
                <w:b w:val="1"/>
                <w:bCs w:val="1"/>
                <w:sz w:val="20"/>
                <w:szCs w:val="20"/>
                <w:rtl w:val="0"/>
              </w:rPr>
              <w:t xml:space="preserve">Recurrence: </w:t>
            </w:r>
            <w:r w:rsidDel="00000000" w:rsidR="00000000" w:rsidRPr="00000000">
              <w:rPr>
                <w:sz w:val="20"/>
                <w:szCs w:val="20"/>
                <w:rtl w:val="0"/>
              </w:rPr>
              <w:t xml:space="preserve">2 uncomplicated UTIs within 6 mo OR </w:t>
            </w:r>
            <w:r w:rsidDel="00000000" w:rsidR="00000000" w:rsidRPr="00000000">
              <w:rPr>
                <w:sz w:val="20"/>
                <w:szCs w:val="20"/>
                <w:u w:val="single"/>
                <w:rtl w:val="0"/>
              </w:rPr>
              <w:t xml:space="preserve">&gt;</w:t>
            </w:r>
            <w:r w:rsidDel="00000000" w:rsidR="00000000" w:rsidRPr="00000000">
              <w:rPr>
                <w:sz w:val="20"/>
                <w:szCs w:val="20"/>
                <w:rtl w:val="0"/>
              </w:rPr>
              <w:t xml:space="preserve">3 pos urine cultures in 12 months </w:t>
            </w:r>
          </w:p>
        </w:tc>
      </w:tr>
      <w:tr>
        <w:trPr>
          <w:cantSplit w:val="0"/>
          <w:trHeight w:val="420" w:hRule="atLeast"/>
          <w:tblHeader w:val="1"/>
        </w:trPr>
        <w:tc>
          <w:tcPr/>
          <w:p w:rsidR="00000000" w:rsidDel="00000000" w:rsidP="00000000" w:rsidRDefault="00000000" w:rsidRPr="00000000" w14:paraId="000034A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4A7">
            <w:pPr>
              <w:widowControl w:val="0"/>
              <w:numPr>
                <w:ilvl w:val="0"/>
                <w:numId w:val="169"/>
              </w:numPr>
              <w:spacing w:line="240" w:lineRule="auto"/>
              <w:ind w:left="720" w:hanging="360"/>
              <w:rPr>
                <w:sz w:val="20"/>
                <w:szCs w:val="20"/>
              </w:rPr>
            </w:pPr>
            <w:r w:rsidDel="00000000" w:rsidR="00000000" w:rsidRPr="00000000">
              <w:rPr>
                <w:b w:val="1"/>
                <w:bCs w:val="1"/>
                <w:sz w:val="20"/>
                <w:szCs w:val="20"/>
                <w:rtl w:val="0"/>
              </w:rPr>
              <w:t xml:space="preserve">Drink 1.5L water/day </w:t>
            </w:r>
            <w:r w:rsidDel="00000000" w:rsidR="00000000" w:rsidRPr="00000000">
              <w:rPr>
                <w:sz w:val="20"/>
                <w:szCs w:val="20"/>
                <w:rtl w:val="0"/>
              </w:rPr>
              <w:t xml:space="preserve">to reduce UTI recurrences </w:t>
            </w:r>
          </w:p>
          <w:p w:rsidR="00000000" w:rsidDel="00000000" w:rsidP="00000000" w:rsidRDefault="00000000" w:rsidRPr="00000000" w14:paraId="000034A8">
            <w:pPr>
              <w:widowControl w:val="0"/>
              <w:numPr>
                <w:ilvl w:val="0"/>
                <w:numId w:val="169"/>
              </w:numPr>
              <w:spacing w:line="240" w:lineRule="auto"/>
              <w:ind w:left="720" w:hanging="360"/>
              <w:rPr>
                <w:b w:val="1"/>
                <w:bCs w:val="1"/>
                <w:sz w:val="20"/>
                <w:szCs w:val="20"/>
              </w:rPr>
            </w:pPr>
            <w:r w:rsidDel="00000000" w:rsidR="00000000" w:rsidRPr="00000000">
              <w:rPr>
                <w:b w:val="1"/>
                <w:bCs w:val="1"/>
                <w:sz w:val="20"/>
                <w:szCs w:val="20"/>
                <w:rtl w:val="0"/>
              </w:rPr>
              <w:t xml:space="preserve">Cranberry products </w:t>
            </w:r>
            <w:r w:rsidDel="00000000" w:rsidR="00000000" w:rsidRPr="00000000">
              <w:rPr>
                <w:sz w:val="20"/>
                <w:szCs w:val="20"/>
                <w:rtl w:val="0"/>
              </w:rPr>
              <w:t xml:space="preserve">can decrease risk of symptomatic UTIs in women with recurrent UTIs, in children, and in people susceptible to UTIs following interventions (no evidence for elderly, patients with bladder emptying problems, or pregnant women)</w:t>
            </w:r>
          </w:p>
        </w:tc>
      </w:tr>
      <w:tr>
        <w:trPr>
          <w:cantSplit w:val="0"/>
          <w:trHeight w:val="420" w:hRule="atLeast"/>
          <w:tblHeader w:val="1"/>
        </w:trPr>
        <w:tc>
          <w:tcPr>
            <w:gridSpan w:val="4"/>
            <w:shd w:fill="d9ead3" w:val="clear"/>
          </w:tcPr>
          <w:p w:rsidR="00000000" w:rsidDel="00000000" w:rsidP="00000000" w:rsidRDefault="00000000" w:rsidRPr="00000000" w14:paraId="000034A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4A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4B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4B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4B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4B3">
            <w:pPr>
              <w:widowControl w:val="0"/>
              <w:spacing w:line="240" w:lineRule="auto"/>
              <w:rPr>
                <w:color w:val="980000"/>
                <w:sz w:val="20"/>
                <w:szCs w:val="20"/>
              </w:rPr>
            </w:pPr>
            <w:r w:rsidDel="00000000" w:rsidR="00000000" w:rsidRPr="00000000">
              <w:rPr>
                <w:b w:val="1"/>
                <w:bCs w:val="1"/>
                <w:sz w:val="20"/>
                <w:szCs w:val="20"/>
                <w:rtl w:val="0"/>
              </w:rPr>
              <w:t xml:space="preserve">1st Line Therapies</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B7">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4B8">
            <w:pPr>
              <w:widowControl w:val="0"/>
              <w:spacing w:line="240" w:lineRule="auto"/>
              <w:rPr>
                <w:sz w:val="20"/>
                <w:szCs w:val="20"/>
              </w:rPr>
            </w:pPr>
            <w:r w:rsidDel="00000000" w:rsidR="00000000" w:rsidRPr="00000000">
              <w:rPr>
                <w:sz w:val="20"/>
                <w:szCs w:val="20"/>
                <w:rtl w:val="0"/>
              </w:rPr>
              <w:t xml:space="preserve">2 tabs BID or 1 DS tab BID </w:t>
            </w:r>
          </w:p>
        </w:tc>
        <w:tc>
          <w:tcPr>
            <w:vMerge w:val="restart"/>
          </w:tcPr>
          <w:p w:rsidR="00000000" w:rsidDel="00000000" w:rsidP="00000000" w:rsidRDefault="00000000" w:rsidRPr="00000000" w14:paraId="000034BA">
            <w:pPr>
              <w:widowControl w:val="0"/>
              <w:spacing w:line="240" w:lineRule="auto"/>
              <w:rPr>
                <w:b w:val="1"/>
                <w:bCs w:val="1"/>
                <w:sz w:val="20"/>
                <w:szCs w:val="20"/>
              </w:rPr>
            </w:pPr>
            <w:r w:rsidDel="00000000" w:rsidR="00000000" w:rsidRPr="00000000">
              <w:rPr>
                <w:b w:val="1"/>
                <w:bCs w:val="1"/>
                <w:sz w:val="20"/>
                <w:szCs w:val="20"/>
                <w:rtl w:val="0"/>
              </w:rPr>
              <w:t xml:space="preserve">Early Relapse &lt;1 month</w:t>
            </w:r>
          </w:p>
          <w:p w:rsidR="00000000" w:rsidDel="00000000" w:rsidP="00000000" w:rsidRDefault="00000000" w:rsidRPr="00000000" w14:paraId="000034B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BC">
            <w:pPr>
              <w:widowControl w:val="0"/>
              <w:spacing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7-14d</w:t>
            </w:r>
          </w:p>
          <w:p w:rsidR="00000000" w:rsidDel="00000000" w:rsidP="00000000" w:rsidRDefault="00000000" w:rsidRPr="00000000" w14:paraId="000034B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BE">
            <w:pPr>
              <w:widowControl w:val="0"/>
              <w:spacing w:line="240" w:lineRule="auto"/>
              <w:rPr>
                <w:b w:val="1"/>
                <w:bCs w:val="1"/>
                <w:sz w:val="20"/>
                <w:szCs w:val="20"/>
              </w:rPr>
            </w:pPr>
            <w:r w:rsidDel="00000000" w:rsidR="00000000" w:rsidRPr="00000000">
              <w:rPr>
                <w:b w:val="1"/>
                <w:bCs w:val="1"/>
                <w:sz w:val="20"/>
                <w:szCs w:val="20"/>
                <w:rtl w:val="0"/>
              </w:rPr>
              <w:t xml:space="preserve">Choose a different agent than they got last time </w:t>
            </w:r>
          </w:p>
        </w:tc>
        <w:tc>
          <w:tcPr/>
          <w:p w:rsidR="00000000" w:rsidDel="00000000" w:rsidP="00000000" w:rsidRDefault="00000000" w:rsidRPr="00000000" w14:paraId="000034BF">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C0">
            <w:pPr>
              <w:widowControl w:val="0"/>
              <w:spacing w:line="240" w:lineRule="auto"/>
              <w:rPr>
                <w:b w:val="1"/>
                <w:bCs w:val="1"/>
                <w:sz w:val="20"/>
                <w:szCs w:val="20"/>
              </w:rPr>
            </w:pPr>
            <w:r w:rsidDel="00000000" w:rsidR="00000000" w:rsidRPr="00000000">
              <w:rPr>
                <w:b w:val="1"/>
                <w:bCs w:val="1"/>
                <w:sz w:val="20"/>
                <w:szCs w:val="20"/>
                <w:rtl w:val="0"/>
              </w:rPr>
              <w:t xml:space="preserve">Trimethoprim </w:t>
            </w:r>
          </w:p>
          <w:p w:rsidR="00000000" w:rsidDel="00000000" w:rsidP="00000000" w:rsidRDefault="00000000" w:rsidRPr="00000000" w14:paraId="000034C1">
            <w:pPr>
              <w:widowControl w:val="0"/>
              <w:spacing w:line="240" w:lineRule="auto"/>
              <w:rPr>
                <w:sz w:val="20"/>
                <w:szCs w:val="20"/>
              </w:rPr>
            </w:pPr>
            <w:r w:rsidDel="00000000" w:rsidR="00000000" w:rsidRPr="00000000">
              <w:rPr>
                <w:sz w:val="20"/>
                <w:szCs w:val="20"/>
                <w:rtl w:val="0"/>
              </w:rPr>
              <w:t xml:space="preserve">100mg BID or 200mg daily</w:t>
            </w:r>
          </w:p>
        </w:tc>
        <w:tc>
          <w:tcPr>
            <w:vMerge w:val="continue"/>
          </w:tcPr>
          <w:p w:rsidR="00000000" w:rsidDel="00000000" w:rsidP="00000000" w:rsidRDefault="00000000" w:rsidRPr="00000000" w14:paraId="000034C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C4">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C5">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4C6">
            <w:pPr>
              <w:widowControl w:val="0"/>
              <w:spacing w:line="240" w:lineRule="auto"/>
              <w:rPr>
                <w:sz w:val="20"/>
                <w:szCs w:val="20"/>
              </w:rPr>
            </w:pPr>
            <w:r w:rsidDel="00000000" w:rsidR="00000000" w:rsidRPr="00000000">
              <w:rPr>
                <w:sz w:val="20"/>
                <w:szCs w:val="20"/>
                <w:rtl w:val="0"/>
              </w:rPr>
              <w:t xml:space="preserve">50-100mg QID or macrobid </w:t>
            </w:r>
          </w:p>
          <w:p w:rsidR="00000000" w:rsidDel="00000000" w:rsidP="00000000" w:rsidRDefault="00000000" w:rsidRPr="00000000" w14:paraId="000034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C8">
            <w:pPr>
              <w:widowControl w:val="0"/>
              <w:spacing w:line="240" w:lineRule="auto"/>
              <w:rPr>
                <w:sz w:val="20"/>
                <w:szCs w:val="20"/>
              </w:rPr>
            </w:pPr>
            <w:r w:rsidDel="00000000" w:rsidR="00000000" w:rsidRPr="00000000">
              <w:rPr>
                <w:b w:val="1"/>
                <w:bCs w:val="1"/>
                <w:color w:val="980000"/>
                <w:sz w:val="20"/>
                <w:szCs w:val="20"/>
                <w:rtl w:val="0"/>
              </w:rPr>
              <w:t xml:space="preserve">C/I</w:t>
            </w:r>
            <w:r w:rsidDel="00000000" w:rsidR="00000000" w:rsidRPr="00000000">
              <w:rPr>
                <w:color w:val="980000"/>
                <w:sz w:val="20"/>
                <w:szCs w:val="20"/>
                <w:rtl w:val="0"/>
              </w:rPr>
              <w:t xml:space="preserve">: infants &lt;1 mo and CrCl &lt;30-60</w:t>
            </w:r>
            <w:r w:rsidDel="00000000" w:rsidR="00000000" w:rsidRPr="00000000">
              <w:rPr>
                <w:rtl w:val="0"/>
              </w:rPr>
            </w:r>
          </w:p>
        </w:tc>
        <w:tc>
          <w:tcPr>
            <w:vMerge w:val="continue"/>
          </w:tcPr>
          <w:p w:rsidR="00000000" w:rsidDel="00000000" w:rsidP="00000000" w:rsidRDefault="00000000" w:rsidRPr="00000000" w14:paraId="000034C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CB">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CC">
            <w:pPr>
              <w:widowControl w:val="0"/>
              <w:spacing w:line="240" w:lineRule="auto"/>
              <w:rPr>
                <w:b w:val="1"/>
                <w:bCs w:val="1"/>
                <w:sz w:val="20"/>
                <w:szCs w:val="20"/>
              </w:rPr>
            </w:pPr>
            <w:r w:rsidDel="00000000" w:rsidR="00000000" w:rsidRPr="00000000">
              <w:rPr>
                <w:b w:val="1"/>
                <w:bCs w:val="1"/>
                <w:sz w:val="20"/>
                <w:szCs w:val="20"/>
                <w:rtl w:val="0"/>
              </w:rPr>
              <w:t xml:space="preserve">Fosfomycin </w:t>
            </w:r>
          </w:p>
          <w:p w:rsidR="00000000" w:rsidDel="00000000" w:rsidP="00000000" w:rsidRDefault="00000000" w:rsidRPr="00000000" w14:paraId="000034CD">
            <w:pPr>
              <w:widowControl w:val="0"/>
              <w:spacing w:line="240" w:lineRule="auto"/>
              <w:rPr>
                <w:sz w:val="20"/>
                <w:szCs w:val="20"/>
              </w:rPr>
            </w:pPr>
            <w:r w:rsidDel="00000000" w:rsidR="00000000" w:rsidRPr="00000000">
              <w:rPr>
                <w:sz w:val="20"/>
                <w:szCs w:val="20"/>
                <w:rtl w:val="0"/>
              </w:rPr>
              <w:t xml:space="preserve">3g dissolved in ½ cup cold water x1 </w:t>
            </w:r>
          </w:p>
        </w:tc>
        <w:tc>
          <w:tcPr>
            <w:vMerge w:val="continue"/>
          </w:tcPr>
          <w:p w:rsidR="00000000" w:rsidDel="00000000" w:rsidP="00000000" w:rsidRDefault="00000000" w:rsidRPr="00000000" w14:paraId="000034C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D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D1">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4D2">
            <w:pPr>
              <w:widowControl w:val="0"/>
              <w:spacing w:line="240" w:lineRule="auto"/>
              <w:rPr>
                <w:sz w:val="20"/>
                <w:szCs w:val="20"/>
              </w:rPr>
            </w:pPr>
            <w:r w:rsidDel="00000000" w:rsidR="00000000" w:rsidRPr="00000000">
              <w:rPr>
                <w:sz w:val="20"/>
                <w:szCs w:val="20"/>
                <w:rtl w:val="0"/>
              </w:rPr>
              <w:t xml:space="preserve">1 tab or ½ DS tab QHS </w:t>
            </w:r>
          </w:p>
          <w:p w:rsidR="00000000" w:rsidDel="00000000" w:rsidP="00000000" w:rsidRDefault="00000000" w:rsidRPr="00000000" w14:paraId="000034D3">
            <w:pPr>
              <w:widowControl w:val="0"/>
              <w:spacing w:line="240" w:lineRule="auto"/>
              <w:rPr>
                <w:sz w:val="20"/>
                <w:szCs w:val="20"/>
              </w:rPr>
            </w:pPr>
            <w:r w:rsidDel="00000000" w:rsidR="00000000" w:rsidRPr="00000000">
              <w:rPr>
                <w:sz w:val="20"/>
                <w:szCs w:val="20"/>
                <w:rtl w:val="0"/>
              </w:rPr>
              <w:t xml:space="preserve">3 times weekly or post coital </w:t>
            </w:r>
          </w:p>
        </w:tc>
        <w:tc>
          <w:tcPr>
            <w:vMerge w:val="restart"/>
          </w:tcPr>
          <w:p w:rsidR="00000000" w:rsidDel="00000000" w:rsidP="00000000" w:rsidRDefault="00000000" w:rsidRPr="00000000" w14:paraId="000034D5">
            <w:pPr>
              <w:widowControl w:val="0"/>
              <w:spacing w:line="240" w:lineRule="auto"/>
              <w:rPr>
                <w:b w:val="1"/>
                <w:bCs w:val="1"/>
                <w:sz w:val="20"/>
                <w:szCs w:val="20"/>
              </w:rPr>
            </w:pPr>
            <w:r w:rsidDel="00000000" w:rsidR="00000000" w:rsidRPr="00000000">
              <w:rPr>
                <w:b w:val="1"/>
                <w:bCs w:val="1"/>
                <w:sz w:val="20"/>
                <w:szCs w:val="20"/>
                <w:rtl w:val="0"/>
              </w:rPr>
              <w:t xml:space="preserve">Prophylaxis of frequent recurrence </w:t>
            </w:r>
          </w:p>
          <w:p w:rsidR="00000000" w:rsidDel="00000000" w:rsidP="00000000" w:rsidRDefault="00000000" w:rsidRPr="00000000" w14:paraId="000034D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D7">
            <w:pPr>
              <w:widowControl w:val="0"/>
              <w:spacing w:line="240" w:lineRule="auto"/>
              <w:rPr>
                <w:b w:val="1"/>
                <w:bCs w:val="1"/>
                <w:sz w:val="20"/>
                <w:szCs w:val="20"/>
              </w:rPr>
            </w:pPr>
            <w:r w:rsidDel="00000000" w:rsidR="00000000" w:rsidRPr="00000000">
              <w:rPr>
                <w:b w:val="1"/>
                <w:bCs w:val="1"/>
                <w:sz w:val="20"/>
                <w:szCs w:val="20"/>
                <w:rtl w:val="0"/>
              </w:rPr>
              <w:t xml:space="preserve">(2+ episodes in 6 months or 3+ episodes in a year) </w:t>
            </w:r>
          </w:p>
          <w:p w:rsidR="00000000" w:rsidDel="00000000" w:rsidP="00000000" w:rsidRDefault="00000000" w:rsidRPr="00000000" w14:paraId="000034D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D9">
            <w:pPr>
              <w:widowControl w:val="0"/>
              <w:spacing w:line="240" w:lineRule="auto"/>
              <w:rPr>
                <w:sz w:val="20"/>
                <w:szCs w:val="20"/>
              </w:rPr>
            </w:pPr>
            <w:r w:rsidDel="00000000" w:rsidR="00000000" w:rsidRPr="00000000">
              <w:rPr>
                <w:sz w:val="20"/>
                <w:szCs w:val="20"/>
                <w:rtl w:val="0"/>
              </w:rPr>
              <w:t xml:space="preserve">Continuous low-dose or post-coital abx (if recurrent UTIs are identified with intercourse).</w:t>
            </w:r>
          </w:p>
        </w:tc>
        <w:tc>
          <w:tcPr>
            <w:vMerge w:val="restart"/>
          </w:tcPr>
          <w:p w:rsidR="00000000" w:rsidDel="00000000" w:rsidP="00000000" w:rsidRDefault="00000000" w:rsidRPr="00000000" w14:paraId="000034DA">
            <w:pPr>
              <w:widowControl w:val="0"/>
              <w:spacing w:line="240" w:lineRule="auto"/>
              <w:rPr>
                <w:sz w:val="20"/>
                <w:szCs w:val="20"/>
              </w:rPr>
            </w:pPr>
            <w:r w:rsidDel="00000000" w:rsidR="00000000" w:rsidRPr="00000000">
              <w:rPr>
                <w:b w:val="1"/>
                <w:bCs w:val="1"/>
                <w:sz w:val="20"/>
                <w:szCs w:val="20"/>
                <w:rtl w:val="0"/>
              </w:rPr>
              <w:t xml:space="preserve">R/A after 6 months </w:t>
            </w:r>
            <w:r w:rsidDel="00000000" w:rsidR="00000000" w:rsidRPr="00000000">
              <w:rPr>
                <w:sz w:val="20"/>
                <w:szCs w:val="20"/>
                <w:rtl w:val="0"/>
              </w:rPr>
              <w:t xml:space="preserve">of therapy </w:t>
            </w:r>
          </w:p>
          <w:p w:rsidR="00000000" w:rsidDel="00000000" w:rsidP="00000000" w:rsidRDefault="00000000" w:rsidRPr="00000000" w14:paraId="000034DB">
            <w:pPr>
              <w:widowControl w:val="0"/>
              <w:spacing w:line="240" w:lineRule="auto"/>
              <w:rPr>
                <w:b w:val="1"/>
                <w:bCs w:val="1"/>
                <w:sz w:val="20"/>
                <w:szCs w:val="20"/>
              </w:rPr>
            </w:pPr>
            <w:r w:rsidDel="00000000" w:rsidR="00000000" w:rsidRPr="00000000">
              <w:rPr>
                <w:sz w:val="20"/>
                <w:szCs w:val="20"/>
                <w:rtl w:val="0"/>
              </w:rPr>
              <w:t xml:space="preserve">About 50% of women may exp recurrence 3 months after D/C prophylactic abx &gt; if this happens, reinstitute prophylaxis for as long as </w:t>
            </w:r>
            <w:r w:rsidDel="00000000" w:rsidR="00000000" w:rsidRPr="00000000">
              <w:rPr>
                <w:b w:val="1"/>
                <w:bCs w:val="1"/>
                <w:sz w:val="20"/>
                <w:szCs w:val="20"/>
                <w:rtl w:val="0"/>
              </w:rPr>
              <w:t xml:space="preserve">1-2 years </w:t>
            </w:r>
          </w:p>
        </w:tc>
      </w:tr>
      <w:tr>
        <w:trPr>
          <w:cantSplit w:val="0"/>
          <w:trHeight w:val="400" w:hRule="atLeast"/>
          <w:tblHeader w:val="1"/>
        </w:trPr>
        <w:tc>
          <w:tcPr>
            <w:gridSpan w:val="2"/>
          </w:tcPr>
          <w:p w:rsidR="00000000" w:rsidDel="00000000" w:rsidP="00000000" w:rsidRDefault="00000000" w:rsidRPr="00000000" w14:paraId="000034DC">
            <w:pPr>
              <w:widowControl w:val="0"/>
              <w:spacing w:line="240" w:lineRule="auto"/>
              <w:rPr>
                <w:b w:val="1"/>
                <w:bCs w:val="1"/>
                <w:sz w:val="20"/>
                <w:szCs w:val="20"/>
              </w:rPr>
            </w:pPr>
            <w:r w:rsidDel="00000000" w:rsidR="00000000" w:rsidRPr="00000000">
              <w:rPr>
                <w:b w:val="1"/>
                <w:bCs w:val="1"/>
                <w:sz w:val="20"/>
                <w:szCs w:val="20"/>
                <w:rtl w:val="0"/>
              </w:rPr>
              <w:t xml:space="preserve">Trimethoprim </w:t>
            </w:r>
          </w:p>
          <w:p w:rsidR="00000000" w:rsidDel="00000000" w:rsidP="00000000" w:rsidRDefault="00000000" w:rsidRPr="00000000" w14:paraId="000034DD">
            <w:pPr>
              <w:widowControl w:val="0"/>
              <w:spacing w:line="240" w:lineRule="auto"/>
              <w:rPr>
                <w:sz w:val="20"/>
                <w:szCs w:val="20"/>
              </w:rPr>
            </w:pPr>
            <w:r w:rsidDel="00000000" w:rsidR="00000000" w:rsidRPr="00000000">
              <w:rPr>
                <w:sz w:val="20"/>
                <w:szCs w:val="20"/>
                <w:rtl w:val="0"/>
              </w:rPr>
              <w:t xml:space="preserve">100mg QHS or post coital</w:t>
            </w:r>
          </w:p>
        </w:tc>
        <w:tc>
          <w:tcPr>
            <w:vMerge w:val="continue"/>
          </w:tcPr>
          <w:p w:rsidR="00000000" w:rsidDel="00000000" w:rsidP="00000000" w:rsidRDefault="00000000" w:rsidRPr="00000000" w14:paraId="000034D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4E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E1">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4E2">
            <w:pPr>
              <w:widowControl w:val="0"/>
              <w:spacing w:line="240" w:lineRule="auto"/>
              <w:rPr>
                <w:sz w:val="20"/>
                <w:szCs w:val="20"/>
              </w:rPr>
            </w:pPr>
            <w:r w:rsidDel="00000000" w:rsidR="00000000" w:rsidRPr="00000000">
              <w:rPr>
                <w:sz w:val="20"/>
                <w:szCs w:val="20"/>
                <w:rtl w:val="0"/>
              </w:rPr>
              <w:t xml:space="preserve">50 mg or macrobid 100mg QHS or post coital</w:t>
            </w:r>
          </w:p>
          <w:p w:rsidR="00000000" w:rsidDel="00000000" w:rsidP="00000000" w:rsidRDefault="00000000" w:rsidRPr="00000000" w14:paraId="000034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E4">
            <w:pPr>
              <w:widowControl w:val="0"/>
              <w:spacing w:line="240" w:lineRule="auto"/>
              <w:rPr>
                <w:color w:val="980000"/>
                <w:sz w:val="20"/>
                <w:szCs w:val="20"/>
              </w:rPr>
            </w:pPr>
            <w:r w:rsidDel="00000000" w:rsidR="00000000" w:rsidRPr="00000000">
              <w:rPr>
                <w:b w:val="1"/>
                <w:bCs w:val="1"/>
                <w:color w:val="980000"/>
                <w:sz w:val="20"/>
                <w:szCs w:val="20"/>
                <w:rtl w:val="0"/>
              </w:rPr>
              <w:t xml:space="preserve">C/I</w:t>
            </w:r>
            <w:r w:rsidDel="00000000" w:rsidR="00000000" w:rsidRPr="00000000">
              <w:rPr>
                <w:color w:val="980000"/>
                <w:sz w:val="20"/>
                <w:szCs w:val="20"/>
                <w:rtl w:val="0"/>
              </w:rPr>
              <w:t xml:space="preserve">: infants &lt;1 mo and CrCl &lt;30-60</w:t>
            </w:r>
          </w:p>
        </w:tc>
        <w:tc>
          <w:tcPr>
            <w:vMerge w:val="continue"/>
          </w:tcPr>
          <w:p w:rsidR="00000000" w:rsidDel="00000000" w:rsidP="00000000" w:rsidRDefault="00000000" w:rsidRPr="00000000" w14:paraId="000034E6">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4E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4E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34EC">
            <w:pPr>
              <w:widowControl w:val="0"/>
              <w:spacing w:line="240" w:lineRule="auto"/>
              <w:rPr>
                <w:b w:val="1"/>
                <w:bCs w:val="1"/>
                <w:sz w:val="20"/>
                <w:szCs w:val="20"/>
              </w:rPr>
            </w:pPr>
            <w:r w:rsidDel="00000000" w:rsidR="00000000" w:rsidRPr="00000000">
              <w:rPr>
                <w:b w:val="1"/>
                <w:bCs w:val="1"/>
                <w:sz w:val="20"/>
                <w:szCs w:val="20"/>
                <w:rtl w:val="0"/>
              </w:rPr>
              <w:t xml:space="preserve">Norfloxacin</w:t>
            </w:r>
          </w:p>
          <w:p w:rsidR="00000000" w:rsidDel="00000000" w:rsidP="00000000" w:rsidRDefault="00000000" w:rsidRPr="00000000" w14:paraId="000034ED">
            <w:pPr>
              <w:widowControl w:val="0"/>
              <w:spacing w:line="240" w:lineRule="auto"/>
              <w:rPr>
                <w:sz w:val="20"/>
                <w:szCs w:val="20"/>
              </w:rPr>
            </w:pPr>
            <w:r w:rsidDel="00000000" w:rsidR="00000000" w:rsidRPr="00000000">
              <w:rPr>
                <w:sz w:val="20"/>
                <w:szCs w:val="20"/>
                <w:rtl w:val="0"/>
              </w:rPr>
              <w:t xml:space="preserve">400mg BID </w:t>
            </w:r>
          </w:p>
        </w:tc>
        <w:tc>
          <w:tcPr>
            <w:vMerge w:val="restart"/>
          </w:tcPr>
          <w:p w:rsidR="00000000" w:rsidDel="00000000" w:rsidP="00000000" w:rsidRDefault="00000000" w:rsidRPr="00000000" w14:paraId="000034EF">
            <w:pPr>
              <w:widowControl w:val="0"/>
              <w:spacing w:line="240" w:lineRule="auto"/>
              <w:rPr>
                <w:sz w:val="20"/>
                <w:szCs w:val="20"/>
              </w:rPr>
            </w:pPr>
            <w:r w:rsidDel="00000000" w:rsidR="00000000" w:rsidRPr="00000000">
              <w:rPr>
                <w:b w:val="1"/>
                <w:bCs w:val="1"/>
                <w:sz w:val="20"/>
                <w:szCs w:val="20"/>
                <w:rtl w:val="0"/>
              </w:rPr>
              <w:t xml:space="preserve">Early Relapse &lt;1 month</w:t>
            </w:r>
            <w:r w:rsidDel="00000000" w:rsidR="00000000" w:rsidRPr="00000000">
              <w:rPr>
                <w:rtl w:val="0"/>
              </w:rPr>
            </w:r>
          </w:p>
        </w:tc>
        <w:tc>
          <w:tcPr/>
          <w:p w:rsidR="00000000" w:rsidDel="00000000" w:rsidP="00000000" w:rsidRDefault="00000000" w:rsidRPr="00000000" w14:paraId="000034F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F1">
            <w:pPr>
              <w:widowControl w:val="0"/>
              <w:spacing w:line="240" w:lineRule="auto"/>
              <w:rPr>
                <w:b w:val="1"/>
                <w:bCs w:val="1"/>
                <w:sz w:val="20"/>
                <w:szCs w:val="20"/>
              </w:rPr>
            </w:pPr>
            <w:r w:rsidDel="00000000" w:rsidR="00000000" w:rsidRPr="00000000">
              <w:rPr>
                <w:b w:val="1"/>
                <w:bCs w:val="1"/>
                <w:sz w:val="20"/>
                <w:szCs w:val="20"/>
                <w:rtl w:val="0"/>
              </w:rPr>
              <w:t xml:space="preserve">Ciprofloxacin</w:t>
            </w:r>
          </w:p>
          <w:p w:rsidR="00000000" w:rsidDel="00000000" w:rsidP="00000000" w:rsidRDefault="00000000" w:rsidRPr="00000000" w14:paraId="000034F2">
            <w:pPr>
              <w:widowControl w:val="0"/>
              <w:spacing w:line="240" w:lineRule="auto"/>
              <w:rPr>
                <w:sz w:val="20"/>
                <w:szCs w:val="20"/>
              </w:rPr>
            </w:pPr>
            <w:r w:rsidDel="00000000" w:rsidR="00000000" w:rsidRPr="00000000">
              <w:rPr>
                <w:sz w:val="20"/>
                <w:szCs w:val="20"/>
                <w:rtl w:val="0"/>
              </w:rPr>
              <w:t xml:space="preserve">250mg BID or 500mg once daily</w:t>
            </w:r>
          </w:p>
        </w:tc>
        <w:tc>
          <w:tcPr>
            <w:vMerge w:val="continue"/>
          </w:tcPr>
          <w:p w:rsidR="00000000" w:rsidDel="00000000" w:rsidP="00000000" w:rsidRDefault="00000000" w:rsidRPr="00000000" w14:paraId="000034F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F5">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F6">
            <w:pPr>
              <w:widowControl w:val="0"/>
              <w:spacing w:line="240" w:lineRule="auto"/>
              <w:rPr>
                <w:b w:val="1"/>
                <w:bCs w:val="1"/>
                <w:sz w:val="20"/>
                <w:szCs w:val="20"/>
              </w:rPr>
            </w:pPr>
            <w:r w:rsidDel="00000000" w:rsidR="00000000" w:rsidRPr="00000000">
              <w:rPr>
                <w:b w:val="1"/>
                <w:bCs w:val="1"/>
                <w:sz w:val="20"/>
                <w:szCs w:val="20"/>
                <w:rtl w:val="0"/>
              </w:rPr>
              <w:t xml:space="preserve">Levofloxacin</w:t>
            </w:r>
          </w:p>
          <w:p w:rsidR="00000000" w:rsidDel="00000000" w:rsidP="00000000" w:rsidRDefault="00000000" w:rsidRPr="00000000" w14:paraId="000034F7">
            <w:pPr>
              <w:widowControl w:val="0"/>
              <w:spacing w:line="240" w:lineRule="auto"/>
              <w:rPr>
                <w:sz w:val="20"/>
                <w:szCs w:val="20"/>
              </w:rPr>
            </w:pPr>
            <w:r w:rsidDel="00000000" w:rsidR="00000000" w:rsidRPr="00000000">
              <w:rPr>
                <w:sz w:val="20"/>
                <w:szCs w:val="20"/>
                <w:rtl w:val="0"/>
              </w:rPr>
              <w:t xml:space="preserve">250mg daily </w:t>
            </w:r>
          </w:p>
        </w:tc>
        <w:tc>
          <w:tcPr>
            <w:vMerge w:val="continue"/>
          </w:tcPr>
          <w:p w:rsidR="00000000" w:rsidDel="00000000" w:rsidP="00000000" w:rsidRDefault="00000000" w:rsidRPr="00000000" w14:paraId="000034F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FA">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FB">
            <w:pPr>
              <w:widowControl w:val="0"/>
              <w:spacing w:line="240" w:lineRule="auto"/>
              <w:rPr>
                <w:b w:val="1"/>
                <w:bCs w:val="1"/>
                <w:sz w:val="20"/>
                <w:szCs w:val="20"/>
              </w:rPr>
            </w:pPr>
            <w:r w:rsidDel="00000000" w:rsidR="00000000" w:rsidRPr="00000000">
              <w:rPr>
                <w:b w:val="1"/>
                <w:bCs w:val="1"/>
                <w:sz w:val="20"/>
                <w:szCs w:val="20"/>
                <w:rtl w:val="0"/>
              </w:rPr>
              <w:t xml:space="preserve">Cephalexin</w:t>
            </w:r>
          </w:p>
          <w:p w:rsidR="00000000" w:rsidDel="00000000" w:rsidP="00000000" w:rsidRDefault="00000000" w:rsidRPr="00000000" w14:paraId="000034FC">
            <w:pPr>
              <w:widowControl w:val="0"/>
              <w:spacing w:line="240" w:lineRule="auto"/>
              <w:rPr>
                <w:sz w:val="20"/>
                <w:szCs w:val="20"/>
              </w:rPr>
            </w:pPr>
            <w:r w:rsidDel="00000000" w:rsidR="00000000" w:rsidRPr="00000000">
              <w:rPr>
                <w:sz w:val="20"/>
                <w:szCs w:val="20"/>
                <w:rtl w:val="0"/>
              </w:rPr>
              <w:t xml:space="preserve">125-250mg QHS or post coital</w:t>
            </w:r>
          </w:p>
        </w:tc>
        <w:tc>
          <w:tcPr>
            <w:vMerge w:val="restart"/>
          </w:tcPr>
          <w:p w:rsidR="00000000" w:rsidDel="00000000" w:rsidP="00000000" w:rsidRDefault="00000000" w:rsidRPr="00000000" w14:paraId="000034FE">
            <w:pPr>
              <w:widowControl w:val="0"/>
              <w:spacing w:line="240" w:lineRule="auto"/>
              <w:rPr>
                <w:b w:val="1"/>
                <w:bCs w:val="1"/>
                <w:sz w:val="20"/>
                <w:szCs w:val="20"/>
              </w:rPr>
            </w:pPr>
            <w:r w:rsidDel="00000000" w:rsidR="00000000" w:rsidRPr="00000000">
              <w:rPr>
                <w:b w:val="1"/>
                <w:bCs w:val="1"/>
                <w:sz w:val="20"/>
                <w:szCs w:val="20"/>
                <w:rtl w:val="0"/>
              </w:rPr>
              <w:t xml:space="preserve">Prophylaxis of frequent recurrence </w:t>
            </w:r>
          </w:p>
          <w:p w:rsidR="00000000" w:rsidDel="00000000" w:rsidP="00000000" w:rsidRDefault="00000000" w:rsidRPr="00000000" w14:paraId="000034F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500">
            <w:pPr>
              <w:widowControl w:val="0"/>
              <w:spacing w:line="240" w:lineRule="auto"/>
              <w:rPr>
                <w:sz w:val="20"/>
                <w:szCs w:val="20"/>
              </w:rPr>
            </w:pPr>
            <w:r w:rsidDel="00000000" w:rsidR="00000000" w:rsidRPr="00000000">
              <w:rPr>
                <w:b w:val="1"/>
                <w:bCs w:val="1"/>
                <w:sz w:val="20"/>
                <w:szCs w:val="20"/>
                <w:rtl w:val="0"/>
              </w:rPr>
              <w:t xml:space="preserve">(2+ episodes in 6 months or 3+ episodes in a year) </w:t>
            </w:r>
            <w:r w:rsidDel="00000000" w:rsidR="00000000" w:rsidRPr="00000000">
              <w:rPr>
                <w:rtl w:val="0"/>
              </w:rPr>
            </w:r>
          </w:p>
        </w:tc>
        <w:tc>
          <w:tcPr/>
          <w:p w:rsidR="00000000" w:rsidDel="00000000" w:rsidP="00000000" w:rsidRDefault="00000000" w:rsidRPr="00000000" w14:paraId="00003501">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502">
            <w:pPr>
              <w:widowControl w:val="0"/>
              <w:spacing w:line="240" w:lineRule="auto"/>
              <w:rPr>
                <w:b w:val="1"/>
                <w:bCs w:val="1"/>
                <w:sz w:val="20"/>
                <w:szCs w:val="20"/>
              </w:rPr>
            </w:pPr>
            <w:r w:rsidDel="00000000" w:rsidR="00000000" w:rsidRPr="00000000">
              <w:rPr>
                <w:b w:val="1"/>
                <w:bCs w:val="1"/>
                <w:sz w:val="20"/>
                <w:szCs w:val="20"/>
                <w:rtl w:val="0"/>
              </w:rPr>
              <w:t xml:space="preserve">Norfloxacin</w:t>
            </w:r>
          </w:p>
          <w:p w:rsidR="00000000" w:rsidDel="00000000" w:rsidP="00000000" w:rsidRDefault="00000000" w:rsidRPr="00000000" w14:paraId="00003503">
            <w:pPr>
              <w:widowControl w:val="0"/>
              <w:spacing w:line="240" w:lineRule="auto"/>
              <w:rPr>
                <w:sz w:val="20"/>
                <w:szCs w:val="20"/>
              </w:rPr>
            </w:pPr>
            <w:r w:rsidDel="00000000" w:rsidR="00000000" w:rsidRPr="00000000">
              <w:rPr>
                <w:sz w:val="20"/>
                <w:szCs w:val="20"/>
                <w:rtl w:val="0"/>
              </w:rPr>
              <w:t xml:space="preserve">200mg every other day or 3 times weekly or post-coital</w:t>
            </w:r>
          </w:p>
        </w:tc>
        <w:tc>
          <w:tcPr>
            <w:vMerge w:val="continue"/>
          </w:tcPr>
          <w:p w:rsidR="00000000" w:rsidDel="00000000" w:rsidP="00000000" w:rsidRDefault="00000000" w:rsidRPr="00000000" w14:paraId="000035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06">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507">
            <w:pPr>
              <w:widowControl w:val="0"/>
              <w:spacing w:line="240" w:lineRule="auto"/>
              <w:rPr>
                <w:b w:val="1"/>
                <w:bCs w:val="1"/>
                <w:sz w:val="20"/>
                <w:szCs w:val="20"/>
              </w:rPr>
            </w:pPr>
            <w:r w:rsidDel="00000000" w:rsidR="00000000" w:rsidRPr="00000000">
              <w:rPr>
                <w:b w:val="1"/>
                <w:bCs w:val="1"/>
                <w:sz w:val="20"/>
                <w:szCs w:val="20"/>
                <w:rtl w:val="0"/>
              </w:rPr>
              <w:t xml:space="preserve">Fosfomycin</w:t>
            </w:r>
          </w:p>
          <w:p w:rsidR="00000000" w:rsidDel="00000000" w:rsidP="00000000" w:rsidRDefault="00000000" w:rsidRPr="00000000" w14:paraId="00003508">
            <w:pPr>
              <w:widowControl w:val="0"/>
              <w:spacing w:line="240" w:lineRule="auto"/>
              <w:rPr>
                <w:b w:val="1"/>
                <w:bCs w:val="1"/>
                <w:sz w:val="20"/>
                <w:szCs w:val="20"/>
              </w:rPr>
            </w:pPr>
            <w:r w:rsidDel="00000000" w:rsidR="00000000" w:rsidRPr="00000000">
              <w:rPr>
                <w:sz w:val="20"/>
                <w:szCs w:val="20"/>
                <w:rtl w:val="0"/>
              </w:rPr>
              <w:t xml:space="preserve">3g dissolved in ½ cup cold water once every 10 days </w:t>
            </w:r>
            <w:r w:rsidDel="00000000" w:rsidR="00000000" w:rsidRPr="00000000">
              <w:rPr>
                <w:b w:val="1"/>
                <w:bCs w:val="1"/>
                <w:sz w:val="20"/>
                <w:szCs w:val="20"/>
                <w:rtl w:val="0"/>
              </w:rPr>
              <w:t xml:space="preserve"> </w:t>
            </w:r>
          </w:p>
        </w:tc>
        <w:tc>
          <w:tcPr>
            <w:vMerge w:val="continue"/>
          </w:tcPr>
          <w:p w:rsidR="00000000" w:rsidDel="00000000" w:rsidP="00000000" w:rsidRDefault="00000000" w:rsidRPr="00000000" w14:paraId="000035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0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50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51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511">
            <w:pPr>
              <w:widowControl w:val="0"/>
              <w:numPr>
                <w:ilvl w:val="0"/>
                <w:numId w:val="209"/>
              </w:numPr>
              <w:spacing w:line="240" w:lineRule="auto"/>
              <w:ind w:left="720" w:hanging="360"/>
              <w:rPr>
                <w:b w:val="1"/>
                <w:bCs w:val="1"/>
                <w:sz w:val="20"/>
                <w:szCs w:val="20"/>
              </w:rPr>
            </w:pPr>
            <w:r w:rsidDel="00000000" w:rsidR="00000000" w:rsidRPr="00000000">
              <w:rPr>
                <w:b w:val="1"/>
                <w:bCs w:val="1"/>
                <w:sz w:val="20"/>
                <w:szCs w:val="20"/>
                <w:rtl w:val="0"/>
              </w:rPr>
              <w:t xml:space="preserve">Culture and R/A for upper UTIs </w:t>
            </w:r>
            <w:r w:rsidDel="00000000" w:rsidR="00000000" w:rsidRPr="00000000">
              <w:rPr>
                <w:sz w:val="20"/>
                <w:szCs w:val="20"/>
                <w:rtl w:val="0"/>
              </w:rPr>
              <w:t xml:space="preserve">in women with recurrent cystitis </w:t>
            </w:r>
          </w:p>
          <w:p w:rsidR="00000000" w:rsidDel="00000000" w:rsidP="00000000" w:rsidRDefault="00000000" w:rsidRPr="00000000" w14:paraId="00003512">
            <w:pPr>
              <w:widowControl w:val="0"/>
              <w:numPr>
                <w:ilvl w:val="0"/>
                <w:numId w:val="209"/>
              </w:numPr>
              <w:spacing w:line="240" w:lineRule="auto"/>
              <w:ind w:left="720" w:hanging="360"/>
              <w:rPr>
                <w:sz w:val="20"/>
                <w:szCs w:val="20"/>
              </w:rPr>
            </w:pPr>
            <w:r w:rsidDel="00000000" w:rsidR="00000000" w:rsidRPr="00000000">
              <w:rPr>
                <w:sz w:val="20"/>
                <w:szCs w:val="20"/>
                <w:rtl w:val="0"/>
              </w:rPr>
              <w:t xml:space="preserve">Frequent recurrences despite prophylaxis may require GU investigation - </w:t>
            </w:r>
            <w:r w:rsidDel="00000000" w:rsidR="00000000" w:rsidRPr="00000000">
              <w:rPr>
                <w:b w:val="1"/>
                <w:bCs w:val="1"/>
                <w:sz w:val="20"/>
                <w:szCs w:val="20"/>
                <w:rtl w:val="0"/>
              </w:rPr>
              <w:t xml:space="preserve">vaginal estrogen</w:t>
            </w:r>
            <w:r w:rsidDel="00000000" w:rsidR="00000000" w:rsidRPr="00000000">
              <w:rPr>
                <w:sz w:val="20"/>
                <w:szCs w:val="20"/>
                <w:rtl w:val="0"/>
              </w:rPr>
              <w:t xml:space="preserve"> is considered 1st line if moderate to severe symptoms or recurrent UTIs and should be recommended to peri and post menopausal women to reduce risk of future UTIs; vag estrogen can decrease genitourinary sympotms of menopause </w:t>
            </w:r>
          </w:p>
          <w:p w:rsidR="00000000" w:rsidDel="00000000" w:rsidP="00000000" w:rsidRDefault="00000000" w:rsidRPr="00000000" w14:paraId="00003513">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51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517">
            <w:pPr>
              <w:widowControl w:val="0"/>
              <w:numPr>
                <w:ilvl w:val="0"/>
                <w:numId w:val="209"/>
              </w:numPr>
              <w:spacing w:line="240" w:lineRule="auto"/>
              <w:ind w:left="720" w:hanging="360"/>
              <w:rPr>
                <w:sz w:val="20"/>
                <w:szCs w:val="20"/>
              </w:rPr>
            </w:pPr>
            <w:r w:rsidDel="00000000" w:rsidR="00000000" w:rsidRPr="00000000">
              <w:rPr>
                <w:sz w:val="20"/>
                <w:szCs w:val="20"/>
                <w:rtl w:val="0"/>
              </w:rPr>
              <w:t xml:space="preserve">Long-term low dose TMP/SMX usually does NOT result in increase of resistant flora; consider alternative when local resistance is anticipated to be &gt;20% </w:t>
            </w:r>
          </w:p>
          <w:p w:rsidR="00000000" w:rsidDel="00000000" w:rsidP="00000000" w:rsidRDefault="00000000" w:rsidRPr="00000000" w14:paraId="00003518">
            <w:pPr>
              <w:widowControl w:val="0"/>
              <w:numPr>
                <w:ilvl w:val="0"/>
                <w:numId w:val="209"/>
              </w:numPr>
              <w:spacing w:line="240" w:lineRule="auto"/>
              <w:ind w:left="720" w:hanging="360"/>
              <w:rPr>
                <w:sz w:val="20"/>
                <w:szCs w:val="20"/>
              </w:rPr>
            </w:pPr>
            <w:r w:rsidDel="00000000" w:rsidR="00000000" w:rsidRPr="00000000">
              <w:rPr>
                <w:sz w:val="20"/>
                <w:szCs w:val="20"/>
                <w:rtl w:val="0"/>
              </w:rPr>
              <w:t xml:space="preserve">Reserve fluoroquinolones for severe cases </w:t>
            </w:r>
          </w:p>
          <w:p w:rsidR="00000000" w:rsidDel="00000000" w:rsidP="00000000" w:rsidRDefault="00000000" w:rsidRPr="00000000" w14:paraId="00003519">
            <w:pPr>
              <w:widowControl w:val="0"/>
              <w:numPr>
                <w:ilvl w:val="0"/>
                <w:numId w:val="209"/>
              </w:numPr>
              <w:spacing w:line="240" w:lineRule="auto"/>
              <w:ind w:left="720" w:hanging="360"/>
              <w:rPr>
                <w:sz w:val="20"/>
                <w:szCs w:val="20"/>
              </w:rPr>
            </w:pPr>
            <w:r w:rsidDel="00000000" w:rsidR="00000000" w:rsidRPr="00000000">
              <w:rPr>
                <w:b w:val="1"/>
                <w:bCs w:val="1"/>
                <w:sz w:val="20"/>
                <w:szCs w:val="20"/>
                <w:rtl w:val="0"/>
              </w:rPr>
              <w:t xml:space="preserve">Alternative strategy for recurrent infx: </w:t>
            </w:r>
            <w:r w:rsidDel="00000000" w:rsidR="00000000" w:rsidRPr="00000000">
              <w:rPr>
                <w:sz w:val="20"/>
                <w:szCs w:val="20"/>
                <w:rtl w:val="0"/>
              </w:rPr>
              <w:t xml:space="preserve">short course (e.g. 3 days) self treatment upon appearance of symptoms</w:t>
            </w:r>
          </w:p>
        </w:tc>
      </w:tr>
    </w:tbl>
    <w:p w:rsidR="00000000" w:rsidDel="00000000" w:rsidP="00000000" w:rsidRDefault="00000000" w:rsidRPr="00000000" w14:paraId="0000351C">
      <w:pPr>
        <w:rPr>
          <w:b w:val="1"/>
          <w:bCs w:val="1"/>
          <w:sz w:val="20"/>
          <w:szCs w:val="20"/>
          <w:u w:val="single"/>
        </w:rPr>
      </w:pPr>
      <w:r w:rsidDel="00000000" w:rsidR="00000000" w:rsidRPr="00000000">
        <w:rPr>
          <w:rtl w:val="0"/>
        </w:rPr>
      </w:r>
    </w:p>
    <w:p w:rsidR="00000000" w:rsidDel="00000000" w:rsidP="00000000" w:rsidRDefault="00000000" w:rsidRPr="00000000" w14:paraId="0000351D">
      <w:pPr>
        <w:rPr>
          <w:b w:val="1"/>
          <w:bCs w:val="1"/>
          <w:sz w:val="20"/>
          <w:szCs w:val="20"/>
          <w:u w:val="single"/>
        </w:rPr>
      </w:pPr>
      <w:r w:rsidDel="00000000" w:rsidR="00000000" w:rsidRPr="00000000">
        <w:rPr>
          <w:rtl w:val="0"/>
        </w:rPr>
      </w:r>
    </w:p>
    <w:p w:rsidR="00000000" w:rsidDel="00000000" w:rsidP="00000000" w:rsidRDefault="00000000" w:rsidRPr="00000000" w14:paraId="0000351E">
      <w:pPr>
        <w:rPr>
          <w:sz w:val="20"/>
          <w:szCs w:val="20"/>
        </w:rPr>
      </w:pPr>
      <w:r w:rsidDel="00000000" w:rsidR="00000000" w:rsidRPr="00000000">
        <w:rPr>
          <w:rtl w:val="0"/>
        </w:rPr>
      </w:r>
    </w:p>
    <w:tbl>
      <w:tblPr>
        <w:tblStyle w:val="Table12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1F">
            <w:pPr>
              <w:pStyle w:val="Heading1"/>
              <w:widowControl w:val="0"/>
              <w:rPr>
                <w:sz w:val="20"/>
                <w:szCs w:val="20"/>
              </w:rPr>
            </w:pPr>
            <w:bookmarkStart w:colFirst="0" w:colLast="0" w:name="_oo5frgqcm2rd" w:id="192"/>
            <w:bookmarkEnd w:id="192"/>
            <w:r w:rsidDel="00000000" w:rsidR="00000000" w:rsidRPr="00000000">
              <w:rPr>
                <w:sz w:val="20"/>
                <w:szCs w:val="20"/>
                <w:rtl w:val="0"/>
              </w:rPr>
              <w:t xml:space="preserve"> Asymptomatic Bacteruria </w:t>
            </w:r>
          </w:p>
        </w:tc>
      </w:tr>
      <w:tr>
        <w:trPr>
          <w:cantSplit w:val="0"/>
          <w:trHeight w:val="420" w:hRule="atLeast"/>
          <w:tblHeader w:val="1"/>
        </w:trPr>
        <w:tc>
          <w:tcPr/>
          <w:p w:rsidR="00000000" w:rsidDel="00000000" w:rsidP="00000000" w:rsidRDefault="00000000" w:rsidRPr="00000000" w14:paraId="0000352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52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52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528">
            <w:pPr>
              <w:widowControl w:val="0"/>
              <w:spacing w:line="240" w:lineRule="auto"/>
              <w:rPr>
                <w:b w:val="1"/>
                <w:bCs w:val="1"/>
                <w:sz w:val="20"/>
                <w:szCs w:val="20"/>
              </w:rPr>
            </w:pPr>
            <w:r w:rsidDel="00000000" w:rsidR="00000000" w:rsidRPr="00000000">
              <w:rPr>
                <w:sz w:val="20"/>
                <w:szCs w:val="20"/>
                <w:rtl w:val="0"/>
              </w:rPr>
              <w:t xml:space="preserve">Only screen/treat during </w:t>
            </w:r>
            <w:r w:rsidDel="00000000" w:rsidR="00000000" w:rsidRPr="00000000">
              <w:rPr>
                <w:b w:val="1"/>
                <w:bCs w:val="1"/>
                <w:sz w:val="20"/>
                <w:szCs w:val="20"/>
                <w:rtl w:val="0"/>
              </w:rPr>
              <w:t xml:space="preserve">pregnancy </w:t>
            </w:r>
            <w:r w:rsidDel="00000000" w:rsidR="00000000" w:rsidRPr="00000000">
              <w:rPr>
                <w:sz w:val="20"/>
                <w:szCs w:val="20"/>
                <w:rtl w:val="0"/>
              </w:rPr>
              <w:t xml:space="preserve">and/or </w:t>
            </w:r>
            <w:r w:rsidDel="00000000" w:rsidR="00000000" w:rsidRPr="00000000">
              <w:rPr>
                <w:b w:val="1"/>
                <w:bCs w:val="1"/>
                <w:sz w:val="20"/>
                <w:szCs w:val="20"/>
                <w:rtl w:val="0"/>
              </w:rPr>
              <w:t xml:space="preserve">pre-op genitourinary procedures</w:t>
            </w:r>
          </w:p>
          <w:p w:rsidR="00000000" w:rsidDel="00000000" w:rsidP="00000000" w:rsidRDefault="00000000" w:rsidRPr="00000000" w14:paraId="0000352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52A">
            <w:pPr>
              <w:widowControl w:val="0"/>
              <w:spacing w:line="240" w:lineRule="auto"/>
              <w:rPr>
                <w:sz w:val="20"/>
                <w:szCs w:val="20"/>
              </w:rPr>
            </w:pPr>
            <w:r w:rsidDel="00000000" w:rsidR="00000000" w:rsidRPr="00000000">
              <w:rPr>
                <w:sz w:val="20"/>
                <w:szCs w:val="20"/>
                <w:rtl w:val="0"/>
              </w:rPr>
              <w:t xml:space="preserve">Outside these situations, there are NO indications for screening or therapy for asymptomatic UTI (incl in the </w:t>
            </w:r>
            <w:r w:rsidDel="00000000" w:rsidR="00000000" w:rsidRPr="00000000">
              <w:rPr>
                <w:b w:val="1"/>
                <w:bCs w:val="1"/>
                <w:sz w:val="20"/>
                <w:szCs w:val="20"/>
                <w:rtl w:val="0"/>
              </w:rPr>
              <w:t xml:space="preserve">elderly</w:t>
            </w:r>
            <w:r w:rsidDel="00000000" w:rsidR="00000000" w:rsidRPr="00000000">
              <w:rPr>
                <w:sz w:val="20"/>
                <w:szCs w:val="20"/>
                <w:rtl w:val="0"/>
              </w:rPr>
              <w:t xml:space="preserve">- there is overtreatment of asymptomatic urinary infx in elderly and LTC residents- pos urine cultures are virtually always assoc with pyuria and neither is sufficient for dx or treatment of UTI) </w:t>
            </w:r>
          </w:p>
          <w:p w:rsidR="00000000" w:rsidDel="00000000" w:rsidP="00000000" w:rsidRDefault="00000000" w:rsidRPr="00000000" w14:paraId="000035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2C">
            <w:pPr>
              <w:widowControl w:val="0"/>
              <w:spacing w:line="240" w:lineRule="auto"/>
              <w:rPr>
                <w:sz w:val="20"/>
                <w:szCs w:val="20"/>
              </w:rPr>
            </w:pPr>
            <w:r w:rsidDel="00000000" w:rsidR="00000000" w:rsidRPr="00000000">
              <w:rPr>
                <w:b w:val="1"/>
                <w:bCs w:val="1"/>
                <w:sz w:val="20"/>
                <w:szCs w:val="20"/>
                <w:rtl w:val="0"/>
              </w:rPr>
              <w:t xml:space="preserve">GU: </w:t>
            </w:r>
            <w:r w:rsidDel="00000000" w:rsidR="00000000" w:rsidRPr="00000000">
              <w:rPr>
                <w:sz w:val="20"/>
                <w:szCs w:val="20"/>
                <w:rtl w:val="0"/>
              </w:rPr>
              <w:t xml:space="preserve">initiate abx therapy immediately before procedure and continue only for its duration unless indwelling catheter remains in place</w:t>
            </w:r>
          </w:p>
          <w:p w:rsidR="00000000" w:rsidDel="00000000" w:rsidP="00000000" w:rsidRDefault="00000000" w:rsidRPr="00000000" w14:paraId="000035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2E">
            <w:pPr>
              <w:widowControl w:val="0"/>
              <w:spacing w:line="240" w:lineRule="auto"/>
              <w:rPr>
                <w:sz w:val="20"/>
                <w:szCs w:val="20"/>
              </w:rPr>
            </w:pPr>
            <w:r w:rsidDel="00000000" w:rsidR="00000000" w:rsidRPr="00000000">
              <w:rPr>
                <w:b w:val="1"/>
                <w:bCs w:val="1"/>
                <w:sz w:val="20"/>
                <w:szCs w:val="20"/>
                <w:rtl w:val="0"/>
              </w:rPr>
              <w:t xml:space="preserve">Pregnancy: </w:t>
            </w:r>
            <w:r w:rsidDel="00000000" w:rsidR="00000000" w:rsidRPr="00000000">
              <w:rPr>
                <w:sz w:val="20"/>
                <w:szCs w:val="20"/>
                <w:rtl w:val="0"/>
              </w:rPr>
              <w:t xml:space="preserve">screen with urine culture at </w:t>
            </w:r>
            <w:r w:rsidDel="00000000" w:rsidR="00000000" w:rsidRPr="00000000">
              <w:rPr>
                <w:b w:val="1"/>
                <w:bCs w:val="1"/>
                <w:sz w:val="20"/>
                <w:szCs w:val="20"/>
                <w:rtl w:val="0"/>
              </w:rPr>
              <w:t xml:space="preserve">12-16 wks </w:t>
            </w:r>
            <w:r w:rsidDel="00000000" w:rsidR="00000000" w:rsidRPr="00000000">
              <w:rPr>
                <w:sz w:val="20"/>
                <w:szCs w:val="20"/>
                <w:rtl w:val="0"/>
              </w:rPr>
              <w:t xml:space="preserve">gestation or at </w:t>
            </w:r>
            <w:r w:rsidDel="00000000" w:rsidR="00000000" w:rsidRPr="00000000">
              <w:rPr>
                <w:b w:val="1"/>
                <w:bCs w:val="1"/>
                <w:sz w:val="20"/>
                <w:szCs w:val="20"/>
                <w:rtl w:val="0"/>
              </w:rPr>
              <w:t xml:space="preserve">first prenatal visit </w:t>
            </w:r>
            <w:r w:rsidDel="00000000" w:rsidR="00000000" w:rsidRPr="00000000">
              <w:rPr>
                <w:sz w:val="20"/>
                <w:szCs w:val="20"/>
                <w:rtl w:val="0"/>
              </w:rPr>
              <w:t xml:space="preserve">if later. </w:t>
            </w:r>
          </w:p>
          <w:p w:rsidR="00000000" w:rsidDel="00000000" w:rsidP="00000000" w:rsidRDefault="00000000" w:rsidRPr="00000000" w14:paraId="0000352F">
            <w:pPr>
              <w:widowControl w:val="0"/>
              <w:numPr>
                <w:ilvl w:val="0"/>
                <w:numId w:val="163"/>
              </w:numPr>
              <w:spacing w:line="240" w:lineRule="auto"/>
              <w:ind w:left="720" w:hanging="360"/>
              <w:rPr>
                <w:sz w:val="20"/>
                <w:szCs w:val="20"/>
              </w:rPr>
            </w:pPr>
            <w:r w:rsidDel="00000000" w:rsidR="00000000" w:rsidRPr="00000000">
              <w:rPr>
                <w:sz w:val="20"/>
                <w:szCs w:val="20"/>
                <w:rtl w:val="0"/>
              </w:rPr>
              <w:t xml:space="preserve">If pos, treat with 5-7 day abx course </w:t>
            </w:r>
          </w:p>
          <w:p w:rsidR="00000000" w:rsidDel="00000000" w:rsidP="00000000" w:rsidRDefault="00000000" w:rsidRPr="00000000" w14:paraId="00003530">
            <w:pPr>
              <w:widowControl w:val="0"/>
              <w:numPr>
                <w:ilvl w:val="0"/>
                <w:numId w:val="163"/>
              </w:numPr>
              <w:spacing w:line="240" w:lineRule="auto"/>
              <w:ind w:left="720" w:hanging="360"/>
              <w:rPr>
                <w:sz w:val="20"/>
                <w:szCs w:val="20"/>
              </w:rPr>
            </w:pPr>
            <w:r w:rsidDel="00000000" w:rsidR="00000000" w:rsidRPr="00000000">
              <w:rPr>
                <w:sz w:val="20"/>
                <w:szCs w:val="20"/>
                <w:rtl w:val="0"/>
              </w:rPr>
              <w:t xml:space="preserve">Perform F/U culture and retreat if necessary</w:t>
            </w:r>
          </w:p>
        </w:tc>
      </w:tr>
      <w:tr>
        <w:trPr>
          <w:cantSplit w:val="0"/>
          <w:trHeight w:val="420" w:hRule="atLeast"/>
          <w:tblHeader w:val="1"/>
        </w:trPr>
        <w:tc>
          <w:tcPr/>
          <w:p w:rsidR="00000000" w:rsidDel="00000000" w:rsidP="00000000" w:rsidRDefault="00000000" w:rsidRPr="00000000" w14:paraId="0000353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53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53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53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53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53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54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54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54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54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547">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548">
            <w:pPr>
              <w:widowControl w:val="0"/>
              <w:spacing w:line="240" w:lineRule="auto"/>
              <w:rPr>
                <w:sz w:val="20"/>
                <w:szCs w:val="20"/>
              </w:rPr>
            </w:pPr>
            <w:r w:rsidDel="00000000" w:rsidR="00000000" w:rsidRPr="00000000">
              <w:rPr>
                <w:sz w:val="20"/>
                <w:szCs w:val="20"/>
                <w:rtl w:val="0"/>
              </w:rPr>
              <w:t xml:space="preserve">50-100mg QID or macrobid 100mg BID</w:t>
            </w:r>
          </w:p>
          <w:p w:rsidR="00000000" w:rsidDel="00000000" w:rsidP="00000000" w:rsidRDefault="00000000" w:rsidRPr="00000000" w14:paraId="000035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0">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551">
            <w:pPr>
              <w:widowControl w:val="0"/>
              <w:spacing w:line="240" w:lineRule="auto"/>
              <w:rPr>
                <w:sz w:val="20"/>
                <w:szCs w:val="20"/>
              </w:rPr>
            </w:pPr>
            <w:r w:rsidDel="00000000" w:rsidR="00000000" w:rsidRPr="00000000">
              <w:rPr>
                <w:sz w:val="20"/>
                <w:szCs w:val="20"/>
                <w:rtl w:val="0"/>
              </w:rPr>
              <w:t xml:space="preserve">E. Coli (60-70%), Gram -’ve bacilli, Group B strep </w:t>
            </w:r>
          </w:p>
          <w:p w:rsidR="00000000" w:rsidDel="00000000" w:rsidP="00000000" w:rsidRDefault="00000000" w:rsidRPr="00000000" w14:paraId="000035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3">
            <w:pPr>
              <w:widowControl w:val="0"/>
              <w:spacing w:line="240" w:lineRule="auto"/>
              <w:rPr>
                <w:sz w:val="20"/>
                <w:szCs w:val="20"/>
                <w:u w:val="single"/>
              </w:rPr>
            </w:pPr>
            <w:r w:rsidDel="00000000" w:rsidR="00000000" w:rsidRPr="00000000">
              <w:rPr>
                <w:b w:val="1"/>
                <w:bCs w:val="1"/>
                <w:sz w:val="20"/>
                <w:szCs w:val="20"/>
                <w:u w:val="single"/>
                <w:rtl w:val="0"/>
              </w:rPr>
              <w:t xml:space="preserve">Duration</w:t>
            </w:r>
            <w:r w:rsidDel="00000000" w:rsidR="00000000" w:rsidRPr="00000000">
              <w:rPr>
                <w:sz w:val="20"/>
                <w:szCs w:val="20"/>
                <w:u w:val="single"/>
                <w:rtl w:val="0"/>
              </w:rPr>
              <w:t xml:space="preserve">:</w:t>
            </w:r>
          </w:p>
          <w:p w:rsidR="00000000" w:rsidDel="00000000" w:rsidP="00000000" w:rsidRDefault="00000000" w:rsidRPr="00000000" w14:paraId="00003554">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sz w:val="20"/>
                <w:szCs w:val="20"/>
                <w:rtl w:val="0"/>
              </w:rPr>
              <w:t xml:space="preserve">: 5-7 days</w:t>
            </w:r>
          </w:p>
          <w:p w:rsidR="00000000" w:rsidDel="00000000" w:rsidP="00000000" w:rsidRDefault="00000000" w:rsidRPr="00000000" w14:paraId="000035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6">
            <w:pPr>
              <w:widowControl w:val="0"/>
              <w:spacing w:line="240" w:lineRule="auto"/>
              <w:rPr>
                <w:sz w:val="20"/>
                <w:szCs w:val="20"/>
              </w:rPr>
            </w:pPr>
            <w:r w:rsidDel="00000000" w:rsidR="00000000" w:rsidRPr="00000000">
              <w:rPr>
                <w:b w:val="1"/>
                <w:bCs w:val="1"/>
                <w:sz w:val="20"/>
                <w:szCs w:val="20"/>
                <w:rtl w:val="0"/>
              </w:rPr>
              <w:t xml:space="preserve">Pre-op</w:t>
            </w:r>
            <w:r w:rsidDel="00000000" w:rsidR="00000000" w:rsidRPr="00000000">
              <w:rPr>
                <w:sz w:val="20"/>
                <w:szCs w:val="20"/>
                <w:rtl w:val="0"/>
              </w:rPr>
              <w:t xml:space="preserve">: start immediately before procedure and continue only for its duration unless catheter remains in place</w:t>
            </w:r>
          </w:p>
        </w:tc>
        <w:tc>
          <w:tcPr>
            <w:gridSpan w:val="2"/>
          </w:tcPr>
          <w:p w:rsidR="00000000" w:rsidDel="00000000" w:rsidP="00000000" w:rsidRDefault="00000000" w:rsidRPr="00000000" w14:paraId="00003557">
            <w:pPr>
              <w:widowControl w:val="0"/>
              <w:spacing w:line="240" w:lineRule="auto"/>
              <w:rPr>
                <w:sz w:val="20"/>
                <w:szCs w:val="20"/>
              </w:rPr>
            </w:pPr>
            <w:r w:rsidDel="00000000" w:rsidR="00000000" w:rsidRPr="00000000">
              <w:rPr>
                <w:b w:val="1"/>
                <w:bCs w:val="1"/>
                <w:color w:val="980000"/>
                <w:sz w:val="20"/>
                <w:szCs w:val="20"/>
                <w:rtl w:val="0"/>
              </w:rPr>
              <w:t xml:space="preserve">C/I:</w:t>
            </w:r>
            <w:r w:rsidDel="00000000" w:rsidR="00000000" w:rsidRPr="00000000">
              <w:rPr>
                <w:sz w:val="20"/>
                <w:szCs w:val="20"/>
                <w:rtl w:val="0"/>
              </w:rPr>
              <w:t xml:space="preserve"> renal failure, pregnancy at term (36-42 wks gestation), during labour, and in neonates d/t possibility of hemolytic anemia</w:t>
            </w:r>
          </w:p>
        </w:tc>
      </w:tr>
      <w:tr>
        <w:trPr>
          <w:cantSplit w:val="0"/>
          <w:trHeight w:val="400" w:hRule="atLeast"/>
          <w:tblHeader w:val="1"/>
        </w:trPr>
        <w:tc>
          <w:tcPr/>
          <w:p w:rsidR="00000000" w:rsidDel="00000000" w:rsidP="00000000" w:rsidRDefault="00000000" w:rsidRPr="00000000" w14:paraId="00003559">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55A">
            <w:pPr>
              <w:widowControl w:val="0"/>
              <w:spacing w:line="240" w:lineRule="auto"/>
              <w:rPr>
                <w:sz w:val="20"/>
                <w:szCs w:val="20"/>
              </w:rPr>
            </w:pPr>
            <w:r w:rsidDel="00000000" w:rsidR="00000000" w:rsidRPr="00000000">
              <w:rPr>
                <w:sz w:val="20"/>
                <w:szCs w:val="20"/>
                <w:rtl w:val="0"/>
              </w:rPr>
              <w:t xml:space="preserve">2 tabs BID or 1 DS tab BID </w:t>
            </w:r>
          </w:p>
        </w:tc>
        <w:tc>
          <w:tcPr>
            <w:vMerge w:val="continue"/>
          </w:tcPr>
          <w:p w:rsidR="00000000" w:rsidDel="00000000" w:rsidP="00000000" w:rsidRDefault="00000000" w:rsidRPr="00000000" w14:paraId="0000355B">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55C">
            <w:pPr>
              <w:widowControl w:val="0"/>
              <w:spacing w:line="240" w:lineRule="auto"/>
              <w:rPr>
                <w:sz w:val="20"/>
                <w:szCs w:val="20"/>
              </w:rPr>
            </w:pPr>
            <w:r w:rsidDel="00000000" w:rsidR="00000000" w:rsidRPr="00000000">
              <w:rPr>
                <w:sz w:val="20"/>
                <w:szCs w:val="20"/>
                <w:rtl w:val="0"/>
              </w:rPr>
              <w:t xml:space="preserve">-Reasonable in first trimester if no appropriate alternatives are available; may limit availability of folic acid in fetus and lead to fetal abnormalities</w:t>
            </w:r>
          </w:p>
          <w:p w:rsidR="00000000" w:rsidDel="00000000" w:rsidP="00000000" w:rsidRDefault="00000000" w:rsidRPr="00000000" w14:paraId="000035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E">
            <w:pPr>
              <w:widowControl w:val="0"/>
              <w:spacing w:line="240" w:lineRule="auto"/>
              <w:rPr>
                <w:sz w:val="20"/>
                <w:szCs w:val="20"/>
                <w:shd w:fill="fff2cc" w:val="clear"/>
              </w:rPr>
            </w:pPr>
            <w:r w:rsidDel="00000000" w:rsidR="00000000" w:rsidRPr="00000000">
              <w:rPr>
                <w:sz w:val="20"/>
                <w:szCs w:val="20"/>
                <w:rtl w:val="0"/>
              </w:rPr>
              <w:t xml:space="preserve">-</w:t>
            </w:r>
            <w:r w:rsidDel="00000000" w:rsidR="00000000" w:rsidRPr="00000000">
              <w:rPr>
                <w:b w:val="1"/>
                <w:bCs w:val="1"/>
                <w:color w:val="980000"/>
                <w:sz w:val="20"/>
                <w:szCs w:val="20"/>
                <w:rtl w:val="0"/>
              </w:rPr>
              <w:t xml:space="preserve">Avoid its use during last 6 weeks of pregnancy</w:t>
            </w:r>
            <w:r w:rsidDel="00000000" w:rsidR="00000000" w:rsidRPr="00000000">
              <w:rPr>
                <w:sz w:val="20"/>
                <w:szCs w:val="20"/>
                <w:rtl w:val="0"/>
              </w:rPr>
              <w:t xml:space="preserve"> as sulfonamides may displace bilirubin from albumin binding sites, causing kernicterus in infants, especially if preterm </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60">
            <w:pPr>
              <w:widowControl w:val="0"/>
              <w:spacing w:line="240" w:lineRule="auto"/>
              <w:rPr>
                <w:b w:val="1"/>
                <w:bCs w:val="1"/>
                <w:sz w:val="20"/>
                <w:szCs w:val="20"/>
              </w:rPr>
            </w:pPr>
            <w:r w:rsidDel="00000000" w:rsidR="00000000" w:rsidRPr="00000000">
              <w:rPr>
                <w:b w:val="1"/>
                <w:bCs w:val="1"/>
                <w:sz w:val="20"/>
                <w:szCs w:val="20"/>
                <w:rtl w:val="0"/>
              </w:rPr>
              <w:t xml:space="preserve">Trimethoprim </w:t>
            </w:r>
          </w:p>
          <w:p w:rsidR="00000000" w:rsidDel="00000000" w:rsidP="00000000" w:rsidRDefault="00000000" w:rsidRPr="00000000" w14:paraId="00003561">
            <w:pPr>
              <w:widowControl w:val="0"/>
              <w:spacing w:line="240" w:lineRule="auto"/>
              <w:rPr>
                <w:sz w:val="20"/>
                <w:szCs w:val="20"/>
              </w:rPr>
            </w:pPr>
            <w:r w:rsidDel="00000000" w:rsidR="00000000" w:rsidRPr="00000000">
              <w:rPr>
                <w:sz w:val="20"/>
                <w:szCs w:val="20"/>
                <w:rtl w:val="0"/>
              </w:rPr>
              <w:t xml:space="preserve">100mg BID or 200 mg Daily</w:t>
            </w:r>
          </w:p>
        </w:tc>
        <w:tc>
          <w:tcPr>
            <w:vMerge w:val="continue"/>
          </w:tcPr>
          <w:p w:rsidR="00000000" w:rsidDel="00000000" w:rsidP="00000000" w:rsidRDefault="00000000" w:rsidRPr="00000000" w14:paraId="00003562">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563">
            <w:pPr>
              <w:widowControl w:val="0"/>
              <w:spacing w:line="240" w:lineRule="auto"/>
              <w:rPr>
                <w:sz w:val="20"/>
                <w:szCs w:val="20"/>
                <w:shd w:fill="fff2cc" w:val="clear"/>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65">
            <w:pPr>
              <w:widowControl w:val="0"/>
              <w:spacing w:line="240" w:lineRule="auto"/>
              <w:rPr>
                <w:b w:val="1"/>
                <w:bCs w:val="1"/>
                <w:sz w:val="20"/>
                <w:szCs w:val="20"/>
              </w:rPr>
            </w:pPr>
            <w:r w:rsidDel="00000000" w:rsidR="00000000" w:rsidRPr="00000000">
              <w:rPr>
                <w:b w:val="1"/>
                <w:bCs w:val="1"/>
                <w:sz w:val="20"/>
                <w:szCs w:val="20"/>
                <w:rtl w:val="0"/>
              </w:rPr>
              <w:t xml:space="preserve">Fosfomycin </w:t>
            </w:r>
          </w:p>
          <w:p w:rsidR="00000000" w:rsidDel="00000000" w:rsidP="00000000" w:rsidRDefault="00000000" w:rsidRPr="00000000" w14:paraId="00003566">
            <w:pPr>
              <w:widowControl w:val="0"/>
              <w:spacing w:line="240" w:lineRule="auto"/>
              <w:rPr>
                <w:sz w:val="20"/>
                <w:szCs w:val="20"/>
              </w:rPr>
            </w:pPr>
            <w:r w:rsidDel="00000000" w:rsidR="00000000" w:rsidRPr="00000000">
              <w:rPr>
                <w:sz w:val="20"/>
                <w:szCs w:val="20"/>
                <w:rtl w:val="0"/>
              </w:rPr>
              <w:t xml:space="preserve">3g dissolved in ½ cup water water x1</w:t>
            </w:r>
          </w:p>
        </w:tc>
        <w:tc>
          <w:tcPr>
            <w:vMerge w:val="continue"/>
          </w:tcPr>
          <w:p w:rsidR="00000000" w:rsidDel="00000000" w:rsidP="00000000" w:rsidRDefault="00000000" w:rsidRPr="00000000" w14:paraId="00003567">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568">
            <w:pPr>
              <w:widowControl w:val="0"/>
              <w:spacing w:line="240" w:lineRule="auto"/>
              <w:rPr>
                <w:sz w:val="20"/>
                <w:szCs w:val="20"/>
                <w:shd w:fill="fff2cc" w:val="clear"/>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56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56E">
            <w:pPr>
              <w:widowControl w:val="0"/>
              <w:spacing w:line="240" w:lineRule="auto"/>
              <w:rPr>
                <w:b w:val="1"/>
                <w:bCs w:val="1"/>
                <w:sz w:val="20"/>
                <w:szCs w:val="20"/>
              </w:rPr>
            </w:pPr>
            <w:r w:rsidDel="00000000" w:rsidR="00000000" w:rsidRPr="00000000">
              <w:rPr>
                <w:b w:val="1"/>
                <w:bCs w:val="1"/>
                <w:sz w:val="20"/>
                <w:szCs w:val="20"/>
                <w:rtl w:val="0"/>
              </w:rPr>
              <w:t xml:space="preserve">Cephalexin</w:t>
            </w:r>
          </w:p>
          <w:p w:rsidR="00000000" w:rsidDel="00000000" w:rsidP="00000000" w:rsidRDefault="00000000" w:rsidRPr="00000000" w14:paraId="0000356F">
            <w:pPr>
              <w:widowControl w:val="0"/>
              <w:spacing w:line="240" w:lineRule="auto"/>
              <w:rPr>
                <w:sz w:val="20"/>
                <w:szCs w:val="20"/>
              </w:rPr>
            </w:pPr>
            <w:r w:rsidDel="00000000" w:rsidR="00000000" w:rsidRPr="00000000">
              <w:rPr>
                <w:sz w:val="20"/>
                <w:szCs w:val="20"/>
                <w:rtl w:val="0"/>
              </w:rPr>
              <w:t xml:space="preserve">500mg BID </w:t>
            </w:r>
          </w:p>
          <w:p w:rsidR="00000000" w:rsidDel="00000000" w:rsidP="00000000" w:rsidRDefault="00000000" w:rsidRPr="00000000" w14:paraId="000035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3">
            <w:pPr>
              <w:widowControl w:val="0"/>
              <w:spacing w:line="240" w:lineRule="auto"/>
              <w:rPr>
                <w:b w:val="1"/>
                <w:bCs w:val="1"/>
                <w:sz w:val="20"/>
                <w:szCs w:val="20"/>
              </w:rPr>
            </w:pPr>
            <w:r w:rsidDel="00000000" w:rsidR="00000000" w:rsidRPr="00000000">
              <w:rPr>
                <w:b w:val="1"/>
                <w:bCs w:val="1"/>
                <w:sz w:val="20"/>
                <w:szCs w:val="20"/>
                <w:rtl w:val="0"/>
              </w:rPr>
              <w:t xml:space="preserve">Amoxicillin</w:t>
            </w:r>
          </w:p>
          <w:p w:rsidR="00000000" w:rsidDel="00000000" w:rsidP="00000000" w:rsidRDefault="00000000" w:rsidRPr="00000000" w14:paraId="00003574">
            <w:pPr>
              <w:widowControl w:val="0"/>
              <w:spacing w:line="240" w:lineRule="auto"/>
              <w:rPr>
                <w:sz w:val="20"/>
                <w:szCs w:val="20"/>
              </w:rPr>
            </w:pPr>
            <w:r w:rsidDel="00000000" w:rsidR="00000000" w:rsidRPr="00000000">
              <w:rPr>
                <w:sz w:val="20"/>
                <w:szCs w:val="20"/>
                <w:rtl w:val="0"/>
              </w:rPr>
              <w:t xml:space="preserve">500mg TID</w:t>
            </w:r>
          </w:p>
          <w:p w:rsidR="00000000" w:rsidDel="00000000" w:rsidP="00000000" w:rsidRDefault="00000000" w:rsidRPr="00000000" w14:paraId="000035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6">
            <w:pPr>
              <w:widowControl w:val="0"/>
              <w:spacing w:line="240" w:lineRule="auto"/>
              <w:rPr>
                <w:b w:val="1"/>
                <w:bCs w:val="1"/>
                <w:sz w:val="20"/>
                <w:szCs w:val="20"/>
              </w:rPr>
            </w:pPr>
            <w:r w:rsidDel="00000000" w:rsidR="00000000" w:rsidRPr="00000000">
              <w:rPr>
                <w:b w:val="1"/>
                <w:bCs w:val="1"/>
                <w:sz w:val="20"/>
                <w:szCs w:val="20"/>
                <w:rtl w:val="0"/>
              </w:rPr>
              <w:t xml:space="preserve">Amoxiclav</w:t>
            </w:r>
          </w:p>
          <w:p w:rsidR="00000000" w:rsidDel="00000000" w:rsidP="00000000" w:rsidRDefault="00000000" w:rsidRPr="00000000" w14:paraId="00003577">
            <w:pPr>
              <w:widowControl w:val="0"/>
              <w:spacing w:line="240" w:lineRule="auto"/>
              <w:rPr>
                <w:sz w:val="20"/>
                <w:szCs w:val="20"/>
              </w:rPr>
            </w:pPr>
            <w:r w:rsidDel="00000000" w:rsidR="00000000" w:rsidRPr="00000000">
              <w:rPr>
                <w:sz w:val="20"/>
                <w:szCs w:val="20"/>
                <w:rtl w:val="0"/>
              </w:rPr>
              <w:t xml:space="preserve">500 mg TID or 875 mg BID </w:t>
            </w:r>
          </w:p>
          <w:p w:rsidR="00000000" w:rsidDel="00000000" w:rsidP="00000000" w:rsidRDefault="00000000" w:rsidRPr="00000000" w14:paraId="000035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9">
            <w:pPr>
              <w:widowControl w:val="0"/>
              <w:spacing w:line="240" w:lineRule="auto"/>
              <w:rPr>
                <w:b w:val="1"/>
                <w:bCs w:val="1"/>
                <w:sz w:val="20"/>
                <w:szCs w:val="20"/>
              </w:rPr>
            </w:pPr>
            <w:r w:rsidDel="00000000" w:rsidR="00000000" w:rsidRPr="00000000">
              <w:rPr>
                <w:b w:val="1"/>
                <w:bCs w:val="1"/>
                <w:sz w:val="20"/>
                <w:szCs w:val="20"/>
                <w:rtl w:val="0"/>
              </w:rPr>
              <w:t xml:space="preserve">Norfloxacin</w:t>
            </w:r>
          </w:p>
          <w:p w:rsidR="00000000" w:rsidDel="00000000" w:rsidP="00000000" w:rsidRDefault="00000000" w:rsidRPr="00000000" w14:paraId="0000357A">
            <w:pPr>
              <w:widowControl w:val="0"/>
              <w:spacing w:line="240" w:lineRule="auto"/>
              <w:rPr>
                <w:sz w:val="20"/>
                <w:szCs w:val="20"/>
              </w:rPr>
            </w:pPr>
            <w:r w:rsidDel="00000000" w:rsidR="00000000" w:rsidRPr="00000000">
              <w:rPr>
                <w:sz w:val="20"/>
                <w:szCs w:val="20"/>
                <w:rtl w:val="0"/>
              </w:rPr>
              <w:t xml:space="preserve">500 mg BID </w:t>
            </w:r>
          </w:p>
          <w:p w:rsidR="00000000" w:rsidDel="00000000" w:rsidP="00000000" w:rsidRDefault="00000000" w:rsidRPr="00000000" w14:paraId="000035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C">
            <w:pPr>
              <w:widowControl w:val="0"/>
              <w:spacing w:line="240" w:lineRule="auto"/>
              <w:rPr>
                <w:b w:val="1"/>
                <w:bCs w:val="1"/>
                <w:sz w:val="20"/>
                <w:szCs w:val="20"/>
              </w:rPr>
            </w:pPr>
            <w:r w:rsidDel="00000000" w:rsidR="00000000" w:rsidRPr="00000000">
              <w:rPr>
                <w:b w:val="1"/>
                <w:bCs w:val="1"/>
                <w:sz w:val="20"/>
                <w:szCs w:val="20"/>
                <w:rtl w:val="0"/>
              </w:rPr>
              <w:t xml:space="preserve">Levofloxacin</w:t>
            </w:r>
          </w:p>
          <w:p w:rsidR="00000000" w:rsidDel="00000000" w:rsidP="00000000" w:rsidRDefault="00000000" w:rsidRPr="00000000" w14:paraId="0000357D">
            <w:pPr>
              <w:widowControl w:val="0"/>
              <w:spacing w:line="240" w:lineRule="auto"/>
              <w:rPr>
                <w:sz w:val="20"/>
                <w:szCs w:val="20"/>
              </w:rPr>
            </w:pPr>
            <w:r w:rsidDel="00000000" w:rsidR="00000000" w:rsidRPr="00000000">
              <w:rPr>
                <w:sz w:val="20"/>
                <w:szCs w:val="20"/>
                <w:rtl w:val="0"/>
              </w:rPr>
              <w:t xml:space="preserve">250 mg daily </w:t>
            </w:r>
          </w:p>
        </w:tc>
        <w:tc>
          <w:tcPr/>
          <w:p w:rsidR="00000000" w:rsidDel="00000000" w:rsidP="00000000" w:rsidRDefault="00000000" w:rsidRPr="00000000" w14:paraId="0000357E">
            <w:pPr>
              <w:widowControl w:val="0"/>
              <w:spacing w:line="240" w:lineRule="auto"/>
              <w:rPr>
                <w:sz w:val="20"/>
                <w:szCs w:val="20"/>
              </w:rPr>
            </w:pPr>
            <w:r w:rsidDel="00000000" w:rsidR="00000000" w:rsidRPr="00000000">
              <w:rPr>
                <w:sz w:val="20"/>
                <w:szCs w:val="20"/>
                <w:rtl w:val="0"/>
              </w:rPr>
              <w:t xml:space="preserve">E. Coli (60-70%), Gram -’ve bacilli, Group B strep </w:t>
            </w:r>
          </w:p>
        </w:tc>
        <w:tc>
          <w:tcPr>
            <w:gridSpan w:val="2"/>
          </w:tcPr>
          <w:p w:rsidR="00000000" w:rsidDel="00000000" w:rsidP="00000000" w:rsidRDefault="00000000" w:rsidRPr="00000000" w14:paraId="0000357F">
            <w:pPr>
              <w:widowControl w:val="0"/>
              <w:spacing w:line="240" w:lineRule="auto"/>
              <w:rPr>
                <w:sz w:val="20"/>
                <w:szCs w:val="20"/>
              </w:rPr>
            </w:pPr>
            <w:r w:rsidDel="00000000" w:rsidR="00000000" w:rsidRPr="00000000">
              <w:rPr>
                <w:sz w:val="20"/>
                <w:szCs w:val="20"/>
                <w:rtl w:val="0"/>
              </w:rPr>
              <w:t xml:space="preserve">Cephalexin not generally recommended but has a role in treating pregnant women</w:t>
            </w:r>
          </w:p>
          <w:p w:rsidR="00000000" w:rsidDel="00000000" w:rsidP="00000000" w:rsidRDefault="00000000" w:rsidRPr="00000000" w14:paraId="0000358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3">
            <w:pPr>
              <w:widowControl w:val="0"/>
              <w:spacing w:line="240" w:lineRule="auto"/>
              <w:rPr>
                <w:sz w:val="20"/>
                <w:szCs w:val="20"/>
              </w:rPr>
            </w:pPr>
            <w:r w:rsidDel="00000000" w:rsidR="00000000" w:rsidRPr="00000000">
              <w:rPr>
                <w:sz w:val="20"/>
                <w:szCs w:val="20"/>
                <w:rtl w:val="0"/>
              </w:rPr>
              <w:t xml:space="preserve">Avoid amox and amoxiclav if initiating tx before culture results are available </w:t>
            </w:r>
          </w:p>
          <w:p w:rsidR="00000000" w:rsidDel="00000000" w:rsidP="00000000" w:rsidRDefault="00000000" w:rsidRPr="00000000" w14:paraId="000035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9">
            <w:pPr>
              <w:widowControl w:val="0"/>
              <w:spacing w:line="240" w:lineRule="auto"/>
              <w:rPr>
                <w:sz w:val="20"/>
                <w:szCs w:val="20"/>
              </w:rPr>
            </w:pPr>
            <w:r w:rsidDel="00000000" w:rsidR="00000000" w:rsidRPr="00000000">
              <w:rPr>
                <w:color w:val="980000"/>
                <w:sz w:val="20"/>
                <w:szCs w:val="20"/>
                <w:rtl w:val="0"/>
              </w:rPr>
              <w:t xml:space="preserve">Fluoroquinolones should be avoided during pregnancy</w:t>
            </w:r>
            <w:r w:rsidDel="00000000" w:rsidR="00000000" w:rsidRPr="00000000">
              <w:rPr>
                <w:sz w:val="20"/>
                <w:szCs w:val="20"/>
                <w:rtl w:val="0"/>
              </w:rPr>
              <w:t xml:space="preserve">, esp in first trimester as safer alternatives available; only use if potential benefits outweigh risks to fetus </w:t>
            </w:r>
          </w:p>
        </w:tc>
      </w:tr>
      <w:tr>
        <w:trPr>
          <w:cantSplit w:val="0"/>
          <w:trHeight w:val="420" w:hRule="atLeast"/>
          <w:tblHeader w:val="1"/>
        </w:trPr>
        <w:tc>
          <w:tcPr>
            <w:gridSpan w:val="4"/>
            <w:shd w:fill="d9ead3" w:val="clear"/>
          </w:tcPr>
          <w:p w:rsidR="00000000" w:rsidDel="00000000" w:rsidP="00000000" w:rsidRDefault="00000000" w:rsidRPr="00000000" w14:paraId="0000358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358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590">
            <w:pPr>
              <w:widowControl w:val="0"/>
              <w:numPr>
                <w:ilvl w:val="0"/>
                <w:numId w:val="212"/>
              </w:numPr>
              <w:spacing w:line="240" w:lineRule="auto"/>
              <w:ind w:left="720" w:hanging="360"/>
              <w:rPr>
                <w:sz w:val="20"/>
                <w:szCs w:val="20"/>
              </w:rPr>
            </w:pPr>
            <w:r w:rsidDel="00000000" w:rsidR="00000000" w:rsidRPr="00000000">
              <w:rPr>
                <w:sz w:val="20"/>
                <w:szCs w:val="20"/>
                <w:rtl w:val="0"/>
              </w:rPr>
              <w:t xml:space="preserve">Macro-crystals may be better tolerated than micro-crystalline nitrofurantoin </w:t>
            </w:r>
          </w:p>
        </w:tc>
      </w:tr>
    </w:tbl>
    <w:p w:rsidR="00000000" w:rsidDel="00000000" w:rsidP="00000000" w:rsidRDefault="00000000" w:rsidRPr="00000000" w14:paraId="00003593">
      <w:pPr>
        <w:rPr>
          <w:b w:val="1"/>
          <w:bCs w:val="1"/>
          <w:sz w:val="20"/>
          <w:szCs w:val="20"/>
          <w:u w:val="single"/>
        </w:rPr>
      </w:pPr>
      <w:r w:rsidDel="00000000" w:rsidR="00000000" w:rsidRPr="00000000">
        <w:rPr>
          <w:rtl w:val="0"/>
        </w:rPr>
      </w:r>
    </w:p>
    <w:p w:rsidR="00000000" w:rsidDel="00000000" w:rsidP="00000000" w:rsidRDefault="00000000" w:rsidRPr="00000000" w14:paraId="00003594">
      <w:pPr>
        <w:rPr>
          <w:sz w:val="20"/>
          <w:szCs w:val="20"/>
        </w:rPr>
      </w:pPr>
      <w:r w:rsidDel="00000000" w:rsidR="00000000" w:rsidRPr="00000000">
        <w:rPr>
          <w:rtl w:val="0"/>
        </w:rPr>
      </w:r>
    </w:p>
    <w:tbl>
      <w:tblPr>
        <w:tblStyle w:val="Table12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95">
            <w:pPr>
              <w:pStyle w:val="Heading1"/>
              <w:widowControl w:val="0"/>
              <w:rPr>
                <w:sz w:val="20"/>
                <w:szCs w:val="20"/>
              </w:rPr>
            </w:pPr>
            <w:bookmarkStart w:colFirst="0" w:colLast="0" w:name="_c5mc3f6rcerr" w:id="193"/>
            <w:bookmarkEnd w:id="193"/>
            <w:r w:rsidDel="00000000" w:rsidR="00000000" w:rsidRPr="00000000">
              <w:rPr>
                <w:sz w:val="20"/>
                <w:szCs w:val="20"/>
                <w:rtl w:val="0"/>
              </w:rPr>
              <w:t xml:space="preserve">Acute Cystitis in Pregnant Women</w:t>
            </w:r>
          </w:p>
        </w:tc>
      </w:tr>
      <w:tr>
        <w:trPr>
          <w:cantSplit w:val="0"/>
          <w:trHeight w:val="420" w:hRule="atLeast"/>
          <w:tblHeader w:val="1"/>
        </w:trPr>
        <w:tc>
          <w:tcPr>
            <w:gridSpan w:val="4"/>
            <w:shd w:fill="d9ead3" w:val="clear"/>
          </w:tcPr>
          <w:p w:rsidR="00000000" w:rsidDel="00000000" w:rsidP="00000000" w:rsidRDefault="00000000" w:rsidRPr="00000000" w14:paraId="0000359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59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59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59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5A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5A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35A2">
            <w:pPr>
              <w:widowControl w:val="0"/>
              <w:spacing w:line="240" w:lineRule="auto"/>
              <w:rPr>
                <w:color w:val="980000"/>
                <w:sz w:val="20"/>
                <w:szCs w:val="20"/>
              </w:rPr>
            </w:pPr>
            <w:r w:rsidDel="00000000" w:rsidR="00000000" w:rsidRPr="00000000">
              <w:rPr>
                <w:color w:val="980000"/>
                <w:sz w:val="20"/>
                <w:szCs w:val="20"/>
                <w:rtl w:val="0"/>
              </w:rPr>
              <w:t xml:space="preserve">Duration: 5-7 d unless otherwise indicated</w:t>
            </w:r>
          </w:p>
        </w:tc>
      </w:tr>
      <w:tr>
        <w:trPr>
          <w:cantSplit w:val="0"/>
          <w:tblHeader w:val="1"/>
        </w:trPr>
        <w:tc>
          <w:tcPr/>
          <w:p w:rsidR="00000000" w:rsidDel="00000000" w:rsidP="00000000" w:rsidRDefault="00000000" w:rsidRPr="00000000" w14:paraId="000035A6">
            <w:pPr>
              <w:widowControl w:val="0"/>
              <w:spacing w:line="240" w:lineRule="auto"/>
              <w:rPr>
                <w:b w:val="1"/>
                <w:bCs w:val="1"/>
                <w:sz w:val="20"/>
                <w:szCs w:val="20"/>
              </w:rPr>
            </w:pPr>
            <w:r w:rsidDel="00000000" w:rsidR="00000000" w:rsidRPr="00000000">
              <w:rPr>
                <w:b w:val="1"/>
                <w:bCs w:val="1"/>
                <w:sz w:val="20"/>
                <w:szCs w:val="20"/>
                <w:rtl w:val="0"/>
              </w:rPr>
              <w:t xml:space="preserve">Cephalexin</w:t>
            </w:r>
          </w:p>
          <w:p w:rsidR="00000000" w:rsidDel="00000000" w:rsidP="00000000" w:rsidRDefault="00000000" w:rsidRPr="00000000" w14:paraId="000035A7">
            <w:pPr>
              <w:widowControl w:val="0"/>
              <w:spacing w:line="240" w:lineRule="auto"/>
              <w:rPr>
                <w:sz w:val="20"/>
                <w:szCs w:val="20"/>
              </w:rPr>
            </w:pPr>
            <w:r w:rsidDel="00000000" w:rsidR="00000000" w:rsidRPr="00000000">
              <w:rPr>
                <w:sz w:val="20"/>
                <w:szCs w:val="20"/>
                <w:rtl w:val="0"/>
              </w:rPr>
              <w:t xml:space="preserve">500mg BID</w:t>
            </w:r>
          </w:p>
        </w:tc>
        <w:tc>
          <w:tcPr/>
          <w:p w:rsidR="00000000" w:rsidDel="00000000" w:rsidP="00000000" w:rsidRDefault="00000000" w:rsidRPr="00000000" w14:paraId="000035A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A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5AB">
            <w:pPr>
              <w:widowControl w:val="0"/>
              <w:spacing w:line="240" w:lineRule="auto"/>
              <w:rPr>
                <w:b w:val="1"/>
                <w:bCs w:val="1"/>
                <w:sz w:val="20"/>
                <w:szCs w:val="20"/>
              </w:rPr>
            </w:pPr>
            <w:r w:rsidDel="00000000" w:rsidR="00000000" w:rsidRPr="00000000">
              <w:rPr>
                <w:b w:val="1"/>
                <w:bCs w:val="1"/>
                <w:sz w:val="20"/>
                <w:szCs w:val="20"/>
                <w:rtl w:val="0"/>
              </w:rPr>
              <w:t xml:space="preserve">Nitrofurantoin</w:t>
            </w:r>
          </w:p>
          <w:p w:rsidR="00000000" w:rsidDel="00000000" w:rsidP="00000000" w:rsidRDefault="00000000" w:rsidRPr="00000000" w14:paraId="000035AC">
            <w:pPr>
              <w:widowControl w:val="0"/>
              <w:spacing w:line="240" w:lineRule="auto"/>
              <w:rPr>
                <w:sz w:val="20"/>
                <w:szCs w:val="20"/>
              </w:rPr>
            </w:pPr>
            <w:r w:rsidDel="00000000" w:rsidR="00000000" w:rsidRPr="00000000">
              <w:rPr>
                <w:sz w:val="20"/>
                <w:szCs w:val="20"/>
                <w:rtl w:val="0"/>
              </w:rPr>
              <w:t xml:space="preserve">50-100mg QID OR macrobid 100mg BID</w:t>
            </w:r>
          </w:p>
        </w:tc>
        <w:tc>
          <w:tcPr/>
          <w:p w:rsidR="00000000" w:rsidDel="00000000" w:rsidP="00000000" w:rsidRDefault="00000000" w:rsidRPr="00000000" w14:paraId="000035A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AE">
            <w:pPr>
              <w:widowControl w:val="0"/>
              <w:spacing w:line="240" w:lineRule="auto"/>
              <w:rPr>
                <w:sz w:val="20"/>
                <w:szCs w:val="20"/>
              </w:rPr>
            </w:pPr>
            <w:r w:rsidDel="00000000" w:rsidR="00000000" w:rsidRPr="00000000">
              <w:rPr>
                <w:color w:val="980000"/>
                <w:sz w:val="20"/>
                <w:szCs w:val="20"/>
                <w:rtl w:val="0"/>
              </w:rPr>
              <w:t xml:space="preserve">C/I: </w:t>
            </w:r>
            <w:r w:rsidDel="00000000" w:rsidR="00000000" w:rsidRPr="00000000">
              <w:rPr>
                <w:sz w:val="20"/>
                <w:szCs w:val="20"/>
                <w:rtl w:val="0"/>
              </w:rPr>
              <w:t xml:space="preserve">Pregnant patients at term (</w:t>
            </w:r>
            <w:r w:rsidDel="00000000" w:rsidR="00000000" w:rsidRPr="00000000">
              <w:rPr>
                <w:color w:val="ff0000"/>
                <w:sz w:val="20"/>
                <w:szCs w:val="20"/>
                <w:rtl w:val="0"/>
              </w:rPr>
              <w:t xml:space="preserve">36-42 wks gestation</w:t>
            </w:r>
            <w:r w:rsidDel="00000000" w:rsidR="00000000" w:rsidRPr="00000000">
              <w:rPr>
                <w:sz w:val="20"/>
                <w:szCs w:val="20"/>
                <w:rtl w:val="0"/>
              </w:rPr>
              <w:t xml:space="preserve">), during labour, and in neonates d/t possibility of hemolytic anemia;</w:t>
            </w:r>
          </w:p>
          <w:p w:rsidR="00000000" w:rsidDel="00000000" w:rsidP="00000000" w:rsidRDefault="00000000" w:rsidRPr="00000000" w14:paraId="000035AF">
            <w:pPr>
              <w:widowControl w:val="0"/>
              <w:spacing w:line="240" w:lineRule="auto"/>
              <w:rPr>
                <w:sz w:val="20"/>
                <w:szCs w:val="20"/>
              </w:rPr>
            </w:pPr>
            <w:r w:rsidDel="00000000" w:rsidR="00000000" w:rsidRPr="00000000">
              <w:rPr>
                <w:sz w:val="20"/>
                <w:szCs w:val="20"/>
                <w:rtl w:val="0"/>
              </w:rPr>
              <w:t xml:space="preserve">Can be used in 1st trimester if no alternative </w:t>
            </w:r>
          </w:p>
        </w:tc>
        <w:tc>
          <w:tcPr/>
          <w:p w:rsidR="00000000" w:rsidDel="00000000" w:rsidP="00000000" w:rsidRDefault="00000000" w:rsidRPr="00000000" w14:paraId="000035B0">
            <w:pPr>
              <w:widowControl w:val="0"/>
              <w:spacing w:line="240" w:lineRule="auto"/>
              <w:rPr>
                <w:sz w:val="20"/>
                <w:szCs w:val="20"/>
              </w:rPr>
            </w:pPr>
            <w:r w:rsidDel="00000000" w:rsidR="00000000" w:rsidRPr="00000000">
              <w:rPr>
                <w:sz w:val="20"/>
                <w:szCs w:val="20"/>
                <w:rtl w:val="0"/>
              </w:rPr>
              <w:t xml:space="preserve">Macro crystals may be better tolerated than micr-crystalline nitrofurantoin</w:t>
            </w:r>
          </w:p>
        </w:tc>
      </w:tr>
      <w:tr>
        <w:trPr>
          <w:cantSplit w:val="0"/>
          <w:tblHeader w:val="1"/>
        </w:trPr>
        <w:tc>
          <w:tcPr/>
          <w:p w:rsidR="00000000" w:rsidDel="00000000" w:rsidP="00000000" w:rsidRDefault="00000000" w:rsidRPr="00000000" w14:paraId="000035B1">
            <w:pPr>
              <w:widowControl w:val="0"/>
              <w:spacing w:line="240" w:lineRule="auto"/>
              <w:rPr>
                <w:b w:val="1"/>
                <w:bCs w:val="1"/>
                <w:sz w:val="20"/>
                <w:szCs w:val="20"/>
              </w:rPr>
            </w:pPr>
            <w:r w:rsidDel="00000000" w:rsidR="00000000" w:rsidRPr="00000000">
              <w:rPr>
                <w:b w:val="1"/>
                <w:bCs w:val="1"/>
                <w:sz w:val="20"/>
                <w:szCs w:val="20"/>
                <w:rtl w:val="0"/>
              </w:rPr>
              <w:t xml:space="preserve">Fosfomycin</w:t>
            </w:r>
          </w:p>
          <w:p w:rsidR="00000000" w:rsidDel="00000000" w:rsidP="00000000" w:rsidRDefault="00000000" w:rsidRPr="00000000" w14:paraId="000035B2">
            <w:pPr>
              <w:widowControl w:val="0"/>
              <w:spacing w:line="240" w:lineRule="auto"/>
              <w:rPr>
                <w:sz w:val="20"/>
                <w:szCs w:val="20"/>
              </w:rPr>
            </w:pPr>
            <w:r w:rsidDel="00000000" w:rsidR="00000000" w:rsidRPr="00000000">
              <w:rPr>
                <w:sz w:val="20"/>
                <w:szCs w:val="20"/>
                <w:rtl w:val="0"/>
              </w:rPr>
              <w:t xml:space="preserve">3 g dissolved in ½ cup cold water</w:t>
            </w:r>
          </w:p>
        </w:tc>
        <w:tc>
          <w:tcPr/>
          <w:p w:rsidR="00000000" w:rsidDel="00000000" w:rsidP="00000000" w:rsidRDefault="00000000" w:rsidRPr="00000000" w14:paraId="000035B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B4">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5B5">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5B6">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5BA">
            <w:pPr>
              <w:widowControl w:val="0"/>
              <w:spacing w:line="240" w:lineRule="auto"/>
              <w:rPr>
                <w:b w:val="1"/>
                <w:bCs w:val="1"/>
                <w:sz w:val="20"/>
                <w:szCs w:val="20"/>
              </w:rPr>
            </w:pPr>
            <w:r w:rsidDel="00000000" w:rsidR="00000000" w:rsidRPr="00000000">
              <w:rPr>
                <w:b w:val="1"/>
                <w:bCs w:val="1"/>
                <w:sz w:val="20"/>
                <w:szCs w:val="20"/>
                <w:rtl w:val="0"/>
              </w:rPr>
              <w:t xml:space="preserve">Amoxicillin</w:t>
            </w:r>
          </w:p>
          <w:p w:rsidR="00000000" w:rsidDel="00000000" w:rsidP="00000000" w:rsidRDefault="00000000" w:rsidRPr="00000000" w14:paraId="000035BB">
            <w:pPr>
              <w:widowControl w:val="0"/>
              <w:spacing w:line="240" w:lineRule="auto"/>
              <w:rPr>
                <w:sz w:val="20"/>
                <w:szCs w:val="20"/>
              </w:rPr>
            </w:pPr>
            <w:r w:rsidDel="00000000" w:rsidR="00000000" w:rsidRPr="00000000">
              <w:rPr>
                <w:sz w:val="20"/>
                <w:szCs w:val="20"/>
                <w:rtl w:val="0"/>
              </w:rPr>
              <w:t xml:space="preserve">500mg TID x7 days</w:t>
            </w:r>
          </w:p>
        </w:tc>
        <w:tc>
          <w:tcPr/>
          <w:p w:rsidR="00000000" w:rsidDel="00000000" w:rsidP="00000000" w:rsidRDefault="00000000" w:rsidRPr="00000000" w14:paraId="000035BC">
            <w:pPr>
              <w:widowControl w:val="0"/>
              <w:spacing w:line="240" w:lineRule="auto"/>
              <w:rPr>
                <w:sz w:val="20"/>
                <w:szCs w:val="20"/>
              </w:rPr>
            </w:pPr>
            <w:r w:rsidDel="00000000" w:rsidR="00000000" w:rsidRPr="00000000">
              <w:rPr>
                <w:sz w:val="20"/>
                <w:szCs w:val="20"/>
                <w:rtl w:val="0"/>
              </w:rPr>
              <w:t xml:space="preserve">Use only after lab confirmation that the implicated bacteria are susceptible to amoxicillin d/t high rates of amox resistance in community E. Coli </w:t>
            </w:r>
          </w:p>
        </w:tc>
        <w:tc>
          <w:tcPr/>
          <w:p w:rsidR="00000000" w:rsidDel="00000000" w:rsidP="00000000" w:rsidRDefault="00000000" w:rsidRPr="00000000" w14:paraId="000035B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BE">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BF">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5C0">
            <w:pPr>
              <w:widowControl w:val="0"/>
              <w:spacing w:line="240" w:lineRule="auto"/>
              <w:rPr>
                <w:sz w:val="20"/>
                <w:szCs w:val="20"/>
              </w:rPr>
            </w:pPr>
            <w:r w:rsidDel="00000000" w:rsidR="00000000" w:rsidRPr="00000000">
              <w:rPr>
                <w:sz w:val="20"/>
                <w:szCs w:val="20"/>
                <w:rtl w:val="0"/>
              </w:rPr>
              <w:t xml:space="preserve">2 tabs BID or 1 DS tab BID </w:t>
            </w:r>
          </w:p>
        </w:tc>
        <w:tc>
          <w:tcPr>
            <w:vMerge w:val="restart"/>
          </w:tcPr>
          <w:p w:rsidR="00000000" w:rsidDel="00000000" w:rsidP="00000000" w:rsidRDefault="00000000" w:rsidRPr="00000000" w14:paraId="000035C1">
            <w:pPr>
              <w:widowControl w:val="0"/>
              <w:spacing w:line="240" w:lineRule="auto"/>
              <w:rPr>
                <w:sz w:val="20"/>
                <w:szCs w:val="20"/>
              </w:rPr>
            </w:pPr>
            <w:r w:rsidDel="00000000" w:rsidR="00000000" w:rsidRPr="00000000">
              <w:rPr>
                <w:sz w:val="20"/>
                <w:szCs w:val="20"/>
                <w:rtl w:val="0"/>
              </w:rPr>
              <w:t xml:space="preserve">Trimethoprim </w:t>
            </w:r>
            <w:r w:rsidDel="00000000" w:rsidR="00000000" w:rsidRPr="00000000">
              <w:rPr>
                <w:b w:val="1"/>
                <w:bCs w:val="1"/>
                <w:sz w:val="20"/>
                <w:szCs w:val="20"/>
                <w:rtl w:val="0"/>
              </w:rPr>
              <w:t xml:space="preserve">may limit availability of folic acid to fetus</w:t>
            </w:r>
            <w:r w:rsidDel="00000000" w:rsidR="00000000" w:rsidRPr="00000000">
              <w:rPr>
                <w:sz w:val="20"/>
                <w:szCs w:val="20"/>
                <w:rtl w:val="0"/>
              </w:rPr>
              <w:t xml:space="preserve"> (leading to fetal abnormalities)</w:t>
            </w:r>
          </w:p>
          <w:p w:rsidR="00000000" w:rsidDel="00000000" w:rsidP="00000000" w:rsidRDefault="00000000" w:rsidRPr="00000000" w14:paraId="000035C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C3">
            <w:pPr>
              <w:widowControl w:val="0"/>
              <w:spacing w:line="240" w:lineRule="auto"/>
              <w:rPr>
                <w:sz w:val="20"/>
                <w:szCs w:val="20"/>
              </w:rPr>
            </w:pPr>
            <w:r w:rsidDel="00000000" w:rsidR="00000000" w:rsidRPr="00000000">
              <w:rPr>
                <w:sz w:val="20"/>
                <w:szCs w:val="20"/>
                <w:rtl w:val="0"/>
              </w:rPr>
              <w:t xml:space="preserve">Reasonable to use in </w:t>
            </w:r>
            <w:r w:rsidDel="00000000" w:rsidR="00000000" w:rsidRPr="00000000">
              <w:rPr>
                <w:b w:val="1"/>
                <w:bCs w:val="1"/>
                <w:sz w:val="20"/>
                <w:szCs w:val="20"/>
                <w:rtl w:val="0"/>
              </w:rPr>
              <w:t xml:space="preserve">1st trimester</w:t>
            </w:r>
            <w:r w:rsidDel="00000000" w:rsidR="00000000" w:rsidRPr="00000000">
              <w:rPr>
                <w:sz w:val="20"/>
                <w:szCs w:val="20"/>
                <w:rtl w:val="0"/>
              </w:rPr>
              <w:t xml:space="preserve"> if there’s no appropriate alternatives available</w:t>
            </w:r>
          </w:p>
        </w:tc>
        <w:tc>
          <w:tcPr/>
          <w:p w:rsidR="00000000" w:rsidDel="00000000" w:rsidP="00000000" w:rsidRDefault="00000000" w:rsidRPr="00000000" w14:paraId="000035C4">
            <w:pPr>
              <w:widowControl w:val="0"/>
              <w:spacing w:line="240" w:lineRule="auto"/>
              <w:rPr>
                <w:sz w:val="20"/>
                <w:szCs w:val="20"/>
              </w:rPr>
            </w:pPr>
            <w:r w:rsidDel="00000000" w:rsidR="00000000" w:rsidRPr="00000000">
              <w:rPr>
                <w:color w:val="980000"/>
                <w:sz w:val="20"/>
                <w:szCs w:val="20"/>
                <w:rtl w:val="0"/>
              </w:rPr>
              <w:t xml:space="preserve">C/I: </w:t>
            </w:r>
            <w:r w:rsidDel="00000000" w:rsidR="00000000" w:rsidRPr="00000000">
              <w:rPr>
                <w:sz w:val="20"/>
                <w:szCs w:val="20"/>
                <w:rtl w:val="0"/>
              </w:rPr>
              <w:t xml:space="preserve">Avoid Tmp/SMX </w:t>
            </w:r>
            <w:r w:rsidDel="00000000" w:rsidR="00000000" w:rsidRPr="00000000">
              <w:rPr>
                <w:color w:val="ff0000"/>
                <w:sz w:val="20"/>
                <w:szCs w:val="20"/>
                <w:rtl w:val="0"/>
              </w:rPr>
              <w:t xml:space="preserve">during last 6 weeks of pregnancy</w:t>
            </w:r>
            <w:r w:rsidDel="00000000" w:rsidR="00000000" w:rsidRPr="00000000">
              <w:rPr>
                <w:sz w:val="20"/>
                <w:szCs w:val="20"/>
                <w:rtl w:val="0"/>
              </w:rPr>
              <w:t xml:space="preserve"> as </w:t>
            </w:r>
            <w:r w:rsidDel="00000000" w:rsidR="00000000" w:rsidRPr="00000000">
              <w:rPr>
                <w:b w:val="1"/>
                <w:bCs w:val="1"/>
                <w:sz w:val="20"/>
                <w:szCs w:val="20"/>
                <w:rtl w:val="0"/>
              </w:rPr>
              <w:t xml:space="preserve">sulfonamides</w:t>
            </w:r>
            <w:r w:rsidDel="00000000" w:rsidR="00000000" w:rsidRPr="00000000">
              <w:rPr>
                <w:sz w:val="20"/>
                <w:szCs w:val="20"/>
                <w:rtl w:val="0"/>
              </w:rPr>
              <w:t xml:space="preserve"> can displace bilirubin from albumin binding sites causing kernicterus in infants esp if preterm</w:t>
            </w:r>
          </w:p>
        </w:tc>
        <w:tc>
          <w:tcPr/>
          <w:p w:rsidR="00000000" w:rsidDel="00000000" w:rsidP="00000000" w:rsidRDefault="00000000" w:rsidRPr="00000000" w14:paraId="000035C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C6">
            <w:pPr>
              <w:widowControl w:val="0"/>
              <w:spacing w:line="240" w:lineRule="auto"/>
              <w:rPr>
                <w:b w:val="1"/>
                <w:bCs w:val="1"/>
                <w:sz w:val="20"/>
                <w:szCs w:val="20"/>
              </w:rPr>
            </w:pPr>
            <w:r w:rsidDel="00000000" w:rsidR="00000000" w:rsidRPr="00000000">
              <w:rPr>
                <w:b w:val="1"/>
                <w:bCs w:val="1"/>
                <w:sz w:val="20"/>
                <w:szCs w:val="20"/>
                <w:rtl w:val="0"/>
              </w:rPr>
              <w:t xml:space="preserve">Trimethoprim</w:t>
            </w:r>
          </w:p>
          <w:p w:rsidR="00000000" w:rsidDel="00000000" w:rsidP="00000000" w:rsidRDefault="00000000" w:rsidRPr="00000000" w14:paraId="000035C7">
            <w:pPr>
              <w:widowControl w:val="0"/>
              <w:spacing w:line="240" w:lineRule="auto"/>
              <w:rPr>
                <w:sz w:val="20"/>
                <w:szCs w:val="20"/>
              </w:rPr>
            </w:pPr>
            <w:r w:rsidDel="00000000" w:rsidR="00000000" w:rsidRPr="00000000">
              <w:rPr>
                <w:sz w:val="20"/>
                <w:szCs w:val="20"/>
                <w:rtl w:val="0"/>
              </w:rPr>
              <w:t xml:space="preserve">100 mg BID or 200 mg daily</w:t>
            </w:r>
          </w:p>
        </w:tc>
        <w:tc>
          <w:tcPr>
            <w:vMerge w:val="continue"/>
          </w:tcPr>
          <w:p w:rsidR="00000000" w:rsidDel="00000000" w:rsidP="00000000" w:rsidRDefault="00000000" w:rsidRPr="00000000" w14:paraId="000035C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C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CA">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5C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5C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5D0">
            <w:pPr>
              <w:widowControl w:val="0"/>
              <w:spacing w:line="240" w:lineRule="auto"/>
              <w:rPr>
                <w:sz w:val="20"/>
                <w:szCs w:val="20"/>
              </w:rPr>
            </w:pPr>
            <w:r w:rsidDel="00000000" w:rsidR="00000000" w:rsidRPr="00000000">
              <w:rPr>
                <w:b w:val="1"/>
                <w:bCs w:val="1"/>
                <w:sz w:val="20"/>
                <w:szCs w:val="20"/>
                <w:rtl w:val="0"/>
              </w:rPr>
              <w:t xml:space="preserve">Monthly follow-up cultures in pregnant women who are susceptible to recurrence </w:t>
            </w:r>
            <w:r w:rsidDel="00000000" w:rsidR="00000000" w:rsidRPr="00000000">
              <w:rPr>
                <w:rtl w:val="0"/>
              </w:rPr>
            </w:r>
          </w:p>
          <w:p w:rsidR="00000000" w:rsidDel="00000000" w:rsidP="00000000" w:rsidRDefault="00000000" w:rsidRPr="00000000" w14:paraId="000035D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5D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5D5">
            <w:pPr>
              <w:widowControl w:val="0"/>
              <w:numPr>
                <w:ilvl w:val="0"/>
                <w:numId w:val="45"/>
              </w:numPr>
              <w:spacing w:line="240" w:lineRule="auto"/>
              <w:ind w:left="720" w:hanging="360"/>
              <w:rPr>
                <w:sz w:val="20"/>
                <w:szCs w:val="20"/>
              </w:rPr>
            </w:pPr>
            <w:r w:rsidDel="00000000" w:rsidR="00000000" w:rsidRPr="00000000">
              <w:rPr>
                <w:sz w:val="20"/>
                <w:szCs w:val="20"/>
                <w:rtl w:val="0"/>
              </w:rPr>
              <w:t xml:space="preserve">For treatment of pyelo- use</w:t>
            </w:r>
            <w:r w:rsidDel="00000000" w:rsidR="00000000" w:rsidRPr="00000000">
              <w:rPr>
                <w:b w:val="1"/>
                <w:bCs w:val="1"/>
                <w:sz w:val="20"/>
                <w:szCs w:val="20"/>
                <w:rtl w:val="0"/>
              </w:rPr>
              <w:t xml:space="preserve"> ceftriaxone 1-2g Q24h</w:t>
            </w:r>
          </w:p>
        </w:tc>
      </w:tr>
    </w:tbl>
    <w:p w:rsidR="00000000" w:rsidDel="00000000" w:rsidP="00000000" w:rsidRDefault="00000000" w:rsidRPr="00000000" w14:paraId="000035D8">
      <w:pPr>
        <w:rPr>
          <w:b w:val="1"/>
          <w:bCs w:val="1"/>
          <w:sz w:val="20"/>
          <w:szCs w:val="20"/>
          <w:u w:val="single"/>
        </w:rPr>
      </w:pPr>
      <w:r w:rsidDel="00000000" w:rsidR="00000000" w:rsidRPr="00000000">
        <w:rPr>
          <w:rtl w:val="0"/>
        </w:rPr>
      </w:r>
    </w:p>
    <w:p w:rsidR="00000000" w:rsidDel="00000000" w:rsidP="00000000" w:rsidRDefault="00000000" w:rsidRPr="00000000" w14:paraId="000035D9">
      <w:pPr>
        <w:rPr>
          <w:sz w:val="20"/>
          <w:szCs w:val="20"/>
        </w:rPr>
      </w:pPr>
      <w:r w:rsidDel="00000000" w:rsidR="00000000" w:rsidRPr="00000000">
        <w:rPr>
          <w:rtl w:val="0"/>
        </w:rPr>
      </w:r>
    </w:p>
    <w:tbl>
      <w:tblPr>
        <w:tblStyle w:val="Table12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DA">
            <w:pPr>
              <w:pStyle w:val="Heading1"/>
              <w:widowControl w:val="0"/>
              <w:rPr>
                <w:b w:val="1"/>
                <w:bCs w:val="1"/>
                <w:color w:val="2c2c2c"/>
                <w:sz w:val="20"/>
                <w:szCs w:val="20"/>
                <w:shd w:fill="c9daf8" w:val="clear"/>
              </w:rPr>
            </w:pPr>
            <w:bookmarkStart w:colFirst="0" w:colLast="0" w:name="_ylw68cra3jfo" w:id="194"/>
            <w:bookmarkEnd w:id="194"/>
            <w:r w:rsidDel="00000000" w:rsidR="00000000" w:rsidRPr="00000000">
              <w:rPr>
                <w:sz w:val="20"/>
                <w:szCs w:val="20"/>
                <w:rtl w:val="0"/>
              </w:rPr>
              <w:t xml:space="preserve"> </w:t>
            </w:r>
            <w:hyperlink r:id="rId196">
              <w:r w:rsidDel="00000000" w:rsidR="00000000" w:rsidRPr="00000000">
                <w:rPr>
                  <w:b w:val="1"/>
                  <w:bCs w:val="1"/>
                  <w:color w:val="1155cc"/>
                  <w:sz w:val="20"/>
                  <w:szCs w:val="20"/>
                  <w:u w:val="single"/>
                  <w:shd w:fill="c9daf8" w:val="clear"/>
                  <w:rtl w:val="0"/>
                </w:rPr>
                <w:t xml:space="preserve">American Geriatrics Society (AGS) updated Beers Criteria for Potentially Inappropriate Medication Use in Older Adults</w:t>
              </w:r>
            </w:hyperlink>
            <w:r w:rsidDel="00000000" w:rsidR="00000000" w:rsidRPr="00000000">
              <w:rPr>
                <w:b w:val="1"/>
                <w:bCs w:val="1"/>
                <w:color w:val="2c2c2c"/>
                <w:sz w:val="20"/>
                <w:szCs w:val="20"/>
                <w:shd w:fill="c9daf8" w:val="clear"/>
                <w:rtl w:val="0"/>
              </w:rPr>
              <w:t xml:space="preserve"> (2023)  </w:t>
            </w:r>
          </w:p>
          <w:p w:rsidR="00000000" w:rsidDel="00000000" w:rsidP="00000000" w:rsidRDefault="00000000" w:rsidRPr="00000000" w14:paraId="000035DB">
            <w:pPr>
              <w:spacing w:line="240" w:lineRule="auto"/>
              <w:rPr>
                <w:sz w:val="20"/>
                <w:szCs w:val="20"/>
              </w:rPr>
            </w:pPr>
            <w:hyperlink r:id="rId197">
              <w:r w:rsidDel="00000000" w:rsidR="00000000" w:rsidRPr="00000000">
                <w:rPr>
                  <w:color w:val="1155cc"/>
                  <w:sz w:val="20"/>
                  <w:szCs w:val="20"/>
                  <w:u w:val="single"/>
                  <w:rtl w:val="0"/>
                </w:rPr>
                <w:t xml:space="preserve">https://pubmed.ncbi.nlm.nih.gov/37139824/</w:t>
              </w:r>
            </w:hyperlink>
            <w:r w:rsidDel="00000000" w:rsidR="00000000" w:rsidRPr="00000000">
              <w:rPr>
                <w:rtl w:val="0"/>
              </w:rPr>
            </w:r>
          </w:p>
          <w:p w:rsidR="00000000" w:rsidDel="00000000" w:rsidP="00000000" w:rsidRDefault="00000000" w:rsidRPr="00000000" w14:paraId="000035DC">
            <w:pPr>
              <w:spacing w:line="240" w:lineRule="auto"/>
              <w:rPr>
                <w:sz w:val="20"/>
                <w:szCs w:val="20"/>
              </w:rPr>
            </w:pPr>
            <w:hyperlink r:id="rId198">
              <w:r w:rsidDel="00000000" w:rsidR="00000000" w:rsidRPr="00000000">
                <w:rPr>
                  <w:color w:val="1155cc"/>
                  <w:sz w:val="20"/>
                  <w:szCs w:val="20"/>
                  <w:u w:val="single"/>
                  <w:rtl w:val="0"/>
                </w:rPr>
                <w:t xml:space="preserve">https://agsjournals.onlinelibrary.wiley.com/doi/epdf/10.1111/jgs.18372</w:t>
              </w:r>
            </w:hyperlink>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5E0">
            <w:pPr>
              <w:widowControl w:val="0"/>
              <w:spacing w:line="240" w:lineRule="auto"/>
              <w:rPr>
                <w:b w:val="1"/>
                <w:bCs w:val="1"/>
                <w:sz w:val="20"/>
                <w:szCs w:val="20"/>
              </w:rPr>
            </w:pPr>
            <w:r w:rsidDel="00000000" w:rsidR="00000000" w:rsidRPr="00000000">
              <w:rPr>
                <w:b w:val="1"/>
                <w:bCs w:val="1"/>
                <w:sz w:val="20"/>
                <w:szCs w:val="20"/>
                <w:rtl w:val="0"/>
              </w:rPr>
              <w:t xml:space="preserve">-list of meds in tables that should not be prescribed to 65+; see paper for details</w:t>
            </w:r>
          </w:p>
          <w:p w:rsidR="00000000" w:rsidDel="00000000" w:rsidP="00000000" w:rsidRDefault="00000000" w:rsidRPr="00000000" w14:paraId="000035E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5E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2641600"/>
                  <wp:effectExtent b="0" l="0" r="0" t="0"/>
                  <wp:docPr id="150" name="image148.png"/>
                  <a:graphic>
                    <a:graphicData uri="http://schemas.openxmlformats.org/drawingml/2006/picture">
                      <pic:pic>
                        <pic:nvPicPr>
                          <pic:cNvPr id="0" name="image148.png"/>
                          <pic:cNvPicPr preferRelativeResize="0"/>
                        </pic:nvPicPr>
                        <pic:blipFill>
                          <a:blip r:embed="rId199"/>
                          <a:srcRect b="0" l="0" r="0" t="0"/>
                          <a:stretch>
                            <a:fillRect/>
                          </a:stretch>
                        </pic:blipFill>
                        <pic:spPr>
                          <a:xfrm>
                            <a:off x="0" y="0"/>
                            <a:ext cx="58197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35E3">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014317" cy="7424738"/>
                  <wp:effectExtent b="0" l="0" r="0" t="0"/>
                  <wp:docPr id="51" name="image50.png"/>
                  <a:graphic>
                    <a:graphicData uri="http://schemas.openxmlformats.org/drawingml/2006/picture">
                      <pic:pic>
                        <pic:nvPicPr>
                          <pic:cNvPr id="0" name="image50.png"/>
                          <pic:cNvPicPr preferRelativeResize="0"/>
                        </pic:nvPicPr>
                        <pic:blipFill>
                          <a:blip r:embed="rId200"/>
                          <a:srcRect b="0" l="0" r="0" t="0"/>
                          <a:stretch>
                            <a:fillRect/>
                          </a:stretch>
                        </pic:blipFill>
                        <pic:spPr>
                          <a:xfrm>
                            <a:off x="0" y="0"/>
                            <a:ext cx="3014317" cy="74247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5E7">
      <w:pPr>
        <w:rPr>
          <w:sz w:val="20"/>
          <w:szCs w:val="20"/>
        </w:rPr>
      </w:pPr>
      <w:r w:rsidDel="00000000" w:rsidR="00000000" w:rsidRPr="00000000">
        <w:rPr>
          <w:rtl w:val="0"/>
        </w:rPr>
      </w:r>
    </w:p>
    <w:tbl>
      <w:tblPr>
        <w:tblStyle w:val="Table12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E8">
            <w:pPr>
              <w:pStyle w:val="Heading1"/>
              <w:widowControl w:val="0"/>
              <w:rPr>
                <w:sz w:val="20"/>
                <w:szCs w:val="20"/>
              </w:rPr>
            </w:pPr>
            <w:bookmarkStart w:colFirst="0" w:colLast="0" w:name="_ff658wvqujic" w:id="195"/>
            <w:bookmarkEnd w:id="195"/>
            <w:r w:rsidDel="00000000" w:rsidR="00000000" w:rsidRPr="00000000">
              <w:rPr>
                <w:sz w:val="20"/>
                <w:szCs w:val="20"/>
                <w:rtl w:val="0"/>
              </w:rPr>
              <w:t xml:space="preserve"> Benign Prostatic Hyperplasia (BPH) (eCPS)</w:t>
            </w:r>
          </w:p>
        </w:tc>
      </w:tr>
      <w:tr>
        <w:trPr>
          <w:cantSplit w:val="0"/>
          <w:trHeight w:val="420" w:hRule="atLeast"/>
          <w:tblHeader w:val="1"/>
        </w:trPr>
        <w:tc>
          <w:tcPr/>
          <w:p w:rsidR="00000000" w:rsidDel="00000000" w:rsidP="00000000" w:rsidRDefault="00000000" w:rsidRPr="00000000" w14:paraId="000035E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5ED">
            <w:pPr>
              <w:widowControl w:val="0"/>
              <w:spacing w:line="240" w:lineRule="auto"/>
              <w:rPr>
                <w:sz w:val="20"/>
                <w:szCs w:val="20"/>
              </w:rPr>
            </w:pPr>
            <w:r w:rsidDel="00000000" w:rsidR="00000000" w:rsidRPr="00000000">
              <w:rPr>
                <w:sz w:val="20"/>
                <w:szCs w:val="20"/>
                <w:rtl w:val="0"/>
              </w:rPr>
              <w:t xml:space="preserve">-improve lower urinary tract symptoms; delay or prevent progression of BPH, prevent obstruction (UTIs)</w:t>
            </w:r>
          </w:p>
        </w:tc>
      </w:tr>
      <w:tr>
        <w:trPr>
          <w:cantSplit w:val="0"/>
          <w:trHeight w:val="420" w:hRule="atLeast"/>
          <w:tblHeader w:val="1"/>
        </w:trPr>
        <w:tc>
          <w:tcPr/>
          <w:p w:rsidR="00000000" w:rsidDel="00000000" w:rsidP="00000000" w:rsidRDefault="00000000" w:rsidRPr="00000000" w14:paraId="000035F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5F1">
            <w:pPr>
              <w:widowControl w:val="0"/>
              <w:spacing w:line="240" w:lineRule="auto"/>
              <w:rPr>
                <w:sz w:val="20"/>
                <w:szCs w:val="20"/>
              </w:rPr>
            </w:pPr>
            <w:r w:rsidDel="00000000" w:rsidR="00000000" w:rsidRPr="00000000">
              <w:rPr>
                <w:sz w:val="20"/>
                <w:szCs w:val="20"/>
                <w:rtl w:val="0"/>
              </w:rPr>
              <w:t xml:space="preserve">International Prostate Symptom Score- from not at all, &lt;1 in 5 times, &lt;half the time, about half the time, &gt;half the time, almost always scoring from 0-5</w:t>
            </w:r>
          </w:p>
          <w:p w:rsidR="00000000" w:rsidDel="00000000" w:rsidP="00000000" w:rsidRDefault="00000000" w:rsidRPr="00000000" w14:paraId="000035F2">
            <w:pPr>
              <w:widowControl w:val="0"/>
              <w:spacing w:line="240" w:lineRule="auto"/>
              <w:rPr>
                <w:sz w:val="20"/>
                <w:szCs w:val="20"/>
              </w:rPr>
            </w:pPr>
            <w:r w:rsidDel="00000000" w:rsidR="00000000" w:rsidRPr="00000000">
              <w:rPr>
                <w:sz w:val="20"/>
                <w:szCs w:val="20"/>
              </w:rPr>
              <w:drawing>
                <wp:inline distB="114300" distT="114300" distL="114300" distR="114300">
                  <wp:extent cx="4333875" cy="3505200"/>
                  <wp:effectExtent b="0" l="0" r="0" t="0"/>
                  <wp:docPr id="91" name="image105.png"/>
                  <a:graphic>
                    <a:graphicData uri="http://schemas.openxmlformats.org/drawingml/2006/picture">
                      <pic:pic>
                        <pic:nvPicPr>
                          <pic:cNvPr id="0" name="image105.png"/>
                          <pic:cNvPicPr preferRelativeResize="0"/>
                        </pic:nvPicPr>
                        <pic:blipFill>
                          <a:blip r:embed="rId201"/>
                          <a:srcRect b="0" l="0" r="0" t="0"/>
                          <a:stretch>
                            <a:fillRect/>
                          </a:stretch>
                        </pic:blipFill>
                        <pic:spPr>
                          <a:xfrm>
                            <a:off x="0" y="0"/>
                            <a:ext cx="4333875" cy="3505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5F5">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5F6">
            <w:pPr>
              <w:widowControl w:val="0"/>
              <w:spacing w:line="240" w:lineRule="auto"/>
              <w:rPr>
                <w:sz w:val="20"/>
                <w:szCs w:val="20"/>
              </w:rPr>
            </w:pPr>
            <w:r w:rsidDel="00000000" w:rsidR="00000000" w:rsidRPr="00000000">
              <w:rPr>
                <w:sz w:val="20"/>
                <w:szCs w:val="20"/>
                <w:rtl w:val="0"/>
              </w:rPr>
              <w:t xml:space="preserve">-avoid caffeine and alcohol for nocturia reduction</w:t>
            </w:r>
          </w:p>
        </w:tc>
      </w:tr>
      <w:tr>
        <w:trPr>
          <w:cantSplit w:val="0"/>
          <w:trHeight w:val="420" w:hRule="atLeast"/>
          <w:tblHeader w:val="1"/>
        </w:trPr>
        <w:tc>
          <w:tcPr>
            <w:gridSpan w:val="4"/>
            <w:shd w:fill="d9ead3" w:val="clear"/>
          </w:tcPr>
          <w:p w:rsidR="00000000" w:rsidDel="00000000" w:rsidP="00000000" w:rsidRDefault="00000000" w:rsidRPr="00000000" w14:paraId="000035F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35FD">
            <w:pPr>
              <w:widowControl w:val="0"/>
              <w:spacing w:line="240" w:lineRule="auto"/>
              <w:rPr>
                <w:b w:val="1"/>
                <w:bCs w:val="1"/>
                <w:sz w:val="20"/>
                <w:szCs w:val="20"/>
              </w:rPr>
            </w:pPr>
            <w:r w:rsidDel="00000000" w:rsidR="00000000" w:rsidRPr="00000000">
              <w:rPr>
                <w:b w:val="1"/>
                <w:bCs w:val="1"/>
                <w:sz w:val="20"/>
                <w:szCs w:val="20"/>
                <w:rtl w:val="0"/>
              </w:rPr>
              <w:t xml:space="preserve">Nonselective alpha1-adrenergic receptor antagonists</w:t>
            </w:r>
          </w:p>
        </w:tc>
      </w:tr>
      <w:tr>
        <w:trPr>
          <w:cantSplit w:val="0"/>
          <w:trHeight w:val="400" w:hRule="atLeast"/>
          <w:tblHeader w:val="1"/>
        </w:trPr>
        <w:tc>
          <w:tcPr/>
          <w:p w:rsidR="00000000" w:rsidDel="00000000" w:rsidP="00000000" w:rsidRDefault="00000000" w:rsidRPr="00000000" w14:paraId="00003601">
            <w:pPr>
              <w:widowControl w:val="0"/>
              <w:spacing w:line="240" w:lineRule="auto"/>
              <w:rPr>
                <w:sz w:val="20"/>
                <w:szCs w:val="20"/>
              </w:rPr>
            </w:pPr>
            <w:r w:rsidDel="00000000" w:rsidR="00000000" w:rsidRPr="00000000">
              <w:rPr>
                <w:sz w:val="20"/>
                <w:szCs w:val="20"/>
                <w:rtl w:val="0"/>
              </w:rPr>
              <w:t xml:space="preserve">Alfuzosin (10mg daily), doxazosin (1-8mg HS), terazosin (1-10mg HS)</w:t>
            </w:r>
          </w:p>
        </w:tc>
        <w:tc>
          <w:tcPr>
            <w:gridSpan w:val="3"/>
          </w:tcPr>
          <w:p w:rsidR="00000000" w:rsidDel="00000000" w:rsidP="00000000" w:rsidRDefault="00000000" w:rsidRPr="00000000" w14:paraId="0000360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highest increased risk of cardiac failure</w:t>
            </w:r>
          </w:p>
          <w:p w:rsidR="00000000" w:rsidDel="00000000" w:rsidP="00000000" w:rsidRDefault="00000000" w:rsidRPr="00000000" w14:paraId="00003603">
            <w:pPr>
              <w:widowControl w:val="0"/>
              <w:spacing w:line="240" w:lineRule="auto"/>
              <w:rPr>
                <w:b w:val="1"/>
                <w:bCs w:val="1"/>
                <w:sz w:val="20"/>
                <w:szCs w:val="20"/>
              </w:rPr>
            </w:pPr>
            <w:r w:rsidDel="00000000" w:rsidR="00000000" w:rsidRPr="00000000">
              <w:rPr>
                <w:b w:val="1"/>
                <w:bCs w:val="1"/>
                <w:sz w:val="20"/>
                <w:szCs w:val="20"/>
                <w:rtl w:val="0"/>
              </w:rPr>
              <w:t xml:space="preserve">Syncope for D &amp; T- start low dose </w:t>
            </w:r>
          </w:p>
          <w:p w:rsidR="00000000" w:rsidDel="00000000" w:rsidP="00000000" w:rsidRDefault="00000000" w:rsidRPr="00000000" w14:paraId="00003604">
            <w:pPr>
              <w:widowControl w:val="0"/>
              <w:spacing w:line="240" w:lineRule="auto"/>
              <w:rPr>
                <w:sz w:val="20"/>
                <w:szCs w:val="20"/>
              </w:rPr>
            </w:pPr>
            <w:r w:rsidDel="00000000" w:rsidR="00000000" w:rsidRPr="00000000">
              <w:rPr>
                <w:sz w:val="20"/>
                <w:szCs w:val="20"/>
                <w:rtl w:val="0"/>
              </w:rPr>
              <w:t xml:space="preserve">All- orthostatic hypertension, dizziness, headaches, nasal congestion</w:t>
            </w:r>
          </w:p>
          <w:p w:rsidR="00000000" w:rsidDel="00000000" w:rsidP="00000000" w:rsidRDefault="00000000" w:rsidRPr="00000000" w14:paraId="0000360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antihypertensive medications</w:t>
            </w:r>
          </w:p>
        </w:tc>
      </w:tr>
      <w:tr>
        <w:trPr>
          <w:cantSplit w:val="0"/>
          <w:trHeight w:val="420" w:hRule="atLeast"/>
          <w:tblHeader w:val="1"/>
        </w:trPr>
        <w:tc>
          <w:tcPr>
            <w:gridSpan w:val="4"/>
            <w:shd w:fill="f3f3f3" w:val="clear"/>
          </w:tcPr>
          <w:p w:rsidR="00000000" w:rsidDel="00000000" w:rsidP="00000000" w:rsidRDefault="00000000" w:rsidRPr="00000000" w14:paraId="00003608">
            <w:pPr>
              <w:widowControl w:val="0"/>
              <w:spacing w:line="240" w:lineRule="auto"/>
              <w:rPr>
                <w:b w:val="1"/>
                <w:bCs w:val="1"/>
                <w:sz w:val="20"/>
                <w:szCs w:val="20"/>
              </w:rPr>
            </w:pPr>
            <w:r w:rsidDel="00000000" w:rsidR="00000000" w:rsidRPr="00000000">
              <w:rPr>
                <w:b w:val="1"/>
                <w:bCs w:val="1"/>
                <w:sz w:val="20"/>
                <w:szCs w:val="20"/>
                <w:rtl w:val="0"/>
              </w:rPr>
              <w:t xml:space="preserve">Selective alpha1-adrenergic receptor antagonists</w:t>
            </w:r>
          </w:p>
        </w:tc>
      </w:tr>
      <w:tr>
        <w:trPr>
          <w:cantSplit w:val="0"/>
          <w:tblHeader w:val="1"/>
        </w:trPr>
        <w:tc>
          <w:tcPr/>
          <w:p w:rsidR="00000000" w:rsidDel="00000000" w:rsidP="00000000" w:rsidRDefault="00000000" w:rsidRPr="00000000" w14:paraId="0000360C">
            <w:pPr>
              <w:widowControl w:val="0"/>
              <w:spacing w:line="240" w:lineRule="auto"/>
              <w:rPr>
                <w:sz w:val="20"/>
                <w:szCs w:val="20"/>
              </w:rPr>
            </w:pPr>
            <w:r w:rsidDel="00000000" w:rsidR="00000000" w:rsidRPr="00000000">
              <w:rPr>
                <w:sz w:val="20"/>
                <w:szCs w:val="20"/>
                <w:rtl w:val="0"/>
              </w:rPr>
              <w:t xml:space="preserve">Silodosin</w:t>
            </w:r>
          </w:p>
        </w:tc>
        <w:tc>
          <w:tcPr/>
          <w:p w:rsidR="00000000" w:rsidDel="00000000" w:rsidP="00000000" w:rsidRDefault="00000000" w:rsidRPr="00000000" w14:paraId="0000360D">
            <w:pPr>
              <w:widowControl w:val="0"/>
              <w:spacing w:line="240" w:lineRule="auto"/>
              <w:rPr>
                <w:sz w:val="20"/>
                <w:szCs w:val="20"/>
              </w:rPr>
            </w:pPr>
            <w:r w:rsidDel="00000000" w:rsidR="00000000" w:rsidRPr="00000000">
              <w:rPr>
                <w:sz w:val="20"/>
                <w:szCs w:val="20"/>
                <w:rtl w:val="0"/>
              </w:rPr>
              <w:t xml:space="preserve">8mg daily/ 4mg moderate renal impairment</w:t>
            </w:r>
          </w:p>
        </w:tc>
        <w:tc>
          <w:tcPr/>
          <w:p w:rsidR="00000000" w:rsidDel="00000000" w:rsidP="00000000" w:rsidRDefault="00000000" w:rsidRPr="00000000" w14:paraId="0000360E">
            <w:pPr>
              <w:widowControl w:val="0"/>
              <w:spacing w:line="240" w:lineRule="auto"/>
              <w:rPr>
                <w:sz w:val="20"/>
                <w:szCs w:val="20"/>
              </w:rPr>
            </w:pPr>
            <w:r w:rsidDel="00000000" w:rsidR="00000000" w:rsidRPr="00000000">
              <w:rPr>
                <w:sz w:val="20"/>
                <w:szCs w:val="20"/>
                <w:rtl w:val="0"/>
              </w:rPr>
              <w:t xml:space="preserve">AE: diarrhea, dizziness, headache, nasal congestion, orthostatic hypotension, decreased ejaculation volume</w:t>
            </w:r>
          </w:p>
        </w:tc>
        <w:tc>
          <w:tcPr/>
          <w:p w:rsidR="00000000" w:rsidDel="00000000" w:rsidP="00000000" w:rsidRDefault="00000000" w:rsidRPr="00000000" w14:paraId="0000360F">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610">
            <w:pPr>
              <w:widowControl w:val="0"/>
              <w:spacing w:line="240" w:lineRule="auto"/>
              <w:rPr>
                <w:sz w:val="20"/>
                <w:szCs w:val="20"/>
              </w:rPr>
            </w:pPr>
            <w:r w:rsidDel="00000000" w:rsidR="00000000" w:rsidRPr="00000000">
              <w:rPr>
                <w:sz w:val="20"/>
                <w:szCs w:val="20"/>
                <w:rtl w:val="0"/>
              </w:rPr>
              <w:t xml:space="preserve">tamsulosin</w:t>
            </w:r>
          </w:p>
        </w:tc>
        <w:tc>
          <w:tcPr/>
          <w:p w:rsidR="00000000" w:rsidDel="00000000" w:rsidP="00000000" w:rsidRDefault="00000000" w:rsidRPr="00000000" w14:paraId="00003611">
            <w:pPr>
              <w:widowControl w:val="0"/>
              <w:spacing w:line="240" w:lineRule="auto"/>
              <w:rPr>
                <w:sz w:val="20"/>
                <w:szCs w:val="20"/>
              </w:rPr>
            </w:pPr>
            <w:r w:rsidDel="00000000" w:rsidR="00000000" w:rsidRPr="00000000">
              <w:rPr>
                <w:sz w:val="20"/>
                <w:szCs w:val="20"/>
                <w:rtl w:val="0"/>
              </w:rPr>
              <w:t xml:space="preserve">0.4mg daily</w:t>
            </w:r>
          </w:p>
        </w:tc>
        <w:tc>
          <w:tcPr/>
          <w:p w:rsidR="00000000" w:rsidDel="00000000" w:rsidP="00000000" w:rsidRDefault="00000000" w:rsidRPr="00000000" w14:paraId="00003612">
            <w:pPr>
              <w:widowControl w:val="0"/>
              <w:spacing w:line="240" w:lineRule="auto"/>
              <w:rPr>
                <w:sz w:val="20"/>
                <w:szCs w:val="20"/>
              </w:rPr>
            </w:pPr>
            <w:r w:rsidDel="00000000" w:rsidR="00000000" w:rsidRPr="00000000">
              <w:rPr>
                <w:sz w:val="20"/>
                <w:szCs w:val="20"/>
                <w:rtl w:val="0"/>
              </w:rPr>
              <w:t xml:space="preserve">AE: dizziness, retrograde ejaculation</w:t>
            </w:r>
          </w:p>
          <w:p w:rsidR="00000000" w:rsidDel="00000000" w:rsidP="00000000" w:rsidRDefault="00000000" w:rsidRPr="00000000" w14:paraId="0000361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antihypertensive medications</w:t>
            </w:r>
          </w:p>
        </w:tc>
        <w:tc>
          <w:tcPr/>
          <w:p w:rsidR="00000000" w:rsidDel="00000000" w:rsidP="00000000" w:rsidRDefault="00000000" w:rsidRPr="00000000" w14:paraId="0000361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615">
            <w:pPr>
              <w:widowControl w:val="0"/>
              <w:spacing w:line="240" w:lineRule="auto"/>
              <w:rPr>
                <w:b w:val="1"/>
                <w:bCs w:val="1"/>
                <w:sz w:val="20"/>
                <w:szCs w:val="20"/>
              </w:rPr>
            </w:pPr>
            <w:r w:rsidDel="00000000" w:rsidR="00000000" w:rsidRPr="00000000">
              <w:rPr>
                <w:b w:val="1"/>
                <w:bCs w:val="1"/>
                <w:sz w:val="20"/>
                <w:szCs w:val="20"/>
                <w:rtl w:val="0"/>
              </w:rPr>
              <w:t xml:space="preserve">5-alpha-reductase inhibitors *work best in large prostates (&gt;40ml)</w:t>
            </w:r>
          </w:p>
        </w:tc>
      </w:tr>
      <w:tr>
        <w:trPr>
          <w:cantSplit w:val="0"/>
          <w:trHeight w:val="420" w:hRule="atLeast"/>
          <w:tblHeader w:val="1"/>
        </w:trPr>
        <w:tc>
          <w:tcPr/>
          <w:p w:rsidR="00000000" w:rsidDel="00000000" w:rsidP="00000000" w:rsidRDefault="00000000" w:rsidRPr="00000000" w14:paraId="00003619">
            <w:pPr>
              <w:widowControl w:val="0"/>
              <w:spacing w:line="240" w:lineRule="auto"/>
              <w:rPr>
                <w:sz w:val="20"/>
                <w:szCs w:val="20"/>
              </w:rPr>
            </w:pPr>
            <w:r w:rsidDel="00000000" w:rsidR="00000000" w:rsidRPr="00000000">
              <w:rPr>
                <w:sz w:val="20"/>
                <w:szCs w:val="20"/>
                <w:rtl w:val="0"/>
              </w:rPr>
              <w:t xml:space="preserve">Dutasteride</w:t>
            </w:r>
          </w:p>
        </w:tc>
        <w:tc>
          <w:tcPr/>
          <w:p w:rsidR="00000000" w:rsidDel="00000000" w:rsidP="00000000" w:rsidRDefault="00000000" w:rsidRPr="00000000" w14:paraId="0000361A">
            <w:pPr>
              <w:widowControl w:val="0"/>
              <w:spacing w:line="240" w:lineRule="auto"/>
              <w:rPr>
                <w:sz w:val="20"/>
                <w:szCs w:val="20"/>
              </w:rPr>
            </w:pPr>
            <w:r w:rsidDel="00000000" w:rsidR="00000000" w:rsidRPr="00000000">
              <w:rPr>
                <w:sz w:val="20"/>
                <w:szCs w:val="20"/>
                <w:rtl w:val="0"/>
              </w:rPr>
              <w:t xml:space="preserve">0.5mg once daily</w:t>
            </w:r>
          </w:p>
        </w:tc>
        <w:tc>
          <w:tcPr/>
          <w:p w:rsidR="00000000" w:rsidDel="00000000" w:rsidP="00000000" w:rsidRDefault="00000000" w:rsidRPr="00000000" w14:paraId="0000361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sexual dysfunction</w:t>
            </w:r>
          </w:p>
          <w:p w:rsidR="00000000" w:rsidDel="00000000" w:rsidP="00000000" w:rsidRDefault="00000000" w:rsidRPr="00000000" w14:paraId="0000361C">
            <w:pPr>
              <w:widowControl w:val="0"/>
              <w:spacing w:line="240" w:lineRule="auto"/>
              <w:rPr>
                <w:sz w:val="20"/>
                <w:szCs w:val="20"/>
              </w:rPr>
            </w:pPr>
            <w:r w:rsidDel="00000000" w:rsidR="00000000" w:rsidRPr="00000000">
              <w:rPr>
                <w:sz w:val="20"/>
                <w:szCs w:val="20"/>
                <w:rtl w:val="0"/>
              </w:rPr>
              <w:t xml:space="preserve">DI/CI: combination with CYP3A4 increases concentration; liver disease; increased risk of self-harm/depression &gt;65, impact PSA values</w:t>
            </w:r>
          </w:p>
        </w:tc>
        <w:tc>
          <w:tcPr/>
          <w:p w:rsidR="00000000" w:rsidDel="00000000" w:rsidP="00000000" w:rsidRDefault="00000000" w:rsidRPr="00000000" w14:paraId="0000361D">
            <w:pPr>
              <w:widowControl w:val="0"/>
              <w:spacing w:line="240" w:lineRule="auto"/>
              <w:rPr>
                <w:sz w:val="20"/>
                <w:szCs w:val="20"/>
              </w:rPr>
            </w:pPr>
            <w:r w:rsidDel="00000000" w:rsidR="00000000" w:rsidRPr="00000000">
              <w:rPr>
                <w:sz w:val="20"/>
                <w:szCs w:val="20"/>
                <w:rtl w:val="0"/>
              </w:rPr>
              <w:t xml:space="preserve">*DO NOT TOUCH IF PREGNANT</w:t>
            </w:r>
          </w:p>
        </w:tc>
      </w:tr>
      <w:tr>
        <w:trPr>
          <w:cantSplit w:val="0"/>
          <w:trHeight w:val="420" w:hRule="atLeast"/>
          <w:tblHeader w:val="1"/>
        </w:trPr>
        <w:tc>
          <w:tcPr/>
          <w:p w:rsidR="00000000" w:rsidDel="00000000" w:rsidP="00000000" w:rsidRDefault="00000000" w:rsidRPr="00000000" w14:paraId="0000361E">
            <w:pPr>
              <w:widowControl w:val="0"/>
              <w:spacing w:line="240" w:lineRule="auto"/>
              <w:rPr>
                <w:sz w:val="20"/>
                <w:szCs w:val="20"/>
              </w:rPr>
            </w:pPr>
            <w:r w:rsidDel="00000000" w:rsidR="00000000" w:rsidRPr="00000000">
              <w:rPr>
                <w:sz w:val="20"/>
                <w:szCs w:val="20"/>
                <w:rtl w:val="0"/>
              </w:rPr>
              <w:t xml:space="preserve">finasteride</w:t>
            </w:r>
          </w:p>
        </w:tc>
        <w:tc>
          <w:tcPr/>
          <w:p w:rsidR="00000000" w:rsidDel="00000000" w:rsidP="00000000" w:rsidRDefault="00000000" w:rsidRPr="00000000" w14:paraId="0000361F">
            <w:pPr>
              <w:widowControl w:val="0"/>
              <w:spacing w:line="240" w:lineRule="auto"/>
              <w:rPr>
                <w:sz w:val="20"/>
                <w:szCs w:val="20"/>
              </w:rPr>
            </w:pPr>
            <w:r w:rsidDel="00000000" w:rsidR="00000000" w:rsidRPr="00000000">
              <w:rPr>
                <w:sz w:val="20"/>
                <w:szCs w:val="20"/>
                <w:rtl w:val="0"/>
              </w:rPr>
              <w:t xml:space="preserve">5mg once daily</w:t>
            </w:r>
          </w:p>
        </w:tc>
        <w:tc>
          <w:tcPr/>
          <w:p w:rsidR="00000000" w:rsidDel="00000000" w:rsidP="00000000" w:rsidRDefault="00000000" w:rsidRPr="00000000" w14:paraId="0000362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increased risk of self-harm/depression &gt;65, impact PSA values</w:t>
            </w:r>
          </w:p>
        </w:tc>
        <w:tc>
          <w:tcPr/>
          <w:p w:rsidR="00000000" w:rsidDel="00000000" w:rsidP="00000000" w:rsidRDefault="00000000" w:rsidRPr="00000000" w14:paraId="0000362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622">
            <w:pPr>
              <w:widowControl w:val="0"/>
              <w:spacing w:line="240" w:lineRule="auto"/>
              <w:rPr>
                <w:b w:val="1"/>
                <w:bCs w:val="1"/>
                <w:sz w:val="20"/>
                <w:szCs w:val="20"/>
              </w:rPr>
            </w:pPr>
            <w:r w:rsidDel="00000000" w:rsidR="00000000" w:rsidRPr="00000000">
              <w:rPr>
                <w:b w:val="1"/>
                <w:bCs w:val="1"/>
                <w:sz w:val="20"/>
                <w:szCs w:val="20"/>
                <w:rtl w:val="0"/>
              </w:rPr>
              <w:t xml:space="preserve">Phosphodiesterase Type 5 inhibitors</w:t>
            </w:r>
          </w:p>
        </w:tc>
      </w:tr>
      <w:tr>
        <w:trPr>
          <w:cantSplit w:val="0"/>
          <w:trHeight w:val="420" w:hRule="atLeast"/>
          <w:tblHeader w:val="1"/>
        </w:trPr>
        <w:tc>
          <w:tcPr/>
          <w:p w:rsidR="00000000" w:rsidDel="00000000" w:rsidP="00000000" w:rsidRDefault="00000000" w:rsidRPr="00000000" w14:paraId="00003626">
            <w:pPr>
              <w:widowControl w:val="0"/>
              <w:spacing w:line="240" w:lineRule="auto"/>
              <w:rPr>
                <w:sz w:val="20"/>
                <w:szCs w:val="20"/>
              </w:rPr>
            </w:pPr>
            <w:r w:rsidDel="00000000" w:rsidR="00000000" w:rsidRPr="00000000">
              <w:rPr>
                <w:sz w:val="20"/>
                <w:szCs w:val="20"/>
                <w:rtl w:val="0"/>
              </w:rPr>
              <w:t xml:space="preserve">Tadalafil</w:t>
            </w:r>
          </w:p>
        </w:tc>
        <w:tc>
          <w:tcPr/>
          <w:p w:rsidR="00000000" w:rsidDel="00000000" w:rsidP="00000000" w:rsidRDefault="00000000" w:rsidRPr="00000000" w14:paraId="00003627">
            <w:pPr>
              <w:widowControl w:val="0"/>
              <w:spacing w:line="240" w:lineRule="auto"/>
              <w:rPr>
                <w:sz w:val="20"/>
                <w:szCs w:val="20"/>
              </w:rPr>
            </w:pPr>
            <w:r w:rsidDel="00000000" w:rsidR="00000000" w:rsidRPr="00000000">
              <w:rPr>
                <w:sz w:val="20"/>
                <w:szCs w:val="20"/>
                <w:rtl w:val="0"/>
              </w:rPr>
              <w:t xml:space="preserve">5mg daily</w:t>
            </w:r>
          </w:p>
        </w:tc>
        <w:tc>
          <w:tcPr/>
          <w:p w:rsidR="00000000" w:rsidDel="00000000" w:rsidP="00000000" w:rsidRDefault="00000000" w:rsidRPr="00000000" w14:paraId="00003628">
            <w:pPr>
              <w:widowControl w:val="0"/>
              <w:spacing w:line="240" w:lineRule="auto"/>
              <w:rPr>
                <w:sz w:val="20"/>
                <w:szCs w:val="20"/>
                <w:shd w:fill="f4cccc" w:val="clear"/>
              </w:rPr>
            </w:pPr>
            <w:r w:rsidDel="00000000" w:rsidR="00000000" w:rsidRPr="00000000">
              <w:rPr>
                <w:sz w:val="20"/>
                <w:szCs w:val="20"/>
                <w:shd w:fill="f4cccc" w:val="clear"/>
                <w:rtl w:val="0"/>
              </w:rPr>
              <w:t xml:space="preserve">AE: back pain, dizziness, dyspnea, flushing, headaches, visual disturbances</w:t>
            </w:r>
          </w:p>
          <w:p w:rsidR="00000000" w:rsidDel="00000000" w:rsidP="00000000" w:rsidRDefault="00000000" w:rsidRPr="00000000" w14:paraId="0000362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nitrate drugs (nitroglycerin)</w:t>
            </w:r>
          </w:p>
        </w:tc>
        <w:tc>
          <w:tcPr/>
          <w:p w:rsidR="00000000" w:rsidDel="00000000" w:rsidP="00000000" w:rsidRDefault="00000000" w:rsidRPr="00000000" w14:paraId="0000362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62B">
            <w:pPr>
              <w:widowControl w:val="0"/>
              <w:spacing w:line="240" w:lineRule="auto"/>
              <w:rPr>
                <w:b w:val="1"/>
                <w:bCs w:val="1"/>
                <w:sz w:val="20"/>
                <w:szCs w:val="20"/>
              </w:rPr>
            </w:pPr>
            <w:r w:rsidDel="00000000" w:rsidR="00000000" w:rsidRPr="00000000">
              <w:rPr>
                <w:b w:val="1"/>
                <w:bCs w:val="1"/>
                <w:sz w:val="20"/>
                <w:szCs w:val="20"/>
                <w:rtl w:val="0"/>
              </w:rPr>
              <w:t xml:space="preserve">OTHER</w:t>
            </w:r>
          </w:p>
        </w:tc>
        <w:tc>
          <w:tcPr>
            <w:gridSpan w:val="3"/>
          </w:tcPr>
          <w:p w:rsidR="00000000" w:rsidDel="00000000" w:rsidP="00000000" w:rsidRDefault="00000000" w:rsidRPr="00000000" w14:paraId="0000362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Antimuscarinic (e.g., </w:t>
            </w:r>
            <w:r w:rsidDel="00000000" w:rsidR="00000000" w:rsidRPr="00000000">
              <w:rPr>
                <w:b w:val="1"/>
                <w:bCs w:val="1"/>
                <w:color w:val="222222"/>
                <w:sz w:val="20"/>
                <w:szCs w:val="20"/>
                <w:rtl w:val="0"/>
              </w:rPr>
              <w:t xml:space="preserve">fesoterodine</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rtl w:val="0"/>
              </w:rPr>
              <w:t xml:space="preserve">oxybutynin</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rtl w:val="0"/>
              </w:rPr>
              <w:t xml:space="preserve">solifenacin</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rtl w:val="0"/>
              </w:rPr>
              <w:t xml:space="preserve">tolterodine</w:t>
            </w:r>
            <w:r w:rsidDel="00000000" w:rsidR="00000000" w:rsidRPr="00000000">
              <w:rPr>
                <w:color w:val="222222"/>
                <w:sz w:val="20"/>
                <w:szCs w:val="20"/>
                <w:highlight w:val="white"/>
                <w:rtl w:val="0"/>
              </w:rPr>
              <w:t xml:space="preserve">) and beta 3-adrenoceptor agonist agents (e.g.,</w:t>
            </w:r>
            <w:r w:rsidDel="00000000" w:rsidR="00000000" w:rsidRPr="00000000">
              <w:rPr>
                <w:b w:val="1"/>
                <w:bCs w:val="1"/>
                <w:color w:val="222222"/>
                <w:sz w:val="20"/>
                <w:szCs w:val="20"/>
                <w:rtl w:val="0"/>
              </w:rPr>
              <w:t xml:space="preserve"> mirabegron</w:t>
            </w:r>
            <w:r w:rsidDel="00000000" w:rsidR="00000000" w:rsidRPr="00000000">
              <w:rPr>
                <w:color w:val="222222"/>
                <w:sz w:val="20"/>
                <w:szCs w:val="20"/>
                <w:highlight w:val="white"/>
                <w:rtl w:val="0"/>
              </w:rPr>
              <w:t xml:space="preserve">) alone or in combination with an alpha blocker may be effective in patients with predominant or persistently bothersome overactive bladder symptoms</w:t>
            </w:r>
          </w:p>
          <w:p w:rsidR="00000000" w:rsidDel="00000000" w:rsidP="00000000" w:rsidRDefault="00000000" w:rsidRPr="00000000" w14:paraId="0000362D">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Desmopressin for nocturia</w:t>
            </w:r>
          </w:p>
        </w:tc>
      </w:tr>
    </w:tbl>
    <w:p w:rsidR="00000000" w:rsidDel="00000000" w:rsidP="00000000" w:rsidRDefault="00000000" w:rsidRPr="00000000" w14:paraId="00003630">
      <w:pPr>
        <w:rPr>
          <w:sz w:val="20"/>
          <w:szCs w:val="20"/>
        </w:rPr>
      </w:pPr>
      <w:r w:rsidDel="00000000" w:rsidR="00000000" w:rsidRPr="00000000">
        <w:rPr>
          <w:rtl w:val="0"/>
        </w:rPr>
      </w:r>
    </w:p>
    <w:tbl>
      <w:tblPr>
        <w:tblStyle w:val="Table13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631">
            <w:pPr>
              <w:pStyle w:val="Heading1"/>
              <w:widowControl w:val="0"/>
              <w:rPr>
                <w:sz w:val="20"/>
                <w:szCs w:val="20"/>
              </w:rPr>
            </w:pPr>
            <w:bookmarkStart w:colFirst="0" w:colLast="0" w:name="_zamus2ckdbtn" w:id="196"/>
            <w:bookmarkEnd w:id="196"/>
            <w:r w:rsidDel="00000000" w:rsidR="00000000" w:rsidRPr="00000000">
              <w:rPr>
                <w:sz w:val="20"/>
                <w:szCs w:val="20"/>
                <w:rtl w:val="0"/>
              </w:rPr>
              <w:t xml:space="preserve"> Antibiotics for Urinary Tract Infections in Older People- Choosing Wisely Canada</w:t>
            </w:r>
          </w:p>
        </w:tc>
      </w:tr>
      <w:tr>
        <w:trPr>
          <w:cantSplit w:val="0"/>
          <w:trHeight w:val="420" w:hRule="atLeast"/>
          <w:tblHeader w:val="1"/>
        </w:trPr>
        <w:tc>
          <w:tcPr>
            <w:gridSpan w:val="4"/>
          </w:tcPr>
          <w:p w:rsidR="00000000" w:rsidDel="00000000" w:rsidP="00000000" w:rsidRDefault="00000000" w:rsidRPr="00000000" w14:paraId="00003635">
            <w:pPr>
              <w:widowControl w:val="0"/>
              <w:spacing w:line="240" w:lineRule="auto"/>
              <w:rPr>
                <w:sz w:val="20"/>
                <w:szCs w:val="20"/>
              </w:rPr>
            </w:pPr>
            <w:r w:rsidDel="00000000" w:rsidR="00000000" w:rsidRPr="00000000">
              <w:rPr>
                <w:sz w:val="20"/>
                <w:szCs w:val="20"/>
                <w:rtl w:val="0"/>
              </w:rPr>
              <w:t xml:space="preserve">Main symptom of UTI is burning feeling when urinating; urge and frequent urination and fever may be present too</w:t>
            </w:r>
          </w:p>
          <w:p w:rsidR="00000000" w:rsidDel="00000000" w:rsidP="00000000" w:rsidRDefault="00000000" w:rsidRPr="00000000" w14:paraId="00003636">
            <w:pPr>
              <w:widowControl w:val="0"/>
              <w:spacing w:line="240" w:lineRule="auto"/>
              <w:rPr>
                <w:sz w:val="20"/>
                <w:szCs w:val="20"/>
              </w:rPr>
            </w:pPr>
            <w:r w:rsidDel="00000000" w:rsidR="00000000" w:rsidRPr="00000000">
              <w:rPr>
                <w:sz w:val="20"/>
                <w:szCs w:val="20"/>
                <w:rtl w:val="0"/>
              </w:rPr>
              <w:t xml:space="preserve">Do not treat asymptomatic as side effects: fever, rash, diarrhea, vomiting, headache, tendon ruptures, nerve damage and yeast infections (result of killing good bacteria),  as well as resistance requires caution in prescribing</w:t>
            </w:r>
          </w:p>
          <w:p w:rsidR="00000000" w:rsidDel="00000000" w:rsidP="00000000" w:rsidRDefault="00000000" w:rsidRPr="00000000" w14:paraId="00003637">
            <w:pPr>
              <w:widowControl w:val="0"/>
              <w:spacing w:line="240" w:lineRule="auto"/>
              <w:rPr>
                <w:sz w:val="20"/>
                <w:szCs w:val="20"/>
              </w:rPr>
            </w:pPr>
            <w:r w:rsidDel="00000000" w:rsidR="00000000" w:rsidRPr="00000000">
              <w:rPr>
                <w:sz w:val="20"/>
                <w:szCs w:val="20"/>
                <w:rtl w:val="0"/>
              </w:rPr>
              <w:t xml:space="preserve">Prevention: drink water; don’t hold pee in, use good hygiene (wipe front to back and urinate after sex)</w:t>
            </w:r>
          </w:p>
          <w:p w:rsidR="00000000" w:rsidDel="00000000" w:rsidP="00000000" w:rsidRDefault="00000000" w:rsidRPr="00000000" w14:paraId="00003638">
            <w:pPr>
              <w:widowControl w:val="0"/>
              <w:spacing w:line="240" w:lineRule="auto"/>
              <w:rPr>
                <w:sz w:val="20"/>
                <w:szCs w:val="20"/>
              </w:rPr>
            </w:pPr>
            <w:r w:rsidDel="00000000" w:rsidR="00000000" w:rsidRPr="00000000">
              <w:rPr>
                <w:sz w:val="20"/>
                <w:szCs w:val="20"/>
                <w:rtl w:val="0"/>
              </w:rPr>
              <w:t xml:space="preserve">Catheters: remove as soon as possible, replace after infection</w:t>
            </w:r>
          </w:p>
        </w:tc>
      </w:tr>
    </w:tbl>
    <w:p w:rsidR="00000000" w:rsidDel="00000000" w:rsidP="00000000" w:rsidRDefault="00000000" w:rsidRPr="00000000" w14:paraId="0000363C">
      <w:pPr>
        <w:rPr>
          <w:sz w:val="20"/>
          <w:szCs w:val="20"/>
        </w:rPr>
      </w:pPr>
      <w:r w:rsidDel="00000000" w:rsidR="00000000" w:rsidRPr="00000000">
        <w:rPr>
          <w:rtl w:val="0"/>
        </w:rPr>
      </w:r>
    </w:p>
    <w:tbl>
      <w:tblPr>
        <w:tblStyle w:val="Table13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63D">
            <w:pPr>
              <w:pStyle w:val="Heading1"/>
              <w:widowControl w:val="0"/>
              <w:rPr>
                <w:sz w:val="20"/>
                <w:szCs w:val="20"/>
              </w:rPr>
            </w:pPr>
            <w:bookmarkStart w:colFirst="0" w:colLast="0" w:name="_mg5or2fbcknl" w:id="197"/>
            <w:bookmarkEnd w:id="197"/>
            <w:r w:rsidDel="00000000" w:rsidR="00000000" w:rsidRPr="00000000">
              <w:rPr>
                <w:sz w:val="20"/>
                <w:szCs w:val="20"/>
                <w:rtl w:val="0"/>
              </w:rPr>
              <w:t xml:space="preserve">Acute Urinary Tract Infection- Children (MUMs)</w:t>
            </w:r>
          </w:p>
        </w:tc>
      </w:tr>
      <w:tr>
        <w:trPr>
          <w:cantSplit w:val="0"/>
          <w:trHeight w:val="420" w:hRule="atLeast"/>
          <w:tblHeader w:val="1"/>
        </w:trPr>
        <w:tc>
          <w:tcPr/>
          <w:p w:rsidR="00000000" w:rsidDel="00000000" w:rsidP="00000000" w:rsidRDefault="00000000" w:rsidRPr="00000000" w14:paraId="0000364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642">
            <w:pPr>
              <w:widowControl w:val="0"/>
              <w:spacing w:line="240" w:lineRule="auto"/>
              <w:rPr>
                <w:sz w:val="20"/>
                <w:szCs w:val="20"/>
              </w:rPr>
            </w:pPr>
            <w:r w:rsidDel="00000000" w:rsidR="00000000" w:rsidRPr="00000000">
              <w:rPr>
                <w:sz w:val="20"/>
                <w:szCs w:val="20"/>
                <w:rtl w:val="0"/>
              </w:rPr>
              <w:t xml:space="preserve">-common infection, easily missed in young children; infants toddlers and preschoolers nonspecific symptoms; previous UTI or no circumcision increases risk</w:t>
            </w:r>
          </w:p>
          <w:p w:rsidR="00000000" w:rsidDel="00000000" w:rsidP="00000000" w:rsidRDefault="00000000" w:rsidRPr="00000000" w14:paraId="00003643">
            <w:pPr>
              <w:widowControl w:val="0"/>
              <w:spacing w:line="240" w:lineRule="auto"/>
              <w:rPr>
                <w:sz w:val="20"/>
                <w:szCs w:val="20"/>
              </w:rPr>
            </w:pPr>
            <w:r w:rsidDel="00000000" w:rsidR="00000000" w:rsidRPr="00000000">
              <w:rPr>
                <w:sz w:val="20"/>
                <w:szCs w:val="20"/>
                <w:rtl w:val="0"/>
              </w:rPr>
              <w:t xml:space="preserve">-No fluoroquinolones in children under 18 years old unless infectious disease consults</w:t>
            </w:r>
          </w:p>
          <w:p w:rsidR="00000000" w:rsidDel="00000000" w:rsidP="00000000" w:rsidRDefault="00000000" w:rsidRPr="00000000" w14:paraId="00003644">
            <w:pPr>
              <w:widowControl w:val="0"/>
              <w:spacing w:line="240" w:lineRule="auto"/>
              <w:rPr>
                <w:sz w:val="20"/>
                <w:szCs w:val="20"/>
              </w:rPr>
            </w:pPr>
            <w:r w:rsidDel="00000000" w:rsidR="00000000" w:rsidRPr="00000000">
              <w:rPr>
                <w:sz w:val="20"/>
                <w:szCs w:val="20"/>
                <w:rtl w:val="0"/>
              </w:rPr>
              <w:t xml:space="preserve">-Imaging studies indicated for:</w:t>
            </w:r>
          </w:p>
          <w:p w:rsidR="00000000" w:rsidDel="00000000" w:rsidP="00000000" w:rsidRDefault="00000000" w:rsidRPr="00000000" w14:paraId="00003645">
            <w:pPr>
              <w:widowControl w:val="0"/>
              <w:numPr>
                <w:ilvl w:val="0"/>
                <w:numId w:val="41"/>
              </w:numPr>
              <w:spacing w:line="240" w:lineRule="auto"/>
              <w:ind w:left="720" w:hanging="360"/>
              <w:rPr>
                <w:sz w:val="20"/>
                <w:szCs w:val="20"/>
              </w:rPr>
            </w:pPr>
            <w:r w:rsidDel="00000000" w:rsidR="00000000" w:rsidRPr="00000000">
              <w:rPr>
                <w:sz w:val="20"/>
                <w:szCs w:val="20"/>
                <w:rtl w:val="0"/>
              </w:rPr>
              <w:t xml:space="preserve">Pyelo</w:t>
            </w:r>
          </w:p>
          <w:p w:rsidR="00000000" w:rsidDel="00000000" w:rsidP="00000000" w:rsidRDefault="00000000" w:rsidRPr="00000000" w14:paraId="00003646">
            <w:pPr>
              <w:widowControl w:val="0"/>
              <w:numPr>
                <w:ilvl w:val="0"/>
                <w:numId w:val="41"/>
              </w:numPr>
              <w:spacing w:line="240" w:lineRule="auto"/>
              <w:ind w:left="720" w:hanging="360"/>
              <w:rPr>
                <w:sz w:val="20"/>
                <w:szCs w:val="20"/>
              </w:rPr>
            </w:pPr>
            <w:r w:rsidDel="00000000" w:rsidR="00000000" w:rsidRPr="00000000">
              <w:rPr>
                <w:sz w:val="20"/>
                <w:szCs w:val="20"/>
                <w:rtl w:val="0"/>
              </w:rPr>
              <w:t xml:space="preserve">1st UTI in girls &lt;3yo and any boy </w:t>
            </w:r>
          </w:p>
          <w:p w:rsidR="00000000" w:rsidDel="00000000" w:rsidP="00000000" w:rsidRDefault="00000000" w:rsidRPr="00000000" w14:paraId="00003647">
            <w:pPr>
              <w:widowControl w:val="0"/>
              <w:numPr>
                <w:ilvl w:val="0"/>
                <w:numId w:val="41"/>
              </w:numPr>
              <w:spacing w:line="240" w:lineRule="auto"/>
              <w:ind w:left="720" w:hanging="360"/>
              <w:rPr>
                <w:sz w:val="20"/>
                <w:szCs w:val="20"/>
              </w:rPr>
            </w:pPr>
            <w:r w:rsidDel="00000000" w:rsidR="00000000" w:rsidRPr="00000000">
              <w:rPr>
                <w:sz w:val="20"/>
                <w:szCs w:val="20"/>
                <w:rtl w:val="0"/>
              </w:rPr>
              <w:t xml:space="preserve">2nd UTI in a girl &gt;3yo</w:t>
            </w:r>
          </w:p>
          <w:p w:rsidR="00000000" w:rsidDel="00000000" w:rsidP="00000000" w:rsidRDefault="00000000" w:rsidRPr="00000000" w14:paraId="00003648">
            <w:pPr>
              <w:widowControl w:val="0"/>
              <w:numPr>
                <w:ilvl w:val="0"/>
                <w:numId w:val="41"/>
              </w:numPr>
              <w:spacing w:line="240" w:lineRule="auto"/>
              <w:ind w:left="720" w:hanging="360"/>
              <w:rPr>
                <w:sz w:val="20"/>
                <w:szCs w:val="20"/>
              </w:rPr>
            </w:pPr>
            <w:r w:rsidDel="00000000" w:rsidR="00000000" w:rsidRPr="00000000">
              <w:rPr>
                <w:sz w:val="20"/>
                <w:szCs w:val="20"/>
                <w:rtl w:val="0"/>
              </w:rPr>
              <w:t xml:space="preserve">1st UTI in a child of any age with a fam hx of UTIs, abnormalities of urinary tract, abnormal voiding pattern, HTN, or poor growth </w:t>
            </w:r>
          </w:p>
          <w:p w:rsidR="00000000" w:rsidDel="00000000" w:rsidP="00000000" w:rsidRDefault="00000000" w:rsidRPr="00000000" w14:paraId="0000364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64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365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654">
            <w:pPr>
              <w:widowControl w:val="0"/>
              <w:spacing w:line="240" w:lineRule="auto"/>
              <w:rPr>
                <w:sz w:val="20"/>
                <w:szCs w:val="20"/>
              </w:rPr>
            </w:pPr>
            <w:r w:rsidDel="00000000" w:rsidR="00000000" w:rsidRPr="00000000">
              <w:rPr>
                <w:sz w:val="20"/>
                <w:szCs w:val="20"/>
                <w:rtl w:val="0"/>
              </w:rPr>
              <w:t xml:space="preserve">TMP/SMX</w:t>
            </w:r>
          </w:p>
        </w:tc>
        <w:tc>
          <w:tcPr>
            <w:gridSpan w:val="3"/>
          </w:tcPr>
          <w:p w:rsidR="00000000" w:rsidDel="00000000" w:rsidP="00000000" w:rsidRDefault="00000000" w:rsidRPr="00000000" w14:paraId="00003655">
            <w:pPr>
              <w:widowControl w:val="0"/>
              <w:spacing w:line="240" w:lineRule="auto"/>
              <w:rPr>
                <w:sz w:val="20"/>
                <w:szCs w:val="20"/>
              </w:rPr>
            </w:pPr>
            <w:r w:rsidDel="00000000" w:rsidR="00000000" w:rsidRPr="00000000">
              <w:rPr>
                <w:sz w:val="20"/>
                <w:szCs w:val="20"/>
                <w:rtl w:val="0"/>
              </w:rPr>
              <w:t xml:space="preserve">5-10 mg/kg/day divided BID (q12h) 7-14 days</w:t>
            </w:r>
          </w:p>
        </w:tc>
      </w:tr>
      <w:tr>
        <w:trPr>
          <w:cantSplit w:val="0"/>
          <w:trHeight w:val="420" w:hRule="atLeast"/>
          <w:tblHeader w:val="1"/>
        </w:trPr>
        <w:tc>
          <w:tcPr>
            <w:gridSpan w:val="4"/>
            <w:shd w:fill="f3f3f3" w:val="clear"/>
          </w:tcPr>
          <w:p w:rsidR="00000000" w:rsidDel="00000000" w:rsidP="00000000" w:rsidRDefault="00000000" w:rsidRPr="00000000" w14:paraId="0000365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65C">
            <w:pPr>
              <w:widowControl w:val="0"/>
              <w:spacing w:line="240" w:lineRule="auto"/>
              <w:rPr>
                <w:sz w:val="20"/>
                <w:szCs w:val="20"/>
              </w:rPr>
            </w:pPr>
            <w:r w:rsidDel="00000000" w:rsidR="00000000" w:rsidRPr="00000000">
              <w:rPr>
                <w:sz w:val="20"/>
                <w:szCs w:val="20"/>
                <w:rtl w:val="0"/>
              </w:rPr>
              <w:t xml:space="preserve">Amoxicillin</w:t>
            </w:r>
          </w:p>
        </w:tc>
        <w:tc>
          <w:tcPr>
            <w:gridSpan w:val="3"/>
          </w:tcPr>
          <w:p w:rsidR="00000000" w:rsidDel="00000000" w:rsidP="00000000" w:rsidRDefault="00000000" w:rsidRPr="00000000" w14:paraId="0000365D">
            <w:pPr>
              <w:widowControl w:val="0"/>
              <w:spacing w:line="240" w:lineRule="auto"/>
              <w:rPr>
                <w:sz w:val="20"/>
                <w:szCs w:val="20"/>
              </w:rPr>
            </w:pPr>
            <w:r w:rsidDel="00000000" w:rsidR="00000000" w:rsidRPr="00000000">
              <w:rPr>
                <w:sz w:val="20"/>
                <w:szCs w:val="20"/>
                <w:rtl w:val="0"/>
              </w:rPr>
              <w:t xml:space="preserve">40 mg/kg/day divided TID (q8h) 7-14 days *do not do short course due to resistance and high incidence of reflux in children &lt;5</w:t>
            </w:r>
          </w:p>
        </w:tc>
      </w:tr>
      <w:tr>
        <w:trPr>
          <w:cantSplit w:val="0"/>
          <w:trHeight w:val="400" w:hRule="atLeast"/>
          <w:tblHeader w:val="1"/>
        </w:trPr>
        <w:tc>
          <w:tcPr/>
          <w:p w:rsidR="00000000" w:rsidDel="00000000" w:rsidP="00000000" w:rsidRDefault="00000000" w:rsidRPr="00000000" w14:paraId="00003660">
            <w:pPr>
              <w:widowControl w:val="0"/>
              <w:spacing w:line="240" w:lineRule="auto"/>
              <w:rPr>
                <w:sz w:val="20"/>
                <w:szCs w:val="20"/>
              </w:rPr>
            </w:pPr>
            <w:r w:rsidDel="00000000" w:rsidR="00000000" w:rsidRPr="00000000">
              <w:rPr>
                <w:sz w:val="20"/>
                <w:szCs w:val="20"/>
                <w:rtl w:val="0"/>
              </w:rPr>
              <w:t xml:space="preserve">Cephalexin</w:t>
            </w:r>
          </w:p>
        </w:tc>
        <w:tc>
          <w:tcPr>
            <w:gridSpan w:val="3"/>
          </w:tcPr>
          <w:p w:rsidR="00000000" w:rsidDel="00000000" w:rsidP="00000000" w:rsidRDefault="00000000" w:rsidRPr="00000000" w14:paraId="00003661">
            <w:pPr>
              <w:widowControl w:val="0"/>
              <w:spacing w:line="240" w:lineRule="auto"/>
              <w:rPr>
                <w:sz w:val="20"/>
                <w:szCs w:val="20"/>
              </w:rPr>
            </w:pPr>
            <w:r w:rsidDel="00000000" w:rsidR="00000000" w:rsidRPr="00000000">
              <w:rPr>
                <w:sz w:val="20"/>
                <w:szCs w:val="20"/>
                <w:rtl w:val="0"/>
              </w:rPr>
              <w:t xml:space="preserve">25-50 mg/kg/day divided QID (q6h) 7-14 days</w:t>
            </w:r>
          </w:p>
        </w:tc>
      </w:tr>
      <w:tr>
        <w:trPr>
          <w:cantSplit w:val="0"/>
          <w:trHeight w:val="400" w:hRule="atLeast"/>
          <w:tblHeader w:val="1"/>
        </w:trPr>
        <w:tc>
          <w:tcPr/>
          <w:p w:rsidR="00000000" w:rsidDel="00000000" w:rsidP="00000000" w:rsidRDefault="00000000" w:rsidRPr="00000000" w14:paraId="00003664">
            <w:pPr>
              <w:widowControl w:val="0"/>
              <w:spacing w:line="240" w:lineRule="auto"/>
              <w:rPr>
                <w:sz w:val="20"/>
                <w:szCs w:val="20"/>
              </w:rPr>
            </w:pPr>
            <w:r w:rsidDel="00000000" w:rsidR="00000000" w:rsidRPr="00000000">
              <w:rPr>
                <w:sz w:val="20"/>
                <w:szCs w:val="20"/>
                <w:rtl w:val="0"/>
              </w:rPr>
              <w:t xml:space="preserve">Cefadroxil </w:t>
            </w:r>
          </w:p>
        </w:tc>
        <w:tc>
          <w:tcPr>
            <w:gridSpan w:val="3"/>
          </w:tcPr>
          <w:p w:rsidR="00000000" w:rsidDel="00000000" w:rsidP="00000000" w:rsidRDefault="00000000" w:rsidRPr="00000000" w14:paraId="00003665">
            <w:pPr>
              <w:widowControl w:val="0"/>
              <w:spacing w:line="240" w:lineRule="auto"/>
              <w:rPr>
                <w:sz w:val="20"/>
                <w:szCs w:val="20"/>
              </w:rPr>
            </w:pPr>
            <w:r w:rsidDel="00000000" w:rsidR="00000000" w:rsidRPr="00000000">
              <w:rPr>
                <w:sz w:val="20"/>
                <w:szCs w:val="20"/>
                <w:rtl w:val="0"/>
              </w:rPr>
              <w:t xml:space="preserve">30 mg/kg/day divided BID or once daily (max 2g) 7-14 days</w:t>
            </w:r>
          </w:p>
        </w:tc>
      </w:tr>
      <w:tr>
        <w:trPr>
          <w:cantSplit w:val="0"/>
          <w:trHeight w:val="400" w:hRule="atLeast"/>
          <w:tblHeader w:val="1"/>
        </w:trPr>
        <w:tc>
          <w:tcPr/>
          <w:p w:rsidR="00000000" w:rsidDel="00000000" w:rsidP="00000000" w:rsidRDefault="00000000" w:rsidRPr="00000000" w14:paraId="00003668">
            <w:pPr>
              <w:widowControl w:val="0"/>
              <w:spacing w:line="240" w:lineRule="auto"/>
              <w:rPr>
                <w:sz w:val="20"/>
                <w:szCs w:val="20"/>
              </w:rPr>
            </w:pPr>
            <w:r w:rsidDel="00000000" w:rsidR="00000000" w:rsidRPr="00000000">
              <w:rPr>
                <w:sz w:val="20"/>
                <w:szCs w:val="20"/>
                <w:rtl w:val="0"/>
              </w:rPr>
              <w:t xml:space="preserve">Trimethoprim</w:t>
            </w:r>
          </w:p>
        </w:tc>
        <w:tc>
          <w:tcPr>
            <w:gridSpan w:val="3"/>
          </w:tcPr>
          <w:p w:rsidR="00000000" w:rsidDel="00000000" w:rsidP="00000000" w:rsidRDefault="00000000" w:rsidRPr="00000000" w14:paraId="00003669">
            <w:pPr>
              <w:widowControl w:val="0"/>
              <w:spacing w:line="240" w:lineRule="auto"/>
              <w:rPr>
                <w:sz w:val="20"/>
                <w:szCs w:val="20"/>
              </w:rPr>
            </w:pPr>
            <w:r w:rsidDel="00000000" w:rsidR="00000000" w:rsidRPr="00000000">
              <w:rPr>
                <w:sz w:val="20"/>
                <w:szCs w:val="20"/>
                <w:rtl w:val="0"/>
              </w:rPr>
              <w:t xml:space="preserve">4 mg/kg/day BID (q12h) 7-14 days *does not come in liquid but can be compounded</w:t>
            </w:r>
          </w:p>
        </w:tc>
      </w:tr>
      <w:tr>
        <w:trPr>
          <w:cantSplit w:val="0"/>
          <w:trHeight w:val="400" w:hRule="atLeast"/>
          <w:tblHeader w:val="1"/>
        </w:trPr>
        <w:tc>
          <w:tcPr>
            <w:gridSpan w:val="4"/>
            <w:shd w:fill="efefef" w:val="clear"/>
          </w:tcPr>
          <w:p w:rsidR="00000000" w:rsidDel="00000000" w:rsidP="00000000" w:rsidRDefault="00000000" w:rsidRPr="00000000" w14:paraId="0000366C">
            <w:pPr>
              <w:widowControl w:val="0"/>
              <w:spacing w:line="240" w:lineRule="auto"/>
              <w:rPr>
                <w:sz w:val="20"/>
                <w:szCs w:val="20"/>
              </w:rPr>
            </w:pPr>
            <w:r w:rsidDel="00000000" w:rsidR="00000000" w:rsidRPr="00000000">
              <w:rPr>
                <w:b w:val="1"/>
                <w:bCs w:val="1"/>
                <w:sz w:val="20"/>
                <w:szCs w:val="20"/>
                <w:rtl w:val="0"/>
              </w:rPr>
              <w:t xml:space="preserve">3rd Line Therapies</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670">
            <w:pPr>
              <w:widowControl w:val="0"/>
              <w:spacing w:line="240" w:lineRule="auto"/>
              <w:rPr>
                <w:sz w:val="20"/>
                <w:szCs w:val="20"/>
              </w:rPr>
            </w:pPr>
            <w:r w:rsidDel="00000000" w:rsidR="00000000" w:rsidRPr="00000000">
              <w:rPr>
                <w:sz w:val="20"/>
                <w:szCs w:val="20"/>
                <w:rtl w:val="0"/>
              </w:rPr>
              <w:t xml:space="preserve">Cefixime</w:t>
            </w:r>
          </w:p>
        </w:tc>
        <w:tc>
          <w:tcPr>
            <w:gridSpan w:val="3"/>
          </w:tcPr>
          <w:p w:rsidR="00000000" w:rsidDel="00000000" w:rsidP="00000000" w:rsidRDefault="00000000" w:rsidRPr="00000000" w14:paraId="00003671">
            <w:pPr>
              <w:widowControl w:val="0"/>
              <w:spacing w:line="240" w:lineRule="auto"/>
              <w:rPr>
                <w:sz w:val="20"/>
                <w:szCs w:val="20"/>
              </w:rPr>
            </w:pPr>
            <w:r w:rsidDel="00000000" w:rsidR="00000000" w:rsidRPr="00000000">
              <w:rPr>
                <w:sz w:val="20"/>
                <w:szCs w:val="20"/>
                <w:rtl w:val="0"/>
              </w:rPr>
              <w:t xml:space="preserve">8 mg/kg/day divided BID or once daily 7-14 days</w:t>
            </w:r>
          </w:p>
        </w:tc>
      </w:tr>
      <w:tr>
        <w:trPr>
          <w:cantSplit w:val="0"/>
          <w:trHeight w:val="400" w:hRule="atLeast"/>
          <w:tblHeader w:val="1"/>
        </w:trPr>
        <w:tc>
          <w:tcPr/>
          <w:p w:rsidR="00000000" w:rsidDel="00000000" w:rsidP="00000000" w:rsidRDefault="00000000" w:rsidRPr="00000000" w14:paraId="00003674">
            <w:pPr>
              <w:widowControl w:val="0"/>
              <w:spacing w:line="240" w:lineRule="auto"/>
              <w:rPr>
                <w:sz w:val="20"/>
                <w:szCs w:val="20"/>
              </w:rPr>
            </w:pPr>
            <w:r w:rsidDel="00000000" w:rsidR="00000000" w:rsidRPr="00000000">
              <w:rPr>
                <w:sz w:val="20"/>
                <w:szCs w:val="20"/>
                <w:rtl w:val="0"/>
              </w:rPr>
              <w:t xml:space="preserve">Amoxi/Clav</w:t>
            </w:r>
          </w:p>
        </w:tc>
        <w:tc>
          <w:tcPr>
            <w:gridSpan w:val="3"/>
          </w:tcPr>
          <w:p w:rsidR="00000000" w:rsidDel="00000000" w:rsidP="00000000" w:rsidRDefault="00000000" w:rsidRPr="00000000" w14:paraId="00003675">
            <w:pPr>
              <w:widowControl w:val="0"/>
              <w:spacing w:line="240" w:lineRule="auto"/>
              <w:rPr>
                <w:sz w:val="20"/>
                <w:szCs w:val="20"/>
              </w:rPr>
            </w:pPr>
            <w:r w:rsidDel="00000000" w:rsidR="00000000" w:rsidRPr="00000000">
              <w:rPr>
                <w:sz w:val="20"/>
                <w:szCs w:val="20"/>
                <w:rtl w:val="0"/>
              </w:rPr>
              <w:t xml:space="preserve">40 mg/kg/day divided BID 7-14 days</w:t>
            </w:r>
          </w:p>
        </w:tc>
      </w:tr>
    </w:tbl>
    <w:p w:rsidR="00000000" w:rsidDel="00000000" w:rsidP="00000000" w:rsidRDefault="00000000" w:rsidRPr="00000000" w14:paraId="00003678">
      <w:pPr>
        <w:rPr>
          <w:sz w:val="20"/>
          <w:szCs w:val="20"/>
        </w:rPr>
      </w:pPr>
      <w:r w:rsidDel="00000000" w:rsidR="00000000" w:rsidRPr="00000000">
        <w:rPr>
          <w:rtl w:val="0"/>
        </w:rPr>
      </w:r>
    </w:p>
    <w:p w:rsidR="00000000" w:rsidDel="00000000" w:rsidP="00000000" w:rsidRDefault="00000000" w:rsidRPr="00000000" w14:paraId="00003679">
      <w:pPr>
        <w:rPr>
          <w:sz w:val="20"/>
          <w:szCs w:val="20"/>
        </w:rPr>
      </w:pPr>
      <w:r w:rsidDel="00000000" w:rsidR="00000000" w:rsidRPr="00000000">
        <w:rPr>
          <w:rtl w:val="0"/>
        </w:rPr>
      </w:r>
    </w:p>
    <w:p w:rsidR="00000000" w:rsidDel="00000000" w:rsidP="00000000" w:rsidRDefault="00000000" w:rsidRPr="00000000" w14:paraId="0000367A">
      <w:pPr>
        <w:rPr>
          <w:sz w:val="20"/>
          <w:szCs w:val="20"/>
        </w:rPr>
      </w:pPr>
      <w:r w:rsidDel="00000000" w:rsidR="00000000" w:rsidRPr="00000000">
        <w:rPr>
          <w:rtl w:val="0"/>
        </w:rPr>
      </w:r>
    </w:p>
    <w:p w:rsidR="00000000" w:rsidDel="00000000" w:rsidP="00000000" w:rsidRDefault="00000000" w:rsidRPr="00000000" w14:paraId="0000367B">
      <w:pPr>
        <w:rPr>
          <w:sz w:val="20"/>
          <w:szCs w:val="20"/>
        </w:rPr>
      </w:pPr>
      <w:r w:rsidDel="00000000" w:rsidR="00000000" w:rsidRPr="00000000">
        <w:rPr>
          <w:rtl w:val="0"/>
        </w:rPr>
      </w:r>
    </w:p>
    <w:tbl>
      <w:tblPr>
        <w:tblStyle w:val="Table13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67C">
            <w:pPr>
              <w:pStyle w:val="Heading1"/>
              <w:widowControl w:val="0"/>
              <w:rPr>
                <w:sz w:val="20"/>
                <w:szCs w:val="20"/>
              </w:rPr>
            </w:pPr>
            <w:bookmarkStart w:colFirst="0" w:colLast="0" w:name="_bdov1dnw043g" w:id="198"/>
            <w:bookmarkEnd w:id="198"/>
            <w:r w:rsidDel="00000000" w:rsidR="00000000" w:rsidRPr="00000000">
              <w:rPr>
                <w:sz w:val="20"/>
                <w:szCs w:val="20"/>
                <w:rtl w:val="0"/>
              </w:rPr>
              <w:t xml:space="preserve"> Urinary Incontinence in pediatric (CPS)</w:t>
            </w:r>
          </w:p>
        </w:tc>
      </w:tr>
      <w:tr>
        <w:trPr>
          <w:cantSplit w:val="0"/>
          <w:trHeight w:val="420" w:hRule="atLeast"/>
          <w:tblHeader w:val="1"/>
        </w:trPr>
        <w:tc>
          <w:tcPr/>
          <w:p w:rsidR="00000000" w:rsidDel="00000000" w:rsidP="00000000" w:rsidRDefault="00000000" w:rsidRPr="00000000" w14:paraId="0000368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681">
            <w:pPr>
              <w:widowControl w:val="0"/>
              <w:spacing w:line="240" w:lineRule="auto"/>
              <w:rPr>
                <w:sz w:val="20"/>
                <w:szCs w:val="20"/>
              </w:rPr>
            </w:pPr>
            <w:r w:rsidDel="00000000" w:rsidR="00000000" w:rsidRPr="00000000">
              <w:rPr>
                <w:sz w:val="20"/>
                <w:szCs w:val="20"/>
                <w:rtl w:val="0"/>
              </w:rPr>
              <w:t xml:space="preserve">-Most children should be successfully toilet trained by the age of 3</w:t>
            </w:r>
          </w:p>
          <w:p w:rsidR="00000000" w:rsidDel="00000000" w:rsidP="00000000" w:rsidRDefault="00000000" w:rsidRPr="00000000" w14:paraId="000036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83">
            <w:pPr>
              <w:widowControl w:val="0"/>
              <w:spacing w:line="240" w:lineRule="auto"/>
              <w:rPr>
                <w:sz w:val="20"/>
                <w:szCs w:val="20"/>
              </w:rPr>
            </w:pPr>
            <w:r w:rsidDel="00000000" w:rsidR="00000000" w:rsidRPr="00000000">
              <w:rPr>
                <w:sz w:val="20"/>
                <w:szCs w:val="20"/>
                <w:rtl w:val="0"/>
              </w:rPr>
              <w:t xml:space="preserve">-Daytime incontinence in children is defined as daytime voiding of urine into clothes at least twice per week for 3 consecutive months in a child over 5.</w:t>
            </w:r>
          </w:p>
          <w:p w:rsidR="00000000" w:rsidDel="00000000" w:rsidP="00000000" w:rsidRDefault="00000000" w:rsidRPr="00000000" w14:paraId="000036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85">
            <w:pPr>
              <w:widowControl w:val="0"/>
              <w:spacing w:line="240" w:lineRule="auto"/>
              <w:rPr>
                <w:sz w:val="20"/>
                <w:szCs w:val="20"/>
              </w:rPr>
            </w:pPr>
            <w:r w:rsidDel="00000000" w:rsidR="00000000" w:rsidRPr="00000000">
              <w:rPr>
                <w:sz w:val="20"/>
                <w:szCs w:val="20"/>
                <w:rtl w:val="0"/>
              </w:rPr>
              <w:t xml:space="preserve">-Day time incontinence is a problem if child is over age of four and wets bed daily, or who relapses after six months</w:t>
            </w:r>
          </w:p>
          <w:p w:rsidR="00000000" w:rsidDel="00000000" w:rsidP="00000000" w:rsidRDefault="00000000" w:rsidRPr="00000000" w14:paraId="000036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87">
            <w:pPr>
              <w:widowControl w:val="0"/>
              <w:spacing w:line="240" w:lineRule="auto"/>
              <w:rPr>
                <w:sz w:val="20"/>
                <w:szCs w:val="20"/>
              </w:rPr>
            </w:pPr>
            <w:r w:rsidDel="00000000" w:rsidR="00000000" w:rsidRPr="00000000">
              <w:rPr>
                <w:sz w:val="20"/>
                <w:szCs w:val="20"/>
                <w:rtl w:val="0"/>
              </w:rPr>
              <w:t xml:space="preserve">-Enuresis: bed wetting during sleep more than twice a week beyond age of 5 for girls and 6 for boys</w:t>
            </w:r>
          </w:p>
        </w:tc>
      </w:tr>
      <w:tr>
        <w:trPr>
          <w:cantSplit w:val="0"/>
          <w:trHeight w:val="420" w:hRule="atLeast"/>
          <w:tblHeader w:val="1"/>
        </w:trPr>
        <w:tc>
          <w:tcPr/>
          <w:p w:rsidR="00000000" w:rsidDel="00000000" w:rsidP="00000000" w:rsidRDefault="00000000" w:rsidRPr="00000000" w14:paraId="0000368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68B">
            <w:pPr>
              <w:widowControl w:val="0"/>
              <w:spacing w:line="240" w:lineRule="auto"/>
              <w:rPr>
                <w:sz w:val="20"/>
                <w:szCs w:val="20"/>
              </w:rPr>
            </w:pPr>
            <w:r w:rsidDel="00000000" w:rsidR="00000000" w:rsidRPr="00000000">
              <w:rPr>
                <w:sz w:val="20"/>
                <w:szCs w:val="20"/>
                <w:rtl w:val="0"/>
              </w:rPr>
              <w:t xml:space="preserve">-Identify and manage serious causes of urinary incontinence</w:t>
            </w:r>
          </w:p>
          <w:p w:rsidR="00000000" w:rsidDel="00000000" w:rsidP="00000000" w:rsidRDefault="00000000" w:rsidRPr="00000000" w14:paraId="0000368C">
            <w:pPr>
              <w:widowControl w:val="0"/>
              <w:spacing w:line="240" w:lineRule="auto"/>
              <w:rPr>
                <w:sz w:val="20"/>
                <w:szCs w:val="20"/>
              </w:rPr>
            </w:pPr>
            <w:r w:rsidDel="00000000" w:rsidR="00000000" w:rsidRPr="00000000">
              <w:rPr>
                <w:sz w:val="20"/>
                <w:szCs w:val="20"/>
                <w:rtl w:val="0"/>
              </w:rPr>
              <w:t xml:space="preserve">-decrease the number of incontinence episodes per unit of time</w:t>
            </w:r>
          </w:p>
          <w:p w:rsidR="00000000" w:rsidDel="00000000" w:rsidP="00000000" w:rsidRDefault="00000000" w:rsidRPr="00000000" w14:paraId="0000368D">
            <w:pPr>
              <w:widowControl w:val="0"/>
              <w:spacing w:line="240" w:lineRule="auto"/>
              <w:rPr>
                <w:sz w:val="20"/>
                <w:szCs w:val="20"/>
              </w:rPr>
            </w:pPr>
            <w:r w:rsidDel="00000000" w:rsidR="00000000" w:rsidRPr="00000000">
              <w:rPr>
                <w:sz w:val="20"/>
                <w:szCs w:val="20"/>
                <w:rtl w:val="0"/>
              </w:rPr>
              <w:t xml:space="preserve">-provide reassurance and guidance to both the child and caregiver</w:t>
            </w:r>
          </w:p>
          <w:p w:rsidR="00000000" w:rsidDel="00000000" w:rsidP="00000000" w:rsidRDefault="00000000" w:rsidRPr="00000000" w14:paraId="0000368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69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692">
            <w:pPr>
              <w:widowControl w:val="0"/>
              <w:spacing w:line="240" w:lineRule="auto"/>
              <w:rPr>
                <w:sz w:val="20"/>
                <w:szCs w:val="20"/>
              </w:rPr>
            </w:pPr>
            <w:r w:rsidDel="00000000" w:rsidR="00000000" w:rsidRPr="00000000">
              <w:rPr>
                <w:sz w:val="20"/>
                <w:szCs w:val="20"/>
              </w:rPr>
              <w:drawing>
                <wp:inline distB="114300" distT="114300" distL="114300" distR="114300">
                  <wp:extent cx="4333875" cy="2908300"/>
                  <wp:effectExtent b="0" l="0" r="0" t="0"/>
                  <wp:docPr id="28" name="image38.png"/>
                  <a:graphic>
                    <a:graphicData uri="http://schemas.openxmlformats.org/drawingml/2006/picture">
                      <pic:pic>
                        <pic:nvPicPr>
                          <pic:cNvPr id="0" name="image38.png"/>
                          <pic:cNvPicPr preferRelativeResize="0"/>
                        </pic:nvPicPr>
                        <pic:blipFill>
                          <a:blip r:embed="rId202"/>
                          <a:srcRect b="0" l="0" r="0" t="0"/>
                          <a:stretch>
                            <a:fillRect/>
                          </a:stretch>
                        </pic:blipFill>
                        <pic:spPr>
                          <a:xfrm>
                            <a:off x="0" y="0"/>
                            <a:ext cx="4333875" cy="29083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695">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696">
            <w:pPr>
              <w:widowControl w:val="0"/>
              <w:spacing w:line="240" w:lineRule="auto"/>
              <w:rPr>
                <w:sz w:val="20"/>
                <w:szCs w:val="20"/>
              </w:rPr>
            </w:pPr>
            <w:r w:rsidDel="00000000" w:rsidR="00000000" w:rsidRPr="00000000">
              <w:rPr>
                <w:sz w:val="20"/>
                <w:szCs w:val="20"/>
                <w:rtl w:val="0"/>
              </w:rPr>
              <w:t xml:space="preserve">-child avoid excess fluid intake within two hours of bedtime and to empty bladder before going to bed</w:t>
            </w:r>
          </w:p>
          <w:p w:rsidR="00000000" w:rsidDel="00000000" w:rsidP="00000000" w:rsidRDefault="00000000" w:rsidRPr="00000000" w14:paraId="00003697">
            <w:pPr>
              <w:widowControl w:val="0"/>
              <w:spacing w:line="240" w:lineRule="auto"/>
              <w:rPr>
                <w:sz w:val="20"/>
                <w:szCs w:val="20"/>
              </w:rPr>
            </w:pPr>
            <w:r w:rsidDel="00000000" w:rsidR="00000000" w:rsidRPr="00000000">
              <w:rPr>
                <w:sz w:val="20"/>
                <w:szCs w:val="20"/>
                <w:rtl w:val="0"/>
              </w:rPr>
              <w:t xml:space="preserve">-void when feel need to</w:t>
            </w:r>
          </w:p>
          <w:p w:rsidR="00000000" w:rsidDel="00000000" w:rsidP="00000000" w:rsidRDefault="00000000" w:rsidRPr="00000000" w14:paraId="00003698">
            <w:pPr>
              <w:widowControl w:val="0"/>
              <w:spacing w:line="240" w:lineRule="auto"/>
              <w:rPr>
                <w:sz w:val="20"/>
                <w:szCs w:val="20"/>
              </w:rPr>
            </w:pPr>
            <w:r w:rsidDel="00000000" w:rsidR="00000000" w:rsidRPr="00000000">
              <w:rPr>
                <w:sz w:val="20"/>
                <w:szCs w:val="20"/>
                <w:rtl w:val="0"/>
              </w:rPr>
              <w:t xml:space="preserve">-enuresis alarms: attach to underpants or absorbent pad and they vibrate or produce sound when child voids, allow child to continue voiding in toilet</w:t>
            </w:r>
          </w:p>
          <w:p w:rsidR="00000000" w:rsidDel="00000000" w:rsidP="00000000" w:rsidRDefault="00000000" w:rsidRPr="00000000" w14:paraId="00003699">
            <w:pPr>
              <w:widowControl w:val="0"/>
              <w:spacing w:line="240" w:lineRule="auto"/>
              <w:rPr>
                <w:sz w:val="20"/>
                <w:szCs w:val="20"/>
              </w:rPr>
            </w:pPr>
            <w:r w:rsidDel="00000000" w:rsidR="00000000" w:rsidRPr="00000000">
              <w:rPr>
                <w:sz w:val="20"/>
                <w:szCs w:val="20"/>
                <w:rtl w:val="0"/>
              </w:rPr>
              <w:t xml:space="preserve">-wake child up at night to avoid until child learns to void on their own</w:t>
            </w:r>
          </w:p>
          <w:p w:rsidR="00000000" w:rsidDel="00000000" w:rsidP="00000000" w:rsidRDefault="00000000" w:rsidRPr="00000000" w14:paraId="0000369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69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69E">
            <w:pPr>
              <w:widowControl w:val="0"/>
              <w:spacing w:line="240" w:lineRule="auto"/>
              <w:rPr>
                <w:sz w:val="20"/>
                <w:szCs w:val="20"/>
              </w:rPr>
            </w:pPr>
            <w:r w:rsidDel="00000000" w:rsidR="00000000" w:rsidRPr="00000000">
              <w:rPr>
                <w:sz w:val="20"/>
                <w:szCs w:val="20"/>
                <w:rtl w:val="0"/>
              </w:rPr>
              <w:t xml:space="preserve">-if child experienced daytime incontinence and nocturnal enuresis: advice caregivers to avoid humiliating or punishing child and to instead use positive reinforcement such as reassurance</w:t>
            </w:r>
          </w:p>
        </w:tc>
      </w:tr>
      <w:tr>
        <w:trPr>
          <w:cantSplit w:val="0"/>
          <w:trHeight w:val="420" w:hRule="atLeast"/>
          <w:tblHeader w:val="1"/>
        </w:trPr>
        <w:tc>
          <w:tcPr/>
          <w:p w:rsidR="00000000" w:rsidDel="00000000" w:rsidP="00000000" w:rsidRDefault="00000000" w:rsidRPr="00000000" w14:paraId="000036A1">
            <w:pPr>
              <w:widowControl w:val="0"/>
              <w:spacing w:line="240" w:lineRule="auto"/>
              <w:rPr>
                <w:b w:val="1"/>
                <w:bCs w:val="1"/>
                <w:sz w:val="20"/>
                <w:szCs w:val="20"/>
              </w:rPr>
            </w:pPr>
            <w:r w:rsidDel="00000000" w:rsidR="00000000" w:rsidRPr="00000000">
              <w:rPr>
                <w:b w:val="1"/>
                <w:bCs w:val="1"/>
                <w:sz w:val="20"/>
                <w:szCs w:val="20"/>
                <w:rtl w:val="0"/>
              </w:rPr>
              <w:t xml:space="preserve">Therapeutic Tips</w:t>
            </w:r>
          </w:p>
        </w:tc>
        <w:tc>
          <w:tcPr>
            <w:gridSpan w:val="3"/>
          </w:tcPr>
          <w:p w:rsidR="00000000" w:rsidDel="00000000" w:rsidP="00000000" w:rsidRDefault="00000000" w:rsidRPr="00000000" w14:paraId="000036A2">
            <w:pPr>
              <w:widowControl w:val="0"/>
              <w:spacing w:line="240" w:lineRule="auto"/>
              <w:rPr>
                <w:sz w:val="20"/>
                <w:szCs w:val="20"/>
              </w:rPr>
            </w:pPr>
            <w:r w:rsidDel="00000000" w:rsidR="00000000" w:rsidRPr="00000000">
              <w:rPr>
                <w:sz w:val="20"/>
                <w:szCs w:val="20"/>
                <w:rtl w:val="0"/>
              </w:rPr>
              <w:t xml:space="preserve">-More likely to have positive treatment outcomes if: the child is motivated, over age of ten and has a supportive family.</w:t>
            </w:r>
          </w:p>
          <w:p w:rsidR="00000000" w:rsidDel="00000000" w:rsidP="00000000" w:rsidRDefault="00000000" w:rsidRPr="00000000" w14:paraId="000036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A4">
            <w:pPr>
              <w:widowControl w:val="0"/>
              <w:spacing w:line="240" w:lineRule="auto"/>
              <w:rPr>
                <w:sz w:val="20"/>
                <w:szCs w:val="20"/>
              </w:rPr>
            </w:pPr>
            <w:r w:rsidDel="00000000" w:rsidR="00000000" w:rsidRPr="00000000">
              <w:rPr>
                <w:sz w:val="20"/>
                <w:szCs w:val="20"/>
                <w:rtl w:val="0"/>
              </w:rPr>
              <w:t xml:space="preserve">-More likely to have negative treatment outcomes if: child developmental delay, low self esteem, behavioral problems, wet bed at night, frequent daytime voiding, intolerance or annoyance of caregiver, unstable family</w:t>
            </w:r>
          </w:p>
          <w:p w:rsidR="00000000" w:rsidDel="00000000" w:rsidP="00000000" w:rsidRDefault="00000000" w:rsidRPr="00000000" w14:paraId="000036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A6">
            <w:pPr>
              <w:widowControl w:val="0"/>
              <w:spacing w:line="240" w:lineRule="auto"/>
              <w:rPr>
                <w:sz w:val="20"/>
                <w:szCs w:val="20"/>
              </w:rPr>
            </w:pPr>
            <w:r w:rsidDel="00000000" w:rsidR="00000000" w:rsidRPr="00000000">
              <w:rPr>
                <w:sz w:val="20"/>
                <w:szCs w:val="20"/>
                <w:rtl w:val="0"/>
              </w:rPr>
              <w:t xml:space="preserve">-enuresis alarms are superior to desmopressin lower chance of relapse</w:t>
            </w:r>
          </w:p>
          <w:p w:rsidR="00000000" w:rsidDel="00000000" w:rsidP="00000000" w:rsidRDefault="00000000" w:rsidRPr="00000000" w14:paraId="000036A7">
            <w:pPr>
              <w:widowControl w:val="0"/>
              <w:spacing w:line="240" w:lineRule="auto"/>
              <w:rPr>
                <w:sz w:val="20"/>
                <w:szCs w:val="20"/>
              </w:rPr>
            </w:pPr>
            <w:r w:rsidDel="00000000" w:rsidR="00000000" w:rsidRPr="00000000">
              <w:rPr>
                <w:sz w:val="20"/>
                <w:szCs w:val="20"/>
                <w:rtl w:val="0"/>
              </w:rPr>
              <w:t xml:space="preserve">-desmopressin benefit over enuresis alarms works immediately</w:t>
            </w:r>
          </w:p>
          <w:p w:rsidR="00000000" w:rsidDel="00000000" w:rsidP="00000000" w:rsidRDefault="00000000" w:rsidRPr="00000000" w14:paraId="000036A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6A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6A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6B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6B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6B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6B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6B7">
            <w:pPr>
              <w:widowControl w:val="0"/>
              <w:spacing w:line="240" w:lineRule="auto"/>
              <w:rPr>
                <w:sz w:val="20"/>
                <w:szCs w:val="20"/>
              </w:rPr>
            </w:pPr>
            <w:r w:rsidDel="00000000" w:rsidR="00000000" w:rsidRPr="00000000">
              <w:rPr>
                <w:sz w:val="20"/>
                <w:szCs w:val="20"/>
                <w:rtl w:val="0"/>
              </w:rPr>
              <w:t xml:space="preserve">Desmopressin (ADH)</w:t>
            </w:r>
          </w:p>
          <w:p w:rsidR="00000000" w:rsidDel="00000000" w:rsidP="00000000" w:rsidRDefault="00000000" w:rsidRPr="00000000" w14:paraId="000036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9">
            <w:pPr>
              <w:widowControl w:val="0"/>
              <w:spacing w:line="240" w:lineRule="auto"/>
              <w:rPr>
                <w:sz w:val="20"/>
                <w:szCs w:val="20"/>
              </w:rPr>
            </w:pPr>
            <w:r w:rsidDel="00000000" w:rsidR="00000000" w:rsidRPr="00000000">
              <w:rPr>
                <w:sz w:val="20"/>
                <w:szCs w:val="20"/>
                <w:rtl w:val="0"/>
              </w:rPr>
              <w:t xml:space="preserve">DDAVP</w:t>
            </w:r>
          </w:p>
          <w:p w:rsidR="00000000" w:rsidDel="00000000" w:rsidP="00000000" w:rsidRDefault="00000000" w:rsidRPr="00000000" w14:paraId="000036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B">
            <w:pPr>
              <w:widowControl w:val="0"/>
              <w:spacing w:line="240" w:lineRule="auto"/>
              <w:rPr>
                <w:sz w:val="20"/>
                <w:szCs w:val="20"/>
              </w:rPr>
            </w:pPr>
            <w:r w:rsidDel="00000000" w:rsidR="00000000" w:rsidRPr="00000000">
              <w:rPr>
                <w:sz w:val="20"/>
                <w:szCs w:val="20"/>
                <w:rtl w:val="0"/>
              </w:rPr>
              <w:t xml:space="preserve">120-360mcg QHS SL</w:t>
            </w:r>
          </w:p>
          <w:p w:rsidR="00000000" w:rsidDel="00000000" w:rsidP="00000000" w:rsidRDefault="00000000" w:rsidRPr="00000000" w14:paraId="000036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D">
            <w:pPr>
              <w:widowControl w:val="0"/>
              <w:spacing w:line="240" w:lineRule="auto"/>
              <w:rPr>
                <w:sz w:val="20"/>
                <w:szCs w:val="20"/>
              </w:rPr>
            </w:pPr>
            <w:r w:rsidDel="00000000" w:rsidR="00000000" w:rsidRPr="00000000">
              <w:rPr>
                <w:sz w:val="20"/>
                <w:szCs w:val="20"/>
                <w:rtl w:val="0"/>
              </w:rPr>
              <w:t xml:space="preserve">200-600 mcg QHS PO</w:t>
            </w:r>
          </w:p>
          <w:p w:rsidR="00000000" w:rsidDel="00000000" w:rsidP="00000000" w:rsidRDefault="00000000" w:rsidRPr="00000000" w14:paraId="000036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F">
            <w:pPr>
              <w:widowControl w:val="0"/>
              <w:spacing w:line="240" w:lineRule="auto"/>
              <w:rPr>
                <w:sz w:val="20"/>
                <w:szCs w:val="20"/>
              </w:rPr>
            </w:pPr>
            <w:r w:rsidDel="00000000" w:rsidR="00000000" w:rsidRPr="00000000">
              <w:rPr>
                <w:sz w:val="20"/>
                <w:szCs w:val="20"/>
                <w:rtl w:val="0"/>
              </w:rPr>
              <w:t xml:space="preserve">For six months</w:t>
            </w:r>
          </w:p>
        </w:tc>
        <w:tc>
          <w:tcPr/>
          <w:p w:rsidR="00000000" w:rsidDel="00000000" w:rsidP="00000000" w:rsidRDefault="00000000" w:rsidRPr="00000000" w14:paraId="000036C0">
            <w:pPr>
              <w:widowControl w:val="0"/>
              <w:spacing w:line="240" w:lineRule="auto"/>
              <w:rPr>
                <w:sz w:val="20"/>
                <w:szCs w:val="20"/>
              </w:rPr>
            </w:pPr>
            <w:r w:rsidDel="00000000" w:rsidR="00000000" w:rsidRPr="00000000">
              <w:rPr>
                <w:sz w:val="20"/>
                <w:szCs w:val="20"/>
                <w:rtl w:val="0"/>
              </w:rPr>
              <w:t xml:space="preserve">-Decreases urine production and reduces the number of wet nights</w:t>
            </w:r>
          </w:p>
          <w:p w:rsidR="00000000" w:rsidDel="00000000" w:rsidP="00000000" w:rsidRDefault="00000000" w:rsidRPr="00000000" w14:paraId="000036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2">
            <w:pPr>
              <w:widowControl w:val="0"/>
              <w:spacing w:line="240" w:lineRule="auto"/>
              <w:rPr>
                <w:sz w:val="20"/>
                <w:szCs w:val="20"/>
              </w:rPr>
            </w:pPr>
            <w:r w:rsidDel="00000000" w:rsidR="00000000" w:rsidRPr="00000000">
              <w:rPr>
                <w:sz w:val="20"/>
                <w:szCs w:val="20"/>
                <w:rtl w:val="0"/>
              </w:rPr>
              <w:t xml:space="preserve">-Used when require a rapid response</w:t>
            </w:r>
          </w:p>
          <w:p w:rsidR="00000000" w:rsidDel="00000000" w:rsidP="00000000" w:rsidRDefault="00000000" w:rsidRPr="00000000" w14:paraId="000036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4">
            <w:pPr>
              <w:widowControl w:val="0"/>
              <w:spacing w:line="240" w:lineRule="auto"/>
              <w:rPr>
                <w:sz w:val="20"/>
                <w:szCs w:val="20"/>
              </w:rPr>
            </w:pPr>
            <w:r w:rsidDel="00000000" w:rsidR="00000000" w:rsidRPr="00000000">
              <w:rPr>
                <w:sz w:val="20"/>
                <w:szCs w:val="20"/>
                <w:rtl w:val="0"/>
              </w:rPr>
              <w:t xml:space="preserve">-most effective in older children that have a normal bladder capacity and have large urine output</w:t>
            </w:r>
          </w:p>
        </w:tc>
        <w:tc>
          <w:tcPr/>
          <w:p w:rsidR="00000000" w:rsidDel="00000000" w:rsidP="00000000" w:rsidRDefault="00000000" w:rsidRPr="00000000" w14:paraId="000036C5">
            <w:pPr>
              <w:widowControl w:val="0"/>
              <w:spacing w:line="240" w:lineRule="auto"/>
              <w:rPr>
                <w:sz w:val="20"/>
                <w:szCs w:val="20"/>
              </w:rPr>
            </w:pPr>
            <w:r w:rsidDel="00000000" w:rsidR="00000000" w:rsidRPr="00000000">
              <w:rPr>
                <w:b w:val="1"/>
                <w:bCs w:val="1"/>
                <w:sz w:val="20"/>
                <w:szCs w:val="20"/>
                <w:u w:val="single"/>
                <w:shd w:fill="fff2cc" w:val="clear"/>
                <w:rtl w:val="0"/>
              </w:rPr>
              <w:t xml:space="preserve">AEs</w:t>
            </w:r>
            <w:r w:rsidDel="00000000" w:rsidR="00000000" w:rsidRPr="00000000">
              <w:rPr>
                <w:sz w:val="20"/>
                <w:szCs w:val="20"/>
                <w:rtl w:val="0"/>
              </w:rPr>
              <w:t xml:space="preserve">: over hydration/ water intoxication, hyponatremia could cause seizure and death.</w:t>
            </w:r>
          </w:p>
          <w:p w:rsidR="00000000" w:rsidDel="00000000" w:rsidP="00000000" w:rsidRDefault="00000000" w:rsidRPr="00000000" w14:paraId="000036C6">
            <w:pPr>
              <w:widowControl w:val="0"/>
              <w:spacing w:line="240" w:lineRule="auto"/>
              <w:rPr>
                <w:sz w:val="20"/>
                <w:szCs w:val="20"/>
              </w:rPr>
            </w:pPr>
            <w:r w:rsidDel="00000000" w:rsidR="00000000" w:rsidRPr="00000000">
              <w:rPr>
                <w:sz w:val="20"/>
                <w:szCs w:val="20"/>
                <w:rtl w:val="0"/>
              </w:rPr>
              <w:t xml:space="preserve">Headache, abdominal pain, </w:t>
            </w:r>
          </w:p>
          <w:p w:rsidR="00000000" w:rsidDel="00000000" w:rsidP="00000000" w:rsidRDefault="00000000" w:rsidRPr="00000000" w14:paraId="000036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B">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do not use in children with kidney, heart failure, DM, cystic fibrosis</w:t>
            </w:r>
          </w:p>
        </w:tc>
        <w:tc>
          <w:tcPr/>
          <w:p w:rsidR="00000000" w:rsidDel="00000000" w:rsidP="00000000" w:rsidRDefault="00000000" w:rsidRPr="00000000" w14:paraId="000036CC">
            <w:pPr>
              <w:widowControl w:val="0"/>
              <w:spacing w:line="240" w:lineRule="auto"/>
              <w:rPr>
                <w:sz w:val="20"/>
                <w:szCs w:val="20"/>
              </w:rPr>
            </w:pPr>
            <w:r w:rsidDel="00000000" w:rsidR="00000000" w:rsidRPr="00000000">
              <w:rPr>
                <w:sz w:val="20"/>
                <w:szCs w:val="20"/>
                <w:rtl w:val="0"/>
              </w:rPr>
              <w:t xml:space="preserve">-Titrate off by not giving medication for one week every three months to see if treatment is still required</w:t>
            </w:r>
          </w:p>
          <w:p w:rsidR="00000000" w:rsidDel="00000000" w:rsidP="00000000" w:rsidRDefault="00000000" w:rsidRPr="00000000" w14:paraId="000036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E">
            <w:pPr>
              <w:widowControl w:val="0"/>
              <w:spacing w:line="240" w:lineRule="auto"/>
              <w:rPr>
                <w:sz w:val="20"/>
                <w:szCs w:val="20"/>
              </w:rPr>
            </w:pPr>
            <w:r w:rsidDel="00000000" w:rsidR="00000000" w:rsidRPr="00000000">
              <w:rPr>
                <w:sz w:val="20"/>
                <w:szCs w:val="20"/>
                <w:rtl w:val="0"/>
              </w:rPr>
              <w:t xml:space="preserve">-to avoid hyponatremia limit fluid intake one hour before and eight hours after taking desmopressin. Hold the dose during illness and it may cause a fluid and electrolyte imbalance such as fever, vomiting, diarrhea</w:t>
            </w:r>
          </w:p>
          <w:p w:rsidR="00000000" w:rsidDel="00000000" w:rsidP="00000000" w:rsidRDefault="00000000" w:rsidRPr="00000000" w14:paraId="000036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D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medical emergency:</w:t>
            </w:r>
            <w:r w:rsidDel="00000000" w:rsidR="00000000" w:rsidRPr="00000000">
              <w:rPr>
                <w:sz w:val="20"/>
                <w:szCs w:val="20"/>
                <w:rtl w:val="0"/>
              </w:rPr>
              <w:t xml:space="preserve"> child develops headache, nausea, vomiting - stop medication as child has hyponatremia</w:t>
            </w:r>
          </w:p>
        </w:tc>
      </w:tr>
      <w:tr>
        <w:trPr>
          <w:cantSplit w:val="0"/>
          <w:trHeight w:val="400" w:hRule="atLeast"/>
          <w:tblHeader w:val="1"/>
        </w:trPr>
        <w:tc>
          <w:tcPr/>
          <w:p w:rsidR="00000000" w:rsidDel="00000000" w:rsidP="00000000" w:rsidRDefault="00000000" w:rsidRPr="00000000" w14:paraId="000036D1">
            <w:pPr>
              <w:widowControl w:val="0"/>
              <w:spacing w:line="240" w:lineRule="auto"/>
              <w:rPr>
                <w:sz w:val="20"/>
                <w:szCs w:val="20"/>
              </w:rPr>
            </w:pPr>
            <w:r w:rsidDel="00000000" w:rsidR="00000000" w:rsidRPr="00000000">
              <w:rPr>
                <w:sz w:val="20"/>
                <w:szCs w:val="20"/>
                <w:rtl w:val="0"/>
              </w:rPr>
              <w:t xml:space="preserve">Desmoressin combined with enuresis alarm</w:t>
            </w:r>
          </w:p>
        </w:tc>
        <w:tc>
          <w:tcPr>
            <w:gridSpan w:val="3"/>
          </w:tcPr>
          <w:p w:rsidR="00000000" w:rsidDel="00000000" w:rsidP="00000000" w:rsidRDefault="00000000" w:rsidRPr="00000000" w14:paraId="000036D2">
            <w:pPr>
              <w:widowControl w:val="0"/>
              <w:spacing w:line="240" w:lineRule="auto"/>
              <w:rPr>
                <w:sz w:val="20"/>
                <w:szCs w:val="20"/>
              </w:rPr>
            </w:pPr>
            <w:r w:rsidDel="00000000" w:rsidR="00000000" w:rsidRPr="00000000">
              <w:rPr>
                <w:sz w:val="20"/>
                <w:szCs w:val="20"/>
                <w:rtl w:val="0"/>
              </w:rPr>
              <w:t xml:space="preserve">If have relapse following treatment with either desmopressin or enuresis alarms then use combination of both</w:t>
            </w:r>
          </w:p>
          <w:p w:rsidR="00000000" w:rsidDel="00000000" w:rsidP="00000000" w:rsidRDefault="00000000" w:rsidRPr="00000000" w14:paraId="000036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D4">
            <w:pPr>
              <w:widowControl w:val="0"/>
              <w:spacing w:line="240" w:lineRule="auto"/>
              <w:rPr>
                <w:sz w:val="20"/>
                <w:szCs w:val="20"/>
              </w:rPr>
            </w:pPr>
            <w:r w:rsidDel="00000000" w:rsidR="00000000" w:rsidRPr="00000000">
              <w:rPr>
                <w:b w:val="1"/>
                <w:bCs w:val="1"/>
                <w:sz w:val="20"/>
                <w:szCs w:val="20"/>
                <w:rtl w:val="0"/>
              </w:rPr>
              <w:t xml:space="preserve">Refractory Enuresis:</w:t>
            </w:r>
            <w:r w:rsidDel="00000000" w:rsidR="00000000" w:rsidRPr="00000000">
              <w:rPr>
                <w:sz w:val="20"/>
                <w:szCs w:val="20"/>
                <w:rtl w:val="0"/>
              </w:rPr>
              <w:t xml:space="preserve"> when not responsive to desmopressin at max dose, alarm therapy, combination of alarm and desmopressin further investigation is required</w:t>
            </w:r>
          </w:p>
        </w:tc>
      </w:tr>
      <w:tr>
        <w:trPr>
          <w:cantSplit w:val="0"/>
          <w:trHeight w:val="400" w:hRule="atLeast"/>
          <w:tblHeader w:val="1"/>
        </w:trPr>
        <w:tc>
          <w:tcPr>
            <w:gridSpan w:val="4"/>
          </w:tcPr>
          <w:p w:rsidR="00000000" w:rsidDel="00000000" w:rsidP="00000000" w:rsidRDefault="00000000" w:rsidRPr="00000000" w14:paraId="000036D7">
            <w:pPr>
              <w:widowControl w:val="0"/>
              <w:spacing w:line="240" w:lineRule="auto"/>
              <w:rPr>
                <w:b w:val="1"/>
                <w:bCs w:val="1"/>
                <w:sz w:val="20"/>
                <w:szCs w:val="20"/>
              </w:rPr>
            </w:pPr>
            <w:r w:rsidDel="00000000" w:rsidR="00000000" w:rsidRPr="00000000">
              <w:rPr>
                <w:b w:val="1"/>
                <w:bCs w:val="1"/>
                <w:sz w:val="20"/>
                <w:szCs w:val="20"/>
                <w:rtl w:val="0"/>
              </w:rPr>
              <w:t xml:space="preserve">                                           Anticholinergic Smooth Muscle Relaxant</w:t>
            </w:r>
          </w:p>
        </w:tc>
      </w:tr>
      <w:tr>
        <w:trPr>
          <w:cantSplit w:val="0"/>
          <w:tblHeader w:val="1"/>
        </w:trPr>
        <w:tc>
          <w:tcPr/>
          <w:p w:rsidR="00000000" w:rsidDel="00000000" w:rsidP="00000000" w:rsidRDefault="00000000" w:rsidRPr="00000000" w14:paraId="000036DB">
            <w:pPr>
              <w:widowControl w:val="0"/>
              <w:spacing w:line="240" w:lineRule="auto"/>
              <w:rPr>
                <w:b w:val="1"/>
                <w:bCs w:val="1"/>
                <w:sz w:val="20"/>
                <w:szCs w:val="20"/>
              </w:rPr>
            </w:pPr>
            <w:r w:rsidDel="00000000" w:rsidR="00000000" w:rsidRPr="00000000">
              <w:rPr>
                <w:b w:val="1"/>
                <w:bCs w:val="1"/>
                <w:sz w:val="20"/>
                <w:szCs w:val="20"/>
                <w:rtl w:val="0"/>
              </w:rPr>
              <w:t xml:space="preserve">Oxybutin</w:t>
            </w:r>
          </w:p>
        </w:tc>
        <w:tc>
          <w:tcPr/>
          <w:p w:rsidR="00000000" w:rsidDel="00000000" w:rsidP="00000000" w:rsidRDefault="00000000" w:rsidRPr="00000000" w14:paraId="000036DC">
            <w:pPr>
              <w:widowControl w:val="0"/>
              <w:spacing w:line="240" w:lineRule="auto"/>
              <w:rPr>
                <w:sz w:val="20"/>
                <w:szCs w:val="20"/>
              </w:rPr>
            </w:pPr>
            <w:r w:rsidDel="00000000" w:rsidR="00000000" w:rsidRPr="00000000">
              <w:rPr>
                <w:sz w:val="20"/>
                <w:szCs w:val="20"/>
                <w:rtl w:val="0"/>
              </w:rPr>
              <w:t xml:space="preserve">Used for reducing bladder contraction in detrusor overactivity</w:t>
            </w:r>
          </w:p>
        </w:tc>
        <w:tc>
          <w:tcPr/>
          <w:p w:rsidR="00000000" w:rsidDel="00000000" w:rsidP="00000000" w:rsidRDefault="00000000" w:rsidRPr="00000000" w14:paraId="000036D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constipation, dry mouth, flushing. Mood changes</w:t>
            </w:r>
          </w:p>
          <w:p w:rsidR="00000000" w:rsidDel="00000000" w:rsidP="00000000" w:rsidRDefault="00000000" w:rsidRPr="00000000" w14:paraId="000036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D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6E0">
            <w:pPr>
              <w:widowControl w:val="0"/>
              <w:spacing w:line="240" w:lineRule="auto"/>
              <w:rPr>
                <w:sz w:val="20"/>
                <w:szCs w:val="20"/>
              </w:rPr>
            </w:pPr>
            <w:r w:rsidDel="00000000" w:rsidR="00000000" w:rsidRPr="00000000">
              <w:rPr>
                <w:sz w:val="20"/>
                <w:szCs w:val="20"/>
                <w:rtl w:val="0"/>
              </w:rPr>
              <w:t xml:space="preserve">Combine with desmopressin for refractory</w:t>
            </w:r>
          </w:p>
        </w:tc>
      </w:tr>
      <w:tr>
        <w:trPr>
          <w:cantSplit w:val="0"/>
          <w:tblHeader w:val="1"/>
        </w:trPr>
        <w:tc>
          <w:tcPr/>
          <w:p w:rsidR="00000000" w:rsidDel="00000000" w:rsidP="00000000" w:rsidRDefault="00000000" w:rsidRPr="00000000" w14:paraId="000036E1">
            <w:pPr>
              <w:widowControl w:val="0"/>
              <w:spacing w:line="240" w:lineRule="auto"/>
              <w:rPr>
                <w:b w:val="1"/>
                <w:bCs w:val="1"/>
                <w:sz w:val="20"/>
                <w:szCs w:val="20"/>
              </w:rPr>
            </w:pPr>
            <w:r w:rsidDel="00000000" w:rsidR="00000000" w:rsidRPr="00000000">
              <w:rPr>
                <w:b w:val="1"/>
                <w:bCs w:val="1"/>
                <w:sz w:val="20"/>
                <w:szCs w:val="20"/>
                <w:rtl w:val="0"/>
              </w:rPr>
              <w:t xml:space="preserve">Tolterodine</w:t>
            </w:r>
          </w:p>
        </w:tc>
        <w:tc>
          <w:tcPr/>
          <w:p w:rsidR="00000000" w:rsidDel="00000000" w:rsidP="00000000" w:rsidRDefault="00000000" w:rsidRPr="00000000" w14:paraId="000036E2">
            <w:pPr>
              <w:widowControl w:val="0"/>
              <w:spacing w:line="240" w:lineRule="auto"/>
              <w:rPr>
                <w:sz w:val="20"/>
                <w:szCs w:val="20"/>
              </w:rPr>
            </w:pPr>
            <w:r w:rsidDel="00000000" w:rsidR="00000000" w:rsidRPr="00000000">
              <w:rPr>
                <w:sz w:val="20"/>
                <w:szCs w:val="20"/>
                <w:rtl w:val="0"/>
              </w:rPr>
              <w:t xml:space="preserve">Reserved if oxybutin is not well tolerated</w:t>
            </w:r>
          </w:p>
        </w:tc>
        <w:tc>
          <w:tcPr/>
          <w:p w:rsidR="00000000" w:rsidDel="00000000" w:rsidP="00000000" w:rsidRDefault="00000000" w:rsidRPr="00000000" w14:paraId="000036E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constipation, dry mouth, headache, flushing, visual impairment, fatigue, mood changes</w:t>
            </w:r>
          </w:p>
          <w:p w:rsidR="00000000" w:rsidDel="00000000" w:rsidP="00000000" w:rsidRDefault="00000000" w:rsidRPr="00000000" w14:paraId="000036E4">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6E5">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6E6">
            <w:pPr>
              <w:widowControl w:val="0"/>
              <w:spacing w:line="240" w:lineRule="auto"/>
              <w:rPr>
                <w:b w:val="1"/>
                <w:bCs w:val="1"/>
                <w:sz w:val="20"/>
                <w:szCs w:val="20"/>
              </w:rPr>
            </w:pPr>
            <w:r w:rsidDel="00000000" w:rsidR="00000000" w:rsidRPr="00000000">
              <w:rPr>
                <w:b w:val="1"/>
                <w:bCs w:val="1"/>
                <w:sz w:val="20"/>
                <w:szCs w:val="20"/>
                <w:rtl w:val="0"/>
              </w:rPr>
              <w:t xml:space="preserve">Solifenacin </w:t>
            </w:r>
          </w:p>
        </w:tc>
        <w:tc>
          <w:tcPr/>
          <w:p w:rsidR="00000000" w:rsidDel="00000000" w:rsidP="00000000" w:rsidRDefault="00000000" w:rsidRPr="00000000" w14:paraId="000036E7">
            <w:pPr>
              <w:widowControl w:val="0"/>
              <w:spacing w:line="240" w:lineRule="auto"/>
              <w:rPr>
                <w:sz w:val="20"/>
                <w:szCs w:val="20"/>
              </w:rPr>
            </w:pPr>
            <w:r w:rsidDel="00000000" w:rsidR="00000000" w:rsidRPr="00000000">
              <w:rPr>
                <w:sz w:val="20"/>
                <w:szCs w:val="20"/>
                <w:rtl w:val="0"/>
              </w:rPr>
              <w:t xml:space="preserve">Reserved if oxybutin is not well tolerated</w:t>
            </w:r>
          </w:p>
        </w:tc>
        <w:tc>
          <w:tcPr/>
          <w:p w:rsidR="00000000" w:rsidDel="00000000" w:rsidP="00000000" w:rsidRDefault="00000000" w:rsidRPr="00000000" w14:paraId="000036E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constipation, dry mouth, flushing, visual impairment, fatigue, mood changes</w:t>
            </w:r>
          </w:p>
          <w:p w:rsidR="00000000" w:rsidDel="00000000" w:rsidP="00000000" w:rsidRDefault="00000000" w:rsidRPr="00000000" w14:paraId="000036E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6EA">
            <w:pPr>
              <w:widowControl w:val="0"/>
              <w:spacing w:line="240" w:lineRule="auto"/>
              <w:rPr>
                <w:sz w:val="20"/>
                <w:szCs w:val="20"/>
              </w:rPr>
            </w:pPr>
            <w:r w:rsidDel="00000000" w:rsidR="00000000" w:rsidRPr="00000000">
              <w:rPr>
                <w:sz w:val="20"/>
                <w:szCs w:val="20"/>
                <w:rtl w:val="0"/>
              </w:rPr>
              <w:t xml:space="preserve">Combine with desmopressin for refractory</w:t>
            </w:r>
          </w:p>
        </w:tc>
      </w:tr>
      <w:tr>
        <w:trPr>
          <w:cantSplit w:val="0"/>
          <w:tblHeader w:val="1"/>
        </w:trPr>
        <w:tc>
          <w:tcPr/>
          <w:p w:rsidR="00000000" w:rsidDel="00000000" w:rsidP="00000000" w:rsidRDefault="00000000" w:rsidRPr="00000000" w14:paraId="000036EB">
            <w:pPr>
              <w:widowControl w:val="0"/>
              <w:spacing w:line="240" w:lineRule="auto"/>
              <w:rPr>
                <w:b w:val="1"/>
                <w:bCs w:val="1"/>
                <w:sz w:val="20"/>
                <w:szCs w:val="20"/>
              </w:rPr>
            </w:pPr>
            <w:r w:rsidDel="00000000" w:rsidR="00000000" w:rsidRPr="00000000">
              <w:rPr>
                <w:b w:val="1"/>
                <w:bCs w:val="1"/>
                <w:sz w:val="20"/>
                <w:szCs w:val="20"/>
                <w:rtl w:val="0"/>
              </w:rPr>
              <w:t xml:space="preserve">Propiverine</w:t>
            </w:r>
          </w:p>
        </w:tc>
        <w:tc>
          <w:tcPr/>
          <w:p w:rsidR="00000000" w:rsidDel="00000000" w:rsidP="00000000" w:rsidRDefault="00000000" w:rsidRPr="00000000" w14:paraId="000036EC">
            <w:pPr>
              <w:widowControl w:val="0"/>
              <w:spacing w:line="240" w:lineRule="auto"/>
              <w:rPr>
                <w:sz w:val="20"/>
                <w:szCs w:val="20"/>
              </w:rPr>
            </w:pPr>
            <w:r w:rsidDel="00000000" w:rsidR="00000000" w:rsidRPr="00000000">
              <w:rPr>
                <w:sz w:val="20"/>
                <w:szCs w:val="20"/>
                <w:rtl w:val="0"/>
              </w:rPr>
              <w:t xml:space="preserve">Used for urinary incontinence and increased frequency and urgency of overactive bladder</w:t>
            </w:r>
          </w:p>
        </w:tc>
        <w:tc>
          <w:tcPr/>
          <w:p w:rsidR="00000000" w:rsidDel="00000000" w:rsidP="00000000" w:rsidRDefault="00000000" w:rsidRPr="00000000" w14:paraId="000036E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6E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6E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6F3">
            <w:pPr>
              <w:widowControl w:val="0"/>
              <w:spacing w:line="240" w:lineRule="auto"/>
              <w:rPr>
                <w:sz w:val="20"/>
                <w:szCs w:val="20"/>
              </w:rPr>
            </w:pPr>
            <w:r w:rsidDel="00000000" w:rsidR="00000000" w:rsidRPr="00000000">
              <w:rPr>
                <w:sz w:val="20"/>
                <w:szCs w:val="20"/>
                <w:rtl w:val="0"/>
              </w:rPr>
              <w:t xml:space="preserve">Combination of desmopressin and anticholinergic</w:t>
            </w:r>
          </w:p>
        </w:tc>
        <w:tc>
          <w:tcPr/>
          <w:p w:rsidR="00000000" w:rsidDel="00000000" w:rsidP="00000000" w:rsidRDefault="00000000" w:rsidRPr="00000000" w14:paraId="000036F4">
            <w:pPr>
              <w:widowControl w:val="0"/>
              <w:spacing w:line="240" w:lineRule="auto"/>
              <w:rPr>
                <w:sz w:val="20"/>
                <w:szCs w:val="20"/>
              </w:rPr>
            </w:pPr>
            <w:r w:rsidDel="00000000" w:rsidR="00000000" w:rsidRPr="00000000">
              <w:rPr>
                <w:sz w:val="20"/>
                <w:szCs w:val="20"/>
                <w:rtl w:val="0"/>
              </w:rPr>
              <w:t xml:space="preserve">Used in children that have both detrusor overactivity and increased urine production.</w:t>
            </w:r>
          </w:p>
        </w:tc>
        <w:tc>
          <w:tcPr/>
          <w:p w:rsidR="00000000" w:rsidDel="00000000" w:rsidP="00000000" w:rsidRDefault="00000000" w:rsidRPr="00000000" w14:paraId="000036F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6F6">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6F7">
            <w:pPr>
              <w:widowControl w:val="0"/>
              <w:spacing w:line="240" w:lineRule="auto"/>
              <w:rPr>
                <w:sz w:val="20"/>
                <w:szCs w:val="20"/>
              </w:rPr>
            </w:pPr>
            <w:r w:rsidDel="00000000" w:rsidR="00000000" w:rsidRPr="00000000">
              <w:rPr>
                <w:sz w:val="20"/>
                <w:szCs w:val="20"/>
                <w:rtl w:val="0"/>
              </w:rPr>
              <w:t xml:space="preserve">Tricyclic antidepressants</w:t>
            </w:r>
          </w:p>
          <w:p w:rsidR="00000000" w:rsidDel="00000000" w:rsidP="00000000" w:rsidRDefault="00000000" w:rsidRPr="00000000" w14:paraId="000036F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F9">
            <w:pPr>
              <w:widowControl w:val="0"/>
              <w:spacing w:line="240" w:lineRule="auto"/>
              <w:rPr>
                <w:sz w:val="20"/>
                <w:szCs w:val="20"/>
              </w:rPr>
            </w:pPr>
            <w:r w:rsidDel="00000000" w:rsidR="00000000" w:rsidRPr="00000000">
              <w:rPr>
                <w:sz w:val="20"/>
                <w:szCs w:val="20"/>
                <w:rtl w:val="0"/>
              </w:rPr>
              <w:t xml:space="preserve">Amitriptyline, desipramine, imipramine</w:t>
            </w:r>
          </w:p>
        </w:tc>
        <w:tc>
          <w:tcPr/>
          <w:p w:rsidR="00000000" w:rsidDel="00000000" w:rsidP="00000000" w:rsidRDefault="00000000" w:rsidRPr="00000000" w14:paraId="000036FA">
            <w:pPr>
              <w:widowControl w:val="0"/>
              <w:spacing w:line="240" w:lineRule="auto"/>
              <w:rPr>
                <w:sz w:val="20"/>
                <w:szCs w:val="20"/>
              </w:rPr>
            </w:pPr>
            <w:r w:rsidDel="00000000" w:rsidR="00000000" w:rsidRPr="00000000">
              <w:rPr>
                <w:sz w:val="20"/>
                <w:szCs w:val="20"/>
                <w:rtl w:val="0"/>
              </w:rPr>
              <w:t xml:space="preserve">Help reduce wet nights but not recommended due to adverse side effects</w:t>
            </w:r>
          </w:p>
          <w:p w:rsidR="00000000" w:rsidDel="00000000" w:rsidP="00000000" w:rsidRDefault="00000000" w:rsidRPr="00000000" w14:paraId="000036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FC">
            <w:pPr>
              <w:widowControl w:val="0"/>
              <w:spacing w:line="240" w:lineRule="auto"/>
              <w:rPr>
                <w:sz w:val="20"/>
                <w:szCs w:val="20"/>
              </w:rPr>
            </w:pPr>
            <w:r w:rsidDel="00000000" w:rsidR="00000000" w:rsidRPr="00000000">
              <w:rPr>
                <w:sz w:val="20"/>
                <w:szCs w:val="20"/>
                <w:rtl w:val="0"/>
              </w:rPr>
              <w:t xml:space="preserve">Used if child has failed to respond to all other treatment</w:t>
            </w:r>
          </w:p>
        </w:tc>
        <w:tc>
          <w:tcPr/>
          <w:p w:rsidR="00000000" w:rsidDel="00000000" w:rsidP="00000000" w:rsidRDefault="00000000" w:rsidRPr="00000000" w14:paraId="000036F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dizziness, GI discomfort, headache, mood changes</w:t>
            </w:r>
          </w:p>
          <w:p w:rsidR="00000000" w:rsidDel="00000000" w:rsidP="00000000" w:rsidRDefault="00000000" w:rsidRPr="00000000" w14:paraId="000036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700">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701">
      <w:pPr>
        <w:rPr>
          <w:sz w:val="20"/>
          <w:szCs w:val="20"/>
        </w:rPr>
      </w:pPr>
      <w:r w:rsidDel="00000000" w:rsidR="00000000" w:rsidRPr="00000000">
        <w:rPr>
          <w:rtl w:val="0"/>
        </w:rPr>
      </w:r>
    </w:p>
    <w:p w:rsidR="00000000" w:rsidDel="00000000" w:rsidP="00000000" w:rsidRDefault="00000000" w:rsidRPr="00000000" w14:paraId="00003702">
      <w:pPr>
        <w:rPr>
          <w:sz w:val="20"/>
          <w:szCs w:val="20"/>
        </w:rPr>
      </w:pPr>
      <w:r w:rsidDel="00000000" w:rsidR="00000000" w:rsidRPr="00000000">
        <w:rPr>
          <w:rtl w:val="0"/>
        </w:rPr>
      </w:r>
    </w:p>
    <w:p w:rsidR="00000000" w:rsidDel="00000000" w:rsidP="00000000" w:rsidRDefault="00000000" w:rsidRPr="00000000" w14:paraId="00003703">
      <w:pPr>
        <w:rPr>
          <w:sz w:val="20"/>
          <w:szCs w:val="20"/>
        </w:rPr>
      </w:pPr>
      <w:r w:rsidDel="00000000" w:rsidR="00000000" w:rsidRPr="00000000">
        <w:rPr>
          <w:rtl w:val="0"/>
        </w:rPr>
      </w:r>
    </w:p>
    <w:tbl>
      <w:tblPr>
        <w:tblStyle w:val="Table13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704">
            <w:pPr>
              <w:pStyle w:val="Heading1"/>
              <w:widowControl w:val="0"/>
              <w:rPr>
                <w:sz w:val="20"/>
                <w:szCs w:val="20"/>
              </w:rPr>
            </w:pPr>
            <w:bookmarkStart w:colFirst="0" w:colLast="0" w:name="_hej6vy5qz27g" w:id="199"/>
            <w:bookmarkEnd w:id="199"/>
            <w:r w:rsidDel="00000000" w:rsidR="00000000" w:rsidRPr="00000000">
              <w:rPr>
                <w:sz w:val="20"/>
                <w:szCs w:val="20"/>
                <w:rtl w:val="0"/>
              </w:rPr>
              <w:t xml:space="preserve">Urinary Incontinence in adults (CPS)</w:t>
            </w:r>
          </w:p>
        </w:tc>
      </w:tr>
      <w:tr>
        <w:trPr>
          <w:cantSplit w:val="0"/>
          <w:trHeight w:val="420" w:hRule="atLeast"/>
          <w:tblHeader w:val="1"/>
        </w:trPr>
        <w:tc>
          <w:tcPr/>
          <w:p w:rsidR="00000000" w:rsidDel="00000000" w:rsidP="00000000" w:rsidRDefault="00000000" w:rsidRPr="00000000" w14:paraId="0000370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709">
            <w:pPr>
              <w:widowControl w:val="0"/>
              <w:spacing w:line="240" w:lineRule="auto"/>
              <w:rPr>
                <w:sz w:val="20"/>
                <w:szCs w:val="20"/>
              </w:rPr>
            </w:pPr>
            <w:r w:rsidDel="00000000" w:rsidR="00000000" w:rsidRPr="00000000">
              <w:rPr>
                <w:sz w:val="20"/>
                <w:szCs w:val="20"/>
                <w:rtl w:val="0"/>
              </w:rPr>
              <w:t xml:space="preserve">Lower urinary tract symptoms (LUTS)</w:t>
            </w:r>
          </w:p>
          <w:p w:rsidR="00000000" w:rsidDel="00000000" w:rsidP="00000000" w:rsidRDefault="00000000" w:rsidRPr="00000000" w14:paraId="000037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B">
            <w:pPr>
              <w:widowControl w:val="0"/>
              <w:spacing w:line="240" w:lineRule="auto"/>
              <w:rPr>
                <w:sz w:val="20"/>
                <w:szCs w:val="20"/>
              </w:rPr>
            </w:pPr>
            <w:r w:rsidDel="00000000" w:rsidR="00000000" w:rsidRPr="00000000">
              <w:rPr>
                <w:b w:val="1"/>
                <w:bCs w:val="1"/>
                <w:sz w:val="20"/>
                <w:szCs w:val="20"/>
                <w:u w:val="single"/>
                <w:rtl w:val="0"/>
              </w:rPr>
              <w:t xml:space="preserve">Stress incontinence</w:t>
            </w:r>
            <w:r w:rsidDel="00000000" w:rsidR="00000000" w:rsidRPr="00000000">
              <w:rPr>
                <w:sz w:val="20"/>
                <w:szCs w:val="20"/>
                <w:rtl w:val="0"/>
              </w:rPr>
              <w:t xml:space="preserve">: increase abdominal pressure due to coughing, laughing causes pressure inside the bladder to overcome ability to close urethral sphincter causing urine leakage</w:t>
            </w:r>
          </w:p>
          <w:p w:rsidR="00000000" w:rsidDel="00000000" w:rsidP="00000000" w:rsidRDefault="00000000" w:rsidRPr="00000000" w14:paraId="000037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D">
            <w:pPr>
              <w:widowControl w:val="0"/>
              <w:spacing w:line="240" w:lineRule="auto"/>
              <w:rPr>
                <w:sz w:val="20"/>
                <w:szCs w:val="20"/>
              </w:rPr>
            </w:pPr>
            <w:r w:rsidDel="00000000" w:rsidR="00000000" w:rsidRPr="00000000">
              <w:rPr>
                <w:b w:val="1"/>
                <w:bCs w:val="1"/>
                <w:sz w:val="20"/>
                <w:szCs w:val="20"/>
                <w:u w:val="single"/>
                <w:rtl w:val="0"/>
              </w:rPr>
              <w:t xml:space="preserve">Urgency Incontinence:</w:t>
            </w:r>
            <w:r w:rsidDel="00000000" w:rsidR="00000000" w:rsidRPr="00000000">
              <w:rPr>
                <w:sz w:val="20"/>
                <w:szCs w:val="20"/>
                <w:rtl w:val="0"/>
              </w:rPr>
              <w:t xml:space="preserve"> leakage of urine due inability to delay voiding when an urge occurs. Due to detrusor hyperactivity or instability and CNS disorders.</w:t>
            </w:r>
          </w:p>
          <w:p w:rsidR="00000000" w:rsidDel="00000000" w:rsidP="00000000" w:rsidRDefault="00000000" w:rsidRPr="00000000" w14:paraId="000037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F">
            <w:pPr>
              <w:widowControl w:val="0"/>
              <w:spacing w:line="240" w:lineRule="auto"/>
              <w:rPr>
                <w:sz w:val="20"/>
                <w:szCs w:val="20"/>
              </w:rPr>
            </w:pPr>
            <w:r w:rsidDel="00000000" w:rsidR="00000000" w:rsidRPr="00000000">
              <w:rPr>
                <w:b w:val="1"/>
                <w:bCs w:val="1"/>
                <w:sz w:val="20"/>
                <w:szCs w:val="20"/>
                <w:u w:val="single"/>
                <w:rtl w:val="0"/>
              </w:rPr>
              <w:t xml:space="preserve">Mixed Incontinence:</w:t>
            </w:r>
            <w:r w:rsidDel="00000000" w:rsidR="00000000" w:rsidRPr="00000000">
              <w:rPr>
                <w:sz w:val="20"/>
                <w:szCs w:val="20"/>
                <w:rtl w:val="0"/>
              </w:rPr>
              <w:t xml:space="preserve"> both stress and urgency</w:t>
            </w:r>
          </w:p>
          <w:p w:rsidR="00000000" w:rsidDel="00000000" w:rsidP="00000000" w:rsidRDefault="00000000" w:rsidRPr="00000000" w14:paraId="000037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11">
            <w:pPr>
              <w:widowControl w:val="0"/>
              <w:spacing w:line="240" w:lineRule="auto"/>
              <w:rPr>
                <w:sz w:val="20"/>
                <w:szCs w:val="20"/>
              </w:rPr>
            </w:pPr>
            <w:r w:rsidDel="00000000" w:rsidR="00000000" w:rsidRPr="00000000">
              <w:rPr>
                <w:b w:val="1"/>
                <w:bCs w:val="1"/>
                <w:sz w:val="20"/>
                <w:szCs w:val="20"/>
                <w:u w:val="single"/>
                <w:rtl w:val="0"/>
              </w:rPr>
              <w:t xml:space="preserve">Outflow incontinence:</w:t>
            </w:r>
            <w:r w:rsidDel="00000000" w:rsidR="00000000" w:rsidRPr="00000000">
              <w:rPr>
                <w:sz w:val="20"/>
                <w:szCs w:val="20"/>
                <w:rtl w:val="0"/>
              </w:rPr>
              <w:t xml:space="preserve"> leakage of urine due to distended bladder, due to detrusor underactivity such as neurogenic bladder.</w:t>
            </w:r>
          </w:p>
          <w:p w:rsidR="00000000" w:rsidDel="00000000" w:rsidP="00000000" w:rsidRDefault="00000000" w:rsidRPr="00000000" w14:paraId="000037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13">
            <w:pPr>
              <w:widowControl w:val="0"/>
              <w:spacing w:line="240" w:lineRule="auto"/>
              <w:rPr>
                <w:sz w:val="20"/>
                <w:szCs w:val="20"/>
              </w:rPr>
            </w:pPr>
            <w:r w:rsidDel="00000000" w:rsidR="00000000" w:rsidRPr="00000000">
              <w:rPr>
                <w:b w:val="1"/>
                <w:bCs w:val="1"/>
                <w:sz w:val="20"/>
                <w:szCs w:val="20"/>
                <w:u w:val="single"/>
                <w:rtl w:val="0"/>
              </w:rPr>
              <w:t xml:space="preserve">Functional Incontinence:</w:t>
            </w:r>
            <w:r w:rsidDel="00000000" w:rsidR="00000000" w:rsidRPr="00000000">
              <w:rPr>
                <w:sz w:val="20"/>
                <w:szCs w:val="20"/>
                <w:rtl w:val="0"/>
              </w:rPr>
              <w:t xml:space="preserve"> loss of urine due to inability to mobilize or to use the toilet and does not  involve changes in lower urinary tract. Such as physical constraints </w:t>
            </w:r>
          </w:p>
        </w:tc>
      </w:tr>
      <w:tr>
        <w:trPr>
          <w:cantSplit w:val="0"/>
          <w:trHeight w:val="420" w:hRule="atLeast"/>
          <w:tblHeader w:val="1"/>
        </w:trPr>
        <w:tc>
          <w:tcPr/>
          <w:p w:rsidR="00000000" w:rsidDel="00000000" w:rsidP="00000000" w:rsidRDefault="00000000" w:rsidRPr="00000000" w14:paraId="0000371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717">
            <w:pPr>
              <w:widowControl w:val="0"/>
              <w:spacing w:line="240" w:lineRule="auto"/>
              <w:rPr>
                <w:sz w:val="20"/>
                <w:szCs w:val="20"/>
              </w:rPr>
            </w:pPr>
            <w:r w:rsidDel="00000000" w:rsidR="00000000" w:rsidRPr="00000000">
              <w:rPr>
                <w:sz w:val="20"/>
                <w:szCs w:val="20"/>
                <w:rtl w:val="0"/>
              </w:rPr>
              <w:t xml:space="preserve">-relieve urinary symptoms</w:t>
            </w:r>
          </w:p>
          <w:p w:rsidR="00000000" w:rsidDel="00000000" w:rsidP="00000000" w:rsidRDefault="00000000" w:rsidRPr="00000000" w14:paraId="00003718">
            <w:pPr>
              <w:widowControl w:val="0"/>
              <w:spacing w:line="240" w:lineRule="auto"/>
              <w:rPr>
                <w:sz w:val="20"/>
                <w:szCs w:val="20"/>
              </w:rPr>
            </w:pPr>
            <w:r w:rsidDel="00000000" w:rsidR="00000000" w:rsidRPr="00000000">
              <w:rPr>
                <w:sz w:val="20"/>
                <w:szCs w:val="20"/>
                <w:rtl w:val="0"/>
              </w:rPr>
              <w:t xml:space="preserve">-prevent complications (depression, falls, skin breakdown, UTI)</w:t>
            </w:r>
          </w:p>
          <w:p w:rsidR="00000000" w:rsidDel="00000000" w:rsidP="00000000" w:rsidRDefault="00000000" w:rsidRPr="00000000" w14:paraId="00003719">
            <w:pPr>
              <w:widowControl w:val="0"/>
              <w:spacing w:line="240" w:lineRule="auto"/>
              <w:rPr>
                <w:sz w:val="20"/>
                <w:szCs w:val="20"/>
              </w:rPr>
            </w:pPr>
            <w:r w:rsidDel="00000000" w:rsidR="00000000" w:rsidRPr="00000000">
              <w:rPr>
                <w:sz w:val="20"/>
                <w:szCs w:val="20"/>
                <w:rtl w:val="0"/>
              </w:rPr>
              <w:t xml:space="preserve">-improve quality of life</w:t>
            </w:r>
          </w:p>
          <w:p w:rsidR="00000000" w:rsidDel="00000000" w:rsidP="00000000" w:rsidRDefault="00000000" w:rsidRPr="00000000" w14:paraId="0000371A">
            <w:pPr>
              <w:widowControl w:val="0"/>
              <w:spacing w:line="240" w:lineRule="auto"/>
              <w:rPr>
                <w:sz w:val="20"/>
                <w:szCs w:val="20"/>
              </w:rPr>
            </w:pPr>
            <w:r w:rsidDel="00000000" w:rsidR="00000000" w:rsidRPr="00000000">
              <w:rPr>
                <w:sz w:val="20"/>
                <w:szCs w:val="20"/>
                <w:rtl w:val="0"/>
              </w:rPr>
              <w:t xml:space="preserve">-avoid treatment side effects</w:t>
            </w:r>
          </w:p>
          <w:p w:rsidR="00000000" w:rsidDel="00000000" w:rsidP="00000000" w:rsidRDefault="00000000" w:rsidRPr="00000000" w14:paraId="0000371B">
            <w:pPr>
              <w:widowControl w:val="0"/>
              <w:spacing w:line="240" w:lineRule="auto"/>
              <w:rPr>
                <w:sz w:val="20"/>
                <w:szCs w:val="20"/>
              </w:rPr>
            </w:pPr>
            <w:r w:rsidDel="00000000" w:rsidR="00000000" w:rsidRPr="00000000">
              <w:rPr>
                <w:sz w:val="20"/>
                <w:szCs w:val="20"/>
                <w:rtl w:val="0"/>
              </w:rPr>
              <w:t xml:space="preserve">-improve bladder function</w:t>
            </w:r>
          </w:p>
        </w:tc>
      </w:tr>
      <w:tr>
        <w:trPr>
          <w:cantSplit w:val="0"/>
          <w:trHeight w:val="420" w:hRule="atLeast"/>
          <w:tblHeader w:val="1"/>
        </w:trPr>
        <w:tc>
          <w:tcPr/>
          <w:p w:rsidR="00000000" w:rsidDel="00000000" w:rsidP="00000000" w:rsidRDefault="00000000" w:rsidRPr="00000000" w14:paraId="0000371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7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20">
            <w:pPr>
              <w:widowControl w:val="0"/>
              <w:spacing w:line="240" w:lineRule="auto"/>
              <w:rPr>
                <w:sz w:val="20"/>
                <w:szCs w:val="20"/>
              </w:rPr>
            </w:pPr>
            <w:r w:rsidDel="00000000" w:rsidR="00000000" w:rsidRPr="00000000">
              <w:rPr>
                <w:sz w:val="20"/>
                <w:szCs w:val="20"/>
              </w:rPr>
              <w:drawing>
                <wp:inline distB="114300" distT="114300" distL="114300" distR="114300">
                  <wp:extent cx="4333875" cy="4000500"/>
                  <wp:effectExtent b="0" l="0" r="0" t="0"/>
                  <wp:docPr id="77" name="image78.png"/>
                  <a:graphic>
                    <a:graphicData uri="http://schemas.openxmlformats.org/drawingml/2006/picture">
                      <pic:pic>
                        <pic:nvPicPr>
                          <pic:cNvPr id="0" name="image78.png"/>
                          <pic:cNvPicPr preferRelativeResize="0"/>
                        </pic:nvPicPr>
                        <pic:blipFill>
                          <a:blip r:embed="rId203"/>
                          <a:srcRect b="0" l="0" r="0" t="0"/>
                          <a:stretch>
                            <a:fillRect/>
                          </a:stretch>
                        </pic:blipFill>
                        <pic:spPr>
                          <a:xfrm>
                            <a:off x="0" y="0"/>
                            <a:ext cx="4333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3721">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2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Stress incontinence</w:t>
            </w:r>
          </w:p>
          <w:p w:rsidR="00000000" w:rsidDel="00000000" w:rsidP="00000000" w:rsidRDefault="00000000" w:rsidRPr="00000000" w14:paraId="0000372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2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2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2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72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Non-pharmacological are first line treatments:</w:t>
            </w:r>
          </w:p>
          <w:p w:rsidR="00000000" w:rsidDel="00000000" w:rsidP="00000000" w:rsidRDefault="00000000" w:rsidRPr="00000000" w14:paraId="0000372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pelvic floor muscle exercises</w:t>
            </w:r>
            <w:r w:rsidDel="00000000" w:rsidR="00000000" w:rsidRPr="00000000">
              <w:rPr>
                <w:sz w:val="20"/>
                <w:szCs w:val="20"/>
                <w:rtl w:val="0"/>
              </w:rPr>
              <w:t xml:space="preserve"> (kegal exercises) which is 12-20 muscle contractions 3-5 times a day, each contraction 10 seconds, will take 6-8 weeks to see results</w:t>
            </w:r>
          </w:p>
          <w:p w:rsidR="00000000" w:rsidDel="00000000" w:rsidP="00000000" w:rsidRDefault="00000000" w:rsidRPr="00000000" w14:paraId="0000372B">
            <w:pPr>
              <w:widowControl w:val="0"/>
              <w:spacing w:line="240" w:lineRule="auto"/>
              <w:rPr>
                <w:b w:val="1"/>
                <w:bCs w:val="1"/>
                <w:sz w:val="20"/>
                <w:szCs w:val="20"/>
              </w:rPr>
            </w:pPr>
            <w:r w:rsidDel="00000000" w:rsidR="00000000" w:rsidRPr="00000000">
              <w:rPr>
                <w:sz w:val="20"/>
                <w:szCs w:val="20"/>
                <w:rtl w:val="0"/>
              </w:rPr>
              <w:t xml:space="preserve">-biofeedback or </w:t>
            </w:r>
            <w:r w:rsidDel="00000000" w:rsidR="00000000" w:rsidRPr="00000000">
              <w:rPr>
                <w:b w:val="1"/>
                <w:bCs w:val="1"/>
                <w:sz w:val="20"/>
                <w:szCs w:val="20"/>
                <w:rtl w:val="0"/>
              </w:rPr>
              <w:t xml:space="preserve">electrical stimulation therapy</w:t>
            </w:r>
          </w:p>
          <w:p w:rsidR="00000000" w:rsidDel="00000000" w:rsidP="00000000" w:rsidRDefault="00000000" w:rsidRPr="00000000" w14:paraId="0000372C">
            <w:pPr>
              <w:widowControl w:val="0"/>
              <w:spacing w:lin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372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vaginal devices</w:t>
            </w:r>
            <w:r w:rsidDel="00000000" w:rsidR="00000000" w:rsidRPr="00000000">
              <w:rPr>
                <w:sz w:val="20"/>
                <w:szCs w:val="20"/>
                <w:rtl w:val="0"/>
              </w:rPr>
              <w:t xml:space="preserve"> for vaginal prolapse</w:t>
            </w:r>
          </w:p>
          <w:p w:rsidR="00000000" w:rsidDel="00000000" w:rsidP="00000000" w:rsidRDefault="00000000" w:rsidRPr="00000000" w14:paraId="0000372E">
            <w:pPr>
              <w:widowControl w:val="0"/>
              <w:spacing w:line="240" w:lineRule="auto"/>
              <w:rPr>
                <w:sz w:val="20"/>
                <w:szCs w:val="20"/>
              </w:rPr>
            </w:pPr>
            <w:r w:rsidDel="00000000" w:rsidR="00000000" w:rsidRPr="00000000">
              <w:rPr>
                <w:sz w:val="20"/>
                <w:szCs w:val="20"/>
                <w:rtl w:val="0"/>
              </w:rPr>
              <w:t xml:space="preserve">-surgical options- midurethral mesh sling pelvic organ prolapse</w:t>
            </w:r>
          </w:p>
          <w:p w:rsidR="00000000" w:rsidDel="00000000" w:rsidP="00000000" w:rsidRDefault="00000000" w:rsidRPr="00000000" w14:paraId="000037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3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Pharmacologic Choices</w:t>
            </w:r>
          </w:p>
          <w:p w:rsidR="00000000" w:rsidDel="00000000" w:rsidP="00000000" w:rsidRDefault="00000000" w:rsidRPr="00000000" w14:paraId="0000373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vaginal estrogen:</w:t>
            </w:r>
            <w:r w:rsidDel="00000000" w:rsidR="00000000" w:rsidRPr="00000000">
              <w:rPr>
                <w:sz w:val="20"/>
                <w:szCs w:val="20"/>
                <w:rtl w:val="0"/>
              </w:rPr>
              <w:t xml:space="preserve"> useful if postmenopausal mixed with urinary incontinence and vaginal atrophy</w:t>
            </w:r>
          </w:p>
          <w:p w:rsidR="00000000" w:rsidDel="00000000" w:rsidP="00000000" w:rsidRDefault="00000000" w:rsidRPr="00000000" w14:paraId="00003732">
            <w:pPr>
              <w:widowControl w:val="0"/>
              <w:spacing w:line="240" w:lineRule="auto"/>
              <w:rPr>
                <w:sz w:val="20"/>
                <w:szCs w:val="20"/>
              </w:rPr>
            </w:pPr>
            <w:r w:rsidDel="00000000" w:rsidR="00000000" w:rsidRPr="00000000">
              <w:rPr>
                <w:sz w:val="20"/>
                <w:szCs w:val="20"/>
                <w:rtl w:val="0"/>
              </w:rPr>
              <w:t xml:space="preserve">-do not need progesterone with vaginal estrogen</w:t>
            </w:r>
          </w:p>
          <w:p w:rsidR="00000000" w:rsidDel="00000000" w:rsidP="00000000" w:rsidRDefault="00000000" w:rsidRPr="00000000" w14:paraId="00003733">
            <w:pPr>
              <w:widowControl w:val="0"/>
              <w:spacing w:line="240" w:lineRule="auto"/>
              <w:rPr>
                <w:sz w:val="20"/>
                <w:szCs w:val="20"/>
              </w:rPr>
            </w:pPr>
            <w:r w:rsidDel="00000000" w:rsidR="00000000" w:rsidRPr="00000000">
              <w:rPr>
                <w:sz w:val="20"/>
                <w:szCs w:val="20"/>
                <w:rtl w:val="0"/>
              </w:rPr>
              <w:t xml:space="preserve">-no benefit with systemic estrogen</w:t>
            </w:r>
          </w:p>
          <w:p w:rsidR="00000000" w:rsidDel="00000000" w:rsidP="00000000" w:rsidRDefault="00000000" w:rsidRPr="00000000" w14:paraId="000037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3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duloxetine:</w:t>
            </w:r>
            <w:r w:rsidDel="00000000" w:rsidR="00000000" w:rsidRPr="00000000">
              <w:rPr>
                <w:sz w:val="20"/>
                <w:szCs w:val="20"/>
                <w:rtl w:val="0"/>
              </w:rPr>
              <w:t xml:space="preserve"> SNRI as been found to be useful for women who cant have surgery and have stress incontinence.</w:t>
            </w:r>
          </w:p>
        </w:tc>
      </w:tr>
      <w:tr>
        <w:trPr>
          <w:cantSplit w:val="0"/>
          <w:trHeight w:val="420" w:hRule="atLeast"/>
          <w:tblHeader w:val="1"/>
        </w:trPr>
        <w:tc>
          <w:tcPr/>
          <w:p w:rsidR="00000000" w:rsidDel="00000000" w:rsidP="00000000" w:rsidRDefault="00000000" w:rsidRPr="00000000" w14:paraId="0000373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Urgency Incontinence</w:t>
            </w:r>
          </w:p>
          <w:p w:rsidR="00000000" w:rsidDel="00000000" w:rsidP="00000000" w:rsidRDefault="00000000" w:rsidRPr="00000000" w14:paraId="0000373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3A">
            <w:pPr>
              <w:widowControl w:val="0"/>
              <w:spacing w:line="240" w:lineRule="auto"/>
              <w:rPr>
                <w:b w:val="1"/>
                <w:bCs w:val="1"/>
                <w:sz w:val="20"/>
                <w:szCs w:val="20"/>
              </w:rPr>
            </w:pPr>
            <w:r w:rsidDel="00000000" w:rsidR="00000000" w:rsidRPr="00000000">
              <w:rPr>
                <w:b w:val="1"/>
                <w:bCs w:val="1"/>
                <w:sz w:val="20"/>
                <w:szCs w:val="20"/>
                <w:rtl w:val="0"/>
              </w:rPr>
              <w:t xml:space="preserve">Non-pharmacological</w:t>
            </w:r>
          </w:p>
        </w:tc>
        <w:tc>
          <w:tcPr>
            <w:gridSpan w:val="3"/>
            <w:vMerge w:val="restart"/>
          </w:tcPr>
          <w:p w:rsidR="00000000" w:rsidDel="00000000" w:rsidP="00000000" w:rsidRDefault="00000000" w:rsidRPr="00000000" w14:paraId="000037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3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Non-pharmacological</w:t>
            </w:r>
          </w:p>
          <w:p w:rsidR="00000000" w:rsidDel="00000000" w:rsidP="00000000" w:rsidRDefault="00000000" w:rsidRPr="00000000" w14:paraId="0000373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73E">
            <w:pPr>
              <w:widowControl w:val="0"/>
              <w:spacing w:line="240" w:lineRule="auto"/>
              <w:rPr>
                <w:sz w:val="20"/>
                <w:szCs w:val="20"/>
              </w:rPr>
            </w:pPr>
            <w:r w:rsidDel="00000000" w:rsidR="00000000" w:rsidRPr="00000000">
              <w:rPr>
                <w:sz w:val="20"/>
                <w:szCs w:val="20"/>
                <w:rtl w:val="0"/>
              </w:rPr>
              <w:t xml:space="preserve">Start conservative management/behavioral therapy when secondary causes have been ruled out</w:t>
            </w:r>
          </w:p>
          <w:p w:rsidR="00000000" w:rsidDel="00000000" w:rsidP="00000000" w:rsidRDefault="00000000" w:rsidRPr="00000000" w14:paraId="0000373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40">
            <w:pPr>
              <w:widowControl w:val="0"/>
              <w:spacing w:line="240" w:lineRule="auto"/>
              <w:rPr>
                <w:sz w:val="20"/>
                <w:szCs w:val="20"/>
              </w:rPr>
            </w:pPr>
            <w:r w:rsidDel="00000000" w:rsidR="00000000" w:rsidRPr="00000000">
              <w:rPr>
                <w:sz w:val="20"/>
                <w:szCs w:val="20"/>
                <w:rtl w:val="0"/>
              </w:rPr>
              <w:t xml:space="preserve">1.</w:t>
            </w:r>
            <w:r w:rsidDel="00000000" w:rsidR="00000000" w:rsidRPr="00000000">
              <w:rPr>
                <w:b w:val="1"/>
                <w:bCs w:val="1"/>
                <w:sz w:val="20"/>
                <w:szCs w:val="20"/>
                <w:rtl w:val="0"/>
              </w:rPr>
              <w:t xml:space="preserve">bladder training (timed voiding):</w:t>
            </w:r>
            <w:r w:rsidDel="00000000" w:rsidR="00000000" w:rsidRPr="00000000">
              <w:rPr>
                <w:sz w:val="20"/>
                <w:szCs w:val="20"/>
                <w:rtl w:val="0"/>
              </w:rPr>
              <w:t xml:space="preserve"> voiding schedule that is gradually increased with minimal incontinence episodes</w:t>
            </w:r>
          </w:p>
          <w:p w:rsidR="00000000" w:rsidDel="00000000" w:rsidP="00000000" w:rsidRDefault="00000000" w:rsidRPr="00000000" w14:paraId="00003741">
            <w:pPr>
              <w:widowControl w:val="0"/>
              <w:spacing w:line="240" w:lineRule="auto"/>
              <w:rPr>
                <w:sz w:val="20"/>
                <w:szCs w:val="20"/>
              </w:rPr>
            </w:pPr>
            <w:r w:rsidDel="00000000" w:rsidR="00000000" w:rsidRPr="00000000">
              <w:rPr>
                <w:sz w:val="20"/>
                <w:szCs w:val="20"/>
                <w:rtl w:val="0"/>
              </w:rPr>
              <w:t xml:space="preserve">2.</w:t>
            </w:r>
            <w:r w:rsidDel="00000000" w:rsidR="00000000" w:rsidRPr="00000000">
              <w:rPr>
                <w:b w:val="1"/>
                <w:bCs w:val="1"/>
                <w:sz w:val="20"/>
                <w:szCs w:val="20"/>
                <w:rtl w:val="0"/>
              </w:rPr>
              <w:t xml:space="preserve">Pelvic floor exercises:</w:t>
            </w:r>
            <w:r w:rsidDel="00000000" w:rsidR="00000000" w:rsidRPr="00000000">
              <w:rPr>
                <w:sz w:val="20"/>
                <w:szCs w:val="20"/>
                <w:rtl w:val="0"/>
              </w:rPr>
              <w:t xml:space="preserve"> perform 12-20 muscle contractions, held for 10 seconds each 3-5 times per day</w:t>
            </w:r>
          </w:p>
          <w:p w:rsidR="00000000" w:rsidDel="00000000" w:rsidP="00000000" w:rsidRDefault="00000000" w:rsidRPr="00000000" w14:paraId="00003742">
            <w:pPr>
              <w:widowControl w:val="0"/>
              <w:spacing w:line="240" w:lineRule="auto"/>
              <w:rPr>
                <w:b w:val="1"/>
                <w:bCs w:val="1"/>
                <w:sz w:val="20"/>
                <w:szCs w:val="20"/>
              </w:rPr>
            </w:pPr>
            <w:r w:rsidDel="00000000" w:rsidR="00000000" w:rsidRPr="00000000">
              <w:rPr>
                <w:sz w:val="20"/>
                <w:szCs w:val="20"/>
                <w:rtl w:val="0"/>
              </w:rPr>
              <w:t xml:space="preserve">3.</w:t>
            </w:r>
            <w:r w:rsidDel="00000000" w:rsidR="00000000" w:rsidRPr="00000000">
              <w:rPr>
                <w:b w:val="1"/>
                <w:bCs w:val="1"/>
                <w:sz w:val="20"/>
                <w:szCs w:val="20"/>
                <w:rtl w:val="0"/>
              </w:rPr>
              <w:t xml:space="preserve">weight loss</w:t>
            </w:r>
          </w:p>
          <w:p w:rsidR="00000000" w:rsidDel="00000000" w:rsidP="00000000" w:rsidRDefault="00000000" w:rsidRPr="00000000" w14:paraId="00003743">
            <w:pPr>
              <w:widowControl w:val="0"/>
              <w:spacing w:line="240" w:lineRule="auto"/>
              <w:rPr>
                <w:sz w:val="20"/>
                <w:szCs w:val="20"/>
              </w:rPr>
            </w:pPr>
            <w:r w:rsidDel="00000000" w:rsidR="00000000" w:rsidRPr="00000000">
              <w:rPr>
                <w:b w:val="1"/>
                <w:bCs w:val="1"/>
                <w:sz w:val="20"/>
                <w:szCs w:val="20"/>
                <w:rtl w:val="0"/>
              </w:rPr>
              <w:t xml:space="preserve">4.smoking cessation:</w:t>
            </w:r>
            <w:r w:rsidDel="00000000" w:rsidR="00000000" w:rsidRPr="00000000">
              <w:rPr>
                <w:sz w:val="20"/>
                <w:szCs w:val="20"/>
                <w:rtl w:val="0"/>
              </w:rPr>
              <w:t xml:space="preserve"> less smoking causes less urinary frequency</w:t>
            </w:r>
          </w:p>
          <w:p w:rsidR="00000000" w:rsidDel="00000000" w:rsidP="00000000" w:rsidRDefault="00000000" w:rsidRPr="00000000" w14:paraId="00003744">
            <w:pPr>
              <w:widowControl w:val="0"/>
              <w:spacing w:line="240" w:lineRule="auto"/>
              <w:rPr>
                <w:sz w:val="20"/>
                <w:szCs w:val="20"/>
              </w:rPr>
            </w:pPr>
            <w:r w:rsidDel="00000000" w:rsidR="00000000" w:rsidRPr="00000000">
              <w:rPr>
                <w:sz w:val="20"/>
                <w:szCs w:val="20"/>
                <w:rtl w:val="0"/>
              </w:rPr>
              <w:t xml:space="preserve">5.</w:t>
            </w:r>
            <w:r w:rsidDel="00000000" w:rsidR="00000000" w:rsidRPr="00000000">
              <w:rPr>
                <w:b w:val="1"/>
                <w:bCs w:val="1"/>
                <w:sz w:val="20"/>
                <w:szCs w:val="20"/>
                <w:rtl w:val="0"/>
              </w:rPr>
              <w:t xml:space="preserve"> Caffeine reduction:</w:t>
            </w:r>
            <w:r w:rsidDel="00000000" w:rsidR="00000000" w:rsidRPr="00000000">
              <w:rPr>
                <w:sz w:val="20"/>
                <w:szCs w:val="20"/>
                <w:rtl w:val="0"/>
              </w:rPr>
              <w:t xml:space="preserve"> reduced urgency episodes and nocturnal enuresis</w:t>
            </w:r>
          </w:p>
          <w:p w:rsidR="00000000" w:rsidDel="00000000" w:rsidP="00000000" w:rsidRDefault="00000000" w:rsidRPr="00000000" w14:paraId="00003745">
            <w:pPr>
              <w:widowControl w:val="0"/>
              <w:spacing w:line="240" w:lineRule="auto"/>
              <w:rPr>
                <w:sz w:val="20"/>
                <w:szCs w:val="20"/>
              </w:rPr>
            </w:pPr>
            <w:r w:rsidDel="00000000" w:rsidR="00000000" w:rsidRPr="00000000">
              <w:rPr>
                <w:sz w:val="20"/>
                <w:szCs w:val="20"/>
                <w:rtl w:val="0"/>
              </w:rPr>
              <w:t xml:space="preserve">6.</w:t>
            </w:r>
            <w:r w:rsidDel="00000000" w:rsidR="00000000" w:rsidRPr="00000000">
              <w:rPr>
                <w:b w:val="1"/>
                <w:bCs w:val="1"/>
                <w:sz w:val="20"/>
                <w:szCs w:val="20"/>
                <w:rtl w:val="0"/>
              </w:rPr>
              <w:t xml:space="preserve"> Fluid Restriction:</w:t>
            </w:r>
            <w:r w:rsidDel="00000000" w:rsidR="00000000" w:rsidRPr="00000000">
              <w:rPr>
                <w:sz w:val="20"/>
                <w:szCs w:val="20"/>
                <w:rtl w:val="0"/>
              </w:rPr>
              <w:t xml:space="preserve"> decrease fluids to decrease urine however concentrated urine can contribute to bladder irritation and urgency</w:t>
            </w:r>
          </w:p>
          <w:p w:rsidR="00000000" w:rsidDel="00000000" w:rsidP="00000000" w:rsidRDefault="00000000" w:rsidRPr="00000000" w14:paraId="00003746">
            <w:pPr>
              <w:widowControl w:val="0"/>
              <w:spacing w:line="240" w:lineRule="auto"/>
              <w:rPr>
                <w:sz w:val="20"/>
                <w:szCs w:val="20"/>
              </w:rPr>
            </w:pPr>
            <w:r w:rsidDel="00000000" w:rsidR="00000000" w:rsidRPr="00000000">
              <w:rPr>
                <w:sz w:val="20"/>
                <w:szCs w:val="20"/>
                <w:rtl w:val="0"/>
              </w:rPr>
              <w:t xml:space="preserve">7.</w:t>
            </w:r>
            <w:r w:rsidDel="00000000" w:rsidR="00000000" w:rsidRPr="00000000">
              <w:rPr>
                <w:b w:val="1"/>
                <w:bCs w:val="1"/>
                <w:sz w:val="20"/>
                <w:szCs w:val="20"/>
                <w:rtl w:val="0"/>
              </w:rPr>
              <w:t xml:space="preserve"> BIofeedback training:</w:t>
            </w:r>
            <w:r w:rsidDel="00000000" w:rsidR="00000000" w:rsidRPr="00000000">
              <w:rPr>
                <w:sz w:val="20"/>
                <w:szCs w:val="20"/>
                <w:rtl w:val="0"/>
              </w:rPr>
              <w:t xml:space="preserve"> stimulation that teaches the patient to isolate and control pelvic floor muscles, neuromodulation is accepted as a third line approach for refractory urgency incontinence,</w:t>
            </w:r>
          </w:p>
          <w:p w:rsidR="00000000" w:rsidDel="00000000" w:rsidP="00000000" w:rsidRDefault="00000000" w:rsidRPr="00000000" w14:paraId="000037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4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Pharmacological choices:</w:t>
            </w:r>
          </w:p>
          <w:p w:rsidR="00000000" w:rsidDel="00000000" w:rsidP="00000000" w:rsidRDefault="00000000" w:rsidRPr="00000000" w14:paraId="0000374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4A">
            <w:pPr>
              <w:widowControl w:val="0"/>
              <w:spacing w:line="240" w:lineRule="auto"/>
              <w:rPr>
                <w:b w:val="1"/>
                <w:bCs w:val="1"/>
                <w:sz w:val="20"/>
                <w:szCs w:val="20"/>
              </w:rPr>
            </w:pPr>
            <w:r w:rsidDel="00000000" w:rsidR="00000000" w:rsidRPr="00000000">
              <w:rPr>
                <w:b w:val="1"/>
                <w:bCs w:val="1"/>
                <w:sz w:val="20"/>
                <w:szCs w:val="20"/>
                <w:rtl w:val="0"/>
              </w:rPr>
              <w:t xml:space="preserve">Antimuscarinics such as (darifenacin, fesoterodine, oxybutynin, propiverine, solifenacin, tolterodine, trospium)</w:t>
            </w:r>
          </w:p>
          <w:p w:rsidR="00000000" w:rsidDel="00000000" w:rsidP="00000000" w:rsidRDefault="00000000" w:rsidRPr="00000000" w14:paraId="0000374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4C">
            <w:pPr>
              <w:widowControl w:val="0"/>
              <w:spacing w:line="240" w:lineRule="auto"/>
              <w:rPr>
                <w:sz w:val="20"/>
                <w:szCs w:val="20"/>
              </w:rPr>
            </w:pPr>
            <w:r w:rsidDel="00000000" w:rsidR="00000000" w:rsidRPr="00000000">
              <w:rPr>
                <w:b w:val="1"/>
                <w:bCs w:val="1"/>
                <w:sz w:val="20"/>
                <w:szCs w:val="20"/>
                <w:rtl w:val="0"/>
              </w:rPr>
              <w:t xml:space="preserve">Antimuscarinics</w:t>
            </w:r>
            <w:r w:rsidDel="00000000" w:rsidR="00000000" w:rsidRPr="00000000">
              <w:rPr>
                <w:sz w:val="20"/>
                <w:szCs w:val="20"/>
                <w:rtl w:val="0"/>
              </w:rPr>
              <w:t xml:space="preserve"> are second line treatments for urgency incontinence when nonpharmacological options fail to provide adequate symptomatic relief**</w:t>
            </w:r>
          </w:p>
          <w:p w:rsidR="00000000" w:rsidDel="00000000" w:rsidP="00000000" w:rsidRDefault="00000000" w:rsidRPr="00000000" w14:paraId="000037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4E">
            <w:pPr>
              <w:widowControl w:val="0"/>
              <w:spacing w:line="240" w:lineRule="auto"/>
              <w:rPr>
                <w:sz w:val="20"/>
                <w:szCs w:val="20"/>
              </w:rPr>
            </w:pPr>
            <w:r w:rsidDel="00000000" w:rsidR="00000000" w:rsidRPr="00000000">
              <w:rPr>
                <w:sz w:val="20"/>
                <w:szCs w:val="20"/>
                <w:rtl w:val="0"/>
              </w:rPr>
              <w:t xml:space="preserve">These medications are not curative and the benefits may not be acceptable given the side effects </w:t>
            </w:r>
          </w:p>
          <w:p w:rsidR="00000000" w:rsidDel="00000000" w:rsidP="00000000" w:rsidRDefault="00000000" w:rsidRPr="00000000" w14:paraId="000037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0">
            <w:pPr>
              <w:widowControl w:val="0"/>
              <w:spacing w:line="240" w:lineRule="auto"/>
              <w:rPr>
                <w:sz w:val="20"/>
                <w:szCs w:val="20"/>
              </w:rPr>
            </w:pPr>
            <w:r w:rsidDel="00000000" w:rsidR="00000000" w:rsidRPr="00000000">
              <w:rPr>
                <w:sz w:val="20"/>
                <w:szCs w:val="20"/>
                <w:rtl w:val="0"/>
              </w:rPr>
              <w:t xml:space="preserve">More beneficial if they are combined with nonpharmacological f</w:t>
            </w:r>
          </w:p>
          <w:p w:rsidR="00000000" w:rsidDel="00000000" w:rsidP="00000000" w:rsidRDefault="00000000" w:rsidRPr="00000000" w14:paraId="000037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2">
            <w:pPr>
              <w:widowControl w:val="0"/>
              <w:spacing w:line="240" w:lineRule="auto"/>
              <w:rPr>
                <w:sz w:val="20"/>
                <w:szCs w:val="20"/>
              </w:rPr>
            </w:pPr>
            <w:r w:rsidDel="00000000" w:rsidR="00000000" w:rsidRPr="00000000">
              <w:rPr>
                <w:sz w:val="20"/>
                <w:szCs w:val="20"/>
                <w:rtl w:val="0"/>
              </w:rPr>
              <w:t xml:space="preserve">Take 4-8 weeks to determine benefit, discontinue at 8 weeks if there is no benefit or side effects are intolerable.</w:t>
            </w:r>
          </w:p>
          <w:p w:rsidR="00000000" w:rsidDel="00000000" w:rsidP="00000000" w:rsidRDefault="00000000" w:rsidRPr="00000000" w14:paraId="000037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4">
            <w:pPr>
              <w:widowControl w:val="0"/>
              <w:spacing w:line="240" w:lineRule="auto"/>
              <w:rPr>
                <w:sz w:val="20"/>
                <w:szCs w:val="20"/>
              </w:rPr>
            </w:pPr>
            <w:r w:rsidDel="00000000" w:rsidR="00000000" w:rsidRPr="00000000">
              <w:rPr>
                <w:sz w:val="20"/>
                <w:szCs w:val="20"/>
                <w:rtl w:val="0"/>
              </w:rPr>
              <w:t xml:space="preserve">Side effects: anticholinergic side effects, to help manage start at a low dose and titrate slowly up, side effects more of a concern in  older adults with increased risk of dementia</w:t>
            </w:r>
          </w:p>
          <w:p w:rsidR="00000000" w:rsidDel="00000000" w:rsidP="00000000" w:rsidRDefault="00000000" w:rsidRPr="00000000" w14:paraId="000037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6">
            <w:pPr>
              <w:widowControl w:val="0"/>
              <w:spacing w:line="240" w:lineRule="auto"/>
              <w:rPr>
                <w:sz w:val="20"/>
                <w:szCs w:val="20"/>
              </w:rPr>
            </w:pPr>
            <w:r w:rsidDel="00000000" w:rsidR="00000000" w:rsidRPr="00000000">
              <w:rPr>
                <w:b w:val="1"/>
                <w:bCs w:val="1"/>
                <w:sz w:val="20"/>
                <w:szCs w:val="20"/>
                <w:rtl w:val="0"/>
              </w:rPr>
              <w:t xml:space="preserve">Diarifencin, solifenancin, trospium:</w:t>
            </w:r>
            <w:r w:rsidDel="00000000" w:rsidR="00000000" w:rsidRPr="00000000">
              <w:rPr>
                <w:sz w:val="20"/>
                <w:szCs w:val="20"/>
                <w:rtl w:val="0"/>
              </w:rPr>
              <w:t xml:space="preserve"> have less side effects  </w:t>
            </w:r>
          </w:p>
          <w:p w:rsidR="00000000" w:rsidDel="00000000" w:rsidP="00000000" w:rsidRDefault="00000000" w:rsidRPr="00000000" w14:paraId="000037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A">
            <w:pPr>
              <w:widowControl w:val="0"/>
              <w:spacing w:line="240" w:lineRule="auto"/>
              <w:rPr>
                <w:sz w:val="20"/>
                <w:szCs w:val="20"/>
              </w:rPr>
            </w:pPr>
            <w:r w:rsidDel="00000000" w:rsidR="00000000" w:rsidRPr="00000000">
              <w:rPr>
                <w:sz w:val="20"/>
                <w:szCs w:val="20"/>
                <w:rtl w:val="0"/>
              </w:rPr>
              <w:t xml:space="preserve">Systemic estrogen should not be used for post menopausal urgency incontinence and instead should use vaginal estrogen as an adjuvant to behavioral and pharmacological treatment.</w:t>
            </w:r>
          </w:p>
          <w:p w:rsidR="00000000" w:rsidDel="00000000" w:rsidP="00000000" w:rsidRDefault="00000000" w:rsidRPr="00000000" w14:paraId="000037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C">
            <w:pPr>
              <w:widowControl w:val="0"/>
              <w:spacing w:line="240" w:lineRule="auto"/>
              <w:rPr>
                <w:sz w:val="20"/>
                <w:szCs w:val="20"/>
              </w:rPr>
            </w:pPr>
            <w:r w:rsidDel="00000000" w:rsidR="00000000" w:rsidRPr="00000000">
              <w:rPr>
                <w:sz w:val="20"/>
                <w:szCs w:val="20"/>
                <w:rtl w:val="0"/>
              </w:rPr>
              <w:t xml:space="preserve">Beta3-adrenergic agonist used for the treatment of urgency incontinence, better tolerated than antimuscarinics and can have better adherence.</w:t>
            </w:r>
          </w:p>
          <w:p w:rsidR="00000000" w:rsidDel="00000000" w:rsidP="00000000" w:rsidRDefault="00000000" w:rsidRPr="00000000" w14:paraId="000037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F">
            <w:pPr>
              <w:widowControl w:val="0"/>
              <w:spacing w:line="240" w:lineRule="auto"/>
              <w:rPr>
                <w:sz w:val="20"/>
                <w:szCs w:val="20"/>
              </w:rPr>
            </w:pPr>
            <w:r w:rsidDel="00000000" w:rsidR="00000000" w:rsidRPr="00000000">
              <w:rPr>
                <w:sz w:val="20"/>
                <w:szCs w:val="20"/>
                <w:rtl w:val="0"/>
              </w:rPr>
              <w:t xml:space="preserve">Used for refractory overactive bladder and in neurogenic detrusor overactivity, administered via cystoscopy, decreases urinary incontinence.</w:t>
            </w:r>
          </w:p>
          <w:p w:rsidR="00000000" w:rsidDel="00000000" w:rsidP="00000000" w:rsidRDefault="00000000" w:rsidRPr="00000000" w14:paraId="00003760">
            <w:pPr>
              <w:widowControl w:val="0"/>
              <w:spacing w:line="240" w:lineRule="auto"/>
              <w:rPr>
                <w:sz w:val="20"/>
                <w:szCs w:val="20"/>
              </w:rPr>
            </w:pPr>
            <w:r w:rsidDel="00000000" w:rsidR="00000000" w:rsidRPr="00000000">
              <w:rPr>
                <w:sz w:val="20"/>
                <w:szCs w:val="20"/>
                <w:rtl w:val="0"/>
              </w:rPr>
              <w:t xml:space="preserve">Most common complication: UTI</w:t>
            </w:r>
          </w:p>
          <w:p w:rsidR="00000000" w:rsidDel="00000000" w:rsidP="00000000" w:rsidRDefault="00000000" w:rsidRPr="00000000" w14:paraId="00003761">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6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3">
            <w:pPr>
              <w:widowControl w:val="0"/>
              <w:spacing w:line="240" w:lineRule="auto"/>
              <w:rPr>
                <w:b w:val="1"/>
                <w:bCs w:val="1"/>
                <w:sz w:val="20"/>
                <w:szCs w:val="20"/>
              </w:rPr>
            </w:pPr>
            <w:r w:rsidDel="00000000" w:rsidR="00000000" w:rsidRPr="00000000">
              <w:rPr>
                <w:b w:val="1"/>
                <w:bCs w:val="1"/>
                <w:sz w:val="20"/>
                <w:szCs w:val="20"/>
                <w:rtl w:val="0"/>
              </w:rPr>
              <w:t xml:space="preserve">Pharmacological</w:t>
            </w:r>
          </w:p>
          <w:p w:rsidR="00000000" w:rsidDel="00000000" w:rsidP="00000000" w:rsidRDefault="00000000" w:rsidRPr="00000000" w14:paraId="0000377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5">
            <w:pPr>
              <w:widowControl w:val="0"/>
              <w:spacing w:line="240" w:lineRule="auto"/>
              <w:rPr>
                <w:b w:val="1"/>
                <w:bCs w:val="1"/>
                <w:sz w:val="20"/>
                <w:szCs w:val="20"/>
              </w:rPr>
            </w:pPr>
            <w:r w:rsidDel="00000000" w:rsidR="00000000" w:rsidRPr="00000000">
              <w:rPr>
                <w:b w:val="1"/>
                <w:bCs w:val="1"/>
                <w:sz w:val="20"/>
                <w:szCs w:val="20"/>
                <w:rtl w:val="0"/>
              </w:rPr>
              <w:t xml:space="preserve">Antimuscarinics</w:t>
            </w:r>
          </w:p>
          <w:p w:rsidR="00000000" w:rsidDel="00000000" w:rsidP="00000000" w:rsidRDefault="00000000" w:rsidRPr="00000000" w14:paraId="0000377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B">
            <w:pPr>
              <w:widowControl w:val="0"/>
              <w:spacing w:line="240" w:lineRule="auto"/>
              <w:rPr>
                <w:b w:val="1"/>
                <w:bCs w:val="1"/>
                <w:sz w:val="20"/>
                <w:szCs w:val="20"/>
              </w:rPr>
            </w:pPr>
            <w:r w:rsidDel="00000000" w:rsidR="00000000" w:rsidRPr="00000000">
              <w:rPr>
                <w:b w:val="1"/>
                <w:bCs w:val="1"/>
                <w:sz w:val="20"/>
                <w:szCs w:val="20"/>
                <w:rtl w:val="0"/>
              </w:rPr>
              <w:t xml:space="preserve">Vaginal Estrogen</w:t>
            </w:r>
          </w:p>
          <w:p w:rsidR="00000000" w:rsidDel="00000000" w:rsidP="00000000" w:rsidRDefault="00000000" w:rsidRPr="00000000" w14:paraId="0000378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F">
            <w:pPr>
              <w:widowControl w:val="0"/>
              <w:spacing w:line="240" w:lineRule="auto"/>
              <w:rPr>
                <w:b w:val="1"/>
                <w:bCs w:val="1"/>
                <w:sz w:val="20"/>
                <w:szCs w:val="20"/>
              </w:rPr>
            </w:pPr>
            <w:r w:rsidDel="00000000" w:rsidR="00000000" w:rsidRPr="00000000">
              <w:rPr>
                <w:b w:val="1"/>
                <w:bCs w:val="1"/>
                <w:sz w:val="20"/>
                <w:szCs w:val="20"/>
                <w:rtl w:val="0"/>
              </w:rPr>
              <w:t xml:space="preserve">Mirabegron</w:t>
            </w:r>
          </w:p>
          <w:p w:rsidR="00000000" w:rsidDel="00000000" w:rsidP="00000000" w:rsidRDefault="00000000" w:rsidRPr="00000000" w14:paraId="0000379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9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9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93">
            <w:pPr>
              <w:widowControl w:val="0"/>
              <w:spacing w:line="240" w:lineRule="auto"/>
              <w:rPr>
                <w:b w:val="1"/>
                <w:bCs w:val="1"/>
                <w:sz w:val="20"/>
                <w:szCs w:val="20"/>
              </w:rPr>
            </w:pPr>
            <w:r w:rsidDel="00000000" w:rsidR="00000000" w:rsidRPr="00000000">
              <w:rPr>
                <w:b w:val="1"/>
                <w:bCs w:val="1"/>
                <w:sz w:val="20"/>
                <w:szCs w:val="20"/>
                <w:rtl w:val="0"/>
              </w:rPr>
              <w:t xml:space="preserve">Intravesicular botulinum toxin</w:t>
            </w:r>
          </w:p>
        </w:tc>
        <w:tc>
          <w:tcPr>
            <w:gridSpan w:val="3"/>
            <w:vMerge w:val="continue"/>
          </w:tcPr>
          <w:p w:rsidR="00000000" w:rsidDel="00000000" w:rsidP="00000000" w:rsidRDefault="00000000" w:rsidRPr="00000000" w14:paraId="00003794">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97">
            <w:pPr>
              <w:widowControl w:val="0"/>
              <w:spacing w:line="240" w:lineRule="auto"/>
              <w:rPr>
                <w:b w:val="1"/>
                <w:bCs w:val="1"/>
                <w:sz w:val="20"/>
                <w:szCs w:val="20"/>
              </w:rPr>
            </w:pPr>
            <w:r w:rsidDel="00000000" w:rsidR="00000000" w:rsidRPr="00000000">
              <w:rPr>
                <w:b w:val="1"/>
                <w:bCs w:val="1"/>
                <w:sz w:val="20"/>
                <w:szCs w:val="20"/>
                <w:rtl w:val="0"/>
              </w:rPr>
              <w:t xml:space="preserve">Mixed Incontinence</w:t>
            </w:r>
          </w:p>
          <w:p w:rsidR="00000000" w:rsidDel="00000000" w:rsidP="00000000" w:rsidRDefault="00000000" w:rsidRPr="00000000" w14:paraId="00003798">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3799">
            <w:pPr>
              <w:widowControl w:val="0"/>
              <w:spacing w:line="240" w:lineRule="auto"/>
              <w:rPr>
                <w:b w:val="1"/>
                <w:bCs w:val="1"/>
                <w:sz w:val="20"/>
                <w:szCs w:val="20"/>
              </w:rPr>
            </w:pPr>
            <w:r w:rsidDel="00000000" w:rsidR="00000000" w:rsidRPr="00000000">
              <w:rPr>
                <w:b w:val="1"/>
                <w:bCs w:val="1"/>
                <w:sz w:val="20"/>
                <w:szCs w:val="20"/>
                <w:rtl w:val="0"/>
              </w:rPr>
              <w:t xml:space="preserve">Treat patient with predominant symptoms either stress or urgency</w:t>
            </w:r>
          </w:p>
        </w:tc>
      </w:tr>
      <w:tr>
        <w:trPr>
          <w:cantSplit w:val="0"/>
          <w:trHeight w:val="420" w:hRule="atLeast"/>
          <w:tblHeader w:val="1"/>
        </w:trPr>
        <w:tc>
          <w:tcPr/>
          <w:p w:rsidR="00000000" w:rsidDel="00000000" w:rsidP="00000000" w:rsidRDefault="00000000" w:rsidRPr="00000000" w14:paraId="0000379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Overflow Incontinence</w:t>
            </w:r>
          </w:p>
          <w:p w:rsidR="00000000" w:rsidDel="00000000" w:rsidP="00000000" w:rsidRDefault="00000000" w:rsidRPr="00000000" w14:paraId="0000379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79E">
            <w:pPr>
              <w:widowControl w:val="0"/>
              <w:spacing w:line="240" w:lineRule="auto"/>
              <w:rPr>
                <w:b w:val="1"/>
                <w:bCs w:val="1"/>
                <w:sz w:val="20"/>
                <w:szCs w:val="20"/>
              </w:rPr>
            </w:pPr>
            <w:r w:rsidDel="00000000" w:rsidR="00000000" w:rsidRPr="00000000">
              <w:rPr>
                <w:b w:val="1"/>
                <w:bCs w:val="1"/>
                <w:sz w:val="20"/>
                <w:szCs w:val="20"/>
                <w:rtl w:val="0"/>
              </w:rPr>
              <w:t xml:space="preserve">Non-pharmacological</w:t>
            </w:r>
          </w:p>
          <w:p w:rsidR="00000000" w:rsidDel="00000000" w:rsidP="00000000" w:rsidRDefault="00000000" w:rsidRPr="00000000" w14:paraId="0000379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4">
            <w:pPr>
              <w:widowControl w:val="0"/>
              <w:spacing w:line="240" w:lineRule="auto"/>
              <w:rPr>
                <w:b w:val="1"/>
                <w:bCs w:val="1"/>
                <w:sz w:val="20"/>
                <w:szCs w:val="20"/>
              </w:rPr>
            </w:pPr>
            <w:r w:rsidDel="00000000" w:rsidR="00000000" w:rsidRPr="00000000">
              <w:rPr>
                <w:b w:val="1"/>
                <w:bCs w:val="1"/>
                <w:sz w:val="20"/>
                <w:szCs w:val="20"/>
                <w:rtl w:val="0"/>
              </w:rPr>
              <w:t xml:space="preserve">Parasympathomimetics</w:t>
            </w:r>
          </w:p>
        </w:tc>
        <w:tc>
          <w:tcPr>
            <w:gridSpan w:val="3"/>
          </w:tcPr>
          <w:p w:rsidR="00000000" w:rsidDel="00000000" w:rsidP="00000000" w:rsidRDefault="00000000" w:rsidRPr="00000000" w14:paraId="000037A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Non-pharmacological:</w:t>
            </w:r>
          </w:p>
          <w:p w:rsidR="00000000" w:rsidDel="00000000" w:rsidP="00000000" w:rsidRDefault="00000000" w:rsidRPr="00000000" w14:paraId="000037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A7">
            <w:pPr>
              <w:widowControl w:val="0"/>
              <w:spacing w:line="240" w:lineRule="auto"/>
              <w:rPr>
                <w:sz w:val="20"/>
                <w:szCs w:val="20"/>
              </w:rPr>
            </w:pPr>
            <w:r w:rsidDel="00000000" w:rsidR="00000000" w:rsidRPr="00000000">
              <w:rPr>
                <w:sz w:val="20"/>
                <w:szCs w:val="20"/>
                <w:rtl w:val="0"/>
              </w:rPr>
              <w:t xml:space="preserve">-treat the underlying condition causing chronic retention of urine</w:t>
            </w:r>
          </w:p>
          <w:p w:rsidR="00000000" w:rsidDel="00000000" w:rsidP="00000000" w:rsidRDefault="00000000" w:rsidRPr="00000000" w14:paraId="000037A8">
            <w:pPr>
              <w:widowControl w:val="0"/>
              <w:spacing w:line="240" w:lineRule="auto"/>
              <w:rPr>
                <w:sz w:val="20"/>
                <w:szCs w:val="20"/>
              </w:rPr>
            </w:pPr>
            <w:r w:rsidDel="00000000" w:rsidR="00000000" w:rsidRPr="00000000">
              <w:rPr>
                <w:sz w:val="20"/>
                <w:szCs w:val="20"/>
                <w:rtl w:val="0"/>
              </w:rPr>
              <w:t xml:space="preserve">-causes may be detrusor underactivity or bladder outlet obstruction (BPH)</w:t>
            </w:r>
          </w:p>
          <w:p w:rsidR="00000000" w:rsidDel="00000000" w:rsidP="00000000" w:rsidRDefault="00000000" w:rsidRPr="00000000" w14:paraId="000037A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first line approach:</w:t>
            </w:r>
            <w:r w:rsidDel="00000000" w:rsidR="00000000" w:rsidRPr="00000000">
              <w:rPr>
                <w:sz w:val="20"/>
                <w:szCs w:val="20"/>
                <w:rtl w:val="0"/>
              </w:rPr>
              <w:t xml:space="preserve"> addressing reversible causes of overflow such as: </w:t>
            </w:r>
          </w:p>
          <w:p w:rsidR="00000000" w:rsidDel="00000000" w:rsidP="00000000" w:rsidRDefault="00000000" w:rsidRPr="00000000" w14:paraId="000037AA">
            <w:pPr>
              <w:widowControl w:val="0"/>
              <w:spacing w:line="240" w:lineRule="auto"/>
              <w:rPr>
                <w:sz w:val="20"/>
                <w:szCs w:val="20"/>
              </w:rPr>
            </w:pPr>
            <w:r w:rsidDel="00000000" w:rsidR="00000000" w:rsidRPr="00000000">
              <w:rPr>
                <w:sz w:val="20"/>
                <w:szCs w:val="20"/>
                <w:rtl w:val="0"/>
              </w:rPr>
              <w:t xml:space="preserve">Medications (anti-cholinergics, calcium channel blockers)</w:t>
            </w:r>
          </w:p>
          <w:p w:rsidR="00000000" w:rsidDel="00000000" w:rsidP="00000000" w:rsidRDefault="00000000" w:rsidRPr="00000000" w14:paraId="000037AB">
            <w:pPr>
              <w:widowControl w:val="0"/>
              <w:spacing w:line="240" w:lineRule="auto"/>
              <w:rPr>
                <w:sz w:val="20"/>
                <w:szCs w:val="20"/>
              </w:rPr>
            </w:pPr>
            <w:r w:rsidDel="00000000" w:rsidR="00000000" w:rsidRPr="00000000">
              <w:rPr>
                <w:sz w:val="20"/>
                <w:szCs w:val="20"/>
                <w:rtl w:val="0"/>
              </w:rPr>
              <w:t xml:space="preserve">-chronic underactivity can be treated with catheterization</w:t>
            </w:r>
          </w:p>
          <w:p w:rsidR="00000000" w:rsidDel="00000000" w:rsidP="00000000" w:rsidRDefault="00000000" w:rsidRPr="00000000" w14:paraId="000037AC">
            <w:pPr>
              <w:widowControl w:val="0"/>
              <w:spacing w:line="240" w:lineRule="auto"/>
              <w:rPr>
                <w:sz w:val="20"/>
                <w:szCs w:val="20"/>
              </w:rPr>
            </w:pPr>
            <w:r w:rsidDel="00000000" w:rsidR="00000000" w:rsidRPr="00000000">
              <w:rPr>
                <w:sz w:val="20"/>
                <w:szCs w:val="20"/>
                <w:rtl w:val="0"/>
              </w:rPr>
              <w:t xml:space="preserve">-if overflow is due to BPH, medical or surgical intervention</w:t>
            </w:r>
          </w:p>
          <w:p w:rsidR="00000000" w:rsidDel="00000000" w:rsidP="00000000" w:rsidRDefault="00000000" w:rsidRPr="00000000" w14:paraId="000037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A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Pharmacological Choices:</w:t>
            </w:r>
          </w:p>
          <w:p w:rsidR="00000000" w:rsidDel="00000000" w:rsidP="00000000" w:rsidRDefault="00000000" w:rsidRPr="00000000" w14:paraId="000037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B0">
            <w:pPr>
              <w:widowControl w:val="0"/>
              <w:spacing w:line="240" w:lineRule="auto"/>
              <w:rPr>
                <w:sz w:val="20"/>
                <w:szCs w:val="20"/>
              </w:rPr>
            </w:pPr>
            <w:r w:rsidDel="00000000" w:rsidR="00000000" w:rsidRPr="00000000">
              <w:rPr>
                <w:sz w:val="20"/>
                <w:szCs w:val="20"/>
                <w:rtl w:val="0"/>
              </w:rPr>
              <w:t xml:space="preserve">-chronic retention of urine because of detrusor underactivity is not responsive to pharmacological therapy</w:t>
            </w:r>
          </w:p>
          <w:p w:rsidR="00000000" w:rsidDel="00000000" w:rsidP="00000000" w:rsidRDefault="00000000" w:rsidRPr="00000000" w14:paraId="000037B1">
            <w:pPr>
              <w:widowControl w:val="0"/>
              <w:spacing w:line="240" w:lineRule="auto"/>
              <w:rPr>
                <w:sz w:val="20"/>
                <w:szCs w:val="20"/>
              </w:rPr>
            </w:pPr>
            <w:r w:rsidDel="00000000" w:rsidR="00000000" w:rsidRPr="00000000">
              <w:rPr>
                <w:sz w:val="20"/>
                <w:szCs w:val="20"/>
                <w:rtl w:val="0"/>
              </w:rPr>
              <w:t xml:space="preserve">-poor tolerance to parasympathetics due to GI upset, blurred vision, bronchospasm, bradycardia</w:t>
            </w:r>
          </w:p>
          <w:p w:rsidR="00000000" w:rsidDel="00000000" w:rsidP="00000000" w:rsidRDefault="00000000" w:rsidRPr="00000000" w14:paraId="000037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B3">
            <w:pPr>
              <w:widowControl w:val="0"/>
              <w:spacing w:line="240" w:lineRule="auto"/>
              <w:rPr>
                <w:b w:val="1"/>
                <w:bCs w:val="1"/>
                <w:sz w:val="20"/>
                <w:szCs w:val="20"/>
              </w:rPr>
            </w:pPr>
            <w:r w:rsidDel="00000000" w:rsidR="00000000" w:rsidRPr="00000000">
              <w:rPr>
                <w:sz w:val="20"/>
                <w:szCs w:val="20"/>
                <w:rtl w:val="0"/>
              </w:rPr>
              <w:t xml:space="preserve">-can also try:</w:t>
            </w:r>
            <w:r w:rsidDel="00000000" w:rsidR="00000000" w:rsidRPr="00000000">
              <w:rPr>
                <w:b w:val="1"/>
                <w:bCs w:val="1"/>
                <w:sz w:val="20"/>
                <w:szCs w:val="20"/>
                <w:rtl w:val="0"/>
              </w:rPr>
              <w:t xml:space="preserve"> alpha-adrenergic, antagonists, prostaglandins</w:t>
            </w:r>
          </w:p>
          <w:p w:rsidR="00000000" w:rsidDel="00000000" w:rsidP="00000000" w:rsidRDefault="00000000" w:rsidRPr="00000000" w14:paraId="000037B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B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B8">
            <w:pPr>
              <w:widowControl w:val="0"/>
              <w:spacing w:line="240" w:lineRule="auto"/>
              <w:rPr>
                <w:b w:val="1"/>
                <w:bCs w:val="1"/>
                <w:sz w:val="20"/>
                <w:szCs w:val="20"/>
              </w:rPr>
            </w:pPr>
            <w:r w:rsidDel="00000000" w:rsidR="00000000" w:rsidRPr="00000000">
              <w:rPr>
                <w:b w:val="1"/>
                <w:bCs w:val="1"/>
                <w:sz w:val="20"/>
                <w:szCs w:val="20"/>
                <w:rtl w:val="0"/>
              </w:rPr>
              <w:t xml:space="preserve">Urinary Incontinence during pregnancy</w:t>
            </w:r>
          </w:p>
        </w:tc>
        <w:tc>
          <w:tcPr>
            <w:gridSpan w:val="3"/>
          </w:tcPr>
          <w:p w:rsidR="00000000" w:rsidDel="00000000" w:rsidP="00000000" w:rsidRDefault="00000000" w:rsidRPr="00000000" w14:paraId="000037B9">
            <w:pPr>
              <w:widowControl w:val="0"/>
              <w:spacing w:line="240" w:lineRule="auto"/>
              <w:rPr>
                <w:sz w:val="20"/>
                <w:szCs w:val="20"/>
              </w:rPr>
            </w:pPr>
            <w:r w:rsidDel="00000000" w:rsidR="00000000" w:rsidRPr="00000000">
              <w:rPr>
                <w:sz w:val="20"/>
                <w:szCs w:val="20"/>
                <w:rtl w:val="0"/>
              </w:rPr>
              <w:t xml:space="preserve">Stress urinary incontinence is the most common type during pregnancy</w:t>
            </w:r>
          </w:p>
          <w:p w:rsidR="00000000" w:rsidDel="00000000" w:rsidP="00000000" w:rsidRDefault="00000000" w:rsidRPr="00000000" w14:paraId="000037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BB">
            <w:pPr>
              <w:widowControl w:val="0"/>
              <w:spacing w:line="240" w:lineRule="auto"/>
              <w:rPr>
                <w:sz w:val="20"/>
                <w:szCs w:val="20"/>
              </w:rPr>
            </w:pPr>
            <w:r w:rsidDel="00000000" w:rsidR="00000000" w:rsidRPr="00000000">
              <w:rPr>
                <w:b w:val="1"/>
                <w:bCs w:val="1"/>
                <w:sz w:val="20"/>
                <w:szCs w:val="20"/>
                <w:rtl w:val="0"/>
              </w:rPr>
              <w:t xml:space="preserve">Management:</w:t>
            </w:r>
            <w:r w:rsidDel="00000000" w:rsidR="00000000" w:rsidRPr="00000000">
              <w:rPr>
                <w:sz w:val="20"/>
                <w:szCs w:val="20"/>
                <w:rtl w:val="0"/>
              </w:rPr>
              <w:t xml:space="preserve"> pelvic floor rehabilitation</w:t>
            </w:r>
          </w:p>
          <w:p w:rsidR="00000000" w:rsidDel="00000000" w:rsidP="00000000" w:rsidRDefault="00000000" w:rsidRPr="00000000" w14:paraId="000037B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B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7C0">
            <w:pPr>
              <w:widowControl w:val="0"/>
              <w:spacing w:line="240" w:lineRule="auto"/>
              <w:rPr>
                <w:sz w:val="20"/>
                <w:szCs w:val="20"/>
              </w:rPr>
            </w:pPr>
            <w:r w:rsidDel="00000000" w:rsidR="00000000" w:rsidRPr="00000000">
              <w:rPr>
                <w:sz w:val="20"/>
                <w:szCs w:val="20"/>
                <w:rtl w:val="0"/>
              </w:rPr>
              <w:t xml:space="preserve">-Inform that pharmacological interventions provide symptomatic benefit but are not curative.</w:t>
            </w:r>
          </w:p>
          <w:p w:rsidR="00000000" w:rsidDel="00000000" w:rsidP="00000000" w:rsidRDefault="00000000" w:rsidRPr="00000000" w14:paraId="000037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2">
            <w:pPr>
              <w:widowControl w:val="0"/>
              <w:spacing w:line="240" w:lineRule="auto"/>
              <w:rPr>
                <w:sz w:val="20"/>
                <w:szCs w:val="20"/>
              </w:rPr>
            </w:pPr>
            <w:r w:rsidDel="00000000" w:rsidR="00000000" w:rsidRPr="00000000">
              <w:rPr>
                <w:sz w:val="20"/>
                <w:szCs w:val="20"/>
                <w:rtl w:val="0"/>
              </w:rPr>
              <w:t xml:space="preserve">-provide patient education regarding management of alternatives</w:t>
            </w:r>
          </w:p>
          <w:p w:rsidR="00000000" w:rsidDel="00000000" w:rsidP="00000000" w:rsidRDefault="00000000" w:rsidRPr="00000000" w14:paraId="000037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4">
            <w:pPr>
              <w:widowControl w:val="0"/>
              <w:spacing w:line="240" w:lineRule="auto"/>
              <w:rPr>
                <w:sz w:val="20"/>
                <w:szCs w:val="20"/>
              </w:rPr>
            </w:pPr>
            <w:r w:rsidDel="00000000" w:rsidR="00000000" w:rsidRPr="00000000">
              <w:rPr>
                <w:sz w:val="20"/>
                <w:szCs w:val="20"/>
                <w:rtl w:val="0"/>
              </w:rPr>
              <w:t xml:space="preserve">-treat all secondary causes</w:t>
            </w:r>
          </w:p>
          <w:p w:rsidR="00000000" w:rsidDel="00000000" w:rsidP="00000000" w:rsidRDefault="00000000" w:rsidRPr="00000000" w14:paraId="000037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6">
            <w:pPr>
              <w:widowControl w:val="0"/>
              <w:spacing w:line="240" w:lineRule="auto"/>
              <w:rPr>
                <w:sz w:val="20"/>
                <w:szCs w:val="20"/>
              </w:rPr>
            </w:pPr>
            <w:r w:rsidDel="00000000" w:rsidR="00000000" w:rsidRPr="00000000">
              <w:rPr>
                <w:sz w:val="20"/>
                <w:szCs w:val="20"/>
                <w:rtl w:val="0"/>
              </w:rPr>
              <w:t xml:space="preserve">-non-pharmacological interventions require 6-12 weeks for benefit, pharmacological interventions take several weeks to achieve maximal effect</w:t>
            </w:r>
          </w:p>
          <w:p w:rsidR="00000000" w:rsidDel="00000000" w:rsidP="00000000" w:rsidRDefault="00000000" w:rsidRPr="00000000" w14:paraId="000037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8">
            <w:pPr>
              <w:widowControl w:val="0"/>
              <w:spacing w:line="240" w:lineRule="auto"/>
              <w:rPr>
                <w:color w:val="ff0000"/>
                <w:sz w:val="20"/>
                <w:szCs w:val="20"/>
              </w:rPr>
            </w:pPr>
            <w:r w:rsidDel="00000000" w:rsidR="00000000" w:rsidRPr="00000000">
              <w:rPr>
                <w:sz w:val="20"/>
                <w:szCs w:val="20"/>
                <w:rtl w:val="0"/>
              </w:rPr>
              <w:t xml:space="preserve">-for </w:t>
            </w:r>
            <w:r w:rsidDel="00000000" w:rsidR="00000000" w:rsidRPr="00000000">
              <w:rPr>
                <w:color w:val="ff0000"/>
                <w:sz w:val="20"/>
                <w:szCs w:val="20"/>
                <w:rtl w:val="0"/>
              </w:rPr>
              <w:t xml:space="preserve">stress UI first line is pelvic floor muscle training, pharmacological therapy is adjuvant therapy </w:t>
            </w:r>
          </w:p>
          <w:p w:rsidR="00000000" w:rsidDel="00000000" w:rsidP="00000000" w:rsidRDefault="00000000" w:rsidRPr="00000000" w14:paraId="000037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A">
            <w:pPr>
              <w:widowControl w:val="0"/>
              <w:spacing w:line="240" w:lineRule="auto"/>
              <w:rPr>
                <w:color w:val="ff0000"/>
                <w:sz w:val="20"/>
                <w:szCs w:val="20"/>
              </w:rPr>
            </w:pPr>
            <w:r w:rsidDel="00000000" w:rsidR="00000000" w:rsidRPr="00000000">
              <w:rPr>
                <w:sz w:val="20"/>
                <w:szCs w:val="20"/>
                <w:rtl w:val="0"/>
              </w:rPr>
              <w:t xml:space="preserve">-for </w:t>
            </w:r>
            <w:r w:rsidDel="00000000" w:rsidR="00000000" w:rsidRPr="00000000">
              <w:rPr>
                <w:color w:val="ff0000"/>
                <w:sz w:val="20"/>
                <w:szCs w:val="20"/>
                <w:rtl w:val="0"/>
              </w:rPr>
              <w:t xml:space="preserve">urgency UI bladder training is first line treatment, consider pharmacologic options if bladder training is unsuccessful</w:t>
            </w:r>
          </w:p>
          <w:p w:rsidR="00000000" w:rsidDel="00000000" w:rsidP="00000000" w:rsidRDefault="00000000" w:rsidRPr="00000000" w14:paraId="000037CB">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7CC">
            <w:pPr>
              <w:widowControl w:val="0"/>
              <w:spacing w:line="240" w:lineRule="auto"/>
              <w:rPr>
                <w:sz w:val="20"/>
                <w:szCs w:val="20"/>
              </w:rPr>
            </w:pPr>
            <w:r w:rsidDel="00000000" w:rsidR="00000000" w:rsidRPr="00000000">
              <w:rPr>
                <w:sz w:val="20"/>
                <w:szCs w:val="20"/>
                <w:rtl w:val="0"/>
              </w:rPr>
              <w:t xml:space="preserve">-educate on importance of persistence and adherence of non-pharmacological and pharmacological treatments.</w:t>
            </w:r>
          </w:p>
          <w:p w:rsidR="00000000" w:rsidDel="00000000" w:rsidP="00000000" w:rsidRDefault="00000000" w:rsidRPr="00000000" w14:paraId="000037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7D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7D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7D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7D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7D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7D9">
            <w:pPr>
              <w:widowControl w:val="0"/>
              <w:spacing w:line="240" w:lineRule="auto"/>
              <w:rPr>
                <w:b w:val="1"/>
                <w:bCs w:val="1"/>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7DD">
            <w:pPr>
              <w:widowControl w:val="0"/>
              <w:spacing w:line="240" w:lineRule="auto"/>
              <w:rPr>
                <w:sz w:val="20"/>
                <w:szCs w:val="20"/>
              </w:rPr>
            </w:pPr>
            <w:r w:rsidDel="00000000" w:rsidR="00000000" w:rsidRPr="00000000">
              <w:rPr>
                <w:sz w:val="20"/>
                <w:szCs w:val="20"/>
                <w:rtl w:val="0"/>
              </w:rPr>
              <w:t xml:space="preserve">Conjugated estrogen vaginal  cream</w:t>
            </w:r>
          </w:p>
          <w:p w:rsidR="00000000" w:rsidDel="00000000" w:rsidP="00000000" w:rsidRDefault="00000000" w:rsidRPr="00000000" w14:paraId="000037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DF">
            <w:pPr>
              <w:widowControl w:val="0"/>
              <w:spacing w:line="240" w:lineRule="auto"/>
              <w:rPr>
                <w:i w:val="1"/>
                <w:iCs w:val="1"/>
                <w:sz w:val="20"/>
                <w:szCs w:val="20"/>
              </w:rPr>
            </w:pPr>
            <w:r w:rsidDel="00000000" w:rsidR="00000000" w:rsidRPr="00000000">
              <w:rPr>
                <w:i w:val="1"/>
                <w:iCs w:val="1"/>
                <w:sz w:val="20"/>
                <w:szCs w:val="20"/>
                <w:rtl w:val="0"/>
              </w:rPr>
              <w:t xml:space="preserve">Premarin, Estring, Vagifem</w:t>
            </w:r>
          </w:p>
          <w:p w:rsidR="00000000" w:rsidDel="00000000" w:rsidP="00000000" w:rsidRDefault="00000000" w:rsidRPr="00000000" w14:paraId="000037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7E2">
            <w:pPr>
              <w:widowControl w:val="0"/>
              <w:spacing w:line="240" w:lineRule="auto"/>
              <w:rPr>
                <w:sz w:val="20"/>
                <w:szCs w:val="20"/>
              </w:rPr>
            </w:pPr>
            <w:r w:rsidDel="00000000" w:rsidR="00000000" w:rsidRPr="00000000">
              <w:rPr>
                <w:sz w:val="20"/>
                <w:szCs w:val="20"/>
                <w:rtl w:val="0"/>
              </w:rPr>
              <w:t xml:space="preserve">Used for:</w:t>
            </w:r>
          </w:p>
          <w:p w:rsidR="00000000" w:rsidDel="00000000" w:rsidP="00000000" w:rsidRDefault="00000000" w:rsidRPr="00000000" w14:paraId="000037E3">
            <w:pPr>
              <w:widowControl w:val="0"/>
              <w:spacing w:line="240" w:lineRule="auto"/>
              <w:rPr>
                <w:sz w:val="20"/>
                <w:szCs w:val="20"/>
              </w:rPr>
            </w:pPr>
            <w:r w:rsidDel="00000000" w:rsidR="00000000" w:rsidRPr="00000000">
              <w:rPr>
                <w:sz w:val="20"/>
                <w:szCs w:val="20"/>
                <w:rtl w:val="0"/>
              </w:rPr>
              <w:t xml:space="preserve">Stress, urgency, mixed urinary incontinence if vaginal atrophy present.</w:t>
            </w:r>
          </w:p>
        </w:tc>
        <w:tc>
          <w:tcPr/>
          <w:p w:rsidR="00000000" w:rsidDel="00000000" w:rsidP="00000000" w:rsidRDefault="00000000" w:rsidRPr="00000000" w14:paraId="000037E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local burning, irritation, vaginal leakage</w:t>
            </w:r>
          </w:p>
          <w:p w:rsidR="00000000" w:rsidDel="00000000" w:rsidP="00000000" w:rsidRDefault="00000000" w:rsidRPr="00000000" w14:paraId="000037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E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:systemic absorption is variable</w:t>
            </w:r>
          </w:p>
        </w:tc>
        <w:tc>
          <w:tcPr/>
          <w:p w:rsidR="00000000" w:rsidDel="00000000" w:rsidP="00000000" w:rsidRDefault="00000000" w:rsidRPr="00000000" w14:paraId="000037E7">
            <w:pPr>
              <w:widowControl w:val="0"/>
              <w:spacing w:line="240" w:lineRule="auto"/>
              <w:rPr>
                <w:sz w:val="20"/>
                <w:szCs w:val="20"/>
              </w:rPr>
            </w:pPr>
            <w:r w:rsidDel="00000000" w:rsidR="00000000" w:rsidRPr="00000000">
              <w:rPr>
                <w:sz w:val="20"/>
                <w:szCs w:val="20"/>
                <w:rtl w:val="0"/>
              </w:rPr>
              <w:t xml:space="preserve">No endometrial proliferation with vaginal estrogen</w:t>
            </w:r>
          </w:p>
        </w:tc>
      </w:tr>
      <w:tr>
        <w:trPr>
          <w:cantSplit w:val="0"/>
          <w:tblHeader w:val="1"/>
        </w:trPr>
        <w:tc>
          <w:tcPr/>
          <w:p w:rsidR="00000000" w:rsidDel="00000000" w:rsidP="00000000" w:rsidRDefault="00000000" w:rsidRPr="00000000" w14:paraId="000037E8">
            <w:pPr>
              <w:widowControl w:val="0"/>
              <w:spacing w:line="240" w:lineRule="auto"/>
              <w:rPr>
                <w:b w:val="1"/>
                <w:bCs w:val="1"/>
                <w:sz w:val="20"/>
                <w:szCs w:val="20"/>
              </w:rPr>
            </w:pPr>
            <w:r w:rsidDel="00000000" w:rsidR="00000000" w:rsidRPr="00000000">
              <w:rPr>
                <w:b w:val="1"/>
                <w:bCs w:val="1"/>
                <w:sz w:val="20"/>
                <w:szCs w:val="20"/>
                <w:rtl w:val="0"/>
              </w:rPr>
              <w:t xml:space="preserve">SNRI</w:t>
            </w:r>
          </w:p>
          <w:p w:rsidR="00000000" w:rsidDel="00000000" w:rsidP="00000000" w:rsidRDefault="00000000" w:rsidRPr="00000000" w14:paraId="000037E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EA">
            <w:pPr>
              <w:widowControl w:val="0"/>
              <w:spacing w:line="240" w:lineRule="auto"/>
              <w:rPr>
                <w:b w:val="1"/>
                <w:bCs w:val="1"/>
                <w:sz w:val="20"/>
                <w:szCs w:val="20"/>
              </w:rPr>
            </w:pPr>
            <w:r w:rsidDel="00000000" w:rsidR="00000000" w:rsidRPr="00000000">
              <w:rPr>
                <w:b w:val="1"/>
                <w:bCs w:val="1"/>
                <w:sz w:val="20"/>
                <w:szCs w:val="20"/>
                <w:rtl w:val="0"/>
              </w:rPr>
              <w:t xml:space="preserve">Duloxetine (cymbalata)</w:t>
            </w:r>
          </w:p>
        </w:tc>
        <w:tc>
          <w:tcPr/>
          <w:p w:rsidR="00000000" w:rsidDel="00000000" w:rsidP="00000000" w:rsidRDefault="00000000" w:rsidRPr="00000000" w14:paraId="000037EB">
            <w:pPr>
              <w:widowControl w:val="0"/>
              <w:spacing w:line="240" w:lineRule="auto"/>
              <w:rPr>
                <w:sz w:val="20"/>
                <w:szCs w:val="20"/>
              </w:rPr>
            </w:pPr>
            <w:r w:rsidDel="00000000" w:rsidR="00000000" w:rsidRPr="00000000">
              <w:rPr>
                <w:sz w:val="20"/>
                <w:szCs w:val="20"/>
                <w:rtl w:val="0"/>
              </w:rPr>
              <w:t xml:space="preserve">Not approved in canada for stress incontinence</w:t>
            </w:r>
          </w:p>
          <w:p w:rsidR="00000000" w:rsidDel="00000000" w:rsidP="00000000" w:rsidRDefault="00000000" w:rsidRPr="00000000" w14:paraId="000037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ED">
            <w:pPr>
              <w:widowControl w:val="0"/>
              <w:spacing w:line="240" w:lineRule="auto"/>
              <w:rPr>
                <w:sz w:val="20"/>
                <w:szCs w:val="20"/>
              </w:rPr>
            </w:pPr>
            <w:r w:rsidDel="00000000" w:rsidR="00000000" w:rsidRPr="00000000">
              <w:rPr>
                <w:sz w:val="20"/>
                <w:szCs w:val="20"/>
                <w:rtl w:val="0"/>
              </w:rPr>
              <w:t xml:space="preserve">Not recommended for end stage renal disease (ClCr &lt;30mL/min)</w:t>
            </w:r>
          </w:p>
        </w:tc>
        <w:tc>
          <w:tcPr/>
          <w:p w:rsidR="00000000" w:rsidDel="00000000" w:rsidP="00000000" w:rsidRDefault="00000000" w:rsidRPr="00000000" w14:paraId="000037E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tachycardia, increased BP, palpitations, nausea, dry mouth, constipation, erectile dysfunction, flushing</w:t>
            </w:r>
          </w:p>
          <w:p w:rsidR="00000000" w:rsidDel="00000000" w:rsidP="00000000" w:rsidRDefault="00000000" w:rsidRPr="00000000" w14:paraId="000037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1">
            <w:pPr>
              <w:widowControl w:val="0"/>
              <w:spacing w:line="240" w:lineRule="auto"/>
              <w:rPr>
                <w:sz w:val="20"/>
                <w:szCs w:val="20"/>
                <w:shd w:fill="f4cccc" w:val="clear"/>
              </w:rPr>
            </w:pPr>
            <w:r w:rsidDel="00000000" w:rsidR="00000000" w:rsidRPr="00000000">
              <w:rPr>
                <w:sz w:val="20"/>
                <w:szCs w:val="20"/>
                <w:shd w:fill="f4cccc" w:val="clear"/>
                <w:rtl w:val="0"/>
              </w:rPr>
              <w:t xml:space="preserve">DIs:</w:t>
            </w:r>
          </w:p>
          <w:p w:rsidR="00000000" w:rsidDel="00000000" w:rsidP="00000000" w:rsidRDefault="00000000" w:rsidRPr="00000000" w14:paraId="000037F2">
            <w:pPr>
              <w:widowControl w:val="0"/>
              <w:spacing w:line="240" w:lineRule="auto"/>
              <w:rPr>
                <w:sz w:val="20"/>
                <w:szCs w:val="20"/>
              </w:rPr>
            </w:pPr>
            <w:r w:rsidDel="00000000" w:rsidR="00000000" w:rsidRPr="00000000">
              <w:rPr>
                <w:sz w:val="20"/>
                <w:szCs w:val="20"/>
                <w:rtl w:val="0"/>
              </w:rPr>
              <w:t xml:space="preserve">MAOI, CYP2D6, CYP1A2</w:t>
            </w:r>
          </w:p>
        </w:tc>
        <w:tc>
          <w:tcPr/>
          <w:p w:rsidR="00000000" w:rsidDel="00000000" w:rsidP="00000000" w:rsidRDefault="00000000" w:rsidRPr="00000000" w14:paraId="000037F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7F4">
            <w:pPr>
              <w:widowControl w:val="0"/>
              <w:spacing w:line="240" w:lineRule="auto"/>
              <w:rPr>
                <w:b w:val="1"/>
                <w:bCs w:val="1"/>
                <w:sz w:val="20"/>
                <w:szCs w:val="20"/>
              </w:rPr>
            </w:pPr>
            <w:r w:rsidDel="00000000" w:rsidR="00000000" w:rsidRPr="00000000">
              <w:rPr>
                <w:b w:val="1"/>
                <w:bCs w:val="1"/>
                <w:sz w:val="20"/>
                <w:szCs w:val="20"/>
                <w:rtl w:val="0"/>
              </w:rPr>
              <w:t xml:space="preserve"> Anticholinergics</w:t>
            </w:r>
          </w:p>
        </w:tc>
      </w:tr>
      <w:tr>
        <w:trPr>
          <w:cantSplit w:val="0"/>
          <w:tblHeader w:val="1"/>
        </w:trPr>
        <w:tc>
          <w:tcPr/>
          <w:p w:rsidR="00000000" w:rsidDel="00000000" w:rsidP="00000000" w:rsidRDefault="00000000" w:rsidRPr="00000000" w14:paraId="000037F8">
            <w:pPr>
              <w:widowControl w:val="0"/>
              <w:spacing w:line="240" w:lineRule="auto"/>
              <w:rPr>
                <w:sz w:val="20"/>
                <w:szCs w:val="20"/>
              </w:rPr>
            </w:pPr>
            <w:r w:rsidDel="00000000" w:rsidR="00000000" w:rsidRPr="00000000">
              <w:rPr>
                <w:sz w:val="20"/>
                <w:szCs w:val="20"/>
                <w:rtl w:val="0"/>
              </w:rPr>
              <w:t xml:space="preserve">Darifenacin</w:t>
            </w:r>
          </w:p>
          <w:p w:rsidR="00000000" w:rsidDel="00000000" w:rsidP="00000000" w:rsidRDefault="00000000" w:rsidRPr="00000000" w14:paraId="000037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A">
            <w:pPr>
              <w:widowControl w:val="0"/>
              <w:spacing w:line="240" w:lineRule="auto"/>
              <w:rPr>
                <w:sz w:val="20"/>
                <w:szCs w:val="20"/>
              </w:rPr>
            </w:pPr>
            <w:r w:rsidDel="00000000" w:rsidR="00000000" w:rsidRPr="00000000">
              <w:rPr>
                <w:sz w:val="20"/>
                <w:szCs w:val="20"/>
                <w:rtl w:val="0"/>
              </w:rPr>
              <w:t xml:space="preserve">7.5mg daily PO</w:t>
            </w:r>
          </w:p>
        </w:tc>
        <w:tc>
          <w:tcPr/>
          <w:p w:rsidR="00000000" w:rsidDel="00000000" w:rsidP="00000000" w:rsidRDefault="00000000" w:rsidRPr="00000000" w14:paraId="000037FB">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7F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dry mouth, constipation, delirium, increased intraocular pressure, glaucoma, dry eyes, tachycardia</w:t>
            </w:r>
          </w:p>
          <w:p w:rsidR="00000000" w:rsidDel="00000000" w:rsidP="00000000" w:rsidRDefault="00000000" w:rsidRPr="00000000" w14:paraId="000037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CYP3A4, CYP2D6</w:t>
            </w:r>
          </w:p>
        </w:tc>
        <w:tc>
          <w:tcPr/>
          <w:p w:rsidR="00000000" w:rsidDel="00000000" w:rsidP="00000000" w:rsidRDefault="00000000" w:rsidRPr="00000000" w14:paraId="000037FF">
            <w:pPr>
              <w:widowControl w:val="0"/>
              <w:spacing w:line="240" w:lineRule="auto"/>
              <w:rPr>
                <w:sz w:val="20"/>
                <w:szCs w:val="20"/>
              </w:rPr>
            </w:pPr>
            <w:r w:rsidDel="00000000" w:rsidR="00000000" w:rsidRPr="00000000">
              <w:rPr>
                <w:sz w:val="20"/>
                <w:szCs w:val="20"/>
                <w:rtl w:val="0"/>
              </w:rPr>
              <w:t xml:space="preserve">Avoid Severe hepatic impairment</w:t>
            </w:r>
          </w:p>
        </w:tc>
      </w:tr>
      <w:tr>
        <w:trPr>
          <w:cantSplit w:val="0"/>
          <w:tblHeader w:val="1"/>
        </w:trPr>
        <w:tc>
          <w:tcPr/>
          <w:p w:rsidR="00000000" w:rsidDel="00000000" w:rsidP="00000000" w:rsidRDefault="00000000" w:rsidRPr="00000000" w14:paraId="00003800">
            <w:pPr>
              <w:widowControl w:val="0"/>
              <w:spacing w:line="240" w:lineRule="auto"/>
              <w:rPr>
                <w:sz w:val="20"/>
                <w:szCs w:val="20"/>
              </w:rPr>
            </w:pPr>
            <w:r w:rsidDel="00000000" w:rsidR="00000000" w:rsidRPr="00000000">
              <w:rPr>
                <w:sz w:val="20"/>
                <w:szCs w:val="20"/>
                <w:rtl w:val="0"/>
              </w:rPr>
              <w:t xml:space="preserve">Fesoterodine</w:t>
            </w:r>
          </w:p>
          <w:p w:rsidR="00000000" w:rsidDel="00000000" w:rsidP="00000000" w:rsidRDefault="00000000" w:rsidRPr="00000000" w14:paraId="000038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2">
            <w:pPr>
              <w:widowControl w:val="0"/>
              <w:spacing w:line="240" w:lineRule="auto"/>
              <w:rPr>
                <w:sz w:val="20"/>
                <w:szCs w:val="20"/>
              </w:rPr>
            </w:pPr>
            <w:r w:rsidDel="00000000" w:rsidR="00000000" w:rsidRPr="00000000">
              <w:rPr>
                <w:sz w:val="20"/>
                <w:szCs w:val="20"/>
                <w:rtl w:val="0"/>
              </w:rPr>
              <w:t xml:space="preserve">4mg daily PO</w:t>
            </w:r>
          </w:p>
          <w:p w:rsidR="00000000" w:rsidDel="00000000" w:rsidP="00000000" w:rsidRDefault="00000000" w:rsidRPr="00000000" w14:paraId="000038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806">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80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Back pain, constipation, cough, dry eyes, dry mouth</w:t>
            </w:r>
          </w:p>
          <w:p w:rsidR="00000000" w:rsidDel="00000000" w:rsidP="00000000" w:rsidRDefault="00000000" w:rsidRPr="00000000" w14:paraId="000038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CYP3A4, CYP2D6</w:t>
            </w:r>
          </w:p>
          <w:p w:rsidR="00000000" w:rsidDel="00000000" w:rsidP="00000000" w:rsidRDefault="00000000" w:rsidRPr="00000000" w14:paraId="000038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80B">
            <w:pPr>
              <w:widowControl w:val="0"/>
              <w:spacing w:line="240" w:lineRule="auto"/>
              <w:rPr>
                <w:sz w:val="20"/>
                <w:szCs w:val="20"/>
              </w:rPr>
            </w:pPr>
            <w:r w:rsidDel="00000000" w:rsidR="00000000" w:rsidRPr="00000000">
              <w:rPr>
                <w:sz w:val="20"/>
                <w:szCs w:val="20"/>
                <w:rtl w:val="0"/>
              </w:rPr>
              <w:t xml:space="preserve">Avoid Severe hepatic impairment</w:t>
            </w:r>
          </w:p>
          <w:p w:rsidR="00000000" w:rsidDel="00000000" w:rsidP="00000000" w:rsidRDefault="00000000" w:rsidRPr="00000000" w14:paraId="000038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F">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810">
            <w:pPr>
              <w:widowControl w:val="0"/>
              <w:spacing w:line="240" w:lineRule="auto"/>
              <w:rPr>
                <w:sz w:val="20"/>
                <w:szCs w:val="20"/>
              </w:rPr>
            </w:pPr>
            <w:r w:rsidDel="00000000" w:rsidR="00000000" w:rsidRPr="00000000">
              <w:rPr>
                <w:sz w:val="20"/>
                <w:szCs w:val="20"/>
                <w:rtl w:val="0"/>
              </w:rPr>
              <w:t xml:space="preserve">Oxybutynin</w:t>
            </w:r>
          </w:p>
          <w:p w:rsidR="00000000" w:rsidDel="00000000" w:rsidP="00000000" w:rsidRDefault="00000000" w:rsidRPr="00000000" w14:paraId="000038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12">
            <w:pPr>
              <w:widowControl w:val="0"/>
              <w:spacing w:line="240" w:lineRule="auto"/>
              <w:rPr>
                <w:sz w:val="20"/>
                <w:szCs w:val="20"/>
              </w:rPr>
            </w:pPr>
            <w:r w:rsidDel="00000000" w:rsidR="00000000" w:rsidRPr="00000000">
              <w:rPr>
                <w:sz w:val="20"/>
                <w:szCs w:val="20"/>
                <w:rtl w:val="0"/>
              </w:rPr>
              <w:t xml:space="preserve">Solifenacin</w:t>
            </w:r>
          </w:p>
          <w:p w:rsidR="00000000" w:rsidDel="00000000" w:rsidP="00000000" w:rsidRDefault="00000000" w:rsidRPr="00000000" w14:paraId="000038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14">
            <w:pPr>
              <w:widowControl w:val="0"/>
              <w:spacing w:line="240" w:lineRule="auto"/>
              <w:rPr>
                <w:sz w:val="20"/>
                <w:szCs w:val="20"/>
              </w:rPr>
            </w:pPr>
            <w:r w:rsidDel="00000000" w:rsidR="00000000" w:rsidRPr="00000000">
              <w:rPr>
                <w:sz w:val="20"/>
                <w:szCs w:val="20"/>
                <w:rtl w:val="0"/>
              </w:rPr>
              <w:t xml:space="preserve">Tolterodine </w:t>
            </w:r>
          </w:p>
        </w:tc>
        <w:tc>
          <w:tcPr/>
          <w:p w:rsidR="00000000" w:rsidDel="00000000" w:rsidP="00000000" w:rsidRDefault="00000000" w:rsidRPr="00000000" w14:paraId="00003815">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81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dry mouth, constipation, delirium, increased intraocular pressure, glaucoma, dry eyes, tachycardia</w:t>
            </w:r>
          </w:p>
          <w:p w:rsidR="00000000" w:rsidDel="00000000" w:rsidP="00000000" w:rsidRDefault="00000000" w:rsidRPr="00000000" w14:paraId="000038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18">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CYP3A4, CYP2D6</w:t>
            </w:r>
            <w:r w:rsidDel="00000000" w:rsidR="00000000" w:rsidRPr="00000000">
              <w:rPr>
                <w:rtl w:val="0"/>
              </w:rPr>
            </w:r>
          </w:p>
        </w:tc>
        <w:tc>
          <w:tcPr/>
          <w:p w:rsidR="00000000" w:rsidDel="00000000" w:rsidP="00000000" w:rsidRDefault="00000000" w:rsidRPr="00000000" w14:paraId="00003819">
            <w:pPr>
              <w:widowControl w:val="0"/>
              <w:spacing w:line="240" w:lineRule="auto"/>
              <w:rPr>
                <w:sz w:val="20"/>
                <w:szCs w:val="20"/>
              </w:rPr>
            </w:pPr>
            <w:r w:rsidDel="00000000" w:rsidR="00000000" w:rsidRPr="00000000">
              <w:rPr>
                <w:sz w:val="20"/>
                <w:szCs w:val="20"/>
                <w:rtl w:val="0"/>
              </w:rPr>
              <w:t xml:space="preserve">Avoid in renal and hepatic impairment</w:t>
            </w:r>
          </w:p>
        </w:tc>
      </w:tr>
      <w:tr>
        <w:trPr>
          <w:cantSplit w:val="0"/>
          <w:trHeight w:val="400" w:hRule="atLeast"/>
          <w:tblHeader w:val="1"/>
        </w:trPr>
        <w:tc>
          <w:tcPr>
            <w:gridSpan w:val="4"/>
          </w:tcPr>
          <w:p w:rsidR="00000000" w:rsidDel="00000000" w:rsidP="00000000" w:rsidRDefault="00000000" w:rsidRPr="00000000" w14:paraId="0000381A">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Beta 3 - adrenergic agonists</w:t>
            </w:r>
          </w:p>
        </w:tc>
      </w:tr>
      <w:tr>
        <w:trPr>
          <w:cantSplit w:val="0"/>
          <w:tblHeader w:val="1"/>
        </w:trPr>
        <w:tc>
          <w:tcPr/>
          <w:p w:rsidR="00000000" w:rsidDel="00000000" w:rsidP="00000000" w:rsidRDefault="00000000" w:rsidRPr="00000000" w14:paraId="0000381E">
            <w:pPr>
              <w:widowControl w:val="0"/>
              <w:spacing w:line="240" w:lineRule="auto"/>
              <w:rPr>
                <w:sz w:val="20"/>
                <w:szCs w:val="20"/>
              </w:rPr>
            </w:pPr>
            <w:r w:rsidDel="00000000" w:rsidR="00000000" w:rsidRPr="00000000">
              <w:rPr>
                <w:sz w:val="20"/>
                <w:szCs w:val="20"/>
                <w:rtl w:val="0"/>
              </w:rPr>
              <w:t xml:space="preserve">Mirabegron </w:t>
            </w:r>
          </w:p>
          <w:p w:rsidR="00000000" w:rsidDel="00000000" w:rsidP="00000000" w:rsidRDefault="00000000" w:rsidRPr="00000000" w14:paraId="000038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20">
            <w:pPr>
              <w:widowControl w:val="0"/>
              <w:spacing w:line="240" w:lineRule="auto"/>
              <w:rPr>
                <w:sz w:val="20"/>
                <w:szCs w:val="20"/>
              </w:rPr>
            </w:pPr>
            <w:r w:rsidDel="00000000" w:rsidR="00000000" w:rsidRPr="00000000">
              <w:rPr>
                <w:sz w:val="20"/>
                <w:szCs w:val="20"/>
                <w:rtl w:val="0"/>
              </w:rPr>
              <w:t xml:space="preserve">25-50mg daily PO</w:t>
            </w:r>
          </w:p>
        </w:tc>
        <w:tc>
          <w:tcPr/>
          <w:p w:rsidR="00000000" w:rsidDel="00000000" w:rsidP="00000000" w:rsidRDefault="00000000" w:rsidRPr="00000000" w14:paraId="00003821">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82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Hypertension, nasopharyngitis, UTI, headache, tachycardia, QTc prolongation</w:t>
            </w:r>
          </w:p>
          <w:p w:rsidR="00000000" w:rsidDel="00000000" w:rsidP="00000000" w:rsidRDefault="00000000" w:rsidRPr="00000000" w14:paraId="000038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2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CYP3A4, CYP2D6</w:t>
            </w:r>
          </w:p>
        </w:tc>
        <w:tc>
          <w:tcPr/>
          <w:p w:rsidR="00000000" w:rsidDel="00000000" w:rsidP="00000000" w:rsidRDefault="00000000" w:rsidRPr="00000000" w14:paraId="00003825">
            <w:pPr>
              <w:widowControl w:val="0"/>
              <w:spacing w:line="240" w:lineRule="auto"/>
              <w:rPr>
                <w:sz w:val="20"/>
                <w:szCs w:val="20"/>
              </w:rPr>
            </w:pPr>
            <w:r w:rsidDel="00000000" w:rsidR="00000000" w:rsidRPr="00000000">
              <w:rPr>
                <w:sz w:val="20"/>
                <w:szCs w:val="20"/>
                <w:rtl w:val="0"/>
              </w:rPr>
              <w:t xml:space="preserve">Should not crushed or chewed</w:t>
            </w:r>
          </w:p>
          <w:p w:rsidR="00000000" w:rsidDel="00000000" w:rsidP="00000000" w:rsidRDefault="00000000" w:rsidRPr="00000000" w14:paraId="000038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27">
            <w:pPr>
              <w:widowControl w:val="0"/>
              <w:spacing w:line="240" w:lineRule="auto"/>
              <w:rPr>
                <w:sz w:val="20"/>
                <w:szCs w:val="20"/>
              </w:rPr>
            </w:pPr>
            <w:r w:rsidDel="00000000" w:rsidR="00000000" w:rsidRPr="00000000">
              <w:rPr>
                <w:sz w:val="20"/>
                <w:szCs w:val="20"/>
                <w:rtl w:val="0"/>
              </w:rPr>
              <w:t xml:space="preserve">Should not be used in severe uncontrolled hypertension</w:t>
            </w:r>
          </w:p>
        </w:tc>
      </w:tr>
    </w:tbl>
    <w:p w:rsidR="00000000" w:rsidDel="00000000" w:rsidP="00000000" w:rsidRDefault="00000000" w:rsidRPr="00000000" w14:paraId="00003828">
      <w:pPr>
        <w:rPr>
          <w:sz w:val="20"/>
          <w:szCs w:val="20"/>
        </w:rPr>
      </w:pPr>
      <w:r w:rsidDel="00000000" w:rsidR="00000000" w:rsidRPr="00000000">
        <w:rPr>
          <w:rtl w:val="0"/>
        </w:rPr>
      </w:r>
    </w:p>
    <w:tbl>
      <w:tblPr>
        <w:tblStyle w:val="Table13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829">
            <w:pPr>
              <w:pStyle w:val="Heading2"/>
              <w:widowControl w:val="0"/>
              <w:rPr>
                <w:sz w:val="20"/>
                <w:szCs w:val="20"/>
              </w:rPr>
            </w:pPr>
            <w:bookmarkStart w:colFirst="0" w:colLast="0" w:name="_2mpsoda6h0we" w:id="200"/>
            <w:bookmarkEnd w:id="200"/>
            <w:r w:rsidDel="00000000" w:rsidR="00000000" w:rsidRPr="00000000">
              <w:rPr>
                <w:sz w:val="20"/>
                <w:szCs w:val="20"/>
                <w:rtl w:val="0"/>
              </w:rPr>
              <w:t xml:space="preserve"> </w:t>
            </w:r>
            <w:r w:rsidDel="00000000" w:rsidR="00000000" w:rsidRPr="00000000">
              <w:rPr>
                <w:color w:val="2d3b45"/>
                <w:sz w:val="20"/>
                <w:szCs w:val="20"/>
                <w:rtl w:val="0"/>
              </w:rPr>
              <w:t xml:space="preserve">Sexual Dysfunction: Drug Causes &amp; Considerations (RX files)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82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82E">
            <w:pPr>
              <w:widowControl w:val="0"/>
              <w:spacing w:line="240" w:lineRule="auto"/>
              <w:rPr>
                <w:sz w:val="20"/>
                <w:szCs w:val="20"/>
              </w:rPr>
            </w:pPr>
            <w:r w:rsidDel="00000000" w:rsidR="00000000" w:rsidRPr="00000000">
              <w:rPr>
                <w:b w:val="1"/>
                <w:bCs w:val="1"/>
                <w:sz w:val="20"/>
                <w:szCs w:val="20"/>
                <w:u w:val="single"/>
                <w:rtl w:val="0"/>
              </w:rPr>
              <w:t xml:space="preserve">Types of female Sexual Dysfunction:</w:t>
            </w:r>
            <w:r w:rsidDel="00000000" w:rsidR="00000000" w:rsidRPr="00000000">
              <w:rPr>
                <w:rtl w:val="0"/>
              </w:rPr>
            </w:r>
          </w:p>
          <w:p w:rsidR="00000000" w:rsidDel="00000000" w:rsidP="00000000" w:rsidRDefault="00000000" w:rsidRPr="00000000" w14:paraId="0000382F">
            <w:pPr>
              <w:widowControl w:val="0"/>
              <w:numPr>
                <w:ilvl w:val="0"/>
                <w:numId w:val="37"/>
              </w:numPr>
              <w:spacing w:line="240" w:lineRule="auto"/>
              <w:ind w:left="720" w:hanging="360"/>
              <w:rPr>
                <w:sz w:val="20"/>
                <w:szCs w:val="20"/>
              </w:rPr>
            </w:pPr>
            <w:r w:rsidDel="00000000" w:rsidR="00000000" w:rsidRPr="00000000">
              <w:rPr>
                <w:sz w:val="20"/>
                <w:szCs w:val="20"/>
                <w:rtl w:val="0"/>
              </w:rPr>
              <w:t xml:space="preserve">Hypoactive sexual desire disorder</w:t>
            </w:r>
          </w:p>
          <w:p w:rsidR="00000000" w:rsidDel="00000000" w:rsidP="00000000" w:rsidRDefault="00000000" w:rsidRPr="00000000" w14:paraId="00003830">
            <w:pPr>
              <w:widowControl w:val="0"/>
              <w:numPr>
                <w:ilvl w:val="0"/>
                <w:numId w:val="37"/>
              </w:numPr>
              <w:spacing w:line="240" w:lineRule="auto"/>
              <w:ind w:left="720" w:hanging="360"/>
              <w:rPr>
                <w:sz w:val="20"/>
                <w:szCs w:val="20"/>
              </w:rPr>
            </w:pPr>
            <w:r w:rsidDel="00000000" w:rsidR="00000000" w:rsidRPr="00000000">
              <w:rPr>
                <w:sz w:val="20"/>
                <w:szCs w:val="20"/>
                <w:rtl w:val="0"/>
              </w:rPr>
              <w:t xml:space="preserve">Female sexual interest/arousal disorder</w:t>
            </w:r>
          </w:p>
          <w:p w:rsidR="00000000" w:rsidDel="00000000" w:rsidP="00000000" w:rsidRDefault="00000000" w:rsidRPr="00000000" w14:paraId="00003831">
            <w:pPr>
              <w:widowControl w:val="0"/>
              <w:numPr>
                <w:ilvl w:val="0"/>
                <w:numId w:val="37"/>
              </w:numPr>
              <w:spacing w:line="240" w:lineRule="auto"/>
              <w:ind w:left="720" w:hanging="360"/>
              <w:rPr>
                <w:sz w:val="20"/>
                <w:szCs w:val="20"/>
              </w:rPr>
            </w:pPr>
            <w:r w:rsidDel="00000000" w:rsidR="00000000" w:rsidRPr="00000000">
              <w:rPr>
                <w:sz w:val="20"/>
                <w:szCs w:val="20"/>
                <w:rtl w:val="0"/>
              </w:rPr>
              <w:t xml:space="preserve">Substance or medication induced</w:t>
            </w:r>
          </w:p>
          <w:p w:rsidR="00000000" w:rsidDel="00000000" w:rsidP="00000000" w:rsidRDefault="00000000" w:rsidRPr="00000000" w14:paraId="00003832">
            <w:pPr>
              <w:widowControl w:val="0"/>
              <w:numPr>
                <w:ilvl w:val="0"/>
                <w:numId w:val="37"/>
              </w:numPr>
              <w:spacing w:line="240" w:lineRule="auto"/>
              <w:ind w:left="720" w:hanging="360"/>
              <w:rPr>
                <w:sz w:val="20"/>
                <w:szCs w:val="20"/>
              </w:rPr>
            </w:pPr>
            <w:r w:rsidDel="00000000" w:rsidR="00000000" w:rsidRPr="00000000">
              <w:rPr>
                <w:sz w:val="20"/>
                <w:szCs w:val="20"/>
                <w:rtl w:val="0"/>
              </w:rPr>
              <w:t xml:space="preserve">Female orgasmic disorder (difficulty experiencing or decreased intensity of orgasms).</w:t>
            </w:r>
          </w:p>
          <w:p w:rsidR="00000000" w:rsidDel="00000000" w:rsidP="00000000" w:rsidRDefault="00000000" w:rsidRPr="00000000" w14:paraId="00003833">
            <w:pPr>
              <w:widowControl w:val="0"/>
              <w:numPr>
                <w:ilvl w:val="0"/>
                <w:numId w:val="37"/>
              </w:numPr>
              <w:spacing w:line="240" w:lineRule="auto"/>
              <w:ind w:left="720" w:hanging="360"/>
              <w:rPr>
                <w:sz w:val="20"/>
                <w:szCs w:val="20"/>
              </w:rPr>
            </w:pPr>
            <w:r w:rsidDel="00000000" w:rsidR="00000000" w:rsidRPr="00000000">
              <w:rPr>
                <w:sz w:val="20"/>
                <w:szCs w:val="20"/>
                <w:rtl w:val="0"/>
              </w:rPr>
              <w:t xml:space="preserve">Genito-pelvic pain/penetration disorder</w:t>
            </w:r>
          </w:p>
        </w:tc>
      </w:tr>
      <w:tr>
        <w:trPr>
          <w:cantSplit w:val="0"/>
          <w:trHeight w:val="420" w:hRule="atLeast"/>
          <w:tblHeader w:val="1"/>
        </w:trPr>
        <w:tc>
          <w:tcPr/>
          <w:p w:rsidR="00000000" w:rsidDel="00000000" w:rsidP="00000000" w:rsidRDefault="00000000" w:rsidRPr="00000000" w14:paraId="0000383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83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83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83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83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83F">
            <w:pPr>
              <w:widowControl w:val="0"/>
              <w:spacing w:line="240" w:lineRule="auto"/>
              <w:rPr>
                <w:sz w:val="20"/>
                <w:szCs w:val="20"/>
              </w:rPr>
            </w:pPr>
            <w:r w:rsidDel="00000000" w:rsidR="00000000" w:rsidRPr="00000000">
              <w:rPr>
                <w:b w:val="1"/>
                <w:bCs w:val="1"/>
                <w:sz w:val="20"/>
                <w:szCs w:val="20"/>
                <w:rtl w:val="0"/>
              </w:rPr>
              <w:t xml:space="preserve">Females:</w:t>
            </w:r>
            <w:r w:rsidDel="00000000" w:rsidR="00000000" w:rsidRPr="00000000">
              <w:rPr>
                <w:sz w:val="20"/>
                <w:szCs w:val="20"/>
                <w:rtl w:val="0"/>
              </w:rPr>
              <w:t xml:space="preserve"> psychotherapy, CBT, physio, dilators, diet</w:t>
            </w:r>
          </w:p>
          <w:p w:rsidR="00000000" w:rsidDel="00000000" w:rsidP="00000000" w:rsidRDefault="00000000" w:rsidRPr="00000000" w14:paraId="00003840">
            <w:pPr>
              <w:widowControl w:val="0"/>
              <w:spacing w:line="240" w:lineRule="auto"/>
              <w:rPr>
                <w:sz w:val="20"/>
                <w:szCs w:val="20"/>
              </w:rPr>
            </w:pPr>
            <w:r w:rsidDel="00000000" w:rsidR="00000000" w:rsidRPr="00000000">
              <w:rPr>
                <w:sz w:val="20"/>
                <w:szCs w:val="20"/>
                <w:rtl w:val="0"/>
              </w:rPr>
              <w:t xml:space="preserve">Psychological/Relational issues key!!</w:t>
            </w:r>
          </w:p>
          <w:p w:rsidR="00000000" w:rsidDel="00000000" w:rsidP="00000000" w:rsidRDefault="00000000" w:rsidRPr="00000000" w14:paraId="000038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42">
            <w:pPr>
              <w:widowControl w:val="0"/>
              <w:spacing w:line="240" w:lineRule="auto"/>
              <w:rPr>
                <w:sz w:val="20"/>
                <w:szCs w:val="20"/>
              </w:rPr>
            </w:pPr>
            <w:r w:rsidDel="00000000" w:rsidR="00000000" w:rsidRPr="00000000">
              <w:rPr>
                <w:sz w:val="20"/>
                <w:szCs w:val="20"/>
                <w:rtl w:val="0"/>
              </w:rPr>
              <w:t xml:space="preserve">Set the mood before intercourse</w:t>
            </w:r>
          </w:p>
          <w:p w:rsidR="00000000" w:rsidDel="00000000" w:rsidP="00000000" w:rsidRDefault="00000000" w:rsidRPr="00000000" w14:paraId="00003843">
            <w:pPr>
              <w:widowControl w:val="0"/>
              <w:spacing w:line="240" w:lineRule="auto"/>
              <w:rPr>
                <w:sz w:val="20"/>
                <w:szCs w:val="20"/>
              </w:rPr>
            </w:pPr>
            <w:r w:rsidDel="00000000" w:rsidR="00000000" w:rsidRPr="00000000">
              <w:rPr>
                <w:sz w:val="20"/>
                <w:szCs w:val="20"/>
                <w:rtl w:val="0"/>
              </w:rPr>
              <w:t xml:space="preserve">Apart vaginal dryness sexual problems do not necessary increase with age</w:t>
            </w:r>
          </w:p>
          <w:p w:rsidR="00000000" w:rsidDel="00000000" w:rsidP="00000000" w:rsidRDefault="00000000" w:rsidRPr="00000000" w14:paraId="000038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4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46">
            <w:pPr>
              <w:widowControl w:val="0"/>
              <w:spacing w:line="240" w:lineRule="auto"/>
              <w:rPr>
                <w:sz w:val="20"/>
                <w:szCs w:val="20"/>
              </w:rPr>
            </w:pPr>
            <w:r w:rsidDel="00000000" w:rsidR="00000000" w:rsidRPr="00000000">
              <w:rPr>
                <w:b w:val="1"/>
                <w:bCs w:val="1"/>
                <w:sz w:val="20"/>
                <w:szCs w:val="20"/>
                <w:rtl w:val="0"/>
              </w:rPr>
              <w:t xml:space="preserve">Male:</w:t>
            </w:r>
            <w:r w:rsidDel="00000000" w:rsidR="00000000" w:rsidRPr="00000000">
              <w:rPr>
                <w:sz w:val="20"/>
                <w:szCs w:val="20"/>
                <w:rtl w:val="0"/>
              </w:rPr>
              <w:t xml:space="preserve"> </w:t>
            </w:r>
          </w:p>
          <w:p w:rsidR="00000000" w:rsidDel="00000000" w:rsidP="00000000" w:rsidRDefault="00000000" w:rsidRPr="00000000" w14:paraId="00003847">
            <w:pPr>
              <w:widowControl w:val="0"/>
              <w:spacing w:line="240" w:lineRule="auto"/>
              <w:rPr>
                <w:sz w:val="20"/>
                <w:szCs w:val="20"/>
              </w:rPr>
            </w:pPr>
            <w:r w:rsidDel="00000000" w:rsidR="00000000" w:rsidRPr="00000000">
              <w:rPr>
                <w:b w:val="1"/>
                <w:bCs w:val="1"/>
                <w:sz w:val="20"/>
                <w:szCs w:val="20"/>
                <w:rtl w:val="0"/>
              </w:rPr>
              <w:t xml:space="preserve">yohimbe</w:t>
            </w:r>
            <w:r w:rsidDel="00000000" w:rsidR="00000000" w:rsidRPr="00000000">
              <w:rPr>
                <w:sz w:val="20"/>
                <w:szCs w:val="20"/>
                <w:rtl w:val="0"/>
              </w:rPr>
              <w:t xml:space="preserve"> effective for SSRI induced sexual dysfunction, </w:t>
            </w:r>
          </w:p>
          <w:p w:rsidR="00000000" w:rsidDel="00000000" w:rsidP="00000000" w:rsidRDefault="00000000" w:rsidRPr="00000000" w14:paraId="00003848">
            <w:pPr>
              <w:widowControl w:val="0"/>
              <w:spacing w:line="240" w:lineRule="auto"/>
              <w:rPr>
                <w:b w:val="1"/>
                <w:bCs w:val="1"/>
                <w:sz w:val="20"/>
                <w:szCs w:val="20"/>
              </w:rPr>
            </w:pPr>
            <w:r w:rsidDel="00000000" w:rsidR="00000000" w:rsidRPr="00000000">
              <w:rPr>
                <w:b w:val="1"/>
                <w:bCs w:val="1"/>
                <w:sz w:val="20"/>
                <w:szCs w:val="20"/>
                <w:rtl w:val="0"/>
              </w:rPr>
              <w:t xml:space="preserve">Fenugreek</w:t>
            </w:r>
          </w:p>
          <w:p w:rsidR="00000000" w:rsidDel="00000000" w:rsidP="00000000" w:rsidRDefault="00000000" w:rsidRPr="00000000" w14:paraId="00003849">
            <w:pPr>
              <w:widowControl w:val="0"/>
              <w:spacing w:line="240" w:lineRule="auto"/>
              <w:rPr>
                <w:b w:val="1"/>
                <w:bCs w:val="1"/>
                <w:sz w:val="20"/>
                <w:szCs w:val="20"/>
              </w:rPr>
            </w:pPr>
            <w:r w:rsidDel="00000000" w:rsidR="00000000" w:rsidRPr="00000000">
              <w:rPr>
                <w:b w:val="1"/>
                <w:bCs w:val="1"/>
                <w:sz w:val="20"/>
                <w:szCs w:val="20"/>
                <w:rtl w:val="0"/>
              </w:rPr>
              <w:t xml:space="preserve">Tribulus</w:t>
            </w:r>
          </w:p>
          <w:p w:rsidR="00000000" w:rsidDel="00000000" w:rsidP="00000000" w:rsidRDefault="00000000" w:rsidRPr="00000000" w14:paraId="0000384A">
            <w:pPr>
              <w:widowControl w:val="0"/>
              <w:spacing w:line="240" w:lineRule="auto"/>
              <w:rPr>
                <w:b w:val="1"/>
                <w:bCs w:val="1"/>
                <w:sz w:val="20"/>
                <w:szCs w:val="20"/>
              </w:rPr>
            </w:pPr>
            <w:r w:rsidDel="00000000" w:rsidR="00000000" w:rsidRPr="00000000">
              <w:rPr>
                <w:b w:val="1"/>
                <w:bCs w:val="1"/>
                <w:sz w:val="20"/>
                <w:szCs w:val="20"/>
                <w:rtl w:val="0"/>
              </w:rPr>
              <w:t xml:space="preserve">Celery seed</w:t>
            </w:r>
          </w:p>
          <w:p w:rsidR="00000000" w:rsidDel="00000000" w:rsidP="00000000" w:rsidRDefault="00000000" w:rsidRPr="00000000" w14:paraId="0000384B">
            <w:pPr>
              <w:widowControl w:val="0"/>
              <w:spacing w:line="240" w:lineRule="auto"/>
              <w:rPr>
                <w:sz w:val="20"/>
                <w:szCs w:val="20"/>
              </w:rPr>
            </w:pPr>
            <w:r w:rsidDel="00000000" w:rsidR="00000000" w:rsidRPr="00000000">
              <w:rPr>
                <w:b w:val="1"/>
                <w:bCs w:val="1"/>
                <w:sz w:val="20"/>
                <w:szCs w:val="20"/>
                <w:rtl w:val="0"/>
              </w:rPr>
              <w:t xml:space="preserve">Saffron</w:t>
            </w:r>
            <w:r w:rsidDel="00000000" w:rsidR="00000000" w:rsidRPr="00000000">
              <w:rPr>
                <w:sz w:val="20"/>
                <w:szCs w:val="20"/>
                <w:rtl w:val="0"/>
              </w:rPr>
              <w:t xml:space="preserve"> in antidepressant induced sexual dysfunction, </w:t>
            </w:r>
          </w:p>
          <w:p w:rsidR="00000000" w:rsidDel="00000000" w:rsidP="00000000" w:rsidRDefault="00000000" w:rsidRPr="00000000" w14:paraId="0000384C">
            <w:pPr>
              <w:widowControl w:val="0"/>
              <w:spacing w:line="240" w:lineRule="auto"/>
              <w:rPr>
                <w:sz w:val="20"/>
                <w:szCs w:val="20"/>
              </w:rPr>
            </w:pPr>
            <w:r w:rsidDel="00000000" w:rsidR="00000000" w:rsidRPr="00000000">
              <w:rPr>
                <w:b w:val="1"/>
                <w:bCs w:val="1"/>
                <w:sz w:val="20"/>
                <w:szCs w:val="20"/>
                <w:rtl w:val="0"/>
              </w:rPr>
              <w:t xml:space="preserve">DHEA </w:t>
            </w:r>
            <w:r w:rsidDel="00000000" w:rsidR="00000000" w:rsidRPr="00000000">
              <w:rPr>
                <w:sz w:val="20"/>
                <w:szCs w:val="20"/>
                <w:rtl w:val="0"/>
              </w:rPr>
              <w:t xml:space="preserve">androgenic not ineffective</w:t>
            </w:r>
          </w:p>
          <w:p w:rsidR="00000000" w:rsidDel="00000000" w:rsidP="00000000" w:rsidRDefault="00000000" w:rsidRPr="00000000" w14:paraId="0000384D">
            <w:pPr>
              <w:widowControl w:val="0"/>
              <w:spacing w:line="240" w:lineRule="auto"/>
              <w:rPr>
                <w:sz w:val="20"/>
                <w:szCs w:val="20"/>
              </w:rPr>
            </w:pPr>
            <w:r w:rsidDel="00000000" w:rsidR="00000000" w:rsidRPr="00000000">
              <w:rPr>
                <w:b w:val="1"/>
                <w:bCs w:val="1"/>
                <w:sz w:val="20"/>
                <w:szCs w:val="20"/>
                <w:rtl w:val="0"/>
              </w:rPr>
              <w:t xml:space="preserve">Ginkgo</w:t>
            </w:r>
            <w:r w:rsidDel="00000000" w:rsidR="00000000" w:rsidRPr="00000000">
              <w:rPr>
                <w:sz w:val="20"/>
                <w:szCs w:val="20"/>
                <w:rtl w:val="0"/>
              </w:rPr>
              <w:t xml:space="preserve">-ineffective for sexual dysfunction from antidepressants</w:t>
            </w:r>
          </w:p>
          <w:p w:rsidR="00000000" w:rsidDel="00000000" w:rsidP="00000000" w:rsidRDefault="00000000" w:rsidRPr="00000000" w14:paraId="0000384E">
            <w:pPr>
              <w:widowControl w:val="0"/>
              <w:spacing w:line="240" w:lineRule="auto"/>
              <w:rPr>
                <w:sz w:val="20"/>
                <w:szCs w:val="20"/>
              </w:rPr>
            </w:pPr>
            <w:r w:rsidDel="00000000" w:rsidR="00000000" w:rsidRPr="00000000">
              <w:rPr>
                <w:b w:val="1"/>
                <w:bCs w:val="1"/>
                <w:sz w:val="20"/>
                <w:szCs w:val="20"/>
                <w:rtl w:val="0"/>
              </w:rPr>
              <w:t xml:space="preserve">Life style/CV risk reduction:</w:t>
            </w:r>
            <w:r w:rsidDel="00000000" w:rsidR="00000000" w:rsidRPr="00000000">
              <w:rPr>
                <w:sz w:val="20"/>
                <w:szCs w:val="20"/>
                <w:rtl w:val="0"/>
              </w:rPr>
              <w:t xml:space="preserve"> effective in ED!!</w:t>
            </w:r>
          </w:p>
          <w:p w:rsidR="00000000" w:rsidDel="00000000" w:rsidP="00000000" w:rsidRDefault="00000000" w:rsidRPr="00000000" w14:paraId="0000384F">
            <w:pPr>
              <w:widowControl w:val="0"/>
              <w:spacing w:line="240" w:lineRule="auto"/>
              <w:rPr>
                <w:sz w:val="20"/>
                <w:szCs w:val="20"/>
              </w:rPr>
            </w:pPr>
            <w:r w:rsidDel="00000000" w:rsidR="00000000" w:rsidRPr="00000000">
              <w:rPr>
                <w:b w:val="1"/>
                <w:bCs w:val="1"/>
                <w:sz w:val="20"/>
                <w:szCs w:val="20"/>
                <w:rtl w:val="0"/>
              </w:rPr>
              <w:t xml:space="preserve">Healthy lifestyle (moderate exercise, not over or underweight)</w:t>
            </w:r>
            <w:r w:rsidDel="00000000" w:rsidR="00000000" w:rsidRPr="00000000">
              <w:rPr>
                <w:sz w:val="20"/>
                <w:szCs w:val="20"/>
                <w:rtl w:val="0"/>
              </w:rPr>
              <w:t xml:space="preserve"> </w:t>
            </w:r>
          </w:p>
          <w:p w:rsidR="00000000" w:rsidDel="00000000" w:rsidP="00000000" w:rsidRDefault="00000000" w:rsidRPr="00000000" w14:paraId="000038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51">
            <w:pPr>
              <w:widowControl w:val="0"/>
              <w:spacing w:line="240" w:lineRule="auto"/>
              <w:rPr>
                <w:sz w:val="20"/>
                <w:szCs w:val="20"/>
              </w:rPr>
            </w:pPr>
            <w:r w:rsidDel="00000000" w:rsidR="00000000" w:rsidRPr="00000000">
              <w:rPr>
                <w:rtl w:val="0"/>
              </w:rPr>
            </w:r>
          </w:p>
        </w:tc>
      </w:tr>
      <w:tr>
        <w:trPr>
          <w:cantSplit w:val="0"/>
          <w:trHeight w:val="2337.3828124999995" w:hRule="atLeast"/>
          <w:tblHeader w:val="1"/>
        </w:trPr>
        <w:tc>
          <w:tcPr/>
          <w:p w:rsidR="00000000" w:rsidDel="00000000" w:rsidP="00000000" w:rsidRDefault="00000000" w:rsidRPr="00000000" w14:paraId="00003854">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855">
            <w:pPr>
              <w:widowControl w:val="0"/>
              <w:spacing w:line="240" w:lineRule="auto"/>
              <w:rPr>
                <w:sz w:val="20"/>
                <w:szCs w:val="20"/>
              </w:rPr>
            </w:pPr>
            <w:r w:rsidDel="00000000" w:rsidR="00000000" w:rsidRPr="00000000">
              <w:rPr>
                <w:sz w:val="20"/>
                <w:szCs w:val="20"/>
                <w:rtl w:val="0"/>
              </w:rPr>
              <w:t xml:space="preserve">-Surgical menopause might have a greater effect than natural menopause</w:t>
            </w:r>
          </w:p>
          <w:p w:rsidR="00000000" w:rsidDel="00000000" w:rsidP="00000000" w:rsidRDefault="00000000" w:rsidRPr="00000000" w14:paraId="00003856">
            <w:pPr>
              <w:widowControl w:val="0"/>
              <w:spacing w:line="240" w:lineRule="auto"/>
              <w:rPr>
                <w:sz w:val="20"/>
                <w:szCs w:val="20"/>
              </w:rPr>
            </w:pPr>
            <w:r w:rsidDel="00000000" w:rsidR="00000000" w:rsidRPr="00000000">
              <w:rPr>
                <w:sz w:val="20"/>
                <w:szCs w:val="20"/>
                <w:rtl w:val="0"/>
              </w:rPr>
              <w:t xml:space="preserve">-Pelvic floor or bladder dysfunction, endometriosis, uterine fibroids, may be associated with dyspareunia.</w:t>
            </w:r>
          </w:p>
          <w:p w:rsidR="00000000" w:rsidDel="00000000" w:rsidP="00000000" w:rsidRDefault="00000000" w:rsidRPr="00000000" w14:paraId="00003857">
            <w:pPr>
              <w:widowControl w:val="0"/>
              <w:spacing w:line="240" w:lineRule="auto"/>
              <w:rPr>
                <w:sz w:val="20"/>
                <w:szCs w:val="20"/>
              </w:rPr>
            </w:pPr>
            <w:r w:rsidDel="00000000" w:rsidR="00000000" w:rsidRPr="00000000">
              <w:rPr>
                <w:sz w:val="20"/>
                <w:szCs w:val="20"/>
                <w:rtl w:val="0"/>
              </w:rPr>
              <w:t xml:space="preserve">-increased prolactin, renal failure, stoma, cancer can cause pain, decrease desire, anxiety, fear, guilt, body image, sleep apnea </w:t>
            </w:r>
          </w:p>
          <w:p w:rsidR="00000000" w:rsidDel="00000000" w:rsidP="00000000" w:rsidRDefault="00000000" w:rsidRPr="00000000" w14:paraId="00003858">
            <w:pPr>
              <w:widowControl w:val="0"/>
              <w:spacing w:line="240" w:lineRule="auto"/>
              <w:rPr>
                <w:sz w:val="20"/>
                <w:szCs w:val="20"/>
              </w:rPr>
            </w:pPr>
            <w:r w:rsidDel="00000000" w:rsidR="00000000" w:rsidRPr="00000000">
              <w:rPr>
                <w:sz w:val="20"/>
                <w:szCs w:val="20"/>
              </w:rPr>
              <w:drawing>
                <wp:inline distB="114300" distT="114300" distL="114300" distR="114300">
                  <wp:extent cx="4333875" cy="1092200"/>
                  <wp:effectExtent b="0" l="0" r="0" t="0"/>
                  <wp:docPr id="46" name="image51.png"/>
                  <a:graphic>
                    <a:graphicData uri="http://schemas.openxmlformats.org/drawingml/2006/picture">
                      <pic:pic>
                        <pic:nvPicPr>
                          <pic:cNvPr id="0" name="image51.png"/>
                          <pic:cNvPicPr preferRelativeResize="0"/>
                        </pic:nvPicPr>
                        <pic:blipFill>
                          <a:blip r:embed="rId204"/>
                          <a:srcRect b="0" l="0" r="0" t="0"/>
                          <a:stretch>
                            <a:fillRect/>
                          </a:stretch>
                        </pic:blipFill>
                        <pic:spPr>
                          <a:xfrm>
                            <a:off x="0" y="0"/>
                            <a:ext cx="4333875" cy="1092200"/>
                          </a:xfrm>
                          <a:prstGeom prst="rect"/>
                          <a:ln/>
                        </pic:spPr>
                      </pic:pic>
                    </a:graphicData>
                  </a:graphic>
                </wp:inline>
              </w:drawing>
            </w:r>
            <w:r w:rsidDel="00000000" w:rsidR="00000000" w:rsidRPr="00000000">
              <w:rPr>
                <w:rtl w:val="0"/>
              </w:rPr>
            </w:r>
          </w:p>
        </w:tc>
      </w:tr>
      <w:tr>
        <w:trPr>
          <w:cantSplit w:val="0"/>
          <w:trHeight w:val="285" w:hRule="atLeast"/>
          <w:tblHeader w:val="1"/>
        </w:trPr>
        <w:tc>
          <w:tcPr>
            <w:gridSpan w:val="4"/>
            <w:shd w:fill="f3f3f3" w:val="clear"/>
          </w:tcPr>
          <w:p w:rsidR="00000000" w:rsidDel="00000000" w:rsidP="00000000" w:rsidRDefault="00000000" w:rsidRPr="00000000" w14:paraId="0000385B">
            <w:pPr>
              <w:widowControl w:val="0"/>
              <w:spacing w:line="240" w:lineRule="auto"/>
              <w:rPr>
                <w:b w:val="1"/>
                <w:bCs w:val="1"/>
                <w:sz w:val="20"/>
                <w:szCs w:val="20"/>
              </w:rPr>
            </w:pPr>
            <w:r w:rsidDel="00000000" w:rsidR="00000000" w:rsidRPr="00000000">
              <w:rPr>
                <w:b w:val="1"/>
                <w:bCs w:val="1"/>
                <w:sz w:val="20"/>
                <w:szCs w:val="20"/>
                <w:rtl w:val="0"/>
              </w:rPr>
              <w:t xml:space="preserve">Drug Classes that </w:t>
            </w:r>
            <w:r w:rsidDel="00000000" w:rsidR="00000000" w:rsidRPr="00000000">
              <w:rPr>
                <w:b w:val="1"/>
                <w:bCs w:val="1"/>
                <w:sz w:val="20"/>
                <w:szCs w:val="20"/>
                <w:u w:val="single"/>
                <w:rtl w:val="0"/>
              </w:rPr>
              <w:t xml:space="preserve">cause</w:t>
            </w:r>
            <w:r w:rsidDel="00000000" w:rsidR="00000000" w:rsidRPr="00000000">
              <w:rPr>
                <w:b w:val="1"/>
                <w:bCs w:val="1"/>
                <w:sz w:val="20"/>
                <w:szCs w:val="20"/>
                <w:rtl w:val="0"/>
              </w:rPr>
              <w:t xml:space="preserve"> sexual dysfunction</w:t>
            </w:r>
          </w:p>
        </w:tc>
      </w:tr>
      <w:tr>
        <w:trPr>
          <w:cantSplit w:val="0"/>
          <w:trHeight w:val="2337.3828124999995" w:hRule="atLeast"/>
          <w:tblHeader w:val="1"/>
        </w:trPr>
        <w:tc>
          <w:tcPr>
            <w:gridSpan w:val="4"/>
          </w:tcPr>
          <w:p w:rsidR="00000000" w:rsidDel="00000000" w:rsidP="00000000" w:rsidRDefault="00000000" w:rsidRPr="00000000" w14:paraId="0000385F">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776913" cy="7330789"/>
                  <wp:effectExtent b="0" l="0" r="0" t="0"/>
                  <wp:docPr id="20" name="image21.png"/>
                  <a:graphic>
                    <a:graphicData uri="http://schemas.openxmlformats.org/drawingml/2006/picture">
                      <pic:pic>
                        <pic:nvPicPr>
                          <pic:cNvPr id="0" name="image21.png"/>
                          <pic:cNvPicPr preferRelativeResize="0"/>
                        </pic:nvPicPr>
                        <pic:blipFill>
                          <a:blip r:embed="rId205"/>
                          <a:srcRect b="0" l="0" r="0" t="0"/>
                          <a:stretch>
                            <a:fillRect/>
                          </a:stretch>
                        </pic:blipFill>
                        <pic:spPr>
                          <a:xfrm>
                            <a:off x="0" y="0"/>
                            <a:ext cx="5776913" cy="7330789"/>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86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86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86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86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86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86B">
            <w:pPr>
              <w:widowControl w:val="0"/>
              <w:spacing w:line="240" w:lineRule="auto"/>
              <w:rPr>
                <w:b w:val="1"/>
                <w:bCs w:val="1"/>
                <w:sz w:val="20"/>
                <w:szCs w:val="20"/>
              </w:rPr>
            </w:pPr>
            <w:r w:rsidDel="00000000" w:rsidR="00000000" w:rsidRPr="00000000">
              <w:rPr>
                <w:b w:val="1"/>
                <w:bCs w:val="1"/>
                <w:sz w:val="20"/>
                <w:szCs w:val="20"/>
                <w:rtl w:val="0"/>
              </w:rPr>
              <w:t xml:space="preserve">Drug Treatments for Female Dysfunction</w:t>
            </w:r>
          </w:p>
        </w:tc>
      </w:tr>
      <w:tr>
        <w:trPr>
          <w:cantSplit w:val="0"/>
          <w:tblHeader w:val="1"/>
        </w:trPr>
        <w:tc>
          <w:tcPr/>
          <w:p w:rsidR="00000000" w:rsidDel="00000000" w:rsidP="00000000" w:rsidRDefault="00000000" w:rsidRPr="00000000" w14:paraId="0000386F">
            <w:pPr>
              <w:widowControl w:val="0"/>
              <w:spacing w:line="240" w:lineRule="auto"/>
              <w:rPr>
                <w:sz w:val="20"/>
                <w:szCs w:val="20"/>
              </w:rPr>
            </w:pPr>
            <w:r w:rsidDel="00000000" w:rsidR="00000000" w:rsidRPr="00000000">
              <w:rPr>
                <w:sz w:val="20"/>
                <w:szCs w:val="20"/>
                <w:rtl w:val="0"/>
              </w:rPr>
              <w:t xml:space="preserve">Estrogens</w:t>
            </w:r>
          </w:p>
          <w:p w:rsidR="00000000" w:rsidDel="00000000" w:rsidP="00000000" w:rsidRDefault="00000000" w:rsidRPr="00000000" w14:paraId="000038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1">
            <w:pPr>
              <w:widowControl w:val="0"/>
              <w:spacing w:line="240" w:lineRule="auto"/>
              <w:rPr>
                <w:sz w:val="20"/>
                <w:szCs w:val="20"/>
              </w:rPr>
            </w:pPr>
            <w:r w:rsidDel="00000000" w:rsidR="00000000" w:rsidRPr="00000000">
              <w:rPr>
                <w:sz w:val="20"/>
                <w:szCs w:val="20"/>
                <w:rtl w:val="0"/>
              </w:rPr>
              <w:t xml:space="preserve">-systemic, vaginal, creams, rings</w:t>
            </w:r>
          </w:p>
          <w:p w:rsidR="00000000" w:rsidDel="00000000" w:rsidP="00000000" w:rsidRDefault="00000000" w:rsidRPr="00000000" w14:paraId="000038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3">
            <w:pPr>
              <w:widowControl w:val="0"/>
              <w:spacing w:line="240" w:lineRule="auto"/>
              <w:rPr>
                <w:sz w:val="20"/>
                <w:szCs w:val="20"/>
              </w:rPr>
            </w:pPr>
            <w:r w:rsidDel="00000000" w:rsidR="00000000" w:rsidRPr="00000000">
              <w:rPr>
                <w:sz w:val="20"/>
                <w:szCs w:val="20"/>
                <w:rtl w:val="0"/>
              </w:rPr>
              <w:t xml:space="preserve">Osemifene 60mg daily</w:t>
            </w:r>
          </w:p>
          <w:p w:rsidR="00000000" w:rsidDel="00000000" w:rsidP="00000000" w:rsidRDefault="00000000" w:rsidRPr="00000000" w14:paraId="000038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5">
            <w:pPr>
              <w:widowControl w:val="0"/>
              <w:spacing w:line="240" w:lineRule="auto"/>
              <w:rPr>
                <w:sz w:val="20"/>
                <w:szCs w:val="20"/>
              </w:rPr>
            </w:pPr>
            <w:r w:rsidDel="00000000" w:rsidR="00000000" w:rsidRPr="00000000">
              <w:rPr>
                <w:sz w:val="20"/>
                <w:szCs w:val="20"/>
                <w:rtl w:val="0"/>
              </w:rPr>
              <w:t xml:space="preserve">Estradiol 4 and 10 mcg</w:t>
            </w:r>
          </w:p>
        </w:tc>
        <w:tc>
          <w:tcPr/>
          <w:p w:rsidR="00000000" w:rsidDel="00000000" w:rsidP="00000000" w:rsidRDefault="00000000" w:rsidRPr="00000000" w14:paraId="00003876">
            <w:pPr>
              <w:widowControl w:val="0"/>
              <w:spacing w:line="240" w:lineRule="auto"/>
              <w:rPr>
                <w:sz w:val="20"/>
                <w:szCs w:val="20"/>
              </w:rPr>
            </w:pPr>
            <w:r w:rsidDel="00000000" w:rsidR="00000000" w:rsidRPr="00000000">
              <w:rPr>
                <w:sz w:val="20"/>
                <w:szCs w:val="20"/>
                <w:rtl w:val="0"/>
              </w:rPr>
              <w:t xml:space="preserve">Used for vaginal atrophy, dryness, dyspareunia</w:t>
            </w:r>
          </w:p>
          <w:p w:rsidR="00000000" w:rsidDel="00000000" w:rsidP="00000000" w:rsidRDefault="00000000" w:rsidRPr="00000000" w14:paraId="000038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8">
            <w:pPr>
              <w:widowControl w:val="0"/>
              <w:spacing w:line="240" w:lineRule="auto"/>
              <w:rPr>
                <w:sz w:val="20"/>
                <w:szCs w:val="20"/>
              </w:rPr>
            </w:pPr>
            <w:r w:rsidDel="00000000" w:rsidR="00000000" w:rsidRPr="00000000">
              <w:rPr>
                <w:sz w:val="20"/>
                <w:szCs w:val="20"/>
                <w:rtl w:val="0"/>
              </w:rPr>
              <w:t xml:space="preserve">-systemic estrogen used for vasomotor sx</w:t>
            </w:r>
          </w:p>
          <w:p w:rsidR="00000000" w:rsidDel="00000000" w:rsidP="00000000" w:rsidRDefault="00000000" w:rsidRPr="00000000" w14:paraId="00003879">
            <w:pPr>
              <w:widowControl w:val="0"/>
              <w:spacing w:line="240" w:lineRule="auto"/>
              <w:rPr>
                <w:sz w:val="20"/>
                <w:szCs w:val="20"/>
              </w:rPr>
            </w:pPr>
            <w:r w:rsidDel="00000000" w:rsidR="00000000" w:rsidRPr="00000000">
              <w:rPr>
                <w:sz w:val="20"/>
                <w:szCs w:val="20"/>
                <w:rtl w:val="0"/>
              </w:rPr>
              <w:t xml:space="preserve">-vaginal estrogen used for vaginal atrophy, dryness</w:t>
            </w:r>
          </w:p>
        </w:tc>
        <w:tc>
          <w:tcPr/>
          <w:p w:rsidR="00000000" w:rsidDel="00000000" w:rsidP="00000000" w:rsidRDefault="00000000" w:rsidRPr="00000000" w14:paraId="0000387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87B">
            <w:pPr>
              <w:widowControl w:val="0"/>
              <w:spacing w:line="240" w:lineRule="auto"/>
              <w:rPr>
                <w:sz w:val="20"/>
                <w:szCs w:val="20"/>
              </w:rPr>
            </w:pPr>
            <w:r w:rsidDel="00000000" w:rsidR="00000000" w:rsidRPr="00000000">
              <w:rPr>
                <w:sz w:val="20"/>
                <w:szCs w:val="20"/>
                <w:rtl w:val="0"/>
              </w:rPr>
              <w:t xml:space="preserve">Osemifene: increases hot flashes, increases stroke, DVT</w:t>
            </w:r>
          </w:p>
          <w:p w:rsidR="00000000" w:rsidDel="00000000" w:rsidP="00000000" w:rsidRDefault="00000000" w:rsidRPr="00000000" w14:paraId="000038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D">
            <w:pPr>
              <w:widowControl w:val="0"/>
              <w:spacing w:line="240" w:lineRule="auto"/>
              <w:rPr>
                <w:sz w:val="20"/>
                <w:szCs w:val="20"/>
              </w:rPr>
            </w:pPr>
            <w:r w:rsidDel="00000000" w:rsidR="00000000" w:rsidRPr="00000000">
              <w:rPr>
                <w:sz w:val="20"/>
                <w:szCs w:val="20"/>
                <w:rtl w:val="0"/>
              </w:rPr>
              <w:t xml:space="preserve">Estradiol: headaches, dyspareunia, increased cardiovascular disease and cancer</w:t>
            </w:r>
          </w:p>
          <w:p w:rsidR="00000000" w:rsidDel="00000000" w:rsidP="00000000" w:rsidRDefault="00000000" w:rsidRPr="00000000" w14:paraId="000038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880">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881">
            <w:pPr>
              <w:widowControl w:val="0"/>
              <w:spacing w:line="240" w:lineRule="auto"/>
              <w:rPr>
                <w:sz w:val="20"/>
                <w:szCs w:val="20"/>
              </w:rPr>
            </w:pPr>
            <w:r w:rsidDel="00000000" w:rsidR="00000000" w:rsidRPr="00000000">
              <w:rPr>
                <w:sz w:val="20"/>
                <w:szCs w:val="20"/>
                <w:rtl w:val="0"/>
              </w:rPr>
              <w:t xml:space="preserve">Testosterone (androgens)</w:t>
            </w:r>
          </w:p>
          <w:p w:rsidR="00000000" w:rsidDel="00000000" w:rsidP="00000000" w:rsidRDefault="00000000" w:rsidRPr="00000000" w14:paraId="000038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83">
            <w:pPr>
              <w:widowControl w:val="0"/>
              <w:spacing w:line="240" w:lineRule="auto"/>
              <w:rPr>
                <w:sz w:val="20"/>
                <w:szCs w:val="20"/>
              </w:rPr>
            </w:pPr>
            <w:r w:rsidDel="00000000" w:rsidR="00000000" w:rsidRPr="00000000">
              <w:rPr>
                <w:sz w:val="20"/>
                <w:szCs w:val="20"/>
                <w:rtl w:val="0"/>
              </w:rPr>
              <w:t xml:space="preserve">Gel compounded 1%</w:t>
            </w:r>
          </w:p>
          <w:p w:rsidR="00000000" w:rsidDel="00000000" w:rsidP="00000000" w:rsidRDefault="00000000" w:rsidRPr="00000000" w14:paraId="000038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85">
            <w:pPr>
              <w:widowControl w:val="0"/>
              <w:spacing w:line="240" w:lineRule="auto"/>
              <w:rPr>
                <w:sz w:val="20"/>
                <w:szCs w:val="20"/>
              </w:rPr>
            </w:pPr>
            <w:r w:rsidDel="00000000" w:rsidR="00000000" w:rsidRPr="00000000">
              <w:rPr>
                <w:sz w:val="20"/>
                <w:szCs w:val="20"/>
                <w:rtl w:val="0"/>
              </w:rPr>
              <w:t xml:space="preserve">Andriol oral </w:t>
            </w:r>
          </w:p>
        </w:tc>
        <w:tc>
          <w:tcPr/>
          <w:p w:rsidR="00000000" w:rsidDel="00000000" w:rsidP="00000000" w:rsidRDefault="00000000" w:rsidRPr="00000000" w14:paraId="00003886">
            <w:pPr>
              <w:widowControl w:val="0"/>
              <w:spacing w:line="240" w:lineRule="auto"/>
              <w:rPr>
                <w:sz w:val="20"/>
                <w:szCs w:val="20"/>
              </w:rPr>
            </w:pPr>
            <w:r w:rsidDel="00000000" w:rsidR="00000000" w:rsidRPr="00000000">
              <w:rPr>
                <w:sz w:val="20"/>
                <w:szCs w:val="20"/>
                <w:rtl w:val="0"/>
              </w:rPr>
              <w:t xml:space="preserve">-used for decreased sexual desire</w:t>
            </w:r>
          </w:p>
        </w:tc>
        <w:tc>
          <w:tcPr/>
          <w:p w:rsidR="00000000" w:rsidDel="00000000" w:rsidP="00000000" w:rsidRDefault="00000000" w:rsidRPr="00000000" w14:paraId="0000388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88">
            <w:pPr>
              <w:widowControl w:val="0"/>
              <w:spacing w:line="240" w:lineRule="auto"/>
              <w:rPr>
                <w:sz w:val="20"/>
                <w:szCs w:val="20"/>
              </w:rPr>
            </w:pPr>
            <w:r w:rsidDel="00000000" w:rsidR="00000000" w:rsidRPr="00000000">
              <w:rPr>
                <w:sz w:val="20"/>
                <w:szCs w:val="20"/>
                <w:rtl w:val="0"/>
              </w:rPr>
              <w:t xml:space="preserve">Masculization with doses used for males</w:t>
            </w:r>
          </w:p>
        </w:tc>
      </w:tr>
      <w:tr>
        <w:trPr>
          <w:cantSplit w:val="0"/>
          <w:tblHeader w:val="1"/>
        </w:trPr>
        <w:tc>
          <w:tcPr/>
          <w:p w:rsidR="00000000" w:rsidDel="00000000" w:rsidP="00000000" w:rsidRDefault="00000000" w:rsidRPr="00000000" w14:paraId="00003889">
            <w:pPr>
              <w:widowControl w:val="0"/>
              <w:spacing w:line="240" w:lineRule="auto"/>
              <w:rPr>
                <w:sz w:val="20"/>
                <w:szCs w:val="20"/>
              </w:rPr>
            </w:pPr>
            <w:r w:rsidDel="00000000" w:rsidR="00000000" w:rsidRPr="00000000">
              <w:rPr>
                <w:sz w:val="20"/>
                <w:szCs w:val="20"/>
                <w:rtl w:val="0"/>
              </w:rPr>
              <w:t xml:space="preserve">Bupropion</w:t>
            </w:r>
          </w:p>
          <w:p w:rsidR="00000000" w:rsidDel="00000000" w:rsidP="00000000" w:rsidRDefault="00000000" w:rsidRPr="00000000" w14:paraId="000038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8B">
            <w:pPr>
              <w:widowControl w:val="0"/>
              <w:spacing w:line="240" w:lineRule="auto"/>
              <w:rPr>
                <w:sz w:val="20"/>
                <w:szCs w:val="20"/>
              </w:rPr>
            </w:pPr>
            <w:r w:rsidDel="00000000" w:rsidR="00000000" w:rsidRPr="00000000">
              <w:rPr>
                <w:sz w:val="20"/>
                <w:szCs w:val="20"/>
                <w:rtl w:val="0"/>
              </w:rPr>
              <w:t xml:space="preserve">Wellbutrin</w:t>
            </w:r>
          </w:p>
          <w:p w:rsidR="00000000" w:rsidDel="00000000" w:rsidP="00000000" w:rsidRDefault="00000000" w:rsidRPr="00000000" w14:paraId="0000388C">
            <w:pPr>
              <w:widowControl w:val="0"/>
              <w:spacing w:line="240" w:lineRule="auto"/>
              <w:rPr>
                <w:sz w:val="20"/>
                <w:szCs w:val="20"/>
              </w:rPr>
            </w:pPr>
            <w:r w:rsidDel="00000000" w:rsidR="00000000" w:rsidRPr="00000000">
              <w:rPr>
                <w:sz w:val="20"/>
                <w:szCs w:val="20"/>
                <w:rtl w:val="0"/>
              </w:rPr>
              <w:t xml:space="preserve">150-300-400mg/day</w:t>
            </w:r>
          </w:p>
        </w:tc>
        <w:tc>
          <w:tcPr/>
          <w:p w:rsidR="00000000" w:rsidDel="00000000" w:rsidP="00000000" w:rsidRDefault="00000000" w:rsidRPr="00000000" w14:paraId="0000388D">
            <w:pPr>
              <w:widowControl w:val="0"/>
              <w:spacing w:line="240" w:lineRule="auto"/>
              <w:rPr>
                <w:sz w:val="20"/>
                <w:szCs w:val="20"/>
              </w:rPr>
            </w:pPr>
            <w:r w:rsidDel="00000000" w:rsidR="00000000" w:rsidRPr="00000000">
              <w:rPr>
                <w:sz w:val="20"/>
                <w:szCs w:val="20"/>
                <w:rtl w:val="0"/>
              </w:rPr>
              <w:t xml:space="preserve">–decreased sexual desire</w:t>
            </w:r>
          </w:p>
        </w:tc>
        <w:tc>
          <w:tcPr/>
          <w:p w:rsidR="00000000" w:rsidDel="00000000" w:rsidP="00000000" w:rsidRDefault="00000000" w:rsidRPr="00000000" w14:paraId="0000388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8F">
            <w:pPr>
              <w:widowControl w:val="0"/>
              <w:spacing w:line="240" w:lineRule="auto"/>
              <w:rPr>
                <w:sz w:val="20"/>
                <w:szCs w:val="20"/>
              </w:rPr>
            </w:pPr>
            <w:r w:rsidDel="00000000" w:rsidR="00000000" w:rsidRPr="00000000">
              <w:rPr>
                <w:sz w:val="20"/>
                <w:szCs w:val="20"/>
                <w:rtl w:val="0"/>
              </w:rPr>
              <w:t xml:space="preserve">Useful in SSRI-induced sexual dysfunction 150mg/day</w:t>
            </w:r>
          </w:p>
        </w:tc>
      </w:tr>
      <w:tr>
        <w:trPr>
          <w:cantSplit w:val="0"/>
          <w:tblHeader w:val="1"/>
        </w:trPr>
        <w:tc>
          <w:tcPr/>
          <w:p w:rsidR="00000000" w:rsidDel="00000000" w:rsidP="00000000" w:rsidRDefault="00000000" w:rsidRPr="00000000" w14:paraId="00003890">
            <w:pPr>
              <w:widowControl w:val="0"/>
              <w:spacing w:line="240" w:lineRule="auto"/>
              <w:rPr>
                <w:sz w:val="20"/>
                <w:szCs w:val="20"/>
              </w:rPr>
            </w:pPr>
            <w:r w:rsidDel="00000000" w:rsidR="00000000" w:rsidRPr="00000000">
              <w:rPr>
                <w:sz w:val="20"/>
                <w:szCs w:val="20"/>
                <w:rtl w:val="0"/>
              </w:rPr>
              <w:t xml:space="preserve">Phosphodiesterase Inhibitors (PDE-5 inhibitors)</w:t>
            </w:r>
          </w:p>
          <w:p w:rsidR="00000000" w:rsidDel="00000000" w:rsidP="00000000" w:rsidRDefault="00000000" w:rsidRPr="00000000" w14:paraId="000038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92">
            <w:pPr>
              <w:widowControl w:val="0"/>
              <w:spacing w:line="240" w:lineRule="auto"/>
              <w:rPr>
                <w:sz w:val="20"/>
                <w:szCs w:val="20"/>
              </w:rPr>
            </w:pPr>
            <w:r w:rsidDel="00000000" w:rsidR="00000000" w:rsidRPr="00000000">
              <w:rPr>
                <w:sz w:val="20"/>
                <w:szCs w:val="20"/>
                <w:rtl w:val="0"/>
              </w:rPr>
              <w:t xml:space="preserve">Sildenafil (viagara)</w:t>
            </w:r>
          </w:p>
          <w:p w:rsidR="00000000" w:rsidDel="00000000" w:rsidP="00000000" w:rsidRDefault="00000000" w:rsidRPr="00000000" w14:paraId="00003893">
            <w:pPr>
              <w:widowControl w:val="0"/>
              <w:spacing w:line="240" w:lineRule="auto"/>
              <w:rPr>
                <w:sz w:val="20"/>
                <w:szCs w:val="20"/>
              </w:rPr>
            </w:pPr>
            <w:r w:rsidDel="00000000" w:rsidR="00000000" w:rsidRPr="00000000">
              <w:rPr>
                <w:sz w:val="20"/>
                <w:szCs w:val="20"/>
                <w:rtl w:val="0"/>
              </w:rPr>
              <w:t xml:space="preserve">Tadalafil (cialis)</w:t>
            </w:r>
          </w:p>
          <w:p w:rsidR="00000000" w:rsidDel="00000000" w:rsidP="00000000" w:rsidRDefault="00000000" w:rsidRPr="00000000" w14:paraId="00003894">
            <w:pPr>
              <w:widowControl w:val="0"/>
              <w:spacing w:line="240" w:lineRule="auto"/>
              <w:rPr>
                <w:sz w:val="20"/>
                <w:szCs w:val="20"/>
              </w:rPr>
            </w:pPr>
            <w:r w:rsidDel="00000000" w:rsidR="00000000" w:rsidRPr="00000000">
              <w:rPr>
                <w:sz w:val="20"/>
                <w:szCs w:val="20"/>
                <w:rtl w:val="0"/>
              </w:rPr>
              <w:t xml:space="preserve">Vardenafil (levitra)</w:t>
            </w:r>
          </w:p>
        </w:tc>
        <w:tc>
          <w:tcPr/>
          <w:p w:rsidR="00000000" w:rsidDel="00000000" w:rsidP="00000000" w:rsidRDefault="00000000" w:rsidRPr="00000000" w14:paraId="00003895">
            <w:pPr>
              <w:widowControl w:val="0"/>
              <w:spacing w:line="240" w:lineRule="auto"/>
              <w:rPr>
                <w:sz w:val="20"/>
                <w:szCs w:val="20"/>
              </w:rPr>
            </w:pPr>
            <w:r w:rsidDel="00000000" w:rsidR="00000000" w:rsidRPr="00000000">
              <w:rPr>
                <w:sz w:val="20"/>
                <w:szCs w:val="20"/>
                <w:rtl w:val="0"/>
              </w:rPr>
              <w:t xml:space="preserve">-little benefit in females may decrease SSRI adverse effects</w:t>
            </w:r>
          </w:p>
          <w:p w:rsidR="00000000" w:rsidDel="00000000" w:rsidP="00000000" w:rsidRDefault="00000000" w:rsidRPr="00000000" w14:paraId="00003896">
            <w:pPr>
              <w:widowControl w:val="0"/>
              <w:spacing w:line="240" w:lineRule="auto"/>
              <w:rPr>
                <w:sz w:val="20"/>
                <w:szCs w:val="20"/>
              </w:rPr>
            </w:pPr>
            <w:r w:rsidDel="00000000" w:rsidR="00000000" w:rsidRPr="00000000">
              <w:rPr>
                <w:sz w:val="20"/>
                <w:szCs w:val="20"/>
                <w:rtl w:val="0"/>
              </w:rPr>
              <w:t xml:space="preserve">-decrease sexual desire, arousal, orgasm,</w:t>
            </w:r>
          </w:p>
        </w:tc>
        <w:tc>
          <w:tcPr/>
          <w:p w:rsidR="00000000" w:rsidDel="00000000" w:rsidP="00000000" w:rsidRDefault="00000000" w:rsidRPr="00000000" w14:paraId="0000389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98">
            <w:pPr>
              <w:widowControl w:val="0"/>
              <w:spacing w:line="240" w:lineRule="auto"/>
              <w:rPr>
                <w:sz w:val="20"/>
                <w:szCs w:val="20"/>
              </w:rPr>
            </w:pPr>
            <w:r w:rsidDel="00000000" w:rsidR="00000000" w:rsidRPr="00000000">
              <w:rPr>
                <w:sz w:val="20"/>
                <w:szCs w:val="20"/>
                <w:rtl w:val="0"/>
              </w:rPr>
              <w:t xml:space="preserve">May be effective in women with autonomic nerve damage such as multiple sclerosis</w:t>
            </w:r>
          </w:p>
          <w:p w:rsidR="00000000" w:rsidDel="00000000" w:rsidP="00000000" w:rsidRDefault="00000000" w:rsidRPr="00000000" w14:paraId="0000389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89A">
            <w:pPr>
              <w:widowControl w:val="0"/>
              <w:spacing w:line="240" w:lineRule="auto"/>
              <w:rPr>
                <w:sz w:val="20"/>
                <w:szCs w:val="20"/>
              </w:rPr>
            </w:pPr>
            <w:r w:rsidDel="00000000" w:rsidR="00000000" w:rsidRPr="00000000">
              <w:rPr>
                <w:sz w:val="20"/>
                <w:szCs w:val="20"/>
                <w:rtl w:val="0"/>
              </w:rPr>
              <w:t xml:space="preserve">Vaginal Moisturizers</w:t>
            </w:r>
          </w:p>
          <w:p w:rsidR="00000000" w:rsidDel="00000000" w:rsidP="00000000" w:rsidRDefault="00000000" w:rsidRPr="00000000" w14:paraId="000038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9C">
            <w:pPr>
              <w:widowControl w:val="0"/>
              <w:spacing w:line="240" w:lineRule="auto"/>
              <w:rPr>
                <w:sz w:val="20"/>
                <w:szCs w:val="20"/>
              </w:rPr>
            </w:pPr>
            <w:r w:rsidDel="00000000" w:rsidR="00000000" w:rsidRPr="00000000">
              <w:rPr>
                <w:sz w:val="20"/>
                <w:szCs w:val="20"/>
                <w:rtl w:val="0"/>
              </w:rPr>
              <w:t xml:space="preserve">Replens-moisturizer</w:t>
            </w:r>
          </w:p>
          <w:p w:rsidR="00000000" w:rsidDel="00000000" w:rsidP="00000000" w:rsidRDefault="00000000" w:rsidRPr="00000000" w14:paraId="0000389D">
            <w:pPr>
              <w:widowControl w:val="0"/>
              <w:spacing w:line="240" w:lineRule="auto"/>
              <w:rPr>
                <w:sz w:val="20"/>
                <w:szCs w:val="20"/>
              </w:rPr>
            </w:pPr>
            <w:r w:rsidDel="00000000" w:rsidR="00000000" w:rsidRPr="00000000">
              <w:rPr>
                <w:sz w:val="20"/>
                <w:szCs w:val="20"/>
                <w:rtl w:val="0"/>
              </w:rPr>
              <w:t xml:space="preserve">KY Jelly-lubricant</w:t>
            </w:r>
          </w:p>
          <w:p w:rsidR="00000000" w:rsidDel="00000000" w:rsidP="00000000" w:rsidRDefault="00000000" w:rsidRPr="00000000" w14:paraId="0000389E">
            <w:pPr>
              <w:widowControl w:val="0"/>
              <w:spacing w:line="240" w:lineRule="auto"/>
              <w:rPr>
                <w:sz w:val="20"/>
                <w:szCs w:val="20"/>
              </w:rPr>
            </w:pPr>
            <w:r w:rsidDel="00000000" w:rsidR="00000000" w:rsidRPr="00000000">
              <w:rPr>
                <w:sz w:val="20"/>
                <w:szCs w:val="20"/>
                <w:rtl w:val="0"/>
              </w:rPr>
              <w:t xml:space="preserve">Gynatrof-Hyaluronic and Vitamine E gel</w:t>
            </w:r>
          </w:p>
        </w:tc>
        <w:tc>
          <w:tcPr/>
          <w:p w:rsidR="00000000" w:rsidDel="00000000" w:rsidP="00000000" w:rsidRDefault="00000000" w:rsidRPr="00000000" w14:paraId="0000389F">
            <w:pPr>
              <w:widowControl w:val="0"/>
              <w:spacing w:line="240" w:lineRule="auto"/>
              <w:rPr>
                <w:sz w:val="20"/>
                <w:szCs w:val="20"/>
              </w:rPr>
            </w:pPr>
            <w:r w:rsidDel="00000000" w:rsidR="00000000" w:rsidRPr="00000000">
              <w:rPr>
                <w:sz w:val="20"/>
                <w:szCs w:val="20"/>
                <w:rtl w:val="0"/>
              </w:rPr>
              <w:t xml:space="preserve">-vaginal dryness/ dyspareunia</w:t>
            </w:r>
          </w:p>
          <w:p w:rsidR="00000000" w:rsidDel="00000000" w:rsidP="00000000" w:rsidRDefault="00000000" w:rsidRPr="00000000" w14:paraId="000038A0">
            <w:pPr>
              <w:widowControl w:val="0"/>
              <w:spacing w:line="240" w:lineRule="auto"/>
              <w:rPr>
                <w:sz w:val="20"/>
                <w:szCs w:val="20"/>
              </w:rPr>
            </w:pPr>
            <w:r w:rsidDel="00000000" w:rsidR="00000000" w:rsidRPr="00000000">
              <w:rPr>
                <w:sz w:val="20"/>
                <w:szCs w:val="20"/>
                <w:rtl w:val="0"/>
              </w:rPr>
              <w:t xml:space="preserve">-decreased arousal</w:t>
            </w:r>
          </w:p>
          <w:p w:rsidR="00000000" w:rsidDel="00000000" w:rsidP="00000000" w:rsidRDefault="00000000" w:rsidRPr="00000000" w14:paraId="000038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A2">
            <w:pPr>
              <w:widowControl w:val="0"/>
              <w:spacing w:line="240" w:lineRule="auto"/>
              <w:rPr>
                <w:sz w:val="20"/>
                <w:szCs w:val="20"/>
              </w:rPr>
            </w:pPr>
            <w:r w:rsidDel="00000000" w:rsidR="00000000" w:rsidRPr="00000000">
              <w:rPr>
                <w:sz w:val="20"/>
                <w:szCs w:val="20"/>
                <w:rtl w:val="0"/>
              </w:rPr>
              <w:t xml:space="preserve">-cant help resolve issues secondary to drugs causing dryness!!</w:t>
            </w:r>
          </w:p>
        </w:tc>
        <w:tc>
          <w:tcPr/>
          <w:p w:rsidR="00000000" w:rsidDel="00000000" w:rsidP="00000000" w:rsidRDefault="00000000" w:rsidRPr="00000000" w14:paraId="000038A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A4">
            <w:pPr>
              <w:widowControl w:val="0"/>
              <w:spacing w:line="240" w:lineRule="auto"/>
              <w:rPr>
                <w:sz w:val="20"/>
                <w:szCs w:val="20"/>
              </w:rPr>
            </w:pPr>
            <w:r w:rsidDel="00000000" w:rsidR="00000000" w:rsidRPr="00000000">
              <w:rPr>
                <w:sz w:val="20"/>
                <w:szCs w:val="20"/>
                <w:rtl w:val="0"/>
              </w:rPr>
              <w:t xml:space="preserve">Replens required daily use three times a week with minimal adverse effects</w:t>
            </w:r>
          </w:p>
          <w:p w:rsidR="00000000" w:rsidDel="00000000" w:rsidP="00000000" w:rsidRDefault="00000000" w:rsidRPr="00000000" w14:paraId="000038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A6">
            <w:pPr>
              <w:widowControl w:val="0"/>
              <w:spacing w:line="240" w:lineRule="auto"/>
              <w:rPr>
                <w:sz w:val="20"/>
                <w:szCs w:val="20"/>
              </w:rPr>
            </w:pPr>
            <w:r w:rsidDel="00000000" w:rsidR="00000000" w:rsidRPr="00000000">
              <w:rPr>
                <w:sz w:val="20"/>
                <w:szCs w:val="20"/>
                <w:rtl w:val="0"/>
              </w:rPr>
              <w:t xml:space="preserve">KY generally used intermittently before intercourse</w:t>
            </w:r>
          </w:p>
          <w:p w:rsidR="00000000" w:rsidDel="00000000" w:rsidP="00000000" w:rsidRDefault="00000000" w:rsidRPr="00000000" w14:paraId="000038A7">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A8">
            <w:pPr>
              <w:widowControl w:val="0"/>
              <w:spacing w:line="240" w:lineRule="auto"/>
              <w:rPr>
                <w:sz w:val="20"/>
                <w:szCs w:val="20"/>
              </w:rPr>
            </w:pPr>
            <w:r w:rsidDel="00000000" w:rsidR="00000000" w:rsidRPr="00000000">
              <w:rPr>
                <w:b w:val="1"/>
                <w:bCs w:val="1"/>
                <w:sz w:val="20"/>
                <w:szCs w:val="20"/>
                <w:rtl w:val="0"/>
              </w:rPr>
              <w:t xml:space="preserve">KY intense, (Zestra):</w:t>
            </w:r>
            <w:r w:rsidDel="00000000" w:rsidR="00000000" w:rsidRPr="00000000">
              <w:rPr>
                <w:sz w:val="20"/>
                <w:szCs w:val="20"/>
                <w:rtl w:val="0"/>
              </w:rPr>
              <w:t xml:space="preserve"> massage oils (borage seed oil, evening primrose oil, angelica root extract and coleus.</w:t>
            </w:r>
          </w:p>
          <w:p w:rsidR="00000000" w:rsidDel="00000000" w:rsidP="00000000" w:rsidRDefault="00000000" w:rsidRPr="00000000" w14:paraId="000038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AA">
            <w:pPr>
              <w:widowControl w:val="0"/>
              <w:spacing w:line="240" w:lineRule="auto"/>
              <w:rPr>
                <w:sz w:val="20"/>
                <w:szCs w:val="20"/>
              </w:rPr>
            </w:pPr>
            <w:r w:rsidDel="00000000" w:rsidR="00000000" w:rsidRPr="00000000">
              <w:rPr>
                <w:sz w:val="20"/>
                <w:szCs w:val="20"/>
                <w:rtl w:val="0"/>
              </w:rPr>
              <w:t xml:space="preserve">-used for genitalia to increase arousal but increases burning.</w:t>
            </w:r>
          </w:p>
          <w:p w:rsidR="00000000" w:rsidDel="00000000" w:rsidP="00000000" w:rsidRDefault="00000000" w:rsidRPr="00000000" w14:paraId="000038AB">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AF">
            <w:pPr>
              <w:widowControl w:val="0"/>
              <w:spacing w:line="240" w:lineRule="auto"/>
              <w:rPr>
                <w:sz w:val="20"/>
                <w:szCs w:val="20"/>
              </w:rPr>
            </w:pPr>
            <w:r w:rsidDel="00000000" w:rsidR="00000000" w:rsidRPr="00000000">
              <w:rPr>
                <w:b w:val="1"/>
                <w:bCs w:val="1"/>
                <w:sz w:val="20"/>
                <w:szCs w:val="20"/>
                <w:rtl w:val="0"/>
              </w:rPr>
              <w:t xml:space="preserve">Flibanserin (Addyi)</w:t>
            </w:r>
            <w:r w:rsidDel="00000000" w:rsidR="00000000" w:rsidRPr="00000000">
              <w:rPr>
                <w:sz w:val="20"/>
                <w:szCs w:val="20"/>
                <w:rtl w:val="0"/>
              </w:rPr>
              <w:t xml:space="preserve"> 100mg HS: hyperactive sexual desire pre and post menopausal.</w:t>
            </w:r>
          </w:p>
          <w:p w:rsidR="00000000" w:rsidDel="00000000" w:rsidP="00000000" w:rsidRDefault="00000000" w:rsidRPr="00000000" w14:paraId="000038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B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hypotension, dizziness, somnolence, nausea, fatigue</w:t>
            </w:r>
          </w:p>
          <w:p w:rsidR="00000000" w:rsidDel="00000000" w:rsidP="00000000" w:rsidRDefault="00000000" w:rsidRPr="00000000" w14:paraId="000038B2">
            <w:pPr>
              <w:widowControl w:val="0"/>
              <w:spacing w:line="240" w:lineRule="auto"/>
              <w:rPr>
                <w:b w:val="1"/>
                <w:bCs w:val="1"/>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3A4/2C19, concomitant alcohol use, increased risk of depression and syncope, caution if liver disease</w:t>
            </w: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B6">
            <w:pPr>
              <w:widowControl w:val="0"/>
              <w:spacing w:line="240" w:lineRule="auto"/>
              <w:rPr>
                <w:sz w:val="20"/>
                <w:szCs w:val="20"/>
              </w:rPr>
            </w:pPr>
            <w:r w:rsidDel="00000000" w:rsidR="00000000" w:rsidRPr="00000000">
              <w:rPr>
                <w:b w:val="1"/>
                <w:bCs w:val="1"/>
                <w:sz w:val="20"/>
                <w:szCs w:val="20"/>
                <w:rtl w:val="0"/>
              </w:rPr>
              <w:t xml:space="preserve">Bremelanotide (Vyleesi)</w:t>
            </w:r>
            <w:r w:rsidDel="00000000" w:rsidR="00000000" w:rsidRPr="00000000">
              <w:rPr>
                <w:sz w:val="20"/>
                <w:szCs w:val="20"/>
                <w:rtl w:val="0"/>
              </w:rPr>
              <w:t xml:space="preserve"> hypoactive sexual desire</w:t>
            </w:r>
          </w:p>
          <w:p w:rsidR="00000000" w:rsidDel="00000000" w:rsidP="00000000" w:rsidRDefault="00000000" w:rsidRPr="00000000" w14:paraId="000038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B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nausea and hypertension</w:t>
            </w:r>
          </w:p>
          <w:p w:rsidR="00000000" w:rsidDel="00000000" w:rsidP="00000000" w:rsidRDefault="00000000" w:rsidRPr="00000000" w14:paraId="000038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B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naltrexone</w:t>
            </w:r>
          </w:p>
        </w:tc>
      </w:tr>
      <w:tr>
        <w:trPr>
          <w:cantSplit w:val="0"/>
          <w:trHeight w:val="400" w:hRule="atLeast"/>
          <w:tblHeader w:val="1"/>
        </w:trPr>
        <w:tc>
          <w:tcPr>
            <w:gridSpan w:val="4"/>
          </w:tcPr>
          <w:p w:rsidR="00000000" w:rsidDel="00000000" w:rsidP="00000000" w:rsidRDefault="00000000" w:rsidRPr="00000000" w14:paraId="000038BE">
            <w:pPr>
              <w:widowControl w:val="0"/>
              <w:spacing w:line="240" w:lineRule="auto"/>
              <w:rPr>
                <w:sz w:val="20"/>
                <w:szCs w:val="20"/>
              </w:rPr>
            </w:pPr>
            <w:r w:rsidDel="00000000" w:rsidR="00000000" w:rsidRPr="00000000">
              <w:rPr>
                <w:b w:val="1"/>
                <w:bCs w:val="1"/>
                <w:sz w:val="20"/>
                <w:szCs w:val="20"/>
                <w:rtl w:val="0"/>
              </w:rPr>
              <w:t xml:space="preserve">Prasterone (Intrarosa):</w:t>
            </w:r>
            <w:r w:rsidDel="00000000" w:rsidR="00000000" w:rsidRPr="00000000">
              <w:rPr>
                <w:sz w:val="20"/>
                <w:szCs w:val="20"/>
                <w:rtl w:val="0"/>
              </w:rPr>
              <w:t xml:space="preserve"> dehydroepiandrosterone for dyspareunia due to menopause, daily vaginal insert</w:t>
            </w:r>
          </w:p>
          <w:p w:rsidR="00000000" w:rsidDel="00000000" w:rsidP="00000000" w:rsidRDefault="00000000" w:rsidRPr="00000000" w14:paraId="000038B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abnormal pap smear and discharge</w:t>
            </w:r>
          </w:p>
          <w:p w:rsidR="00000000" w:rsidDel="00000000" w:rsidP="00000000" w:rsidRDefault="00000000" w:rsidRPr="00000000" w14:paraId="000038C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C4">
            <w:pPr>
              <w:widowControl w:val="0"/>
              <w:spacing w:line="240" w:lineRule="auto"/>
              <w:rPr>
                <w:sz w:val="20"/>
                <w:szCs w:val="20"/>
              </w:rPr>
            </w:pPr>
            <w:r w:rsidDel="00000000" w:rsidR="00000000" w:rsidRPr="00000000">
              <w:rPr>
                <w:b w:val="1"/>
                <w:bCs w:val="1"/>
                <w:sz w:val="20"/>
                <w:szCs w:val="20"/>
                <w:rtl w:val="0"/>
              </w:rPr>
              <w:t xml:space="preserve">Alprostadil (caverject): cream</w:t>
            </w:r>
            <w:r w:rsidDel="00000000" w:rsidR="00000000" w:rsidRPr="00000000">
              <w:rPr>
                <w:sz w:val="20"/>
                <w:szCs w:val="20"/>
                <w:rtl w:val="0"/>
              </w:rPr>
              <w:t xml:space="preserve"> apply locally, increased arousal</w:t>
            </w:r>
          </w:p>
          <w:p w:rsidR="00000000" w:rsidDel="00000000" w:rsidP="00000000" w:rsidRDefault="00000000" w:rsidRPr="00000000" w14:paraId="000038C5">
            <w:pPr>
              <w:widowControl w:val="0"/>
              <w:spacing w:line="240" w:lineRule="auto"/>
              <w:rPr>
                <w:sz w:val="20"/>
                <w:szCs w:val="20"/>
              </w:rPr>
            </w:pPr>
            <w:r w:rsidDel="00000000" w:rsidR="00000000" w:rsidRPr="00000000">
              <w:rPr>
                <w:b w:val="1"/>
                <w:bCs w:val="1"/>
                <w:sz w:val="20"/>
                <w:szCs w:val="20"/>
                <w:rtl w:val="0"/>
              </w:rPr>
              <w:t xml:space="preserve">Apomorphine (Movapo):</w:t>
            </w:r>
            <w:r w:rsidDel="00000000" w:rsidR="00000000" w:rsidRPr="00000000">
              <w:rPr>
                <w:sz w:val="20"/>
                <w:szCs w:val="20"/>
                <w:rtl w:val="0"/>
              </w:rPr>
              <w:t xml:space="preserve"> </w:t>
            </w:r>
            <w:r w:rsidDel="00000000" w:rsidR="00000000" w:rsidRPr="00000000">
              <w:rPr>
                <w:b w:val="1"/>
                <w:bCs w:val="1"/>
                <w:sz w:val="20"/>
                <w:szCs w:val="20"/>
                <w:rtl w:val="0"/>
              </w:rPr>
              <w:t xml:space="preserve">PO</w:t>
            </w:r>
            <w:r w:rsidDel="00000000" w:rsidR="00000000" w:rsidRPr="00000000">
              <w:rPr>
                <w:sz w:val="20"/>
                <w:szCs w:val="20"/>
                <w:rtl w:val="0"/>
              </w:rPr>
              <w:t xml:space="preserve"> investigational, increased arousal, increased emesis</w:t>
            </w:r>
          </w:p>
        </w:tc>
      </w:tr>
      <w:tr>
        <w:trPr>
          <w:cantSplit w:val="0"/>
          <w:trHeight w:val="400" w:hRule="atLeast"/>
          <w:tblHeader w:val="1"/>
        </w:trPr>
        <w:tc>
          <w:tcPr>
            <w:gridSpan w:val="4"/>
          </w:tcPr>
          <w:p w:rsidR="00000000" w:rsidDel="00000000" w:rsidP="00000000" w:rsidRDefault="00000000" w:rsidRPr="00000000" w14:paraId="000038C9">
            <w:pPr>
              <w:widowControl w:val="0"/>
              <w:spacing w:line="240" w:lineRule="auto"/>
              <w:rPr>
                <w:sz w:val="20"/>
                <w:szCs w:val="20"/>
              </w:rPr>
            </w:pPr>
            <w:r w:rsidDel="00000000" w:rsidR="00000000" w:rsidRPr="00000000">
              <w:rPr>
                <w:b w:val="1"/>
                <w:bCs w:val="1"/>
                <w:sz w:val="20"/>
                <w:szCs w:val="20"/>
                <w:rtl w:val="0"/>
              </w:rPr>
              <w:t xml:space="preserve">Topical lidocaine for dysparenunia:</w:t>
            </w:r>
            <w:r w:rsidDel="00000000" w:rsidR="00000000" w:rsidRPr="00000000">
              <w:rPr>
                <w:sz w:val="20"/>
                <w:szCs w:val="20"/>
                <w:rtl w:val="0"/>
              </w:rPr>
              <w:t xml:space="preserve"> apply three min pre-penetration in women with history of breast cancer, decreased sexual distress score</w:t>
            </w:r>
          </w:p>
        </w:tc>
      </w:tr>
      <w:tr>
        <w:trPr>
          <w:cantSplit w:val="0"/>
          <w:trHeight w:val="400" w:hRule="atLeast"/>
          <w:tblHeader w:val="1"/>
        </w:trPr>
        <w:tc>
          <w:tcPr>
            <w:gridSpan w:val="4"/>
          </w:tcPr>
          <w:p w:rsidR="00000000" w:rsidDel="00000000" w:rsidP="00000000" w:rsidRDefault="00000000" w:rsidRPr="00000000" w14:paraId="000038CD">
            <w:pPr>
              <w:widowControl w:val="0"/>
              <w:spacing w:line="240" w:lineRule="auto"/>
              <w:rPr>
                <w:sz w:val="20"/>
                <w:szCs w:val="20"/>
              </w:rPr>
            </w:pPr>
            <w:r w:rsidDel="00000000" w:rsidR="00000000" w:rsidRPr="00000000">
              <w:rPr>
                <w:b w:val="1"/>
                <w:bCs w:val="1"/>
                <w:sz w:val="20"/>
                <w:szCs w:val="20"/>
                <w:rtl w:val="0"/>
              </w:rPr>
              <w:t xml:space="preserve">Ospemifene (Osphena):</w:t>
            </w:r>
            <w:r w:rsidDel="00000000" w:rsidR="00000000" w:rsidRPr="00000000">
              <w:rPr>
                <w:sz w:val="20"/>
                <w:szCs w:val="20"/>
                <w:rtl w:val="0"/>
              </w:rPr>
              <w:t xml:space="preserve"> estrogen agonist/antagonist 60mg PO OD</w:t>
            </w:r>
          </w:p>
        </w:tc>
      </w:tr>
      <w:tr>
        <w:trPr>
          <w:cantSplit w:val="0"/>
          <w:trHeight w:val="400" w:hRule="atLeast"/>
          <w:tblHeader w:val="1"/>
        </w:trPr>
        <w:tc>
          <w:tcPr>
            <w:gridSpan w:val="4"/>
          </w:tcPr>
          <w:p w:rsidR="00000000" w:rsidDel="00000000" w:rsidP="00000000" w:rsidRDefault="00000000" w:rsidRPr="00000000" w14:paraId="000038D1">
            <w:pPr>
              <w:widowControl w:val="0"/>
              <w:spacing w:line="240" w:lineRule="auto"/>
              <w:rPr>
                <w:sz w:val="20"/>
                <w:szCs w:val="20"/>
              </w:rPr>
            </w:pPr>
            <w:r w:rsidDel="00000000" w:rsidR="00000000" w:rsidRPr="00000000">
              <w:rPr>
                <w:b w:val="1"/>
                <w:bCs w:val="1"/>
                <w:sz w:val="20"/>
                <w:szCs w:val="20"/>
                <w:rtl w:val="0"/>
              </w:rPr>
              <w:t xml:space="preserve">TCA</w:t>
            </w:r>
            <w:r w:rsidDel="00000000" w:rsidR="00000000" w:rsidRPr="00000000">
              <w:rPr>
                <w:sz w:val="20"/>
                <w:szCs w:val="20"/>
                <w:rtl w:val="0"/>
              </w:rPr>
              <w:t xml:space="preserve"> may be effective in decreasing vulvodynia</w:t>
            </w:r>
          </w:p>
        </w:tc>
      </w:tr>
      <w:tr>
        <w:trPr>
          <w:cantSplit w:val="0"/>
          <w:trHeight w:val="420" w:hRule="atLeast"/>
          <w:tblHeader w:val="1"/>
        </w:trPr>
        <w:tc>
          <w:tcPr>
            <w:gridSpan w:val="4"/>
            <w:shd w:fill="f3f3f3" w:val="clear"/>
          </w:tcPr>
          <w:p w:rsidR="00000000" w:rsidDel="00000000" w:rsidP="00000000" w:rsidRDefault="00000000" w:rsidRPr="00000000" w14:paraId="000038D5">
            <w:pPr>
              <w:widowControl w:val="0"/>
              <w:spacing w:line="240" w:lineRule="auto"/>
              <w:rPr>
                <w:b w:val="1"/>
                <w:bCs w:val="1"/>
                <w:sz w:val="20"/>
                <w:szCs w:val="20"/>
              </w:rPr>
            </w:pPr>
            <w:r w:rsidDel="00000000" w:rsidR="00000000" w:rsidRPr="00000000">
              <w:rPr>
                <w:b w:val="1"/>
                <w:bCs w:val="1"/>
                <w:sz w:val="20"/>
                <w:szCs w:val="20"/>
                <w:rtl w:val="0"/>
              </w:rPr>
              <w:t xml:space="preserve">Male Sexual Dysfunction</w:t>
            </w:r>
          </w:p>
        </w:tc>
      </w:tr>
      <w:tr>
        <w:trPr>
          <w:cantSplit w:val="0"/>
          <w:trHeight w:val="400" w:hRule="atLeast"/>
          <w:tblHeader w:val="1"/>
        </w:trPr>
        <w:tc>
          <w:tcPr>
            <w:gridSpan w:val="4"/>
          </w:tcPr>
          <w:p w:rsidR="00000000" w:rsidDel="00000000" w:rsidP="00000000" w:rsidRDefault="00000000" w:rsidRPr="00000000" w14:paraId="000038D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always assess potential causes eg. </w:t>
            </w:r>
            <w:r w:rsidDel="00000000" w:rsidR="00000000" w:rsidRPr="00000000">
              <w:rPr>
                <w:sz w:val="20"/>
                <w:szCs w:val="20"/>
                <w:rtl w:val="0"/>
              </w:rPr>
              <w:t xml:space="preserve">distance biking, interpersonal issues, conflict</w:t>
            </w:r>
          </w:p>
          <w:p w:rsidR="00000000" w:rsidDel="00000000" w:rsidP="00000000" w:rsidRDefault="00000000" w:rsidRPr="00000000" w14:paraId="000038DA">
            <w:pPr>
              <w:widowControl w:val="0"/>
              <w:spacing w:line="240" w:lineRule="auto"/>
              <w:rPr>
                <w:sz w:val="20"/>
                <w:szCs w:val="20"/>
              </w:rPr>
            </w:pPr>
            <w:r w:rsidDel="00000000" w:rsidR="00000000" w:rsidRPr="00000000">
              <w:rPr>
                <w:sz w:val="20"/>
                <w:szCs w:val="20"/>
                <w:rtl w:val="0"/>
              </w:rPr>
              <w:t xml:space="preserve">Tx: psychological, counselling</w:t>
            </w:r>
          </w:p>
          <w:p w:rsidR="00000000" w:rsidDel="00000000" w:rsidP="00000000" w:rsidRDefault="00000000" w:rsidRPr="00000000" w14:paraId="000038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DC">
            <w:pPr>
              <w:widowControl w:val="0"/>
              <w:spacing w:line="240" w:lineRule="auto"/>
              <w:rPr>
                <w:sz w:val="20"/>
                <w:szCs w:val="20"/>
              </w:rPr>
            </w:pPr>
            <w:r w:rsidDel="00000000" w:rsidR="00000000" w:rsidRPr="00000000">
              <w:rPr>
                <w:sz w:val="20"/>
                <w:szCs w:val="20"/>
                <w:rtl w:val="0"/>
              </w:rPr>
              <w:t xml:space="preserve">-may have erectile dysfunction due to poor sexual relationship</w:t>
            </w:r>
          </w:p>
          <w:p w:rsidR="00000000" w:rsidDel="00000000" w:rsidP="00000000" w:rsidRDefault="00000000" w:rsidRPr="00000000" w14:paraId="000038DD">
            <w:pPr>
              <w:widowControl w:val="0"/>
              <w:spacing w:line="240" w:lineRule="auto"/>
              <w:rPr>
                <w:sz w:val="20"/>
                <w:szCs w:val="20"/>
              </w:rPr>
            </w:pPr>
            <w:r w:rsidDel="00000000" w:rsidR="00000000" w:rsidRPr="00000000">
              <w:rPr>
                <w:sz w:val="20"/>
                <w:szCs w:val="20"/>
                <w:rtl w:val="0"/>
              </w:rPr>
              <w:t xml:space="preserve">-assess for increased cardiac risk</w:t>
            </w:r>
          </w:p>
          <w:p w:rsidR="00000000" w:rsidDel="00000000" w:rsidP="00000000" w:rsidRDefault="00000000" w:rsidRPr="00000000" w14:paraId="000038DE">
            <w:pPr>
              <w:widowControl w:val="0"/>
              <w:spacing w:line="240" w:lineRule="auto"/>
              <w:rPr>
                <w:b w:val="1"/>
                <w:bCs w:val="1"/>
                <w:sz w:val="20"/>
                <w:szCs w:val="20"/>
              </w:rPr>
            </w:pPr>
            <w:r w:rsidDel="00000000" w:rsidR="00000000" w:rsidRPr="00000000">
              <w:rPr>
                <w:b w:val="1"/>
                <w:bCs w:val="1"/>
                <w:sz w:val="20"/>
                <w:szCs w:val="20"/>
                <w:rtl w:val="0"/>
              </w:rPr>
              <w:t xml:space="preserve">-pornography:</w:t>
            </w:r>
            <w:r w:rsidDel="00000000" w:rsidR="00000000" w:rsidRPr="00000000">
              <w:rPr>
                <w:sz w:val="20"/>
                <w:szCs w:val="20"/>
                <w:rtl w:val="0"/>
              </w:rPr>
              <w:t xml:space="preserve"> frequent access can contribute to:</w:t>
            </w:r>
            <w:r w:rsidDel="00000000" w:rsidR="00000000" w:rsidRPr="00000000">
              <w:rPr>
                <w:b w:val="1"/>
                <w:bCs w:val="1"/>
                <w:sz w:val="20"/>
                <w:szCs w:val="20"/>
                <w:rtl w:val="0"/>
              </w:rPr>
              <w:t xml:space="preserve"> loss of libido, impotence, erectile dysfunction, critical to partner and relationship issues.</w:t>
            </w:r>
          </w:p>
          <w:p w:rsidR="00000000" w:rsidDel="00000000" w:rsidP="00000000" w:rsidRDefault="00000000" w:rsidRPr="00000000" w14:paraId="000038D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decreased libido:</w:t>
            </w:r>
            <w:r w:rsidDel="00000000" w:rsidR="00000000" w:rsidRPr="00000000">
              <w:rPr>
                <w:sz w:val="20"/>
                <w:szCs w:val="20"/>
                <w:rtl w:val="0"/>
              </w:rPr>
              <w:t xml:space="preserve"> age, androgen deficiency, psychological/depression, recreational drugs including alcohol, nicotine, marijuana and opioids.</w:t>
            </w:r>
          </w:p>
          <w:p w:rsidR="00000000" w:rsidDel="00000000" w:rsidP="00000000" w:rsidRDefault="00000000" w:rsidRPr="00000000" w14:paraId="000038E0">
            <w:pPr>
              <w:widowControl w:val="0"/>
              <w:spacing w:line="240" w:lineRule="auto"/>
              <w:rPr>
                <w:sz w:val="20"/>
                <w:szCs w:val="20"/>
              </w:rPr>
            </w:pPr>
            <w:r w:rsidDel="00000000" w:rsidR="00000000" w:rsidRPr="00000000">
              <w:rPr>
                <w:b w:val="1"/>
                <w:bCs w:val="1"/>
                <w:sz w:val="20"/>
                <w:szCs w:val="20"/>
                <w:rtl w:val="0"/>
              </w:rPr>
              <w:t xml:space="preserve">-Erectile Dysfunction:</w:t>
            </w:r>
            <w:r w:rsidDel="00000000" w:rsidR="00000000" w:rsidRPr="00000000">
              <w:rPr>
                <w:sz w:val="20"/>
                <w:szCs w:val="20"/>
                <w:rtl w:val="0"/>
              </w:rPr>
              <w:t xml:space="preserve"> can be caused by decreased blood flow to corpora cavernosa treat with PDE5 inhibitor, alprostadil, prothesis</w:t>
            </w:r>
          </w:p>
          <w:p w:rsidR="00000000" w:rsidDel="00000000" w:rsidP="00000000" w:rsidRDefault="00000000" w:rsidRPr="00000000" w14:paraId="000038E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Gradual/complete loss of </w:t>
            </w:r>
            <w:r w:rsidDel="00000000" w:rsidR="00000000" w:rsidRPr="00000000">
              <w:rPr>
                <w:b w:val="1"/>
                <w:bCs w:val="1"/>
                <w:sz w:val="20"/>
                <w:szCs w:val="20"/>
                <w:u w:val="single"/>
                <w:rtl w:val="0"/>
              </w:rPr>
              <w:t xml:space="preserve">nocturnal erections:</w:t>
            </w:r>
            <w:r w:rsidDel="00000000" w:rsidR="00000000" w:rsidRPr="00000000">
              <w:rPr>
                <w:sz w:val="20"/>
                <w:szCs w:val="20"/>
                <w:u w:val="single"/>
                <w:rtl w:val="0"/>
              </w:rPr>
              <w:t xml:space="preserve"> </w:t>
            </w:r>
            <w:r w:rsidDel="00000000" w:rsidR="00000000" w:rsidRPr="00000000">
              <w:rPr>
                <w:sz w:val="20"/>
                <w:szCs w:val="20"/>
                <w:rtl w:val="0"/>
              </w:rPr>
              <w:t xml:space="preserve">suggests possible neurologic or vascular disease.</w:t>
            </w:r>
          </w:p>
          <w:p w:rsidR="00000000" w:rsidDel="00000000" w:rsidP="00000000" w:rsidRDefault="00000000" w:rsidRPr="00000000" w14:paraId="000038E2">
            <w:pPr>
              <w:widowControl w:val="0"/>
              <w:spacing w:line="240" w:lineRule="auto"/>
              <w:rPr>
                <w:sz w:val="20"/>
                <w:szCs w:val="20"/>
              </w:rPr>
            </w:pPr>
            <w:r w:rsidDel="00000000" w:rsidR="00000000" w:rsidRPr="00000000">
              <w:rPr>
                <w:b w:val="1"/>
                <w:bCs w:val="1"/>
                <w:sz w:val="20"/>
                <w:szCs w:val="20"/>
                <w:rtl w:val="0"/>
              </w:rPr>
              <w:t xml:space="preserve">-Non-sustained erections:</w:t>
            </w:r>
            <w:r w:rsidDel="00000000" w:rsidR="00000000" w:rsidRPr="00000000">
              <w:rPr>
                <w:sz w:val="20"/>
                <w:szCs w:val="20"/>
                <w:rtl w:val="0"/>
              </w:rPr>
              <w:t xml:space="preserve"> after penetration due to: anxiety, vascular steal (increased oxygen demand during sex).</w:t>
            </w:r>
          </w:p>
          <w:p w:rsidR="00000000" w:rsidDel="00000000" w:rsidP="00000000" w:rsidRDefault="00000000" w:rsidRPr="00000000" w14:paraId="000038E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Ejaculation disorder:</w:t>
            </w:r>
            <w:r w:rsidDel="00000000" w:rsidR="00000000" w:rsidRPr="00000000">
              <w:rPr>
                <w:sz w:val="20"/>
                <w:szCs w:val="20"/>
                <w:rtl w:val="0"/>
              </w:rPr>
              <w:t xml:space="preserve"> delayed ejaculation caused by tissue damage in prostate surgery or failure of alpha adrenergic clamping of bladder neck sphincter resulting in retrograde ejaculation. Can be caused by medication.</w:t>
            </w:r>
          </w:p>
          <w:p w:rsidR="00000000" w:rsidDel="00000000" w:rsidP="00000000" w:rsidRDefault="00000000" w:rsidRPr="00000000" w14:paraId="000038E4">
            <w:pPr>
              <w:widowControl w:val="0"/>
              <w:spacing w:line="240" w:lineRule="auto"/>
              <w:rPr>
                <w:sz w:val="20"/>
                <w:szCs w:val="20"/>
              </w:rPr>
            </w:pPr>
            <w:r w:rsidDel="00000000" w:rsidR="00000000" w:rsidRPr="00000000">
              <w:rPr>
                <w:b w:val="1"/>
                <w:bCs w:val="1"/>
                <w:sz w:val="20"/>
                <w:szCs w:val="20"/>
                <w:rtl w:val="0"/>
              </w:rPr>
              <w:t xml:space="preserve">-Premature ejaculation:</w:t>
            </w:r>
            <w:r w:rsidDel="00000000" w:rsidR="00000000" w:rsidRPr="00000000">
              <w:rPr>
                <w:sz w:val="20"/>
                <w:szCs w:val="20"/>
                <w:rtl w:val="0"/>
              </w:rPr>
              <w:t xml:space="preserve"> common, persistent or recurrent with minimal stimulation. Provide:</w:t>
            </w:r>
          </w:p>
          <w:p w:rsidR="00000000" w:rsidDel="00000000" w:rsidP="00000000" w:rsidRDefault="00000000" w:rsidRPr="00000000" w14:paraId="000038E5">
            <w:pPr>
              <w:widowControl w:val="0"/>
              <w:spacing w:line="240" w:lineRule="auto"/>
              <w:rPr>
                <w:sz w:val="20"/>
                <w:szCs w:val="20"/>
              </w:rPr>
            </w:pPr>
            <w:r w:rsidDel="00000000" w:rsidR="00000000" w:rsidRPr="00000000">
              <w:rPr>
                <w:sz w:val="20"/>
                <w:szCs w:val="20"/>
                <w:rtl w:val="0"/>
              </w:rPr>
              <w:t xml:space="preserve">1. Reassurance state its likely not a problem </w:t>
            </w:r>
          </w:p>
          <w:p w:rsidR="00000000" w:rsidDel="00000000" w:rsidP="00000000" w:rsidRDefault="00000000" w:rsidRPr="00000000" w14:paraId="000038E6">
            <w:pPr>
              <w:widowControl w:val="0"/>
              <w:spacing w:line="240" w:lineRule="auto"/>
              <w:rPr>
                <w:sz w:val="20"/>
                <w:szCs w:val="20"/>
              </w:rPr>
            </w:pPr>
            <w:r w:rsidDel="00000000" w:rsidR="00000000" w:rsidRPr="00000000">
              <w:rPr>
                <w:sz w:val="20"/>
                <w:szCs w:val="20"/>
                <w:rtl w:val="0"/>
              </w:rPr>
              <w:t xml:space="preserve">2. Pause and squeeze technique </w:t>
            </w:r>
          </w:p>
          <w:p w:rsidR="00000000" w:rsidDel="00000000" w:rsidP="00000000" w:rsidRDefault="00000000" w:rsidRPr="00000000" w14:paraId="000038E7">
            <w:pPr>
              <w:widowControl w:val="0"/>
              <w:spacing w:line="240" w:lineRule="auto"/>
              <w:rPr>
                <w:sz w:val="20"/>
                <w:szCs w:val="20"/>
              </w:rPr>
            </w:pPr>
            <w:r w:rsidDel="00000000" w:rsidR="00000000" w:rsidRPr="00000000">
              <w:rPr>
                <w:sz w:val="20"/>
                <w:szCs w:val="20"/>
                <w:rtl w:val="0"/>
              </w:rPr>
              <w:t xml:space="preserve">3. Start- stop technique </w:t>
            </w:r>
          </w:p>
          <w:p w:rsidR="00000000" w:rsidDel="00000000" w:rsidP="00000000" w:rsidRDefault="00000000" w:rsidRPr="00000000" w14:paraId="000038E8">
            <w:pPr>
              <w:widowControl w:val="0"/>
              <w:spacing w:line="240" w:lineRule="auto"/>
              <w:rPr>
                <w:sz w:val="20"/>
                <w:szCs w:val="20"/>
              </w:rPr>
            </w:pPr>
            <w:r w:rsidDel="00000000" w:rsidR="00000000" w:rsidRPr="00000000">
              <w:rPr>
                <w:sz w:val="20"/>
                <w:szCs w:val="20"/>
                <w:rtl w:val="0"/>
              </w:rPr>
              <w:t xml:space="preserve">4. SSRI regular x 2 weeks with paroxetine, sertraline, fluoxetine. </w:t>
            </w:r>
          </w:p>
          <w:p w:rsidR="00000000" w:rsidDel="00000000" w:rsidP="00000000" w:rsidRDefault="00000000" w:rsidRPr="00000000" w14:paraId="000038E9">
            <w:pPr>
              <w:widowControl w:val="0"/>
              <w:spacing w:line="240" w:lineRule="auto"/>
              <w:rPr>
                <w:sz w:val="20"/>
                <w:szCs w:val="20"/>
              </w:rPr>
            </w:pPr>
            <w:r w:rsidDel="00000000" w:rsidR="00000000" w:rsidRPr="00000000">
              <w:rPr>
                <w:sz w:val="20"/>
                <w:szCs w:val="20"/>
                <w:rtl w:val="0"/>
              </w:rPr>
              <w:t xml:space="preserve">5 clomipramine </w:t>
            </w:r>
          </w:p>
          <w:p w:rsidR="00000000" w:rsidDel="00000000" w:rsidP="00000000" w:rsidRDefault="00000000" w:rsidRPr="00000000" w14:paraId="000038EA">
            <w:pPr>
              <w:widowControl w:val="0"/>
              <w:spacing w:line="240" w:lineRule="auto"/>
              <w:rPr>
                <w:sz w:val="20"/>
                <w:szCs w:val="20"/>
              </w:rPr>
            </w:pPr>
            <w:r w:rsidDel="00000000" w:rsidR="00000000" w:rsidRPr="00000000">
              <w:rPr>
                <w:sz w:val="20"/>
                <w:szCs w:val="20"/>
                <w:rtl w:val="0"/>
              </w:rPr>
              <w:t xml:space="preserve">6 anesthetic cream </w:t>
            </w:r>
          </w:p>
          <w:p w:rsidR="00000000" w:rsidDel="00000000" w:rsidP="00000000" w:rsidRDefault="00000000" w:rsidRPr="00000000" w14:paraId="000038EB">
            <w:pPr>
              <w:widowControl w:val="0"/>
              <w:spacing w:line="240" w:lineRule="auto"/>
              <w:rPr>
                <w:sz w:val="20"/>
                <w:szCs w:val="20"/>
              </w:rPr>
            </w:pPr>
            <w:r w:rsidDel="00000000" w:rsidR="00000000" w:rsidRPr="00000000">
              <w:rPr>
                <w:sz w:val="20"/>
                <w:szCs w:val="20"/>
                <w:rtl w:val="0"/>
              </w:rPr>
              <w:t xml:space="preserve">7 music/relaxation</w:t>
            </w:r>
          </w:p>
          <w:p w:rsidR="00000000" w:rsidDel="00000000" w:rsidP="00000000" w:rsidRDefault="00000000" w:rsidRPr="00000000" w14:paraId="000038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ED">
            <w:pPr>
              <w:widowControl w:val="0"/>
              <w:spacing w:line="240" w:lineRule="auto"/>
              <w:rPr>
                <w:sz w:val="20"/>
                <w:szCs w:val="20"/>
              </w:rPr>
            </w:pPr>
            <w:r w:rsidDel="00000000" w:rsidR="00000000" w:rsidRPr="00000000">
              <w:rPr>
                <w:b w:val="1"/>
                <w:bCs w:val="1"/>
                <w:sz w:val="20"/>
                <w:szCs w:val="20"/>
                <w:rtl w:val="0"/>
              </w:rPr>
              <w:t xml:space="preserve">-uremia/renal failure:</w:t>
            </w:r>
            <w:r w:rsidDel="00000000" w:rsidR="00000000" w:rsidRPr="00000000">
              <w:rPr>
                <w:sz w:val="20"/>
                <w:szCs w:val="20"/>
                <w:rtl w:val="0"/>
              </w:rPr>
              <w:t xml:space="preserve"> common (causes neuropathy, PVD, hypogonadism, drug induced, psychological)</w:t>
            </w:r>
          </w:p>
          <w:p w:rsidR="00000000" w:rsidDel="00000000" w:rsidP="00000000" w:rsidRDefault="00000000" w:rsidRPr="00000000" w14:paraId="000038EE">
            <w:pPr>
              <w:widowControl w:val="0"/>
              <w:spacing w:line="240" w:lineRule="auto"/>
              <w:rPr>
                <w:sz w:val="20"/>
                <w:szCs w:val="20"/>
              </w:rPr>
            </w:pPr>
            <w:r w:rsidDel="00000000" w:rsidR="00000000" w:rsidRPr="00000000">
              <w:rPr>
                <w:sz w:val="20"/>
                <w:szCs w:val="20"/>
                <w:rtl w:val="0"/>
              </w:rPr>
              <w:t xml:space="preserve">Tx. maximize dialysis, correct anemia, </w:t>
            </w:r>
          </w:p>
          <w:p w:rsidR="00000000" w:rsidDel="00000000" w:rsidP="00000000" w:rsidRDefault="00000000" w:rsidRPr="00000000" w14:paraId="000038EF">
            <w:pPr>
              <w:widowControl w:val="0"/>
              <w:spacing w:line="240" w:lineRule="auto"/>
              <w:rPr>
                <w:sz w:val="20"/>
                <w:szCs w:val="20"/>
              </w:rPr>
            </w:pPr>
            <w:r w:rsidDel="00000000" w:rsidR="00000000" w:rsidRPr="00000000">
              <w:rPr>
                <w:b w:val="1"/>
                <w:bCs w:val="1"/>
                <w:sz w:val="20"/>
                <w:szCs w:val="20"/>
                <w:u w:val="single"/>
                <w:rtl w:val="0"/>
              </w:rPr>
              <w:t xml:space="preserve">options:</w:t>
            </w:r>
            <w:r w:rsidDel="00000000" w:rsidR="00000000" w:rsidRPr="00000000">
              <w:rPr>
                <w:sz w:val="20"/>
                <w:szCs w:val="20"/>
                <w:rtl w:val="0"/>
              </w:rPr>
              <w:t xml:space="preserve"> PDE5 inhibitor, psychotherapy, testosterone, vacuum device, alprostadil, zinc supplement, penile prosthesis.</w:t>
            </w:r>
          </w:p>
          <w:p w:rsidR="00000000" w:rsidDel="00000000" w:rsidP="00000000" w:rsidRDefault="00000000" w:rsidRPr="00000000" w14:paraId="000038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F1">
            <w:pPr>
              <w:widowControl w:val="0"/>
              <w:spacing w:line="240" w:lineRule="auto"/>
              <w:rPr>
                <w:sz w:val="20"/>
                <w:szCs w:val="20"/>
              </w:rPr>
            </w:pPr>
            <w:r w:rsidDel="00000000" w:rsidR="00000000" w:rsidRPr="00000000">
              <w:rPr>
                <w:b w:val="1"/>
                <w:bCs w:val="1"/>
                <w:sz w:val="20"/>
                <w:szCs w:val="20"/>
                <w:u w:val="single"/>
                <w:rtl w:val="0"/>
              </w:rPr>
              <w:t xml:space="preserve">Statins:</w:t>
            </w:r>
            <w:r w:rsidDel="00000000" w:rsidR="00000000" w:rsidRPr="00000000">
              <w:rPr>
                <w:sz w:val="20"/>
                <w:szCs w:val="20"/>
                <w:rtl w:val="0"/>
              </w:rPr>
              <w:t xml:space="preserve"> can be effective for erectile dysfunction.</w:t>
            </w:r>
          </w:p>
          <w:p w:rsidR="00000000" w:rsidDel="00000000" w:rsidP="00000000" w:rsidRDefault="00000000" w:rsidRPr="00000000" w14:paraId="000038F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8F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38F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8F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-Sexual desire arousal and function is psychological complex</w:t>
            </w:r>
          </w:p>
          <w:p w:rsidR="00000000" w:rsidDel="00000000" w:rsidP="00000000" w:rsidRDefault="00000000" w:rsidRPr="00000000" w14:paraId="000038FC">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8F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-Take a good sexual/relationship history before assigning a drug as the cause </w:t>
            </w:r>
          </w:p>
          <w:p w:rsidR="00000000" w:rsidDel="00000000" w:rsidP="00000000" w:rsidRDefault="00000000" w:rsidRPr="00000000" w14:paraId="000038F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8F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-diseases such as: DM, atherosclerosis, cardiac CNS, depression, obesity can cause sexual dysfunction</w:t>
            </w:r>
          </w:p>
          <w:p w:rsidR="00000000" w:rsidDel="00000000" w:rsidP="00000000" w:rsidRDefault="00000000" w:rsidRPr="00000000" w14:paraId="0000390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90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-sexual health and active life wil benefit from good health, some drugs that maintain health </w:t>
            </w:r>
          </w:p>
          <w:p w:rsidR="00000000" w:rsidDel="00000000" w:rsidP="00000000" w:rsidRDefault="00000000" w:rsidRPr="00000000" w14:paraId="0000390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90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-drugs that maintain health and decrease pain will help sexual dysfunction</w:t>
            </w:r>
          </w:p>
        </w:tc>
      </w:tr>
    </w:tbl>
    <w:p w:rsidR="00000000" w:rsidDel="00000000" w:rsidP="00000000" w:rsidRDefault="00000000" w:rsidRPr="00000000" w14:paraId="00003906">
      <w:pPr>
        <w:rPr>
          <w:sz w:val="20"/>
          <w:szCs w:val="20"/>
        </w:rPr>
      </w:pPr>
      <w:r w:rsidDel="00000000" w:rsidR="00000000" w:rsidRPr="00000000">
        <w:rPr>
          <w:rtl w:val="0"/>
        </w:rPr>
      </w:r>
    </w:p>
    <w:p w:rsidR="00000000" w:rsidDel="00000000" w:rsidP="00000000" w:rsidRDefault="00000000" w:rsidRPr="00000000" w14:paraId="00003907">
      <w:pPr>
        <w:rPr>
          <w:sz w:val="20"/>
          <w:szCs w:val="20"/>
        </w:rPr>
      </w:pPr>
      <w:r w:rsidDel="00000000" w:rsidR="00000000" w:rsidRPr="00000000">
        <w:rPr>
          <w:rtl w:val="0"/>
        </w:rPr>
      </w:r>
    </w:p>
    <w:p w:rsidR="00000000" w:rsidDel="00000000" w:rsidP="00000000" w:rsidRDefault="00000000" w:rsidRPr="00000000" w14:paraId="00003908">
      <w:pPr>
        <w:rPr>
          <w:sz w:val="20"/>
          <w:szCs w:val="20"/>
        </w:rPr>
      </w:pPr>
      <w:r w:rsidDel="00000000" w:rsidR="00000000" w:rsidRPr="00000000">
        <w:rPr>
          <w:rtl w:val="0"/>
        </w:rPr>
      </w:r>
    </w:p>
    <w:tbl>
      <w:tblPr>
        <w:tblStyle w:val="Table13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909">
            <w:pPr>
              <w:pStyle w:val="Heading2"/>
              <w:widowControl w:val="0"/>
              <w:rPr>
                <w:sz w:val="20"/>
                <w:szCs w:val="20"/>
              </w:rPr>
            </w:pPr>
            <w:bookmarkStart w:colFirst="0" w:colLast="0" w:name="_wfw8tf9k1wew" w:id="201"/>
            <w:bookmarkEnd w:id="201"/>
            <w:r w:rsidDel="00000000" w:rsidR="00000000" w:rsidRPr="00000000">
              <w:rPr>
                <w:sz w:val="20"/>
                <w:szCs w:val="20"/>
                <w:rtl w:val="0"/>
              </w:rPr>
              <w:t xml:space="preserve"> Erectile Dysfunction (RX files)</w:t>
            </w:r>
          </w:p>
        </w:tc>
      </w:tr>
      <w:tr>
        <w:trPr>
          <w:cantSplit w:val="0"/>
          <w:trHeight w:val="420" w:hRule="atLeast"/>
          <w:tblHeader w:val="1"/>
        </w:trPr>
        <w:tc>
          <w:tcPr/>
          <w:p w:rsidR="00000000" w:rsidDel="00000000" w:rsidP="00000000" w:rsidRDefault="00000000" w:rsidRPr="00000000" w14:paraId="0000390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90E">
            <w:pPr>
              <w:widowControl w:val="0"/>
              <w:spacing w:line="240" w:lineRule="auto"/>
              <w:rPr>
                <w:sz w:val="20"/>
                <w:szCs w:val="20"/>
              </w:rPr>
            </w:pPr>
            <w:r w:rsidDel="00000000" w:rsidR="00000000" w:rsidRPr="00000000">
              <w:rPr>
                <w:sz w:val="20"/>
                <w:szCs w:val="20"/>
                <w:rtl w:val="0"/>
              </w:rPr>
              <w:t xml:space="preserve">Erectile dysfunction (ED) is a persistent or recurrent inability for at least 3 months to achieve and maintain a penile erection of sufficient rigidity to permit satisfactory sexual activity.</w:t>
            </w:r>
          </w:p>
        </w:tc>
      </w:tr>
      <w:tr>
        <w:trPr>
          <w:cantSplit w:val="0"/>
          <w:trHeight w:val="420" w:hRule="atLeast"/>
          <w:tblHeader w:val="1"/>
        </w:trPr>
        <w:tc>
          <w:tcPr/>
          <w:p w:rsidR="00000000" w:rsidDel="00000000" w:rsidP="00000000" w:rsidRDefault="00000000" w:rsidRPr="00000000" w14:paraId="0000391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91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91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916">
            <w:pPr>
              <w:widowControl w:val="0"/>
              <w:spacing w:line="240" w:lineRule="auto"/>
              <w:rPr>
                <w:sz w:val="20"/>
                <w:szCs w:val="20"/>
              </w:rPr>
            </w:pPr>
            <w:r w:rsidDel="00000000" w:rsidR="00000000" w:rsidRPr="00000000">
              <w:rPr>
                <w:sz w:val="20"/>
                <w:szCs w:val="20"/>
                <w:rtl w:val="0"/>
              </w:rPr>
              <w:t xml:space="preserve">For all patients:</w:t>
            </w:r>
          </w:p>
          <w:p w:rsidR="00000000" w:rsidDel="00000000" w:rsidP="00000000" w:rsidRDefault="00000000" w:rsidRPr="00000000" w14:paraId="00003917">
            <w:pPr>
              <w:widowControl w:val="0"/>
              <w:spacing w:line="240" w:lineRule="auto"/>
              <w:rPr>
                <w:sz w:val="20"/>
                <w:szCs w:val="20"/>
              </w:rPr>
            </w:pPr>
            <w:r w:rsidDel="00000000" w:rsidR="00000000" w:rsidRPr="00000000">
              <w:rPr>
                <w:sz w:val="20"/>
                <w:szCs w:val="20"/>
                <w:rtl w:val="0"/>
              </w:rPr>
              <w:t xml:space="preserve">-use below non-pharmacological approaches</w:t>
            </w:r>
          </w:p>
          <w:p w:rsidR="00000000" w:rsidDel="00000000" w:rsidP="00000000" w:rsidRDefault="00000000" w:rsidRPr="00000000" w14:paraId="00003918">
            <w:pPr>
              <w:widowControl w:val="0"/>
              <w:spacing w:line="240" w:lineRule="auto"/>
              <w:rPr>
                <w:sz w:val="20"/>
                <w:szCs w:val="20"/>
              </w:rPr>
            </w:pPr>
            <w:r w:rsidDel="00000000" w:rsidR="00000000" w:rsidRPr="00000000">
              <w:rPr>
                <w:sz w:val="20"/>
                <w:szCs w:val="20"/>
                <w:rtl w:val="0"/>
              </w:rPr>
              <w:t xml:space="preserve">-assess and treat the patients cardiovascular risk</w:t>
            </w:r>
          </w:p>
          <w:p w:rsidR="00000000" w:rsidDel="00000000" w:rsidP="00000000" w:rsidRDefault="00000000" w:rsidRPr="00000000" w14:paraId="00003919">
            <w:pPr>
              <w:widowControl w:val="0"/>
              <w:spacing w:line="240" w:lineRule="auto"/>
              <w:rPr>
                <w:sz w:val="20"/>
                <w:szCs w:val="20"/>
              </w:rPr>
            </w:pPr>
            <w:r w:rsidDel="00000000" w:rsidR="00000000" w:rsidRPr="00000000">
              <w:rPr>
                <w:sz w:val="20"/>
                <w:szCs w:val="20"/>
                <w:rtl w:val="0"/>
              </w:rPr>
              <w:t xml:space="preserve">-ED is often an early predictor for heart disease,</w:t>
            </w:r>
          </w:p>
          <w:p w:rsidR="00000000" w:rsidDel="00000000" w:rsidP="00000000" w:rsidRDefault="00000000" w:rsidRPr="00000000" w14:paraId="0000391A">
            <w:pPr>
              <w:widowControl w:val="0"/>
              <w:spacing w:line="240" w:lineRule="auto"/>
              <w:rPr>
                <w:sz w:val="20"/>
                <w:szCs w:val="20"/>
              </w:rPr>
            </w:pPr>
            <w:r w:rsidDel="00000000" w:rsidR="00000000" w:rsidRPr="00000000">
              <w:rPr>
                <w:sz w:val="20"/>
                <w:szCs w:val="20"/>
                <w:rtl w:val="0"/>
              </w:rPr>
              <w:t xml:space="preserve">ED give a 2-5 year window to give time to reduce CV risk before first event occurs</w:t>
            </w:r>
          </w:p>
          <w:p w:rsidR="00000000" w:rsidDel="00000000" w:rsidP="00000000" w:rsidRDefault="00000000" w:rsidRPr="00000000" w14:paraId="0000391B">
            <w:pPr>
              <w:widowControl w:val="0"/>
              <w:spacing w:line="240" w:lineRule="auto"/>
              <w:rPr>
                <w:sz w:val="20"/>
                <w:szCs w:val="20"/>
              </w:rPr>
            </w:pPr>
            <w:r w:rsidDel="00000000" w:rsidR="00000000" w:rsidRPr="00000000">
              <w:rPr>
                <w:sz w:val="20"/>
                <w:szCs w:val="20"/>
                <w:rtl w:val="0"/>
              </w:rPr>
              <w:t xml:space="preserve">-statins can be used to decrease CV events</w:t>
            </w:r>
          </w:p>
          <w:p w:rsidR="00000000" w:rsidDel="00000000" w:rsidP="00000000" w:rsidRDefault="00000000" w:rsidRPr="00000000" w14:paraId="0000391C">
            <w:pPr>
              <w:widowControl w:val="0"/>
              <w:spacing w:line="240" w:lineRule="auto"/>
              <w:rPr>
                <w:sz w:val="20"/>
                <w:szCs w:val="20"/>
              </w:rPr>
            </w:pPr>
            <w:r w:rsidDel="00000000" w:rsidR="00000000" w:rsidRPr="00000000">
              <w:rPr>
                <w:sz w:val="20"/>
                <w:szCs w:val="20"/>
                <w:rtl w:val="0"/>
              </w:rPr>
              <w:t xml:space="preserve">-watch for drug caused ED</w:t>
            </w:r>
          </w:p>
        </w:tc>
      </w:tr>
      <w:tr>
        <w:trPr>
          <w:cantSplit w:val="0"/>
          <w:trHeight w:val="420" w:hRule="atLeast"/>
          <w:tblHeader w:val="1"/>
        </w:trPr>
        <w:tc>
          <w:tcPr/>
          <w:p w:rsidR="00000000" w:rsidDel="00000000" w:rsidP="00000000" w:rsidRDefault="00000000" w:rsidRPr="00000000" w14:paraId="0000391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920">
            <w:pPr>
              <w:widowControl w:val="0"/>
              <w:spacing w:lin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3921">
            <w:pPr>
              <w:widowControl w:val="0"/>
              <w:spacing w:line="240" w:lineRule="auto"/>
              <w:rPr>
                <w:sz w:val="20"/>
                <w:szCs w:val="20"/>
              </w:rPr>
            </w:pPr>
            <w:r w:rsidDel="00000000" w:rsidR="00000000" w:rsidRPr="00000000">
              <w:rPr>
                <w:sz w:val="20"/>
                <w:szCs w:val="20"/>
                <w:rtl w:val="0"/>
              </w:rPr>
              <w:t xml:space="preserve">-physical activity</w:t>
            </w:r>
          </w:p>
          <w:p w:rsidR="00000000" w:rsidDel="00000000" w:rsidP="00000000" w:rsidRDefault="00000000" w:rsidRPr="00000000" w14:paraId="00003922">
            <w:pPr>
              <w:widowControl w:val="0"/>
              <w:spacing w:line="240" w:lineRule="auto"/>
              <w:rPr>
                <w:sz w:val="20"/>
                <w:szCs w:val="20"/>
              </w:rPr>
            </w:pPr>
            <w:r w:rsidDel="00000000" w:rsidR="00000000" w:rsidRPr="00000000">
              <w:rPr>
                <w:sz w:val="20"/>
                <w:szCs w:val="20"/>
                <w:rtl w:val="0"/>
              </w:rPr>
              <w:t xml:space="preserve">-stop smoking</w:t>
            </w:r>
          </w:p>
          <w:p w:rsidR="00000000" w:rsidDel="00000000" w:rsidP="00000000" w:rsidRDefault="00000000" w:rsidRPr="00000000" w14:paraId="00003923">
            <w:pPr>
              <w:widowControl w:val="0"/>
              <w:spacing w:line="240" w:lineRule="auto"/>
              <w:rPr>
                <w:sz w:val="20"/>
                <w:szCs w:val="20"/>
              </w:rPr>
            </w:pPr>
            <w:r w:rsidDel="00000000" w:rsidR="00000000" w:rsidRPr="00000000">
              <w:rPr>
                <w:sz w:val="20"/>
                <w:szCs w:val="20"/>
                <w:rtl w:val="0"/>
              </w:rPr>
              <w:t xml:space="preserve">-psychosexual therapy</w:t>
            </w:r>
          </w:p>
          <w:p w:rsidR="00000000" w:rsidDel="00000000" w:rsidP="00000000" w:rsidRDefault="00000000" w:rsidRPr="00000000" w14:paraId="00003924">
            <w:pPr>
              <w:widowControl w:val="0"/>
              <w:spacing w:line="240" w:lineRule="auto"/>
              <w:rPr>
                <w:sz w:val="20"/>
                <w:szCs w:val="20"/>
              </w:rPr>
            </w:pPr>
            <w:r w:rsidDel="00000000" w:rsidR="00000000" w:rsidRPr="00000000">
              <w:rPr>
                <w:sz w:val="20"/>
                <w:szCs w:val="20"/>
                <w:rtl w:val="0"/>
              </w:rPr>
              <w:t xml:space="preserve">-avoid cycling more than 3 hrs/week</w:t>
            </w:r>
          </w:p>
          <w:p w:rsidR="00000000" w:rsidDel="00000000" w:rsidP="00000000" w:rsidRDefault="00000000" w:rsidRPr="00000000" w14:paraId="00003925">
            <w:pPr>
              <w:widowControl w:val="0"/>
              <w:spacing w:line="240" w:lineRule="auto"/>
              <w:rPr>
                <w:sz w:val="20"/>
                <w:szCs w:val="20"/>
              </w:rPr>
            </w:pPr>
            <w:r w:rsidDel="00000000" w:rsidR="00000000" w:rsidRPr="00000000">
              <w:rPr>
                <w:sz w:val="20"/>
                <w:szCs w:val="20"/>
                <w:rtl w:val="0"/>
              </w:rPr>
              <w:t xml:space="preserve">-limit alcohol to less than 2 drinks/day</w:t>
            </w:r>
          </w:p>
          <w:p w:rsidR="00000000" w:rsidDel="00000000" w:rsidP="00000000" w:rsidRDefault="00000000" w:rsidRPr="00000000" w14:paraId="00003926">
            <w:pPr>
              <w:widowControl w:val="0"/>
              <w:spacing w:line="240" w:lineRule="auto"/>
              <w:rPr>
                <w:sz w:val="20"/>
                <w:szCs w:val="20"/>
              </w:rPr>
            </w:pPr>
            <w:r w:rsidDel="00000000" w:rsidR="00000000" w:rsidRPr="00000000">
              <w:rPr>
                <w:sz w:val="20"/>
                <w:szCs w:val="20"/>
                <w:rtl w:val="0"/>
              </w:rPr>
              <w:t xml:space="preserve">-avoid cannabis</w:t>
            </w:r>
          </w:p>
          <w:p w:rsidR="00000000" w:rsidDel="00000000" w:rsidP="00000000" w:rsidRDefault="00000000" w:rsidRPr="00000000" w14:paraId="00003927">
            <w:pPr>
              <w:widowControl w:val="0"/>
              <w:spacing w:line="240" w:lineRule="auto"/>
              <w:rPr>
                <w:sz w:val="20"/>
                <w:szCs w:val="20"/>
              </w:rPr>
            </w:pPr>
            <w:r w:rsidDel="00000000" w:rsidR="00000000" w:rsidRPr="00000000">
              <w:rPr>
                <w:sz w:val="20"/>
                <w:szCs w:val="20"/>
                <w:rtl w:val="0"/>
              </w:rPr>
              <w:t xml:space="preserve">-Mediterranean diet</w:t>
            </w:r>
          </w:p>
          <w:p w:rsidR="00000000" w:rsidDel="00000000" w:rsidP="00000000" w:rsidRDefault="00000000" w:rsidRPr="00000000" w14:paraId="00003928">
            <w:pPr>
              <w:widowControl w:val="0"/>
              <w:spacing w:line="240" w:lineRule="auto"/>
              <w:rPr>
                <w:sz w:val="20"/>
                <w:szCs w:val="20"/>
              </w:rPr>
            </w:pPr>
            <w:r w:rsidDel="00000000" w:rsidR="00000000" w:rsidRPr="00000000">
              <w:rPr>
                <w:sz w:val="20"/>
                <w:szCs w:val="20"/>
                <w:rtl w:val="0"/>
              </w:rPr>
              <w:t xml:space="preserve">-CPAP if sleep apnea</w:t>
            </w:r>
          </w:p>
        </w:tc>
      </w:tr>
      <w:tr>
        <w:trPr>
          <w:cantSplit w:val="0"/>
          <w:trHeight w:val="420" w:hRule="atLeast"/>
          <w:tblHeader w:val="1"/>
        </w:trPr>
        <w:tc>
          <w:tcPr/>
          <w:p w:rsidR="00000000" w:rsidDel="00000000" w:rsidP="00000000" w:rsidRDefault="00000000" w:rsidRPr="00000000" w14:paraId="0000392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92C">
            <w:pPr>
              <w:widowControl w:val="0"/>
              <w:spacing w:line="240" w:lineRule="auto"/>
              <w:rPr>
                <w:sz w:val="20"/>
                <w:szCs w:val="20"/>
              </w:rPr>
            </w:pPr>
            <w:r w:rsidDel="00000000" w:rsidR="00000000" w:rsidRPr="00000000">
              <w:rPr>
                <w:sz w:val="20"/>
                <w:szCs w:val="20"/>
                <w:rtl w:val="0"/>
              </w:rPr>
              <w:t xml:space="preserve">-All erectile dysfunction drugs carry the risk of priapism (an erection lasting longer than 4 hours).</w:t>
            </w:r>
          </w:p>
          <w:p w:rsidR="00000000" w:rsidDel="00000000" w:rsidP="00000000" w:rsidRDefault="00000000" w:rsidRPr="00000000" w14:paraId="000039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2E">
            <w:pPr>
              <w:widowControl w:val="0"/>
              <w:spacing w:line="240" w:lineRule="auto"/>
              <w:rPr>
                <w:sz w:val="20"/>
                <w:szCs w:val="20"/>
              </w:rPr>
            </w:pPr>
            <w:r w:rsidDel="00000000" w:rsidR="00000000" w:rsidRPr="00000000">
              <w:rPr>
                <w:sz w:val="20"/>
                <w:szCs w:val="20"/>
                <w:rtl w:val="0"/>
              </w:rPr>
              <w:t xml:space="preserve">-There can be a placebo response to medications because there is a huge psychological component in erectile dysfunction</w:t>
            </w:r>
          </w:p>
          <w:p w:rsidR="00000000" w:rsidDel="00000000" w:rsidP="00000000" w:rsidRDefault="00000000" w:rsidRPr="00000000" w14:paraId="000039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30">
            <w:pPr>
              <w:widowControl w:val="0"/>
              <w:spacing w:line="240" w:lineRule="auto"/>
              <w:rPr>
                <w:sz w:val="20"/>
                <w:szCs w:val="20"/>
              </w:rPr>
            </w:pPr>
            <w:r w:rsidDel="00000000" w:rsidR="00000000" w:rsidRPr="00000000">
              <w:rPr>
                <w:sz w:val="20"/>
                <w:szCs w:val="20"/>
                <w:rtl w:val="0"/>
              </w:rPr>
              <w:t xml:space="preserve">-Risk of CV even during sex with ED</w:t>
            </w:r>
          </w:p>
          <w:p w:rsidR="00000000" w:rsidDel="00000000" w:rsidP="00000000" w:rsidRDefault="00000000" w:rsidRPr="00000000" w14:paraId="0000393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93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93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93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93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p w:rsidR="00000000" w:rsidDel="00000000" w:rsidP="00000000" w:rsidRDefault="00000000" w:rsidRPr="00000000" w14:paraId="0000393B">
            <w:pPr>
              <w:widowControl w:val="0"/>
              <w:spacing w:line="240" w:lineRule="auto"/>
              <w:rPr>
                <w:b w:val="1"/>
                <w:bCs w:val="1"/>
                <w:sz w:val="20"/>
                <w:szCs w:val="20"/>
              </w:rPr>
            </w:pPr>
            <w:r w:rsidDel="00000000" w:rsidR="00000000" w:rsidRPr="00000000">
              <w:rPr>
                <w:b w:val="1"/>
                <w:bCs w:val="1"/>
                <w:sz w:val="20"/>
                <w:szCs w:val="20"/>
                <w:rtl w:val="0"/>
              </w:rPr>
              <w:t xml:space="preserve">Contraindications (CI)</w:t>
            </w:r>
          </w:p>
        </w:tc>
        <w:tc>
          <w:tcPr/>
          <w:p w:rsidR="00000000" w:rsidDel="00000000" w:rsidP="00000000" w:rsidRDefault="00000000" w:rsidRPr="00000000" w14:paraId="0000393C">
            <w:pPr>
              <w:widowControl w:val="0"/>
              <w:spacing w:line="240" w:lineRule="auto"/>
              <w:rPr>
                <w:b w:val="1"/>
                <w:bCs w:val="1"/>
                <w:sz w:val="20"/>
                <w:szCs w:val="20"/>
              </w:rPr>
            </w:pPr>
            <w:r w:rsidDel="00000000" w:rsidR="00000000" w:rsidRPr="00000000">
              <w:rPr>
                <w:b w:val="1"/>
                <w:bCs w:val="1"/>
                <w:sz w:val="20"/>
                <w:szCs w:val="20"/>
                <w:rtl w:val="0"/>
              </w:rPr>
              <w:t xml:space="preserve">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93D">
            <w:pPr>
              <w:widowControl w:val="0"/>
              <w:spacing w:line="240" w:lineRule="auto"/>
              <w:rPr>
                <w:b w:val="1"/>
                <w:bCs w:val="1"/>
                <w:sz w:val="20"/>
                <w:szCs w:val="20"/>
              </w:rPr>
            </w:pPr>
            <w:r w:rsidDel="00000000" w:rsidR="00000000" w:rsidRPr="00000000">
              <w:rPr>
                <w:b w:val="1"/>
                <w:bCs w:val="1"/>
                <w:sz w:val="20"/>
                <w:szCs w:val="20"/>
                <w:rtl w:val="0"/>
              </w:rPr>
              <w:t xml:space="preserve">PDE5 inhibitor are first line drug therapy (effective, convenient and well tolerated)</w:t>
            </w:r>
          </w:p>
        </w:tc>
      </w:tr>
      <w:tr>
        <w:trPr>
          <w:cantSplit w:val="0"/>
          <w:trHeight w:val="400" w:hRule="atLeast"/>
          <w:tblHeader w:val="1"/>
        </w:trPr>
        <w:tc>
          <w:tcPr>
            <w:gridSpan w:val="4"/>
          </w:tcPr>
          <w:p w:rsidR="00000000" w:rsidDel="00000000" w:rsidP="00000000" w:rsidRDefault="00000000" w:rsidRPr="00000000" w14:paraId="00003941">
            <w:pPr>
              <w:widowControl w:val="0"/>
              <w:spacing w:line="240" w:lineRule="auto"/>
              <w:rPr>
                <w:sz w:val="20"/>
                <w:szCs w:val="20"/>
              </w:rPr>
            </w:pPr>
            <w:r w:rsidDel="00000000" w:rsidR="00000000" w:rsidRPr="00000000">
              <w:rPr>
                <w:b w:val="1"/>
                <w:bCs w:val="1"/>
                <w:sz w:val="20"/>
                <w:szCs w:val="20"/>
                <w:u w:val="single"/>
                <w:rtl w:val="0"/>
              </w:rPr>
              <w:t xml:space="preserve">PDE5</w:t>
            </w:r>
            <w:r w:rsidDel="00000000" w:rsidR="00000000" w:rsidRPr="00000000">
              <w:rPr>
                <w:sz w:val="20"/>
                <w:szCs w:val="20"/>
                <w:rtl w:val="0"/>
              </w:rPr>
              <w:t xml:space="preserve"> work by reducing catabolism of cGMP which causes smooth muscle relaxation of corpus cavernosum and increases blood flow into penis (still require sexual stimulation to produce actual erection)</w:t>
            </w:r>
          </w:p>
          <w:p w:rsidR="00000000" w:rsidDel="00000000" w:rsidP="00000000" w:rsidRDefault="00000000" w:rsidRPr="00000000" w14:paraId="00003942">
            <w:pPr>
              <w:widowControl w:val="0"/>
              <w:spacing w:line="240" w:lineRule="auto"/>
              <w:rPr>
                <w:sz w:val="20"/>
                <w:szCs w:val="20"/>
              </w:rPr>
            </w:pPr>
            <w:r w:rsidDel="00000000" w:rsidR="00000000" w:rsidRPr="00000000">
              <w:rPr>
                <w:sz w:val="20"/>
                <w:szCs w:val="20"/>
                <w:rtl w:val="0"/>
              </w:rPr>
              <w:t xml:space="preserve">-all PDE5 medications appear equally effective</w:t>
            </w:r>
          </w:p>
          <w:p w:rsidR="00000000" w:rsidDel="00000000" w:rsidP="00000000" w:rsidRDefault="00000000" w:rsidRPr="00000000" w14:paraId="00003943">
            <w:pPr>
              <w:widowControl w:val="0"/>
              <w:spacing w:line="240" w:lineRule="auto"/>
              <w:rPr>
                <w:sz w:val="20"/>
                <w:szCs w:val="20"/>
              </w:rPr>
            </w:pPr>
            <w:r w:rsidDel="00000000" w:rsidR="00000000" w:rsidRPr="00000000">
              <w:rPr>
                <w:sz w:val="20"/>
                <w:szCs w:val="20"/>
                <w:rtl w:val="0"/>
              </w:rPr>
              <w:t xml:space="preserve">-have shown to work in all aspects of ED (vascular, neurological, hormonal, cavernosal, drug induced and psychogenic)</w:t>
            </w:r>
          </w:p>
          <w:p w:rsidR="00000000" w:rsidDel="00000000" w:rsidP="00000000" w:rsidRDefault="00000000" w:rsidRPr="00000000" w14:paraId="00003944">
            <w:pPr>
              <w:widowControl w:val="0"/>
              <w:spacing w:line="240" w:lineRule="auto"/>
              <w:rPr>
                <w:color w:val="ff0000"/>
                <w:sz w:val="20"/>
                <w:szCs w:val="20"/>
              </w:rPr>
            </w:pPr>
            <w:r w:rsidDel="00000000" w:rsidR="00000000" w:rsidRPr="00000000">
              <w:rPr>
                <w:color w:val="ff0000"/>
                <w:sz w:val="20"/>
                <w:szCs w:val="20"/>
                <w:rtl w:val="0"/>
              </w:rPr>
              <w:t xml:space="preserve">Off labe use: for Raynauds and BPH</w:t>
            </w:r>
          </w:p>
        </w:tc>
      </w:tr>
      <w:tr>
        <w:trPr>
          <w:cantSplit w:val="0"/>
          <w:trHeight w:val="400" w:hRule="atLeast"/>
          <w:tblHeader w:val="1"/>
        </w:trPr>
        <w:tc>
          <w:tcPr/>
          <w:p w:rsidR="00000000" w:rsidDel="00000000" w:rsidP="00000000" w:rsidRDefault="00000000" w:rsidRPr="00000000" w14:paraId="00003948">
            <w:pPr>
              <w:widowControl w:val="0"/>
              <w:spacing w:line="240" w:lineRule="auto"/>
              <w:rPr>
                <w:b w:val="1"/>
                <w:bCs w:val="1"/>
                <w:sz w:val="20"/>
                <w:szCs w:val="20"/>
              </w:rPr>
            </w:pPr>
            <w:r w:rsidDel="00000000" w:rsidR="00000000" w:rsidRPr="00000000">
              <w:rPr>
                <w:b w:val="1"/>
                <w:bCs w:val="1"/>
                <w:sz w:val="20"/>
                <w:szCs w:val="20"/>
                <w:rtl w:val="0"/>
              </w:rPr>
              <w:t xml:space="preserve">Sildenafil</w:t>
            </w:r>
          </w:p>
          <w:p w:rsidR="00000000" w:rsidDel="00000000" w:rsidP="00000000" w:rsidRDefault="00000000" w:rsidRPr="00000000" w14:paraId="00003949">
            <w:pPr>
              <w:widowControl w:val="0"/>
              <w:spacing w:line="240" w:lineRule="auto"/>
              <w:rPr>
                <w:sz w:val="20"/>
                <w:szCs w:val="20"/>
              </w:rPr>
            </w:pPr>
            <w:r w:rsidDel="00000000" w:rsidR="00000000" w:rsidRPr="00000000">
              <w:rPr>
                <w:sz w:val="20"/>
                <w:szCs w:val="20"/>
                <w:rtl w:val="0"/>
              </w:rPr>
              <w:t xml:space="preserve">-viagara</w:t>
            </w:r>
          </w:p>
          <w:p w:rsidR="00000000" w:rsidDel="00000000" w:rsidP="00000000" w:rsidRDefault="00000000" w:rsidRPr="00000000" w14:paraId="0000394A">
            <w:pPr>
              <w:widowControl w:val="0"/>
              <w:spacing w:line="240" w:lineRule="auto"/>
              <w:rPr>
                <w:sz w:val="20"/>
                <w:szCs w:val="20"/>
              </w:rPr>
            </w:pPr>
            <w:r w:rsidDel="00000000" w:rsidR="00000000" w:rsidRPr="00000000">
              <w:rPr>
                <w:sz w:val="20"/>
                <w:szCs w:val="20"/>
                <w:rtl w:val="0"/>
              </w:rPr>
              <w:t xml:space="preserve">-revatio</w:t>
            </w:r>
          </w:p>
          <w:p w:rsidR="00000000" w:rsidDel="00000000" w:rsidP="00000000" w:rsidRDefault="00000000" w:rsidRPr="00000000" w14:paraId="000039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4C">
            <w:pPr>
              <w:widowControl w:val="0"/>
              <w:spacing w:line="240" w:lineRule="auto"/>
              <w:rPr>
                <w:sz w:val="20"/>
                <w:szCs w:val="20"/>
              </w:rPr>
            </w:pPr>
            <w:r w:rsidDel="00000000" w:rsidR="00000000" w:rsidRPr="00000000">
              <w:rPr>
                <w:sz w:val="20"/>
                <w:szCs w:val="20"/>
                <w:rtl w:val="0"/>
              </w:rPr>
              <w:t xml:space="preserve">1 hour pre-sex</w:t>
            </w:r>
          </w:p>
          <w:p w:rsidR="00000000" w:rsidDel="00000000" w:rsidP="00000000" w:rsidRDefault="00000000" w:rsidRPr="00000000" w14:paraId="0000394D">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25-50mg ac</w:t>
            </w:r>
          </w:p>
          <w:p w:rsidR="00000000" w:rsidDel="00000000" w:rsidP="00000000" w:rsidRDefault="00000000" w:rsidRPr="00000000" w14:paraId="0000394E">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100mg per 24hr</w:t>
            </w:r>
          </w:p>
          <w:p w:rsidR="00000000" w:rsidDel="00000000" w:rsidP="00000000" w:rsidRDefault="00000000" w:rsidRPr="00000000" w14:paraId="0000394F">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50-100 mg ac</w:t>
            </w:r>
          </w:p>
          <w:p w:rsidR="00000000" w:rsidDel="00000000" w:rsidP="00000000" w:rsidRDefault="00000000" w:rsidRPr="00000000" w14:paraId="000039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3">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954">
            <w:pPr>
              <w:widowControl w:val="0"/>
              <w:spacing w:line="240" w:lineRule="auto"/>
              <w:rPr>
                <w:sz w:val="20"/>
                <w:szCs w:val="20"/>
              </w:rPr>
            </w:pPr>
            <w:r w:rsidDel="00000000" w:rsidR="00000000" w:rsidRPr="00000000">
              <w:rPr>
                <w:sz w:val="20"/>
                <w:szCs w:val="20"/>
                <w:rtl w:val="0"/>
              </w:rPr>
              <w:t xml:space="preserve">-PDE5 inhibitor they only work if sexual arousal and stimulation  is functional</w:t>
            </w:r>
          </w:p>
          <w:p w:rsidR="00000000" w:rsidDel="00000000" w:rsidP="00000000" w:rsidRDefault="00000000" w:rsidRPr="00000000" w14:paraId="00003955">
            <w:pPr>
              <w:widowControl w:val="0"/>
              <w:spacing w:line="240" w:lineRule="auto"/>
              <w:rPr>
                <w:sz w:val="20"/>
                <w:szCs w:val="20"/>
              </w:rPr>
            </w:pPr>
            <w:r w:rsidDel="00000000" w:rsidR="00000000" w:rsidRPr="00000000">
              <w:rPr>
                <w:sz w:val="20"/>
                <w:szCs w:val="20"/>
                <w:rtl w:val="0"/>
              </w:rPr>
              <w:t xml:space="preserve">-they do not cause erections !!! they allow stronger erections but do not cause them!!</w:t>
            </w:r>
          </w:p>
        </w:tc>
        <w:tc>
          <w:tcPr>
            <w:vMerge w:val="restart"/>
          </w:tcPr>
          <w:p w:rsidR="00000000" w:rsidDel="00000000" w:rsidP="00000000" w:rsidRDefault="00000000" w:rsidRPr="00000000" w14:paraId="0000395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well tolerated overall</w:t>
            </w:r>
          </w:p>
          <w:p w:rsidR="00000000" w:rsidDel="00000000" w:rsidP="00000000" w:rsidRDefault="00000000" w:rsidRPr="00000000" w14:paraId="00003957">
            <w:pPr>
              <w:widowControl w:val="0"/>
              <w:spacing w:line="240" w:lineRule="auto"/>
              <w:rPr>
                <w:sz w:val="20"/>
                <w:szCs w:val="20"/>
              </w:rPr>
            </w:pPr>
            <w:r w:rsidDel="00000000" w:rsidR="00000000" w:rsidRPr="00000000">
              <w:rPr>
                <w:sz w:val="20"/>
                <w:szCs w:val="20"/>
                <w:rtl w:val="0"/>
              </w:rPr>
              <w:t xml:space="preserve">-flushing, headache, dyspepsia, myalgia, backpain, blue vision, nasal congestion, diarrhea, dizziness, blurred vision, rash</w:t>
            </w:r>
          </w:p>
          <w:p w:rsidR="00000000" w:rsidDel="00000000" w:rsidP="00000000" w:rsidRDefault="00000000" w:rsidRPr="00000000" w14:paraId="00003958">
            <w:pPr>
              <w:widowControl w:val="0"/>
              <w:spacing w:line="240" w:lineRule="auto"/>
              <w:rPr>
                <w:sz w:val="20"/>
                <w:szCs w:val="20"/>
              </w:rPr>
            </w:pPr>
            <w:r w:rsidDel="00000000" w:rsidR="00000000" w:rsidRPr="00000000">
              <w:rPr>
                <w:b w:val="1"/>
                <w:bCs w:val="1"/>
                <w:sz w:val="20"/>
                <w:szCs w:val="20"/>
                <w:u w:val="single"/>
                <w:rtl w:val="0"/>
              </w:rPr>
              <w:t xml:space="preserve">Serious and rare:</w:t>
            </w:r>
            <w:r w:rsidDel="00000000" w:rsidR="00000000" w:rsidRPr="00000000">
              <w:rPr>
                <w:sz w:val="20"/>
                <w:szCs w:val="20"/>
                <w:rtl w:val="0"/>
              </w:rPr>
              <w:t xml:space="preserve"> MI, priaprism, QT prolongation, oc </w:t>
            </w:r>
          </w:p>
          <w:p w:rsidR="00000000" w:rsidDel="00000000" w:rsidP="00000000" w:rsidRDefault="00000000" w:rsidRPr="00000000" w14:paraId="000039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A">
            <w:pPr>
              <w:widowControl w:val="0"/>
              <w:spacing w:line="240" w:lineRule="auto"/>
              <w:rPr>
                <w:sz w:val="20"/>
                <w:szCs w:val="20"/>
              </w:rPr>
            </w:pPr>
            <w:r w:rsidDel="00000000" w:rsidR="00000000" w:rsidRPr="00000000">
              <w:rPr>
                <w:sz w:val="20"/>
                <w:szCs w:val="20"/>
                <w:rtl w:val="0"/>
              </w:rPr>
              <w:t xml:space="preserve">CI:</w:t>
            </w:r>
          </w:p>
          <w:p w:rsidR="00000000" w:rsidDel="00000000" w:rsidP="00000000" w:rsidRDefault="00000000" w:rsidRPr="00000000" w14:paraId="0000395B">
            <w:pPr>
              <w:widowControl w:val="0"/>
              <w:spacing w:line="240" w:lineRule="auto"/>
              <w:rPr>
                <w:sz w:val="20"/>
                <w:szCs w:val="20"/>
              </w:rPr>
            </w:pPr>
            <w:r w:rsidDel="00000000" w:rsidR="00000000" w:rsidRPr="00000000">
              <w:rPr>
                <w:sz w:val="20"/>
                <w:szCs w:val="20"/>
                <w:rtl w:val="0"/>
              </w:rPr>
              <w:t xml:space="preserve">Concurrent use of nitrates or riociguat, previous episode of non-arteritic anterior ischemic optic neuropathy</w:t>
            </w:r>
          </w:p>
          <w:p w:rsidR="00000000" w:rsidDel="00000000" w:rsidP="00000000" w:rsidRDefault="00000000" w:rsidRPr="00000000" w14:paraId="000039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395E">
            <w:pPr>
              <w:widowControl w:val="0"/>
              <w:spacing w:line="240" w:lineRule="auto"/>
              <w:rPr>
                <w:sz w:val="20"/>
                <w:szCs w:val="20"/>
              </w:rPr>
            </w:pPr>
            <w:r w:rsidDel="00000000" w:rsidR="00000000" w:rsidRPr="00000000">
              <w:rPr>
                <w:sz w:val="20"/>
                <w:szCs w:val="20"/>
                <w:rtl w:val="0"/>
              </w:rPr>
              <w:t xml:space="preserve">-nitrates increase hypotension and heart rate</w:t>
            </w:r>
          </w:p>
          <w:p w:rsidR="00000000" w:rsidDel="00000000" w:rsidP="00000000" w:rsidRDefault="00000000" w:rsidRPr="00000000" w14:paraId="0000395F">
            <w:pPr>
              <w:widowControl w:val="0"/>
              <w:spacing w:line="240" w:lineRule="auto"/>
              <w:rPr>
                <w:b w:val="1"/>
                <w:bCs w:val="1"/>
                <w:sz w:val="20"/>
                <w:szCs w:val="20"/>
              </w:rPr>
            </w:pPr>
            <w:r w:rsidDel="00000000" w:rsidR="00000000" w:rsidRPr="00000000">
              <w:rPr>
                <w:b w:val="1"/>
                <w:bCs w:val="1"/>
                <w:sz w:val="20"/>
                <w:szCs w:val="20"/>
                <w:rtl w:val="0"/>
              </w:rPr>
              <w:t xml:space="preserve">-Avoid nitrates within 24hr: of sildenafil, vardenafil</w:t>
            </w:r>
          </w:p>
          <w:p w:rsidR="00000000" w:rsidDel="00000000" w:rsidP="00000000" w:rsidRDefault="00000000" w:rsidRPr="00000000" w14:paraId="00003960">
            <w:pPr>
              <w:widowControl w:val="0"/>
              <w:spacing w:line="240" w:lineRule="auto"/>
              <w:rPr>
                <w:b w:val="1"/>
                <w:bCs w:val="1"/>
                <w:sz w:val="20"/>
                <w:szCs w:val="20"/>
              </w:rPr>
            </w:pPr>
            <w:r w:rsidDel="00000000" w:rsidR="00000000" w:rsidRPr="00000000">
              <w:rPr>
                <w:b w:val="1"/>
                <w:bCs w:val="1"/>
                <w:sz w:val="20"/>
                <w:szCs w:val="20"/>
                <w:rtl w:val="0"/>
              </w:rPr>
              <w:t xml:space="preserve">48hr of tadalafil</w:t>
            </w:r>
          </w:p>
          <w:p w:rsidR="00000000" w:rsidDel="00000000" w:rsidP="00000000" w:rsidRDefault="00000000" w:rsidRPr="00000000" w14:paraId="0000396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Alpha 1 blocker (doxazosin)</w:t>
            </w:r>
            <w:r w:rsidDel="00000000" w:rsidR="00000000" w:rsidRPr="00000000">
              <w:rPr>
                <w:sz w:val="20"/>
                <w:szCs w:val="20"/>
                <w:rtl w:val="0"/>
              </w:rPr>
              <w:t xml:space="preserve"> increases hypotension, space 4-6 hours apart</w:t>
            </w:r>
          </w:p>
          <w:p w:rsidR="00000000" w:rsidDel="00000000" w:rsidP="00000000" w:rsidRDefault="00000000" w:rsidRPr="00000000" w14:paraId="00003962">
            <w:pPr>
              <w:widowControl w:val="0"/>
              <w:spacing w:line="240" w:lineRule="auto"/>
              <w:rPr>
                <w:sz w:val="20"/>
                <w:szCs w:val="20"/>
              </w:rPr>
            </w:pPr>
            <w:r w:rsidDel="00000000" w:rsidR="00000000" w:rsidRPr="00000000">
              <w:rPr>
                <w:sz w:val="20"/>
                <w:szCs w:val="20"/>
                <w:rtl w:val="0"/>
              </w:rPr>
              <w:t xml:space="preserve">-other -</w:t>
            </w:r>
            <w:r w:rsidDel="00000000" w:rsidR="00000000" w:rsidRPr="00000000">
              <w:rPr>
                <w:b w:val="1"/>
                <w:bCs w:val="1"/>
                <w:sz w:val="20"/>
                <w:szCs w:val="20"/>
                <w:u w:val="single"/>
                <w:rtl w:val="0"/>
              </w:rPr>
              <w:t xml:space="preserve">antihypertensive</w:t>
            </w:r>
            <w:r w:rsidDel="00000000" w:rsidR="00000000" w:rsidRPr="00000000">
              <w:rPr>
                <w:sz w:val="20"/>
                <w:szCs w:val="20"/>
                <w:rtl w:val="0"/>
              </w:rPr>
              <w:t xml:space="preserve">s and alcohol can worsen hypotensive effect.</w:t>
            </w:r>
          </w:p>
          <w:p w:rsidR="00000000" w:rsidDel="00000000" w:rsidP="00000000" w:rsidRDefault="00000000" w:rsidRPr="00000000" w14:paraId="00003963">
            <w:pPr>
              <w:widowControl w:val="0"/>
              <w:spacing w:line="240" w:lineRule="auto"/>
              <w:rPr>
                <w:sz w:val="20"/>
                <w:szCs w:val="20"/>
              </w:rPr>
            </w:pPr>
            <w:r w:rsidDel="00000000" w:rsidR="00000000" w:rsidRPr="00000000">
              <w:rPr>
                <w:sz w:val="20"/>
                <w:szCs w:val="20"/>
                <w:rtl w:val="0"/>
              </w:rPr>
              <w:t xml:space="preserve">-increased levels with CYP3A4 inhibitors (grapefruit)</w:t>
            </w:r>
          </w:p>
          <w:p w:rsidR="00000000" w:rsidDel="00000000" w:rsidP="00000000" w:rsidRDefault="00000000" w:rsidRPr="00000000" w14:paraId="00003964">
            <w:pPr>
              <w:widowControl w:val="0"/>
              <w:spacing w:line="240" w:lineRule="auto"/>
              <w:rPr>
                <w:sz w:val="20"/>
                <w:szCs w:val="20"/>
              </w:rPr>
            </w:pPr>
            <w:r w:rsidDel="00000000" w:rsidR="00000000" w:rsidRPr="00000000">
              <w:rPr>
                <w:sz w:val="20"/>
                <w:szCs w:val="20"/>
                <w:rtl w:val="0"/>
              </w:rPr>
              <w:t xml:space="preserve">-decreased levels with CYP3A4 inducers (St, Jons Wart)</w:t>
            </w:r>
          </w:p>
          <w:p w:rsidR="00000000" w:rsidDel="00000000" w:rsidP="00000000" w:rsidRDefault="00000000" w:rsidRPr="00000000" w14:paraId="00003965">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966">
            <w:pPr>
              <w:widowControl w:val="0"/>
              <w:spacing w:line="240" w:lineRule="auto"/>
              <w:rPr>
                <w:sz w:val="20"/>
                <w:szCs w:val="20"/>
              </w:rPr>
            </w:pPr>
            <w:r w:rsidDel="00000000" w:rsidR="00000000" w:rsidRPr="00000000">
              <w:rPr>
                <w:sz w:val="20"/>
                <w:szCs w:val="20"/>
                <w:rtl w:val="0"/>
              </w:rPr>
              <w:t xml:space="preserve">-writing a prescription for multiple PDE5 inhibitors can increase patients autonomy</w:t>
            </w:r>
          </w:p>
          <w:p w:rsidR="00000000" w:rsidDel="00000000" w:rsidP="00000000" w:rsidRDefault="00000000" w:rsidRPr="00000000" w14:paraId="000039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68">
            <w:pPr>
              <w:widowControl w:val="0"/>
              <w:spacing w:line="240" w:lineRule="auto"/>
              <w:rPr>
                <w:sz w:val="20"/>
                <w:szCs w:val="20"/>
              </w:rPr>
            </w:pPr>
            <w:r w:rsidDel="00000000" w:rsidR="00000000" w:rsidRPr="00000000">
              <w:rPr>
                <w:b w:val="1"/>
                <w:bCs w:val="1"/>
                <w:sz w:val="20"/>
                <w:szCs w:val="20"/>
                <w:u w:val="single"/>
                <w:rtl w:val="0"/>
              </w:rPr>
              <w:t xml:space="preserve">Precautions:</w:t>
            </w:r>
            <w:r w:rsidDel="00000000" w:rsidR="00000000" w:rsidRPr="00000000">
              <w:rPr>
                <w:sz w:val="20"/>
                <w:szCs w:val="20"/>
                <w:rtl w:val="0"/>
              </w:rPr>
              <w:t xml:space="preserve"> -anatomical penis deformation, CVD (arrhythmia, MI, stroke, HTN, HF).</w:t>
            </w:r>
          </w:p>
          <w:p w:rsidR="00000000" w:rsidDel="00000000" w:rsidP="00000000" w:rsidRDefault="00000000" w:rsidRPr="00000000" w14:paraId="00003969">
            <w:pPr>
              <w:widowControl w:val="0"/>
              <w:spacing w:line="240" w:lineRule="auto"/>
              <w:rPr>
                <w:sz w:val="20"/>
                <w:szCs w:val="20"/>
              </w:rPr>
            </w:pPr>
            <w:r w:rsidDel="00000000" w:rsidR="00000000" w:rsidRPr="00000000">
              <w:rPr>
                <w:sz w:val="20"/>
                <w:szCs w:val="20"/>
                <w:rtl w:val="0"/>
              </w:rPr>
              <w:t xml:space="preserve">-increased risk of priapism (sickle cell anemia, multiple myeloma, leukemia)</w:t>
            </w:r>
          </w:p>
          <w:p w:rsidR="00000000" w:rsidDel="00000000" w:rsidP="00000000" w:rsidRDefault="00000000" w:rsidRPr="00000000" w14:paraId="0000396A">
            <w:pPr>
              <w:widowControl w:val="0"/>
              <w:spacing w:line="240" w:lineRule="auto"/>
              <w:rPr>
                <w:sz w:val="20"/>
                <w:szCs w:val="20"/>
              </w:rPr>
            </w:pPr>
            <w:r w:rsidDel="00000000" w:rsidR="00000000" w:rsidRPr="00000000">
              <w:rPr>
                <w:sz w:val="20"/>
                <w:szCs w:val="20"/>
                <w:rtl w:val="0"/>
              </w:rPr>
              <w:t xml:space="preserve">-retinitis pigmentosa</w:t>
            </w:r>
          </w:p>
          <w:p w:rsidR="00000000" w:rsidDel="00000000" w:rsidP="00000000" w:rsidRDefault="00000000" w:rsidRPr="00000000" w14:paraId="0000396B">
            <w:pPr>
              <w:widowControl w:val="0"/>
              <w:spacing w:line="240" w:lineRule="auto"/>
              <w:rPr>
                <w:sz w:val="20"/>
                <w:szCs w:val="20"/>
              </w:rPr>
            </w:pPr>
            <w:r w:rsidDel="00000000" w:rsidR="00000000" w:rsidRPr="00000000">
              <w:rPr>
                <w:sz w:val="20"/>
                <w:szCs w:val="20"/>
                <w:rtl w:val="0"/>
              </w:rPr>
              <w:t xml:space="preserve">-retinal abnormalities</w:t>
            </w:r>
          </w:p>
          <w:p w:rsidR="00000000" w:rsidDel="00000000" w:rsidP="00000000" w:rsidRDefault="00000000" w:rsidRPr="00000000" w14:paraId="000039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6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Monitor:</w:t>
            </w:r>
          </w:p>
          <w:p w:rsidR="00000000" w:rsidDel="00000000" w:rsidP="00000000" w:rsidRDefault="00000000" w:rsidRPr="00000000" w14:paraId="0000396E">
            <w:pPr>
              <w:widowControl w:val="0"/>
              <w:spacing w:line="240" w:lineRule="auto"/>
              <w:rPr>
                <w:sz w:val="20"/>
                <w:szCs w:val="20"/>
              </w:rPr>
            </w:pPr>
            <w:r w:rsidDel="00000000" w:rsidR="00000000" w:rsidRPr="00000000">
              <w:rPr>
                <w:sz w:val="20"/>
                <w:szCs w:val="20"/>
                <w:rtl w:val="0"/>
              </w:rPr>
              <w:t xml:space="preserve">-LFT</w:t>
            </w:r>
          </w:p>
          <w:p w:rsidR="00000000" w:rsidDel="00000000" w:rsidP="00000000" w:rsidRDefault="00000000" w:rsidRPr="00000000" w14:paraId="0000396F">
            <w:pPr>
              <w:widowControl w:val="0"/>
              <w:spacing w:line="240" w:lineRule="auto"/>
              <w:rPr>
                <w:sz w:val="20"/>
                <w:szCs w:val="20"/>
              </w:rPr>
            </w:pPr>
            <w:r w:rsidDel="00000000" w:rsidR="00000000" w:rsidRPr="00000000">
              <w:rPr>
                <w:sz w:val="20"/>
                <w:szCs w:val="20"/>
                <w:rtl w:val="0"/>
              </w:rPr>
              <w:t xml:space="preserve">-Renal function (not for vardenafil)</w:t>
            </w:r>
          </w:p>
          <w:p w:rsidR="00000000" w:rsidDel="00000000" w:rsidP="00000000" w:rsidRDefault="00000000" w:rsidRPr="00000000" w14:paraId="00003970">
            <w:pPr>
              <w:widowControl w:val="0"/>
              <w:spacing w:line="240" w:lineRule="auto"/>
              <w:rPr>
                <w:sz w:val="20"/>
                <w:szCs w:val="20"/>
              </w:rPr>
            </w:pPr>
            <w:r w:rsidDel="00000000" w:rsidR="00000000" w:rsidRPr="00000000">
              <w:rPr>
                <w:sz w:val="20"/>
                <w:szCs w:val="20"/>
                <w:rtl w:val="0"/>
              </w:rPr>
              <w:t xml:space="preserve">-CV risk factors</w:t>
            </w:r>
          </w:p>
          <w:p w:rsidR="00000000" w:rsidDel="00000000" w:rsidP="00000000" w:rsidRDefault="00000000" w:rsidRPr="00000000" w14:paraId="00003971">
            <w:pPr>
              <w:widowControl w:val="0"/>
              <w:spacing w:line="240" w:lineRule="auto"/>
              <w:rPr>
                <w:sz w:val="20"/>
                <w:szCs w:val="20"/>
              </w:rPr>
            </w:pPr>
            <w:r w:rsidDel="00000000" w:rsidR="00000000" w:rsidRPr="00000000">
              <w:rPr>
                <w:sz w:val="20"/>
                <w:szCs w:val="20"/>
                <w:rtl w:val="0"/>
              </w:rPr>
              <w:t xml:space="preserve">-changes to visual acuity</w:t>
            </w:r>
          </w:p>
          <w:p w:rsidR="00000000" w:rsidDel="00000000" w:rsidP="00000000" w:rsidRDefault="00000000" w:rsidRPr="00000000" w14:paraId="00003972">
            <w:pPr>
              <w:widowControl w:val="0"/>
              <w:spacing w:line="240" w:lineRule="auto"/>
              <w:rPr>
                <w:sz w:val="20"/>
                <w:szCs w:val="20"/>
              </w:rPr>
            </w:pPr>
            <w:r w:rsidDel="00000000" w:rsidR="00000000" w:rsidRPr="00000000">
              <w:rPr>
                <w:sz w:val="20"/>
                <w:szCs w:val="20"/>
                <w:rtl w:val="0"/>
              </w:rPr>
              <w:t xml:space="preserve">-changes to hearing</w:t>
            </w:r>
          </w:p>
          <w:p w:rsidR="00000000" w:rsidDel="00000000" w:rsidP="00000000" w:rsidRDefault="00000000" w:rsidRPr="00000000" w14:paraId="000039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74">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75">
            <w:pPr>
              <w:widowControl w:val="0"/>
              <w:spacing w:line="240" w:lineRule="auto"/>
              <w:rPr>
                <w:b w:val="1"/>
                <w:bCs w:val="1"/>
                <w:sz w:val="20"/>
                <w:szCs w:val="20"/>
              </w:rPr>
            </w:pPr>
            <w:r w:rsidDel="00000000" w:rsidR="00000000" w:rsidRPr="00000000">
              <w:rPr>
                <w:b w:val="1"/>
                <w:bCs w:val="1"/>
                <w:sz w:val="20"/>
                <w:szCs w:val="20"/>
                <w:rtl w:val="0"/>
              </w:rPr>
              <w:t xml:space="preserve">Tadalafil</w:t>
            </w:r>
          </w:p>
          <w:p w:rsidR="00000000" w:rsidDel="00000000" w:rsidP="00000000" w:rsidRDefault="00000000" w:rsidRPr="00000000" w14:paraId="00003976">
            <w:pPr>
              <w:widowControl w:val="0"/>
              <w:spacing w:line="240" w:lineRule="auto"/>
              <w:rPr>
                <w:sz w:val="20"/>
                <w:szCs w:val="20"/>
              </w:rPr>
            </w:pPr>
            <w:r w:rsidDel="00000000" w:rsidR="00000000" w:rsidRPr="00000000">
              <w:rPr>
                <w:sz w:val="20"/>
                <w:szCs w:val="20"/>
                <w:rtl w:val="0"/>
              </w:rPr>
              <w:t xml:space="preserve">-Cialis</w:t>
            </w:r>
          </w:p>
          <w:p w:rsidR="00000000" w:rsidDel="00000000" w:rsidP="00000000" w:rsidRDefault="00000000" w:rsidRPr="00000000" w14:paraId="00003977">
            <w:pPr>
              <w:widowControl w:val="0"/>
              <w:spacing w:line="240" w:lineRule="auto"/>
              <w:rPr>
                <w:sz w:val="20"/>
                <w:szCs w:val="20"/>
              </w:rPr>
            </w:pPr>
            <w:r w:rsidDel="00000000" w:rsidR="00000000" w:rsidRPr="00000000">
              <w:rPr>
                <w:sz w:val="20"/>
                <w:szCs w:val="20"/>
                <w:rtl w:val="0"/>
              </w:rPr>
              <w:t xml:space="preserve">-acdrca</w:t>
            </w:r>
          </w:p>
          <w:p w:rsidR="00000000" w:rsidDel="00000000" w:rsidP="00000000" w:rsidRDefault="00000000" w:rsidRPr="00000000" w14:paraId="000039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79">
            <w:pPr>
              <w:widowControl w:val="0"/>
              <w:spacing w:line="240" w:lineRule="auto"/>
              <w:rPr>
                <w:sz w:val="20"/>
                <w:szCs w:val="20"/>
              </w:rPr>
            </w:pPr>
            <w:r w:rsidDel="00000000" w:rsidR="00000000" w:rsidRPr="00000000">
              <w:rPr>
                <w:sz w:val="20"/>
                <w:szCs w:val="20"/>
                <w:rtl w:val="0"/>
              </w:rPr>
              <w:t xml:space="preserve">2 hours pre-sex</w:t>
            </w:r>
          </w:p>
          <w:p w:rsidR="00000000" w:rsidDel="00000000" w:rsidP="00000000" w:rsidRDefault="00000000" w:rsidRPr="00000000" w14:paraId="0000397A">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5-10mg</w:t>
            </w:r>
          </w:p>
          <w:p w:rsidR="00000000" w:rsidDel="00000000" w:rsidP="00000000" w:rsidRDefault="00000000" w:rsidRPr="00000000" w14:paraId="0000397B">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20mg per 24 hr</w:t>
            </w:r>
          </w:p>
          <w:p w:rsidR="00000000" w:rsidDel="00000000" w:rsidP="00000000" w:rsidRDefault="00000000" w:rsidRPr="00000000" w14:paraId="0000397C">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10-20mg </w:t>
            </w:r>
          </w:p>
          <w:p w:rsidR="00000000" w:rsidDel="00000000" w:rsidP="00000000" w:rsidRDefault="00000000" w:rsidRPr="00000000" w14:paraId="000039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7E">
            <w:pPr>
              <w:widowControl w:val="0"/>
              <w:spacing w:line="240" w:lineRule="auto"/>
              <w:rPr>
                <w:sz w:val="20"/>
                <w:szCs w:val="20"/>
              </w:rPr>
            </w:pPr>
            <w:r w:rsidDel="00000000" w:rsidR="00000000" w:rsidRPr="00000000">
              <w:rPr>
                <w:sz w:val="20"/>
                <w:szCs w:val="20"/>
                <w:u w:val="single"/>
                <w:rtl w:val="0"/>
              </w:rPr>
              <w:t xml:space="preserve">Option for daily use</w:t>
            </w:r>
            <w:r w:rsidDel="00000000" w:rsidR="00000000" w:rsidRPr="00000000">
              <w:rPr>
                <w:sz w:val="20"/>
                <w:szCs w:val="20"/>
                <w:rtl w:val="0"/>
              </w:rPr>
              <w:t xml:space="preserve">:</w:t>
            </w:r>
          </w:p>
          <w:p w:rsidR="00000000" w:rsidDel="00000000" w:rsidP="00000000" w:rsidRDefault="00000000" w:rsidRPr="00000000" w14:paraId="0000397F">
            <w:pPr>
              <w:widowControl w:val="0"/>
              <w:spacing w:line="240" w:lineRule="auto"/>
              <w:rPr>
                <w:sz w:val="20"/>
                <w:szCs w:val="20"/>
              </w:rPr>
            </w:pPr>
            <w:r w:rsidDel="00000000" w:rsidR="00000000" w:rsidRPr="00000000">
              <w:rPr>
                <w:b w:val="1"/>
                <w:bCs w:val="1"/>
                <w:sz w:val="20"/>
                <w:szCs w:val="20"/>
                <w:rtl w:val="0"/>
              </w:rPr>
              <w:t xml:space="preserve">Use:</w:t>
            </w:r>
            <w:r w:rsidDel="00000000" w:rsidR="00000000" w:rsidRPr="00000000">
              <w:rPr>
                <w:sz w:val="20"/>
                <w:szCs w:val="20"/>
                <w:rtl w:val="0"/>
              </w:rPr>
              <w:t xml:space="preserve"> 2.5-5mg daily </w:t>
            </w:r>
          </w:p>
        </w:tc>
        <w:tc>
          <w:tcPr>
            <w:vMerge w:val="continue"/>
          </w:tcPr>
          <w:p w:rsidR="00000000" w:rsidDel="00000000" w:rsidP="00000000" w:rsidRDefault="00000000" w:rsidRPr="00000000" w14:paraId="0000398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981">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98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83">
            <w:pPr>
              <w:widowControl w:val="0"/>
              <w:spacing w:line="240" w:lineRule="auto"/>
              <w:rPr>
                <w:b w:val="1"/>
                <w:bCs w:val="1"/>
                <w:sz w:val="20"/>
                <w:szCs w:val="20"/>
              </w:rPr>
            </w:pPr>
            <w:r w:rsidDel="00000000" w:rsidR="00000000" w:rsidRPr="00000000">
              <w:rPr>
                <w:b w:val="1"/>
                <w:bCs w:val="1"/>
                <w:sz w:val="20"/>
                <w:szCs w:val="20"/>
                <w:rtl w:val="0"/>
              </w:rPr>
              <w:t xml:space="preserve">Vardenafil</w:t>
            </w:r>
          </w:p>
          <w:p w:rsidR="00000000" w:rsidDel="00000000" w:rsidP="00000000" w:rsidRDefault="00000000" w:rsidRPr="00000000" w14:paraId="00003984">
            <w:pPr>
              <w:widowControl w:val="0"/>
              <w:spacing w:line="240" w:lineRule="auto"/>
              <w:rPr>
                <w:sz w:val="20"/>
                <w:szCs w:val="20"/>
              </w:rPr>
            </w:pPr>
            <w:r w:rsidDel="00000000" w:rsidR="00000000" w:rsidRPr="00000000">
              <w:rPr>
                <w:sz w:val="20"/>
                <w:szCs w:val="20"/>
                <w:rtl w:val="0"/>
              </w:rPr>
              <w:t xml:space="preserve">-levitra</w:t>
            </w:r>
          </w:p>
          <w:p w:rsidR="00000000" w:rsidDel="00000000" w:rsidP="00000000" w:rsidRDefault="00000000" w:rsidRPr="00000000" w14:paraId="00003985">
            <w:pPr>
              <w:widowControl w:val="0"/>
              <w:spacing w:line="240" w:lineRule="auto"/>
              <w:rPr>
                <w:sz w:val="20"/>
                <w:szCs w:val="20"/>
              </w:rPr>
            </w:pPr>
            <w:r w:rsidDel="00000000" w:rsidR="00000000" w:rsidRPr="00000000">
              <w:rPr>
                <w:sz w:val="20"/>
                <w:szCs w:val="20"/>
                <w:rtl w:val="0"/>
              </w:rPr>
              <w:t xml:space="preserve">-staxyn</w:t>
            </w:r>
          </w:p>
          <w:p w:rsidR="00000000" w:rsidDel="00000000" w:rsidP="00000000" w:rsidRDefault="00000000" w:rsidRPr="00000000" w14:paraId="000039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87">
            <w:pPr>
              <w:widowControl w:val="0"/>
              <w:spacing w:line="240" w:lineRule="auto"/>
              <w:rPr>
                <w:sz w:val="20"/>
                <w:szCs w:val="20"/>
              </w:rPr>
            </w:pPr>
            <w:r w:rsidDel="00000000" w:rsidR="00000000" w:rsidRPr="00000000">
              <w:rPr>
                <w:sz w:val="20"/>
                <w:szCs w:val="20"/>
                <w:rtl w:val="0"/>
              </w:rPr>
              <w:t xml:space="preserve">1 hour pre sex:</w:t>
            </w:r>
          </w:p>
          <w:p w:rsidR="00000000" w:rsidDel="00000000" w:rsidP="00000000" w:rsidRDefault="00000000" w:rsidRPr="00000000" w14:paraId="00003988">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5-10 mg ac</w:t>
            </w:r>
          </w:p>
          <w:p w:rsidR="00000000" w:rsidDel="00000000" w:rsidP="00000000" w:rsidRDefault="00000000" w:rsidRPr="00000000" w14:paraId="00003989">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20mg per 24 hr</w:t>
            </w:r>
          </w:p>
          <w:p w:rsidR="00000000" w:rsidDel="00000000" w:rsidP="00000000" w:rsidRDefault="00000000" w:rsidRPr="00000000" w14:paraId="0000398A">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10-20mg ac</w:t>
            </w:r>
          </w:p>
        </w:tc>
        <w:tc>
          <w:tcPr>
            <w:vMerge w:val="restart"/>
          </w:tcPr>
          <w:p w:rsidR="00000000" w:rsidDel="00000000" w:rsidP="00000000" w:rsidRDefault="00000000" w:rsidRPr="00000000" w14:paraId="0000398B">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98C">
            <w:pPr>
              <w:widowControl w:val="0"/>
              <w:spacing w:line="240" w:lineRule="auto"/>
              <w:rPr>
                <w:sz w:val="20"/>
                <w:szCs w:val="20"/>
                <w:shd w:fill="fff2cc" w:val="clear"/>
              </w:rPr>
            </w:pPr>
            <w:r w:rsidDel="00000000" w:rsidR="00000000" w:rsidRPr="00000000">
              <w:rPr>
                <w:rtl w:val="0"/>
              </w:rPr>
            </w:r>
          </w:p>
        </w:tc>
        <w:tc>
          <w:tcPr>
            <w:vMerge w:val="restart"/>
          </w:tcPr>
          <w:p w:rsidR="00000000" w:rsidDel="00000000" w:rsidP="00000000" w:rsidRDefault="00000000" w:rsidRPr="00000000" w14:paraId="0000398D">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8E">
            <w:pPr>
              <w:widowControl w:val="0"/>
              <w:spacing w:line="240" w:lineRule="auto"/>
              <w:rPr>
                <w:b w:val="1"/>
                <w:bCs w:val="1"/>
                <w:sz w:val="20"/>
                <w:szCs w:val="20"/>
              </w:rPr>
            </w:pPr>
            <w:r w:rsidDel="00000000" w:rsidR="00000000" w:rsidRPr="00000000">
              <w:rPr>
                <w:b w:val="1"/>
                <w:bCs w:val="1"/>
                <w:sz w:val="20"/>
                <w:szCs w:val="20"/>
                <w:rtl w:val="0"/>
              </w:rPr>
              <w:t xml:space="preserve">Avanafil</w:t>
            </w:r>
          </w:p>
          <w:p w:rsidR="00000000" w:rsidDel="00000000" w:rsidP="00000000" w:rsidRDefault="00000000" w:rsidRPr="00000000" w14:paraId="0000398F">
            <w:pPr>
              <w:widowControl w:val="0"/>
              <w:spacing w:line="240" w:lineRule="auto"/>
              <w:rPr>
                <w:sz w:val="20"/>
                <w:szCs w:val="20"/>
              </w:rPr>
            </w:pPr>
            <w:r w:rsidDel="00000000" w:rsidR="00000000" w:rsidRPr="00000000">
              <w:rPr>
                <w:sz w:val="20"/>
                <w:szCs w:val="20"/>
                <w:rtl w:val="0"/>
              </w:rPr>
              <w:t xml:space="preserve">-stendra</w:t>
            </w:r>
          </w:p>
          <w:p w:rsidR="00000000" w:rsidDel="00000000" w:rsidP="00000000" w:rsidRDefault="00000000" w:rsidRPr="00000000" w14:paraId="00003990">
            <w:pPr>
              <w:widowControl w:val="0"/>
              <w:spacing w:line="240" w:lineRule="auto"/>
              <w:rPr>
                <w:sz w:val="20"/>
                <w:szCs w:val="20"/>
              </w:rPr>
            </w:pPr>
            <w:r w:rsidDel="00000000" w:rsidR="00000000" w:rsidRPr="00000000">
              <w:rPr>
                <w:sz w:val="20"/>
                <w:szCs w:val="20"/>
                <w:rtl w:val="0"/>
              </w:rPr>
              <w:t xml:space="preserve">(not available in Canada)</w:t>
            </w:r>
          </w:p>
          <w:p w:rsidR="00000000" w:rsidDel="00000000" w:rsidP="00000000" w:rsidRDefault="00000000" w:rsidRPr="00000000" w14:paraId="000039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92">
            <w:pPr>
              <w:widowControl w:val="0"/>
              <w:spacing w:line="240" w:lineRule="auto"/>
              <w:rPr>
                <w:sz w:val="20"/>
                <w:szCs w:val="20"/>
              </w:rPr>
            </w:pPr>
            <w:r w:rsidDel="00000000" w:rsidR="00000000" w:rsidRPr="00000000">
              <w:rPr>
                <w:sz w:val="20"/>
                <w:szCs w:val="20"/>
                <w:rtl w:val="0"/>
              </w:rPr>
              <w:t xml:space="preserve">30 min pre sex:</w:t>
            </w:r>
          </w:p>
          <w:p w:rsidR="00000000" w:rsidDel="00000000" w:rsidP="00000000" w:rsidRDefault="00000000" w:rsidRPr="00000000" w14:paraId="00003993">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50-100mg</w:t>
            </w:r>
          </w:p>
          <w:p w:rsidR="00000000" w:rsidDel="00000000" w:rsidP="00000000" w:rsidRDefault="00000000" w:rsidRPr="00000000" w14:paraId="00003994">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200mg per 24 hr</w:t>
            </w:r>
          </w:p>
          <w:p w:rsidR="00000000" w:rsidDel="00000000" w:rsidP="00000000" w:rsidRDefault="00000000" w:rsidRPr="00000000" w14:paraId="00003995">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100-200mg</w:t>
            </w:r>
          </w:p>
          <w:p w:rsidR="00000000" w:rsidDel="00000000" w:rsidP="00000000" w:rsidRDefault="00000000" w:rsidRPr="00000000" w14:paraId="00003996">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99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998">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999">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99A">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067300" cy="1668587"/>
                  <wp:effectExtent b="0" l="0" r="0" t="0"/>
                  <wp:docPr id="143" name="image141.png"/>
                  <a:graphic>
                    <a:graphicData uri="http://schemas.openxmlformats.org/drawingml/2006/picture">
                      <pic:pic>
                        <pic:nvPicPr>
                          <pic:cNvPr id="0" name="image141.png"/>
                          <pic:cNvPicPr preferRelativeResize="0"/>
                        </pic:nvPicPr>
                        <pic:blipFill>
                          <a:blip r:embed="rId206"/>
                          <a:srcRect b="0" l="0" r="0" t="0"/>
                          <a:stretch>
                            <a:fillRect/>
                          </a:stretch>
                        </pic:blipFill>
                        <pic:spPr>
                          <a:xfrm>
                            <a:off x="0" y="0"/>
                            <a:ext cx="5067300" cy="1668587"/>
                          </a:xfrm>
                          <a:prstGeom prst="rect"/>
                          <a:ln/>
                        </pic:spPr>
                      </pic:pic>
                    </a:graphicData>
                  </a:graphic>
                </wp:inline>
              </w:drawing>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9E">
            <w:pPr>
              <w:widowControl w:val="0"/>
              <w:spacing w:line="240" w:lineRule="auto"/>
              <w:rPr>
                <w:b w:val="1"/>
                <w:bCs w:val="1"/>
                <w:sz w:val="20"/>
                <w:szCs w:val="20"/>
              </w:rPr>
            </w:pPr>
            <w:r w:rsidDel="00000000" w:rsidR="00000000" w:rsidRPr="00000000">
              <w:rPr>
                <w:b w:val="1"/>
                <w:bCs w:val="1"/>
                <w:sz w:val="20"/>
                <w:szCs w:val="20"/>
                <w:rtl w:val="0"/>
              </w:rPr>
              <w:t xml:space="preserve">How to manage PDE5 inhibitor failure</w:t>
            </w:r>
          </w:p>
        </w:tc>
        <w:tc>
          <w:tcPr>
            <w:gridSpan w:val="3"/>
          </w:tcPr>
          <w:p w:rsidR="00000000" w:rsidDel="00000000" w:rsidP="00000000" w:rsidRDefault="00000000" w:rsidRPr="00000000" w14:paraId="0000399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check patients administration:</w:t>
            </w:r>
            <w:r w:rsidDel="00000000" w:rsidR="00000000" w:rsidRPr="00000000">
              <w:rPr>
                <w:sz w:val="20"/>
                <w:szCs w:val="20"/>
                <w:rtl w:val="0"/>
              </w:rPr>
              <w:t xml:space="preserve"> are they taking it on an empty stomach? How long before sex? This can help increase response (works on 40% of patients).</w:t>
            </w:r>
          </w:p>
          <w:p w:rsidR="00000000" w:rsidDel="00000000" w:rsidP="00000000" w:rsidRDefault="00000000" w:rsidRPr="00000000" w14:paraId="000039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Try daily tadalafil dosing instead of PRN:</w:t>
            </w:r>
            <w:r w:rsidDel="00000000" w:rsidR="00000000" w:rsidRPr="00000000">
              <w:rPr>
                <w:sz w:val="20"/>
                <w:szCs w:val="20"/>
                <w:rtl w:val="0"/>
              </w:rPr>
              <w:t xml:space="preserve"> since its long acting it may increase response (works on 40% of patients).</w:t>
            </w:r>
          </w:p>
          <w:p w:rsidR="00000000" w:rsidDel="00000000" w:rsidP="00000000" w:rsidRDefault="00000000" w:rsidRPr="00000000" w14:paraId="000039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3">
            <w:pPr>
              <w:widowControl w:val="0"/>
              <w:spacing w:line="240" w:lineRule="auto"/>
              <w:rPr>
                <w:sz w:val="20"/>
                <w:szCs w:val="20"/>
              </w:rPr>
            </w:pPr>
            <w:r w:rsidDel="00000000" w:rsidR="00000000" w:rsidRPr="00000000">
              <w:rPr>
                <w:b w:val="1"/>
                <w:bCs w:val="1"/>
                <w:sz w:val="20"/>
                <w:szCs w:val="20"/>
                <w:u w:val="single"/>
                <w:rtl w:val="0"/>
              </w:rPr>
              <w:t xml:space="preserve">-Try a higher dose </w:t>
            </w:r>
            <w:r w:rsidDel="00000000" w:rsidR="00000000" w:rsidRPr="00000000">
              <w:rPr>
                <w:sz w:val="20"/>
                <w:szCs w:val="20"/>
                <w:rtl w:val="0"/>
              </w:rPr>
              <w:t xml:space="preserve">(work on 20% of patients).</w:t>
            </w:r>
          </w:p>
          <w:p w:rsidR="00000000" w:rsidDel="00000000" w:rsidP="00000000" w:rsidRDefault="00000000" w:rsidRPr="00000000" w14:paraId="000039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5">
            <w:pPr>
              <w:widowControl w:val="0"/>
              <w:spacing w:line="240" w:lineRule="auto"/>
              <w:rPr>
                <w:sz w:val="20"/>
                <w:szCs w:val="20"/>
              </w:rPr>
            </w:pPr>
            <w:r w:rsidDel="00000000" w:rsidR="00000000" w:rsidRPr="00000000">
              <w:rPr>
                <w:b w:val="1"/>
                <w:bCs w:val="1"/>
                <w:sz w:val="20"/>
                <w:szCs w:val="20"/>
                <w:u w:val="single"/>
                <w:rtl w:val="0"/>
              </w:rPr>
              <w:t xml:space="preserve">-Try an alternate PDE5 inhibitor </w:t>
            </w:r>
            <w:r w:rsidDel="00000000" w:rsidR="00000000" w:rsidRPr="00000000">
              <w:rPr>
                <w:sz w:val="20"/>
                <w:szCs w:val="20"/>
                <w:rtl w:val="0"/>
              </w:rPr>
              <w:t xml:space="preserve">(works on 10% of patients).</w:t>
            </w:r>
          </w:p>
          <w:p w:rsidR="00000000" w:rsidDel="00000000" w:rsidP="00000000" w:rsidRDefault="00000000" w:rsidRPr="00000000" w14:paraId="000039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7">
            <w:pPr>
              <w:widowControl w:val="0"/>
              <w:spacing w:line="240" w:lineRule="auto"/>
              <w:rPr>
                <w:sz w:val="20"/>
                <w:szCs w:val="20"/>
              </w:rPr>
            </w:pPr>
            <w:r w:rsidDel="00000000" w:rsidR="00000000" w:rsidRPr="00000000">
              <w:rPr>
                <w:b w:val="1"/>
                <w:bCs w:val="1"/>
                <w:sz w:val="20"/>
                <w:szCs w:val="20"/>
                <w:u w:val="single"/>
                <w:rtl w:val="0"/>
              </w:rPr>
              <w:t xml:space="preserve">-Ensure an adequate trial was made</w:t>
            </w:r>
            <w:r w:rsidDel="00000000" w:rsidR="00000000" w:rsidRPr="00000000">
              <w:rPr>
                <w:sz w:val="20"/>
                <w:szCs w:val="20"/>
                <w:rtl w:val="0"/>
              </w:rPr>
              <w:t xml:space="preserve"> (some recommend at least 4 attempts per agent are made).</w:t>
            </w:r>
          </w:p>
          <w:p w:rsidR="00000000" w:rsidDel="00000000" w:rsidP="00000000" w:rsidRDefault="00000000" w:rsidRPr="00000000" w14:paraId="000039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Reasess opportunity for nonpharm</w:t>
            </w:r>
            <w:r w:rsidDel="00000000" w:rsidR="00000000" w:rsidRPr="00000000">
              <w:rPr>
                <w:sz w:val="20"/>
                <w:szCs w:val="20"/>
                <w:rtl w:val="0"/>
              </w:rPr>
              <w:t xml:space="preserve"> intensive lifestyle changes are effective.</w:t>
            </w:r>
          </w:p>
          <w:p w:rsidR="00000000" w:rsidDel="00000000" w:rsidP="00000000" w:rsidRDefault="00000000" w:rsidRPr="00000000" w14:paraId="000039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Hormonal Testing</w:t>
            </w:r>
            <w:r w:rsidDel="00000000" w:rsidR="00000000" w:rsidRPr="00000000">
              <w:rPr>
                <w:sz w:val="20"/>
                <w:szCs w:val="20"/>
                <w:rtl w:val="0"/>
              </w:rPr>
              <w:t xml:space="preserve"> PDE5 and testosterone may increase response but only if Testosterone is low (under 10mmol/L)</w:t>
            </w:r>
          </w:p>
        </w:tc>
      </w:tr>
      <w:tr>
        <w:trPr>
          <w:cantSplit w:val="0"/>
          <w:trHeight w:val="400" w:hRule="atLeast"/>
          <w:tblHeader w:val="1"/>
        </w:trPr>
        <w:tc>
          <w:tcPr/>
          <w:p w:rsidR="00000000" w:rsidDel="00000000" w:rsidP="00000000" w:rsidRDefault="00000000" w:rsidRPr="00000000" w14:paraId="000039AE">
            <w:pPr>
              <w:widowControl w:val="0"/>
              <w:spacing w:line="240" w:lineRule="auto"/>
              <w:rPr>
                <w:b w:val="1"/>
                <w:bCs w:val="1"/>
                <w:sz w:val="20"/>
                <w:szCs w:val="20"/>
              </w:rPr>
            </w:pPr>
            <w:r w:rsidDel="00000000" w:rsidR="00000000" w:rsidRPr="00000000">
              <w:rPr>
                <w:b w:val="1"/>
                <w:bCs w:val="1"/>
                <w:sz w:val="20"/>
                <w:szCs w:val="20"/>
                <w:rtl w:val="0"/>
              </w:rPr>
              <w:t xml:space="preserve">Other notes for PDE5 inhibitors</w:t>
            </w:r>
          </w:p>
        </w:tc>
        <w:tc>
          <w:tcPr>
            <w:gridSpan w:val="3"/>
          </w:tcPr>
          <w:p w:rsidR="00000000" w:rsidDel="00000000" w:rsidP="00000000" w:rsidRDefault="00000000" w:rsidRPr="00000000" w14:paraId="000039A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Benefits to start at a low dose:</w:t>
            </w:r>
            <w:r w:rsidDel="00000000" w:rsidR="00000000" w:rsidRPr="00000000">
              <w:rPr>
                <w:sz w:val="20"/>
                <w:szCs w:val="20"/>
                <w:rtl w:val="0"/>
              </w:rPr>
              <w:t xml:space="preserve"> </w:t>
            </w:r>
          </w:p>
          <w:p w:rsidR="00000000" w:rsidDel="00000000" w:rsidP="00000000" w:rsidRDefault="00000000" w:rsidRPr="00000000" w14:paraId="000039B0">
            <w:pPr>
              <w:widowControl w:val="0"/>
              <w:spacing w:line="240" w:lineRule="auto"/>
              <w:rPr>
                <w:sz w:val="20"/>
                <w:szCs w:val="20"/>
              </w:rPr>
            </w:pPr>
            <w:r w:rsidDel="00000000" w:rsidR="00000000" w:rsidRPr="00000000">
              <w:rPr>
                <w:sz w:val="20"/>
                <w:szCs w:val="20"/>
                <w:rtl w:val="0"/>
              </w:rPr>
              <w:t xml:space="preserve">-for PDE5 inhibitor since higher does have increased adverse effects</w:t>
            </w:r>
          </w:p>
          <w:p w:rsidR="00000000" w:rsidDel="00000000" w:rsidP="00000000" w:rsidRDefault="00000000" w:rsidRPr="00000000" w14:paraId="000039B1">
            <w:pPr>
              <w:widowControl w:val="0"/>
              <w:spacing w:line="240" w:lineRule="auto"/>
              <w:rPr>
                <w:sz w:val="20"/>
                <w:szCs w:val="20"/>
              </w:rPr>
            </w:pPr>
            <w:r w:rsidDel="00000000" w:rsidR="00000000" w:rsidRPr="00000000">
              <w:rPr>
                <w:sz w:val="20"/>
                <w:szCs w:val="20"/>
                <w:rtl w:val="0"/>
              </w:rPr>
              <w:t xml:space="preserve">-if patient is pill splitting allows for lower dose and decreases cost</w:t>
            </w:r>
          </w:p>
          <w:p w:rsidR="00000000" w:rsidDel="00000000" w:rsidP="00000000" w:rsidRDefault="00000000" w:rsidRPr="00000000" w14:paraId="000039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B3">
            <w:pPr>
              <w:widowControl w:val="0"/>
              <w:spacing w:line="240" w:lineRule="auto"/>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Benefits to start at a high dose:</w:t>
            </w:r>
          </w:p>
          <w:p w:rsidR="00000000" w:rsidDel="00000000" w:rsidP="00000000" w:rsidRDefault="00000000" w:rsidRPr="00000000" w14:paraId="000039B4">
            <w:pPr>
              <w:widowControl w:val="0"/>
              <w:spacing w:line="240" w:lineRule="auto"/>
              <w:rPr>
                <w:sz w:val="20"/>
                <w:szCs w:val="20"/>
              </w:rPr>
            </w:pPr>
            <w:r w:rsidDel="00000000" w:rsidR="00000000" w:rsidRPr="00000000">
              <w:rPr>
                <w:sz w:val="20"/>
                <w:szCs w:val="20"/>
                <w:rtl w:val="0"/>
              </w:rPr>
              <w:t xml:space="preserve">-Erectile dysfunction often have psychogenic component, </w:t>
            </w:r>
          </w:p>
          <w:p w:rsidR="00000000" w:rsidDel="00000000" w:rsidP="00000000" w:rsidRDefault="00000000" w:rsidRPr="00000000" w14:paraId="000039B5">
            <w:pPr>
              <w:widowControl w:val="0"/>
              <w:spacing w:line="240" w:lineRule="auto"/>
              <w:rPr>
                <w:sz w:val="20"/>
                <w:szCs w:val="20"/>
              </w:rPr>
            </w:pPr>
            <w:r w:rsidDel="00000000" w:rsidR="00000000" w:rsidRPr="00000000">
              <w:rPr>
                <w:sz w:val="20"/>
                <w:szCs w:val="20"/>
                <w:rtl w:val="0"/>
              </w:rPr>
              <w:t xml:space="preserve">-if there is a low dose some patients may give up on therapy due to medication not working</w:t>
            </w:r>
          </w:p>
          <w:p w:rsidR="00000000" w:rsidDel="00000000" w:rsidP="00000000" w:rsidRDefault="00000000" w:rsidRPr="00000000" w14:paraId="000039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B7">
            <w:pPr>
              <w:widowControl w:val="0"/>
              <w:spacing w:line="240" w:lineRule="auto"/>
              <w:rPr>
                <w:sz w:val="20"/>
                <w:szCs w:val="20"/>
              </w:rPr>
            </w:pPr>
            <w:r w:rsidDel="00000000" w:rsidR="00000000" w:rsidRPr="00000000">
              <w:rPr>
                <w:b w:val="1"/>
                <w:bCs w:val="1"/>
                <w:sz w:val="20"/>
                <w:szCs w:val="20"/>
                <w:u w:val="single"/>
                <w:rtl w:val="0"/>
              </w:rPr>
              <w:t xml:space="preserve">Older adults:</w:t>
            </w:r>
            <w:r w:rsidDel="00000000" w:rsidR="00000000" w:rsidRPr="00000000">
              <w:rPr>
                <w:sz w:val="20"/>
                <w:szCs w:val="20"/>
                <w:rtl w:val="0"/>
              </w:rPr>
              <w:t xml:space="preserve"> initiate at a low dose and increase risk of accumulation especially if patient is frail </w:t>
            </w:r>
          </w:p>
          <w:p w:rsidR="00000000" w:rsidDel="00000000" w:rsidP="00000000" w:rsidRDefault="00000000" w:rsidRPr="00000000" w14:paraId="000039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B9">
            <w:pPr>
              <w:widowControl w:val="0"/>
              <w:spacing w:line="240" w:lineRule="auto"/>
              <w:rPr>
                <w:sz w:val="20"/>
                <w:szCs w:val="20"/>
              </w:rPr>
            </w:pPr>
            <w:r w:rsidDel="00000000" w:rsidR="00000000" w:rsidRPr="00000000">
              <w:rPr>
                <w:b w:val="1"/>
                <w:bCs w:val="1"/>
                <w:sz w:val="20"/>
                <w:szCs w:val="20"/>
                <w:u w:val="single"/>
                <w:rtl w:val="0"/>
              </w:rPr>
              <w:t xml:space="preserve">Tadalafil:</w:t>
            </w:r>
            <w:r w:rsidDel="00000000" w:rsidR="00000000" w:rsidRPr="00000000">
              <w:rPr>
                <w:sz w:val="20"/>
                <w:szCs w:val="20"/>
                <w:rtl w:val="0"/>
              </w:rPr>
              <w:t xml:space="preserve"> long t1/2=long effect, but can also means increased duration of adverse effects</w:t>
            </w:r>
          </w:p>
          <w:p w:rsidR="00000000" w:rsidDel="00000000" w:rsidP="00000000" w:rsidRDefault="00000000" w:rsidRPr="00000000" w14:paraId="000039BA">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BD">
            <w:pPr>
              <w:widowControl w:val="0"/>
              <w:spacing w:line="240" w:lineRule="auto"/>
              <w:rPr>
                <w:b w:val="1"/>
                <w:bCs w:val="1"/>
                <w:sz w:val="20"/>
                <w:szCs w:val="20"/>
              </w:rPr>
            </w:pPr>
            <w:r w:rsidDel="00000000" w:rsidR="00000000" w:rsidRPr="00000000">
              <w:rPr>
                <w:b w:val="1"/>
                <w:bCs w:val="1"/>
                <w:sz w:val="20"/>
                <w:szCs w:val="20"/>
                <w:rtl w:val="0"/>
              </w:rPr>
              <w:t xml:space="preserve">Drugs that cause ED</w:t>
            </w:r>
          </w:p>
        </w:tc>
        <w:tc>
          <w:tcPr>
            <w:gridSpan w:val="3"/>
          </w:tcPr>
          <w:p w:rsidR="00000000" w:rsidDel="00000000" w:rsidP="00000000" w:rsidRDefault="00000000" w:rsidRPr="00000000" w14:paraId="000039BE">
            <w:pPr>
              <w:widowControl w:val="0"/>
              <w:spacing w:line="240" w:lineRule="auto"/>
              <w:rPr>
                <w:sz w:val="20"/>
                <w:szCs w:val="20"/>
              </w:rPr>
            </w:pPr>
            <w:r w:rsidDel="00000000" w:rsidR="00000000" w:rsidRPr="00000000">
              <w:rPr>
                <w:sz w:val="20"/>
                <w:szCs w:val="20"/>
              </w:rPr>
              <w:drawing>
                <wp:inline distB="114300" distT="114300" distL="114300" distR="114300">
                  <wp:extent cx="4333875" cy="709799"/>
                  <wp:effectExtent b="0" l="0" r="0" t="0"/>
                  <wp:docPr id="113" name="image122.png"/>
                  <a:graphic>
                    <a:graphicData uri="http://schemas.openxmlformats.org/drawingml/2006/picture">
                      <pic:pic>
                        <pic:nvPicPr>
                          <pic:cNvPr id="0" name="image122.png"/>
                          <pic:cNvPicPr preferRelativeResize="0"/>
                        </pic:nvPicPr>
                        <pic:blipFill>
                          <a:blip r:embed="rId207"/>
                          <a:srcRect b="0" l="0" r="0" t="0"/>
                          <a:stretch>
                            <a:fillRect/>
                          </a:stretch>
                        </pic:blipFill>
                        <pic:spPr>
                          <a:xfrm>
                            <a:off x="0" y="0"/>
                            <a:ext cx="4333875" cy="709799"/>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9C1">
            <w:pPr>
              <w:widowControl w:val="0"/>
              <w:spacing w:line="240" w:lineRule="auto"/>
              <w:rPr>
                <w:b w:val="1"/>
                <w:bCs w:val="1"/>
                <w:sz w:val="20"/>
                <w:szCs w:val="20"/>
              </w:rPr>
            </w:pPr>
            <w:r w:rsidDel="00000000" w:rsidR="00000000" w:rsidRPr="00000000">
              <w:rPr>
                <w:b w:val="1"/>
                <w:bCs w:val="1"/>
                <w:sz w:val="20"/>
                <w:szCs w:val="20"/>
                <w:rtl w:val="0"/>
              </w:rPr>
              <w:t xml:space="preserve">2nd Line Therapies Penile injections or urethral suppositories limited by pain, penile fibrosis, needle phobia</w:t>
            </w:r>
          </w:p>
        </w:tc>
      </w:tr>
      <w:tr>
        <w:trPr>
          <w:cantSplit w:val="0"/>
          <w:trHeight w:val="400" w:hRule="atLeast"/>
          <w:tblHeader w:val="1"/>
        </w:trPr>
        <w:tc>
          <w:tcPr/>
          <w:p w:rsidR="00000000" w:rsidDel="00000000" w:rsidP="00000000" w:rsidRDefault="00000000" w:rsidRPr="00000000" w14:paraId="000039C5">
            <w:pPr>
              <w:widowControl w:val="0"/>
              <w:spacing w:line="240" w:lineRule="auto"/>
              <w:rPr>
                <w:sz w:val="20"/>
                <w:szCs w:val="20"/>
              </w:rPr>
            </w:pPr>
            <w:r w:rsidDel="00000000" w:rsidR="00000000" w:rsidRPr="00000000">
              <w:rPr>
                <w:b w:val="1"/>
                <w:bCs w:val="1"/>
                <w:sz w:val="20"/>
                <w:szCs w:val="20"/>
                <w:rtl w:val="0"/>
              </w:rPr>
              <w:t xml:space="preserve">Alprostadil intracavernosal injection </w:t>
            </w:r>
            <w:r w:rsidDel="00000000" w:rsidR="00000000" w:rsidRPr="00000000">
              <w:rPr>
                <w:sz w:val="20"/>
                <w:szCs w:val="20"/>
                <w:rtl w:val="0"/>
              </w:rPr>
              <w:t xml:space="preserve">(</w:t>
            </w:r>
            <w:r w:rsidDel="00000000" w:rsidR="00000000" w:rsidRPr="00000000">
              <w:rPr>
                <w:i w:val="1"/>
                <w:iCs w:val="1"/>
                <w:sz w:val="20"/>
                <w:szCs w:val="20"/>
                <w:rtl w:val="0"/>
              </w:rPr>
              <w:t xml:space="preserve">caverject</w:t>
            </w:r>
            <w:r w:rsidDel="00000000" w:rsidR="00000000" w:rsidRPr="00000000">
              <w:rPr>
                <w:sz w:val="20"/>
                <w:szCs w:val="20"/>
                <w:rtl w:val="0"/>
              </w:rPr>
              <w:t xml:space="preserve">)</w:t>
            </w:r>
          </w:p>
          <w:p w:rsidR="00000000" w:rsidDel="00000000" w:rsidP="00000000" w:rsidRDefault="00000000" w:rsidRPr="00000000" w14:paraId="000039C6">
            <w:pPr>
              <w:widowControl w:val="0"/>
              <w:spacing w:line="240" w:lineRule="auto"/>
              <w:rPr>
                <w:b w:val="1"/>
                <w:bCs w:val="1"/>
                <w:sz w:val="20"/>
                <w:szCs w:val="20"/>
              </w:rPr>
            </w:pPr>
            <w:r w:rsidDel="00000000" w:rsidR="00000000" w:rsidRPr="00000000">
              <w:rPr>
                <w:rtl w:val="0"/>
              </w:rPr>
            </w:r>
          </w:p>
        </w:tc>
        <w:tc>
          <w:tcPr>
            <w:vMerge w:val="restart"/>
          </w:tcPr>
          <w:p w:rsidR="00000000" w:rsidDel="00000000" w:rsidP="00000000" w:rsidRDefault="00000000" w:rsidRPr="00000000" w14:paraId="000039C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Prostagland E Class</w:t>
            </w:r>
          </w:p>
          <w:p w:rsidR="00000000" w:rsidDel="00000000" w:rsidP="00000000" w:rsidRDefault="00000000" w:rsidRPr="00000000" w14:paraId="000039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C9">
            <w:pPr>
              <w:widowControl w:val="0"/>
              <w:spacing w:line="240" w:lineRule="auto"/>
              <w:rPr>
                <w:sz w:val="20"/>
                <w:szCs w:val="20"/>
              </w:rPr>
            </w:pPr>
            <w:r w:rsidDel="00000000" w:rsidR="00000000" w:rsidRPr="00000000">
              <w:rPr>
                <w:sz w:val="20"/>
                <w:szCs w:val="20"/>
                <w:rtl w:val="0"/>
              </w:rPr>
              <w:t xml:space="preserve">-increased production of cAMP muscle and produces vasodilation</w:t>
            </w:r>
          </w:p>
          <w:p w:rsidR="00000000" w:rsidDel="00000000" w:rsidP="00000000" w:rsidRDefault="00000000" w:rsidRPr="00000000" w14:paraId="000039CA">
            <w:pPr>
              <w:widowControl w:val="0"/>
              <w:spacing w:line="240" w:lineRule="auto"/>
              <w:rPr>
                <w:sz w:val="20"/>
                <w:szCs w:val="20"/>
              </w:rPr>
            </w:pPr>
            <w:r w:rsidDel="00000000" w:rsidR="00000000" w:rsidRPr="00000000">
              <w:rPr>
                <w:sz w:val="20"/>
                <w:szCs w:val="20"/>
                <w:rtl w:val="0"/>
              </w:rPr>
              <w:t xml:space="preserve">-also inhibits platelet aggregation and gastric secretion, stimulation of intestinal smooth muscle, uterine smooth muscle.</w:t>
            </w:r>
          </w:p>
          <w:p w:rsidR="00000000" w:rsidDel="00000000" w:rsidP="00000000" w:rsidRDefault="00000000" w:rsidRPr="00000000" w14:paraId="000039CB">
            <w:pPr>
              <w:widowControl w:val="0"/>
              <w:spacing w:line="240" w:lineRule="auto"/>
              <w:rPr>
                <w:sz w:val="20"/>
                <w:szCs w:val="20"/>
              </w:rPr>
            </w:pPr>
            <w:r w:rsidDel="00000000" w:rsidR="00000000" w:rsidRPr="00000000">
              <w:rPr>
                <w:sz w:val="20"/>
                <w:szCs w:val="20"/>
                <w:rtl w:val="0"/>
              </w:rPr>
              <w:t xml:space="preserve">-most efficacious of injectable agents</w:t>
            </w:r>
          </w:p>
          <w:p w:rsidR="00000000" w:rsidDel="00000000" w:rsidP="00000000" w:rsidRDefault="00000000" w:rsidRPr="00000000" w14:paraId="000039C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C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General AE</w:t>
            </w:r>
          </w:p>
          <w:p w:rsidR="00000000" w:rsidDel="00000000" w:rsidP="00000000" w:rsidRDefault="00000000" w:rsidRPr="00000000" w14:paraId="000039C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CF">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common AE are decreased HR, dizziness, fever, headache, hypotension, penile pain, penile fibrosis, tachycardia, urethral burning</w:t>
            </w:r>
          </w:p>
          <w:p w:rsidR="00000000" w:rsidDel="00000000" w:rsidP="00000000" w:rsidRDefault="00000000" w:rsidRPr="00000000" w14:paraId="000039D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1">
            <w:pPr>
              <w:widowControl w:val="0"/>
              <w:spacing w:line="240" w:lineRule="auto"/>
              <w:rPr>
                <w:sz w:val="20"/>
                <w:szCs w:val="20"/>
              </w:rPr>
            </w:pPr>
            <w:r w:rsidDel="00000000" w:rsidR="00000000" w:rsidRPr="00000000">
              <w:rPr>
                <w:b w:val="1"/>
                <w:bCs w:val="1"/>
                <w:sz w:val="20"/>
                <w:szCs w:val="20"/>
                <w:u w:val="single"/>
                <w:rtl w:val="0"/>
              </w:rPr>
              <w:t xml:space="preserve">Serious AE</w:t>
            </w:r>
            <w:r w:rsidDel="00000000" w:rsidR="00000000" w:rsidRPr="00000000">
              <w:rPr>
                <w:sz w:val="20"/>
                <w:szCs w:val="20"/>
                <w:rtl w:val="0"/>
              </w:rPr>
              <w:t xml:space="preserve">:</w:t>
            </w:r>
          </w:p>
          <w:p w:rsidR="00000000" w:rsidDel="00000000" w:rsidP="00000000" w:rsidRDefault="00000000" w:rsidRPr="00000000" w14:paraId="000039D2">
            <w:pPr>
              <w:widowControl w:val="0"/>
              <w:spacing w:line="240" w:lineRule="auto"/>
              <w:rPr>
                <w:sz w:val="20"/>
                <w:szCs w:val="20"/>
              </w:rPr>
            </w:pPr>
            <w:r w:rsidDel="00000000" w:rsidR="00000000" w:rsidRPr="00000000">
              <w:rPr>
                <w:sz w:val="20"/>
                <w:szCs w:val="20"/>
                <w:rtl w:val="0"/>
              </w:rPr>
              <w:t xml:space="preserve">-seizures, priapism, HF, second degree heart block, SVT, VF, disseminated intravascular coagulation.</w:t>
            </w:r>
          </w:p>
          <w:p w:rsidR="00000000" w:rsidDel="00000000" w:rsidP="00000000" w:rsidRDefault="00000000" w:rsidRPr="00000000" w14:paraId="000039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w:t>
            </w:r>
          </w:p>
          <w:p w:rsidR="00000000" w:rsidDel="00000000" w:rsidP="00000000" w:rsidRDefault="00000000" w:rsidRPr="00000000" w14:paraId="000039D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9D6">
            <w:pPr>
              <w:widowControl w:val="0"/>
              <w:spacing w:line="240" w:lineRule="auto"/>
              <w:rPr>
                <w:sz w:val="20"/>
                <w:szCs w:val="20"/>
              </w:rPr>
            </w:pPr>
            <w:r w:rsidDel="00000000" w:rsidR="00000000" w:rsidRPr="00000000">
              <w:rPr>
                <w:b w:val="1"/>
                <w:bCs w:val="1"/>
                <w:sz w:val="20"/>
                <w:szCs w:val="20"/>
                <w:rtl w:val="0"/>
              </w:rPr>
              <w:t xml:space="preserve">Heparin:</w:t>
            </w:r>
            <w:r w:rsidDel="00000000" w:rsidR="00000000" w:rsidRPr="00000000">
              <w:rPr>
                <w:sz w:val="20"/>
                <w:szCs w:val="20"/>
                <w:rtl w:val="0"/>
              </w:rPr>
              <w:t xml:space="preserve"> increase PTT and thrombin time, increased risk of hypotension, syncope, antihypertensives, alcohol</w:t>
            </w:r>
          </w:p>
          <w:p w:rsidR="00000000" w:rsidDel="00000000" w:rsidP="00000000" w:rsidRDefault="00000000" w:rsidRPr="00000000" w14:paraId="000039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8">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anatomical penis deformation, penile implant, predisposition to priapism, sickle cell anemia</w:t>
            </w:r>
          </w:p>
          <w:p w:rsidR="00000000" w:rsidDel="00000000" w:rsidP="00000000" w:rsidRDefault="00000000" w:rsidRPr="00000000" w14:paraId="000039D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9D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penile pain, penile fibrosis, priapism</w:t>
            </w:r>
          </w:p>
        </w:tc>
        <w:tc>
          <w:tcPr>
            <w:vMerge w:val="restart"/>
          </w:tcPr>
          <w:p w:rsidR="00000000" w:rsidDel="00000000" w:rsidP="00000000" w:rsidRDefault="00000000" w:rsidRPr="00000000" w14:paraId="000039DB">
            <w:pPr>
              <w:widowControl w:val="0"/>
              <w:spacing w:line="240" w:lineRule="auto"/>
              <w:rPr>
                <w:sz w:val="20"/>
                <w:szCs w:val="20"/>
              </w:rPr>
            </w:pPr>
            <w:r w:rsidDel="00000000" w:rsidR="00000000" w:rsidRPr="00000000">
              <w:rPr>
                <w:b w:val="1"/>
                <w:bCs w:val="1"/>
                <w:sz w:val="20"/>
                <w:szCs w:val="20"/>
                <w:u w:val="single"/>
                <w:rtl w:val="0"/>
              </w:rPr>
              <w:t xml:space="preserve">Precautions:</w:t>
            </w:r>
            <w:r w:rsidDel="00000000" w:rsidR="00000000" w:rsidRPr="00000000">
              <w:rPr>
                <w:sz w:val="20"/>
                <w:szCs w:val="20"/>
                <w:rtl w:val="0"/>
              </w:rPr>
              <w:t xml:space="preserve"> concurrent anticoagulant, vasoactive agents or bleeding abnormalities</w:t>
            </w:r>
          </w:p>
          <w:p w:rsidR="00000000" w:rsidDel="00000000" w:rsidP="00000000" w:rsidRDefault="00000000" w:rsidRPr="00000000" w14:paraId="000039DC">
            <w:pPr>
              <w:widowControl w:val="0"/>
              <w:spacing w:line="240" w:lineRule="auto"/>
              <w:rPr>
                <w:sz w:val="20"/>
                <w:szCs w:val="20"/>
              </w:rPr>
            </w:pPr>
            <w:r w:rsidDel="00000000" w:rsidR="00000000" w:rsidRPr="00000000">
              <w:rPr>
                <w:sz w:val="20"/>
                <w:szCs w:val="20"/>
                <w:rtl w:val="0"/>
              </w:rPr>
              <w:t xml:space="preserve">-neonates with bleeding tendency</w:t>
            </w:r>
          </w:p>
          <w:p w:rsidR="00000000" w:rsidDel="00000000" w:rsidP="00000000" w:rsidRDefault="00000000" w:rsidRPr="00000000" w14:paraId="000039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E">
            <w:pPr>
              <w:widowControl w:val="0"/>
              <w:spacing w:line="240" w:lineRule="auto"/>
              <w:rPr>
                <w:sz w:val="20"/>
                <w:szCs w:val="20"/>
              </w:rPr>
            </w:pPr>
            <w:r w:rsidDel="00000000" w:rsidR="00000000" w:rsidRPr="00000000">
              <w:rPr>
                <w:sz w:val="20"/>
                <w:szCs w:val="20"/>
                <w:rtl w:val="0"/>
              </w:rPr>
              <w:t xml:space="preserve">Used for vasculogenic, psychogenic, neurogenic and mixed ED</w:t>
            </w:r>
          </w:p>
          <w:p w:rsidR="00000000" w:rsidDel="00000000" w:rsidP="00000000" w:rsidRDefault="00000000" w:rsidRPr="00000000" w14:paraId="000039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E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onset-</w:t>
            </w:r>
            <w:r w:rsidDel="00000000" w:rsidR="00000000" w:rsidRPr="00000000">
              <w:rPr>
                <w:sz w:val="20"/>
                <w:szCs w:val="20"/>
                <w:rtl w:val="0"/>
              </w:rPr>
              <w:t xml:space="preserve"> rapid (usually in work in 10 min)</w:t>
            </w:r>
          </w:p>
          <w:p w:rsidR="00000000" w:rsidDel="00000000" w:rsidP="00000000" w:rsidRDefault="00000000" w:rsidRPr="00000000" w14:paraId="000039E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duration-</w:t>
            </w:r>
            <w:r w:rsidDel="00000000" w:rsidR="00000000" w:rsidRPr="00000000">
              <w:rPr>
                <w:sz w:val="20"/>
                <w:szCs w:val="20"/>
                <w:rtl w:val="0"/>
              </w:rPr>
              <w:t xml:space="preserve"> less hour</w:t>
            </w:r>
          </w:p>
          <w:p w:rsidR="00000000" w:rsidDel="00000000" w:rsidP="00000000" w:rsidRDefault="00000000" w:rsidRPr="00000000" w14:paraId="000039E2">
            <w:pPr>
              <w:widowControl w:val="0"/>
              <w:spacing w:line="240" w:lineRule="auto"/>
              <w:rPr>
                <w:sz w:val="20"/>
                <w:szCs w:val="20"/>
              </w:rPr>
            </w:pPr>
            <w:r w:rsidDel="00000000" w:rsidR="00000000" w:rsidRPr="00000000">
              <w:rPr>
                <w:sz w:val="20"/>
                <w:szCs w:val="20"/>
                <w:rtl w:val="0"/>
              </w:rPr>
              <w:t xml:space="preserve">-initial dose/titration should occur under medical investigation</w:t>
            </w:r>
          </w:p>
          <w:p w:rsidR="00000000" w:rsidDel="00000000" w:rsidP="00000000" w:rsidRDefault="00000000" w:rsidRPr="00000000" w14:paraId="000039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E4">
            <w:pPr>
              <w:widowControl w:val="0"/>
              <w:spacing w:line="240" w:lineRule="auto"/>
              <w:rPr>
                <w:b w:val="1"/>
                <w:bCs w:val="1"/>
                <w:sz w:val="20"/>
                <w:szCs w:val="20"/>
              </w:rPr>
            </w:pPr>
            <w:r w:rsidDel="00000000" w:rsidR="00000000" w:rsidRPr="00000000">
              <w:rPr>
                <w:b w:val="1"/>
                <w:bCs w:val="1"/>
                <w:sz w:val="20"/>
                <w:szCs w:val="20"/>
                <w:rtl w:val="0"/>
              </w:rPr>
              <w:t xml:space="preserve">-vascular requires larger doses than neurogenic ED</w:t>
            </w:r>
          </w:p>
          <w:p w:rsidR="00000000" w:rsidDel="00000000" w:rsidP="00000000" w:rsidRDefault="00000000" w:rsidRPr="00000000" w14:paraId="000039E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E6">
            <w:pPr>
              <w:widowControl w:val="0"/>
              <w:spacing w:line="240" w:lineRule="auto"/>
              <w:rPr>
                <w:b w:val="1"/>
                <w:bCs w:val="1"/>
                <w:sz w:val="20"/>
                <w:szCs w:val="20"/>
              </w:rPr>
            </w:pPr>
            <w:r w:rsidDel="00000000" w:rsidR="00000000" w:rsidRPr="00000000">
              <w:rPr>
                <w:b w:val="1"/>
                <w:bCs w:val="1"/>
                <w:sz w:val="20"/>
                <w:szCs w:val="20"/>
                <w:rtl w:val="0"/>
              </w:rPr>
              <w:t xml:space="preserve">-injection no more than 3 doses/week (24hr in between doses).</w:t>
            </w:r>
          </w:p>
          <w:p w:rsidR="00000000" w:rsidDel="00000000" w:rsidP="00000000" w:rsidRDefault="00000000" w:rsidRPr="00000000" w14:paraId="000039E7">
            <w:pPr>
              <w:widowControl w:val="0"/>
              <w:spacing w:line="240" w:lineRule="auto"/>
              <w:rPr>
                <w:b w:val="1"/>
                <w:bCs w:val="1"/>
                <w:sz w:val="20"/>
                <w:szCs w:val="20"/>
              </w:rPr>
            </w:pPr>
            <w:r w:rsidDel="00000000" w:rsidR="00000000" w:rsidRPr="00000000">
              <w:rPr>
                <w:b w:val="1"/>
                <w:bCs w:val="1"/>
                <w:sz w:val="20"/>
                <w:szCs w:val="20"/>
                <w:rtl w:val="0"/>
              </w:rPr>
              <w:t xml:space="preserve">-suppositories no more than 2 within 24 hours</w:t>
            </w:r>
          </w:p>
          <w:p w:rsidR="00000000" w:rsidDel="00000000" w:rsidP="00000000" w:rsidRDefault="00000000" w:rsidRPr="00000000" w14:paraId="000039E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E9">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decrease dose if erection lasting over an hour</w:t>
            </w:r>
          </w:p>
          <w:p w:rsidR="00000000" w:rsidDel="00000000" w:rsidP="00000000" w:rsidRDefault="00000000" w:rsidRPr="00000000" w14:paraId="000039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EB">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seek medical assistance if tx results in erection that lasts over 4 hr.</w:t>
            </w:r>
          </w:p>
          <w:p w:rsidR="00000000" w:rsidDel="00000000" w:rsidP="00000000" w:rsidRDefault="00000000" w:rsidRPr="00000000" w14:paraId="000039E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ED">
            <w:pPr>
              <w:widowControl w:val="0"/>
              <w:spacing w:line="240" w:lineRule="auto"/>
              <w:rPr>
                <w:sz w:val="20"/>
                <w:szCs w:val="20"/>
              </w:rPr>
            </w:pPr>
            <w:r w:rsidDel="00000000" w:rsidR="00000000" w:rsidRPr="00000000">
              <w:rPr>
                <w:b w:val="1"/>
                <w:bCs w:val="1"/>
                <w:sz w:val="20"/>
                <w:szCs w:val="20"/>
                <w:rtl w:val="0"/>
              </w:rPr>
              <w:t xml:space="preserve">-monitor:</w:t>
            </w:r>
            <w:r w:rsidDel="00000000" w:rsidR="00000000" w:rsidRPr="00000000">
              <w:rPr>
                <w:sz w:val="20"/>
                <w:szCs w:val="20"/>
                <w:rtl w:val="0"/>
              </w:rPr>
              <w:t xml:space="preserve"> priapism (erection lasting over 4 hr) tx is needle aspiration of penile blood; intracavernosal -injection phenulephrine 200mg q5-10min up to 1000mg if needed</w:t>
            </w:r>
          </w:p>
          <w:p w:rsidR="00000000" w:rsidDel="00000000" w:rsidP="00000000" w:rsidRDefault="00000000" w:rsidRPr="00000000" w14:paraId="000039EE">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EF">
            <w:pPr>
              <w:widowControl w:val="0"/>
              <w:spacing w:line="240" w:lineRule="auto"/>
              <w:rPr>
                <w:b w:val="1"/>
                <w:bCs w:val="1"/>
                <w:sz w:val="20"/>
                <w:szCs w:val="20"/>
              </w:rPr>
            </w:pPr>
            <w:r w:rsidDel="00000000" w:rsidR="00000000" w:rsidRPr="00000000">
              <w:rPr>
                <w:b w:val="1"/>
                <w:bCs w:val="1"/>
                <w:sz w:val="20"/>
                <w:szCs w:val="20"/>
                <w:rtl w:val="0"/>
              </w:rPr>
              <w:t xml:space="preserve">Alprostadil urethral suppository</w:t>
            </w:r>
          </w:p>
          <w:p w:rsidR="00000000" w:rsidDel="00000000" w:rsidP="00000000" w:rsidRDefault="00000000" w:rsidRPr="00000000" w14:paraId="000039F0">
            <w:pPr>
              <w:widowControl w:val="0"/>
              <w:spacing w:line="240" w:lineRule="auto"/>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Muse)</w:t>
            </w:r>
          </w:p>
          <w:p w:rsidR="00000000" w:rsidDel="00000000" w:rsidP="00000000" w:rsidRDefault="00000000" w:rsidRPr="00000000" w14:paraId="000039F1">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39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9F3">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penile pain, urethral bleeding, dizziness, decreased efficacy vs injection</w:t>
            </w:r>
          </w:p>
          <w:p w:rsidR="00000000" w:rsidDel="00000000" w:rsidP="00000000" w:rsidRDefault="00000000" w:rsidRPr="00000000" w14:paraId="000039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F5">
            <w:pPr>
              <w:widowControl w:val="0"/>
              <w:spacing w:line="240" w:lineRule="auto"/>
              <w:rPr>
                <w:sz w:val="20"/>
                <w:szCs w:val="20"/>
              </w:rPr>
            </w:pPr>
            <w:r w:rsidDel="00000000" w:rsidR="00000000" w:rsidRPr="00000000">
              <w:rPr>
                <w:sz w:val="20"/>
                <w:szCs w:val="20"/>
                <w:rtl w:val="0"/>
              </w:rPr>
              <w:t xml:space="preserve">Use condom if female is pregnant to avoid fetal exposure</w:t>
            </w:r>
          </w:p>
        </w:tc>
        <w:tc>
          <w:tcPr>
            <w:vMerge w:val="continue"/>
          </w:tcPr>
          <w:p w:rsidR="00000000" w:rsidDel="00000000" w:rsidP="00000000" w:rsidRDefault="00000000" w:rsidRPr="00000000" w14:paraId="000039F6">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F7">
            <w:pPr>
              <w:widowControl w:val="0"/>
              <w:spacing w:line="240" w:lineRule="auto"/>
              <w:rPr>
                <w:sz w:val="20"/>
                <w:szCs w:val="20"/>
              </w:rPr>
            </w:pPr>
            <w:r w:rsidDel="00000000" w:rsidR="00000000" w:rsidRPr="00000000">
              <w:rPr>
                <w:b w:val="1"/>
                <w:bCs w:val="1"/>
                <w:sz w:val="20"/>
                <w:szCs w:val="20"/>
                <w:rtl w:val="0"/>
              </w:rPr>
              <w:t xml:space="preserve">Prostaglandin:</w:t>
            </w:r>
            <w:r w:rsidDel="00000000" w:rsidR="00000000" w:rsidRPr="00000000">
              <w:rPr>
                <w:sz w:val="20"/>
                <w:szCs w:val="20"/>
                <w:rtl w:val="0"/>
              </w:rPr>
              <w:t xml:space="preserve"> injection corpora cavernosa transurethral gel </w:t>
            </w:r>
          </w:p>
        </w:tc>
        <w:tc>
          <w:tcPr>
            <w:vMerge w:val="continue"/>
          </w:tcPr>
          <w:p w:rsidR="00000000" w:rsidDel="00000000" w:rsidP="00000000" w:rsidRDefault="00000000" w:rsidRPr="00000000" w14:paraId="000039F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9F9">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9F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9FB">
            <w:pPr>
              <w:widowControl w:val="0"/>
              <w:spacing w:line="240" w:lineRule="auto"/>
              <w:rPr>
                <w:b w:val="1"/>
                <w:bCs w:val="1"/>
                <w:sz w:val="20"/>
                <w:szCs w:val="20"/>
              </w:rPr>
            </w:pPr>
            <w:r w:rsidDel="00000000" w:rsidR="00000000" w:rsidRPr="00000000">
              <w:rPr>
                <w:b w:val="1"/>
                <w:bCs w:val="1"/>
                <w:sz w:val="20"/>
                <w:szCs w:val="20"/>
                <w:rtl w:val="0"/>
              </w:rPr>
              <w:t xml:space="preserve">Papaverine</w:t>
            </w:r>
          </w:p>
          <w:p w:rsidR="00000000" w:rsidDel="00000000" w:rsidP="00000000" w:rsidRDefault="00000000" w:rsidRPr="00000000" w14:paraId="000039F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FD">
            <w:pPr>
              <w:widowControl w:val="0"/>
              <w:spacing w:line="240" w:lineRule="auto"/>
              <w:rPr>
                <w:sz w:val="20"/>
                <w:szCs w:val="20"/>
              </w:rPr>
            </w:pPr>
            <w:r w:rsidDel="00000000" w:rsidR="00000000" w:rsidRPr="00000000">
              <w:rPr>
                <w:sz w:val="20"/>
                <w:szCs w:val="20"/>
                <w:rtl w:val="0"/>
              </w:rPr>
              <w:t xml:space="preserve">injection</w:t>
            </w:r>
          </w:p>
        </w:tc>
        <w:tc>
          <w:tcPr/>
          <w:p w:rsidR="00000000" w:rsidDel="00000000" w:rsidP="00000000" w:rsidRDefault="00000000" w:rsidRPr="00000000" w14:paraId="000039F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Vasodilator</w:t>
            </w:r>
          </w:p>
          <w:p w:rsidR="00000000" w:rsidDel="00000000" w:rsidP="00000000" w:rsidRDefault="00000000" w:rsidRPr="00000000" w14:paraId="000039FF">
            <w:pPr>
              <w:widowControl w:val="0"/>
              <w:spacing w:line="240" w:lineRule="auto"/>
              <w:rPr>
                <w:sz w:val="20"/>
                <w:szCs w:val="20"/>
              </w:rPr>
            </w:pPr>
            <w:r w:rsidDel="00000000" w:rsidR="00000000" w:rsidRPr="00000000">
              <w:rPr>
                <w:sz w:val="20"/>
                <w:szCs w:val="20"/>
                <w:rtl w:val="0"/>
              </w:rPr>
              <w:t xml:space="preserve">-produces arteriolar dilation and smooth muscle relaxation</w:t>
            </w:r>
          </w:p>
          <w:p w:rsidR="00000000" w:rsidDel="00000000" w:rsidP="00000000" w:rsidRDefault="00000000" w:rsidRPr="00000000" w14:paraId="00003A00">
            <w:pPr>
              <w:widowControl w:val="0"/>
              <w:spacing w:line="240" w:lineRule="auto"/>
              <w:rPr>
                <w:sz w:val="20"/>
                <w:szCs w:val="20"/>
              </w:rPr>
            </w:pPr>
            <w:r w:rsidDel="00000000" w:rsidR="00000000" w:rsidRPr="00000000">
              <w:rPr>
                <w:sz w:val="20"/>
                <w:szCs w:val="20"/>
                <w:rtl w:val="0"/>
              </w:rPr>
              <w:t xml:space="preserve">-can be combined with prostaglandin and phentolamine</w:t>
            </w:r>
          </w:p>
        </w:tc>
        <w:tc>
          <w:tcPr/>
          <w:p w:rsidR="00000000" w:rsidDel="00000000" w:rsidP="00000000" w:rsidRDefault="00000000" w:rsidRPr="00000000" w14:paraId="00003A01">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abdominal discomfort, anorexia, constipation, NVD, drowsiness, headache, vertigo, hypertension, tachycardia, pruritis, rash, blurred vision.</w:t>
            </w:r>
          </w:p>
          <w:p w:rsidR="00000000" w:rsidDel="00000000" w:rsidP="00000000" w:rsidRDefault="00000000" w:rsidRPr="00000000" w14:paraId="00003A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3">
            <w:pPr>
              <w:widowControl w:val="0"/>
              <w:spacing w:line="240" w:lineRule="auto"/>
              <w:rPr>
                <w:sz w:val="20"/>
                <w:szCs w:val="20"/>
              </w:rPr>
            </w:pPr>
            <w:r w:rsidDel="00000000" w:rsidR="00000000" w:rsidRPr="00000000">
              <w:rPr>
                <w:b w:val="1"/>
                <w:bCs w:val="1"/>
                <w:sz w:val="20"/>
                <w:szCs w:val="20"/>
                <w:u w:val="single"/>
                <w:rtl w:val="0"/>
              </w:rPr>
              <w:t xml:space="preserve">Serious AE:</w:t>
            </w:r>
            <w:r w:rsidDel="00000000" w:rsidR="00000000" w:rsidRPr="00000000">
              <w:rPr>
                <w:sz w:val="20"/>
                <w:szCs w:val="20"/>
                <w:rtl w:val="0"/>
              </w:rPr>
              <w:t xml:space="preserve"> acidosis, ICP, hepatoxicity and priapism</w:t>
            </w:r>
          </w:p>
          <w:p w:rsidR="00000000" w:rsidDel="00000000" w:rsidP="00000000" w:rsidRDefault="00000000" w:rsidRPr="00000000" w14:paraId="00003A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5">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complete AV block</w:t>
            </w:r>
          </w:p>
          <w:p w:rsidR="00000000" w:rsidDel="00000000" w:rsidP="00000000" w:rsidRDefault="00000000" w:rsidRPr="00000000" w14:paraId="00003A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7">
            <w:pPr>
              <w:widowControl w:val="0"/>
              <w:spacing w:line="240" w:lineRule="auto"/>
              <w:rPr>
                <w:sz w:val="20"/>
                <w:szCs w:val="20"/>
              </w:rPr>
            </w:pPr>
            <w:r w:rsidDel="00000000" w:rsidR="00000000" w:rsidRPr="00000000">
              <w:rPr>
                <w:b w:val="1"/>
                <w:bCs w:val="1"/>
                <w:sz w:val="20"/>
                <w:szCs w:val="20"/>
                <w:u w:val="single"/>
                <w:rtl w:val="0"/>
              </w:rPr>
              <w:t xml:space="preserve">DI:</w:t>
            </w:r>
            <w:r w:rsidDel="00000000" w:rsidR="00000000" w:rsidRPr="00000000">
              <w:rPr>
                <w:sz w:val="20"/>
                <w:szCs w:val="20"/>
                <w:rtl w:val="0"/>
              </w:rPr>
              <w:t xml:space="preserve"> decreased levodopa effect, ginkgo increases AE of papaverine</w:t>
            </w:r>
          </w:p>
          <w:p w:rsidR="00000000" w:rsidDel="00000000" w:rsidP="00000000" w:rsidRDefault="00000000" w:rsidRPr="00000000" w14:paraId="00003A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9">
            <w:pPr>
              <w:widowControl w:val="0"/>
              <w:spacing w:line="240" w:lineRule="auto"/>
              <w:rPr>
                <w:sz w:val="20"/>
                <w:szCs w:val="20"/>
              </w:rPr>
            </w:pPr>
            <w:r w:rsidDel="00000000" w:rsidR="00000000" w:rsidRPr="00000000">
              <w:rPr>
                <w:b w:val="1"/>
                <w:bCs w:val="1"/>
                <w:sz w:val="20"/>
                <w:szCs w:val="20"/>
                <w:u w:val="single"/>
                <w:rtl w:val="0"/>
              </w:rPr>
              <w:t xml:space="preserve">Monitor:</w:t>
            </w:r>
            <w:r w:rsidDel="00000000" w:rsidR="00000000" w:rsidRPr="00000000">
              <w:rPr>
                <w:sz w:val="20"/>
                <w:szCs w:val="20"/>
                <w:rtl w:val="0"/>
              </w:rPr>
              <w:t xml:space="preserve"> intraocular pressure in glaucoma patients, liver function</w:t>
            </w:r>
          </w:p>
          <w:p w:rsidR="00000000" w:rsidDel="00000000" w:rsidP="00000000" w:rsidRDefault="00000000" w:rsidRPr="00000000" w14:paraId="00003A0A">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3A0B">
            <w:pPr>
              <w:widowControl w:val="0"/>
              <w:spacing w:line="240" w:lineRule="auto"/>
              <w:rPr>
                <w:sz w:val="20"/>
                <w:szCs w:val="20"/>
              </w:rPr>
            </w:pPr>
            <w:r w:rsidDel="00000000" w:rsidR="00000000" w:rsidRPr="00000000">
              <w:rPr>
                <w:b w:val="1"/>
                <w:bCs w:val="1"/>
                <w:sz w:val="20"/>
                <w:szCs w:val="20"/>
                <w:u w:val="single"/>
                <w:rtl w:val="0"/>
              </w:rPr>
              <w:t xml:space="preserve">Precautions:</w:t>
            </w:r>
            <w:r w:rsidDel="00000000" w:rsidR="00000000" w:rsidRPr="00000000">
              <w:rPr>
                <w:sz w:val="20"/>
                <w:szCs w:val="20"/>
                <w:rtl w:val="0"/>
              </w:rPr>
              <w:t xml:space="preserve"> glaucoma, liver dx, recent MI, stroke, parkinson, sickle cell anemia</w:t>
            </w:r>
          </w:p>
          <w:p w:rsidR="00000000" w:rsidDel="00000000" w:rsidP="00000000" w:rsidRDefault="00000000" w:rsidRPr="00000000" w14:paraId="00003A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D">
            <w:pPr>
              <w:widowControl w:val="0"/>
              <w:spacing w:line="240" w:lineRule="auto"/>
              <w:rPr>
                <w:sz w:val="20"/>
                <w:szCs w:val="20"/>
              </w:rPr>
            </w:pPr>
            <w:r w:rsidDel="00000000" w:rsidR="00000000" w:rsidRPr="00000000">
              <w:rPr>
                <w:sz w:val="20"/>
                <w:szCs w:val="20"/>
                <w:rtl w:val="0"/>
              </w:rPr>
              <w:t xml:space="preserve">Used for idiopathic, postecephalitic and symptomatic ED</w:t>
            </w:r>
          </w:p>
          <w:p w:rsidR="00000000" w:rsidDel="00000000" w:rsidP="00000000" w:rsidRDefault="00000000" w:rsidRPr="00000000" w14:paraId="00003A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F">
            <w:pPr>
              <w:widowControl w:val="0"/>
              <w:spacing w:line="240" w:lineRule="auto"/>
              <w:rPr>
                <w:sz w:val="20"/>
                <w:szCs w:val="20"/>
              </w:rPr>
            </w:pPr>
            <w:r w:rsidDel="00000000" w:rsidR="00000000" w:rsidRPr="00000000">
              <w:rPr>
                <w:b w:val="1"/>
                <w:bCs w:val="1"/>
                <w:sz w:val="20"/>
                <w:szCs w:val="20"/>
                <w:rtl w:val="0"/>
              </w:rPr>
              <w:t xml:space="preserve">Onset: </w:t>
            </w:r>
            <w:r w:rsidDel="00000000" w:rsidR="00000000" w:rsidRPr="00000000">
              <w:rPr>
                <w:sz w:val="20"/>
                <w:szCs w:val="20"/>
                <w:rtl w:val="0"/>
              </w:rPr>
              <w:t xml:space="preserve">(rapid in 10min)</w:t>
            </w:r>
          </w:p>
          <w:p w:rsidR="00000000" w:rsidDel="00000000" w:rsidP="00000000" w:rsidRDefault="00000000" w:rsidRPr="00000000" w14:paraId="00003A10">
            <w:pPr>
              <w:widowControl w:val="0"/>
              <w:spacing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(less than hour)</w:t>
            </w:r>
          </w:p>
          <w:p w:rsidR="00000000" w:rsidDel="00000000" w:rsidP="00000000" w:rsidRDefault="00000000" w:rsidRPr="00000000" w14:paraId="00003A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2">
            <w:pPr>
              <w:widowControl w:val="0"/>
              <w:spacing w:line="240" w:lineRule="auto"/>
              <w:rPr>
                <w:sz w:val="20"/>
                <w:szCs w:val="20"/>
              </w:rPr>
            </w:pPr>
            <w:r w:rsidDel="00000000" w:rsidR="00000000" w:rsidRPr="00000000">
              <w:rPr>
                <w:sz w:val="20"/>
                <w:szCs w:val="20"/>
                <w:rtl w:val="0"/>
              </w:rPr>
              <w:t xml:space="preserve">Do not use if ischemia</w:t>
            </w:r>
          </w:p>
          <w:p w:rsidR="00000000" w:rsidDel="00000000" w:rsidP="00000000" w:rsidRDefault="00000000" w:rsidRPr="00000000" w14:paraId="00003A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4">
            <w:pPr>
              <w:widowControl w:val="0"/>
              <w:spacing w:line="240" w:lineRule="auto"/>
              <w:rPr>
                <w:sz w:val="20"/>
                <w:szCs w:val="20"/>
              </w:rPr>
            </w:pPr>
            <w:r w:rsidDel="00000000" w:rsidR="00000000" w:rsidRPr="00000000">
              <w:rPr>
                <w:sz w:val="20"/>
                <w:szCs w:val="20"/>
                <w:rtl w:val="0"/>
              </w:rPr>
              <w:t xml:space="preserve">Available as a combo</w:t>
            </w:r>
          </w:p>
          <w:p w:rsidR="00000000" w:rsidDel="00000000" w:rsidP="00000000" w:rsidRDefault="00000000" w:rsidRPr="00000000" w14:paraId="00003A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6">
            <w:pPr>
              <w:widowControl w:val="0"/>
              <w:spacing w:line="240" w:lineRule="auto"/>
              <w:rPr>
                <w:sz w:val="20"/>
                <w:szCs w:val="20"/>
              </w:rPr>
            </w:pPr>
            <w:r w:rsidDel="00000000" w:rsidR="00000000" w:rsidRPr="00000000">
              <w:rPr>
                <w:sz w:val="20"/>
                <w:szCs w:val="20"/>
                <w:rtl w:val="0"/>
              </w:rPr>
              <w:t xml:space="preserve">Consult prescriber if erection lasts longer than 4hr</w:t>
            </w:r>
          </w:p>
          <w:p w:rsidR="00000000" w:rsidDel="00000000" w:rsidP="00000000" w:rsidRDefault="00000000" w:rsidRPr="00000000" w14:paraId="00003A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8">
            <w:pPr>
              <w:widowControl w:val="0"/>
              <w:spacing w:line="240" w:lineRule="auto"/>
              <w:rPr>
                <w:b w:val="1"/>
                <w:bCs w:val="1"/>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A19">
            <w:pPr>
              <w:widowControl w:val="0"/>
              <w:spacing w:line="240" w:lineRule="auto"/>
              <w:rPr>
                <w:b w:val="1"/>
                <w:bCs w:val="1"/>
                <w:sz w:val="20"/>
                <w:szCs w:val="20"/>
              </w:rPr>
            </w:pPr>
            <w:r w:rsidDel="00000000" w:rsidR="00000000" w:rsidRPr="00000000">
              <w:rPr>
                <w:b w:val="1"/>
                <w:bCs w:val="1"/>
                <w:sz w:val="20"/>
                <w:szCs w:val="20"/>
                <w:rtl w:val="0"/>
              </w:rPr>
              <w:t xml:space="preserve">Phentolamine</w:t>
            </w:r>
          </w:p>
          <w:p w:rsidR="00000000" w:rsidDel="00000000" w:rsidP="00000000" w:rsidRDefault="00000000" w:rsidRPr="00000000" w14:paraId="00003A1A">
            <w:pPr>
              <w:widowControl w:val="0"/>
              <w:spacing w:line="240" w:lineRule="auto"/>
              <w:rPr>
                <w:i w:val="1"/>
                <w:iCs w:val="1"/>
                <w:sz w:val="20"/>
                <w:szCs w:val="20"/>
              </w:rPr>
            </w:pPr>
            <w:r w:rsidDel="00000000" w:rsidR="00000000" w:rsidRPr="00000000">
              <w:rPr>
                <w:i w:val="1"/>
                <w:iCs w:val="1"/>
                <w:sz w:val="20"/>
                <w:szCs w:val="20"/>
                <w:rtl w:val="0"/>
              </w:rPr>
              <w:t xml:space="preserve">Oraverse</w:t>
            </w:r>
          </w:p>
          <w:p w:rsidR="00000000" w:rsidDel="00000000" w:rsidP="00000000" w:rsidRDefault="00000000" w:rsidRPr="00000000" w14:paraId="00003A1B">
            <w:pPr>
              <w:widowControl w:val="0"/>
              <w:spacing w:line="240" w:lineRule="auto"/>
              <w:rPr>
                <w:sz w:val="20"/>
                <w:szCs w:val="20"/>
              </w:rPr>
            </w:pPr>
            <w:r w:rsidDel="00000000" w:rsidR="00000000" w:rsidRPr="00000000">
              <w:rPr>
                <w:sz w:val="20"/>
                <w:szCs w:val="20"/>
                <w:rtl w:val="0"/>
              </w:rPr>
              <w:t xml:space="preserve">Submucosal injection</w:t>
            </w:r>
          </w:p>
        </w:tc>
        <w:tc>
          <w:tcPr/>
          <w:p w:rsidR="00000000" w:rsidDel="00000000" w:rsidP="00000000" w:rsidRDefault="00000000" w:rsidRPr="00000000" w14:paraId="00003A1C">
            <w:pPr>
              <w:widowControl w:val="0"/>
              <w:spacing w:line="240" w:lineRule="auto"/>
              <w:rPr>
                <w:b w:val="1"/>
                <w:bCs w:val="1"/>
                <w:sz w:val="20"/>
                <w:szCs w:val="20"/>
              </w:rPr>
            </w:pPr>
            <w:r w:rsidDel="00000000" w:rsidR="00000000" w:rsidRPr="00000000">
              <w:rPr>
                <w:b w:val="1"/>
                <w:bCs w:val="1"/>
                <w:sz w:val="20"/>
                <w:szCs w:val="20"/>
                <w:rtl w:val="0"/>
              </w:rPr>
              <w:t xml:space="preserve">Alpha-Adrenergic Blocker:</w:t>
            </w:r>
          </w:p>
          <w:p w:rsidR="00000000" w:rsidDel="00000000" w:rsidP="00000000" w:rsidRDefault="00000000" w:rsidRPr="00000000" w14:paraId="00003A1D">
            <w:pPr>
              <w:widowControl w:val="0"/>
              <w:spacing w:line="240" w:lineRule="auto"/>
              <w:rPr>
                <w:sz w:val="20"/>
                <w:szCs w:val="20"/>
              </w:rPr>
            </w:pPr>
            <w:r w:rsidDel="00000000" w:rsidR="00000000" w:rsidRPr="00000000">
              <w:rPr>
                <w:sz w:val="20"/>
                <w:szCs w:val="20"/>
                <w:rtl w:val="0"/>
              </w:rPr>
              <w:t xml:space="preserve">-antagonizes anti-erectile sympathetic tone, increased perfusion</w:t>
            </w:r>
          </w:p>
          <w:p w:rsidR="00000000" w:rsidDel="00000000" w:rsidP="00000000" w:rsidRDefault="00000000" w:rsidRPr="00000000" w14:paraId="00003A1E">
            <w:pPr>
              <w:widowControl w:val="0"/>
              <w:spacing w:line="240" w:lineRule="auto"/>
              <w:rPr>
                <w:sz w:val="20"/>
                <w:szCs w:val="20"/>
              </w:rPr>
            </w:pPr>
            <w:r w:rsidDel="00000000" w:rsidR="00000000" w:rsidRPr="00000000">
              <w:rPr>
                <w:sz w:val="20"/>
                <w:szCs w:val="20"/>
                <w:rtl w:val="0"/>
              </w:rPr>
              <w:t xml:space="preserve">-poor efficacy alone so usually combined with prostaglandin and papaverine</w:t>
            </w:r>
          </w:p>
        </w:tc>
        <w:tc>
          <w:tcPr/>
          <w:p w:rsidR="00000000" w:rsidDel="00000000" w:rsidP="00000000" w:rsidRDefault="00000000" w:rsidRPr="00000000" w14:paraId="00003A1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chest pain, diarrhea, dizziness, headache, hypotension, nasal congestion, nausea, palpitations, increased HR and vomiting</w:t>
            </w:r>
          </w:p>
          <w:p w:rsidR="00000000" w:rsidDel="00000000" w:rsidP="00000000" w:rsidRDefault="00000000" w:rsidRPr="00000000" w14:paraId="00003A20">
            <w:pPr>
              <w:widowControl w:val="0"/>
              <w:spacing w:line="240" w:lineRule="auto"/>
              <w:rPr>
                <w:sz w:val="20"/>
                <w:szCs w:val="20"/>
              </w:rPr>
            </w:pPr>
            <w:r w:rsidDel="00000000" w:rsidR="00000000" w:rsidRPr="00000000">
              <w:rPr>
                <w:sz w:val="20"/>
                <w:szCs w:val="20"/>
                <w:rtl w:val="0"/>
              </w:rPr>
              <w:t xml:space="preserve">-arrythmia</w:t>
            </w:r>
          </w:p>
          <w:p w:rsidR="00000000" w:rsidDel="00000000" w:rsidP="00000000" w:rsidRDefault="00000000" w:rsidRPr="00000000" w14:paraId="00003A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2">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MI, CAD, angina pectoris, hypersensitivity to phentolamine or mannitol, renal impairment, coronary or cerebral arteriosclerosis</w:t>
            </w:r>
          </w:p>
          <w:p w:rsidR="00000000" w:rsidDel="00000000" w:rsidP="00000000" w:rsidRDefault="00000000" w:rsidRPr="00000000" w14:paraId="00003A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w:t>
            </w:r>
          </w:p>
          <w:p w:rsidR="00000000" w:rsidDel="00000000" w:rsidP="00000000" w:rsidRDefault="00000000" w:rsidRPr="00000000" w14:paraId="00003A25">
            <w:pPr>
              <w:widowControl w:val="0"/>
              <w:spacing w:line="240" w:lineRule="auto"/>
              <w:rPr>
                <w:sz w:val="20"/>
                <w:szCs w:val="20"/>
              </w:rPr>
            </w:pPr>
            <w:r w:rsidDel="00000000" w:rsidR="00000000" w:rsidRPr="00000000">
              <w:rPr>
                <w:sz w:val="20"/>
                <w:szCs w:val="20"/>
                <w:rtl w:val="0"/>
              </w:rPr>
              <w:t xml:space="preserve">Hypotension with: BB, tadalafil and vardenafil, disulfiram like reaction with alcohol, decreased effect with epherine (OTC cough and cold meds)</w:t>
            </w:r>
          </w:p>
          <w:p w:rsidR="00000000" w:rsidDel="00000000" w:rsidP="00000000" w:rsidRDefault="00000000" w:rsidRPr="00000000" w14:paraId="00003A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7">
            <w:pPr>
              <w:widowControl w:val="0"/>
              <w:spacing w:line="240" w:lineRule="auto"/>
              <w:rPr>
                <w:sz w:val="20"/>
                <w:szCs w:val="20"/>
              </w:rPr>
            </w:pPr>
            <w:r w:rsidDel="00000000" w:rsidR="00000000" w:rsidRPr="00000000">
              <w:rPr>
                <w:b w:val="1"/>
                <w:bCs w:val="1"/>
                <w:sz w:val="20"/>
                <w:szCs w:val="20"/>
                <w:rtl w:val="0"/>
              </w:rPr>
              <w:t xml:space="preserve">Monitor:</w:t>
            </w:r>
            <w:r w:rsidDel="00000000" w:rsidR="00000000" w:rsidRPr="00000000">
              <w:rPr>
                <w:sz w:val="20"/>
                <w:szCs w:val="20"/>
                <w:rtl w:val="0"/>
              </w:rPr>
              <w:t xml:space="preserve"> BP changes, HR</w:t>
            </w:r>
          </w:p>
        </w:tc>
        <w:tc>
          <w:tcPr/>
          <w:p w:rsidR="00000000" w:rsidDel="00000000" w:rsidP="00000000" w:rsidRDefault="00000000" w:rsidRPr="00000000" w14:paraId="00003A2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Precations:</w:t>
            </w:r>
          </w:p>
          <w:p w:rsidR="00000000" w:rsidDel="00000000" w:rsidP="00000000" w:rsidRDefault="00000000" w:rsidRPr="00000000" w14:paraId="00003A29">
            <w:pPr>
              <w:widowControl w:val="0"/>
              <w:spacing w:line="240" w:lineRule="auto"/>
              <w:rPr>
                <w:sz w:val="20"/>
                <w:szCs w:val="20"/>
              </w:rPr>
            </w:pPr>
            <w:r w:rsidDel="00000000" w:rsidR="00000000" w:rsidRPr="00000000">
              <w:rPr>
                <w:sz w:val="20"/>
                <w:szCs w:val="20"/>
                <w:rtl w:val="0"/>
              </w:rPr>
              <w:t xml:space="preserve">-arrhythmia, cerebral vascular spasm, occlusion, hypertension, increased HR</w:t>
            </w:r>
          </w:p>
          <w:p w:rsidR="00000000" w:rsidDel="00000000" w:rsidP="00000000" w:rsidRDefault="00000000" w:rsidRPr="00000000" w14:paraId="00003A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B">
            <w:pPr>
              <w:widowControl w:val="0"/>
              <w:spacing w:line="240" w:lineRule="auto"/>
              <w:rPr>
                <w:sz w:val="20"/>
                <w:szCs w:val="20"/>
              </w:rPr>
            </w:pPr>
            <w:r w:rsidDel="00000000" w:rsidR="00000000" w:rsidRPr="00000000">
              <w:rPr>
                <w:sz w:val="20"/>
                <w:szCs w:val="20"/>
                <w:rtl w:val="0"/>
              </w:rPr>
              <w:t xml:space="preserve">-used on idiopathic, postencephalitic and symptomatic</w:t>
            </w:r>
          </w:p>
          <w:p w:rsidR="00000000" w:rsidDel="00000000" w:rsidP="00000000" w:rsidRDefault="00000000" w:rsidRPr="00000000" w14:paraId="00003A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D">
            <w:pPr>
              <w:widowControl w:val="0"/>
              <w:spacing w:line="240" w:lineRule="auto"/>
              <w:rPr>
                <w:sz w:val="20"/>
                <w:szCs w:val="20"/>
              </w:rPr>
            </w:pPr>
            <w:r w:rsidDel="00000000" w:rsidR="00000000" w:rsidRPr="00000000">
              <w:rPr>
                <w:b w:val="1"/>
                <w:bCs w:val="1"/>
                <w:sz w:val="20"/>
                <w:szCs w:val="20"/>
                <w:rtl w:val="0"/>
              </w:rPr>
              <w:t xml:space="preserve">Peak:</w:t>
            </w:r>
            <w:r w:rsidDel="00000000" w:rsidR="00000000" w:rsidRPr="00000000">
              <w:rPr>
                <w:sz w:val="20"/>
                <w:szCs w:val="20"/>
                <w:rtl w:val="0"/>
              </w:rPr>
              <w:t xml:space="preserve">30-60min</w:t>
            </w:r>
          </w:p>
          <w:p w:rsidR="00000000" w:rsidDel="00000000" w:rsidP="00000000" w:rsidRDefault="00000000" w:rsidRPr="00000000" w14:paraId="00003A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F">
            <w:pPr>
              <w:widowControl w:val="0"/>
              <w:spacing w:line="240" w:lineRule="auto"/>
              <w:rPr>
                <w:sz w:val="20"/>
                <w:szCs w:val="20"/>
              </w:rPr>
            </w:pPr>
            <w:r w:rsidDel="00000000" w:rsidR="00000000" w:rsidRPr="00000000">
              <w:rPr>
                <w:b w:val="1"/>
                <w:bCs w:val="1"/>
                <w:sz w:val="20"/>
                <w:szCs w:val="20"/>
                <w:rtl w:val="0"/>
              </w:rPr>
              <w:t xml:space="preserve">Onset:</w:t>
            </w:r>
            <w:r w:rsidDel="00000000" w:rsidR="00000000" w:rsidRPr="00000000">
              <w:rPr>
                <w:sz w:val="20"/>
                <w:szCs w:val="20"/>
                <w:rtl w:val="0"/>
              </w:rPr>
              <w:t xml:space="preserve"> 30-40min</w:t>
            </w:r>
          </w:p>
          <w:p w:rsidR="00000000" w:rsidDel="00000000" w:rsidP="00000000" w:rsidRDefault="00000000" w:rsidRPr="00000000" w14:paraId="00003A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31">
            <w:pPr>
              <w:widowControl w:val="0"/>
              <w:spacing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5-7hr</w:t>
            </w:r>
          </w:p>
          <w:p w:rsidR="00000000" w:rsidDel="00000000" w:rsidP="00000000" w:rsidRDefault="00000000" w:rsidRPr="00000000" w14:paraId="00003A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33">
            <w:pPr>
              <w:widowControl w:val="0"/>
              <w:spacing w:line="240" w:lineRule="auto"/>
              <w:rPr>
                <w:sz w:val="20"/>
                <w:szCs w:val="20"/>
              </w:rPr>
            </w:pPr>
            <w:r w:rsidDel="00000000" w:rsidR="00000000" w:rsidRPr="00000000">
              <w:rPr>
                <w:sz w:val="20"/>
                <w:szCs w:val="20"/>
                <w:rtl w:val="0"/>
              </w:rPr>
              <w:t xml:space="preserve">Found in natural product called “desire”</w:t>
            </w:r>
          </w:p>
          <w:p w:rsidR="00000000" w:rsidDel="00000000" w:rsidP="00000000" w:rsidRDefault="00000000" w:rsidRPr="00000000" w14:paraId="00003A34">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3A3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Alternative therapies</w:t>
            </w:r>
          </w:p>
        </w:tc>
        <w:tc>
          <w:tcPr/>
          <w:p w:rsidR="00000000" w:rsidDel="00000000" w:rsidP="00000000" w:rsidRDefault="00000000" w:rsidRPr="00000000" w14:paraId="00003A3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Vacuum pump</w:t>
            </w:r>
          </w:p>
          <w:p w:rsidR="00000000" w:rsidDel="00000000" w:rsidP="00000000" w:rsidRDefault="00000000" w:rsidRPr="00000000" w14:paraId="00003A37">
            <w:pPr>
              <w:widowControl w:val="0"/>
              <w:spacing w:line="240" w:lineRule="auto"/>
              <w:rPr>
                <w:sz w:val="20"/>
                <w:szCs w:val="20"/>
              </w:rPr>
            </w:pPr>
            <w:r w:rsidDel="00000000" w:rsidR="00000000" w:rsidRPr="00000000">
              <w:rPr>
                <w:sz w:val="20"/>
                <w:szCs w:val="20"/>
                <w:rtl w:val="0"/>
              </w:rPr>
              <w:t xml:space="preserve">Works for only 30 minutes max</w:t>
            </w:r>
          </w:p>
        </w:tc>
        <w:tc>
          <w:tcPr/>
          <w:p w:rsidR="00000000" w:rsidDel="00000000" w:rsidP="00000000" w:rsidRDefault="00000000" w:rsidRPr="00000000" w14:paraId="00003A3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causes bending at base of penis, penis is cold to touch</w:t>
            </w:r>
          </w:p>
        </w:tc>
        <w:tc>
          <w:tcPr/>
          <w:p w:rsidR="00000000" w:rsidDel="00000000" w:rsidP="00000000" w:rsidRDefault="00000000" w:rsidRPr="00000000" w14:paraId="00003A39">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3A3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A3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Surgical prosthesis</w:t>
            </w:r>
          </w:p>
          <w:p w:rsidR="00000000" w:rsidDel="00000000" w:rsidP="00000000" w:rsidRDefault="00000000" w:rsidRPr="00000000" w14:paraId="00003A3C">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3A3D">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increased scarring, penile shortening, infections</w:t>
            </w:r>
            <w:r w:rsidDel="00000000" w:rsidR="00000000" w:rsidRPr="00000000">
              <w:rPr>
                <w:rtl w:val="0"/>
              </w:rPr>
            </w:r>
          </w:p>
        </w:tc>
        <w:tc>
          <w:tcPr/>
          <w:p w:rsidR="00000000" w:rsidDel="00000000" w:rsidP="00000000" w:rsidRDefault="00000000" w:rsidRPr="00000000" w14:paraId="00003A3E">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3A3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A4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Red Ginseng</w:t>
            </w:r>
          </w:p>
          <w:p w:rsidR="00000000" w:rsidDel="00000000" w:rsidP="00000000" w:rsidRDefault="00000000" w:rsidRPr="00000000" w14:paraId="00003A4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Yohimbe</w:t>
            </w:r>
          </w:p>
          <w:p w:rsidR="00000000" w:rsidDel="00000000" w:rsidP="00000000" w:rsidRDefault="00000000" w:rsidRPr="00000000" w14:paraId="00003A4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Apomorphine</w:t>
            </w:r>
          </w:p>
          <w:p w:rsidR="00000000" w:rsidDel="00000000" w:rsidP="00000000" w:rsidRDefault="00000000" w:rsidRPr="00000000" w14:paraId="00003A43">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3A4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Caution:</w:t>
            </w:r>
          </w:p>
          <w:p w:rsidR="00000000" w:rsidDel="00000000" w:rsidP="00000000" w:rsidRDefault="00000000" w:rsidRPr="00000000" w14:paraId="00003A45">
            <w:pPr>
              <w:widowControl w:val="0"/>
              <w:spacing w:line="240" w:lineRule="auto"/>
              <w:rPr>
                <w:sz w:val="20"/>
                <w:szCs w:val="20"/>
              </w:rPr>
            </w:pPr>
            <w:r w:rsidDel="00000000" w:rsidR="00000000" w:rsidRPr="00000000">
              <w:rPr>
                <w:sz w:val="20"/>
                <w:szCs w:val="20"/>
                <w:rtl w:val="0"/>
              </w:rPr>
              <w:t xml:space="preserve">PDE5 inhibitors are often added to herbal and male enhancement products</w:t>
            </w:r>
          </w:p>
        </w:tc>
        <w:tc>
          <w:tcPr/>
          <w:p w:rsidR="00000000" w:rsidDel="00000000" w:rsidP="00000000" w:rsidRDefault="00000000" w:rsidRPr="00000000" w14:paraId="00003A4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A47">
      <w:pPr>
        <w:rPr>
          <w:sz w:val="20"/>
          <w:szCs w:val="20"/>
        </w:rPr>
      </w:pPr>
      <w:r w:rsidDel="00000000" w:rsidR="00000000" w:rsidRPr="00000000">
        <w:rPr>
          <w:rtl w:val="0"/>
        </w:rPr>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1170"/>
        <w:gridCol w:w="1170"/>
        <w:tblGridChange w:id="0">
          <w:tblGrid>
            <w:gridCol w:w="2340"/>
            <w:gridCol w:w="2340"/>
            <w:gridCol w:w="2340"/>
            <w:gridCol w:w="1170"/>
            <w:gridCol w:w="1170"/>
          </w:tblGrid>
        </w:tblGridChange>
      </w:tblGrid>
      <w:tr>
        <w:trPr>
          <w:cantSplit w:val="0"/>
          <w:trHeight w:val="480" w:hRule="atLeast"/>
          <w:tblHeader w:val="1"/>
        </w:trPr>
        <w:tc>
          <w:tcPr>
            <w:gridSpan w:val="5"/>
            <w:shd w:fill="cfe2f3" w:val="clear"/>
          </w:tcPr>
          <w:p w:rsidR="00000000" w:rsidDel="00000000" w:rsidP="00000000" w:rsidRDefault="00000000" w:rsidRPr="00000000" w14:paraId="00003A48">
            <w:pPr>
              <w:pStyle w:val="Heading1"/>
              <w:widowControl w:val="0"/>
              <w:rPr>
                <w:sz w:val="20"/>
                <w:szCs w:val="20"/>
              </w:rPr>
            </w:pPr>
            <w:bookmarkStart w:colFirst="0" w:colLast="0" w:name="_ynhtur1ui5a2" w:id="202"/>
            <w:bookmarkEnd w:id="202"/>
            <w:r w:rsidDel="00000000" w:rsidR="00000000" w:rsidRPr="00000000">
              <w:rPr>
                <w:sz w:val="20"/>
                <w:szCs w:val="20"/>
                <w:rtl w:val="0"/>
              </w:rPr>
              <w:t xml:space="preserve"> Dose Adjustments in Renal Impairment (CPS)</w:t>
            </w:r>
          </w:p>
        </w:tc>
      </w:tr>
      <w:tr>
        <w:trPr>
          <w:cantSplit w:val="0"/>
          <w:trHeight w:val="420" w:hRule="atLeast"/>
          <w:tblHeader w:val="1"/>
        </w:trPr>
        <w:tc>
          <w:tcPr>
            <w:gridSpan w:val="5"/>
          </w:tcPr>
          <w:p w:rsidR="00000000" w:rsidDel="00000000" w:rsidP="00000000" w:rsidRDefault="00000000" w:rsidRPr="00000000" w14:paraId="00003A4D">
            <w:pPr>
              <w:widowControl w:val="0"/>
              <w:spacing w:line="240" w:lineRule="auto"/>
              <w:rPr>
                <w:sz w:val="20"/>
                <w:szCs w:val="20"/>
              </w:rPr>
            </w:pPr>
            <w:r w:rsidDel="00000000" w:rsidR="00000000" w:rsidRPr="00000000">
              <w:rPr>
                <w:sz w:val="20"/>
                <w:szCs w:val="20"/>
                <w:rtl w:val="0"/>
              </w:rPr>
              <w:t xml:space="preserve">-patient has impaired renal function dose adjustments are needed to reduce drug toxicity</w:t>
            </w:r>
          </w:p>
          <w:p w:rsidR="00000000" w:rsidDel="00000000" w:rsidP="00000000" w:rsidRDefault="00000000" w:rsidRPr="00000000" w14:paraId="00003A4E">
            <w:pPr>
              <w:widowControl w:val="0"/>
              <w:spacing w:line="240" w:lineRule="auto"/>
              <w:rPr>
                <w:sz w:val="20"/>
                <w:szCs w:val="20"/>
              </w:rPr>
            </w:pPr>
            <w:r w:rsidDel="00000000" w:rsidR="00000000" w:rsidRPr="00000000">
              <w:rPr>
                <w:sz w:val="20"/>
                <w:szCs w:val="20"/>
                <w:rtl w:val="0"/>
              </w:rPr>
              <w:t xml:space="preserve">-dose adjustments are generally based off creatinine clearance rather than eGFR</w:t>
            </w:r>
          </w:p>
          <w:p w:rsidR="00000000" w:rsidDel="00000000" w:rsidP="00000000" w:rsidRDefault="00000000" w:rsidRPr="00000000" w14:paraId="00003A4F">
            <w:pPr>
              <w:widowControl w:val="0"/>
              <w:spacing w:line="240" w:lineRule="auto"/>
              <w:rPr>
                <w:sz w:val="20"/>
                <w:szCs w:val="20"/>
              </w:rPr>
            </w:pPr>
            <w:r w:rsidDel="00000000" w:rsidR="00000000" w:rsidRPr="00000000">
              <w:rPr>
                <w:sz w:val="20"/>
                <w:szCs w:val="20"/>
                <w:rtl w:val="0"/>
              </w:rPr>
              <w:t xml:space="preserve">-the approach does not apply to patients that are obese or receiving renal replacement therapy</w:t>
            </w:r>
          </w:p>
          <w:p w:rsidR="00000000" w:rsidDel="00000000" w:rsidP="00000000" w:rsidRDefault="00000000" w:rsidRPr="00000000" w14:paraId="00003A5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5"/>
          </w:tcPr>
          <w:p w:rsidR="00000000" w:rsidDel="00000000" w:rsidP="00000000" w:rsidRDefault="00000000" w:rsidRPr="00000000" w14:paraId="00003A5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Patient/Drug Considerations</w:t>
            </w:r>
          </w:p>
          <w:p w:rsidR="00000000" w:rsidDel="00000000" w:rsidP="00000000" w:rsidRDefault="00000000" w:rsidRPr="00000000" w14:paraId="00003A56">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Is the patient’s renal function impaired?</w:t>
            </w:r>
          </w:p>
          <w:p w:rsidR="00000000" w:rsidDel="00000000" w:rsidP="00000000" w:rsidRDefault="00000000" w:rsidRPr="00000000" w14:paraId="00003A57">
            <w:pPr>
              <w:widowControl w:val="0"/>
              <w:shd w:fill="ffffff" w:val="clear"/>
              <w:spacing w:after="220" w:line="240" w:lineRule="auto"/>
              <w:rPr>
                <w:b w:val="1"/>
                <w:bCs w:val="1"/>
                <w:color w:val="222222"/>
                <w:sz w:val="20"/>
                <w:szCs w:val="20"/>
                <w:u w:val="single"/>
              </w:rPr>
            </w:pPr>
            <w:r w:rsidDel="00000000" w:rsidR="00000000" w:rsidRPr="00000000">
              <w:rPr>
                <w:rtl w:val="0"/>
              </w:rPr>
            </w:r>
          </w:p>
          <w:p w:rsidR="00000000" w:rsidDel="00000000" w:rsidP="00000000" w:rsidRDefault="00000000" w:rsidRPr="00000000" w14:paraId="00003A58">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Pr>
              <w:drawing>
                <wp:inline distB="114300" distT="114300" distL="114300" distR="114300">
                  <wp:extent cx="5791200" cy="1206500"/>
                  <wp:effectExtent b="0" l="0" r="0" t="0"/>
                  <wp:docPr id="101" name="image93.png"/>
                  <a:graphic>
                    <a:graphicData uri="http://schemas.openxmlformats.org/drawingml/2006/picture">
                      <pic:pic>
                        <pic:nvPicPr>
                          <pic:cNvPr id="0" name="image93.png"/>
                          <pic:cNvPicPr preferRelativeResize="0"/>
                        </pic:nvPicPr>
                        <pic:blipFill>
                          <a:blip r:embed="rId208"/>
                          <a:srcRect b="0" l="0" r="0" t="0"/>
                          <a:stretch>
                            <a:fillRect/>
                          </a:stretch>
                        </pic:blipFill>
                        <pic:spPr>
                          <a:xfrm>
                            <a:off x="0" y="0"/>
                            <a:ext cx="579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3A59">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This is an example with a patient that has 70 kg formula is above</w:t>
            </w:r>
          </w:p>
          <w:p w:rsidR="00000000" w:rsidDel="00000000" w:rsidP="00000000" w:rsidRDefault="00000000" w:rsidRPr="00000000" w14:paraId="00003A5A">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Use the following formula​</w:t>
            </w:r>
            <w:r w:rsidDel="00000000" w:rsidR="00000000" w:rsidRPr="00000000">
              <w:rPr>
                <w:color w:val="222222"/>
                <w:sz w:val="20"/>
                <w:szCs w:val="20"/>
                <w:vertAlign w:val="superscript"/>
                <w:rtl w:val="0"/>
              </w:rPr>
              <w:t xml:space="preserve"> </w:t>
            </w:r>
            <w:r w:rsidDel="00000000" w:rsidR="00000000" w:rsidRPr="00000000">
              <w:rPr>
                <w:color w:val="222222"/>
                <w:sz w:val="20"/>
                <w:szCs w:val="20"/>
                <w:rtl w:val="0"/>
              </w:rPr>
              <w:t xml:space="preserve">to estimate the </w:t>
            </w:r>
            <w:r w:rsidDel="00000000" w:rsidR="00000000" w:rsidRPr="00000000">
              <w:rPr>
                <w:i w:val="1"/>
                <w:iCs w:val="1"/>
                <w:color w:val="222222"/>
                <w:sz w:val="20"/>
                <w:szCs w:val="20"/>
                <w:rtl w:val="0"/>
              </w:rPr>
              <w:t xml:space="preserve">weight-corrected creatinine clearance</w:t>
            </w:r>
            <w:r w:rsidDel="00000000" w:rsidR="00000000" w:rsidRPr="00000000">
              <w:rPr>
                <w:color w:val="222222"/>
                <w:sz w:val="20"/>
                <w:szCs w:val="20"/>
                <w:rtl w:val="0"/>
              </w:rPr>
              <w:t xml:space="preserve"> (ClCr) and to guide empiric dosage adjustments:</w:t>
            </w:r>
          </w:p>
          <w:tbl>
            <w:tblPr>
              <w:tblStyle w:val="Table137"/>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3.0797773654917"/>
              <w:gridCol w:w="427.6808905380334"/>
              <w:gridCol w:w="3069.2393320964748"/>
              <w:tblGridChange w:id="0">
                <w:tblGrid>
                  <w:gridCol w:w="3283.0797773654917"/>
                  <w:gridCol w:w="427.6808905380334"/>
                  <w:gridCol w:w="3069.2393320964748"/>
                </w:tblGrid>
              </w:tblGridChange>
            </w:tblGrid>
            <w:tr>
              <w:trPr>
                <w:cantSplit w:val="0"/>
                <w:trHeight w:val="585" w:hRule="atLeast"/>
                <w:tblHeader w:val="0"/>
              </w:trPr>
              <w:tc>
                <w:tcPr>
                  <w:tcBorders>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B">
                  <w:pPr>
                    <w:widowControl w:val="0"/>
                    <w:spacing w:after="260" w:line="240" w:lineRule="auto"/>
                    <w:rPr>
                      <w:color w:val="222222"/>
                      <w:sz w:val="20"/>
                      <w:szCs w:val="20"/>
                    </w:rPr>
                  </w:pPr>
                  <w:r w:rsidDel="00000000" w:rsidR="00000000" w:rsidRPr="00000000">
                    <w:rPr>
                      <w:color w:val="222222"/>
                      <w:sz w:val="20"/>
                      <w:szCs w:val="20"/>
                      <w:rtl w:val="0"/>
                    </w:rPr>
                    <w:t xml:space="preserve">Males: ClCr (mL/min/70 kg)</w:t>
                  </w:r>
                </w:p>
              </w:tc>
              <w:tc>
                <w:tcPr>
                  <w:tcBorders>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C">
                  <w:pPr>
                    <w:widowControl w:val="0"/>
                    <w:spacing w:after="260" w:line="240" w:lineRule="auto"/>
                    <w:rPr>
                      <w:color w:val="222222"/>
                      <w:sz w:val="20"/>
                      <w:szCs w:val="20"/>
                    </w:rPr>
                  </w:pPr>
                  <w:r w:rsidDel="00000000" w:rsidR="00000000" w:rsidRPr="00000000">
                    <w:rPr>
                      <w:color w:val="222222"/>
                      <w:sz w:val="20"/>
                      <w:szCs w:val="20"/>
                      <w:rtl w:val="0"/>
                    </w:rPr>
                    <w:t xml:space="preserve">=</w:t>
                  </w:r>
                </w:p>
              </w:tc>
              <w:tc>
                <w:tcPr>
                  <w:tcBorders>
                    <w:left w:color="000000" w:space="0" w:sz="0" w:val="nil"/>
                    <w:bottom w:color="000000" w:space="0" w:sz="6" w:val="single"/>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D">
                  <w:pPr>
                    <w:widowControl w:val="0"/>
                    <w:spacing w:after="260" w:line="240" w:lineRule="auto"/>
                    <w:rPr>
                      <w:color w:val="222222"/>
                      <w:sz w:val="20"/>
                      <w:szCs w:val="20"/>
                    </w:rPr>
                  </w:pPr>
                  <w:r w:rsidDel="00000000" w:rsidR="00000000" w:rsidRPr="00000000">
                    <w:rPr>
                      <w:color w:val="222222"/>
                      <w:sz w:val="20"/>
                      <w:szCs w:val="20"/>
                      <w:rtl w:val="0"/>
                    </w:rPr>
                    <w:t xml:space="preserve">(140 – age) × 90</w:t>
                  </w:r>
                </w:p>
              </w:tc>
            </w:tr>
            <w:tr>
              <w:trPr>
                <w:cantSplit w:val="0"/>
                <w:trHeight w:val="585" w:hRule="atLeast"/>
                <w:tblHeader w:val="0"/>
              </w:trPr>
              <w:tc>
                <w:tcPr>
                  <w:tcBorders>
                    <w:top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E">
                  <w:pPr>
                    <w:widowControl w:val="0"/>
                    <w:spacing w:after="160" w:line="240" w:lineRule="auto"/>
                    <w:rPr>
                      <w:color w:val="222222"/>
                      <w:sz w:val="20"/>
                      <w:szCs w:val="20"/>
                    </w:rPr>
                  </w:pPr>
                  <w:r w:rsidDel="00000000" w:rsidR="00000000" w:rsidRPr="00000000">
                    <w:rPr>
                      <w:color w:val="222222"/>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F">
                  <w:pPr>
                    <w:widowControl w:val="0"/>
                    <w:spacing w:after="160" w:line="240" w:lineRule="auto"/>
                    <w:rPr>
                      <w:color w:val="222222"/>
                      <w:sz w:val="20"/>
                      <w:szCs w:val="20"/>
                    </w:rPr>
                  </w:pPr>
                  <w:r w:rsidDel="00000000" w:rsidR="00000000" w:rsidRPr="00000000">
                    <w:rPr>
                      <w:color w:val="222222"/>
                      <w:sz w:val="20"/>
                      <w:szCs w:val="20"/>
                      <w:rtl w:val="0"/>
                    </w:rPr>
                    <w:t xml:space="preserve"> </w:t>
                  </w:r>
                </w:p>
              </w:tc>
              <w:tc>
                <w:tcPr>
                  <w:tcBorders>
                    <w:top w:color="000000" w:space="0" w:sz="6" w:val="single"/>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60">
                  <w:pPr>
                    <w:widowControl w:val="0"/>
                    <w:spacing w:after="260" w:line="240" w:lineRule="auto"/>
                    <w:rPr>
                      <w:color w:val="222222"/>
                      <w:sz w:val="20"/>
                      <w:szCs w:val="20"/>
                    </w:rPr>
                  </w:pPr>
                  <w:r w:rsidDel="00000000" w:rsidR="00000000" w:rsidRPr="00000000">
                    <w:rPr>
                      <w:color w:val="222222"/>
                      <w:sz w:val="20"/>
                      <w:szCs w:val="20"/>
                      <w:rtl w:val="0"/>
                    </w:rPr>
                    <w:t xml:space="preserve">serum creatinine (µmol/L)</w:t>
                  </w:r>
                </w:p>
              </w:tc>
            </w:tr>
            <w:tr>
              <w:trPr>
                <w:cantSplit w:val="0"/>
                <w:trHeight w:val="570" w:hRule="atLeast"/>
                <w:tblHeader w:val="0"/>
              </w:trPr>
              <w:tc>
                <w:tcPr>
                  <w:gridSpan w:val="3"/>
                  <w:tcBorders>
                    <w:top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61">
                  <w:pPr>
                    <w:widowControl w:val="0"/>
                    <w:spacing w:after="260" w:line="240" w:lineRule="auto"/>
                    <w:rPr>
                      <w:color w:val="222222"/>
                      <w:sz w:val="20"/>
                      <w:szCs w:val="20"/>
                    </w:rPr>
                  </w:pPr>
                  <w:r w:rsidDel="00000000" w:rsidR="00000000" w:rsidRPr="00000000">
                    <w:rPr>
                      <w:color w:val="222222"/>
                      <w:sz w:val="20"/>
                      <w:szCs w:val="20"/>
                      <w:rtl w:val="0"/>
                    </w:rPr>
                    <w:t xml:space="preserve">Females: ClCr (mL/min/70 kg) = 0.85 × above equation</w:t>
                  </w:r>
                </w:p>
              </w:tc>
            </w:tr>
          </w:tbl>
          <w:p w:rsidR="00000000" w:rsidDel="00000000" w:rsidP="00000000" w:rsidRDefault="00000000" w:rsidRPr="00000000" w14:paraId="00003A6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-To estimate the ClCr for dosage adjustment, use of a weight-corrected formula is recommended rather than the patient’s actual ClCr. This weight-corrected estimate standardizes the result to that of a “normal” ClCr for a certain weight</w:t>
            </w:r>
          </w:p>
          <w:p w:rsidR="00000000" w:rsidDel="00000000" w:rsidP="00000000" w:rsidRDefault="00000000" w:rsidRPr="00000000" w14:paraId="00003A6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66">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color w:val="222222"/>
                <w:sz w:val="20"/>
                <w:szCs w:val="20"/>
                <w:highlight w:val="white"/>
                <w:rtl w:val="0"/>
              </w:rPr>
              <w:t xml:space="preserve">patient elderly or malnourished:</w:t>
            </w:r>
            <w:r w:rsidDel="00000000" w:rsidR="00000000" w:rsidRPr="00000000">
              <w:rPr>
                <w:color w:val="222222"/>
                <w:sz w:val="20"/>
                <w:szCs w:val="20"/>
                <w:highlight w:val="white"/>
                <w:rtl w:val="0"/>
              </w:rPr>
              <w:t xml:space="preserve"> elderly over 65 years of age, have lower muscle mass therefore produce less creatinine, if actual serum creatinine is used an overestimation of renal function can occur **do not use the formula if serum creatinine is &lt;100 µmol/L.</w:t>
            </w:r>
          </w:p>
          <w:p w:rsidR="00000000" w:rsidDel="00000000" w:rsidP="00000000" w:rsidRDefault="00000000" w:rsidRPr="00000000" w14:paraId="00003A6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6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color w:val="222222"/>
                <w:sz w:val="20"/>
                <w:szCs w:val="20"/>
                <w:highlight w:val="white"/>
                <w:rtl w:val="0"/>
              </w:rPr>
              <w:t xml:space="preserve">staging CKD: </w:t>
            </w:r>
            <w:r w:rsidDel="00000000" w:rsidR="00000000" w:rsidRPr="00000000">
              <w:rPr>
                <w:color w:val="222222"/>
                <w:sz w:val="20"/>
                <w:szCs w:val="20"/>
                <w:highlight w:val="white"/>
                <w:rtl w:val="0"/>
              </w:rPr>
              <w:t xml:space="preserve">report eGFR based on serum creatinine calculated using modification of diet in renal disease (MDRD) equation or CKD epidemiology collaboration (CKD-EPI)</w:t>
            </w:r>
          </w:p>
          <w:p w:rsidR="00000000" w:rsidDel="00000000" w:rsidP="00000000" w:rsidRDefault="00000000" w:rsidRPr="00000000" w14:paraId="00003A6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6A">
            <w:pPr>
              <w:widowControl w:val="0"/>
              <w:spacing w:line="240" w:lineRule="auto"/>
              <w:rPr>
                <w:b w:val="1"/>
                <w:bCs w:val="1"/>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i w:val="1"/>
                <w:iCs w:val="1"/>
                <w:color w:val="222222"/>
                <w:sz w:val="20"/>
                <w:szCs w:val="20"/>
                <w:highlight w:val="white"/>
                <w:rtl w:val="0"/>
              </w:rPr>
              <w:t xml:space="preserve">must titrate the dose whenever possible, and determine the correct dose by monitoring a patient’s response to the dose chosen</w:t>
            </w:r>
            <w:r w:rsidDel="00000000" w:rsidR="00000000" w:rsidRPr="00000000">
              <w:rPr>
                <w:b w:val="1"/>
                <w:bCs w:val="1"/>
                <w:color w:val="222222"/>
                <w:sz w:val="20"/>
                <w:szCs w:val="20"/>
                <w:highlight w:val="white"/>
                <w:rtl w:val="0"/>
              </w:rPr>
              <w:t xml:space="preserve">.</w:t>
            </w:r>
          </w:p>
          <w:p w:rsidR="00000000" w:rsidDel="00000000" w:rsidP="00000000" w:rsidRDefault="00000000" w:rsidRPr="00000000" w14:paraId="00003A6B">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6C">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-if ClCr falls below 60 mL/min/70 kg, empiric dosage adjustments should be based on the following questions:</w:t>
            </w:r>
          </w:p>
          <w:p w:rsidR="00000000" w:rsidDel="00000000" w:rsidP="00000000" w:rsidRDefault="00000000" w:rsidRPr="00000000" w14:paraId="00003A6D">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6E">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    -is the drug effective/safe in patients with renal impairment? </w:t>
            </w:r>
          </w:p>
          <w:p w:rsidR="00000000" w:rsidDel="00000000" w:rsidP="00000000" w:rsidRDefault="00000000" w:rsidRPr="00000000" w14:paraId="00003A6F">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    -is the drug nephrotoxic?</w:t>
            </w:r>
          </w:p>
          <w:p w:rsidR="00000000" w:rsidDel="00000000" w:rsidP="00000000" w:rsidRDefault="00000000" w:rsidRPr="00000000" w14:paraId="00003A70">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    -is an immediate clinical effect required or can you titrate the dose </w:t>
            </w:r>
          </w:p>
          <w:p w:rsidR="00000000" w:rsidDel="00000000" w:rsidP="00000000" w:rsidRDefault="00000000" w:rsidRPr="00000000" w14:paraId="00003A71">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     up?</w:t>
            </w:r>
            <w:r w:rsidDel="00000000" w:rsidR="00000000" w:rsidRPr="00000000">
              <w:rPr>
                <w:color w:val="222222"/>
                <w:sz w:val="20"/>
                <w:szCs w:val="20"/>
                <w:highlight w:val="white"/>
                <w:rtl w:val="0"/>
              </w:rPr>
              <w:t xml:space="preserve"> If life threatening you    </w:t>
            </w:r>
          </w:p>
          <w:p w:rsidR="00000000" w:rsidDel="00000000" w:rsidP="00000000" w:rsidRDefault="00000000" w:rsidRPr="00000000" w14:paraId="00003A7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require treatment regardless of kidneys, if not required then try to titrate   </w:t>
            </w:r>
          </w:p>
          <w:p w:rsidR="00000000" w:rsidDel="00000000" w:rsidP="00000000" w:rsidRDefault="00000000" w:rsidRPr="00000000" w14:paraId="00003A7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the dose up (start with ¼ or ½ dose and titrate up to clinical effect to </w:t>
            </w:r>
          </w:p>
          <w:p w:rsidR="00000000" w:rsidDel="00000000" w:rsidP="00000000" w:rsidRDefault="00000000" w:rsidRPr="00000000" w14:paraId="00003A7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allow for the lowest possible dose to be used).</w:t>
            </w:r>
          </w:p>
          <w:p w:rsidR="00000000" w:rsidDel="00000000" w:rsidP="00000000" w:rsidRDefault="00000000" w:rsidRPr="00000000" w14:paraId="00003A7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76">
            <w:pPr>
              <w:widowControl w:val="0"/>
              <w:spacing w:line="240" w:lineRule="auto"/>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Approach to Empiric Dosage Adjustments:</w:t>
            </w:r>
          </w:p>
          <w:p w:rsidR="00000000" w:rsidDel="00000000" w:rsidP="00000000" w:rsidRDefault="00000000" w:rsidRPr="00000000" w14:paraId="00003A7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7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-When dose titration is not possible or desired, base empiric dosage adjustments on estimates of renal function.</w:t>
            </w:r>
          </w:p>
          <w:p w:rsidR="00000000" w:rsidDel="00000000" w:rsidP="00000000" w:rsidRDefault="00000000" w:rsidRPr="00000000" w14:paraId="00003A7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7A">
            <w:pPr>
              <w:pStyle w:val="Heading3"/>
              <w:keepNext w:val="0"/>
              <w:keepLines w:val="0"/>
              <w:widowControl w:val="0"/>
              <w:pBdr>
                <w:top w:space="0" w:sz="0" w:val="nil"/>
                <w:left w:color="auto" w:space="30" w:sz="0" w:val="none"/>
                <w:bottom w:space="0" w:sz="0" w:val="nil"/>
                <w:right w:color="auto" w:space="30" w:sz="0" w:val="none"/>
                <w:between w:space="0" w:sz="0" w:val="nil"/>
              </w:pBdr>
              <w:shd w:fill="ffffff" w:val="clear"/>
              <w:spacing w:after="220" w:before="0" w:line="240" w:lineRule="auto"/>
              <w:rPr>
                <w:b w:val="1"/>
                <w:bCs w:val="1"/>
                <w:color w:val="222222"/>
                <w:sz w:val="20"/>
                <w:szCs w:val="20"/>
                <w:highlight w:val="white"/>
                <w:u w:val="single"/>
              </w:rPr>
            </w:pPr>
            <w:bookmarkStart w:colFirst="0" w:colLast="0" w:name="_sjob6ufv1ay8" w:id="204"/>
            <w:bookmarkEnd w:id="204"/>
            <w:r w:rsidDel="00000000" w:rsidR="00000000" w:rsidRPr="00000000">
              <w:rPr>
                <w:b w:val="1"/>
                <w:bCs w:val="1"/>
                <w:color w:val="222222"/>
                <w:sz w:val="20"/>
                <w:szCs w:val="20"/>
                <w:highlight w:val="white"/>
                <w:u w:val="single"/>
                <w:rtl w:val="0"/>
              </w:rPr>
              <w:t xml:space="preserve">Interval versus Dose Adjustment</w:t>
            </w:r>
          </w:p>
          <w:p w:rsidR="00000000" w:rsidDel="00000000" w:rsidP="00000000" w:rsidRDefault="00000000" w:rsidRPr="00000000" w14:paraId="00003A7B">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For drugs given intermittently, the dose or the dosing interval can be adjusted based on the desired goal. Often a combination of extending the interval and reducing the dose is effective and convenient. If the aim is to achieve steady-state maximum/peak and minimum/trough concentrations (e.g., aminoglycosides) similar to those seen in patients with normal renal function, extend the interval between doses. If a relatively constant steady-state concentration is desired (e.g., antihypertensives), reduce the dose.</w:t>
            </w:r>
          </w:p>
          <w:p w:rsidR="00000000" w:rsidDel="00000000" w:rsidP="00000000" w:rsidRDefault="00000000" w:rsidRPr="00000000" w14:paraId="00003A7C">
            <w:pPr>
              <w:widowControl w:val="0"/>
              <w:pBdr>
                <w:top w:space="0" w:sz="0" w:val="nil"/>
                <w:left w:color="auto" w:space="30" w:sz="0" w:val="none"/>
                <w:bottom w:space="0" w:sz="0" w:val="nil"/>
                <w:right w:color="auto" w:space="30" w:sz="0" w:val="none"/>
                <w:between w:space="0" w:sz="0" w:val="nil"/>
              </w:pBdr>
              <w:shd w:fill="ffffff" w:val="clear"/>
              <w:spacing w:after="2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Drugs Eliminated ≥75% by the Kidney</w:t>
            </w:r>
          </w:p>
          <w:p w:rsidR="00000000" w:rsidDel="00000000" w:rsidP="00000000" w:rsidRDefault="00000000" w:rsidRPr="00000000" w14:paraId="00003A7D">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For frequently administered drugs (e.g., Q4H–Q12H), extending the interval may decrease the cost of administration or improve adherence.</w:t>
            </w:r>
          </w:p>
          <w:p w:rsidR="00000000" w:rsidDel="00000000" w:rsidP="00000000" w:rsidRDefault="00000000" w:rsidRPr="00000000" w14:paraId="00003A7E">
            <w:pPr>
              <w:widowControl w:val="0"/>
              <w:pBdr>
                <w:top w:space="0" w:sz="0" w:val="nil"/>
                <w:left w:color="auto" w:space="30" w:sz="0" w:val="none"/>
                <w:bottom w:space="0" w:sz="0" w:val="nil"/>
                <w:right w:color="auto" w:space="30" w:sz="0" w:val="none"/>
                <w:between w:space="0" w:sz="0" w:val="nil"/>
              </w:pBdr>
              <w:shd w:fill="ffffff" w:val="clear"/>
              <w:spacing w:after="220" w:line="240" w:lineRule="auto"/>
              <w:rPr>
                <w:b w:val="1"/>
                <w:bCs w:val="1"/>
                <w:sz w:val="20"/>
                <w:szCs w:val="20"/>
                <w:u w:val="single"/>
              </w:rPr>
            </w:pPr>
            <w:r w:rsidDel="00000000" w:rsidR="00000000" w:rsidRPr="00000000">
              <w:rPr>
                <w:b w:val="1"/>
                <w:bCs w:val="1"/>
                <w:sz w:val="20"/>
                <w:szCs w:val="20"/>
                <w:u w:val="single"/>
                <w:rtl w:val="0"/>
              </w:rPr>
              <w:t xml:space="preserve">Drugs Eliminated 50 to &lt;75% by the Kidney</w:t>
            </w:r>
          </w:p>
          <w:p w:rsidR="00000000" w:rsidDel="00000000" w:rsidP="00000000" w:rsidRDefault="00000000" w:rsidRPr="00000000" w14:paraId="00003A7F">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These drugs have a clinically important proportion of nonrenal clearance; therefore, empiric dosage adjustments are generally not required until renal function estimates are &lt;45 mL/min/70 kg </w:t>
            </w:r>
          </w:p>
          <w:p w:rsidR="00000000" w:rsidDel="00000000" w:rsidP="00000000" w:rsidRDefault="00000000" w:rsidRPr="00000000" w14:paraId="00003A80">
            <w:pPr>
              <w:widowControl w:val="0"/>
              <w:shd w:fill="ffffff" w:val="clear"/>
              <w:spacing w:after="220" w:line="240" w:lineRule="auto"/>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Drugs Eliminated &lt;50% by the Kidney</w:t>
            </w:r>
          </w:p>
          <w:p w:rsidR="00000000" w:rsidDel="00000000" w:rsidP="00000000" w:rsidRDefault="00000000" w:rsidRPr="00000000" w14:paraId="00003A81">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For drugs eliminated &lt;50% by the kidney, empiric dosage adjustments are generally not required, assuming the drug has no active or toxic metabolites. However, these drugs may require dosage adjustment in patients with clinically important liver dysfunction.</w:t>
            </w:r>
          </w:p>
          <w:p w:rsidR="00000000" w:rsidDel="00000000" w:rsidP="00000000" w:rsidRDefault="00000000" w:rsidRPr="00000000" w14:paraId="00003A82">
            <w:pPr>
              <w:widowControl w:val="0"/>
              <w:pBdr>
                <w:top w:space="0" w:sz="0" w:val="nil"/>
                <w:left w:color="auto" w:space="30" w:sz="0" w:val="none"/>
                <w:bottom w:space="0" w:sz="0" w:val="nil"/>
                <w:right w:color="auto" w:space="30" w:sz="0" w:val="none"/>
                <w:between w:space="0" w:sz="0" w:val="nil"/>
              </w:pBdr>
              <w:shd w:fill="ffffff" w:val="clear"/>
              <w:spacing w:after="220" w:line="240" w:lineRule="auto"/>
              <w:rPr>
                <w:b w:val="1"/>
                <w:bCs w:val="1"/>
                <w:sz w:val="20"/>
                <w:szCs w:val="20"/>
                <w:u w:val="single"/>
              </w:rPr>
            </w:pPr>
            <w:r w:rsidDel="00000000" w:rsidR="00000000" w:rsidRPr="00000000">
              <w:rPr>
                <w:b w:val="1"/>
                <w:bCs w:val="1"/>
                <w:sz w:val="20"/>
                <w:szCs w:val="20"/>
                <w:u w:val="single"/>
                <w:rtl w:val="0"/>
              </w:rPr>
              <w:t xml:space="preserve">Drugs with Active or Toxic Metabolites</w:t>
            </w:r>
          </w:p>
          <w:p w:rsidR="00000000" w:rsidDel="00000000" w:rsidP="00000000" w:rsidRDefault="00000000" w:rsidRPr="00000000" w14:paraId="00003A83">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Empiric dosage adjustments for drugs with active or toxic metabolites that are dependent on renal elimination should be made as though the drug were 75–100% renally eliminated </w:t>
            </w:r>
          </w:p>
          <w:p w:rsidR="00000000" w:rsidDel="00000000" w:rsidP="00000000" w:rsidRDefault="00000000" w:rsidRPr="00000000" w14:paraId="00003A84">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85">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6">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7">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4786313" cy="3838919"/>
                  <wp:effectExtent b="0" l="0" r="0" t="0"/>
                  <wp:docPr id="147" name="image152.png"/>
                  <a:graphic>
                    <a:graphicData uri="http://schemas.openxmlformats.org/drawingml/2006/picture">
                      <pic:pic>
                        <pic:nvPicPr>
                          <pic:cNvPr id="0" name="image152.png"/>
                          <pic:cNvPicPr preferRelativeResize="0"/>
                        </pic:nvPicPr>
                        <pic:blipFill>
                          <a:blip r:embed="rId209"/>
                          <a:srcRect b="0" l="0" r="0" t="0"/>
                          <a:stretch>
                            <a:fillRect/>
                          </a:stretch>
                        </pic:blipFill>
                        <pic:spPr>
                          <a:xfrm>
                            <a:off x="0" y="0"/>
                            <a:ext cx="4786313" cy="3838919"/>
                          </a:xfrm>
                          <a:prstGeom prst="rect"/>
                          <a:ln/>
                        </pic:spPr>
                      </pic:pic>
                    </a:graphicData>
                  </a:graphic>
                </wp:inline>
              </w:drawing>
            </w:r>
            <w:r w:rsidDel="00000000" w:rsidR="00000000" w:rsidRPr="00000000">
              <w:rPr>
                <w:rtl w:val="0"/>
              </w:rPr>
            </w:r>
          </w:p>
          <w:p w:rsidR="00000000" w:rsidDel="00000000" w:rsidP="00000000" w:rsidRDefault="00000000" w:rsidRPr="00000000" w14:paraId="00003A88">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9">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A">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B">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4786313" cy="2702743"/>
                  <wp:effectExtent b="0" l="0" r="0" t="0"/>
                  <wp:docPr id="55" name="image67.png"/>
                  <a:graphic>
                    <a:graphicData uri="http://schemas.openxmlformats.org/drawingml/2006/picture">
                      <pic:pic>
                        <pic:nvPicPr>
                          <pic:cNvPr id="0" name="image67.png"/>
                          <pic:cNvPicPr preferRelativeResize="0"/>
                        </pic:nvPicPr>
                        <pic:blipFill>
                          <a:blip r:embed="rId210"/>
                          <a:srcRect b="0" l="0" r="0" t="0"/>
                          <a:stretch>
                            <a:fillRect/>
                          </a:stretch>
                        </pic:blipFill>
                        <pic:spPr>
                          <a:xfrm>
                            <a:off x="0" y="0"/>
                            <a:ext cx="4786313" cy="2702743"/>
                          </a:xfrm>
                          <a:prstGeom prst="rect"/>
                          <a:ln/>
                        </pic:spPr>
                      </pic:pic>
                    </a:graphicData>
                  </a:graphic>
                </wp:inline>
              </w:drawing>
            </w:r>
            <w:r w:rsidDel="00000000" w:rsidR="00000000" w:rsidRPr="00000000">
              <w:rPr>
                <w:rtl w:val="0"/>
              </w:rPr>
            </w:r>
          </w:p>
          <w:p w:rsidR="00000000" w:rsidDel="00000000" w:rsidP="00000000" w:rsidRDefault="00000000" w:rsidRPr="00000000" w14:paraId="00003A8C">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D">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4738688" cy="2648657"/>
                  <wp:effectExtent b="0" l="0" r="0" t="0"/>
                  <wp:docPr id="12" name="image17.png"/>
                  <a:graphic>
                    <a:graphicData uri="http://schemas.openxmlformats.org/drawingml/2006/picture">
                      <pic:pic>
                        <pic:nvPicPr>
                          <pic:cNvPr id="0" name="image17.png"/>
                          <pic:cNvPicPr preferRelativeResize="0"/>
                        </pic:nvPicPr>
                        <pic:blipFill>
                          <a:blip r:embed="rId211"/>
                          <a:srcRect b="0" l="0" r="0" t="0"/>
                          <a:stretch>
                            <a:fillRect/>
                          </a:stretch>
                        </pic:blipFill>
                        <pic:spPr>
                          <a:xfrm>
                            <a:off x="0" y="0"/>
                            <a:ext cx="4738688" cy="26486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A92">
      <w:pPr>
        <w:rPr>
          <w:sz w:val="20"/>
          <w:szCs w:val="20"/>
        </w:rPr>
      </w:pPr>
      <w:r w:rsidDel="00000000" w:rsidR="00000000" w:rsidRPr="00000000">
        <w:rPr>
          <w:rtl w:val="0"/>
        </w:rPr>
      </w:r>
    </w:p>
    <w:p w:rsidR="00000000" w:rsidDel="00000000" w:rsidP="00000000" w:rsidRDefault="00000000" w:rsidRPr="00000000" w14:paraId="00003A93">
      <w:pPr>
        <w:rPr>
          <w:sz w:val="20"/>
          <w:szCs w:val="20"/>
        </w:rPr>
      </w:pPr>
      <w:r w:rsidDel="00000000" w:rsidR="00000000" w:rsidRPr="00000000">
        <w:rPr>
          <w:rtl w:val="0"/>
        </w:rPr>
      </w:r>
    </w:p>
    <w:tbl>
      <w:tblPr>
        <w:tblStyle w:val="Table13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A94">
            <w:pPr>
              <w:pStyle w:val="Heading1"/>
              <w:widowControl w:val="0"/>
              <w:rPr>
                <w:sz w:val="20"/>
                <w:szCs w:val="20"/>
              </w:rPr>
            </w:pPr>
            <w:bookmarkStart w:colFirst="0" w:colLast="0" w:name="_jb5bkw5x2kcy" w:id="205"/>
            <w:bookmarkEnd w:id="205"/>
            <w:r w:rsidDel="00000000" w:rsidR="00000000" w:rsidRPr="00000000">
              <w:rPr>
                <w:sz w:val="20"/>
                <w:szCs w:val="20"/>
                <w:rtl w:val="0"/>
              </w:rPr>
              <w:t xml:space="preserve"> UTIs in Nursing Homes and Long Term Care (MUMs)</w:t>
            </w:r>
          </w:p>
        </w:tc>
      </w:tr>
      <w:tr>
        <w:trPr>
          <w:cantSplit w:val="0"/>
          <w:trHeight w:val="420" w:hRule="atLeast"/>
          <w:tblHeader w:val="1"/>
        </w:trPr>
        <w:tc>
          <w:tcPr/>
          <w:p w:rsidR="00000000" w:rsidDel="00000000" w:rsidP="00000000" w:rsidRDefault="00000000" w:rsidRPr="00000000" w14:paraId="00003A98">
            <w:pPr>
              <w:widowControl w:val="0"/>
              <w:spacing w:line="240" w:lineRule="auto"/>
              <w:rPr>
                <w:b w:val="1"/>
                <w:bCs w:val="1"/>
                <w:sz w:val="20"/>
                <w:szCs w:val="20"/>
              </w:rPr>
            </w:pPr>
            <w:r w:rsidDel="00000000" w:rsidR="00000000" w:rsidRPr="00000000">
              <w:rPr>
                <w:b w:val="1"/>
                <w:bCs w:val="1"/>
                <w:sz w:val="20"/>
                <w:szCs w:val="20"/>
                <w:rtl w:val="0"/>
              </w:rPr>
              <w:t xml:space="preserve">INFO</w:t>
            </w:r>
          </w:p>
        </w:tc>
        <w:tc>
          <w:tcPr>
            <w:gridSpan w:val="3"/>
          </w:tcPr>
          <w:p w:rsidR="00000000" w:rsidDel="00000000" w:rsidP="00000000" w:rsidRDefault="00000000" w:rsidRPr="00000000" w14:paraId="00003A99">
            <w:pPr>
              <w:widowControl w:val="0"/>
              <w:spacing w:line="240" w:lineRule="auto"/>
              <w:rPr>
                <w:sz w:val="20"/>
                <w:szCs w:val="20"/>
              </w:rPr>
            </w:pPr>
            <w:r w:rsidDel="00000000" w:rsidR="00000000" w:rsidRPr="00000000">
              <w:rPr>
                <w:sz w:val="20"/>
                <w:szCs w:val="20"/>
                <w:rtl w:val="0"/>
              </w:rPr>
              <w:t xml:space="preserve">-obtain a urine specimen before initiating antimicrobial therapy</w:t>
            </w:r>
          </w:p>
          <w:p w:rsidR="00000000" w:rsidDel="00000000" w:rsidP="00000000" w:rsidRDefault="00000000" w:rsidRPr="00000000" w14:paraId="00003A9A">
            <w:pPr>
              <w:widowControl w:val="0"/>
              <w:spacing w:line="240" w:lineRule="auto"/>
              <w:rPr>
                <w:sz w:val="20"/>
                <w:szCs w:val="20"/>
              </w:rPr>
            </w:pPr>
            <w:r w:rsidDel="00000000" w:rsidR="00000000" w:rsidRPr="00000000">
              <w:rPr>
                <w:sz w:val="20"/>
                <w:szCs w:val="20"/>
                <w:rtl w:val="0"/>
              </w:rPr>
              <w:t xml:space="preserve">-do not routinely screen and treat asymptomatic bacteriuria</w:t>
            </w:r>
          </w:p>
          <w:p w:rsidR="00000000" w:rsidDel="00000000" w:rsidP="00000000" w:rsidRDefault="00000000" w:rsidRPr="00000000" w14:paraId="00003A9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treatment is 7 days UNLESS fever or severe systemic symptoms then 10-14 days</w:t>
            </w:r>
            <w:r w:rsidDel="00000000" w:rsidR="00000000" w:rsidRPr="00000000">
              <w:rPr>
                <w:sz w:val="20"/>
                <w:szCs w:val="20"/>
                <w:rtl w:val="0"/>
              </w:rPr>
              <w:t xml:space="preserve">; only prophylactic treatment prior to urological procedure</w:t>
            </w:r>
          </w:p>
          <w:p w:rsidR="00000000" w:rsidDel="00000000" w:rsidP="00000000" w:rsidRDefault="00000000" w:rsidRPr="00000000" w14:paraId="00003A9C">
            <w:pPr>
              <w:widowControl w:val="0"/>
              <w:spacing w:line="240" w:lineRule="auto"/>
              <w:rPr>
                <w:sz w:val="20"/>
                <w:szCs w:val="20"/>
              </w:rPr>
            </w:pPr>
            <w:r w:rsidDel="00000000" w:rsidR="00000000" w:rsidRPr="00000000">
              <w:rPr>
                <w:sz w:val="20"/>
                <w:szCs w:val="20"/>
                <w:rtl w:val="0"/>
              </w:rPr>
              <w:t xml:space="preserve">MINIMUM CRITERIA FOR INITIATING ABX for patient without catheter: acute dysuria alone OR    fever AND at least one of: new or worsening urgency, frequency, suprapubic pain, gross hematuria, costovertebral angle tenderness or urinary incontinence</w:t>
            </w:r>
          </w:p>
          <w:p w:rsidR="00000000" w:rsidDel="00000000" w:rsidP="00000000" w:rsidRDefault="00000000" w:rsidRPr="00000000" w14:paraId="00003A9D">
            <w:pPr>
              <w:widowControl w:val="0"/>
              <w:spacing w:line="240" w:lineRule="auto"/>
              <w:rPr>
                <w:sz w:val="20"/>
                <w:szCs w:val="20"/>
              </w:rPr>
            </w:pPr>
            <w:r w:rsidDel="00000000" w:rsidR="00000000" w:rsidRPr="00000000">
              <w:rPr>
                <w:sz w:val="20"/>
                <w:szCs w:val="20"/>
                <w:rtl w:val="0"/>
              </w:rPr>
              <w:t xml:space="preserve">WITH CATHETER MIN CRITERIA: at least one of: fever, new costovertebral tenderness, rigors with or without identified cause, new onset delirium (change in urine colour or mental status not enough, need genitourinary symptoms)</w:t>
            </w:r>
          </w:p>
        </w:tc>
      </w:tr>
      <w:tr>
        <w:trPr>
          <w:cantSplit w:val="0"/>
          <w:trHeight w:val="420" w:hRule="atLeast"/>
          <w:tblHeader w:val="1"/>
        </w:trPr>
        <w:tc>
          <w:tcPr>
            <w:gridSpan w:val="4"/>
            <w:shd w:fill="d9ead3" w:val="clear"/>
          </w:tcPr>
          <w:p w:rsidR="00000000" w:rsidDel="00000000" w:rsidP="00000000" w:rsidRDefault="00000000" w:rsidRPr="00000000" w14:paraId="00003AA0">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Therapy- 7 days </w:t>
            </w:r>
          </w:p>
        </w:tc>
      </w:tr>
      <w:tr>
        <w:trPr>
          <w:cantSplit w:val="0"/>
          <w:trHeight w:val="420" w:hRule="atLeast"/>
          <w:tblHeader w:val="1"/>
        </w:trPr>
        <w:tc>
          <w:tcPr>
            <w:gridSpan w:val="4"/>
            <w:shd w:fill="efefef" w:val="clear"/>
          </w:tcPr>
          <w:p w:rsidR="00000000" w:rsidDel="00000000" w:rsidP="00000000" w:rsidRDefault="00000000" w:rsidRPr="00000000" w14:paraId="00003AA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AA8">
            <w:pPr>
              <w:widowControl w:val="0"/>
              <w:spacing w:line="240" w:lineRule="auto"/>
              <w:rPr>
                <w:sz w:val="20"/>
                <w:szCs w:val="20"/>
              </w:rPr>
            </w:pPr>
            <w:r w:rsidDel="00000000" w:rsidR="00000000" w:rsidRPr="00000000">
              <w:rPr>
                <w:sz w:val="20"/>
                <w:szCs w:val="20"/>
                <w:rtl w:val="0"/>
              </w:rPr>
              <w:t xml:space="preserve">TMP/SMX</w:t>
            </w:r>
          </w:p>
        </w:tc>
        <w:tc>
          <w:tcPr>
            <w:gridSpan w:val="3"/>
          </w:tcPr>
          <w:p w:rsidR="00000000" w:rsidDel="00000000" w:rsidP="00000000" w:rsidRDefault="00000000" w:rsidRPr="00000000" w14:paraId="00003AA9">
            <w:pPr>
              <w:widowControl w:val="0"/>
              <w:spacing w:line="240" w:lineRule="auto"/>
              <w:rPr>
                <w:sz w:val="20"/>
                <w:szCs w:val="20"/>
              </w:rPr>
            </w:pPr>
            <w:r w:rsidDel="00000000" w:rsidR="00000000" w:rsidRPr="00000000">
              <w:rPr>
                <w:sz w:val="20"/>
                <w:szCs w:val="20"/>
                <w:rtl w:val="0"/>
              </w:rPr>
              <w:t xml:space="preserve">2 tabs BID or 1 DS BID </w:t>
            </w:r>
          </w:p>
        </w:tc>
      </w:tr>
      <w:tr>
        <w:trPr>
          <w:cantSplit w:val="0"/>
          <w:trHeight w:val="400" w:hRule="atLeast"/>
          <w:tblHeader w:val="1"/>
        </w:trPr>
        <w:tc>
          <w:tcPr/>
          <w:p w:rsidR="00000000" w:rsidDel="00000000" w:rsidP="00000000" w:rsidRDefault="00000000" w:rsidRPr="00000000" w14:paraId="00003AAC">
            <w:pPr>
              <w:widowControl w:val="0"/>
              <w:spacing w:line="240" w:lineRule="auto"/>
              <w:rPr>
                <w:sz w:val="20"/>
                <w:szCs w:val="20"/>
              </w:rPr>
            </w:pPr>
            <w:r w:rsidDel="00000000" w:rsidR="00000000" w:rsidRPr="00000000">
              <w:rPr>
                <w:sz w:val="20"/>
                <w:szCs w:val="20"/>
                <w:rtl w:val="0"/>
              </w:rPr>
              <w:t xml:space="preserve">Trimethoprim</w:t>
            </w:r>
          </w:p>
        </w:tc>
        <w:tc>
          <w:tcPr>
            <w:gridSpan w:val="3"/>
          </w:tcPr>
          <w:p w:rsidR="00000000" w:rsidDel="00000000" w:rsidP="00000000" w:rsidRDefault="00000000" w:rsidRPr="00000000" w14:paraId="00003AAD">
            <w:pPr>
              <w:widowControl w:val="0"/>
              <w:spacing w:line="240" w:lineRule="auto"/>
              <w:rPr>
                <w:sz w:val="20"/>
                <w:szCs w:val="20"/>
              </w:rPr>
            </w:pPr>
            <w:r w:rsidDel="00000000" w:rsidR="00000000" w:rsidRPr="00000000">
              <w:rPr>
                <w:sz w:val="20"/>
                <w:szCs w:val="20"/>
                <w:rtl w:val="0"/>
              </w:rPr>
              <w:t xml:space="preserve">100mg BID or 200mg daily</w:t>
            </w:r>
          </w:p>
        </w:tc>
      </w:tr>
      <w:tr>
        <w:trPr>
          <w:cantSplit w:val="0"/>
          <w:trHeight w:val="400" w:hRule="atLeast"/>
          <w:tblHeader w:val="1"/>
        </w:trPr>
        <w:tc>
          <w:tcPr/>
          <w:p w:rsidR="00000000" w:rsidDel="00000000" w:rsidP="00000000" w:rsidRDefault="00000000" w:rsidRPr="00000000" w14:paraId="00003AB0">
            <w:pPr>
              <w:widowControl w:val="0"/>
              <w:spacing w:line="240" w:lineRule="auto"/>
              <w:rPr>
                <w:sz w:val="20"/>
                <w:szCs w:val="20"/>
              </w:rPr>
            </w:pPr>
            <w:r w:rsidDel="00000000" w:rsidR="00000000" w:rsidRPr="00000000">
              <w:rPr>
                <w:sz w:val="20"/>
                <w:szCs w:val="20"/>
                <w:rtl w:val="0"/>
              </w:rPr>
              <w:t xml:space="preserve">Nitrofurantoin</w:t>
            </w:r>
          </w:p>
        </w:tc>
        <w:tc>
          <w:tcPr>
            <w:gridSpan w:val="3"/>
          </w:tcPr>
          <w:p w:rsidR="00000000" w:rsidDel="00000000" w:rsidP="00000000" w:rsidRDefault="00000000" w:rsidRPr="00000000" w14:paraId="00003AB1">
            <w:pPr>
              <w:widowControl w:val="0"/>
              <w:spacing w:line="240" w:lineRule="auto"/>
              <w:rPr>
                <w:sz w:val="20"/>
                <w:szCs w:val="20"/>
              </w:rPr>
            </w:pPr>
            <w:r w:rsidDel="00000000" w:rsidR="00000000" w:rsidRPr="00000000">
              <w:rPr>
                <w:sz w:val="20"/>
                <w:szCs w:val="20"/>
                <w:rtl w:val="0"/>
              </w:rPr>
              <w:t xml:space="preserve">50-100mg QID or Macrobid 100mg BID **CI CrCl&lt;30-60ml</w:t>
            </w:r>
          </w:p>
        </w:tc>
      </w:tr>
      <w:tr>
        <w:trPr>
          <w:cantSplit w:val="0"/>
          <w:trHeight w:val="400" w:hRule="atLeast"/>
          <w:tblHeader w:val="1"/>
        </w:trPr>
        <w:tc>
          <w:tcPr/>
          <w:p w:rsidR="00000000" w:rsidDel="00000000" w:rsidP="00000000" w:rsidRDefault="00000000" w:rsidRPr="00000000" w14:paraId="00003AB4">
            <w:pPr>
              <w:widowControl w:val="0"/>
              <w:spacing w:line="240" w:lineRule="auto"/>
              <w:rPr>
                <w:sz w:val="20"/>
                <w:szCs w:val="20"/>
              </w:rPr>
            </w:pPr>
            <w:r w:rsidDel="00000000" w:rsidR="00000000" w:rsidRPr="00000000">
              <w:rPr>
                <w:sz w:val="20"/>
                <w:szCs w:val="20"/>
                <w:rtl w:val="0"/>
              </w:rPr>
              <w:t xml:space="preserve">Amoxicillin</w:t>
            </w:r>
          </w:p>
        </w:tc>
        <w:tc>
          <w:tcPr>
            <w:gridSpan w:val="3"/>
          </w:tcPr>
          <w:p w:rsidR="00000000" w:rsidDel="00000000" w:rsidP="00000000" w:rsidRDefault="00000000" w:rsidRPr="00000000" w14:paraId="00003AB5">
            <w:pPr>
              <w:widowControl w:val="0"/>
              <w:spacing w:line="240" w:lineRule="auto"/>
              <w:rPr>
                <w:sz w:val="20"/>
                <w:szCs w:val="20"/>
              </w:rPr>
            </w:pPr>
            <w:r w:rsidDel="00000000" w:rsidR="00000000" w:rsidRPr="00000000">
              <w:rPr>
                <w:sz w:val="20"/>
                <w:szCs w:val="20"/>
                <w:rtl w:val="0"/>
              </w:rPr>
              <w:t xml:space="preserve">500mg TID **use only after confirmed susceptibility in lab, </w:t>
            </w:r>
          </w:p>
        </w:tc>
      </w:tr>
      <w:tr>
        <w:trPr>
          <w:cantSplit w:val="0"/>
          <w:trHeight w:val="420" w:hRule="atLeast"/>
          <w:tblHeader w:val="1"/>
        </w:trPr>
        <w:tc>
          <w:tcPr>
            <w:gridSpan w:val="4"/>
            <w:shd w:fill="f3f3f3" w:val="clear"/>
          </w:tcPr>
          <w:p w:rsidR="00000000" w:rsidDel="00000000" w:rsidP="00000000" w:rsidRDefault="00000000" w:rsidRPr="00000000" w14:paraId="00003AB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ABC">
            <w:pPr>
              <w:widowControl w:val="0"/>
              <w:spacing w:line="240" w:lineRule="auto"/>
              <w:rPr>
                <w:sz w:val="20"/>
                <w:szCs w:val="20"/>
              </w:rPr>
            </w:pPr>
            <w:r w:rsidDel="00000000" w:rsidR="00000000" w:rsidRPr="00000000">
              <w:rPr>
                <w:sz w:val="20"/>
                <w:szCs w:val="20"/>
                <w:rtl w:val="0"/>
              </w:rPr>
              <w:t xml:space="preserve">Ciprofloxacin</w:t>
            </w:r>
          </w:p>
        </w:tc>
        <w:tc>
          <w:tcPr>
            <w:gridSpan w:val="3"/>
          </w:tcPr>
          <w:p w:rsidR="00000000" w:rsidDel="00000000" w:rsidP="00000000" w:rsidRDefault="00000000" w:rsidRPr="00000000" w14:paraId="00003ABD">
            <w:pPr>
              <w:widowControl w:val="0"/>
              <w:spacing w:line="240" w:lineRule="auto"/>
              <w:rPr>
                <w:sz w:val="20"/>
                <w:szCs w:val="20"/>
              </w:rPr>
            </w:pPr>
            <w:r w:rsidDel="00000000" w:rsidR="00000000" w:rsidRPr="00000000">
              <w:rPr>
                <w:sz w:val="20"/>
                <w:szCs w:val="20"/>
                <w:rtl w:val="0"/>
              </w:rPr>
              <w:t xml:space="preserve">250mg BID or 500mg daily **for lower tract symptoms 3 day course of 250mg BID is as effective as 7 days</w:t>
            </w:r>
          </w:p>
        </w:tc>
      </w:tr>
      <w:tr>
        <w:trPr>
          <w:cantSplit w:val="0"/>
          <w:trHeight w:val="400" w:hRule="atLeast"/>
          <w:tblHeader w:val="1"/>
        </w:trPr>
        <w:tc>
          <w:tcPr/>
          <w:p w:rsidR="00000000" w:rsidDel="00000000" w:rsidP="00000000" w:rsidRDefault="00000000" w:rsidRPr="00000000" w14:paraId="00003AC0">
            <w:pPr>
              <w:widowControl w:val="0"/>
              <w:spacing w:line="240" w:lineRule="auto"/>
              <w:rPr>
                <w:sz w:val="20"/>
                <w:szCs w:val="20"/>
              </w:rPr>
            </w:pPr>
            <w:r w:rsidDel="00000000" w:rsidR="00000000" w:rsidRPr="00000000">
              <w:rPr>
                <w:sz w:val="20"/>
                <w:szCs w:val="20"/>
                <w:rtl w:val="0"/>
              </w:rPr>
              <w:t xml:space="preserve">Levofloxacin</w:t>
            </w:r>
          </w:p>
        </w:tc>
        <w:tc>
          <w:tcPr>
            <w:gridSpan w:val="3"/>
          </w:tcPr>
          <w:p w:rsidR="00000000" w:rsidDel="00000000" w:rsidP="00000000" w:rsidRDefault="00000000" w:rsidRPr="00000000" w14:paraId="00003AC1">
            <w:pPr>
              <w:widowControl w:val="0"/>
              <w:spacing w:line="240" w:lineRule="auto"/>
              <w:rPr>
                <w:sz w:val="20"/>
                <w:szCs w:val="20"/>
              </w:rPr>
            </w:pPr>
            <w:r w:rsidDel="00000000" w:rsidR="00000000" w:rsidRPr="00000000">
              <w:rPr>
                <w:sz w:val="20"/>
                <w:szCs w:val="20"/>
                <w:rtl w:val="0"/>
              </w:rPr>
              <w:t xml:space="preserve">250mg daily</w:t>
            </w:r>
          </w:p>
        </w:tc>
      </w:tr>
      <w:tr>
        <w:trPr>
          <w:cantSplit w:val="0"/>
          <w:trHeight w:val="400" w:hRule="atLeast"/>
          <w:tblHeader w:val="1"/>
        </w:trPr>
        <w:tc>
          <w:tcPr/>
          <w:p w:rsidR="00000000" w:rsidDel="00000000" w:rsidP="00000000" w:rsidRDefault="00000000" w:rsidRPr="00000000" w14:paraId="00003AC4">
            <w:pPr>
              <w:widowControl w:val="0"/>
              <w:spacing w:line="240" w:lineRule="auto"/>
              <w:rPr>
                <w:sz w:val="20"/>
                <w:szCs w:val="20"/>
              </w:rPr>
            </w:pPr>
            <w:r w:rsidDel="00000000" w:rsidR="00000000" w:rsidRPr="00000000">
              <w:rPr>
                <w:sz w:val="20"/>
                <w:szCs w:val="20"/>
                <w:rtl w:val="0"/>
              </w:rPr>
              <w:t xml:space="preserve">Amoxi/Clav</w:t>
            </w:r>
          </w:p>
        </w:tc>
        <w:tc>
          <w:tcPr>
            <w:gridSpan w:val="3"/>
          </w:tcPr>
          <w:p w:rsidR="00000000" w:rsidDel="00000000" w:rsidP="00000000" w:rsidRDefault="00000000" w:rsidRPr="00000000" w14:paraId="00003AC5">
            <w:pPr>
              <w:widowControl w:val="0"/>
              <w:spacing w:line="240" w:lineRule="auto"/>
              <w:rPr>
                <w:sz w:val="20"/>
                <w:szCs w:val="20"/>
              </w:rPr>
            </w:pPr>
            <w:r w:rsidDel="00000000" w:rsidR="00000000" w:rsidRPr="00000000">
              <w:rPr>
                <w:sz w:val="20"/>
                <w:szCs w:val="20"/>
                <w:rtl w:val="0"/>
              </w:rPr>
              <w:t xml:space="preserve">500mg TID or 875mg BID</w:t>
            </w:r>
          </w:p>
        </w:tc>
      </w:tr>
    </w:tbl>
    <w:p w:rsidR="00000000" w:rsidDel="00000000" w:rsidP="00000000" w:rsidRDefault="00000000" w:rsidRPr="00000000" w14:paraId="00003AC8">
      <w:pPr>
        <w:rPr>
          <w:b w:val="1"/>
          <w:bCs w:val="1"/>
          <w:sz w:val="20"/>
          <w:szCs w:val="20"/>
          <w:u w:val="single"/>
        </w:rPr>
      </w:pPr>
      <w:r w:rsidDel="00000000" w:rsidR="00000000" w:rsidRPr="00000000">
        <w:rPr>
          <w:rtl w:val="0"/>
        </w:rPr>
      </w:r>
    </w:p>
    <w:p w:rsidR="00000000" w:rsidDel="00000000" w:rsidP="00000000" w:rsidRDefault="00000000" w:rsidRPr="00000000" w14:paraId="00003AC9">
      <w:pPr>
        <w:rPr>
          <w:sz w:val="20"/>
          <w:szCs w:val="20"/>
        </w:rPr>
      </w:pPr>
      <w:r w:rsidDel="00000000" w:rsidR="00000000" w:rsidRPr="00000000">
        <w:rPr>
          <w:rtl w:val="0"/>
        </w:rPr>
      </w:r>
    </w:p>
    <w:tbl>
      <w:tblPr>
        <w:tblStyle w:val="Table13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ACA">
            <w:pPr>
              <w:pStyle w:val="Heading1"/>
              <w:widowControl w:val="0"/>
              <w:rPr>
                <w:sz w:val="20"/>
                <w:szCs w:val="20"/>
              </w:rPr>
            </w:pPr>
            <w:bookmarkStart w:colFirst="0" w:colLast="0" w:name="_7jmkfgqgxbbi" w:id="206"/>
            <w:bookmarkEnd w:id="206"/>
            <w:r w:rsidDel="00000000" w:rsidR="00000000" w:rsidRPr="00000000">
              <w:rPr>
                <w:sz w:val="20"/>
                <w:szCs w:val="20"/>
                <w:rtl w:val="0"/>
              </w:rPr>
              <w:t xml:space="preserve">Prostatitis- Chronic</w:t>
            </w:r>
          </w:p>
        </w:tc>
      </w:tr>
      <w:tr>
        <w:trPr>
          <w:cantSplit w:val="0"/>
          <w:trHeight w:val="420" w:hRule="atLeast"/>
          <w:tblHeader w:val="1"/>
        </w:trPr>
        <w:tc>
          <w:tcPr/>
          <w:p w:rsidR="00000000" w:rsidDel="00000000" w:rsidP="00000000" w:rsidRDefault="00000000" w:rsidRPr="00000000" w14:paraId="00003AC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ACF">
            <w:pPr>
              <w:widowControl w:val="0"/>
              <w:spacing w:after="240" w:before="240" w:line="240" w:lineRule="auto"/>
              <w:rPr>
                <w:sz w:val="20"/>
                <w:szCs w:val="20"/>
              </w:rPr>
            </w:pPr>
            <w:r w:rsidDel="00000000" w:rsidR="00000000" w:rsidRPr="00000000">
              <w:rPr>
                <w:sz w:val="20"/>
                <w:szCs w:val="20"/>
                <w:rtl w:val="0"/>
              </w:rPr>
              <w:t xml:space="preserve">Chronic Prostatitis refers to long-term inflammation of the prostate, which may be bacterial or non-bacterial in nature. It is categorized into:</w:t>
            </w:r>
          </w:p>
          <w:p w:rsidR="00000000" w:rsidDel="00000000" w:rsidP="00000000" w:rsidRDefault="00000000" w:rsidRPr="00000000" w14:paraId="00003AD0">
            <w:pPr>
              <w:widowControl w:val="0"/>
              <w:numPr>
                <w:ilvl w:val="0"/>
                <w:numId w:val="229"/>
              </w:numPr>
              <w:spacing w:after="0" w:afterAutospacing="0" w:before="240" w:line="240" w:lineRule="auto"/>
              <w:ind w:left="720" w:hanging="360"/>
              <w:rPr>
                <w:sz w:val="20"/>
                <w:szCs w:val="20"/>
              </w:rPr>
            </w:pPr>
            <w:r w:rsidDel="00000000" w:rsidR="00000000" w:rsidRPr="00000000">
              <w:rPr>
                <w:b w:val="1"/>
                <w:bCs w:val="1"/>
                <w:sz w:val="20"/>
                <w:szCs w:val="20"/>
                <w:rtl w:val="0"/>
              </w:rPr>
              <w:t xml:space="preserve">Chronic Bacterial Prostatitis:</w:t>
            </w:r>
            <w:r w:rsidDel="00000000" w:rsidR="00000000" w:rsidRPr="00000000">
              <w:rPr>
                <w:sz w:val="20"/>
                <w:szCs w:val="20"/>
                <w:rtl w:val="0"/>
              </w:rPr>
              <w:t xml:space="preserve"> Characterized by recurrent bacterial infections in the prostate, often due to the same organism, and typically requires prolonged antibiotic therapy.</w:t>
            </w:r>
          </w:p>
          <w:p w:rsidR="00000000" w:rsidDel="00000000" w:rsidP="00000000" w:rsidRDefault="00000000" w:rsidRPr="00000000" w14:paraId="00003AD1">
            <w:pPr>
              <w:widowControl w:val="0"/>
              <w:numPr>
                <w:ilvl w:val="0"/>
                <w:numId w:val="229"/>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Chronic Non-Bacterial Prostatitis (Chronic Pelvic Pain Syndrome):</w:t>
            </w:r>
            <w:r w:rsidDel="00000000" w:rsidR="00000000" w:rsidRPr="00000000">
              <w:rPr>
                <w:sz w:val="20"/>
                <w:szCs w:val="20"/>
                <w:rtl w:val="0"/>
              </w:rPr>
              <w:t xml:space="preserve"> This form has no identifiable bacterial cause and is often associated with symptoms like pelvic pain, urinary frequency, and painful ejaculation. Treatment for non-bacterial forms may include pain management, alpha-blockers, and other symptomatic therapies</w:t>
            </w:r>
          </w:p>
          <w:p w:rsidR="00000000" w:rsidDel="00000000" w:rsidP="00000000" w:rsidRDefault="00000000" w:rsidRPr="00000000" w14:paraId="00003AD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AD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AD6">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AD9">
            <w:pPr>
              <w:widowControl w:val="0"/>
              <w:spacing w:line="240" w:lineRule="auto"/>
              <w:rPr>
                <w:b w:val="1"/>
                <w:bCs w:val="1"/>
                <w:sz w:val="20"/>
                <w:szCs w:val="20"/>
              </w:rPr>
            </w:pPr>
            <w:r w:rsidDel="00000000" w:rsidR="00000000" w:rsidRPr="00000000">
              <w:rPr>
                <w:b w:val="1"/>
                <w:bCs w:val="1"/>
                <w:sz w:val="20"/>
                <w:szCs w:val="20"/>
                <w:rtl w:val="0"/>
              </w:rPr>
              <w:t xml:space="preserve">Other Notes (It was formatting weirdly when I put in the actual “other notes” section so i moved it here</w:t>
            </w:r>
          </w:p>
        </w:tc>
        <w:tc>
          <w:tcPr>
            <w:gridSpan w:val="3"/>
          </w:tcPr>
          <w:p w:rsidR="00000000" w:rsidDel="00000000" w:rsidP="00000000" w:rsidRDefault="00000000" w:rsidRPr="00000000" w14:paraId="00003ADA">
            <w:pPr>
              <w:spacing w:line="240" w:lineRule="auto"/>
              <w:rPr>
                <w:sz w:val="20"/>
                <w:szCs w:val="20"/>
              </w:rPr>
            </w:pPr>
            <w:r w:rsidDel="00000000" w:rsidR="00000000" w:rsidRPr="00000000">
              <w:rPr>
                <w:sz w:val="20"/>
                <w:szCs w:val="20"/>
                <w:rtl w:val="0"/>
              </w:rPr>
              <w:t xml:space="preserve">Chronic bacterial prostatitis: Characterized by recurrent episodes of bacteriuria due to the same organism.</w:t>
            </w:r>
          </w:p>
          <w:p w:rsidR="00000000" w:rsidDel="00000000" w:rsidP="00000000" w:rsidRDefault="00000000" w:rsidRPr="00000000" w14:paraId="00003ADB">
            <w:pPr>
              <w:spacing w:line="240" w:lineRule="auto"/>
              <w:rPr>
                <w:sz w:val="20"/>
                <w:szCs w:val="20"/>
              </w:rPr>
            </w:pPr>
            <w:r w:rsidDel="00000000" w:rsidR="00000000" w:rsidRPr="00000000">
              <w:rPr>
                <w:sz w:val="20"/>
                <w:szCs w:val="20"/>
                <w:rtl w:val="0"/>
              </w:rPr>
              <w:t xml:space="preserve">Chronic non-bacterial prostatitis: Of unknown etiology, does not respond to antibiotics.</w:t>
            </w:r>
          </w:p>
          <w:p w:rsidR="00000000" w:rsidDel="00000000" w:rsidP="00000000" w:rsidRDefault="00000000" w:rsidRPr="00000000" w14:paraId="00003ADC">
            <w:pPr>
              <w:spacing w:line="240" w:lineRule="auto"/>
              <w:rPr>
                <w:sz w:val="20"/>
                <w:szCs w:val="20"/>
              </w:rPr>
            </w:pPr>
            <w:r w:rsidDel="00000000" w:rsidR="00000000" w:rsidRPr="00000000">
              <w:rPr>
                <w:sz w:val="20"/>
                <w:szCs w:val="20"/>
                <w:rtl w:val="0"/>
              </w:rPr>
              <w:t xml:space="preserve">Antibiotics: Generally not indicated unless there is an abscess or positive urine culture.</w:t>
            </w:r>
          </w:p>
          <w:p w:rsidR="00000000" w:rsidDel="00000000" w:rsidP="00000000" w:rsidRDefault="00000000" w:rsidRPr="00000000" w14:paraId="00003ADD">
            <w:pPr>
              <w:numPr>
                <w:ilvl w:val="0"/>
                <w:numId w:val="228"/>
              </w:numPr>
              <w:spacing w:line="240" w:lineRule="auto"/>
              <w:ind w:left="720" w:hanging="360"/>
              <w:rPr>
                <w:sz w:val="20"/>
                <w:szCs w:val="20"/>
              </w:rPr>
            </w:pPr>
            <w:r w:rsidDel="00000000" w:rsidR="00000000" w:rsidRPr="00000000">
              <w:rPr>
                <w:sz w:val="20"/>
                <w:szCs w:val="20"/>
                <w:rtl w:val="0"/>
              </w:rPr>
              <w:t xml:space="preserve">Treatment Approaches:</w:t>
            </w:r>
          </w:p>
          <w:p w:rsidR="00000000" w:rsidDel="00000000" w:rsidP="00000000" w:rsidRDefault="00000000" w:rsidRPr="00000000" w14:paraId="00003ADE">
            <w:pPr>
              <w:numPr>
                <w:ilvl w:val="1"/>
                <w:numId w:val="228"/>
              </w:numPr>
              <w:spacing w:line="240" w:lineRule="auto"/>
              <w:ind w:left="1440" w:hanging="360"/>
              <w:rPr>
                <w:sz w:val="20"/>
                <w:szCs w:val="20"/>
              </w:rPr>
            </w:pPr>
            <w:r w:rsidDel="00000000" w:rsidR="00000000" w:rsidRPr="00000000">
              <w:rPr>
                <w:sz w:val="20"/>
                <w:szCs w:val="20"/>
                <w:rtl w:val="0"/>
              </w:rPr>
              <w:t xml:space="preserve">Alpha-blockers and antibiotics, as well as combinations of these therapies, show the greatest improvement in clinical symptoms compared to placebo </w:t>
            </w:r>
          </w:p>
          <w:p w:rsidR="00000000" w:rsidDel="00000000" w:rsidP="00000000" w:rsidRDefault="00000000" w:rsidRPr="00000000" w14:paraId="00003ADF">
            <w:pPr>
              <w:numPr>
                <w:ilvl w:val="1"/>
                <w:numId w:val="228"/>
              </w:numPr>
              <w:spacing w:line="240" w:lineRule="auto"/>
              <w:ind w:left="1440" w:hanging="360"/>
              <w:rPr>
                <w:sz w:val="20"/>
                <w:szCs w:val="20"/>
              </w:rPr>
            </w:pPr>
            <w:r w:rsidDel="00000000" w:rsidR="00000000" w:rsidRPr="00000000">
              <w:rPr>
                <w:sz w:val="20"/>
                <w:szCs w:val="20"/>
                <w:rtl w:val="0"/>
              </w:rPr>
              <w:t xml:space="preserve">Combination therapy is an option for patients with obstructive voiding symptoms.</w:t>
            </w:r>
          </w:p>
          <w:p w:rsidR="00000000" w:rsidDel="00000000" w:rsidP="00000000" w:rsidRDefault="00000000" w:rsidRPr="00000000" w14:paraId="00003AE0">
            <w:pPr>
              <w:numPr>
                <w:ilvl w:val="0"/>
                <w:numId w:val="228"/>
              </w:numPr>
              <w:spacing w:line="240" w:lineRule="auto"/>
              <w:ind w:left="720" w:hanging="360"/>
              <w:rPr>
                <w:sz w:val="20"/>
                <w:szCs w:val="20"/>
              </w:rPr>
            </w:pPr>
            <w:r w:rsidDel="00000000" w:rsidR="00000000" w:rsidRPr="00000000">
              <w:rPr>
                <w:sz w:val="20"/>
                <w:szCs w:val="20"/>
                <w:rtl w:val="0"/>
              </w:rPr>
              <w:t xml:space="preserve">Additional Treatments for Symptoms:</w:t>
            </w:r>
          </w:p>
          <w:p w:rsidR="00000000" w:rsidDel="00000000" w:rsidP="00000000" w:rsidRDefault="00000000" w:rsidRPr="00000000" w14:paraId="00003AE1">
            <w:pPr>
              <w:numPr>
                <w:ilvl w:val="1"/>
                <w:numId w:val="228"/>
              </w:numPr>
              <w:spacing w:line="240" w:lineRule="auto"/>
              <w:ind w:left="1440" w:hanging="360"/>
              <w:rPr>
                <w:sz w:val="20"/>
                <w:szCs w:val="20"/>
              </w:rPr>
            </w:pPr>
            <w:r w:rsidDel="00000000" w:rsidR="00000000" w:rsidRPr="00000000">
              <w:rPr>
                <w:sz w:val="20"/>
                <w:szCs w:val="20"/>
                <w:rtl w:val="0"/>
              </w:rPr>
              <w:t xml:space="preserve">NSAIDs.</w:t>
            </w:r>
          </w:p>
          <w:p w:rsidR="00000000" w:rsidDel="00000000" w:rsidP="00000000" w:rsidRDefault="00000000" w:rsidRPr="00000000" w14:paraId="00003AE2">
            <w:pPr>
              <w:numPr>
                <w:ilvl w:val="1"/>
                <w:numId w:val="228"/>
              </w:numPr>
              <w:spacing w:line="240" w:lineRule="auto"/>
              <w:ind w:left="1440" w:hanging="360"/>
              <w:rPr>
                <w:sz w:val="20"/>
                <w:szCs w:val="20"/>
              </w:rPr>
            </w:pPr>
            <w:r w:rsidDel="00000000" w:rsidR="00000000" w:rsidRPr="00000000">
              <w:rPr>
                <w:sz w:val="20"/>
                <w:szCs w:val="20"/>
                <w:rtl w:val="0"/>
              </w:rPr>
              <w:t xml:space="preserve">Neuropathic pain medications: e.g., gabapentin, pregabalin.</w:t>
            </w:r>
          </w:p>
          <w:p w:rsidR="00000000" w:rsidDel="00000000" w:rsidP="00000000" w:rsidRDefault="00000000" w:rsidRPr="00000000" w14:paraId="00003AE3">
            <w:pPr>
              <w:numPr>
                <w:ilvl w:val="1"/>
                <w:numId w:val="228"/>
              </w:numPr>
              <w:spacing w:line="240" w:lineRule="auto"/>
              <w:ind w:left="1440" w:hanging="360"/>
              <w:rPr>
                <w:sz w:val="20"/>
                <w:szCs w:val="20"/>
              </w:rPr>
            </w:pPr>
            <w:r w:rsidDel="00000000" w:rsidR="00000000" w:rsidRPr="00000000">
              <w:rPr>
                <w:sz w:val="20"/>
                <w:szCs w:val="20"/>
                <w:rtl w:val="0"/>
              </w:rPr>
              <w:t xml:space="preserve">Pelvic floor physical therapy</w:t>
            </w:r>
          </w:p>
          <w:p w:rsidR="00000000" w:rsidDel="00000000" w:rsidP="00000000" w:rsidRDefault="00000000" w:rsidRPr="00000000" w14:paraId="00003AE4">
            <w:pPr>
              <w:numPr>
                <w:ilvl w:val="0"/>
                <w:numId w:val="228"/>
              </w:numPr>
              <w:spacing w:line="240" w:lineRule="auto"/>
              <w:ind w:left="720" w:hanging="360"/>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AE5">
            <w:pPr>
              <w:numPr>
                <w:ilvl w:val="1"/>
                <w:numId w:val="228"/>
              </w:numPr>
              <w:spacing w:line="240" w:lineRule="auto"/>
              <w:ind w:left="1440" w:hanging="360"/>
              <w:rPr>
                <w:sz w:val="20"/>
                <w:szCs w:val="20"/>
              </w:rPr>
            </w:pPr>
            <w:r w:rsidDel="00000000" w:rsidR="00000000" w:rsidRPr="00000000">
              <w:rPr>
                <w:sz w:val="20"/>
                <w:szCs w:val="20"/>
                <w:rtl w:val="0"/>
              </w:rPr>
              <w:t xml:space="preserve">Active against Pseudomonas aeruginosa.</w:t>
            </w:r>
          </w:p>
        </w:tc>
      </w:tr>
      <w:tr>
        <w:trPr>
          <w:cantSplit w:val="0"/>
          <w:trHeight w:val="420" w:hRule="atLeast"/>
          <w:tblHeader w:val="1"/>
        </w:trPr>
        <w:tc>
          <w:tcPr/>
          <w:p w:rsidR="00000000" w:rsidDel="00000000" w:rsidP="00000000" w:rsidRDefault="00000000" w:rsidRPr="00000000" w14:paraId="00003AE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AE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AE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AED">
            <w:pPr>
              <w:spacing w:line="240" w:lineRule="auto"/>
              <w:rPr>
                <w:sz w:val="20"/>
                <w:szCs w:val="20"/>
              </w:rPr>
            </w:pPr>
            <w:r w:rsidDel="00000000" w:rsidR="00000000" w:rsidRPr="00000000">
              <w:rPr>
                <w:sz w:val="20"/>
                <w:szCs w:val="20"/>
                <w:rtl w:val="0"/>
              </w:rPr>
              <w:t xml:space="preserve">Uncommon and difficult to diagnose; prevalence increases with age.</w:t>
            </w:r>
          </w:p>
          <w:p w:rsidR="00000000" w:rsidDel="00000000" w:rsidP="00000000" w:rsidRDefault="00000000" w:rsidRPr="00000000" w14:paraId="00003AEE">
            <w:pPr>
              <w:spacing w:line="240" w:lineRule="auto"/>
              <w:rPr>
                <w:sz w:val="20"/>
                <w:szCs w:val="20"/>
              </w:rPr>
            </w:pPr>
            <w:r w:rsidDel="00000000" w:rsidR="00000000" w:rsidRPr="00000000">
              <w:rPr>
                <w:sz w:val="20"/>
                <w:szCs w:val="20"/>
                <w:rtl w:val="0"/>
              </w:rPr>
              <w:t xml:space="preserve">Symptoms may include dysuria, voiding complaints, ejaculatory or genital pain; some may be asymptomatic.</w:t>
            </w:r>
          </w:p>
          <w:p w:rsidR="00000000" w:rsidDel="00000000" w:rsidP="00000000" w:rsidRDefault="00000000" w:rsidRPr="00000000" w14:paraId="00003AEF">
            <w:pPr>
              <w:spacing w:line="240" w:lineRule="auto"/>
              <w:rPr>
                <w:sz w:val="20"/>
                <w:szCs w:val="20"/>
              </w:rPr>
            </w:pPr>
            <w:r w:rsidDel="00000000" w:rsidR="00000000" w:rsidRPr="00000000">
              <w:rPr>
                <w:sz w:val="20"/>
                <w:szCs w:val="20"/>
                <w:rtl w:val="0"/>
              </w:rPr>
              <w:t xml:space="preserve">Prostate examination is usually normal </w:t>
            </w:r>
          </w:p>
        </w:tc>
      </w:tr>
      <w:tr>
        <w:trPr>
          <w:cantSplit w:val="0"/>
          <w:trHeight w:val="420" w:hRule="atLeast"/>
          <w:tblHeader w:val="1"/>
        </w:trPr>
        <w:tc>
          <w:tcPr>
            <w:gridSpan w:val="4"/>
            <w:shd w:fill="d9ead3" w:val="clear"/>
          </w:tcPr>
          <w:p w:rsidR="00000000" w:rsidDel="00000000" w:rsidP="00000000" w:rsidRDefault="00000000" w:rsidRPr="00000000" w14:paraId="00003AF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AF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AF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AF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AF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AFA">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AFE">
            <w:pPr>
              <w:widowControl w:val="0"/>
              <w:spacing w:line="240" w:lineRule="auto"/>
              <w:rPr>
                <w:sz w:val="20"/>
                <w:szCs w:val="20"/>
              </w:rPr>
            </w:pPr>
            <w:r w:rsidDel="00000000" w:rsidR="00000000" w:rsidRPr="00000000">
              <w:rPr>
                <w:sz w:val="20"/>
                <w:szCs w:val="20"/>
                <w:rtl w:val="0"/>
              </w:rPr>
              <w:t xml:space="preserve">Norfloxacin 400 mg BID for 4-6 weeks </w:t>
            </w:r>
          </w:p>
        </w:tc>
        <w:tc>
          <w:tcPr/>
          <w:p w:rsidR="00000000" w:rsidDel="00000000" w:rsidP="00000000" w:rsidRDefault="00000000" w:rsidRPr="00000000" w14:paraId="00003A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B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B0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B03">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04">
            <w:pPr>
              <w:widowControl w:val="0"/>
              <w:spacing w:line="240" w:lineRule="auto"/>
              <w:rPr>
                <w:sz w:val="20"/>
                <w:szCs w:val="20"/>
              </w:rPr>
            </w:pPr>
            <w:r w:rsidDel="00000000" w:rsidR="00000000" w:rsidRPr="00000000">
              <w:rPr>
                <w:sz w:val="20"/>
                <w:szCs w:val="20"/>
                <w:rtl w:val="0"/>
              </w:rPr>
              <w:t xml:space="preserve">Levofloxacin 500 mg once daily  for 4-6 weeks </w:t>
            </w:r>
          </w:p>
          <w:p w:rsidR="00000000" w:rsidDel="00000000" w:rsidP="00000000" w:rsidRDefault="00000000" w:rsidRPr="00000000" w14:paraId="00003B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0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09">
            <w:pPr>
              <w:widowControl w:val="0"/>
              <w:spacing w:line="240" w:lineRule="auto"/>
              <w:rPr>
                <w:sz w:val="20"/>
                <w:szCs w:val="20"/>
              </w:rPr>
            </w:pPr>
            <w:r w:rsidDel="00000000" w:rsidR="00000000" w:rsidRPr="00000000">
              <w:rPr>
                <w:sz w:val="20"/>
                <w:szCs w:val="20"/>
                <w:rtl w:val="0"/>
              </w:rPr>
              <w:t xml:space="preserve">Ciprofloxacin 500 mg BID or 1 g (extended release) once daily for 4-6 weeks </w:t>
            </w:r>
          </w:p>
        </w:tc>
        <w:tc>
          <w:tcPr/>
          <w:p w:rsidR="00000000" w:rsidDel="00000000" w:rsidP="00000000" w:rsidRDefault="00000000" w:rsidRPr="00000000" w14:paraId="00003B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B">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0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B0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B11">
            <w:pPr>
              <w:widowControl w:val="0"/>
              <w:spacing w:line="240" w:lineRule="auto"/>
              <w:rPr>
                <w:sz w:val="20"/>
                <w:szCs w:val="20"/>
              </w:rPr>
            </w:pPr>
            <w:r w:rsidDel="00000000" w:rsidR="00000000" w:rsidRPr="00000000">
              <w:rPr>
                <w:sz w:val="20"/>
                <w:szCs w:val="20"/>
                <w:rtl w:val="0"/>
              </w:rPr>
              <w:t xml:space="preserve">TMP/SMX 2 tabs BID or 1 DS tab BID for 4-6 weeks </w:t>
            </w:r>
          </w:p>
        </w:tc>
        <w:tc>
          <w:tcPr/>
          <w:p w:rsidR="00000000" w:rsidDel="00000000" w:rsidP="00000000" w:rsidRDefault="00000000" w:rsidRPr="00000000" w14:paraId="00003B1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4">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15">
            <w:pPr>
              <w:widowControl w:val="0"/>
              <w:spacing w:line="240" w:lineRule="auto"/>
              <w:rPr>
                <w:sz w:val="20"/>
                <w:szCs w:val="20"/>
              </w:rPr>
            </w:pPr>
            <w:r w:rsidDel="00000000" w:rsidR="00000000" w:rsidRPr="00000000">
              <w:rPr>
                <w:sz w:val="20"/>
                <w:szCs w:val="20"/>
                <w:rtl w:val="0"/>
              </w:rPr>
              <w:t xml:space="preserve">Trimethoprim 200 mg BID for 4-6 weeks </w:t>
            </w:r>
          </w:p>
          <w:p w:rsidR="00000000" w:rsidDel="00000000" w:rsidP="00000000" w:rsidRDefault="00000000" w:rsidRPr="00000000" w14:paraId="00003B1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B1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B1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B1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B2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B23">
            <w:pPr>
              <w:widowControl w:val="0"/>
              <w:spacing w:line="240" w:lineRule="auto"/>
              <w:rPr>
                <w:sz w:val="20"/>
                <w:szCs w:val="20"/>
              </w:rPr>
            </w:pPr>
            <w:r w:rsidDel="00000000" w:rsidR="00000000" w:rsidRPr="00000000">
              <w:rPr>
                <w:sz w:val="20"/>
                <w:szCs w:val="20"/>
                <w:rtl w:val="0"/>
              </w:rPr>
              <w:t xml:space="preserve">I</w:t>
            </w:r>
            <w:r w:rsidDel="00000000" w:rsidR="00000000" w:rsidRPr="00000000">
              <w:rPr>
                <w:b w:val="1"/>
                <w:bCs w:val="1"/>
                <w:sz w:val="20"/>
                <w:szCs w:val="20"/>
                <w:rtl w:val="0"/>
              </w:rPr>
              <w:t xml:space="preserve">f no response in 4-6 weeks</w:t>
            </w:r>
            <w:r w:rsidDel="00000000" w:rsidR="00000000" w:rsidRPr="00000000">
              <w:rPr>
                <w:sz w:val="20"/>
                <w:szCs w:val="20"/>
                <w:rtl w:val="0"/>
              </w:rPr>
              <w:t xml:space="preserve">, refer to a urologist. Chronic cases are less likely to be true bacterial prostatitis.</w:t>
            </w:r>
          </w:p>
        </w:tc>
      </w:tr>
      <w:tr>
        <w:trPr>
          <w:cantSplit w:val="0"/>
          <w:trHeight w:val="420" w:hRule="atLeast"/>
          <w:tblHeader w:val="0"/>
        </w:trPr>
        <w:tc>
          <w:tcPr/>
          <w:p w:rsidR="00000000" w:rsidDel="00000000" w:rsidP="00000000" w:rsidRDefault="00000000" w:rsidRPr="00000000" w14:paraId="00003B2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B2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B2A">
      <w:pPr>
        <w:rPr>
          <w:sz w:val="20"/>
          <w:szCs w:val="20"/>
        </w:rPr>
      </w:pPr>
      <w:r w:rsidDel="00000000" w:rsidR="00000000" w:rsidRPr="00000000">
        <w:rPr>
          <w:rtl w:val="0"/>
        </w:rPr>
      </w:r>
    </w:p>
    <w:p w:rsidR="00000000" w:rsidDel="00000000" w:rsidP="00000000" w:rsidRDefault="00000000" w:rsidRPr="00000000" w14:paraId="00003B2B">
      <w:pPr>
        <w:rPr>
          <w:sz w:val="20"/>
          <w:szCs w:val="20"/>
        </w:rPr>
      </w:pPr>
      <w:r w:rsidDel="00000000" w:rsidR="00000000" w:rsidRPr="00000000">
        <w:rPr>
          <w:rtl w:val="0"/>
        </w:rPr>
      </w:r>
    </w:p>
    <w:tbl>
      <w:tblPr>
        <w:tblStyle w:val="Table14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B2C">
            <w:pPr>
              <w:pStyle w:val="Heading1"/>
              <w:widowControl w:val="0"/>
              <w:rPr>
                <w:sz w:val="20"/>
                <w:szCs w:val="20"/>
              </w:rPr>
            </w:pPr>
            <w:bookmarkStart w:colFirst="0" w:colLast="0" w:name="_vhp1khu37xqm" w:id="207"/>
            <w:bookmarkEnd w:id="207"/>
            <w:r w:rsidDel="00000000" w:rsidR="00000000" w:rsidRPr="00000000">
              <w:rPr>
                <w:sz w:val="20"/>
                <w:szCs w:val="20"/>
                <w:rtl w:val="0"/>
              </w:rPr>
              <w:t xml:space="preserve">Prostatitis- Acute</w:t>
            </w:r>
          </w:p>
        </w:tc>
      </w:tr>
      <w:tr>
        <w:trPr>
          <w:cantSplit w:val="0"/>
          <w:trHeight w:val="420" w:hRule="atLeast"/>
          <w:tblHeader w:val="1"/>
        </w:trPr>
        <w:tc>
          <w:tcPr/>
          <w:p w:rsidR="00000000" w:rsidDel="00000000" w:rsidP="00000000" w:rsidRDefault="00000000" w:rsidRPr="00000000" w14:paraId="00003B3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B31">
            <w:pPr>
              <w:spacing w:after="240" w:before="240" w:line="240" w:lineRule="auto"/>
              <w:rPr>
                <w:sz w:val="20"/>
                <w:szCs w:val="20"/>
              </w:rPr>
            </w:pPr>
            <w:r w:rsidDel="00000000" w:rsidR="00000000" w:rsidRPr="00000000">
              <w:rPr>
                <w:b w:val="1"/>
                <w:bCs w:val="1"/>
                <w:sz w:val="20"/>
                <w:szCs w:val="20"/>
                <w:rtl w:val="0"/>
              </w:rPr>
              <w:t xml:space="preserve">Acute Prostatitis</w:t>
            </w:r>
            <w:r w:rsidDel="00000000" w:rsidR="00000000" w:rsidRPr="00000000">
              <w:rPr>
                <w:sz w:val="20"/>
                <w:szCs w:val="20"/>
                <w:rtl w:val="0"/>
              </w:rPr>
              <w:t xml:space="preserve"> is a sudden infection of the prostate gland, typically caused by bacteria. It is characterized by symptoms such as fever, chills, painful urination (dysuria), pelvic or lower abdominal pain, and sometimes urinary retention. The prostate may be swollen, tender, and warm upon examination. Acute prostatitis requires prompt treatment with antibiotics to prevent complications, such as prostate abscess or spread of infection to other areas.</w:t>
            </w:r>
          </w:p>
          <w:p w:rsidR="00000000" w:rsidDel="00000000" w:rsidP="00000000" w:rsidRDefault="00000000" w:rsidRPr="00000000" w14:paraId="00003B32">
            <w:pPr>
              <w:numPr>
                <w:ilvl w:val="0"/>
                <w:numId w:val="277"/>
              </w:numPr>
              <w:spacing w:line="240" w:lineRule="auto"/>
              <w:ind w:left="720" w:hanging="360"/>
              <w:rPr>
                <w:sz w:val="20"/>
                <w:szCs w:val="20"/>
              </w:rPr>
            </w:pPr>
            <w:r w:rsidDel="00000000" w:rsidR="00000000" w:rsidRPr="00000000">
              <w:rPr>
                <w:sz w:val="20"/>
                <w:szCs w:val="20"/>
                <w:rtl w:val="0"/>
              </w:rPr>
              <w:t xml:space="preserve">Acute onset of chills, fever, perineal and low back pain, irritative and obstructive voiding.</w:t>
            </w:r>
          </w:p>
          <w:p w:rsidR="00000000" w:rsidDel="00000000" w:rsidP="00000000" w:rsidRDefault="00000000" w:rsidRPr="00000000" w14:paraId="00003B33">
            <w:pPr>
              <w:numPr>
                <w:ilvl w:val="0"/>
                <w:numId w:val="277"/>
              </w:numPr>
              <w:spacing w:line="240" w:lineRule="auto"/>
              <w:ind w:left="720" w:hanging="360"/>
              <w:rPr>
                <w:sz w:val="20"/>
                <w:szCs w:val="20"/>
              </w:rPr>
            </w:pPr>
            <w:r w:rsidDel="00000000" w:rsidR="00000000" w:rsidRPr="00000000">
              <w:rPr>
                <w:sz w:val="20"/>
                <w:szCs w:val="20"/>
                <w:rtl w:val="0"/>
              </w:rPr>
              <w:t xml:space="preserve">Prostate is tender, swollen, indurated, and warm.</w:t>
            </w:r>
          </w:p>
          <w:p w:rsidR="00000000" w:rsidDel="00000000" w:rsidP="00000000" w:rsidRDefault="00000000" w:rsidRPr="00000000" w14:paraId="00003B34">
            <w:pPr>
              <w:numPr>
                <w:ilvl w:val="0"/>
                <w:numId w:val="277"/>
              </w:numPr>
              <w:spacing w:line="240" w:lineRule="auto"/>
              <w:ind w:left="720" w:hanging="360"/>
              <w:rPr>
                <w:sz w:val="20"/>
                <w:szCs w:val="20"/>
              </w:rPr>
            </w:pPr>
            <w:r w:rsidDel="00000000" w:rsidR="00000000" w:rsidRPr="00000000">
              <w:rPr>
                <w:sz w:val="20"/>
                <w:szCs w:val="20"/>
                <w:rtl w:val="0"/>
              </w:rPr>
              <w:t xml:space="preserve">Obtain a voided urine specimen before starting empiric therapy.</w:t>
            </w:r>
          </w:p>
          <w:p w:rsidR="00000000" w:rsidDel="00000000" w:rsidP="00000000" w:rsidRDefault="00000000" w:rsidRPr="00000000" w14:paraId="00003B35">
            <w:pPr>
              <w:numPr>
                <w:ilvl w:val="0"/>
                <w:numId w:val="277"/>
              </w:numPr>
              <w:spacing w:line="240" w:lineRule="auto"/>
              <w:ind w:left="720" w:hanging="360"/>
              <w:rPr>
                <w:sz w:val="20"/>
                <w:szCs w:val="20"/>
              </w:rPr>
            </w:pPr>
            <w:r w:rsidDel="00000000" w:rsidR="00000000" w:rsidRPr="00000000">
              <w:rPr>
                <w:sz w:val="20"/>
                <w:szCs w:val="20"/>
                <w:rtl w:val="0"/>
              </w:rPr>
              <w:t xml:space="preserve">If no improvement after 2 weeks, reassess. The prostate is often the source in older men with relapsing UTIs.</w:t>
            </w:r>
          </w:p>
          <w:p w:rsidR="00000000" w:rsidDel="00000000" w:rsidP="00000000" w:rsidRDefault="00000000" w:rsidRPr="00000000" w14:paraId="00003B36">
            <w:pPr>
              <w:numPr>
                <w:ilvl w:val="0"/>
                <w:numId w:val="277"/>
              </w:numPr>
              <w:spacing w:line="240" w:lineRule="auto"/>
              <w:ind w:left="720" w:hanging="360"/>
              <w:rPr>
                <w:sz w:val="20"/>
                <w:szCs w:val="20"/>
              </w:rPr>
            </w:pPr>
            <w:r w:rsidDel="00000000" w:rsidR="00000000" w:rsidRPr="00000000">
              <w:rPr>
                <w:sz w:val="20"/>
                <w:szCs w:val="20"/>
                <w:rtl w:val="0"/>
              </w:rPr>
              <w:t xml:space="preserve">Avoid prostate massage as it is painful and may cause bacteremia</w:t>
            </w:r>
          </w:p>
          <w:p w:rsidR="00000000" w:rsidDel="00000000" w:rsidP="00000000" w:rsidRDefault="00000000" w:rsidRPr="00000000" w14:paraId="00003B37">
            <w:pPr>
              <w:numPr>
                <w:ilvl w:val="0"/>
                <w:numId w:val="277"/>
              </w:numPr>
              <w:spacing w:line="240" w:lineRule="auto"/>
              <w:ind w:left="720" w:hanging="360"/>
              <w:rPr>
                <w:sz w:val="20"/>
                <w:szCs w:val="20"/>
              </w:rPr>
            </w:pPr>
            <w:r w:rsidDel="00000000" w:rsidR="00000000" w:rsidRPr="00000000">
              <w:rPr>
                <w:sz w:val="20"/>
                <w:szCs w:val="20"/>
                <w:rtl w:val="0"/>
              </w:rPr>
              <w:t xml:space="preserve">Acute prostatitis can occur in prepubertal boys, although it is rare.</w:t>
            </w:r>
          </w:p>
        </w:tc>
      </w:tr>
      <w:tr>
        <w:trPr>
          <w:cantSplit w:val="0"/>
          <w:trHeight w:val="420" w:hRule="atLeast"/>
          <w:tblHeader w:val="1"/>
        </w:trPr>
        <w:tc>
          <w:tcPr/>
          <w:p w:rsidR="00000000" w:rsidDel="00000000" w:rsidP="00000000" w:rsidRDefault="00000000" w:rsidRPr="00000000" w14:paraId="00003B3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B3B">
            <w:pPr>
              <w:spacing w:line="240" w:lineRule="auto"/>
              <w:rPr>
                <w:sz w:val="20"/>
                <w:szCs w:val="20"/>
              </w:rPr>
            </w:pPr>
            <w:r w:rsidDel="00000000" w:rsidR="00000000" w:rsidRPr="00000000">
              <w:rPr>
                <w:sz w:val="20"/>
                <w:szCs w:val="20"/>
                <w:rtl w:val="0"/>
              </w:rPr>
              <w:t xml:space="preserve">Duration of Therapy:</w:t>
            </w:r>
          </w:p>
          <w:p w:rsidR="00000000" w:rsidDel="00000000" w:rsidP="00000000" w:rsidRDefault="00000000" w:rsidRPr="00000000" w14:paraId="00003B3C">
            <w:pPr>
              <w:numPr>
                <w:ilvl w:val="0"/>
                <w:numId w:val="280"/>
              </w:numPr>
              <w:spacing w:line="240" w:lineRule="auto"/>
              <w:ind w:left="720" w:hanging="360"/>
              <w:rPr>
                <w:sz w:val="20"/>
                <w:szCs w:val="20"/>
              </w:rPr>
            </w:pPr>
            <w:r w:rsidDel="00000000" w:rsidR="00000000" w:rsidRPr="00000000">
              <w:rPr>
                <w:sz w:val="20"/>
                <w:szCs w:val="20"/>
                <w:rtl w:val="0"/>
              </w:rPr>
              <w:t xml:space="preserve">Typically </w:t>
            </w:r>
            <w:r w:rsidDel="00000000" w:rsidR="00000000" w:rsidRPr="00000000">
              <w:rPr>
                <w:b w:val="1"/>
                <w:bCs w:val="1"/>
                <w:sz w:val="20"/>
                <w:szCs w:val="20"/>
                <w:u w:val="single"/>
                <w:rtl w:val="0"/>
              </w:rPr>
              <w:t xml:space="preserve">10-14 days</w:t>
            </w:r>
            <w:r w:rsidDel="00000000" w:rsidR="00000000" w:rsidRPr="00000000">
              <w:rPr>
                <w:sz w:val="20"/>
                <w:szCs w:val="20"/>
                <w:rtl w:val="0"/>
              </w:rPr>
              <w:t xml:space="preserve">, but up to 4 weeks if symptoms persist after 2 weeks.</w:t>
            </w:r>
          </w:p>
          <w:p w:rsidR="00000000" w:rsidDel="00000000" w:rsidP="00000000" w:rsidRDefault="00000000" w:rsidRPr="00000000" w14:paraId="00003B3D">
            <w:pPr>
              <w:numPr>
                <w:ilvl w:val="0"/>
                <w:numId w:val="280"/>
              </w:numPr>
              <w:spacing w:line="240" w:lineRule="auto"/>
              <w:ind w:left="720" w:hanging="360"/>
              <w:rPr>
                <w:sz w:val="20"/>
                <w:szCs w:val="20"/>
              </w:rPr>
            </w:pPr>
            <w:r w:rsidDel="00000000" w:rsidR="00000000" w:rsidRPr="00000000">
              <w:rPr>
                <w:sz w:val="20"/>
                <w:szCs w:val="20"/>
                <w:rtl w:val="0"/>
              </w:rPr>
              <w:t xml:space="preserve">Consider treatment for N. gonorrhoeae and C. trachomatis in men with high-risk sexual behavior.</w:t>
            </w:r>
          </w:p>
        </w:tc>
      </w:tr>
      <w:tr>
        <w:trPr>
          <w:cantSplit w:val="0"/>
          <w:trHeight w:val="420" w:hRule="atLeast"/>
          <w:tblHeader w:val="1"/>
        </w:trPr>
        <w:tc>
          <w:tcPr>
            <w:gridSpan w:val="4"/>
            <w:shd w:fill="d9ead3" w:val="clear"/>
          </w:tcPr>
          <w:p w:rsidR="00000000" w:rsidDel="00000000" w:rsidP="00000000" w:rsidRDefault="00000000" w:rsidRPr="00000000" w14:paraId="00003B40">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B44">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B45">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B46">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B47">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B48">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B4C">
            <w:pPr>
              <w:widowControl w:val="0"/>
              <w:spacing w:line="240" w:lineRule="auto"/>
              <w:rPr>
                <w:sz w:val="20"/>
                <w:szCs w:val="20"/>
              </w:rPr>
            </w:pPr>
            <w:r w:rsidDel="00000000" w:rsidR="00000000" w:rsidRPr="00000000">
              <w:rPr>
                <w:sz w:val="20"/>
                <w:szCs w:val="20"/>
                <w:rtl w:val="0"/>
              </w:rPr>
              <w:t xml:space="preserve">TMP/SMX 2 tabs BID or 1 DS tab BID for 10-14 days</w:t>
            </w:r>
          </w:p>
        </w:tc>
        <w:tc>
          <w:tcPr/>
          <w:p w:rsidR="00000000" w:rsidDel="00000000" w:rsidP="00000000" w:rsidRDefault="00000000" w:rsidRPr="00000000" w14:paraId="00003B4D">
            <w:pPr>
              <w:rPr>
                <w:sz w:val="20"/>
                <w:szCs w:val="20"/>
              </w:rPr>
            </w:pPr>
            <w:r w:rsidDel="00000000" w:rsidR="00000000" w:rsidRPr="00000000">
              <w:rPr>
                <w:sz w:val="20"/>
                <w:szCs w:val="20"/>
                <w:shd w:fill="cfe2f3" w:val="clear"/>
                <w:rtl w:val="0"/>
              </w:rPr>
              <w:t xml:space="preserve">First-line for mild to moderate </w:t>
            </w:r>
            <w:r w:rsidDel="00000000" w:rsidR="00000000" w:rsidRPr="00000000">
              <w:rPr>
                <w:rtl w:val="0"/>
              </w:rPr>
            </w:r>
          </w:p>
        </w:tc>
        <w:tc>
          <w:tcPr/>
          <w:p w:rsidR="00000000" w:rsidDel="00000000" w:rsidP="00000000" w:rsidRDefault="00000000" w:rsidRPr="00000000" w14:paraId="00003B4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B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B5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B5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2">
            <w:pPr>
              <w:widowControl w:val="0"/>
              <w:spacing w:line="240" w:lineRule="auto"/>
              <w:rPr>
                <w:sz w:val="20"/>
                <w:szCs w:val="20"/>
              </w:rPr>
            </w:pPr>
            <w:r w:rsidDel="00000000" w:rsidR="00000000" w:rsidRPr="00000000">
              <w:rPr>
                <w:sz w:val="20"/>
                <w:szCs w:val="20"/>
                <w:rtl w:val="0"/>
              </w:rPr>
              <w:t xml:space="preserve">Trimethoprim 200 mg BID or 10-14 days</w:t>
            </w:r>
          </w:p>
        </w:tc>
        <w:tc>
          <w:tcPr/>
          <w:p w:rsidR="00000000" w:rsidDel="00000000" w:rsidP="00000000" w:rsidRDefault="00000000" w:rsidRPr="00000000" w14:paraId="00003B53">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54">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55">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6">
            <w:pPr>
              <w:widowControl w:val="0"/>
              <w:spacing w:line="240" w:lineRule="auto"/>
              <w:rPr>
                <w:sz w:val="20"/>
                <w:szCs w:val="20"/>
              </w:rPr>
            </w:pPr>
            <w:r w:rsidDel="00000000" w:rsidR="00000000" w:rsidRPr="00000000">
              <w:rPr>
                <w:sz w:val="20"/>
                <w:szCs w:val="20"/>
                <w:rtl w:val="0"/>
              </w:rPr>
              <w:t xml:space="preserve">Norfloxacin 400 mg BID or 10-14 days </w:t>
            </w:r>
          </w:p>
        </w:tc>
        <w:tc>
          <w:tcPr/>
          <w:p w:rsidR="00000000" w:rsidDel="00000000" w:rsidP="00000000" w:rsidRDefault="00000000" w:rsidRPr="00000000" w14:paraId="00003B57">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5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5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A">
            <w:pPr>
              <w:widowControl w:val="0"/>
              <w:spacing w:line="240" w:lineRule="auto"/>
              <w:rPr>
                <w:sz w:val="20"/>
                <w:szCs w:val="20"/>
              </w:rPr>
            </w:pPr>
            <w:r w:rsidDel="00000000" w:rsidR="00000000" w:rsidRPr="00000000">
              <w:rPr>
                <w:sz w:val="20"/>
                <w:szCs w:val="20"/>
                <w:rtl w:val="0"/>
              </w:rPr>
              <w:t xml:space="preserve">Levofloxacin 500-750 mg once daily or 10-14 days</w:t>
            </w:r>
          </w:p>
        </w:tc>
        <w:tc>
          <w:tcPr/>
          <w:p w:rsidR="00000000" w:rsidDel="00000000" w:rsidP="00000000" w:rsidRDefault="00000000" w:rsidRPr="00000000" w14:paraId="00003B5B">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5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5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E">
            <w:pPr>
              <w:widowControl w:val="0"/>
              <w:spacing w:line="240" w:lineRule="auto"/>
              <w:rPr>
                <w:sz w:val="20"/>
                <w:szCs w:val="20"/>
              </w:rPr>
            </w:pPr>
            <w:r w:rsidDel="00000000" w:rsidR="00000000" w:rsidRPr="00000000">
              <w:rPr>
                <w:sz w:val="20"/>
                <w:szCs w:val="20"/>
                <w:rtl w:val="0"/>
              </w:rPr>
              <w:t xml:space="preserve">Ciprofloxacin 500 mg BID or 1 g (extended release) once daily or 10-14 days</w:t>
            </w:r>
          </w:p>
          <w:p w:rsidR="00000000" w:rsidDel="00000000" w:rsidP="00000000" w:rsidRDefault="00000000" w:rsidRPr="00000000" w14:paraId="00003B5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60">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6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62">
            <w:pPr>
              <w:widowControl w:val="0"/>
              <w:spacing w:line="240" w:lineRule="auto"/>
              <w:rPr>
                <w:sz w:val="20"/>
                <w:szCs w:val="20"/>
              </w:rPr>
            </w:pPr>
            <w:r w:rsidDel="00000000" w:rsidR="00000000" w:rsidRPr="00000000">
              <w:rPr>
                <w:rtl w:val="0"/>
              </w:rPr>
            </w:r>
          </w:p>
        </w:tc>
      </w:tr>
      <w:tr>
        <w:trPr>
          <w:cantSplit w:val="0"/>
          <w:tblHeader w:val="1"/>
        </w:trPr>
        <w:tc>
          <w:tcPr>
            <w:gridSpan w:val="4"/>
            <w:shd w:fill="f3f3f3" w:val="clear"/>
          </w:tcPr>
          <w:p w:rsidR="00000000" w:rsidDel="00000000" w:rsidP="00000000" w:rsidRDefault="00000000" w:rsidRPr="00000000" w14:paraId="00003B63">
            <w:pPr>
              <w:widowControl w:val="0"/>
              <w:spacing w:line="240" w:lineRule="auto"/>
              <w:rPr>
                <w:b w:val="1"/>
                <w:bCs w:val="1"/>
                <w:sz w:val="20"/>
                <w:szCs w:val="20"/>
              </w:rPr>
            </w:pPr>
            <w:r w:rsidDel="00000000" w:rsidR="00000000" w:rsidRPr="00000000">
              <w:rPr>
                <w:b w:val="1"/>
                <w:bCs w:val="1"/>
                <w:sz w:val="20"/>
                <w:szCs w:val="20"/>
                <w:rtl w:val="0"/>
              </w:rPr>
              <w:t xml:space="preserve">1st Line Therapies Sereve Cases</w:t>
            </w:r>
          </w:p>
        </w:tc>
      </w:tr>
      <w:tr>
        <w:trPr>
          <w:cantSplit w:val="0"/>
          <w:tblHeader w:val="1"/>
        </w:trPr>
        <w:tc>
          <w:tcPr/>
          <w:p w:rsidR="00000000" w:rsidDel="00000000" w:rsidP="00000000" w:rsidRDefault="00000000" w:rsidRPr="00000000" w14:paraId="00003B67">
            <w:pPr>
              <w:widowControl w:val="0"/>
              <w:spacing w:line="240" w:lineRule="auto"/>
              <w:rPr>
                <w:sz w:val="20"/>
                <w:szCs w:val="20"/>
              </w:rPr>
            </w:pPr>
            <w:r w:rsidDel="00000000" w:rsidR="00000000" w:rsidRPr="00000000">
              <w:rPr>
                <w:sz w:val="20"/>
                <w:szCs w:val="20"/>
                <w:rtl w:val="0"/>
              </w:rPr>
              <w:t xml:space="preserve">Ampicillin IV 1-2 g q4-6h </w:t>
            </w:r>
          </w:p>
          <w:p w:rsidR="00000000" w:rsidDel="00000000" w:rsidP="00000000" w:rsidRDefault="00000000" w:rsidRPr="00000000" w14:paraId="00003B68">
            <w:pPr>
              <w:widowControl w:val="0"/>
              <w:spacing w:line="240" w:lineRule="auto"/>
              <w:rPr>
                <w:sz w:val="20"/>
                <w:szCs w:val="20"/>
              </w:rPr>
            </w:pPr>
            <w:r w:rsidDel="00000000" w:rsidR="00000000" w:rsidRPr="00000000">
              <w:rPr>
                <w:b w:val="1"/>
                <w:bCs w:val="1"/>
                <w:sz w:val="20"/>
                <w:szCs w:val="20"/>
                <w:rtl w:val="0"/>
              </w:rPr>
              <w:t xml:space="preserve">OR</w:t>
            </w:r>
            <w:r w:rsidDel="00000000" w:rsidR="00000000" w:rsidRPr="00000000">
              <w:rPr>
                <w:sz w:val="20"/>
                <w:szCs w:val="20"/>
                <w:rtl w:val="0"/>
              </w:rPr>
              <w:t xml:space="preserve"> </w:t>
            </w:r>
          </w:p>
          <w:p w:rsidR="00000000" w:rsidDel="00000000" w:rsidP="00000000" w:rsidRDefault="00000000" w:rsidRPr="00000000" w14:paraId="00003B69">
            <w:pPr>
              <w:widowControl w:val="0"/>
              <w:spacing w:line="240" w:lineRule="auto"/>
              <w:rPr>
                <w:sz w:val="20"/>
                <w:szCs w:val="20"/>
              </w:rPr>
            </w:pPr>
            <w:r w:rsidDel="00000000" w:rsidR="00000000" w:rsidRPr="00000000">
              <w:rPr>
                <w:sz w:val="20"/>
                <w:szCs w:val="20"/>
                <w:rtl w:val="0"/>
              </w:rPr>
              <w:t xml:space="preserve">Ceftriaxone IV 1-2 g q12-24h or 10-14 days</w:t>
            </w:r>
          </w:p>
        </w:tc>
        <w:tc>
          <w:tcPr/>
          <w:p w:rsidR="00000000" w:rsidDel="00000000" w:rsidP="00000000" w:rsidRDefault="00000000" w:rsidRPr="00000000" w14:paraId="00003B6A">
            <w:pPr>
              <w:rPr>
                <w:sz w:val="20"/>
                <w:szCs w:val="20"/>
                <w:shd w:fill="cfe2f3" w:val="clear"/>
              </w:rPr>
            </w:pPr>
            <w:r w:rsidDel="00000000" w:rsidR="00000000" w:rsidRPr="00000000">
              <w:rPr>
                <w:rFonts w:ascii="Arial Unicode MS" w:cs="Arial Unicode MS" w:eastAsia="Arial Unicode MS" w:hAnsi="Arial Unicode MS"/>
                <w:sz w:val="20"/>
                <w:szCs w:val="20"/>
                <w:shd w:fill="cfe2f3" w:val="clear"/>
                <w:rtl w:val="0"/>
              </w:rPr>
              <w:t xml:space="preserve">PLUS ANY ONE of the following→</w:t>
            </w:r>
          </w:p>
        </w:tc>
        <w:tc>
          <w:tcPr/>
          <w:p w:rsidR="00000000" w:rsidDel="00000000" w:rsidP="00000000" w:rsidRDefault="00000000" w:rsidRPr="00000000" w14:paraId="00003B6B">
            <w:pPr>
              <w:widowControl w:val="0"/>
              <w:spacing w:line="240" w:lineRule="auto"/>
              <w:rPr>
                <w:sz w:val="20"/>
                <w:szCs w:val="20"/>
              </w:rPr>
            </w:pPr>
            <w:r w:rsidDel="00000000" w:rsidR="00000000" w:rsidRPr="00000000">
              <w:rPr>
                <w:sz w:val="20"/>
                <w:szCs w:val="20"/>
                <w:rtl w:val="0"/>
              </w:rPr>
              <w:t xml:space="preserve">Gentamicin IV 6 4-7 mg/kg q24h </w:t>
            </w:r>
          </w:p>
          <w:p w:rsidR="00000000" w:rsidDel="00000000" w:rsidP="00000000" w:rsidRDefault="00000000" w:rsidRPr="00000000" w14:paraId="00003B6C">
            <w:pPr>
              <w:widowControl w:val="0"/>
              <w:spacing w:line="240" w:lineRule="auto"/>
              <w:rPr>
                <w:b w:val="1"/>
                <w:bCs w:val="1"/>
                <w:sz w:val="20"/>
                <w:szCs w:val="20"/>
              </w:rPr>
            </w:pPr>
            <w:r w:rsidDel="00000000" w:rsidR="00000000" w:rsidRPr="00000000">
              <w:rPr>
                <w:b w:val="1"/>
                <w:bCs w:val="1"/>
                <w:sz w:val="20"/>
                <w:szCs w:val="20"/>
                <w:rtl w:val="0"/>
              </w:rPr>
              <w:t xml:space="preserve">OR</w:t>
            </w:r>
          </w:p>
          <w:p w:rsidR="00000000" w:rsidDel="00000000" w:rsidP="00000000" w:rsidRDefault="00000000" w:rsidRPr="00000000" w14:paraId="00003B6D">
            <w:pPr>
              <w:widowControl w:val="0"/>
              <w:spacing w:line="240" w:lineRule="auto"/>
              <w:rPr>
                <w:sz w:val="20"/>
                <w:szCs w:val="20"/>
              </w:rPr>
            </w:pPr>
            <w:r w:rsidDel="00000000" w:rsidR="00000000" w:rsidRPr="00000000">
              <w:rPr>
                <w:sz w:val="20"/>
                <w:szCs w:val="20"/>
                <w:rtl w:val="0"/>
              </w:rPr>
              <w:t xml:space="preserve">Tobramycin IV 6 4-7 mg/kg q24</w:t>
            </w:r>
          </w:p>
        </w:tc>
        <w:tc>
          <w:tcPr/>
          <w:p w:rsidR="00000000" w:rsidDel="00000000" w:rsidP="00000000" w:rsidRDefault="00000000" w:rsidRPr="00000000" w14:paraId="00003B6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B6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B7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B74">
            <w:pPr>
              <w:spacing w:line="240" w:lineRule="auto"/>
              <w:rPr>
                <w:sz w:val="20"/>
                <w:szCs w:val="20"/>
              </w:rPr>
            </w:pPr>
            <w:r w:rsidDel="00000000" w:rsidR="00000000" w:rsidRPr="00000000">
              <w:rPr>
                <w:sz w:val="20"/>
                <w:szCs w:val="20"/>
                <w:rtl w:val="0"/>
              </w:rPr>
              <w:t xml:space="preserve">Voiding Difficulties:</w:t>
            </w:r>
          </w:p>
          <w:p w:rsidR="00000000" w:rsidDel="00000000" w:rsidP="00000000" w:rsidRDefault="00000000" w:rsidRPr="00000000" w14:paraId="00003B75">
            <w:pPr>
              <w:numPr>
                <w:ilvl w:val="0"/>
                <w:numId w:val="106"/>
              </w:numPr>
              <w:spacing w:line="240" w:lineRule="auto"/>
              <w:ind w:left="720" w:hanging="360"/>
              <w:rPr>
                <w:sz w:val="20"/>
                <w:szCs w:val="20"/>
              </w:rPr>
            </w:pPr>
            <w:r w:rsidDel="00000000" w:rsidR="00000000" w:rsidRPr="00000000">
              <w:rPr>
                <w:sz w:val="20"/>
                <w:szCs w:val="20"/>
                <w:rtl w:val="0"/>
              </w:rPr>
              <w:t xml:space="preserve">If the patient cannot void, hospitalization and catheterization may be necessary.</w:t>
            </w:r>
          </w:p>
          <w:p w:rsidR="00000000" w:rsidDel="00000000" w:rsidP="00000000" w:rsidRDefault="00000000" w:rsidRPr="00000000" w14:paraId="00003B76">
            <w:pPr>
              <w:numPr>
                <w:ilvl w:val="0"/>
                <w:numId w:val="106"/>
              </w:numPr>
              <w:spacing w:line="240" w:lineRule="auto"/>
              <w:ind w:left="720" w:hanging="360"/>
              <w:rPr>
                <w:sz w:val="20"/>
                <w:szCs w:val="20"/>
              </w:rPr>
            </w:pPr>
            <w:r w:rsidDel="00000000" w:rsidR="00000000" w:rsidRPr="00000000">
              <w:rPr>
                <w:sz w:val="20"/>
                <w:szCs w:val="20"/>
                <w:rtl w:val="0"/>
              </w:rPr>
              <w:t xml:space="preserve">Alpha-blockers may be considered</w:t>
            </w:r>
          </w:p>
          <w:p w:rsidR="00000000" w:rsidDel="00000000" w:rsidP="00000000" w:rsidRDefault="00000000" w:rsidRPr="00000000" w14:paraId="00003B77">
            <w:pPr>
              <w:spacing w:line="240" w:lineRule="auto"/>
              <w:rPr>
                <w:sz w:val="20"/>
                <w:szCs w:val="20"/>
              </w:rPr>
            </w:pPr>
            <w:r w:rsidDel="00000000" w:rsidR="00000000" w:rsidRPr="00000000">
              <w:rPr>
                <w:sz w:val="20"/>
                <w:szCs w:val="20"/>
                <w:rtl w:val="0"/>
              </w:rPr>
              <w:t xml:space="preserve">Antibiotic Therapy:</w:t>
            </w:r>
          </w:p>
          <w:p w:rsidR="00000000" w:rsidDel="00000000" w:rsidP="00000000" w:rsidRDefault="00000000" w:rsidRPr="00000000" w14:paraId="00003B78">
            <w:pPr>
              <w:numPr>
                <w:ilvl w:val="0"/>
                <w:numId w:val="117"/>
              </w:numPr>
              <w:spacing w:line="240" w:lineRule="auto"/>
              <w:ind w:left="720" w:hanging="360"/>
              <w:rPr>
                <w:sz w:val="20"/>
                <w:szCs w:val="20"/>
              </w:rPr>
            </w:pPr>
            <w:r w:rsidDel="00000000" w:rsidR="00000000" w:rsidRPr="00000000">
              <w:rPr>
                <w:sz w:val="20"/>
                <w:szCs w:val="20"/>
                <w:rtl w:val="0"/>
              </w:rPr>
              <w:t xml:space="preserve">TMP/SMX and TMP are only indicated after culture confirms sensitivity.</w:t>
            </w:r>
          </w:p>
          <w:p w:rsidR="00000000" w:rsidDel="00000000" w:rsidP="00000000" w:rsidRDefault="00000000" w:rsidRPr="00000000" w14:paraId="00003B79">
            <w:pPr>
              <w:numPr>
                <w:ilvl w:val="0"/>
                <w:numId w:val="117"/>
              </w:numPr>
              <w:spacing w:line="240" w:lineRule="auto"/>
              <w:ind w:left="720" w:hanging="360"/>
              <w:rPr>
                <w:sz w:val="20"/>
                <w:szCs w:val="20"/>
              </w:rPr>
            </w:pPr>
            <w:r w:rsidDel="00000000" w:rsidR="00000000" w:rsidRPr="00000000">
              <w:rPr>
                <w:sz w:val="20"/>
                <w:szCs w:val="20"/>
                <w:rtl w:val="0"/>
              </w:rPr>
              <w:t xml:space="preserve">Consider alternatives to TMP/SMX if local resistance &gt; 20%.</w:t>
            </w:r>
          </w:p>
          <w:p w:rsidR="00000000" w:rsidDel="00000000" w:rsidP="00000000" w:rsidRDefault="00000000" w:rsidRPr="00000000" w14:paraId="00003B7A">
            <w:pPr>
              <w:spacing w:line="240" w:lineRule="auto"/>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B7B">
            <w:pPr>
              <w:numPr>
                <w:ilvl w:val="0"/>
                <w:numId w:val="168"/>
              </w:numPr>
              <w:spacing w:line="240" w:lineRule="auto"/>
              <w:ind w:left="720" w:hanging="360"/>
              <w:rPr>
                <w:sz w:val="20"/>
                <w:szCs w:val="20"/>
              </w:rPr>
            </w:pPr>
            <w:r w:rsidDel="00000000" w:rsidR="00000000" w:rsidRPr="00000000">
              <w:rPr>
                <w:sz w:val="20"/>
                <w:szCs w:val="20"/>
                <w:rtl w:val="0"/>
              </w:rPr>
              <w:t xml:space="preserve">Active against Pseudomonas aeruginosa.</w:t>
            </w:r>
          </w:p>
          <w:p w:rsidR="00000000" w:rsidDel="00000000" w:rsidP="00000000" w:rsidRDefault="00000000" w:rsidRPr="00000000" w14:paraId="00003B7C">
            <w:pPr>
              <w:spacing w:line="240" w:lineRule="auto"/>
              <w:rPr>
                <w:sz w:val="20"/>
                <w:szCs w:val="20"/>
              </w:rPr>
            </w:pPr>
            <w:r w:rsidDel="00000000" w:rsidR="00000000" w:rsidRPr="00000000">
              <w:rPr>
                <w:sz w:val="20"/>
                <w:szCs w:val="20"/>
                <w:rtl w:val="0"/>
              </w:rPr>
              <w:t xml:space="preserve">Extended Therapy:</w:t>
            </w:r>
          </w:p>
          <w:p w:rsidR="00000000" w:rsidDel="00000000" w:rsidP="00000000" w:rsidRDefault="00000000" w:rsidRPr="00000000" w14:paraId="00003B7D">
            <w:pPr>
              <w:numPr>
                <w:ilvl w:val="0"/>
                <w:numId w:val="144"/>
              </w:numPr>
              <w:spacing w:line="240" w:lineRule="auto"/>
              <w:ind w:left="720" w:hanging="360"/>
              <w:rPr>
                <w:sz w:val="20"/>
                <w:szCs w:val="20"/>
              </w:rPr>
            </w:pPr>
            <w:r w:rsidDel="00000000" w:rsidR="00000000" w:rsidRPr="00000000">
              <w:rPr>
                <w:sz w:val="20"/>
                <w:szCs w:val="20"/>
                <w:rtl w:val="0"/>
              </w:rPr>
              <w:t xml:space="preserve">After acute symptoms resolve, continue oral therapy for an additional 2-4 weeks, based on culture and sensitivity results.</w:t>
            </w:r>
          </w:p>
          <w:p w:rsidR="00000000" w:rsidDel="00000000" w:rsidP="00000000" w:rsidRDefault="00000000" w:rsidRPr="00000000" w14:paraId="00003B7E">
            <w:pPr>
              <w:numPr>
                <w:ilvl w:val="0"/>
                <w:numId w:val="144"/>
              </w:numPr>
              <w:spacing w:line="240" w:lineRule="auto"/>
              <w:ind w:left="720" w:hanging="360"/>
              <w:rPr>
                <w:sz w:val="20"/>
                <w:szCs w:val="20"/>
              </w:rPr>
            </w:pPr>
            <w:r w:rsidDel="00000000" w:rsidR="00000000" w:rsidRPr="00000000">
              <w:rPr>
                <w:sz w:val="20"/>
                <w:szCs w:val="20"/>
                <w:rtl w:val="0"/>
              </w:rPr>
              <w:t xml:space="preserve">For patients intolerant or allergic to penicillin/aminoglycosides, use intravenous ciprofloxacin or levofloxacin.</w:t>
            </w:r>
          </w:p>
        </w:tc>
      </w:tr>
      <w:tr>
        <w:trPr>
          <w:cantSplit w:val="0"/>
          <w:trHeight w:val="420" w:hRule="atLeast"/>
          <w:tblHeader w:val="0"/>
        </w:trPr>
        <w:tc>
          <w:tcPr/>
          <w:p w:rsidR="00000000" w:rsidDel="00000000" w:rsidP="00000000" w:rsidRDefault="00000000" w:rsidRPr="00000000" w14:paraId="00003B8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B8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B8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B8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B89">
      <w:pPr>
        <w:rPr>
          <w:sz w:val="20"/>
          <w:szCs w:val="20"/>
        </w:rPr>
      </w:pPr>
      <w:r w:rsidDel="00000000" w:rsidR="00000000" w:rsidRPr="00000000">
        <w:rPr>
          <w:rtl w:val="0"/>
        </w:rPr>
      </w:r>
    </w:p>
    <w:p w:rsidR="00000000" w:rsidDel="00000000" w:rsidP="00000000" w:rsidRDefault="00000000" w:rsidRPr="00000000" w14:paraId="00003B8A">
      <w:pPr>
        <w:rPr>
          <w:sz w:val="20"/>
          <w:szCs w:val="20"/>
        </w:rPr>
      </w:pPr>
      <w:r w:rsidDel="00000000" w:rsidR="00000000" w:rsidRPr="00000000">
        <w:rPr>
          <w:rtl w:val="0"/>
        </w:rPr>
      </w:r>
    </w:p>
    <w:p w:rsidR="00000000" w:rsidDel="00000000" w:rsidP="00000000" w:rsidRDefault="00000000" w:rsidRPr="00000000" w14:paraId="00003B8B">
      <w:pPr>
        <w:rPr>
          <w:sz w:val="20"/>
          <w:szCs w:val="20"/>
        </w:rPr>
      </w:pPr>
      <w:r w:rsidDel="00000000" w:rsidR="00000000" w:rsidRPr="00000000">
        <w:rPr>
          <w:rtl w:val="0"/>
        </w:rPr>
      </w:r>
    </w:p>
    <w:tbl>
      <w:tblPr>
        <w:tblStyle w:val="Table14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B8C">
            <w:pPr>
              <w:pStyle w:val="Heading1"/>
              <w:widowControl w:val="0"/>
              <w:rPr>
                <w:sz w:val="20"/>
                <w:szCs w:val="20"/>
              </w:rPr>
            </w:pPr>
            <w:bookmarkStart w:colFirst="0" w:colLast="0" w:name="_379uh4fp7tv7" w:id="208"/>
            <w:bookmarkEnd w:id="208"/>
            <w:r w:rsidDel="00000000" w:rsidR="00000000" w:rsidRPr="00000000">
              <w:rPr>
                <w:sz w:val="20"/>
                <w:szCs w:val="20"/>
                <w:rtl w:val="0"/>
              </w:rPr>
              <w:t xml:space="preserve">Pyelonephritis</w:t>
            </w:r>
          </w:p>
        </w:tc>
      </w:tr>
      <w:tr>
        <w:trPr>
          <w:cantSplit w:val="0"/>
          <w:trHeight w:val="420" w:hRule="atLeast"/>
          <w:tblHeader w:val="1"/>
        </w:trPr>
        <w:tc>
          <w:tcPr/>
          <w:p w:rsidR="00000000" w:rsidDel="00000000" w:rsidP="00000000" w:rsidRDefault="00000000" w:rsidRPr="00000000" w14:paraId="00003B9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B91">
            <w:pPr>
              <w:widowControl w:val="0"/>
              <w:spacing w:line="240" w:lineRule="auto"/>
              <w:rPr>
                <w:sz w:val="20"/>
                <w:szCs w:val="20"/>
              </w:rPr>
            </w:pPr>
            <w:r w:rsidDel="00000000" w:rsidR="00000000" w:rsidRPr="00000000">
              <w:rPr>
                <w:sz w:val="20"/>
                <w:szCs w:val="20"/>
                <w:rtl w:val="0"/>
              </w:rPr>
              <w:t xml:space="preserve">​​Pyelonephritis is a type of urinary tract infection (UTI) that affects the kidneys. It occurs when bacteria or other pathogens infect the kidney tissue, typically starting from the lower urinary tract (bladder). This condition can be acute or chronic and is characterized by symptoms such as fever, flank pain, nausea, vomiting, and painful urination. In severe cases, it may lead to sepsis or kidney damage if not treated promptly. Pyelonephritis is often caused by common UTI pathogens, such as Escherichia coli (E. coli).</w:t>
            </w:r>
          </w:p>
        </w:tc>
      </w:tr>
      <w:tr>
        <w:trPr>
          <w:cantSplit w:val="0"/>
          <w:trHeight w:val="420" w:hRule="atLeast"/>
          <w:tblHeader w:val="1"/>
        </w:trPr>
        <w:tc>
          <w:tcPr/>
          <w:p w:rsidR="00000000" w:rsidDel="00000000" w:rsidP="00000000" w:rsidRDefault="00000000" w:rsidRPr="00000000" w14:paraId="00003B9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B9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B9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B9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B9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B9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BA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BA1">
            <w:pPr>
              <w:widowControl w:val="0"/>
              <w:spacing w:line="240" w:lineRule="auto"/>
              <w:rPr>
                <w:sz w:val="20"/>
                <w:szCs w:val="20"/>
              </w:rPr>
            </w:pPr>
            <w:r w:rsidDel="00000000" w:rsidR="00000000" w:rsidRPr="00000000">
              <w:rPr>
                <w:sz w:val="20"/>
                <w:szCs w:val="20"/>
                <w:rtl w:val="0"/>
              </w:rPr>
              <w:t xml:space="preserve">Duration of treatment is 10-14 days</w:t>
            </w:r>
          </w:p>
        </w:tc>
      </w:tr>
      <w:tr>
        <w:trPr>
          <w:cantSplit w:val="0"/>
          <w:trHeight w:val="420" w:hRule="atLeast"/>
          <w:tblHeader w:val="1"/>
        </w:trPr>
        <w:tc>
          <w:tcPr>
            <w:gridSpan w:val="4"/>
            <w:shd w:fill="d9ead3" w:val="clear"/>
          </w:tcPr>
          <w:p w:rsidR="00000000" w:rsidDel="00000000" w:rsidP="00000000" w:rsidRDefault="00000000" w:rsidRPr="00000000" w14:paraId="00003BA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BA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BA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BA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BA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BAC">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BB0">
            <w:pPr>
              <w:rPr>
                <w:sz w:val="20"/>
                <w:szCs w:val="20"/>
              </w:rPr>
            </w:pPr>
            <w:r w:rsidDel="00000000" w:rsidR="00000000" w:rsidRPr="00000000">
              <w:rPr>
                <w:sz w:val="20"/>
                <w:szCs w:val="20"/>
                <w:rtl w:val="0"/>
              </w:rPr>
              <w:t xml:space="preserve">TMP/SMX (2 tabs BID or 1 DS tab BID)</w:t>
            </w:r>
          </w:p>
        </w:tc>
        <w:tc>
          <w:tcPr/>
          <w:p w:rsidR="00000000" w:rsidDel="00000000" w:rsidP="00000000" w:rsidRDefault="00000000" w:rsidRPr="00000000" w14:paraId="00003BB1">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2">
            <w:pPr>
              <w:rPr>
                <w:sz w:val="20"/>
                <w:szCs w:val="20"/>
              </w:rPr>
            </w:pPr>
            <w:r w:rsidDel="00000000" w:rsidR="00000000" w:rsidRPr="00000000">
              <w:rPr>
                <w:sz w:val="20"/>
                <w:szCs w:val="20"/>
                <w:rtl w:val="0"/>
              </w:rPr>
              <w:t xml:space="preserve">AE: Rash, GI upset; DI: Warfarin (increased bleeding risk)</w:t>
            </w:r>
          </w:p>
        </w:tc>
        <w:tc>
          <w:tcPr/>
          <w:p w:rsidR="00000000" w:rsidDel="00000000" w:rsidP="00000000" w:rsidRDefault="00000000" w:rsidRPr="00000000" w14:paraId="00003BB3">
            <w:pPr>
              <w:rPr>
                <w:sz w:val="20"/>
                <w:szCs w:val="20"/>
              </w:rPr>
            </w:pPr>
            <w:r w:rsidDel="00000000" w:rsidR="00000000" w:rsidRPr="00000000">
              <w:rPr>
                <w:sz w:val="20"/>
                <w:szCs w:val="20"/>
                <w:rtl w:val="0"/>
              </w:rPr>
              <w:t xml:space="preserve">CI in sulfa allergy; monitor renal function</w:t>
            </w:r>
          </w:p>
        </w:tc>
      </w:tr>
      <w:tr>
        <w:trPr>
          <w:cantSplit w:val="0"/>
          <w:tblHeader w:val="1"/>
        </w:trPr>
        <w:tc>
          <w:tcPr/>
          <w:p w:rsidR="00000000" w:rsidDel="00000000" w:rsidP="00000000" w:rsidRDefault="00000000" w:rsidRPr="00000000" w14:paraId="00003BB4">
            <w:pPr>
              <w:rPr>
                <w:sz w:val="20"/>
                <w:szCs w:val="20"/>
              </w:rPr>
            </w:pPr>
            <w:r w:rsidDel="00000000" w:rsidR="00000000" w:rsidRPr="00000000">
              <w:rPr>
                <w:sz w:val="20"/>
                <w:szCs w:val="20"/>
                <w:rtl w:val="0"/>
              </w:rPr>
              <w:t xml:space="preserve">Trimethoprim (100 mg BID or 200 mg once daily)</w:t>
            </w:r>
          </w:p>
        </w:tc>
        <w:tc>
          <w:tcPr/>
          <w:p w:rsidR="00000000" w:rsidDel="00000000" w:rsidP="00000000" w:rsidRDefault="00000000" w:rsidRPr="00000000" w14:paraId="00003BB5">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6">
            <w:pPr>
              <w:rPr>
                <w:sz w:val="20"/>
                <w:szCs w:val="20"/>
              </w:rPr>
            </w:pPr>
            <w:r w:rsidDel="00000000" w:rsidR="00000000" w:rsidRPr="00000000">
              <w:rPr>
                <w:sz w:val="20"/>
                <w:szCs w:val="20"/>
                <w:rtl w:val="0"/>
              </w:rPr>
              <w:t xml:space="preserve">Same as above</w:t>
            </w:r>
          </w:p>
        </w:tc>
        <w:tc>
          <w:tcPr/>
          <w:p w:rsidR="00000000" w:rsidDel="00000000" w:rsidP="00000000" w:rsidRDefault="00000000" w:rsidRPr="00000000" w14:paraId="00003BB7">
            <w:pPr>
              <w:rPr>
                <w:sz w:val="20"/>
                <w:szCs w:val="20"/>
              </w:rPr>
            </w:pPr>
            <w:r w:rsidDel="00000000" w:rsidR="00000000" w:rsidRPr="00000000">
              <w:rPr>
                <w:sz w:val="20"/>
                <w:szCs w:val="20"/>
                <w:rtl w:val="0"/>
              </w:rPr>
              <w:t xml:space="preserve">CI in sulfa allergy; monitor renal function</w:t>
            </w:r>
          </w:p>
        </w:tc>
      </w:tr>
      <w:tr>
        <w:trPr>
          <w:cantSplit w:val="0"/>
          <w:tblHeader w:val="1"/>
        </w:trPr>
        <w:tc>
          <w:tcPr/>
          <w:p w:rsidR="00000000" w:rsidDel="00000000" w:rsidP="00000000" w:rsidRDefault="00000000" w:rsidRPr="00000000" w14:paraId="00003BB8">
            <w:pPr>
              <w:rPr>
                <w:sz w:val="20"/>
                <w:szCs w:val="20"/>
              </w:rPr>
            </w:pPr>
            <w:r w:rsidDel="00000000" w:rsidR="00000000" w:rsidRPr="00000000">
              <w:rPr>
                <w:sz w:val="20"/>
                <w:szCs w:val="20"/>
                <w:rtl w:val="0"/>
              </w:rPr>
              <w:t xml:space="preserve">Ciprofloxacin (500 mg BID or 1 g extended release once daily)</w:t>
            </w:r>
          </w:p>
        </w:tc>
        <w:tc>
          <w:tcPr/>
          <w:p w:rsidR="00000000" w:rsidDel="00000000" w:rsidP="00000000" w:rsidRDefault="00000000" w:rsidRPr="00000000" w14:paraId="00003BB9">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A">
            <w:pPr>
              <w:rPr>
                <w:sz w:val="20"/>
                <w:szCs w:val="20"/>
              </w:rPr>
            </w:pPr>
            <w:r w:rsidDel="00000000" w:rsidR="00000000" w:rsidRPr="00000000">
              <w:rPr>
                <w:sz w:val="20"/>
                <w:szCs w:val="20"/>
                <w:rtl w:val="0"/>
              </w:rPr>
              <w:t xml:space="preserve">AE: Tendinitis, GI upset; DI: Antacids, theophylline</w:t>
            </w:r>
          </w:p>
        </w:tc>
        <w:tc>
          <w:tcPr/>
          <w:p w:rsidR="00000000" w:rsidDel="00000000" w:rsidP="00000000" w:rsidRDefault="00000000" w:rsidRPr="00000000" w14:paraId="00003BBB">
            <w:pPr>
              <w:rPr>
                <w:sz w:val="20"/>
                <w:szCs w:val="20"/>
              </w:rPr>
            </w:pPr>
            <w:r w:rsidDel="00000000" w:rsidR="00000000" w:rsidRPr="00000000">
              <w:rPr>
                <w:sz w:val="20"/>
                <w:szCs w:val="20"/>
                <w:rtl w:val="0"/>
              </w:rPr>
              <w:t xml:space="preserve">Reserve for cases with resistant organisms to reduce resistance development</w:t>
            </w:r>
          </w:p>
        </w:tc>
      </w:tr>
      <w:tr>
        <w:trPr>
          <w:cantSplit w:val="0"/>
          <w:tblHeader w:val="1"/>
        </w:trPr>
        <w:tc>
          <w:tcPr/>
          <w:p w:rsidR="00000000" w:rsidDel="00000000" w:rsidP="00000000" w:rsidRDefault="00000000" w:rsidRPr="00000000" w14:paraId="00003BBC">
            <w:pPr>
              <w:rPr>
                <w:sz w:val="20"/>
                <w:szCs w:val="20"/>
              </w:rPr>
            </w:pPr>
            <w:r w:rsidDel="00000000" w:rsidR="00000000" w:rsidRPr="00000000">
              <w:rPr>
                <w:sz w:val="20"/>
                <w:szCs w:val="20"/>
                <w:rtl w:val="0"/>
              </w:rPr>
              <w:t xml:space="preserve">Norfloxacin (400 mg BID)</w:t>
            </w:r>
          </w:p>
        </w:tc>
        <w:tc>
          <w:tcPr/>
          <w:p w:rsidR="00000000" w:rsidDel="00000000" w:rsidP="00000000" w:rsidRDefault="00000000" w:rsidRPr="00000000" w14:paraId="00003BBD">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E">
            <w:pPr>
              <w:rPr>
                <w:sz w:val="20"/>
                <w:szCs w:val="20"/>
              </w:rPr>
            </w:pPr>
            <w:r w:rsidDel="00000000" w:rsidR="00000000" w:rsidRPr="00000000">
              <w:rPr>
                <w:sz w:val="20"/>
                <w:szCs w:val="20"/>
                <w:rtl w:val="0"/>
              </w:rPr>
              <w:t xml:space="preserve">Same as Cipro</w:t>
            </w:r>
          </w:p>
        </w:tc>
        <w:tc>
          <w:tcPr/>
          <w:p w:rsidR="00000000" w:rsidDel="00000000" w:rsidP="00000000" w:rsidRDefault="00000000" w:rsidRPr="00000000" w14:paraId="00003BBF">
            <w:pPr>
              <w:rPr>
                <w:sz w:val="20"/>
                <w:szCs w:val="20"/>
              </w:rPr>
            </w:pPr>
            <w:r w:rsidDel="00000000" w:rsidR="00000000" w:rsidRPr="00000000">
              <w:rPr>
                <w:sz w:val="20"/>
                <w:szCs w:val="20"/>
                <w:rtl w:val="0"/>
              </w:rPr>
              <w:t xml:space="preserve">CI in pregnancy and breastfeeding</w:t>
            </w:r>
          </w:p>
        </w:tc>
      </w:tr>
      <w:tr>
        <w:trPr>
          <w:cantSplit w:val="0"/>
          <w:tblHeader w:val="1"/>
        </w:trPr>
        <w:tc>
          <w:tcPr/>
          <w:p w:rsidR="00000000" w:rsidDel="00000000" w:rsidP="00000000" w:rsidRDefault="00000000" w:rsidRPr="00000000" w14:paraId="00003BC0">
            <w:pPr>
              <w:rPr>
                <w:sz w:val="20"/>
                <w:szCs w:val="20"/>
              </w:rPr>
            </w:pPr>
            <w:r w:rsidDel="00000000" w:rsidR="00000000" w:rsidRPr="00000000">
              <w:rPr>
                <w:sz w:val="20"/>
                <w:szCs w:val="20"/>
                <w:rtl w:val="0"/>
              </w:rPr>
              <w:t xml:space="preserve">Levofloxacin (500 mg once daily for 10 days or 750 mg once daily for 5 days)</w:t>
            </w:r>
          </w:p>
        </w:tc>
        <w:tc>
          <w:tcPr/>
          <w:p w:rsidR="00000000" w:rsidDel="00000000" w:rsidP="00000000" w:rsidRDefault="00000000" w:rsidRPr="00000000" w14:paraId="00003BC1">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C2">
            <w:pPr>
              <w:rPr>
                <w:sz w:val="20"/>
                <w:szCs w:val="20"/>
              </w:rPr>
            </w:pPr>
            <w:r w:rsidDel="00000000" w:rsidR="00000000" w:rsidRPr="00000000">
              <w:rPr>
                <w:sz w:val="20"/>
                <w:szCs w:val="20"/>
                <w:rtl w:val="0"/>
              </w:rPr>
              <w:t xml:space="preserve">Same as Cipro</w:t>
            </w:r>
          </w:p>
        </w:tc>
        <w:tc>
          <w:tcPr/>
          <w:p w:rsidR="00000000" w:rsidDel="00000000" w:rsidP="00000000" w:rsidRDefault="00000000" w:rsidRPr="00000000" w14:paraId="00003BC3">
            <w:pPr>
              <w:rPr>
                <w:sz w:val="20"/>
                <w:szCs w:val="20"/>
              </w:rPr>
            </w:pPr>
            <w:r w:rsidDel="00000000" w:rsidR="00000000" w:rsidRPr="00000000">
              <w:rPr>
                <w:sz w:val="20"/>
                <w:szCs w:val="20"/>
                <w:rtl w:val="0"/>
              </w:rPr>
              <w:t xml:space="preserve">Use with caution in patients with QT prolongation</w:t>
            </w:r>
          </w:p>
        </w:tc>
      </w:tr>
      <w:tr>
        <w:trPr>
          <w:cantSplit w:val="0"/>
          <w:tblHeader w:val="1"/>
        </w:trPr>
        <w:tc>
          <w:tcPr/>
          <w:p w:rsidR="00000000" w:rsidDel="00000000" w:rsidP="00000000" w:rsidRDefault="00000000" w:rsidRPr="00000000" w14:paraId="00003BC4">
            <w:pPr>
              <w:rPr>
                <w:sz w:val="20"/>
                <w:szCs w:val="20"/>
              </w:rPr>
            </w:pPr>
            <w:r w:rsidDel="00000000" w:rsidR="00000000" w:rsidRPr="00000000">
              <w:rPr>
                <w:sz w:val="20"/>
                <w:szCs w:val="20"/>
                <w:rtl w:val="0"/>
              </w:rPr>
              <w:t xml:space="preserve">Gentamicin IV 4-7 mg/kg q24h </w:t>
            </w:r>
          </w:p>
          <w:p w:rsidR="00000000" w:rsidDel="00000000" w:rsidP="00000000" w:rsidRDefault="00000000" w:rsidRPr="00000000" w14:paraId="00003BC5">
            <w:pPr>
              <w:rPr>
                <w:sz w:val="20"/>
                <w:szCs w:val="20"/>
              </w:rPr>
            </w:pPr>
            <w:r w:rsidDel="00000000" w:rsidR="00000000" w:rsidRPr="00000000">
              <w:rPr>
                <w:rtl w:val="0"/>
              </w:rPr>
            </w:r>
          </w:p>
          <w:p w:rsidR="00000000" w:rsidDel="00000000" w:rsidP="00000000" w:rsidRDefault="00000000" w:rsidRPr="00000000" w14:paraId="00003BC6">
            <w:pPr>
              <w:rPr>
                <w:sz w:val="20"/>
                <w:szCs w:val="20"/>
              </w:rPr>
            </w:pPr>
            <w:r w:rsidDel="00000000" w:rsidR="00000000" w:rsidRPr="00000000">
              <w:rPr>
                <w:sz w:val="20"/>
                <w:szCs w:val="20"/>
                <w:rtl w:val="0"/>
              </w:rPr>
              <w:t xml:space="preserve"> +/- Ampicillin IV 1-2 g q4-6h</w:t>
            </w:r>
          </w:p>
        </w:tc>
        <w:tc>
          <w:tcPr/>
          <w:p w:rsidR="00000000" w:rsidDel="00000000" w:rsidP="00000000" w:rsidRDefault="00000000" w:rsidRPr="00000000" w14:paraId="00003BC7">
            <w:pPr>
              <w:rPr>
                <w:sz w:val="20"/>
                <w:szCs w:val="20"/>
                <w:shd w:fill="ead1dc" w:val="clear"/>
              </w:rPr>
            </w:pPr>
            <w:r w:rsidDel="00000000" w:rsidR="00000000" w:rsidRPr="00000000">
              <w:rPr>
                <w:sz w:val="20"/>
                <w:szCs w:val="20"/>
                <w:shd w:fill="ead1dc" w:val="clear"/>
                <w:rtl w:val="0"/>
              </w:rPr>
              <w:t xml:space="preserve">First-line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C8">
            <w:pPr>
              <w:rPr>
                <w:sz w:val="20"/>
                <w:szCs w:val="20"/>
              </w:rPr>
            </w:pPr>
            <w:r w:rsidDel="00000000" w:rsidR="00000000" w:rsidRPr="00000000">
              <w:rPr>
                <w:rtl w:val="0"/>
              </w:rPr>
            </w:r>
          </w:p>
        </w:tc>
        <w:tc>
          <w:tcPr/>
          <w:p w:rsidR="00000000" w:rsidDel="00000000" w:rsidP="00000000" w:rsidRDefault="00000000" w:rsidRPr="00000000" w14:paraId="00003BC9">
            <w:pPr>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BC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BCE">
            <w:pPr>
              <w:spacing w:line="240" w:lineRule="auto"/>
              <w:rPr>
                <w:sz w:val="20"/>
                <w:szCs w:val="20"/>
              </w:rPr>
            </w:pPr>
            <w:r w:rsidDel="00000000" w:rsidR="00000000" w:rsidRPr="00000000">
              <w:rPr>
                <w:sz w:val="20"/>
                <w:szCs w:val="20"/>
                <w:rtl w:val="0"/>
              </w:rPr>
              <w:t xml:space="preserve">Amoxicillin/Clavulanate (500 mg TID or 875 mg BID)</w:t>
            </w:r>
          </w:p>
        </w:tc>
        <w:tc>
          <w:tcPr/>
          <w:p w:rsidR="00000000" w:rsidDel="00000000" w:rsidP="00000000" w:rsidRDefault="00000000" w:rsidRPr="00000000" w14:paraId="00003BCF">
            <w:pPr>
              <w:rPr>
                <w:sz w:val="20"/>
                <w:szCs w:val="20"/>
                <w:shd w:fill="cfe2f3" w:val="clear"/>
              </w:rPr>
            </w:pPr>
            <w:r w:rsidDel="00000000" w:rsidR="00000000" w:rsidRPr="00000000">
              <w:rPr>
                <w:sz w:val="20"/>
                <w:szCs w:val="20"/>
                <w:shd w:fill="cfe2f3" w:val="clear"/>
                <w:rtl w:val="0"/>
              </w:rPr>
              <w:t xml:space="preserve">Second-line for mild to moderate UTI</w:t>
            </w:r>
          </w:p>
        </w:tc>
        <w:tc>
          <w:tcPr/>
          <w:p w:rsidR="00000000" w:rsidDel="00000000" w:rsidP="00000000" w:rsidRDefault="00000000" w:rsidRPr="00000000" w14:paraId="00003BD0">
            <w:pPr>
              <w:rPr>
                <w:sz w:val="20"/>
                <w:szCs w:val="20"/>
              </w:rPr>
            </w:pPr>
            <w:r w:rsidDel="00000000" w:rsidR="00000000" w:rsidRPr="00000000">
              <w:rPr>
                <w:sz w:val="20"/>
                <w:szCs w:val="20"/>
                <w:rtl w:val="0"/>
              </w:rPr>
              <w:t xml:space="preserve">AE: Diarrhea, rash; DI: Allopurinol (increased rash risk)</w:t>
            </w:r>
          </w:p>
        </w:tc>
        <w:tc>
          <w:tcPr/>
          <w:p w:rsidR="00000000" w:rsidDel="00000000" w:rsidP="00000000" w:rsidRDefault="00000000" w:rsidRPr="00000000" w14:paraId="00003BD1">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BD2">
            <w:pPr>
              <w:spacing w:line="240" w:lineRule="auto"/>
              <w:rPr>
                <w:sz w:val="20"/>
                <w:szCs w:val="20"/>
              </w:rPr>
            </w:pPr>
            <w:r w:rsidDel="00000000" w:rsidR="00000000" w:rsidRPr="00000000">
              <w:rPr>
                <w:sz w:val="20"/>
                <w:szCs w:val="20"/>
                <w:rtl w:val="0"/>
              </w:rPr>
              <w:t xml:space="preserve">Ciprofloxacin IV</w:t>
            </w:r>
          </w:p>
          <w:p w:rsidR="00000000" w:rsidDel="00000000" w:rsidP="00000000" w:rsidRDefault="00000000" w:rsidRPr="00000000" w14:paraId="00003BD3">
            <w:pPr>
              <w:spacing w:line="240" w:lineRule="auto"/>
              <w:rPr>
                <w:sz w:val="20"/>
                <w:szCs w:val="20"/>
              </w:rPr>
            </w:pPr>
            <w:r w:rsidDel="00000000" w:rsidR="00000000" w:rsidRPr="00000000">
              <w:rPr>
                <w:sz w:val="20"/>
                <w:szCs w:val="20"/>
                <w:rtl w:val="0"/>
              </w:rPr>
              <w:t xml:space="preserve">400 mg q12h</w:t>
            </w:r>
          </w:p>
        </w:tc>
        <w:tc>
          <w:tcPr/>
          <w:p w:rsidR="00000000" w:rsidDel="00000000" w:rsidP="00000000" w:rsidRDefault="00000000" w:rsidRPr="00000000" w14:paraId="00003BD4">
            <w:pPr>
              <w:rPr>
                <w:sz w:val="20"/>
                <w:szCs w:val="20"/>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D5">
            <w:pPr>
              <w:rPr>
                <w:sz w:val="20"/>
                <w:szCs w:val="20"/>
              </w:rPr>
            </w:pPr>
            <w:r w:rsidDel="00000000" w:rsidR="00000000" w:rsidRPr="00000000">
              <w:rPr>
                <w:rtl w:val="0"/>
              </w:rPr>
            </w:r>
          </w:p>
        </w:tc>
        <w:tc>
          <w:tcPr/>
          <w:p w:rsidR="00000000" w:rsidDel="00000000" w:rsidP="00000000" w:rsidRDefault="00000000" w:rsidRPr="00000000" w14:paraId="00003BD6">
            <w:pPr>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D7">
            <w:pPr>
              <w:spacing w:line="240" w:lineRule="auto"/>
              <w:rPr>
                <w:sz w:val="20"/>
                <w:szCs w:val="20"/>
              </w:rPr>
            </w:pPr>
            <w:r w:rsidDel="00000000" w:rsidR="00000000" w:rsidRPr="00000000">
              <w:rPr>
                <w:sz w:val="20"/>
                <w:szCs w:val="20"/>
                <w:rtl w:val="0"/>
              </w:rPr>
              <w:t xml:space="preserve">Levofloxacin IV</w:t>
            </w:r>
          </w:p>
          <w:p w:rsidR="00000000" w:rsidDel="00000000" w:rsidP="00000000" w:rsidRDefault="00000000" w:rsidRPr="00000000" w14:paraId="00003BD8">
            <w:pPr>
              <w:spacing w:line="240" w:lineRule="auto"/>
              <w:rPr>
                <w:sz w:val="20"/>
                <w:szCs w:val="20"/>
              </w:rPr>
            </w:pPr>
            <w:r w:rsidDel="00000000" w:rsidR="00000000" w:rsidRPr="00000000">
              <w:rPr>
                <w:sz w:val="20"/>
                <w:szCs w:val="20"/>
                <w:rtl w:val="0"/>
              </w:rPr>
              <w:t xml:space="preserve">250-500 mg q24h</w:t>
            </w:r>
          </w:p>
          <w:p w:rsidR="00000000" w:rsidDel="00000000" w:rsidP="00000000" w:rsidRDefault="00000000" w:rsidRPr="00000000" w14:paraId="00003BD9">
            <w:pPr>
              <w:spacing w:line="240" w:lineRule="auto"/>
              <w:rPr>
                <w:sz w:val="20"/>
                <w:szCs w:val="20"/>
              </w:rPr>
            </w:pPr>
            <w:r w:rsidDel="00000000" w:rsidR="00000000" w:rsidRPr="00000000">
              <w:rPr>
                <w:rtl w:val="0"/>
              </w:rPr>
            </w:r>
          </w:p>
        </w:tc>
        <w:tc>
          <w:tcPr/>
          <w:p w:rsidR="00000000" w:rsidDel="00000000" w:rsidP="00000000" w:rsidRDefault="00000000" w:rsidRPr="00000000" w14:paraId="00003BDA">
            <w:pPr>
              <w:rPr>
                <w:sz w:val="20"/>
                <w:szCs w:val="20"/>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DB">
            <w:pPr>
              <w:rPr>
                <w:sz w:val="20"/>
                <w:szCs w:val="20"/>
              </w:rPr>
            </w:pPr>
            <w:r w:rsidDel="00000000" w:rsidR="00000000" w:rsidRPr="00000000">
              <w:rPr>
                <w:rtl w:val="0"/>
              </w:rPr>
            </w:r>
          </w:p>
        </w:tc>
        <w:tc>
          <w:tcPr/>
          <w:p w:rsidR="00000000" w:rsidDel="00000000" w:rsidP="00000000" w:rsidRDefault="00000000" w:rsidRPr="00000000" w14:paraId="00003BDC">
            <w:pPr>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DD">
            <w:pPr>
              <w:spacing w:line="240" w:lineRule="auto"/>
              <w:rPr>
                <w:sz w:val="20"/>
                <w:szCs w:val="20"/>
              </w:rPr>
            </w:pPr>
            <w:r w:rsidDel="00000000" w:rsidR="00000000" w:rsidRPr="00000000">
              <w:rPr>
                <w:sz w:val="20"/>
                <w:szCs w:val="20"/>
                <w:rtl w:val="0"/>
              </w:rPr>
              <w:t xml:space="preserve">Cefotaxime IV 1-2 g q12h OR Ceftriaxone IV/IM 1-2 g q24h</w:t>
            </w:r>
          </w:p>
          <w:p w:rsidR="00000000" w:rsidDel="00000000" w:rsidP="00000000" w:rsidRDefault="00000000" w:rsidRPr="00000000" w14:paraId="00003BDE">
            <w:pPr>
              <w:spacing w:line="240" w:lineRule="auto"/>
              <w:rPr>
                <w:sz w:val="20"/>
                <w:szCs w:val="20"/>
              </w:rPr>
            </w:pPr>
            <w:r w:rsidDel="00000000" w:rsidR="00000000" w:rsidRPr="00000000">
              <w:rPr>
                <w:rtl w:val="0"/>
              </w:rPr>
            </w:r>
          </w:p>
          <w:p w:rsidR="00000000" w:rsidDel="00000000" w:rsidP="00000000" w:rsidRDefault="00000000" w:rsidRPr="00000000" w14:paraId="00003BDF">
            <w:pPr>
              <w:spacing w:line="240" w:lineRule="auto"/>
              <w:rPr>
                <w:sz w:val="20"/>
                <w:szCs w:val="20"/>
              </w:rPr>
            </w:pPr>
            <w:r w:rsidDel="00000000" w:rsidR="00000000" w:rsidRPr="00000000">
              <w:rPr>
                <w:sz w:val="20"/>
                <w:szCs w:val="20"/>
                <w:rtl w:val="0"/>
              </w:rPr>
              <w:t xml:space="preserve"> +/- Gentamicin IV 6 4-7 mg/kg q24</w:t>
            </w:r>
          </w:p>
        </w:tc>
        <w:tc>
          <w:tcPr/>
          <w:p w:rsidR="00000000" w:rsidDel="00000000" w:rsidP="00000000" w:rsidRDefault="00000000" w:rsidRPr="00000000" w14:paraId="00003BE0">
            <w:pPr>
              <w:rPr>
                <w:sz w:val="20"/>
                <w:szCs w:val="20"/>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E1">
            <w:pPr>
              <w:rPr>
                <w:sz w:val="20"/>
                <w:szCs w:val="20"/>
              </w:rPr>
            </w:pPr>
            <w:r w:rsidDel="00000000" w:rsidR="00000000" w:rsidRPr="00000000">
              <w:rPr>
                <w:rtl w:val="0"/>
              </w:rPr>
            </w:r>
          </w:p>
        </w:tc>
        <w:tc>
          <w:tcPr/>
          <w:p w:rsidR="00000000" w:rsidDel="00000000" w:rsidP="00000000" w:rsidRDefault="00000000" w:rsidRPr="00000000" w14:paraId="00003BE2">
            <w:pPr>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BE3">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BE7">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BE8">
            <w:pPr>
              <w:widowControl w:val="0"/>
              <w:numPr>
                <w:ilvl w:val="0"/>
                <w:numId w:val="142"/>
              </w:numPr>
              <w:spacing w:after="0" w:afterAutospacing="0" w:before="240" w:line="240" w:lineRule="auto"/>
              <w:ind w:left="720" w:hanging="360"/>
              <w:rPr>
                <w:sz w:val="20"/>
                <w:szCs w:val="20"/>
              </w:rPr>
            </w:pPr>
            <w:r w:rsidDel="00000000" w:rsidR="00000000" w:rsidRPr="00000000">
              <w:rPr>
                <w:sz w:val="20"/>
                <w:szCs w:val="20"/>
                <w:rtl w:val="0"/>
              </w:rPr>
              <w:t xml:space="preserve">Follow-up cultures: Not required for asymptomatic patients</w:t>
            </w:r>
          </w:p>
          <w:p w:rsidR="00000000" w:rsidDel="00000000" w:rsidP="00000000" w:rsidRDefault="00000000" w:rsidRPr="00000000" w14:paraId="00003BE9">
            <w:pPr>
              <w:widowControl w:val="0"/>
              <w:numPr>
                <w:ilvl w:val="0"/>
                <w:numId w:val="142"/>
              </w:numPr>
              <w:spacing w:after="240" w:before="0" w:beforeAutospacing="0" w:line="240" w:lineRule="auto"/>
              <w:ind w:left="720" w:hanging="360"/>
              <w:rPr>
                <w:sz w:val="20"/>
                <w:szCs w:val="20"/>
              </w:rPr>
            </w:pPr>
            <w:r w:rsidDel="00000000" w:rsidR="00000000" w:rsidRPr="00000000">
              <w:rPr>
                <w:sz w:val="20"/>
                <w:szCs w:val="20"/>
                <w:rtl w:val="0"/>
              </w:rPr>
              <w:t xml:space="preserve">If no improvement or worsening occurs after 72 hours, investigate for complications (e.g., renal infection, urinary obstruction) Hospitalization and IV antibiotics are recommended for patients with overt sepsis or those unable to tolerate oral medications.</w:t>
            </w:r>
          </w:p>
        </w:tc>
      </w:tr>
      <w:tr>
        <w:trPr>
          <w:cantSplit w:val="0"/>
          <w:trHeight w:val="420" w:hRule="atLeast"/>
          <w:tblHeader w:val="0"/>
        </w:trPr>
        <w:tc>
          <w:tcPr/>
          <w:p w:rsidR="00000000" w:rsidDel="00000000" w:rsidP="00000000" w:rsidRDefault="00000000" w:rsidRPr="00000000" w14:paraId="00003BE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BE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BF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BF1">
            <w:pPr>
              <w:spacing w:line="240" w:lineRule="auto"/>
              <w:rPr>
                <w:sz w:val="20"/>
                <w:szCs w:val="20"/>
              </w:rPr>
            </w:pPr>
            <w:r w:rsidDel="00000000" w:rsidR="00000000" w:rsidRPr="00000000">
              <w:rPr>
                <w:sz w:val="20"/>
                <w:szCs w:val="20"/>
                <w:rtl w:val="0"/>
              </w:rPr>
              <w:t xml:space="preserve">Low-grade Fever and Normal Leukocyte Count:</w:t>
            </w:r>
          </w:p>
          <w:p w:rsidR="00000000" w:rsidDel="00000000" w:rsidP="00000000" w:rsidRDefault="00000000" w:rsidRPr="00000000" w14:paraId="00003BF2">
            <w:pPr>
              <w:numPr>
                <w:ilvl w:val="0"/>
                <w:numId w:val="89"/>
              </w:numPr>
              <w:spacing w:line="240" w:lineRule="auto"/>
              <w:ind w:left="720" w:hanging="360"/>
              <w:rPr>
                <w:sz w:val="20"/>
                <w:szCs w:val="20"/>
              </w:rPr>
            </w:pPr>
            <w:r w:rsidDel="00000000" w:rsidR="00000000" w:rsidRPr="00000000">
              <w:rPr>
                <w:sz w:val="20"/>
                <w:szCs w:val="20"/>
                <w:rtl w:val="0"/>
              </w:rPr>
              <w:t xml:space="preserve">Symptoms: Low-grade fever, normal or slightly elevated peripheral leukocyte count, without nausea or vomiting.</w:t>
            </w:r>
          </w:p>
          <w:p w:rsidR="00000000" w:rsidDel="00000000" w:rsidP="00000000" w:rsidRDefault="00000000" w:rsidRPr="00000000" w14:paraId="00003BF3">
            <w:pPr>
              <w:spacing w:line="240" w:lineRule="auto"/>
              <w:rPr>
                <w:sz w:val="20"/>
                <w:szCs w:val="20"/>
              </w:rPr>
            </w:pPr>
            <w:r w:rsidDel="00000000" w:rsidR="00000000" w:rsidRPr="00000000">
              <w:rPr>
                <w:sz w:val="20"/>
                <w:szCs w:val="20"/>
                <w:rtl w:val="0"/>
              </w:rPr>
              <w:t xml:space="preserve">Antibiotics:</w:t>
            </w:r>
          </w:p>
          <w:p w:rsidR="00000000" w:rsidDel="00000000" w:rsidP="00000000" w:rsidRDefault="00000000" w:rsidRPr="00000000" w14:paraId="00003BF4">
            <w:pPr>
              <w:numPr>
                <w:ilvl w:val="0"/>
                <w:numId w:val="166"/>
              </w:numPr>
              <w:spacing w:line="240" w:lineRule="auto"/>
              <w:ind w:left="720" w:hanging="360"/>
              <w:rPr>
                <w:sz w:val="20"/>
                <w:szCs w:val="20"/>
              </w:rPr>
            </w:pPr>
            <w:r w:rsidDel="00000000" w:rsidR="00000000" w:rsidRPr="00000000">
              <w:rPr>
                <w:sz w:val="20"/>
                <w:szCs w:val="20"/>
                <w:rtl w:val="0"/>
              </w:rPr>
              <w:t xml:space="preserve">Consider alternatives to TMP/SMX if local resistance &gt; 20%.</w:t>
            </w:r>
          </w:p>
          <w:p w:rsidR="00000000" w:rsidDel="00000000" w:rsidP="00000000" w:rsidRDefault="00000000" w:rsidRPr="00000000" w14:paraId="00003BF5">
            <w:pPr>
              <w:spacing w:line="240" w:lineRule="auto"/>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BF6">
            <w:pPr>
              <w:numPr>
                <w:ilvl w:val="0"/>
                <w:numId w:val="29"/>
              </w:numPr>
              <w:spacing w:line="240" w:lineRule="auto"/>
              <w:ind w:left="720" w:hanging="360"/>
              <w:rPr>
                <w:sz w:val="20"/>
                <w:szCs w:val="20"/>
              </w:rPr>
            </w:pPr>
            <w:r w:rsidDel="00000000" w:rsidR="00000000" w:rsidRPr="00000000">
              <w:rPr>
                <w:sz w:val="20"/>
                <w:szCs w:val="20"/>
                <w:rtl w:val="0"/>
              </w:rPr>
              <w:t xml:space="preserve">Active against Pseudomonas aeruginosa.</w:t>
            </w:r>
          </w:p>
          <w:p w:rsidR="00000000" w:rsidDel="00000000" w:rsidP="00000000" w:rsidRDefault="00000000" w:rsidRPr="00000000" w14:paraId="00003BF7">
            <w:pPr>
              <w:numPr>
                <w:ilvl w:val="0"/>
                <w:numId w:val="29"/>
              </w:numPr>
              <w:spacing w:line="240" w:lineRule="auto"/>
              <w:ind w:left="720" w:hanging="360"/>
              <w:rPr>
                <w:sz w:val="20"/>
                <w:szCs w:val="20"/>
              </w:rPr>
            </w:pPr>
            <w:r w:rsidDel="00000000" w:rsidR="00000000" w:rsidRPr="00000000">
              <w:rPr>
                <w:sz w:val="20"/>
                <w:szCs w:val="20"/>
                <w:rtl w:val="0"/>
              </w:rPr>
              <w:t xml:space="preserve">A 7-day course is adequate for less severe presentations.</w:t>
            </w:r>
          </w:p>
          <w:p w:rsidR="00000000" w:rsidDel="00000000" w:rsidP="00000000" w:rsidRDefault="00000000" w:rsidRPr="00000000" w14:paraId="00003BF8">
            <w:pPr>
              <w:spacing w:line="240" w:lineRule="auto"/>
              <w:rPr>
                <w:sz w:val="20"/>
                <w:szCs w:val="20"/>
              </w:rPr>
            </w:pPr>
            <w:r w:rsidDel="00000000" w:rsidR="00000000" w:rsidRPr="00000000">
              <w:rPr>
                <w:sz w:val="20"/>
                <w:szCs w:val="20"/>
                <w:rtl w:val="0"/>
              </w:rPr>
              <w:t xml:space="preserve">Parenteral to Oral Therapy Transition:</w:t>
            </w:r>
          </w:p>
          <w:p w:rsidR="00000000" w:rsidDel="00000000" w:rsidP="00000000" w:rsidRDefault="00000000" w:rsidRPr="00000000" w14:paraId="00003BF9">
            <w:pPr>
              <w:numPr>
                <w:ilvl w:val="0"/>
                <w:numId w:val="116"/>
              </w:numPr>
              <w:spacing w:line="240" w:lineRule="auto"/>
              <w:ind w:left="720" w:hanging="360"/>
              <w:rPr>
                <w:sz w:val="20"/>
                <w:szCs w:val="20"/>
              </w:rPr>
            </w:pPr>
            <w:r w:rsidDel="00000000" w:rsidR="00000000" w:rsidRPr="00000000">
              <w:rPr>
                <w:sz w:val="20"/>
                <w:szCs w:val="20"/>
                <w:rtl w:val="0"/>
              </w:rPr>
              <w:t xml:space="preserve">Switch to oral therapy after 3-4 days if clinically appropriate and once culture and sensitivity results are available.</w:t>
            </w:r>
          </w:p>
          <w:p w:rsidR="00000000" w:rsidDel="00000000" w:rsidP="00000000" w:rsidRDefault="00000000" w:rsidRPr="00000000" w14:paraId="00003BFA">
            <w:pPr>
              <w:spacing w:line="240" w:lineRule="auto"/>
              <w:rPr>
                <w:sz w:val="20"/>
                <w:szCs w:val="20"/>
              </w:rPr>
            </w:pPr>
            <w:r w:rsidDel="00000000" w:rsidR="00000000" w:rsidRPr="00000000">
              <w:rPr>
                <w:sz w:val="20"/>
                <w:szCs w:val="20"/>
                <w:rtl w:val="0"/>
              </w:rPr>
              <w:t xml:space="preserve">Tobramycin:</w:t>
            </w:r>
          </w:p>
          <w:p w:rsidR="00000000" w:rsidDel="00000000" w:rsidP="00000000" w:rsidRDefault="00000000" w:rsidRPr="00000000" w14:paraId="00003BFB">
            <w:pPr>
              <w:numPr>
                <w:ilvl w:val="0"/>
                <w:numId w:val="6"/>
              </w:numPr>
              <w:spacing w:line="240" w:lineRule="auto"/>
              <w:ind w:left="720" w:hanging="360"/>
              <w:rPr>
                <w:sz w:val="20"/>
                <w:szCs w:val="20"/>
              </w:rPr>
            </w:pPr>
            <w:r w:rsidDel="00000000" w:rsidR="00000000" w:rsidRPr="00000000">
              <w:rPr>
                <w:sz w:val="20"/>
                <w:szCs w:val="20"/>
                <w:rtl w:val="0"/>
              </w:rPr>
              <w:t xml:space="preserve">Can be used; refer to page 110 for aminoglycoside dosing cautions.</w:t>
            </w:r>
          </w:p>
          <w:p w:rsidR="00000000" w:rsidDel="00000000" w:rsidP="00000000" w:rsidRDefault="00000000" w:rsidRPr="00000000" w14:paraId="00003BFC">
            <w:pPr>
              <w:spacing w:line="240" w:lineRule="auto"/>
              <w:rPr>
                <w:sz w:val="20"/>
                <w:szCs w:val="20"/>
              </w:rPr>
            </w:pPr>
            <w:r w:rsidDel="00000000" w:rsidR="00000000" w:rsidRPr="00000000">
              <w:rPr>
                <w:sz w:val="20"/>
                <w:szCs w:val="20"/>
                <w:rtl w:val="0"/>
              </w:rPr>
              <w:t xml:space="preserve">Special Populations (Diabetics and Pregnant Women):</w:t>
            </w:r>
          </w:p>
          <w:p w:rsidR="00000000" w:rsidDel="00000000" w:rsidP="00000000" w:rsidRDefault="00000000" w:rsidRPr="00000000" w14:paraId="00003BFD">
            <w:pPr>
              <w:numPr>
                <w:ilvl w:val="0"/>
                <w:numId w:val="86"/>
              </w:numPr>
              <w:spacing w:line="240" w:lineRule="auto"/>
              <w:ind w:left="720" w:hanging="360"/>
              <w:rPr>
                <w:sz w:val="20"/>
                <w:szCs w:val="20"/>
              </w:rPr>
            </w:pPr>
            <w:r w:rsidDel="00000000" w:rsidR="00000000" w:rsidRPr="00000000">
              <w:rPr>
                <w:sz w:val="20"/>
                <w:szCs w:val="20"/>
                <w:rtl w:val="0"/>
              </w:rPr>
              <w:t xml:space="preserve">More susceptible to Group B Streptococcus; add ampicillin to treatment.</w:t>
            </w:r>
          </w:p>
          <w:p w:rsidR="00000000" w:rsidDel="00000000" w:rsidP="00000000" w:rsidRDefault="00000000" w:rsidRPr="00000000" w14:paraId="00003BF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C01">
      <w:pPr>
        <w:rPr>
          <w:b w:val="1"/>
          <w:bCs w:val="1"/>
          <w:color w:val="2d3b45"/>
          <w:sz w:val="20"/>
          <w:szCs w:val="20"/>
          <w:shd w:fill="6aa84f" w:val="clear"/>
        </w:rPr>
      </w:pPr>
      <w:r w:rsidDel="00000000" w:rsidR="00000000" w:rsidRPr="00000000">
        <w:rPr>
          <w:rtl w:val="0"/>
        </w:rPr>
      </w:r>
    </w:p>
    <w:p w:rsidR="00000000" w:rsidDel="00000000" w:rsidP="00000000" w:rsidRDefault="00000000" w:rsidRPr="00000000" w14:paraId="00003C02">
      <w:pPr>
        <w:rPr>
          <w:sz w:val="20"/>
          <w:szCs w:val="20"/>
        </w:rPr>
      </w:pPr>
      <w:r w:rsidDel="00000000" w:rsidR="00000000" w:rsidRPr="00000000">
        <w:rPr>
          <w:rtl w:val="0"/>
        </w:rPr>
      </w:r>
    </w:p>
    <w:tbl>
      <w:tblPr>
        <w:tblStyle w:val="Table14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C03">
            <w:pPr>
              <w:pStyle w:val="Heading1"/>
              <w:widowControl w:val="0"/>
              <w:rPr>
                <w:sz w:val="20"/>
                <w:szCs w:val="20"/>
              </w:rPr>
            </w:pPr>
            <w:bookmarkStart w:colFirst="0" w:colLast="0" w:name="_o0j146tii610" w:id="209"/>
            <w:bookmarkEnd w:id="209"/>
            <w:r w:rsidDel="00000000" w:rsidR="00000000" w:rsidRPr="00000000">
              <w:rPr>
                <w:sz w:val="20"/>
                <w:szCs w:val="20"/>
                <w:rtl w:val="0"/>
              </w:rPr>
              <w:t xml:space="preserve">Complicated Urinary Tract Infection – Adult</w:t>
            </w:r>
          </w:p>
        </w:tc>
      </w:tr>
      <w:tr>
        <w:trPr>
          <w:cantSplit w:val="0"/>
          <w:trHeight w:val="420" w:hRule="atLeast"/>
          <w:tblHeader w:val="1"/>
        </w:trPr>
        <w:tc>
          <w:tcPr/>
          <w:p w:rsidR="00000000" w:rsidDel="00000000" w:rsidP="00000000" w:rsidRDefault="00000000" w:rsidRPr="00000000" w14:paraId="00003C0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C0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0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C0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0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C10">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3C1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C14">
            <w:pPr>
              <w:widowControl w:val="0"/>
              <w:spacing w:line="240" w:lineRule="auto"/>
              <w:rPr>
                <w:sz w:val="20"/>
                <w:szCs w:val="20"/>
              </w:rPr>
            </w:pPr>
            <w:r w:rsidDel="00000000" w:rsidR="00000000" w:rsidRPr="00000000">
              <w:rPr>
                <w:sz w:val="20"/>
                <w:szCs w:val="20"/>
                <w:rtl w:val="0"/>
              </w:rPr>
              <w:t xml:space="preserve">Cranberry products </w:t>
            </w:r>
          </w:p>
        </w:tc>
      </w:tr>
      <w:tr>
        <w:trPr>
          <w:cantSplit w:val="0"/>
          <w:trHeight w:val="420" w:hRule="atLeast"/>
          <w:tblHeader w:val="1"/>
        </w:trPr>
        <w:tc>
          <w:tcPr/>
          <w:p w:rsidR="00000000" w:rsidDel="00000000" w:rsidP="00000000" w:rsidRDefault="00000000" w:rsidRPr="00000000" w14:paraId="00003C1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C18">
            <w:pPr>
              <w:widowControl w:val="0"/>
              <w:spacing w:line="240" w:lineRule="auto"/>
              <w:rPr>
                <w:sz w:val="20"/>
                <w:szCs w:val="20"/>
              </w:rPr>
            </w:pPr>
            <w:r w:rsidDel="00000000" w:rsidR="00000000" w:rsidRPr="00000000">
              <w:rPr>
                <w:sz w:val="20"/>
                <w:szCs w:val="20"/>
                <w:rtl w:val="0"/>
              </w:rPr>
              <w:t xml:space="preserve">Wipe from front to back</w:t>
            </w:r>
          </w:p>
          <w:p w:rsidR="00000000" w:rsidDel="00000000" w:rsidP="00000000" w:rsidRDefault="00000000" w:rsidRPr="00000000" w14:paraId="00003C19">
            <w:pPr>
              <w:widowControl w:val="0"/>
              <w:spacing w:line="240" w:lineRule="auto"/>
              <w:rPr>
                <w:sz w:val="20"/>
                <w:szCs w:val="20"/>
              </w:rPr>
            </w:pPr>
            <w:r w:rsidDel="00000000" w:rsidR="00000000" w:rsidRPr="00000000">
              <w:rPr>
                <w:sz w:val="20"/>
                <w:szCs w:val="20"/>
                <w:rtl w:val="0"/>
              </w:rPr>
              <w:t xml:space="preserve">Urinate after sexual intercourse</w:t>
            </w:r>
          </w:p>
          <w:p w:rsidR="00000000" w:rsidDel="00000000" w:rsidP="00000000" w:rsidRDefault="00000000" w:rsidRPr="00000000" w14:paraId="00003C1A">
            <w:pPr>
              <w:widowControl w:val="0"/>
              <w:spacing w:line="240" w:lineRule="auto"/>
              <w:rPr>
                <w:sz w:val="20"/>
                <w:szCs w:val="20"/>
              </w:rPr>
            </w:pPr>
            <w:r w:rsidDel="00000000" w:rsidR="00000000" w:rsidRPr="00000000">
              <w:rPr>
                <w:sz w:val="20"/>
                <w:szCs w:val="20"/>
                <w:rtl w:val="0"/>
              </w:rPr>
              <w:t xml:space="preserve">Hygiene and bathing</w:t>
            </w:r>
          </w:p>
          <w:p w:rsidR="00000000" w:rsidDel="00000000" w:rsidP="00000000" w:rsidRDefault="00000000" w:rsidRPr="00000000" w14:paraId="00003C1B">
            <w:pPr>
              <w:widowControl w:val="0"/>
              <w:spacing w:line="240" w:lineRule="auto"/>
              <w:rPr>
                <w:sz w:val="20"/>
                <w:szCs w:val="20"/>
              </w:rPr>
            </w:pPr>
            <w:r w:rsidDel="00000000" w:rsidR="00000000" w:rsidRPr="00000000">
              <w:rPr>
                <w:sz w:val="20"/>
                <w:szCs w:val="20"/>
                <w:rtl w:val="0"/>
              </w:rPr>
              <w:t xml:space="preserve">Use nonscented/irritating products</w:t>
            </w:r>
          </w:p>
        </w:tc>
      </w:tr>
      <w:tr>
        <w:trPr>
          <w:cantSplit w:val="0"/>
          <w:trHeight w:val="420" w:hRule="atLeast"/>
          <w:tblHeader w:val="1"/>
        </w:trPr>
        <w:tc>
          <w:tcPr>
            <w:gridSpan w:val="4"/>
            <w:shd w:fill="d9ead3" w:val="clear"/>
          </w:tcPr>
          <w:p w:rsidR="00000000" w:rsidDel="00000000" w:rsidP="00000000" w:rsidRDefault="00000000" w:rsidRPr="00000000" w14:paraId="00003C1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C2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C2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C2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C2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C26">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C2A">
            <w:pPr>
              <w:rPr>
                <w:sz w:val="20"/>
                <w:szCs w:val="20"/>
              </w:rPr>
            </w:pPr>
            <w:r w:rsidDel="00000000" w:rsidR="00000000" w:rsidRPr="00000000">
              <w:rPr>
                <w:sz w:val="20"/>
                <w:szCs w:val="20"/>
                <w:rtl w:val="0"/>
              </w:rPr>
              <w:t xml:space="preserve">TMP/SMX (2 tabs BID or 1 DS tab BID)</w:t>
            </w:r>
          </w:p>
        </w:tc>
        <w:tc>
          <w:tcPr/>
          <w:p w:rsidR="00000000" w:rsidDel="00000000" w:rsidP="00000000" w:rsidRDefault="00000000" w:rsidRPr="00000000" w14:paraId="00003C2B">
            <w:pPr>
              <w:rPr>
                <w:b w:val="1"/>
                <w:bCs w:val="1"/>
                <w:sz w:val="20"/>
                <w:szCs w:val="20"/>
                <w:u w:val="single"/>
                <w:shd w:fill="cfe2f3" w:val="clear"/>
              </w:rPr>
            </w:pPr>
            <w:r w:rsidDel="00000000" w:rsidR="00000000" w:rsidRPr="00000000">
              <w:rPr>
                <w:sz w:val="20"/>
                <w:szCs w:val="20"/>
                <w:shd w:fill="cfe2f3" w:val="clear"/>
                <w:rtl w:val="0"/>
              </w:rPr>
              <w:t xml:space="preserve">First-line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2C">
            <w:pPr>
              <w:rPr>
                <w:sz w:val="20"/>
                <w:szCs w:val="20"/>
              </w:rPr>
            </w:pPr>
            <w:r w:rsidDel="00000000" w:rsidR="00000000" w:rsidRPr="00000000">
              <w:rPr>
                <w:sz w:val="20"/>
                <w:szCs w:val="20"/>
                <w:rtl w:val="0"/>
              </w:rPr>
              <w:t xml:space="preserve">AE: Rash, GI upset; DI: Warfarin (increased bleeding risk)</w:t>
            </w:r>
          </w:p>
        </w:tc>
        <w:tc>
          <w:tcPr/>
          <w:p w:rsidR="00000000" w:rsidDel="00000000" w:rsidP="00000000" w:rsidRDefault="00000000" w:rsidRPr="00000000" w14:paraId="00003C2D">
            <w:pPr>
              <w:rPr>
                <w:sz w:val="20"/>
                <w:szCs w:val="20"/>
              </w:rPr>
            </w:pPr>
            <w:r w:rsidDel="00000000" w:rsidR="00000000" w:rsidRPr="00000000">
              <w:rPr>
                <w:sz w:val="20"/>
                <w:szCs w:val="20"/>
                <w:rtl w:val="0"/>
              </w:rPr>
              <w:t xml:space="preserve">Contraindicated in sulfa allergy; monitor renal function</w:t>
            </w:r>
          </w:p>
        </w:tc>
      </w:tr>
      <w:tr>
        <w:trPr>
          <w:cantSplit w:val="0"/>
          <w:tblHeader w:val="1"/>
        </w:trPr>
        <w:tc>
          <w:tcPr/>
          <w:p w:rsidR="00000000" w:rsidDel="00000000" w:rsidP="00000000" w:rsidRDefault="00000000" w:rsidRPr="00000000" w14:paraId="00003C2E">
            <w:pPr>
              <w:rPr>
                <w:sz w:val="20"/>
                <w:szCs w:val="20"/>
              </w:rPr>
            </w:pPr>
            <w:r w:rsidDel="00000000" w:rsidR="00000000" w:rsidRPr="00000000">
              <w:rPr>
                <w:sz w:val="20"/>
                <w:szCs w:val="20"/>
                <w:rtl w:val="0"/>
              </w:rPr>
              <w:t xml:space="preserve">Nitrofurantoin (50-100 mg QID)</w:t>
            </w:r>
          </w:p>
        </w:tc>
        <w:tc>
          <w:tcPr/>
          <w:p w:rsidR="00000000" w:rsidDel="00000000" w:rsidP="00000000" w:rsidRDefault="00000000" w:rsidRPr="00000000" w14:paraId="00003C2F">
            <w:pPr>
              <w:rPr>
                <w:b w:val="1"/>
                <w:bCs w:val="1"/>
                <w:sz w:val="20"/>
                <w:szCs w:val="20"/>
                <w:u w:val="single"/>
                <w:shd w:fill="cfe2f3" w:val="clear"/>
              </w:rPr>
            </w:pPr>
            <w:r w:rsidDel="00000000" w:rsidR="00000000" w:rsidRPr="00000000">
              <w:rPr>
                <w:sz w:val="20"/>
                <w:szCs w:val="20"/>
                <w:shd w:fill="cfe2f3" w:val="clear"/>
                <w:rtl w:val="0"/>
              </w:rPr>
              <w:t xml:space="preserve">First-line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30">
            <w:pPr>
              <w:rPr>
                <w:sz w:val="20"/>
                <w:szCs w:val="20"/>
              </w:rPr>
            </w:pPr>
            <w:r w:rsidDel="00000000" w:rsidR="00000000" w:rsidRPr="00000000">
              <w:rPr>
                <w:sz w:val="20"/>
                <w:szCs w:val="20"/>
                <w:rtl w:val="0"/>
              </w:rPr>
              <w:t xml:space="preserve">AE: Pulmonary fibrosis (long-term); DI: Antacids reduce efficacy</w:t>
            </w:r>
          </w:p>
        </w:tc>
        <w:tc>
          <w:tcPr/>
          <w:p w:rsidR="00000000" w:rsidDel="00000000" w:rsidP="00000000" w:rsidRDefault="00000000" w:rsidRPr="00000000" w14:paraId="00003C31">
            <w:pPr>
              <w:rPr>
                <w:sz w:val="20"/>
                <w:szCs w:val="20"/>
              </w:rPr>
            </w:pPr>
            <w:r w:rsidDel="00000000" w:rsidR="00000000" w:rsidRPr="00000000">
              <w:rPr>
                <w:sz w:val="20"/>
                <w:szCs w:val="20"/>
                <w:rtl w:val="0"/>
              </w:rPr>
              <w:t xml:space="preserve">Avoid in CrCl &lt; 60 mL/min</w:t>
            </w:r>
          </w:p>
        </w:tc>
      </w:tr>
      <w:tr>
        <w:trPr>
          <w:cantSplit w:val="0"/>
          <w:tblHeader w:val="1"/>
        </w:trPr>
        <w:tc>
          <w:tcPr/>
          <w:p w:rsidR="00000000" w:rsidDel="00000000" w:rsidP="00000000" w:rsidRDefault="00000000" w:rsidRPr="00000000" w14:paraId="00003C32">
            <w:pPr>
              <w:rPr>
                <w:sz w:val="20"/>
                <w:szCs w:val="20"/>
              </w:rPr>
            </w:pPr>
            <w:r w:rsidDel="00000000" w:rsidR="00000000" w:rsidRPr="00000000">
              <w:rPr>
                <w:sz w:val="20"/>
                <w:szCs w:val="20"/>
                <w:rtl w:val="0"/>
              </w:rPr>
              <w:t xml:space="preserve">Ciprofloxacin (500 mg BID)</w:t>
            </w:r>
          </w:p>
        </w:tc>
        <w:tc>
          <w:tcPr/>
          <w:p w:rsidR="00000000" w:rsidDel="00000000" w:rsidP="00000000" w:rsidRDefault="00000000" w:rsidRPr="00000000" w14:paraId="00003C33">
            <w:pPr>
              <w:rPr>
                <w:b w:val="1"/>
                <w:bCs w:val="1"/>
                <w:sz w:val="20"/>
                <w:szCs w:val="20"/>
                <w:u w:val="single"/>
                <w:shd w:fill="cfe2f3" w:val="clear"/>
              </w:rPr>
            </w:pPr>
            <w:r w:rsidDel="00000000" w:rsidR="00000000" w:rsidRPr="00000000">
              <w:rPr>
                <w:sz w:val="20"/>
                <w:szCs w:val="20"/>
                <w:shd w:fill="cfe2f3" w:val="clear"/>
                <w:rtl w:val="0"/>
              </w:rPr>
              <w:t xml:space="preserve">First-line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34">
            <w:pPr>
              <w:rPr>
                <w:sz w:val="20"/>
                <w:szCs w:val="20"/>
              </w:rPr>
            </w:pPr>
            <w:r w:rsidDel="00000000" w:rsidR="00000000" w:rsidRPr="00000000">
              <w:rPr>
                <w:sz w:val="20"/>
                <w:szCs w:val="20"/>
                <w:rtl w:val="0"/>
              </w:rPr>
              <w:t xml:space="preserve">AE: Tendinitis, GI upset; DI: Antacids, theophylline</w:t>
            </w:r>
          </w:p>
        </w:tc>
        <w:tc>
          <w:tcPr/>
          <w:p w:rsidR="00000000" w:rsidDel="00000000" w:rsidP="00000000" w:rsidRDefault="00000000" w:rsidRPr="00000000" w14:paraId="00003C35">
            <w:pPr>
              <w:rPr>
                <w:sz w:val="20"/>
                <w:szCs w:val="20"/>
              </w:rPr>
            </w:pPr>
            <w:r w:rsidDel="00000000" w:rsidR="00000000" w:rsidRPr="00000000">
              <w:rPr>
                <w:sz w:val="20"/>
                <w:szCs w:val="20"/>
                <w:rtl w:val="0"/>
              </w:rPr>
              <w:t xml:space="preserve">Reserve for cases with resistant organisms to reduce resistance development</w:t>
            </w:r>
          </w:p>
        </w:tc>
      </w:tr>
      <w:tr>
        <w:trPr>
          <w:cantSplit w:val="0"/>
          <w:tblHeader w:val="1"/>
        </w:trPr>
        <w:tc>
          <w:tcPr/>
          <w:p w:rsidR="00000000" w:rsidDel="00000000" w:rsidP="00000000" w:rsidRDefault="00000000" w:rsidRPr="00000000" w14:paraId="00003C36">
            <w:pPr>
              <w:spacing w:line="240" w:lineRule="auto"/>
              <w:rPr>
                <w:sz w:val="20"/>
                <w:szCs w:val="20"/>
              </w:rPr>
            </w:pPr>
            <w:r w:rsidDel="00000000" w:rsidR="00000000" w:rsidRPr="00000000">
              <w:rPr>
                <w:sz w:val="20"/>
                <w:szCs w:val="20"/>
                <w:rtl w:val="0"/>
              </w:rPr>
              <w:t xml:space="preserve">Ampicillin IV</w:t>
            </w:r>
          </w:p>
          <w:p w:rsidR="00000000" w:rsidDel="00000000" w:rsidP="00000000" w:rsidRDefault="00000000" w:rsidRPr="00000000" w14:paraId="00003C37">
            <w:pPr>
              <w:spacing w:line="240" w:lineRule="auto"/>
              <w:rPr>
                <w:sz w:val="20"/>
                <w:szCs w:val="20"/>
              </w:rPr>
            </w:pPr>
            <w:r w:rsidDel="00000000" w:rsidR="00000000" w:rsidRPr="00000000">
              <w:rPr>
                <w:sz w:val="20"/>
                <w:szCs w:val="20"/>
                <w:rtl w:val="0"/>
              </w:rPr>
              <w:t xml:space="preserve">1 g q6h</w:t>
            </w:r>
          </w:p>
          <w:p w:rsidR="00000000" w:rsidDel="00000000" w:rsidP="00000000" w:rsidRDefault="00000000" w:rsidRPr="00000000" w14:paraId="00003C38">
            <w:pPr>
              <w:spacing w:line="240" w:lineRule="auto"/>
              <w:rPr>
                <w:sz w:val="20"/>
                <w:szCs w:val="20"/>
              </w:rPr>
            </w:pPr>
            <w:r w:rsidDel="00000000" w:rsidR="00000000" w:rsidRPr="00000000">
              <w:rPr>
                <w:rtl w:val="0"/>
              </w:rPr>
            </w:r>
          </w:p>
          <w:p w:rsidR="00000000" w:rsidDel="00000000" w:rsidP="00000000" w:rsidRDefault="00000000" w:rsidRPr="00000000" w14:paraId="00003C39">
            <w:pPr>
              <w:rPr>
                <w:b w:val="1"/>
                <w:bCs w:val="1"/>
                <w:sz w:val="20"/>
                <w:szCs w:val="20"/>
              </w:rPr>
            </w:pPr>
            <w:r w:rsidDel="00000000" w:rsidR="00000000" w:rsidRPr="00000000">
              <w:rPr>
                <w:b w:val="1"/>
                <w:bCs w:val="1"/>
                <w:sz w:val="20"/>
                <w:szCs w:val="20"/>
                <w:rtl w:val="0"/>
              </w:rPr>
              <w:t xml:space="preserve">PLUS ONE OF THE FOLLOWING:</w:t>
            </w:r>
          </w:p>
          <w:p w:rsidR="00000000" w:rsidDel="00000000" w:rsidP="00000000" w:rsidRDefault="00000000" w:rsidRPr="00000000" w14:paraId="00003C3A">
            <w:pPr>
              <w:rPr>
                <w:b w:val="1"/>
                <w:bCs w:val="1"/>
                <w:sz w:val="20"/>
                <w:szCs w:val="20"/>
              </w:rPr>
            </w:pPr>
            <w:r w:rsidDel="00000000" w:rsidR="00000000" w:rsidRPr="00000000">
              <w:rPr>
                <w:rtl w:val="0"/>
              </w:rPr>
            </w:r>
          </w:p>
          <w:p w:rsidR="00000000" w:rsidDel="00000000" w:rsidP="00000000" w:rsidRDefault="00000000" w:rsidRPr="00000000" w14:paraId="00003C3B">
            <w:pPr>
              <w:rPr>
                <w:sz w:val="20"/>
                <w:szCs w:val="20"/>
              </w:rPr>
            </w:pPr>
            <w:r w:rsidDel="00000000" w:rsidR="00000000" w:rsidRPr="00000000">
              <w:rPr>
                <w:sz w:val="20"/>
                <w:szCs w:val="20"/>
                <w:rtl w:val="0"/>
              </w:rPr>
              <w:t xml:space="preserve">-Gentamicin IV 4-7 mg/kg q24h IV </w:t>
            </w:r>
          </w:p>
          <w:p w:rsidR="00000000" w:rsidDel="00000000" w:rsidP="00000000" w:rsidRDefault="00000000" w:rsidRPr="00000000" w14:paraId="00003C3C">
            <w:pPr>
              <w:rPr>
                <w:sz w:val="20"/>
                <w:szCs w:val="20"/>
              </w:rPr>
            </w:pPr>
            <w:r w:rsidDel="00000000" w:rsidR="00000000" w:rsidRPr="00000000">
              <w:rPr>
                <w:sz w:val="20"/>
                <w:szCs w:val="20"/>
                <w:rtl w:val="0"/>
              </w:rPr>
              <w:t xml:space="preserve">-Tobramycin IV 4-7 mg/kg q24h</w:t>
            </w:r>
          </w:p>
        </w:tc>
        <w:tc>
          <w:tcPr/>
          <w:p w:rsidR="00000000" w:rsidDel="00000000" w:rsidP="00000000" w:rsidRDefault="00000000" w:rsidRPr="00000000" w14:paraId="00003C3D">
            <w:pPr>
              <w:rPr>
                <w:b w:val="1"/>
                <w:bCs w:val="1"/>
                <w:sz w:val="20"/>
                <w:szCs w:val="20"/>
                <w:u w:val="single"/>
                <w:shd w:fill="ead1dc" w:val="clear"/>
              </w:rPr>
            </w:pPr>
            <w:r w:rsidDel="00000000" w:rsidR="00000000" w:rsidRPr="00000000">
              <w:rPr>
                <w:sz w:val="20"/>
                <w:szCs w:val="20"/>
                <w:shd w:fill="ead1dc" w:val="clear"/>
                <w:rtl w:val="0"/>
              </w:rPr>
              <w:t xml:space="preserve">First-line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3E">
            <w:pPr>
              <w:rPr>
                <w:sz w:val="20"/>
                <w:szCs w:val="20"/>
              </w:rPr>
            </w:pPr>
            <w:r w:rsidDel="00000000" w:rsidR="00000000" w:rsidRPr="00000000">
              <w:rPr>
                <w:rtl w:val="0"/>
              </w:rPr>
            </w:r>
          </w:p>
        </w:tc>
        <w:tc>
          <w:tcPr/>
          <w:p w:rsidR="00000000" w:rsidDel="00000000" w:rsidP="00000000" w:rsidRDefault="00000000" w:rsidRPr="00000000" w14:paraId="00003C3F">
            <w:pPr>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C4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C44">
            <w:pPr>
              <w:rPr>
                <w:sz w:val="20"/>
                <w:szCs w:val="20"/>
              </w:rPr>
            </w:pPr>
            <w:r w:rsidDel="00000000" w:rsidR="00000000" w:rsidRPr="00000000">
              <w:rPr>
                <w:sz w:val="20"/>
                <w:szCs w:val="20"/>
                <w:rtl w:val="0"/>
              </w:rPr>
              <w:t xml:space="preserve">Amoxicillin/Clavulanate (500 mg TID)</w:t>
            </w:r>
          </w:p>
        </w:tc>
        <w:tc>
          <w:tcPr/>
          <w:p w:rsidR="00000000" w:rsidDel="00000000" w:rsidP="00000000" w:rsidRDefault="00000000" w:rsidRPr="00000000" w14:paraId="00003C45">
            <w:pPr>
              <w:rPr>
                <w:b w:val="1"/>
                <w:bCs w:val="1"/>
                <w:sz w:val="20"/>
                <w:szCs w:val="20"/>
                <w:u w:val="single"/>
                <w:shd w:fill="cfe2f3" w:val="clear"/>
              </w:rPr>
            </w:pPr>
            <w:r w:rsidDel="00000000" w:rsidR="00000000" w:rsidRPr="00000000">
              <w:rPr>
                <w:sz w:val="20"/>
                <w:szCs w:val="20"/>
                <w:shd w:fill="cfe2f3" w:val="clear"/>
                <w:rtl w:val="0"/>
              </w:rPr>
              <w:t xml:space="preserve">Second-line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46">
            <w:pPr>
              <w:rPr>
                <w:sz w:val="20"/>
                <w:szCs w:val="20"/>
              </w:rPr>
            </w:pPr>
            <w:r w:rsidDel="00000000" w:rsidR="00000000" w:rsidRPr="00000000">
              <w:rPr>
                <w:sz w:val="20"/>
                <w:szCs w:val="20"/>
                <w:rtl w:val="0"/>
              </w:rPr>
              <w:t xml:space="preserve">AE: Diarrhea, rash; DI: Allopurinol (increased rash risk)</w:t>
            </w:r>
          </w:p>
        </w:tc>
        <w:tc>
          <w:tcPr/>
          <w:p w:rsidR="00000000" w:rsidDel="00000000" w:rsidP="00000000" w:rsidRDefault="00000000" w:rsidRPr="00000000" w14:paraId="00003C47">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C48">
            <w:pPr>
              <w:rPr>
                <w:sz w:val="20"/>
                <w:szCs w:val="20"/>
              </w:rPr>
            </w:pPr>
            <w:r w:rsidDel="00000000" w:rsidR="00000000" w:rsidRPr="00000000">
              <w:rPr>
                <w:sz w:val="20"/>
                <w:szCs w:val="20"/>
                <w:rtl w:val="0"/>
              </w:rPr>
              <w:t xml:space="preserve">Cefotaxime IV 1-2 g q12h </w:t>
            </w:r>
          </w:p>
        </w:tc>
        <w:tc>
          <w:tcPr/>
          <w:p w:rsidR="00000000" w:rsidDel="00000000" w:rsidP="00000000" w:rsidRDefault="00000000" w:rsidRPr="00000000" w14:paraId="00003C49">
            <w:pPr>
              <w:rPr>
                <w:b w:val="1"/>
                <w:bCs w:val="1"/>
                <w:sz w:val="20"/>
                <w:szCs w:val="20"/>
                <w:u w:val="single"/>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4A">
            <w:pPr>
              <w:rPr>
                <w:sz w:val="20"/>
                <w:szCs w:val="20"/>
              </w:rPr>
            </w:pPr>
            <w:r w:rsidDel="00000000" w:rsidR="00000000" w:rsidRPr="00000000">
              <w:rPr>
                <w:rtl w:val="0"/>
              </w:rPr>
            </w:r>
          </w:p>
        </w:tc>
        <w:tc>
          <w:tcPr/>
          <w:p w:rsidR="00000000" w:rsidDel="00000000" w:rsidP="00000000" w:rsidRDefault="00000000" w:rsidRPr="00000000" w14:paraId="00003C4B">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C4C">
            <w:pPr>
              <w:rPr>
                <w:sz w:val="20"/>
                <w:szCs w:val="20"/>
              </w:rPr>
            </w:pPr>
            <w:r w:rsidDel="00000000" w:rsidR="00000000" w:rsidRPr="00000000">
              <w:rPr>
                <w:sz w:val="20"/>
                <w:szCs w:val="20"/>
                <w:rtl w:val="0"/>
              </w:rPr>
              <w:t xml:space="preserve">Ceftriaxone IV/IM 1-2 g q24h </w:t>
            </w:r>
          </w:p>
        </w:tc>
        <w:tc>
          <w:tcPr/>
          <w:p w:rsidR="00000000" w:rsidDel="00000000" w:rsidP="00000000" w:rsidRDefault="00000000" w:rsidRPr="00000000" w14:paraId="00003C4D">
            <w:pPr>
              <w:rPr>
                <w:b w:val="1"/>
                <w:bCs w:val="1"/>
                <w:sz w:val="20"/>
                <w:szCs w:val="20"/>
                <w:u w:val="single"/>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4E">
            <w:pPr>
              <w:rPr>
                <w:sz w:val="20"/>
                <w:szCs w:val="20"/>
              </w:rPr>
            </w:pPr>
            <w:r w:rsidDel="00000000" w:rsidR="00000000" w:rsidRPr="00000000">
              <w:rPr>
                <w:rtl w:val="0"/>
              </w:rPr>
            </w:r>
          </w:p>
        </w:tc>
        <w:tc>
          <w:tcPr/>
          <w:p w:rsidR="00000000" w:rsidDel="00000000" w:rsidP="00000000" w:rsidRDefault="00000000" w:rsidRPr="00000000" w14:paraId="00003C4F">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C50">
            <w:pPr>
              <w:rPr>
                <w:sz w:val="20"/>
                <w:szCs w:val="20"/>
              </w:rPr>
            </w:pPr>
            <w:r w:rsidDel="00000000" w:rsidR="00000000" w:rsidRPr="00000000">
              <w:rPr>
                <w:sz w:val="20"/>
                <w:szCs w:val="20"/>
                <w:rtl w:val="0"/>
              </w:rPr>
              <w:t xml:space="preserve">Ciprofloxacin IV 200-400 mg q12</w:t>
            </w:r>
          </w:p>
        </w:tc>
        <w:tc>
          <w:tcPr/>
          <w:p w:rsidR="00000000" w:rsidDel="00000000" w:rsidP="00000000" w:rsidRDefault="00000000" w:rsidRPr="00000000" w14:paraId="00003C51">
            <w:pPr>
              <w:rPr>
                <w:b w:val="1"/>
                <w:bCs w:val="1"/>
                <w:sz w:val="20"/>
                <w:szCs w:val="20"/>
                <w:u w:val="single"/>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52">
            <w:pPr>
              <w:rPr>
                <w:sz w:val="20"/>
                <w:szCs w:val="20"/>
              </w:rPr>
            </w:pPr>
            <w:r w:rsidDel="00000000" w:rsidR="00000000" w:rsidRPr="00000000">
              <w:rPr>
                <w:rtl w:val="0"/>
              </w:rPr>
            </w:r>
          </w:p>
        </w:tc>
        <w:tc>
          <w:tcPr/>
          <w:p w:rsidR="00000000" w:rsidDel="00000000" w:rsidP="00000000" w:rsidRDefault="00000000" w:rsidRPr="00000000" w14:paraId="00003C53">
            <w:pPr>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C5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C5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C59">
            <w:pPr>
              <w:spacing w:line="240" w:lineRule="auto"/>
              <w:rPr>
                <w:sz w:val="20"/>
                <w:szCs w:val="20"/>
              </w:rPr>
            </w:pPr>
            <w:r w:rsidDel="00000000" w:rsidR="00000000" w:rsidRPr="00000000">
              <w:rPr>
                <w:sz w:val="20"/>
                <w:szCs w:val="20"/>
                <w:rtl w:val="0"/>
              </w:rPr>
              <w:t xml:space="preserve">Renal and liver function tests, symptom resolution, and potential AEs.</w:t>
            </w:r>
          </w:p>
        </w:tc>
      </w:tr>
      <w:tr>
        <w:trPr>
          <w:cantSplit w:val="0"/>
          <w:trHeight w:val="420" w:hRule="atLeast"/>
          <w:tblHeader w:val="0"/>
        </w:trPr>
        <w:tc>
          <w:tcPr/>
          <w:p w:rsidR="00000000" w:rsidDel="00000000" w:rsidP="00000000" w:rsidRDefault="00000000" w:rsidRPr="00000000" w14:paraId="00003C5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C5D">
            <w:pPr>
              <w:spacing w:line="240" w:lineRule="auto"/>
              <w:rPr>
                <w:sz w:val="20"/>
                <w:szCs w:val="20"/>
              </w:rPr>
            </w:pPr>
            <w:r w:rsidDel="00000000" w:rsidR="00000000" w:rsidRPr="00000000">
              <w:rPr>
                <w:sz w:val="20"/>
                <w:szCs w:val="20"/>
                <w:rtl w:val="0"/>
              </w:rPr>
              <w:t xml:space="preserve">Consider referral for urologic evaluation in recurrent or severe cases.</w:t>
            </w:r>
          </w:p>
        </w:tc>
      </w:tr>
      <w:tr>
        <w:trPr>
          <w:cantSplit w:val="0"/>
          <w:trHeight w:val="420" w:hRule="atLeast"/>
          <w:tblHeader w:val="0"/>
        </w:trPr>
        <w:tc>
          <w:tcPr/>
          <w:p w:rsidR="00000000" w:rsidDel="00000000" w:rsidP="00000000" w:rsidRDefault="00000000" w:rsidRPr="00000000" w14:paraId="00003C6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C61">
            <w:pPr>
              <w:numPr>
                <w:ilvl w:val="0"/>
                <w:numId w:val="18"/>
              </w:numPr>
              <w:spacing w:after="0" w:afterAutospacing="0" w:before="240" w:line="240" w:lineRule="auto"/>
              <w:ind w:left="720" w:hanging="360"/>
              <w:rPr>
                <w:sz w:val="20"/>
                <w:szCs w:val="20"/>
              </w:rPr>
            </w:pPr>
            <w:r w:rsidDel="00000000" w:rsidR="00000000" w:rsidRPr="00000000">
              <w:rPr>
                <w:sz w:val="20"/>
                <w:szCs w:val="20"/>
                <w:rtl w:val="0"/>
              </w:rPr>
              <w:t xml:space="preserve">Culture before Antibiotic Therapy:</w:t>
            </w:r>
          </w:p>
          <w:p w:rsidR="00000000" w:rsidDel="00000000" w:rsidP="00000000" w:rsidRDefault="00000000" w:rsidRPr="00000000" w14:paraId="00003C62">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Obtain culture before starting antibiotics for accurate diagnosis.</w:t>
            </w:r>
          </w:p>
          <w:p w:rsidR="00000000" w:rsidDel="00000000" w:rsidP="00000000" w:rsidRDefault="00000000" w:rsidRPr="00000000" w14:paraId="00003C63">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Duration of Therapy:</w:t>
            </w:r>
          </w:p>
          <w:p w:rsidR="00000000" w:rsidDel="00000000" w:rsidP="00000000" w:rsidRDefault="00000000" w:rsidRPr="00000000" w14:paraId="00003C64">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Lower tract (bladder) infection: Treat for 7-10 days for mild to moderate symptoms.</w:t>
            </w:r>
          </w:p>
          <w:p w:rsidR="00000000" w:rsidDel="00000000" w:rsidP="00000000" w:rsidRDefault="00000000" w:rsidRPr="00000000" w14:paraId="00003C65">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Upper tract (kidney) or systemic symptoms (e.g., fever, sepsis, vomiting): Treat for 10-14 days.</w:t>
            </w:r>
          </w:p>
          <w:p w:rsidR="00000000" w:rsidDel="00000000" w:rsidP="00000000" w:rsidRDefault="00000000" w:rsidRPr="00000000" w14:paraId="00003C66">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Short-course therapy (e.g., 3 days) not recommended for complicated UTIs </w:t>
            </w:r>
          </w:p>
          <w:p w:rsidR="00000000" w:rsidDel="00000000" w:rsidP="00000000" w:rsidRDefault="00000000" w:rsidRPr="00000000" w14:paraId="00003C67">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Complicated UTI:</w:t>
            </w:r>
          </w:p>
          <w:p w:rsidR="00000000" w:rsidDel="00000000" w:rsidP="00000000" w:rsidRDefault="00000000" w:rsidRPr="00000000" w14:paraId="00003C68">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Factors: Male, immunocompromised, structural abnormalities (e.g., obstruction, chronic catheter, spinal cord injury).</w:t>
            </w:r>
          </w:p>
          <w:p w:rsidR="00000000" w:rsidDel="00000000" w:rsidP="00000000" w:rsidRDefault="00000000" w:rsidRPr="00000000" w14:paraId="00003C69">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Referral to urologist for men with upper UTI if no response to antibiotics or recurrent UTIs </w:t>
            </w:r>
          </w:p>
          <w:p w:rsidR="00000000" w:rsidDel="00000000" w:rsidP="00000000" w:rsidRDefault="00000000" w:rsidRPr="00000000" w14:paraId="00003C6A">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Investigate underlying causes; recurrence is common if abnormalities persist (50% by 6 weeks).</w:t>
            </w:r>
          </w:p>
          <w:p w:rsidR="00000000" w:rsidDel="00000000" w:rsidP="00000000" w:rsidRDefault="00000000" w:rsidRPr="00000000" w14:paraId="00003C6B">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Antibiotics for UTI:</w:t>
            </w:r>
          </w:p>
          <w:p w:rsidR="00000000" w:rsidDel="00000000" w:rsidP="00000000" w:rsidRDefault="00000000" w:rsidRPr="00000000" w14:paraId="00003C6C">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Consider nitrofurantoin, TMP/SMX, fosfomycin, β-lactam for 7 days if pathogen susceptibility known.</w:t>
            </w:r>
          </w:p>
          <w:p w:rsidR="00000000" w:rsidDel="00000000" w:rsidP="00000000" w:rsidRDefault="00000000" w:rsidRPr="00000000" w14:paraId="00003C6D">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Use alternatives to TMP/SMX if local resistance is &gt; 20%.</w:t>
            </w:r>
          </w:p>
          <w:p w:rsidR="00000000" w:rsidDel="00000000" w:rsidP="00000000" w:rsidRDefault="00000000" w:rsidRPr="00000000" w14:paraId="00003C6E">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C6F">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Active against Pseudomonas aeruginosa.</w:t>
            </w:r>
          </w:p>
          <w:p w:rsidR="00000000" w:rsidDel="00000000" w:rsidP="00000000" w:rsidRDefault="00000000" w:rsidRPr="00000000" w14:paraId="00003C70">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IV Therapy:</w:t>
            </w:r>
          </w:p>
          <w:p w:rsidR="00000000" w:rsidDel="00000000" w:rsidP="00000000" w:rsidRDefault="00000000" w:rsidRPr="00000000" w14:paraId="00003C71">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Indicated if unable to tolerate oral therapy, impaired GI absorption, hemodynamic instability, or resistance to oral agents.</w:t>
            </w:r>
          </w:p>
          <w:p w:rsidR="00000000" w:rsidDel="00000000" w:rsidP="00000000" w:rsidRDefault="00000000" w:rsidRPr="00000000" w14:paraId="00003C72">
            <w:pPr>
              <w:numPr>
                <w:ilvl w:val="1"/>
                <w:numId w:val="18"/>
              </w:numPr>
              <w:spacing w:after="240" w:before="0" w:beforeAutospacing="0" w:line="240" w:lineRule="auto"/>
              <w:ind w:left="1440" w:hanging="360"/>
              <w:rPr>
                <w:sz w:val="20"/>
                <w:szCs w:val="20"/>
              </w:rPr>
            </w:pPr>
            <w:r w:rsidDel="00000000" w:rsidR="00000000" w:rsidRPr="00000000">
              <w:rPr>
                <w:sz w:val="20"/>
                <w:szCs w:val="20"/>
                <w:rtl w:val="0"/>
              </w:rPr>
              <w:t xml:space="preserve">Switch to oral therapy after 72-96 hours or once sensitivity results are available.</w:t>
            </w:r>
          </w:p>
        </w:tc>
      </w:tr>
    </w:tbl>
    <w:p w:rsidR="00000000" w:rsidDel="00000000" w:rsidP="00000000" w:rsidRDefault="00000000" w:rsidRPr="00000000" w14:paraId="00003C75">
      <w:pPr>
        <w:rPr>
          <w:b w:val="1"/>
          <w:bCs w:val="1"/>
          <w:sz w:val="20"/>
          <w:szCs w:val="20"/>
          <w:u w:val="single"/>
        </w:rPr>
        <w:sectPr>
          <w:footerReference r:id="rId2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u w:val="single"/>
        </w:rPr>
        <w:sectPr>
          <w:footerReference r:id="rId213" w:type="default"/>
          <w:type w:val="nextPage"/>
          <w:pgSz w:h="12240" w:w="15840" w:orient="landscape"/>
          <w:pgMar w:bottom="1440" w:top="1440" w:left="1440" w:right="1440" w:header="720" w:footer="720"/>
          <w:pgNumType w:start="1"/>
        </w:sectPr>
      </w:pPr>
      <w:bookmarkStart w:colFirst="0" w:colLast="0" w:name="_lm3e1swq95pg" w:id="210"/>
      <w:bookmarkEnd w:id="210"/>
      <w:r w:rsidDel="00000000" w:rsidR="00000000" w:rsidRPr="00000000">
        <w:rPr>
          <w:rFonts w:ascii="Arial" w:cs="Arial" w:eastAsia="Arial" w:hAnsi="Arial"/>
          <w:b w:val="1"/>
          <w:bCs w:val="1"/>
          <w:i w:val="0"/>
          <w:iCs w:val="0"/>
          <w:smallCaps w:val="0"/>
          <w:strike w:val="0"/>
          <w:color w:val="434343"/>
          <w:sz w:val="21"/>
          <w:szCs w:val="21"/>
          <w:u w:val="single"/>
          <w:shd w:fill="ffd966" w:val="clear"/>
          <w:vertAlign w:val="baseline"/>
          <w:rtl w:val="0"/>
        </w:rPr>
        <w:t xml:space="preserve">STD Summary</w:t>
      </w:r>
      <w:r w:rsidDel="00000000" w:rsidR="00000000" w:rsidRPr="00000000">
        <w:rPr>
          <w:rtl w:val="0"/>
        </w:rPr>
      </w:r>
    </w:p>
    <w:p w:rsidR="00000000" w:rsidDel="00000000" w:rsidP="00000000" w:rsidRDefault="00000000" w:rsidRPr="00000000" w14:paraId="00003C77">
      <w:pPr>
        <w:spacing w:after="240" w:before="240" w:lineRule="auto"/>
        <w:rPr/>
      </w:pPr>
      <w:r w:rsidDel="00000000" w:rsidR="00000000" w:rsidRPr="00000000">
        <w:rPr>
          <w:rtl w:val="0"/>
        </w:rPr>
      </w:r>
    </w:p>
    <w:tbl>
      <w:tblPr>
        <w:tblStyle w:val="Table143"/>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1545"/>
        <w:gridCol w:w="1980"/>
        <w:gridCol w:w="1920"/>
        <w:gridCol w:w="1080"/>
        <w:gridCol w:w="1215"/>
        <w:gridCol w:w="2085"/>
        <w:gridCol w:w="1485"/>
        <w:tblGridChange w:id="0">
          <w:tblGrid>
            <w:gridCol w:w="1665"/>
            <w:gridCol w:w="1545"/>
            <w:gridCol w:w="1980"/>
            <w:gridCol w:w="1920"/>
            <w:gridCol w:w="1080"/>
            <w:gridCol w:w="1215"/>
            <w:gridCol w:w="2085"/>
            <w:gridCol w:w="1485"/>
          </w:tblGrid>
        </w:tblGridChange>
      </w:tblGrid>
      <w:tr>
        <w:trPr>
          <w:cantSplit w:val="0"/>
          <w:trHeight w:val="1085" w:hRule="atLeast"/>
          <w:tblHeader w:val="1"/>
        </w:trPr>
        <w:tc>
          <w:tcPr>
            <w:shd w:fill="45818e" w:val="clear"/>
          </w:tcPr>
          <w:p w:rsidR="00000000" w:rsidDel="00000000" w:rsidP="00000000" w:rsidRDefault="00000000" w:rsidRPr="00000000" w14:paraId="00003C78">
            <w:pPr>
              <w:jc w:val="center"/>
              <w:rPr>
                <w:color w:val="efefef"/>
              </w:rPr>
            </w:pPr>
            <w:r w:rsidDel="00000000" w:rsidR="00000000" w:rsidRPr="00000000">
              <w:rPr>
                <w:b w:val="1"/>
                <w:bCs w:val="1"/>
                <w:color w:val="efefef"/>
                <w:rtl w:val="0"/>
              </w:rPr>
              <w:t xml:space="preserve">Condition</w:t>
            </w:r>
            <w:r w:rsidDel="00000000" w:rsidR="00000000" w:rsidRPr="00000000">
              <w:rPr>
                <w:rtl w:val="0"/>
              </w:rPr>
            </w:r>
          </w:p>
        </w:tc>
        <w:tc>
          <w:tcPr>
            <w:shd w:fill="45818e" w:val="clear"/>
          </w:tcPr>
          <w:p w:rsidR="00000000" w:rsidDel="00000000" w:rsidP="00000000" w:rsidRDefault="00000000" w:rsidRPr="00000000" w14:paraId="00003C79">
            <w:pPr>
              <w:jc w:val="center"/>
              <w:rPr>
                <w:color w:val="efefef"/>
              </w:rPr>
            </w:pPr>
            <w:r w:rsidDel="00000000" w:rsidR="00000000" w:rsidRPr="00000000">
              <w:rPr>
                <w:b w:val="1"/>
                <w:bCs w:val="1"/>
                <w:color w:val="efefef"/>
                <w:rtl w:val="0"/>
              </w:rPr>
              <w:t xml:space="preserve">Test of Cure</w:t>
            </w:r>
            <w:r w:rsidDel="00000000" w:rsidR="00000000" w:rsidRPr="00000000">
              <w:rPr>
                <w:rtl w:val="0"/>
              </w:rPr>
            </w:r>
          </w:p>
        </w:tc>
        <w:tc>
          <w:tcPr>
            <w:shd w:fill="45818e" w:val="clear"/>
          </w:tcPr>
          <w:p w:rsidR="00000000" w:rsidDel="00000000" w:rsidP="00000000" w:rsidRDefault="00000000" w:rsidRPr="00000000" w14:paraId="00003C7A">
            <w:pPr>
              <w:jc w:val="center"/>
              <w:rPr>
                <w:color w:val="efefef"/>
              </w:rPr>
            </w:pPr>
            <w:r w:rsidDel="00000000" w:rsidR="00000000" w:rsidRPr="00000000">
              <w:rPr>
                <w:b w:val="1"/>
                <w:bCs w:val="1"/>
                <w:color w:val="efefef"/>
                <w:rtl w:val="0"/>
              </w:rPr>
              <w:t xml:space="preserve">Who to Treat</w:t>
            </w:r>
            <w:r w:rsidDel="00000000" w:rsidR="00000000" w:rsidRPr="00000000">
              <w:rPr>
                <w:rtl w:val="0"/>
              </w:rPr>
            </w:r>
          </w:p>
        </w:tc>
        <w:tc>
          <w:tcPr>
            <w:shd w:fill="45818e" w:val="clear"/>
          </w:tcPr>
          <w:p w:rsidR="00000000" w:rsidDel="00000000" w:rsidP="00000000" w:rsidRDefault="00000000" w:rsidRPr="00000000" w14:paraId="00003C7B">
            <w:pPr>
              <w:jc w:val="center"/>
              <w:rPr>
                <w:color w:val="efefef"/>
              </w:rPr>
            </w:pPr>
            <w:r w:rsidDel="00000000" w:rsidR="00000000" w:rsidRPr="00000000">
              <w:rPr>
                <w:b w:val="1"/>
                <w:bCs w:val="1"/>
                <w:color w:val="efefef"/>
                <w:rtl w:val="0"/>
              </w:rPr>
              <w:t xml:space="preserve">Special Considerations</w:t>
            </w:r>
            <w:r w:rsidDel="00000000" w:rsidR="00000000" w:rsidRPr="00000000">
              <w:rPr>
                <w:rtl w:val="0"/>
              </w:rPr>
            </w:r>
          </w:p>
        </w:tc>
        <w:tc>
          <w:tcPr>
            <w:shd w:fill="45818e" w:val="clear"/>
          </w:tcPr>
          <w:p w:rsidR="00000000" w:rsidDel="00000000" w:rsidP="00000000" w:rsidRDefault="00000000" w:rsidRPr="00000000" w14:paraId="00003C7C">
            <w:pPr>
              <w:jc w:val="center"/>
              <w:rPr>
                <w:color w:val="efefef"/>
              </w:rPr>
            </w:pPr>
            <w:r w:rsidDel="00000000" w:rsidR="00000000" w:rsidRPr="00000000">
              <w:rPr>
                <w:b w:val="1"/>
                <w:bCs w:val="1"/>
                <w:color w:val="efefef"/>
                <w:rtl w:val="0"/>
              </w:rPr>
              <w:t xml:space="preserve">Contact Trace</w:t>
            </w:r>
            <w:r w:rsidDel="00000000" w:rsidR="00000000" w:rsidRPr="00000000">
              <w:rPr>
                <w:rtl w:val="0"/>
              </w:rPr>
            </w:r>
          </w:p>
        </w:tc>
        <w:tc>
          <w:tcPr>
            <w:shd w:fill="45818e" w:val="clear"/>
          </w:tcPr>
          <w:p w:rsidR="00000000" w:rsidDel="00000000" w:rsidP="00000000" w:rsidRDefault="00000000" w:rsidRPr="00000000" w14:paraId="00003C7D">
            <w:pPr>
              <w:jc w:val="center"/>
              <w:rPr>
                <w:color w:val="efefef"/>
              </w:rPr>
            </w:pPr>
            <w:r w:rsidDel="00000000" w:rsidR="00000000" w:rsidRPr="00000000">
              <w:rPr>
                <w:b w:val="1"/>
                <w:bCs w:val="1"/>
                <w:color w:val="efefef"/>
                <w:rtl w:val="0"/>
              </w:rPr>
              <w:t xml:space="preserve">Report to Public Health</w:t>
            </w:r>
            <w:r w:rsidDel="00000000" w:rsidR="00000000" w:rsidRPr="00000000">
              <w:rPr>
                <w:rtl w:val="0"/>
              </w:rPr>
            </w:r>
          </w:p>
        </w:tc>
        <w:tc>
          <w:tcPr>
            <w:shd w:fill="45818e" w:val="clear"/>
          </w:tcPr>
          <w:p w:rsidR="00000000" w:rsidDel="00000000" w:rsidP="00000000" w:rsidRDefault="00000000" w:rsidRPr="00000000" w14:paraId="00003C7E">
            <w:pPr>
              <w:jc w:val="center"/>
              <w:rPr>
                <w:color w:val="efefef"/>
              </w:rPr>
            </w:pPr>
            <w:r w:rsidDel="00000000" w:rsidR="00000000" w:rsidRPr="00000000">
              <w:rPr>
                <w:b w:val="1"/>
                <w:bCs w:val="1"/>
                <w:color w:val="efefef"/>
                <w:rtl w:val="0"/>
              </w:rPr>
              <w:t xml:space="preserve">Empirical Treatment</w:t>
            </w:r>
            <w:r w:rsidDel="00000000" w:rsidR="00000000" w:rsidRPr="00000000">
              <w:rPr>
                <w:rtl w:val="0"/>
              </w:rPr>
            </w:r>
          </w:p>
        </w:tc>
        <w:tc>
          <w:tcPr>
            <w:shd w:fill="45818e" w:val="clear"/>
          </w:tcPr>
          <w:p w:rsidR="00000000" w:rsidDel="00000000" w:rsidP="00000000" w:rsidRDefault="00000000" w:rsidRPr="00000000" w14:paraId="00003C7F">
            <w:pPr>
              <w:jc w:val="center"/>
              <w:rPr>
                <w:color w:val="efefef"/>
              </w:rPr>
            </w:pPr>
            <w:r w:rsidDel="00000000" w:rsidR="00000000" w:rsidRPr="00000000">
              <w:rPr>
                <w:b w:val="1"/>
                <w:bCs w:val="1"/>
                <w:color w:val="efefef"/>
                <w:rtl w:val="0"/>
              </w:rPr>
              <w:t xml:space="preserve">Other Key Data</w:t>
            </w:r>
            <w:r w:rsidDel="00000000" w:rsidR="00000000" w:rsidRPr="00000000">
              <w:rPr>
                <w:rtl w:val="0"/>
              </w:rPr>
            </w:r>
          </w:p>
        </w:tc>
      </w:tr>
      <w:tr>
        <w:trPr>
          <w:cantSplit w:val="0"/>
          <w:trHeight w:val="2780" w:hRule="atLeast"/>
          <w:tblHeader w:val="0"/>
        </w:trPr>
        <w:tc>
          <w:tcPr>
            <w:shd w:fill="cfe2f3" w:val="clear"/>
          </w:tcPr>
          <w:p w:rsidR="00000000" w:rsidDel="00000000" w:rsidP="00000000" w:rsidRDefault="00000000" w:rsidRPr="00000000" w14:paraId="00003C80">
            <w:pPr>
              <w:rPr/>
            </w:pPr>
            <w:r w:rsidDel="00000000" w:rsidR="00000000" w:rsidRPr="00000000">
              <w:rPr>
                <w:b w:val="1"/>
                <w:bCs w:val="1"/>
                <w:rtl w:val="0"/>
              </w:rPr>
              <w:t xml:space="preserve">Epididymitis</w:t>
            </w:r>
            <w:r w:rsidDel="00000000" w:rsidR="00000000" w:rsidRPr="00000000">
              <w:rPr>
                <w:rtl w:val="0"/>
              </w:rPr>
            </w:r>
          </w:p>
        </w:tc>
        <w:tc>
          <w:tcPr/>
          <w:p w:rsidR="00000000" w:rsidDel="00000000" w:rsidP="00000000" w:rsidRDefault="00000000" w:rsidRPr="00000000" w14:paraId="00003C81">
            <w:pPr>
              <w:rPr/>
            </w:pPr>
            <w:r w:rsidDel="00000000" w:rsidR="00000000" w:rsidRPr="00000000">
              <w:rPr>
                <w:rtl w:val="0"/>
              </w:rPr>
              <w:t xml:space="preserve">Test of cure if </w:t>
            </w:r>
            <w:r w:rsidDel="00000000" w:rsidR="00000000" w:rsidRPr="00000000">
              <w:rPr>
                <w:u w:val="single"/>
                <w:rtl w:val="0"/>
              </w:rPr>
              <w:t xml:space="preserve">quinolone</w:t>
            </w:r>
            <w:r w:rsidDel="00000000" w:rsidR="00000000" w:rsidRPr="00000000">
              <w:rPr>
                <w:rtl w:val="0"/>
              </w:rPr>
              <w:t xml:space="preserve"> used in resistant cases.</w:t>
            </w:r>
          </w:p>
        </w:tc>
        <w:tc>
          <w:tcPr/>
          <w:p w:rsidR="00000000" w:rsidDel="00000000" w:rsidP="00000000" w:rsidRDefault="00000000" w:rsidRPr="00000000" w14:paraId="00003C82">
            <w:pPr>
              <w:rPr/>
            </w:pPr>
            <w:r w:rsidDel="00000000" w:rsidR="00000000" w:rsidRPr="00000000">
              <w:rPr>
                <w:rtl w:val="0"/>
              </w:rPr>
              <w:t xml:space="preserve">Sexually active men &lt; 35 with C. trachomatis/N. gonorrhoeae; men &gt; 35 with urinary tract abnormalities.</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t xml:space="preserve">Usually those under 35 are sexually aquired. Those over 35 are usally UTI acquired.</w:t>
            </w:r>
          </w:p>
        </w:tc>
        <w:tc>
          <w:tcPr/>
          <w:p w:rsidR="00000000" w:rsidDel="00000000" w:rsidP="00000000" w:rsidRDefault="00000000" w:rsidRPr="00000000" w14:paraId="00003C85">
            <w:pPr>
              <w:rPr/>
            </w:pPr>
            <w:r w:rsidDel="00000000" w:rsidR="00000000" w:rsidRPr="00000000">
              <w:rPr>
                <w:rtl w:val="0"/>
              </w:rPr>
              <w:t xml:space="preserve">Evaluate sexual partners from past 60 days. If there were no partners within this 60-day period, assess the last sexual partner. </w:t>
            </w:r>
          </w:p>
          <w:p w:rsidR="00000000" w:rsidDel="00000000" w:rsidP="00000000" w:rsidRDefault="00000000" w:rsidRPr="00000000" w14:paraId="00003C86">
            <w:pPr>
              <w:rPr>
                <w:i w:val="1"/>
                <w:iCs w:val="1"/>
              </w:rPr>
            </w:pPr>
            <w:r w:rsidDel="00000000" w:rsidR="00000000" w:rsidRPr="00000000">
              <w:rPr>
                <w:i w:val="1"/>
                <w:iCs w:val="1"/>
                <w:rtl w:val="0"/>
              </w:rPr>
              <w:t xml:space="preserve">Test for HIV and syphilis in sexually acquired cases.</w:t>
            </w:r>
          </w:p>
        </w:tc>
        <w:tc>
          <w:tcPr/>
          <w:p w:rsidR="00000000" w:rsidDel="00000000" w:rsidP="00000000" w:rsidRDefault="00000000" w:rsidRPr="00000000" w14:paraId="00003C87">
            <w:pPr>
              <w:rPr/>
            </w:pPr>
            <w:r w:rsidDel="00000000" w:rsidR="00000000" w:rsidRPr="00000000">
              <w:rPr>
                <w:rtl w:val="0"/>
              </w:rPr>
              <w:t xml:space="preserve">Yes, 60-day lookback.</w:t>
            </w:r>
          </w:p>
        </w:tc>
        <w:tc>
          <w:tcPr/>
          <w:p w:rsidR="00000000" w:rsidDel="00000000" w:rsidP="00000000" w:rsidRDefault="00000000" w:rsidRPr="00000000" w14:paraId="00003C88">
            <w:pPr>
              <w:rPr/>
            </w:pPr>
            <w:r w:rsidDel="00000000" w:rsidR="00000000" w:rsidRPr="00000000">
              <w:rPr>
                <w:rtl w:val="0"/>
              </w:rPr>
              <w:t xml:space="preserve">Yes, for sexually acquired cases.</w:t>
            </w:r>
          </w:p>
        </w:tc>
        <w:tc>
          <w:tcPr/>
          <w:p w:rsidR="00000000" w:rsidDel="00000000" w:rsidP="00000000" w:rsidRDefault="00000000" w:rsidRPr="00000000" w14:paraId="00003C89">
            <w:pPr>
              <w:rPr/>
            </w:pPr>
            <w:r w:rsidDel="00000000" w:rsidR="00000000" w:rsidRPr="00000000">
              <w:rPr>
                <w:rtl w:val="0"/>
              </w:rPr>
              <w:t xml:space="preserve">Yes if under 35 and likely sexually aquired (ie. discahrge, multiple partners)</w:t>
            </w:r>
          </w:p>
        </w:tc>
        <w:tc>
          <w:tcPr/>
          <w:p w:rsidR="00000000" w:rsidDel="00000000" w:rsidP="00000000" w:rsidRDefault="00000000" w:rsidRPr="00000000" w14:paraId="00003C8A">
            <w:pPr>
              <w:rPr/>
            </w:pPr>
            <w:r w:rsidDel="00000000" w:rsidR="00000000" w:rsidRPr="00000000">
              <w:rPr>
                <w:rtl w:val="0"/>
              </w:rPr>
              <w:t xml:space="preserve">Rule out torsion (emergency). Treat pseudomonal cases with ciprofloxacin if resistance &lt; 5%.</w:t>
            </w:r>
          </w:p>
        </w:tc>
      </w:tr>
      <w:tr>
        <w:trPr>
          <w:cantSplit w:val="0"/>
          <w:trHeight w:val="2780" w:hRule="atLeast"/>
          <w:tblHeader w:val="0"/>
        </w:trPr>
        <w:tc>
          <w:tcPr>
            <w:shd w:fill="cfe2f3" w:val="clear"/>
          </w:tcPr>
          <w:p w:rsidR="00000000" w:rsidDel="00000000" w:rsidP="00000000" w:rsidRDefault="00000000" w:rsidRPr="00000000" w14:paraId="00003C8B">
            <w:pPr>
              <w:rPr/>
            </w:pPr>
            <w:r w:rsidDel="00000000" w:rsidR="00000000" w:rsidRPr="00000000">
              <w:rPr>
                <w:b w:val="1"/>
                <w:bCs w:val="1"/>
                <w:rtl w:val="0"/>
              </w:rPr>
              <w:t xml:space="preserve">PID</w:t>
            </w:r>
            <w:r w:rsidDel="00000000" w:rsidR="00000000" w:rsidRPr="00000000">
              <w:rPr>
                <w:rtl w:val="0"/>
              </w:rPr>
            </w:r>
          </w:p>
        </w:tc>
        <w:tc>
          <w:tcPr/>
          <w:p w:rsidR="00000000" w:rsidDel="00000000" w:rsidP="00000000" w:rsidRDefault="00000000" w:rsidRPr="00000000" w14:paraId="00003C8C">
            <w:pPr>
              <w:rPr/>
            </w:pPr>
            <w:r w:rsidDel="00000000" w:rsidR="00000000" w:rsidRPr="00000000">
              <w:rPr>
                <w:rtl w:val="0"/>
              </w:rPr>
              <w:t xml:space="preserve">Not stated however re-evaluate if no improvement in 48-72 hrs, if not improved then hospitalize. </w:t>
            </w:r>
          </w:p>
        </w:tc>
        <w:tc>
          <w:tcPr/>
          <w:p w:rsidR="00000000" w:rsidDel="00000000" w:rsidP="00000000" w:rsidRDefault="00000000" w:rsidRPr="00000000" w14:paraId="00003C8D">
            <w:pPr>
              <w:rPr/>
            </w:pPr>
            <w:r w:rsidDel="00000000" w:rsidR="00000000" w:rsidRPr="00000000">
              <w:rPr>
                <w:rtl w:val="0"/>
              </w:rPr>
              <w:t xml:space="preserve">Treat patient and all partners empirically within 60-day window.</w:t>
            </w:r>
          </w:p>
        </w:tc>
        <w:tc>
          <w:tcPr/>
          <w:p w:rsidR="00000000" w:rsidDel="00000000" w:rsidP="00000000" w:rsidRDefault="00000000" w:rsidRPr="00000000" w14:paraId="00003C8E">
            <w:pPr>
              <w:rPr/>
            </w:pPr>
            <w:r w:rsidDel="00000000" w:rsidR="00000000" w:rsidRPr="00000000">
              <w:rPr>
                <w:rtl w:val="0"/>
              </w:rPr>
              <w:t xml:space="preserve">Early treatment crucial; pregnancy rare after 1st trimester; add metronidazole if anaerobic infections suspected.</w:t>
            </w:r>
          </w:p>
        </w:tc>
        <w:tc>
          <w:tcPr/>
          <w:p w:rsidR="00000000" w:rsidDel="00000000" w:rsidP="00000000" w:rsidRDefault="00000000" w:rsidRPr="00000000" w14:paraId="00003C8F">
            <w:pPr>
              <w:rPr/>
            </w:pPr>
            <w:r w:rsidDel="00000000" w:rsidR="00000000" w:rsidRPr="00000000">
              <w:rPr>
                <w:rtl w:val="0"/>
              </w:rPr>
              <w:t xml:space="preserve">Yes, 60-day lookback.</w:t>
            </w:r>
          </w:p>
        </w:tc>
        <w:tc>
          <w:tcPr/>
          <w:p w:rsidR="00000000" w:rsidDel="00000000" w:rsidP="00000000" w:rsidRDefault="00000000" w:rsidRPr="00000000" w14:paraId="00003C90">
            <w:pPr>
              <w:rPr/>
            </w:pPr>
            <w:r w:rsidDel="00000000" w:rsidR="00000000" w:rsidRPr="00000000">
              <w:rPr>
                <w:rtl w:val="0"/>
              </w:rPr>
              <w:t xml:space="preserve">Yes, for gonococcal PID.</w:t>
            </w:r>
          </w:p>
        </w:tc>
        <w:tc>
          <w:tcPr/>
          <w:p w:rsidR="00000000" w:rsidDel="00000000" w:rsidP="00000000" w:rsidRDefault="00000000" w:rsidRPr="00000000" w14:paraId="00003C91">
            <w:pPr>
              <w:rPr/>
            </w:pPr>
            <w:r w:rsidDel="00000000" w:rsidR="00000000" w:rsidRPr="00000000">
              <w:rPr>
                <w:rtl w:val="0"/>
              </w:rPr>
              <w:t xml:space="preserve">Empirical treatment covering C. trachomatis and N. gonorrhoeae if contact in last 60 days.</w:t>
            </w:r>
          </w:p>
        </w:tc>
        <w:tc>
          <w:tcPr/>
          <w:p w:rsidR="00000000" w:rsidDel="00000000" w:rsidP="00000000" w:rsidRDefault="00000000" w:rsidRPr="00000000" w14:paraId="00003C92">
            <w:pPr>
              <w:rPr/>
            </w:pPr>
            <w:r w:rsidDel="00000000" w:rsidR="00000000" w:rsidRPr="00000000">
              <w:rPr>
                <w:rtl w:val="0"/>
              </w:rPr>
              <w:t xml:space="preserve">Higher risk of infertility, ectopic pregnancy, and recurrent PID.</w:t>
            </w:r>
          </w:p>
        </w:tc>
      </w:tr>
      <w:tr>
        <w:trPr>
          <w:cantSplit w:val="0"/>
          <w:trHeight w:val="2780" w:hRule="atLeast"/>
          <w:tblHeader w:val="0"/>
        </w:trPr>
        <w:tc>
          <w:tcPr>
            <w:shd w:fill="cfe2f3" w:val="clear"/>
          </w:tcPr>
          <w:p w:rsidR="00000000" w:rsidDel="00000000" w:rsidP="00000000" w:rsidRDefault="00000000" w:rsidRPr="00000000" w14:paraId="00003C93">
            <w:pPr>
              <w:rPr/>
            </w:pPr>
            <w:r w:rsidDel="00000000" w:rsidR="00000000" w:rsidRPr="00000000">
              <w:rPr>
                <w:b w:val="1"/>
                <w:bCs w:val="1"/>
                <w:rtl w:val="0"/>
              </w:rPr>
              <w:t xml:space="preserve">Trichomoniasis</w:t>
            </w:r>
            <w:r w:rsidDel="00000000" w:rsidR="00000000" w:rsidRPr="00000000">
              <w:rPr>
                <w:rtl w:val="0"/>
              </w:rPr>
            </w:r>
          </w:p>
        </w:tc>
        <w:tc>
          <w:tcPr/>
          <w:p w:rsidR="00000000" w:rsidDel="00000000" w:rsidP="00000000" w:rsidRDefault="00000000" w:rsidRPr="00000000" w14:paraId="00003C94">
            <w:pPr>
              <w:rPr/>
            </w:pPr>
            <w:r w:rsidDel="00000000" w:rsidR="00000000" w:rsidRPr="00000000">
              <w:rPr>
                <w:rtl w:val="0"/>
              </w:rPr>
              <w:t xml:space="preserve">None noted</w:t>
            </w:r>
          </w:p>
        </w:tc>
        <w:tc>
          <w:tcPr/>
          <w:p w:rsidR="00000000" w:rsidDel="00000000" w:rsidP="00000000" w:rsidRDefault="00000000" w:rsidRPr="00000000" w14:paraId="00003C95">
            <w:pPr>
              <w:rPr/>
            </w:pPr>
            <w:r w:rsidDel="00000000" w:rsidR="00000000" w:rsidRPr="00000000">
              <w:rPr>
                <w:rtl w:val="0"/>
              </w:rPr>
              <w:t xml:space="preserve">All cases and their partners regardless of S/S except for is pregnant then only treat if symptomatic. </w:t>
            </w:r>
          </w:p>
        </w:tc>
        <w:tc>
          <w:tcPr/>
          <w:p w:rsidR="00000000" w:rsidDel="00000000" w:rsidP="00000000" w:rsidRDefault="00000000" w:rsidRPr="00000000" w14:paraId="00003C96">
            <w:pPr>
              <w:rPr/>
            </w:pPr>
            <w:r w:rsidDel="00000000" w:rsidR="00000000" w:rsidRPr="00000000">
              <w:rPr>
                <w:rtl w:val="0"/>
              </w:rPr>
              <w:t xml:space="preserve">Avoid intravaginal gels. In breastfeeding, avoid high-dose metronidazole or delay breastfeeding after dose.</w:t>
            </w:r>
          </w:p>
        </w:tc>
        <w:tc>
          <w:tcPr/>
          <w:p w:rsidR="00000000" w:rsidDel="00000000" w:rsidP="00000000" w:rsidRDefault="00000000" w:rsidRPr="00000000" w14:paraId="00003C97">
            <w:pPr>
              <w:rPr/>
            </w:pPr>
            <w:r w:rsidDel="00000000" w:rsidR="00000000" w:rsidRPr="00000000">
              <w:rPr>
                <w:rtl w:val="0"/>
              </w:rPr>
              <w:t xml:space="preserve">Yes, notify sexual partners.</w:t>
            </w:r>
          </w:p>
        </w:tc>
        <w:tc>
          <w:tcPr/>
          <w:p w:rsidR="00000000" w:rsidDel="00000000" w:rsidP="00000000" w:rsidRDefault="00000000" w:rsidRPr="00000000" w14:paraId="00003C98">
            <w:pPr>
              <w:rPr/>
            </w:pPr>
            <w:r w:rsidDel="00000000" w:rsidR="00000000" w:rsidRPr="00000000">
              <w:rPr>
                <w:rtl w:val="0"/>
              </w:rPr>
              <w:t xml:space="preserve">No.</w:t>
            </w:r>
          </w:p>
        </w:tc>
        <w:tc>
          <w:tcPr/>
          <w:p w:rsidR="00000000" w:rsidDel="00000000" w:rsidP="00000000" w:rsidRDefault="00000000" w:rsidRPr="00000000" w14:paraId="00003C99">
            <w:pPr>
              <w:rPr/>
            </w:pPr>
            <w:r w:rsidDel="00000000" w:rsidR="00000000" w:rsidRPr="00000000">
              <w:rPr>
                <w:rtl w:val="0"/>
              </w:rPr>
              <w:t xml:space="preserve">Empirical regardless of symptoms in partners.</w:t>
            </w:r>
          </w:p>
        </w:tc>
        <w:tc>
          <w:tcPr/>
          <w:p w:rsidR="00000000" w:rsidDel="00000000" w:rsidP="00000000" w:rsidRDefault="00000000" w:rsidRPr="00000000" w14:paraId="00003C9A">
            <w:pPr>
              <w:rPr/>
            </w:pPr>
            <w:r w:rsidDel="00000000" w:rsidR="00000000" w:rsidRPr="00000000">
              <w:rPr>
                <w:rtl w:val="0"/>
              </w:rPr>
              <w:t xml:space="preserve">Pregnancy: Treat symptomatic cases only. Resistance to metronidazole is rare but treatable with higher doses.</w:t>
            </w:r>
          </w:p>
        </w:tc>
      </w:tr>
      <w:tr>
        <w:trPr>
          <w:cantSplit w:val="0"/>
          <w:trHeight w:val="2780" w:hRule="atLeast"/>
          <w:tblHeader w:val="0"/>
        </w:trPr>
        <w:tc>
          <w:tcPr>
            <w:shd w:fill="cfe2f3" w:val="clear"/>
          </w:tcPr>
          <w:p w:rsidR="00000000" w:rsidDel="00000000" w:rsidP="00000000" w:rsidRDefault="00000000" w:rsidRPr="00000000" w14:paraId="00003C9B">
            <w:pPr>
              <w:rPr/>
            </w:pPr>
            <w:r w:rsidDel="00000000" w:rsidR="00000000" w:rsidRPr="00000000">
              <w:rPr>
                <w:b w:val="1"/>
                <w:bCs w:val="1"/>
                <w:rtl w:val="0"/>
              </w:rPr>
              <w:t xml:space="preserve">Gonorrhea</w:t>
            </w:r>
            <w:r w:rsidDel="00000000" w:rsidR="00000000" w:rsidRPr="00000000">
              <w:rPr>
                <w:rtl w:val="0"/>
              </w:rPr>
            </w:r>
          </w:p>
        </w:tc>
        <w:tc>
          <w:tcPr/>
          <w:p w:rsidR="00000000" w:rsidDel="00000000" w:rsidP="00000000" w:rsidRDefault="00000000" w:rsidRPr="00000000" w14:paraId="00003C9C">
            <w:pPr>
              <w:rPr/>
            </w:pPr>
            <w:r w:rsidDel="00000000" w:rsidR="00000000" w:rsidRPr="00000000">
              <w:rPr>
                <w:rtl w:val="0"/>
              </w:rPr>
              <w:t xml:space="preserve">Yes, for alternate regimens (1-2 weeks after finishing meds) (excpet if using NAAT then wait 3-4 weeks post-treatment to avoid false-positive results).</w:t>
            </w:r>
          </w:p>
          <w:p w:rsidR="00000000" w:rsidDel="00000000" w:rsidP="00000000" w:rsidRDefault="00000000" w:rsidRPr="00000000" w14:paraId="00003C9D">
            <w:pPr>
              <w:rPr>
                <w:i w:val="1"/>
                <w:iCs w:val="1"/>
              </w:rPr>
            </w:pPr>
            <w:r w:rsidDel="00000000" w:rsidR="00000000" w:rsidRPr="00000000">
              <w:rPr>
                <w:i w:val="1"/>
                <w:iCs w:val="1"/>
                <w:rtl w:val="0"/>
              </w:rPr>
              <w:t xml:space="preserve">If pregnant culture 4-5 days post treatment. </w:t>
            </w:r>
          </w:p>
          <w:p w:rsidR="00000000" w:rsidDel="00000000" w:rsidP="00000000" w:rsidRDefault="00000000" w:rsidRPr="00000000" w14:paraId="00003C9E">
            <w:pPr>
              <w:rPr>
                <w:i w:val="1"/>
                <w:iCs w:val="1"/>
              </w:rPr>
            </w:pPr>
            <w:r w:rsidDel="00000000" w:rsidR="00000000" w:rsidRPr="00000000">
              <w:rPr>
                <w:i w:val="1"/>
                <w:iCs w:val="1"/>
                <w:rtl w:val="0"/>
              </w:rPr>
              <w:t xml:space="preserve">Repeat screening is recommended 6 months post-treatment</w:t>
            </w:r>
          </w:p>
        </w:tc>
        <w:tc>
          <w:tcPr/>
          <w:p w:rsidR="00000000" w:rsidDel="00000000" w:rsidP="00000000" w:rsidRDefault="00000000" w:rsidRPr="00000000" w14:paraId="00003C9F">
            <w:pPr>
              <w:rPr/>
            </w:pPr>
            <w:r w:rsidDel="00000000" w:rsidR="00000000" w:rsidRPr="00000000">
              <w:rPr>
                <w:rtl w:val="0"/>
              </w:rPr>
              <w:t xml:space="preserve">Assess and treat patient and all partners from past 60 days.</w:t>
            </w:r>
          </w:p>
          <w:p w:rsidR="00000000" w:rsidDel="00000000" w:rsidP="00000000" w:rsidRDefault="00000000" w:rsidRPr="00000000" w14:paraId="00003CA0">
            <w:pPr>
              <w:rPr/>
            </w:pPr>
            <w:r w:rsidDel="00000000" w:rsidR="00000000" w:rsidRPr="00000000">
              <w:rPr>
                <w:rtl w:val="0"/>
              </w:rPr>
            </w:r>
          </w:p>
        </w:tc>
        <w:tc>
          <w:tcPr/>
          <w:p w:rsidR="00000000" w:rsidDel="00000000" w:rsidP="00000000" w:rsidRDefault="00000000" w:rsidRPr="00000000" w14:paraId="00003CA1">
            <w:pPr>
              <w:rPr/>
            </w:pPr>
            <w:r w:rsidDel="00000000" w:rsidR="00000000" w:rsidRPr="00000000">
              <w:rPr>
                <w:rtl w:val="0"/>
              </w:rPr>
              <w:t xml:space="preserve">Dual antibiotic therapy recommended. Azithromycin should not be used alone due to resistance.</w:t>
            </w:r>
          </w:p>
        </w:tc>
        <w:tc>
          <w:tcPr/>
          <w:p w:rsidR="00000000" w:rsidDel="00000000" w:rsidP="00000000" w:rsidRDefault="00000000" w:rsidRPr="00000000" w14:paraId="00003CA2">
            <w:pPr>
              <w:rPr/>
            </w:pPr>
            <w:r w:rsidDel="00000000" w:rsidR="00000000" w:rsidRPr="00000000">
              <w:rPr>
                <w:rtl w:val="0"/>
              </w:rPr>
              <w:t xml:space="preserve">Yes, 60-day lookback.</w:t>
            </w:r>
          </w:p>
        </w:tc>
        <w:tc>
          <w:tcPr/>
          <w:p w:rsidR="00000000" w:rsidDel="00000000" w:rsidP="00000000" w:rsidRDefault="00000000" w:rsidRPr="00000000" w14:paraId="00003CA3">
            <w:pPr>
              <w:rPr/>
            </w:pPr>
            <w:r w:rsidDel="00000000" w:rsidR="00000000" w:rsidRPr="00000000">
              <w:rPr>
                <w:rtl w:val="0"/>
              </w:rPr>
              <w:t xml:space="preserve">Yes, all cases.</w:t>
            </w:r>
          </w:p>
        </w:tc>
        <w:tc>
          <w:tcPr/>
          <w:p w:rsidR="00000000" w:rsidDel="00000000" w:rsidP="00000000" w:rsidRDefault="00000000" w:rsidRPr="00000000" w14:paraId="00003CA4">
            <w:pPr>
              <w:rPr/>
            </w:pPr>
            <w:r w:rsidDel="00000000" w:rsidR="00000000" w:rsidRPr="00000000">
              <w:rPr>
                <w:rtl w:val="0"/>
              </w:rPr>
              <w:t xml:space="preserve">Empirical treatment for gonorrhea and chlamydia co-infections.</w:t>
            </w:r>
          </w:p>
        </w:tc>
        <w:tc>
          <w:tcPr/>
          <w:p w:rsidR="00000000" w:rsidDel="00000000" w:rsidP="00000000" w:rsidRDefault="00000000" w:rsidRPr="00000000" w14:paraId="00003CA5">
            <w:pPr>
              <w:rPr/>
            </w:pPr>
            <w:r w:rsidDel="00000000" w:rsidR="00000000" w:rsidRPr="00000000">
              <w:rPr>
                <w:rtl w:val="0"/>
              </w:rPr>
              <w:t xml:space="preserve">Re-screen in 6 months. Dual therapy essential due to resistance risks.</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tc>
      </w:tr>
      <w:tr>
        <w:trPr>
          <w:cantSplit w:val="0"/>
          <w:trHeight w:val="2780" w:hRule="atLeast"/>
          <w:tblHeader w:val="0"/>
        </w:trPr>
        <w:tc>
          <w:tcPr>
            <w:shd w:fill="cfe2f3" w:val="clear"/>
          </w:tcPr>
          <w:p w:rsidR="00000000" w:rsidDel="00000000" w:rsidP="00000000" w:rsidRDefault="00000000" w:rsidRPr="00000000" w14:paraId="00003CA8">
            <w:pPr>
              <w:rPr/>
            </w:pPr>
            <w:r w:rsidDel="00000000" w:rsidR="00000000" w:rsidRPr="00000000">
              <w:rPr>
                <w:b w:val="1"/>
                <w:bCs w:val="1"/>
                <w:rtl w:val="0"/>
              </w:rPr>
              <w:t xml:space="preserve">Non-gonococcal Urethritis (NGU)</w:t>
            </w:r>
            <w:r w:rsidDel="00000000" w:rsidR="00000000" w:rsidRPr="00000000">
              <w:rPr>
                <w:rtl w:val="0"/>
              </w:rPr>
            </w:r>
          </w:p>
        </w:tc>
        <w:tc>
          <w:tcPr/>
          <w:p w:rsidR="00000000" w:rsidDel="00000000" w:rsidP="00000000" w:rsidRDefault="00000000" w:rsidRPr="00000000" w14:paraId="00003CA9">
            <w:pPr>
              <w:rPr/>
            </w:pPr>
            <w:r w:rsidDel="00000000" w:rsidR="00000000" w:rsidRPr="00000000">
              <w:rPr>
                <w:rtl w:val="0"/>
              </w:rPr>
              <w:t xml:space="preserve">Test of cure ONLY if  alternate regimen used, pregnancy, children &lt; 14, M. genitalium detected, or non-genital infections OR if erythromycin is used.</w:t>
            </w:r>
          </w:p>
        </w:tc>
        <w:tc>
          <w:tcPr/>
          <w:p w:rsidR="00000000" w:rsidDel="00000000" w:rsidP="00000000" w:rsidRDefault="00000000" w:rsidRPr="00000000" w14:paraId="00003CAA">
            <w:pPr>
              <w:rPr/>
            </w:pPr>
            <w:r w:rsidDel="00000000" w:rsidR="00000000" w:rsidRPr="00000000">
              <w:rPr>
                <w:rtl w:val="0"/>
              </w:rPr>
              <w:t xml:space="preserve">All sexual contacts within the last 60 days no matter is S/S. </w:t>
            </w:r>
          </w:p>
        </w:tc>
        <w:tc>
          <w:tcPr/>
          <w:p w:rsidR="00000000" w:rsidDel="00000000" w:rsidP="00000000" w:rsidRDefault="00000000" w:rsidRPr="00000000" w14:paraId="00003CAB">
            <w:pPr>
              <w:rPr/>
            </w:pPr>
            <w:r w:rsidDel="00000000" w:rsidR="00000000" w:rsidRPr="00000000">
              <w:rPr>
                <w:rtl w:val="0"/>
              </w:rPr>
              <w:t xml:space="preserve">Persistent/recurrent cases: consider T. vaginalis or resistance; treat both partners to prevent reinfection.</w:t>
            </w:r>
          </w:p>
        </w:tc>
        <w:tc>
          <w:tcPr/>
          <w:p w:rsidR="00000000" w:rsidDel="00000000" w:rsidP="00000000" w:rsidRDefault="00000000" w:rsidRPr="00000000" w14:paraId="00003CAC">
            <w:pPr>
              <w:rPr/>
            </w:pPr>
            <w:r w:rsidDel="00000000" w:rsidR="00000000" w:rsidRPr="00000000">
              <w:rPr>
                <w:rtl w:val="0"/>
              </w:rPr>
              <w:t xml:space="preserve">Yes, 60-day lookback.</w:t>
            </w:r>
          </w:p>
        </w:tc>
        <w:tc>
          <w:tcPr/>
          <w:p w:rsidR="00000000" w:rsidDel="00000000" w:rsidP="00000000" w:rsidRDefault="00000000" w:rsidRPr="00000000" w14:paraId="00003CAD">
            <w:pPr>
              <w:rPr/>
            </w:pPr>
            <w:r w:rsidDel="00000000" w:rsidR="00000000" w:rsidRPr="00000000">
              <w:rPr>
                <w:rtl w:val="0"/>
              </w:rPr>
              <w:t xml:space="preserve">Yes.</w:t>
            </w:r>
          </w:p>
        </w:tc>
        <w:tc>
          <w:tcPr/>
          <w:p w:rsidR="00000000" w:rsidDel="00000000" w:rsidP="00000000" w:rsidRDefault="00000000" w:rsidRPr="00000000" w14:paraId="00003CAE">
            <w:pPr>
              <w:rPr/>
            </w:pPr>
            <w:r w:rsidDel="00000000" w:rsidR="00000000" w:rsidRPr="00000000">
              <w:rPr>
                <w:rtl w:val="0"/>
              </w:rPr>
              <w:t xml:space="preserve">Yes, all sexual contacts within the last 60 days should be tested and empirically treated regardless of clinical findings and without waiting for test results.</w:t>
            </w:r>
          </w:p>
        </w:tc>
        <w:tc>
          <w:tcPr/>
          <w:p w:rsidR="00000000" w:rsidDel="00000000" w:rsidP="00000000" w:rsidRDefault="00000000" w:rsidRPr="00000000" w14:paraId="00003CAF">
            <w:pPr>
              <w:rPr/>
            </w:pPr>
            <w:r w:rsidDel="00000000" w:rsidR="00000000" w:rsidRPr="00000000">
              <w:rPr>
                <w:rtl w:val="0"/>
              </w:rPr>
              <w:t xml:space="preserve">Mycoplasma genitalium: Azithromycin preferred. Test compliance for recurrent cases.</w:t>
            </w:r>
          </w:p>
        </w:tc>
      </w:tr>
      <w:tr>
        <w:trPr>
          <w:cantSplit w:val="0"/>
          <w:trHeight w:val="2210" w:hRule="atLeast"/>
          <w:tblHeader w:val="0"/>
        </w:trPr>
        <w:tc>
          <w:tcPr>
            <w:shd w:fill="cfe2f3" w:val="clear"/>
          </w:tcPr>
          <w:p w:rsidR="00000000" w:rsidDel="00000000" w:rsidP="00000000" w:rsidRDefault="00000000" w:rsidRPr="00000000" w14:paraId="00003CB0">
            <w:pPr>
              <w:rPr/>
            </w:pPr>
            <w:r w:rsidDel="00000000" w:rsidR="00000000" w:rsidRPr="00000000">
              <w:rPr>
                <w:b w:val="1"/>
                <w:bCs w:val="1"/>
                <w:rtl w:val="0"/>
              </w:rPr>
              <w:t xml:space="preserve">Cervicitis</w:t>
            </w:r>
            <w:r w:rsidDel="00000000" w:rsidR="00000000" w:rsidRPr="00000000">
              <w:rPr>
                <w:rtl w:val="0"/>
              </w:rPr>
            </w:r>
          </w:p>
        </w:tc>
        <w:tc>
          <w:tcPr/>
          <w:p w:rsidR="00000000" w:rsidDel="00000000" w:rsidP="00000000" w:rsidRDefault="00000000" w:rsidRPr="00000000" w14:paraId="00003CB1">
            <w:pPr>
              <w:rPr/>
            </w:pPr>
            <w:r w:rsidDel="00000000" w:rsidR="00000000" w:rsidRPr="00000000">
              <w:rPr>
                <w:rtl w:val="0"/>
              </w:rPr>
              <w:t xml:space="preserve">Not routinely unless erythromicin used. </w:t>
            </w:r>
          </w:p>
        </w:tc>
        <w:tc>
          <w:tcPr/>
          <w:p w:rsidR="00000000" w:rsidDel="00000000" w:rsidP="00000000" w:rsidRDefault="00000000" w:rsidRPr="00000000" w14:paraId="00003CB2">
            <w:pPr>
              <w:rPr/>
            </w:pPr>
            <w:r w:rsidDel="00000000" w:rsidR="00000000" w:rsidRPr="00000000">
              <w:rPr>
                <w:rtl w:val="0"/>
              </w:rPr>
              <w:t xml:space="preserve">Treat patient and partners empirically for gonorrhea/chlamydia.</w:t>
            </w:r>
          </w:p>
        </w:tc>
        <w:tc>
          <w:tcPr/>
          <w:p w:rsidR="00000000" w:rsidDel="00000000" w:rsidP="00000000" w:rsidRDefault="00000000" w:rsidRPr="00000000" w14:paraId="00003CB3">
            <w:pPr>
              <w:rPr/>
            </w:pPr>
            <w:r w:rsidDel="00000000" w:rsidR="00000000" w:rsidRPr="00000000">
              <w:rPr>
                <w:rtl w:val="0"/>
              </w:rPr>
              <w:t xml:space="preserve">Defer treatment if at-risk but no clinical signs. Pregnancy: Avoid tetracyclines and quinolones.</w:t>
            </w:r>
          </w:p>
        </w:tc>
        <w:tc>
          <w:tcPr/>
          <w:p w:rsidR="00000000" w:rsidDel="00000000" w:rsidP="00000000" w:rsidRDefault="00000000" w:rsidRPr="00000000" w14:paraId="00003CB4">
            <w:pPr>
              <w:rPr/>
            </w:pPr>
            <w:r w:rsidDel="00000000" w:rsidR="00000000" w:rsidRPr="00000000">
              <w:rPr>
                <w:rtl w:val="0"/>
              </w:rPr>
              <w:t xml:space="preserve">Yes, 60-day lookback.</w:t>
            </w:r>
          </w:p>
        </w:tc>
        <w:tc>
          <w:tcPr/>
          <w:p w:rsidR="00000000" w:rsidDel="00000000" w:rsidP="00000000" w:rsidRDefault="00000000" w:rsidRPr="00000000" w14:paraId="00003CB5">
            <w:pPr>
              <w:rPr/>
            </w:pPr>
            <w:r w:rsidDel="00000000" w:rsidR="00000000" w:rsidRPr="00000000">
              <w:rPr>
                <w:rtl w:val="0"/>
              </w:rPr>
              <w:t xml:space="preserve">Yes.</w:t>
            </w:r>
          </w:p>
        </w:tc>
        <w:tc>
          <w:tcPr/>
          <w:p w:rsidR="00000000" w:rsidDel="00000000" w:rsidP="00000000" w:rsidRDefault="00000000" w:rsidRPr="00000000" w14:paraId="00003CB6">
            <w:pPr>
              <w:rPr/>
            </w:pPr>
            <w:r w:rsidDel="00000000" w:rsidR="00000000" w:rsidRPr="00000000">
              <w:rPr>
                <w:rtl w:val="0"/>
              </w:rPr>
              <w:t xml:space="preserve">Defer treatment until results are available in “at-risk” patients including sexually active women, where no mucopurulent or purulent endocervical discharge and no gram-negative intracellular diplococci are present</w:t>
            </w:r>
          </w:p>
        </w:tc>
        <w:tc>
          <w:tcPr/>
          <w:p w:rsidR="00000000" w:rsidDel="00000000" w:rsidP="00000000" w:rsidRDefault="00000000" w:rsidRPr="00000000" w14:paraId="00003CB7">
            <w:pPr>
              <w:rPr/>
            </w:pPr>
            <w:r w:rsidDel="00000000" w:rsidR="00000000" w:rsidRPr="00000000">
              <w:rPr>
                <w:rtl w:val="0"/>
              </w:rPr>
              <w:t xml:space="preserve">Evaluate for coexisting vaginitis. Repeat testing if erythromycin used.</w:t>
            </w:r>
          </w:p>
        </w:tc>
      </w:tr>
      <w:tr>
        <w:trPr>
          <w:cantSplit w:val="0"/>
          <w:trHeight w:val="2495" w:hRule="atLeast"/>
          <w:tblHeader w:val="0"/>
        </w:trPr>
        <w:tc>
          <w:tcPr>
            <w:shd w:fill="cfe2f3" w:val="clear"/>
          </w:tcPr>
          <w:p w:rsidR="00000000" w:rsidDel="00000000" w:rsidP="00000000" w:rsidRDefault="00000000" w:rsidRPr="00000000" w14:paraId="00003CB8">
            <w:pPr>
              <w:rPr/>
            </w:pPr>
            <w:r w:rsidDel="00000000" w:rsidR="00000000" w:rsidRPr="00000000">
              <w:rPr>
                <w:b w:val="1"/>
                <w:bCs w:val="1"/>
                <w:rtl w:val="0"/>
              </w:rPr>
              <w:t xml:space="preserve">Genital Herpes (Adult)</w:t>
            </w:r>
            <w:r w:rsidDel="00000000" w:rsidR="00000000" w:rsidRPr="00000000">
              <w:rPr>
                <w:rtl w:val="0"/>
              </w:rPr>
            </w:r>
          </w:p>
        </w:tc>
        <w:tc>
          <w:tcPr/>
          <w:p w:rsidR="00000000" w:rsidDel="00000000" w:rsidP="00000000" w:rsidRDefault="00000000" w:rsidRPr="00000000" w14:paraId="00003CB9">
            <w:pPr>
              <w:rPr/>
            </w:pPr>
            <w:r w:rsidDel="00000000" w:rsidR="00000000" w:rsidRPr="00000000">
              <w:rPr>
                <w:rtl w:val="0"/>
              </w:rPr>
              <w:t xml:space="preserve">No routine test of cure.</w:t>
            </w:r>
          </w:p>
        </w:tc>
        <w:tc>
          <w:tcPr/>
          <w:p w:rsidR="00000000" w:rsidDel="00000000" w:rsidP="00000000" w:rsidRDefault="00000000" w:rsidRPr="00000000" w14:paraId="00003CBA">
            <w:pPr>
              <w:rPr/>
            </w:pPr>
            <w:r w:rsidDel="00000000" w:rsidR="00000000" w:rsidRPr="00000000">
              <w:rPr>
                <w:rtl w:val="0"/>
              </w:rPr>
              <w:t xml:space="preserve">Symptomatic patients, especially with frequent recurrences.</w:t>
            </w:r>
          </w:p>
        </w:tc>
        <w:tc>
          <w:tcPr/>
          <w:p w:rsidR="00000000" w:rsidDel="00000000" w:rsidP="00000000" w:rsidRDefault="00000000" w:rsidRPr="00000000" w14:paraId="00003CBB">
            <w:pPr>
              <w:rPr/>
            </w:pPr>
            <w:r w:rsidDel="00000000" w:rsidR="00000000" w:rsidRPr="00000000">
              <w:rPr>
                <w:rtl w:val="0"/>
              </w:rPr>
              <w:t xml:space="preserve">Offer suppressive therapy for frequent recurrences. Reassess annually. Pregnancy: Initiate prophylaxis at 36 weeks.</w:t>
            </w:r>
          </w:p>
        </w:tc>
        <w:tc>
          <w:tcPr/>
          <w:p w:rsidR="00000000" w:rsidDel="00000000" w:rsidP="00000000" w:rsidRDefault="00000000" w:rsidRPr="00000000" w14:paraId="00003CBC">
            <w:pPr>
              <w:rPr/>
            </w:pPr>
            <w:r w:rsidDel="00000000" w:rsidR="00000000" w:rsidRPr="00000000">
              <w:rPr>
                <w:rtl w:val="0"/>
              </w:rPr>
              <w:t xml:space="preserve">No.</w:t>
            </w:r>
          </w:p>
        </w:tc>
        <w:tc>
          <w:tcPr/>
          <w:p w:rsidR="00000000" w:rsidDel="00000000" w:rsidP="00000000" w:rsidRDefault="00000000" w:rsidRPr="00000000" w14:paraId="00003CBD">
            <w:pPr>
              <w:rPr/>
            </w:pPr>
            <w:r w:rsidDel="00000000" w:rsidR="00000000" w:rsidRPr="00000000">
              <w:rPr>
                <w:rtl w:val="0"/>
              </w:rPr>
              <w:t xml:space="preserve">No, except in suspected sexual abuse cases.</w:t>
            </w:r>
          </w:p>
        </w:tc>
        <w:tc>
          <w:tcPr/>
          <w:p w:rsidR="00000000" w:rsidDel="00000000" w:rsidP="00000000" w:rsidRDefault="00000000" w:rsidRPr="00000000" w14:paraId="00003CBE">
            <w:pPr>
              <w:rPr/>
            </w:pPr>
            <w:r w:rsidDel="00000000" w:rsidR="00000000" w:rsidRPr="00000000">
              <w:rPr>
                <w:rtl w:val="0"/>
              </w:rPr>
              <w:t xml:space="preserve">Empirical for suspected HSV.</w:t>
            </w:r>
          </w:p>
        </w:tc>
        <w:tc>
          <w:tcPr/>
          <w:p w:rsidR="00000000" w:rsidDel="00000000" w:rsidP="00000000" w:rsidRDefault="00000000" w:rsidRPr="00000000" w14:paraId="00003CBF">
            <w:pPr>
              <w:rPr/>
            </w:pPr>
            <w:r w:rsidDel="00000000" w:rsidR="00000000" w:rsidRPr="00000000">
              <w:rPr>
                <w:rtl w:val="0"/>
              </w:rPr>
              <w:t xml:space="preserve">Neonatal herpes: Treat with IV acyclovir. Cesarean delivery for active lesions at term.</w:t>
            </w:r>
          </w:p>
        </w:tc>
      </w:tr>
    </w:tbl>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sz w:val="20"/>
          <w:szCs w:val="20"/>
        </w:rPr>
      </w:pPr>
      <w:r w:rsidDel="00000000" w:rsidR="00000000" w:rsidRPr="00000000">
        <w:rPr>
          <w:rtl w:val="0"/>
        </w:rPr>
      </w:r>
    </w:p>
    <w:tbl>
      <w:tblPr>
        <w:tblStyle w:val="Table14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CC2">
            <w:pPr>
              <w:pStyle w:val="Heading1"/>
              <w:widowControl w:val="0"/>
              <w:rPr>
                <w:sz w:val="20"/>
                <w:szCs w:val="20"/>
              </w:rPr>
            </w:pPr>
            <w:bookmarkStart w:colFirst="0" w:colLast="0" w:name="_l6osvr23dpnd" w:id="211"/>
            <w:bookmarkEnd w:id="211"/>
            <w:r w:rsidDel="00000000" w:rsidR="00000000" w:rsidRPr="00000000">
              <w:rPr>
                <w:sz w:val="20"/>
                <w:szCs w:val="20"/>
                <w:rtl w:val="0"/>
              </w:rPr>
              <w:t xml:space="preserve"> Chronic Pain Therapy</w:t>
            </w:r>
          </w:p>
        </w:tc>
      </w:tr>
      <w:tr>
        <w:trPr>
          <w:cantSplit w:val="0"/>
          <w:trHeight w:val="420" w:hRule="atLeast"/>
          <w:tblHeader w:val="1"/>
        </w:trPr>
        <w:tc>
          <w:tcPr/>
          <w:p w:rsidR="00000000" w:rsidDel="00000000" w:rsidP="00000000" w:rsidRDefault="00000000" w:rsidRPr="00000000" w14:paraId="00003CC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CC7">
            <w:pPr>
              <w:widowControl w:val="0"/>
              <w:spacing w:line="240" w:lineRule="auto"/>
              <w:rPr>
                <w:sz w:val="20"/>
                <w:szCs w:val="20"/>
              </w:rPr>
            </w:pPr>
            <w:r w:rsidDel="00000000" w:rsidR="00000000" w:rsidRPr="00000000">
              <w:rPr>
                <w:sz w:val="20"/>
                <w:szCs w:val="20"/>
                <w:rtl w:val="0"/>
              </w:rPr>
              <w:t xml:space="preserve">Chronic pain is pain that persists over 3 months</w:t>
            </w:r>
          </w:p>
          <w:p w:rsidR="00000000" w:rsidDel="00000000" w:rsidP="00000000" w:rsidRDefault="00000000" w:rsidRPr="00000000" w14:paraId="00003CC8">
            <w:pPr>
              <w:widowControl w:val="0"/>
              <w:spacing w:line="240" w:lineRule="auto"/>
              <w:rPr>
                <w:sz w:val="20"/>
                <w:szCs w:val="20"/>
              </w:rPr>
            </w:pPr>
            <w:r w:rsidDel="00000000" w:rsidR="00000000" w:rsidRPr="00000000">
              <w:rPr>
                <w:sz w:val="20"/>
                <w:szCs w:val="20"/>
                <w:rtl w:val="0"/>
              </w:rPr>
              <w:t xml:space="preserve">Associated with emotional distress and functional disability</w:t>
            </w:r>
          </w:p>
        </w:tc>
      </w:tr>
      <w:tr>
        <w:trPr>
          <w:cantSplit w:val="0"/>
          <w:trHeight w:val="420" w:hRule="atLeast"/>
          <w:tblHeader w:val="1"/>
        </w:trPr>
        <w:tc>
          <w:tcPr/>
          <w:p w:rsidR="00000000" w:rsidDel="00000000" w:rsidP="00000000" w:rsidRDefault="00000000" w:rsidRPr="00000000" w14:paraId="00003CC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CC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C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CD0">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D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CD4">
            <w:pPr>
              <w:widowControl w:val="0"/>
              <w:spacing w:line="240" w:lineRule="auto"/>
              <w:rPr>
                <w:sz w:val="20"/>
                <w:szCs w:val="20"/>
              </w:rPr>
            </w:pPr>
            <w:r w:rsidDel="00000000" w:rsidR="00000000" w:rsidRPr="00000000">
              <w:rPr>
                <w:sz w:val="20"/>
                <w:szCs w:val="20"/>
                <w:rtl w:val="0"/>
              </w:rPr>
              <w:t xml:space="preserve">Non-pharm is more effective for chronic non-pharm pain then pharm therapy.</w:t>
            </w:r>
          </w:p>
          <w:p w:rsidR="00000000" w:rsidDel="00000000" w:rsidP="00000000" w:rsidRDefault="00000000" w:rsidRPr="00000000" w14:paraId="00003C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D6">
            <w:pPr>
              <w:widowControl w:val="0"/>
              <w:spacing w:line="240" w:lineRule="auto"/>
              <w:rPr>
                <w:sz w:val="20"/>
                <w:szCs w:val="20"/>
              </w:rPr>
            </w:pPr>
            <w:r w:rsidDel="00000000" w:rsidR="00000000" w:rsidRPr="00000000">
              <w:rPr>
                <w:sz w:val="20"/>
                <w:szCs w:val="20"/>
              </w:rPr>
              <w:drawing>
                <wp:inline distB="114300" distT="114300" distL="114300" distR="114300">
                  <wp:extent cx="4333875" cy="698500"/>
                  <wp:effectExtent b="0" l="0" r="0" t="0"/>
                  <wp:docPr id="58" name="image54.png"/>
                  <a:graphic>
                    <a:graphicData uri="http://schemas.openxmlformats.org/drawingml/2006/picture">
                      <pic:pic>
                        <pic:nvPicPr>
                          <pic:cNvPr id="0" name="image54.png"/>
                          <pic:cNvPicPr preferRelativeResize="0"/>
                        </pic:nvPicPr>
                        <pic:blipFill>
                          <a:blip r:embed="rId214"/>
                          <a:srcRect b="0" l="0" r="0" t="0"/>
                          <a:stretch>
                            <a:fillRect/>
                          </a:stretch>
                        </pic:blipFill>
                        <pic:spPr>
                          <a:xfrm>
                            <a:off x="0" y="0"/>
                            <a:ext cx="4333875" cy="6985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D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CDA">
            <w:pPr>
              <w:widowControl w:val="0"/>
              <w:spacing w:line="240" w:lineRule="auto"/>
              <w:rPr>
                <w:sz w:val="20"/>
                <w:szCs w:val="20"/>
              </w:rPr>
            </w:pPr>
            <w:r w:rsidDel="00000000" w:rsidR="00000000" w:rsidRPr="00000000">
              <w:rPr>
                <w:b w:val="1"/>
                <w:bCs w:val="1"/>
                <w:sz w:val="20"/>
                <w:szCs w:val="20"/>
                <w:rtl w:val="0"/>
              </w:rPr>
              <w:t xml:space="preserve">Empathize:</w:t>
            </w:r>
            <w:r w:rsidDel="00000000" w:rsidR="00000000" w:rsidRPr="00000000">
              <w:rPr>
                <w:sz w:val="20"/>
                <w:szCs w:val="20"/>
                <w:rtl w:val="0"/>
              </w:rPr>
              <w:t xml:space="preserve"> listen, provide validation and acknowledge symptoms as real, try to understand, pain has a psychological component</w:t>
            </w:r>
          </w:p>
          <w:p w:rsidR="00000000" w:rsidDel="00000000" w:rsidP="00000000" w:rsidRDefault="00000000" w:rsidRPr="00000000" w14:paraId="00003C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DC">
            <w:pPr>
              <w:widowControl w:val="0"/>
              <w:spacing w:line="240" w:lineRule="auto"/>
              <w:rPr>
                <w:sz w:val="20"/>
                <w:szCs w:val="20"/>
              </w:rPr>
            </w:pPr>
            <w:r w:rsidDel="00000000" w:rsidR="00000000" w:rsidRPr="00000000">
              <w:rPr>
                <w:b w:val="1"/>
                <w:bCs w:val="1"/>
                <w:sz w:val="20"/>
                <w:szCs w:val="20"/>
                <w:rtl w:val="0"/>
              </w:rPr>
              <w:t xml:space="preserve">Help set goals:</w:t>
            </w:r>
            <w:r w:rsidDel="00000000" w:rsidR="00000000" w:rsidRPr="00000000">
              <w:rPr>
                <w:sz w:val="20"/>
                <w:szCs w:val="20"/>
                <w:rtl w:val="0"/>
              </w:rPr>
              <w:t xml:space="preserve"> goals have to be long term and holistic, try to live alongside the pain, goals have to be realistic functional goals and not pain scores (ex. Ability to play with grandkids), monitor for changes in pain and severity (is their life function getting better).</w:t>
            </w:r>
          </w:p>
          <w:p w:rsidR="00000000" w:rsidDel="00000000" w:rsidP="00000000" w:rsidRDefault="00000000" w:rsidRPr="00000000" w14:paraId="00003CD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E0">
            <w:pPr>
              <w:widowControl w:val="0"/>
              <w:spacing w:line="240" w:lineRule="auto"/>
              <w:rPr>
                <w:b w:val="1"/>
                <w:bCs w:val="1"/>
                <w:sz w:val="20"/>
                <w:szCs w:val="20"/>
              </w:rPr>
            </w:pPr>
            <w:r w:rsidDel="00000000" w:rsidR="00000000" w:rsidRPr="00000000">
              <w:rPr>
                <w:b w:val="1"/>
                <w:bCs w:val="1"/>
                <w:sz w:val="20"/>
                <w:szCs w:val="20"/>
                <w:rtl w:val="0"/>
              </w:rPr>
              <w:t xml:space="preserve">Prescription Tips</w:t>
            </w:r>
          </w:p>
        </w:tc>
        <w:tc>
          <w:tcPr>
            <w:gridSpan w:val="3"/>
          </w:tcPr>
          <w:p w:rsidR="00000000" w:rsidDel="00000000" w:rsidP="00000000" w:rsidRDefault="00000000" w:rsidRPr="00000000" w14:paraId="00003CE1">
            <w:pPr>
              <w:widowControl w:val="0"/>
              <w:spacing w:line="240" w:lineRule="auto"/>
              <w:rPr>
                <w:sz w:val="20"/>
                <w:szCs w:val="20"/>
              </w:rPr>
            </w:pPr>
            <w:r w:rsidDel="00000000" w:rsidR="00000000" w:rsidRPr="00000000">
              <w:rPr>
                <w:sz w:val="20"/>
                <w:szCs w:val="20"/>
                <w:rtl w:val="0"/>
              </w:rPr>
              <w:t xml:space="preserve">Pharmacological agents include: ASA/NSAID, TCA, SNRI, gabapentinoids, opioids, cannabinoids, muscle relaxants, topical capsaicin. </w:t>
            </w:r>
          </w:p>
          <w:p w:rsidR="00000000" w:rsidDel="00000000" w:rsidP="00000000" w:rsidRDefault="00000000" w:rsidRPr="00000000" w14:paraId="00003C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3">
            <w:pPr>
              <w:widowControl w:val="0"/>
              <w:spacing w:line="240" w:lineRule="auto"/>
              <w:rPr>
                <w:sz w:val="20"/>
                <w:szCs w:val="20"/>
              </w:rPr>
            </w:pPr>
            <w:r w:rsidDel="00000000" w:rsidR="00000000" w:rsidRPr="00000000">
              <w:rPr>
                <w:b w:val="1"/>
                <w:bCs w:val="1"/>
                <w:sz w:val="20"/>
                <w:szCs w:val="20"/>
                <w:u w:val="single"/>
                <w:rtl w:val="0"/>
              </w:rPr>
              <w:t xml:space="preserve">Analgesics:</w:t>
            </w:r>
            <w:r w:rsidDel="00000000" w:rsidR="00000000" w:rsidRPr="00000000">
              <w:rPr>
                <w:sz w:val="20"/>
                <w:szCs w:val="20"/>
                <w:rtl w:val="0"/>
              </w:rPr>
              <w:t xml:space="preserve"> ex. Acetaminophen, NSAID, opioids have a quicker onset, and are used PRN only prior to the activity that triggers the pain, frequency of dosing should be monitored closely.  </w:t>
            </w:r>
          </w:p>
          <w:p w:rsidR="00000000" w:rsidDel="00000000" w:rsidP="00000000" w:rsidRDefault="00000000" w:rsidRPr="00000000" w14:paraId="00003CE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5">
            <w:pPr>
              <w:widowControl w:val="0"/>
              <w:spacing w:line="240" w:lineRule="auto"/>
              <w:rPr>
                <w:sz w:val="20"/>
                <w:szCs w:val="20"/>
              </w:rPr>
            </w:pPr>
            <w:r w:rsidDel="00000000" w:rsidR="00000000" w:rsidRPr="00000000">
              <w:rPr>
                <w:sz w:val="20"/>
                <w:szCs w:val="20"/>
                <w:rtl w:val="0"/>
              </w:rPr>
              <w:t xml:space="preserve">-if patients have a stable scheduled dose there is increased benefit with switching to a long acting agent</w:t>
            </w:r>
          </w:p>
          <w:p w:rsidR="00000000" w:rsidDel="00000000" w:rsidP="00000000" w:rsidRDefault="00000000" w:rsidRPr="00000000" w14:paraId="00003CE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7">
            <w:pPr>
              <w:widowControl w:val="0"/>
              <w:spacing w:line="240" w:lineRule="auto"/>
              <w:rPr>
                <w:sz w:val="20"/>
                <w:szCs w:val="20"/>
              </w:rPr>
            </w:pPr>
            <w:r w:rsidDel="00000000" w:rsidR="00000000" w:rsidRPr="00000000">
              <w:rPr>
                <w:sz w:val="20"/>
                <w:szCs w:val="20"/>
                <w:rtl w:val="0"/>
              </w:rPr>
              <w:t xml:space="preserve">-make only one drug therapy change at a time to have accurate benefits or adverse effects.</w:t>
            </w:r>
          </w:p>
          <w:p w:rsidR="00000000" w:rsidDel="00000000" w:rsidP="00000000" w:rsidRDefault="00000000" w:rsidRPr="00000000" w14:paraId="00003C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9">
            <w:pPr>
              <w:widowControl w:val="0"/>
              <w:spacing w:line="240" w:lineRule="auto"/>
              <w:rPr>
                <w:sz w:val="20"/>
                <w:szCs w:val="20"/>
              </w:rPr>
            </w:pPr>
            <w:r w:rsidDel="00000000" w:rsidR="00000000" w:rsidRPr="00000000">
              <w:rPr>
                <w:sz w:val="20"/>
                <w:szCs w:val="20"/>
                <w:rtl w:val="0"/>
              </w:rPr>
              <w:t xml:space="preserve">-make sure the patient is on the proper dose and duration before assessing for success and before stating patient has treatment failure.</w:t>
            </w:r>
          </w:p>
          <w:p w:rsidR="00000000" w:rsidDel="00000000" w:rsidP="00000000" w:rsidRDefault="00000000" w:rsidRPr="00000000" w14:paraId="00003CEA">
            <w:pPr>
              <w:widowControl w:val="0"/>
              <w:spacing w:line="240" w:lineRule="auto"/>
              <w:rPr>
                <w:sz w:val="20"/>
                <w:szCs w:val="20"/>
              </w:rPr>
            </w:pPr>
            <w:r w:rsidDel="00000000" w:rsidR="00000000" w:rsidRPr="00000000">
              <w:rPr>
                <w:sz w:val="20"/>
                <w:szCs w:val="20"/>
                <w:rtl w:val="0"/>
              </w:rPr>
              <w:t xml:space="preserve">-Before considering a class ineffective try one alternative in the class</w:t>
            </w:r>
          </w:p>
          <w:p w:rsidR="00000000" w:rsidDel="00000000" w:rsidP="00000000" w:rsidRDefault="00000000" w:rsidRPr="00000000" w14:paraId="00003C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C">
            <w:pPr>
              <w:widowControl w:val="0"/>
              <w:spacing w:line="240" w:lineRule="auto"/>
              <w:rPr>
                <w:sz w:val="20"/>
                <w:szCs w:val="20"/>
              </w:rPr>
            </w:pPr>
            <w:r w:rsidDel="00000000" w:rsidR="00000000" w:rsidRPr="00000000">
              <w:rPr>
                <w:sz w:val="20"/>
                <w:szCs w:val="20"/>
                <w:rtl w:val="0"/>
              </w:rPr>
              <w:t xml:space="preserve">-wait 4-6 weeks for full effect </w:t>
            </w:r>
          </w:p>
          <w:p w:rsidR="00000000" w:rsidDel="00000000" w:rsidP="00000000" w:rsidRDefault="00000000" w:rsidRPr="00000000" w14:paraId="00003C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E">
            <w:pPr>
              <w:widowControl w:val="0"/>
              <w:spacing w:line="240" w:lineRule="auto"/>
              <w:rPr>
                <w:sz w:val="20"/>
                <w:szCs w:val="20"/>
              </w:rPr>
            </w:pPr>
            <w:r w:rsidDel="00000000" w:rsidR="00000000" w:rsidRPr="00000000">
              <w:rPr>
                <w:sz w:val="20"/>
                <w:szCs w:val="20"/>
                <w:rtl w:val="0"/>
              </w:rPr>
              <w:t xml:space="preserve">-more benefits seen with a team approach and taking a hollistic approach and treating underlying cormobidities </w:t>
            </w:r>
          </w:p>
          <w:p w:rsidR="00000000" w:rsidDel="00000000" w:rsidP="00000000" w:rsidRDefault="00000000" w:rsidRPr="00000000" w14:paraId="00003CEF">
            <w:pPr>
              <w:widowControl w:val="0"/>
              <w:spacing w:line="240" w:lineRule="auto"/>
              <w:rPr>
                <w:sz w:val="20"/>
                <w:szCs w:val="20"/>
              </w:rPr>
            </w:pPr>
            <w:r w:rsidDel="00000000" w:rsidR="00000000" w:rsidRPr="00000000">
              <w:rPr>
                <w:rtl w:val="0"/>
              </w:rPr>
            </w:r>
          </w:p>
        </w:tc>
      </w:tr>
      <w:tr>
        <w:trPr>
          <w:cantSplit w:val="0"/>
          <w:trHeight w:val="3317.24609375" w:hRule="atLeast"/>
          <w:tblHeader w:val="1"/>
        </w:trPr>
        <w:tc>
          <w:tcPr/>
          <w:p w:rsidR="00000000" w:rsidDel="00000000" w:rsidP="00000000" w:rsidRDefault="00000000" w:rsidRPr="00000000" w14:paraId="00003CF2">
            <w:pPr>
              <w:widowControl w:val="0"/>
              <w:spacing w:line="240" w:lineRule="auto"/>
              <w:rPr>
                <w:b w:val="1"/>
                <w:bCs w:val="1"/>
                <w:sz w:val="20"/>
                <w:szCs w:val="20"/>
              </w:rPr>
            </w:pPr>
            <w:r w:rsidDel="00000000" w:rsidR="00000000" w:rsidRPr="00000000">
              <w:rPr>
                <w:b w:val="1"/>
                <w:bCs w:val="1"/>
                <w:sz w:val="20"/>
                <w:szCs w:val="20"/>
                <w:rtl w:val="0"/>
              </w:rPr>
              <w:t xml:space="preserve">Pediatric</w:t>
            </w:r>
          </w:p>
        </w:tc>
        <w:tc>
          <w:tcPr>
            <w:gridSpan w:val="3"/>
          </w:tcPr>
          <w:p w:rsidR="00000000" w:rsidDel="00000000" w:rsidP="00000000" w:rsidRDefault="00000000" w:rsidRPr="00000000" w14:paraId="00003CF3">
            <w:pPr>
              <w:widowControl w:val="0"/>
              <w:spacing w:line="240" w:lineRule="auto"/>
              <w:rPr>
                <w:sz w:val="20"/>
                <w:szCs w:val="20"/>
              </w:rPr>
            </w:pPr>
            <w:r w:rsidDel="00000000" w:rsidR="00000000" w:rsidRPr="00000000">
              <w:rPr>
                <w:sz w:val="20"/>
                <w:szCs w:val="20"/>
                <w:rtl w:val="0"/>
              </w:rPr>
              <w:t xml:space="preserve">Use faces pain scale revised for assessing pain in kids over the age of 4</w:t>
            </w:r>
          </w:p>
          <w:p w:rsidR="00000000" w:rsidDel="00000000" w:rsidP="00000000" w:rsidRDefault="00000000" w:rsidRPr="00000000" w14:paraId="00003CF4">
            <w:pPr>
              <w:widowControl w:val="0"/>
              <w:spacing w:line="240" w:lineRule="auto"/>
              <w:rPr>
                <w:sz w:val="20"/>
                <w:szCs w:val="20"/>
              </w:rPr>
            </w:pPr>
            <w:r w:rsidDel="00000000" w:rsidR="00000000" w:rsidRPr="00000000">
              <w:rPr>
                <w:b w:val="1"/>
                <w:bCs w:val="1"/>
                <w:sz w:val="20"/>
                <w:szCs w:val="20"/>
                <w:rtl w:val="0"/>
              </w:rPr>
              <w:t xml:space="preserve">Sucrose 24% </w:t>
            </w:r>
            <w:r w:rsidDel="00000000" w:rsidR="00000000" w:rsidRPr="00000000">
              <w:rPr>
                <w:sz w:val="20"/>
                <w:szCs w:val="20"/>
                <w:rtl w:val="0"/>
              </w:rPr>
              <w:t xml:space="preserve">used for infants over 18 months for procedural pain</w:t>
            </w:r>
          </w:p>
          <w:p w:rsidR="00000000" w:rsidDel="00000000" w:rsidP="00000000" w:rsidRDefault="00000000" w:rsidRPr="00000000" w14:paraId="00003CF5">
            <w:pPr>
              <w:widowControl w:val="0"/>
              <w:spacing w:line="240" w:lineRule="auto"/>
              <w:rPr>
                <w:sz w:val="20"/>
                <w:szCs w:val="20"/>
              </w:rPr>
            </w:pPr>
            <w:r w:rsidDel="00000000" w:rsidR="00000000" w:rsidRPr="00000000">
              <w:rPr>
                <w:b w:val="1"/>
                <w:bCs w:val="1"/>
                <w:sz w:val="20"/>
                <w:szCs w:val="20"/>
                <w:rtl w:val="0"/>
              </w:rPr>
              <w:t xml:space="preserve">Non-pharmacological pain:</w:t>
            </w:r>
            <w:r w:rsidDel="00000000" w:rsidR="00000000" w:rsidRPr="00000000">
              <w:rPr>
                <w:sz w:val="20"/>
                <w:szCs w:val="20"/>
                <w:rtl w:val="0"/>
              </w:rPr>
              <w:t xml:space="preserve"> explanation of pain, distraction, breastfeeding, hot/cold</w:t>
            </w:r>
          </w:p>
          <w:p w:rsidR="00000000" w:rsidDel="00000000" w:rsidP="00000000" w:rsidRDefault="00000000" w:rsidRPr="00000000" w14:paraId="00003CF6">
            <w:pPr>
              <w:widowControl w:val="0"/>
              <w:spacing w:line="240" w:lineRule="auto"/>
              <w:rPr>
                <w:sz w:val="20"/>
                <w:szCs w:val="20"/>
              </w:rPr>
            </w:pPr>
            <w:r w:rsidDel="00000000" w:rsidR="00000000" w:rsidRPr="00000000">
              <w:rPr>
                <w:sz w:val="20"/>
                <w:szCs w:val="20"/>
                <w:rtl w:val="0"/>
              </w:rPr>
              <w:t xml:space="preserve">-”cough trick”- cough prior and a second cough  at the same time as receiving vaccine to reduce pain</w:t>
            </w:r>
          </w:p>
          <w:p w:rsidR="00000000" w:rsidDel="00000000" w:rsidP="00000000" w:rsidRDefault="00000000" w:rsidRPr="00000000" w14:paraId="00003CF7">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Distraction Techniques for Kids:</w:t>
            </w:r>
            <w:r w:rsidDel="00000000" w:rsidR="00000000" w:rsidRPr="00000000">
              <w:rPr>
                <w:sz w:val="20"/>
                <w:szCs w:val="20"/>
                <w:rtl w:val="0"/>
              </w:rPr>
              <w:t xml:space="preserve"> </w:t>
            </w:r>
          </w:p>
          <w:p w:rsidR="00000000" w:rsidDel="00000000" w:rsidP="00000000" w:rsidRDefault="00000000" w:rsidRPr="00000000" w14:paraId="00003CF8">
            <w:pPr>
              <w:widowControl w:val="0"/>
              <w:spacing w:line="240" w:lineRule="auto"/>
              <w:rPr>
                <w:sz w:val="20"/>
                <w:szCs w:val="20"/>
              </w:rPr>
            </w:pPr>
            <w:r w:rsidDel="00000000" w:rsidR="00000000" w:rsidRPr="00000000">
              <w:rPr>
                <w:sz w:val="20"/>
                <w:szCs w:val="20"/>
              </w:rPr>
              <w:drawing>
                <wp:inline distB="114300" distT="114300" distL="114300" distR="114300">
                  <wp:extent cx="4333875" cy="638175"/>
                  <wp:effectExtent b="0" l="0" r="0" t="0"/>
                  <wp:docPr id="163" name="image159.png"/>
                  <a:graphic>
                    <a:graphicData uri="http://schemas.openxmlformats.org/drawingml/2006/picture">
                      <pic:pic>
                        <pic:nvPicPr>
                          <pic:cNvPr id="0" name="image159.png"/>
                          <pic:cNvPicPr preferRelativeResize="0"/>
                        </pic:nvPicPr>
                        <pic:blipFill>
                          <a:blip r:embed="rId215"/>
                          <a:srcRect b="0" l="0" r="0" t="0"/>
                          <a:stretch>
                            <a:fillRect/>
                          </a:stretch>
                        </pic:blipFill>
                        <pic:spPr>
                          <a:xfrm>
                            <a:off x="0" y="0"/>
                            <a:ext cx="43338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3CF9">
            <w:pPr>
              <w:widowControl w:val="0"/>
              <w:spacing w:line="240" w:lineRule="auto"/>
              <w:rPr>
                <w:sz w:val="20"/>
                <w:szCs w:val="20"/>
              </w:rPr>
            </w:pPr>
            <w:r w:rsidDel="00000000" w:rsidR="00000000" w:rsidRPr="00000000">
              <w:rPr>
                <w:sz w:val="20"/>
                <w:szCs w:val="20"/>
                <w:rtl w:val="0"/>
              </w:rPr>
              <w:t xml:space="preserve">-use mg/kg dosing for medication</w:t>
            </w:r>
          </w:p>
          <w:p w:rsidR="00000000" w:rsidDel="00000000" w:rsidP="00000000" w:rsidRDefault="00000000" w:rsidRPr="00000000" w14:paraId="00003CFA">
            <w:pPr>
              <w:widowControl w:val="0"/>
              <w:spacing w:line="240" w:lineRule="auto"/>
              <w:rPr>
                <w:sz w:val="20"/>
                <w:szCs w:val="20"/>
              </w:rPr>
            </w:pPr>
            <w:r w:rsidDel="00000000" w:rsidR="00000000" w:rsidRPr="00000000">
              <w:rPr>
                <w:sz w:val="20"/>
                <w:szCs w:val="20"/>
                <w:rtl w:val="0"/>
              </w:rPr>
              <w:t xml:space="preserve">-avoid alternating acetaminophen and ibuprofen as there is room for potential errors </w:t>
            </w:r>
          </w:p>
          <w:p w:rsidR="00000000" w:rsidDel="00000000" w:rsidP="00000000" w:rsidRDefault="00000000" w:rsidRPr="00000000" w14:paraId="00003CFB">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avoid codeine-toxicity risk</w:t>
            </w:r>
          </w:p>
        </w:tc>
      </w:tr>
      <w:tr>
        <w:trPr>
          <w:cantSplit w:val="0"/>
          <w:trHeight w:val="420" w:hRule="atLeast"/>
          <w:tblHeader w:val="1"/>
        </w:trPr>
        <w:tc>
          <w:tcPr/>
          <w:p w:rsidR="00000000" w:rsidDel="00000000" w:rsidP="00000000" w:rsidRDefault="00000000" w:rsidRPr="00000000" w14:paraId="00003CFE">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3CFF">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0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0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0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0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0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0A">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0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0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1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1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14">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1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2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2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2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2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2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2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2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2D">
      <w:pPr>
        <w:rPr>
          <w:sz w:val="20"/>
          <w:szCs w:val="20"/>
        </w:rPr>
      </w:pPr>
      <w:r w:rsidDel="00000000" w:rsidR="00000000" w:rsidRPr="00000000">
        <w:rPr>
          <w:rtl w:val="0"/>
        </w:rPr>
      </w:r>
    </w:p>
    <w:tbl>
      <w:tblPr>
        <w:tblStyle w:val="Table14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2E">
            <w:pPr>
              <w:pStyle w:val="Heading1"/>
              <w:widowControl w:val="0"/>
              <w:rPr>
                <w:sz w:val="20"/>
                <w:szCs w:val="20"/>
              </w:rPr>
            </w:pPr>
            <w:bookmarkStart w:colFirst="0" w:colLast="0" w:name="_t0t8hqpwe5iy" w:id="212"/>
            <w:bookmarkEnd w:id="212"/>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3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3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3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D3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3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D3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3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D3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4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D4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4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4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4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4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4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4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5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5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5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5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5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6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6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6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6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6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6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6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70">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71">
      <w:pPr>
        <w:rPr>
          <w:sz w:val="20"/>
          <w:szCs w:val="20"/>
        </w:rPr>
      </w:pPr>
      <w:r w:rsidDel="00000000" w:rsidR="00000000" w:rsidRPr="00000000">
        <w:rPr>
          <w:rtl w:val="0"/>
        </w:rPr>
      </w:r>
    </w:p>
    <w:tbl>
      <w:tblPr>
        <w:tblStyle w:val="Table14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72">
            <w:pPr>
              <w:pStyle w:val="Heading1"/>
              <w:widowControl w:val="0"/>
              <w:rPr>
                <w:sz w:val="20"/>
                <w:szCs w:val="20"/>
              </w:rPr>
            </w:pPr>
            <w:bookmarkStart w:colFirst="0" w:colLast="0" w:name="_rztyr13644u2" w:id="213"/>
            <w:bookmarkEnd w:id="213"/>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7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7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7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D7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7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D7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8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D8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8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D8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8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8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8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9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9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92">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9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9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9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9C">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A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A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A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A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A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A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A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A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B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B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B4">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B5">
      <w:pPr>
        <w:rPr>
          <w:sz w:val="20"/>
          <w:szCs w:val="20"/>
        </w:rPr>
      </w:pPr>
      <w:r w:rsidDel="00000000" w:rsidR="00000000" w:rsidRPr="00000000">
        <w:rPr>
          <w:rtl w:val="0"/>
        </w:rPr>
      </w:r>
    </w:p>
    <w:tbl>
      <w:tblPr>
        <w:tblStyle w:val="Table14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B6">
            <w:pPr>
              <w:pStyle w:val="Heading1"/>
              <w:widowControl w:val="0"/>
              <w:rPr>
                <w:sz w:val="20"/>
                <w:szCs w:val="20"/>
              </w:rPr>
            </w:pPr>
            <w:bookmarkStart w:colFirst="0" w:colLast="0" w:name="_ausd4b8qp6tx" w:id="214"/>
            <w:bookmarkEnd w:id="214"/>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B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B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B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DB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C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DC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C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DC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C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DC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C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D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D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D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D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D6">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D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D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D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D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D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E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E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E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E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E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E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E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F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F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F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F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F8">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F9">
      <w:pPr>
        <w:rPr>
          <w:sz w:val="20"/>
          <w:szCs w:val="20"/>
        </w:rPr>
      </w:pPr>
      <w:r w:rsidDel="00000000" w:rsidR="00000000" w:rsidRPr="00000000">
        <w:rPr>
          <w:rtl w:val="0"/>
        </w:rPr>
      </w:r>
    </w:p>
    <w:tbl>
      <w:tblPr>
        <w:tblStyle w:val="Table14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FA">
            <w:pPr>
              <w:pStyle w:val="Heading1"/>
              <w:widowControl w:val="0"/>
              <w:rPr>
                <w:sz w:val="20"/>
                <w:szCs w:val="20"/>
              </w:rPr>
            </w:pPr>
            <w:bookmarkStart w:colFirst="0" w:colLast="0" w:name="_gcfw929l66c" w:id="215"/>
            <w:bookmarkEnd w:id="215"/>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F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F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E0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E0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E0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E">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E0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E1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E1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E1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E1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E1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E1A">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E1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E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E2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E2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E24">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E2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E2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E3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E3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E3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E3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E3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E3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E3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r>
    </w:p>
    <w:sectPr>
      <w:footerReference r:id="rId216" w:type="default"/>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3E">
    <w:pPr>
      <w:spacing w:line="240" w:lineRule="auto"/>
      <w:rPr>
        <w:sz w:val="20"/>
        <w:szCs w:val="20"/>
      </w:rPr>
    </w:pPr>
    <w:r w:rsidDel="00000000" w:rsidR="00000000" w:rsidRPr="00000000">
      <w:rPr>
        <w:rtl w:val="0"/>
      </w:rPr>
    </w:r>
  </w:p>
  <w:p w:rsidR="00000000" w:rsidDel="00000000" w:rsidP="00000000" w:rsidRDefault="00000000" w:rsidRPr="00000000" w14:paraId="00003E3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bullet"/>
      <w:lvlText w:val="○"/>
      <w:lvlJc w:val="left"/>
      <w:pPr>
        <w:ind w:left="1440" w:hanging="360"/>
      </w:pPr>
      <w:rPr>
        <w:rFonts w:ascii="Calibri" w:cs="Calibri" w:eastAsia="Calibri" w:hAnsi="Calibri"/>
        <w:b w:val="1"/>
        <w:bCs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222222"/>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bullet"/>
      <w:lvlText w:val="○"/>
      <w:lvlJc w:val="left"/>
      <w:pPr>
        <w:ind w:left="1440" w:hanging="360"/>
      </w:pPr>
      <w:rPr>
        <w:rFonts w:ascii="Calibri" w:cs="Calibri" w:eastAsia="Calibri" w:hAnsi="Calibri"/>
        <w:b w:val="1"/>
        <w:bCs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rFonts w:ascii="Arial" w:cs="Arial" w:eastAsia="Arial" w:hAnsi="Arial"/>
        <w:color w:val="222222"/>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rFonts w:ascii="Arial" w:cs="Arial" w:eastAsia="Arial" w:hAnsi="Arial"/>
        <w:color w:val="222222"/>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20" w:lineRule="auto"/>
    </w:pPr>
    <w:rPr>
      <w:b w:val="1"/>
      <w:bCs w:val="1"/>
      <w:color w:val="434343"/>
      <w:sz w:val="21"/>
      <w:szCs w:val="21"/>
      <w:u w:val="single"/>
      <w:shd w:fill="ffd966"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ps.pharmacists.ca/print/new/documents/CHAPTER/en/chronic_cough_in_adults#TCA-009DC0A7" TargetMode="External"/><Relationship Id="rId190" Type="http://schemas.openxmlformats.org/officeDocument/2006/relationships/image" Target="media/image71.png"/><Relationship Id="rId42" Type="http://schemas.openxmlformats.org/officeDocument/2006/relationships/hyperlink" Target="https://cps.pharmacists.ca/%22#eGFR" TargetMode="External"/><Relationship Id="rId41" Type="http://schemas.openxmlformats.org/officeDocument/2006/relationships/hyperlink" Target="https://cps.pharmacists.ca/print/new/documents/CHAPTER/en/chronic_cough_in_adults#CYPP450" TargetMode="External"/><Relationship Id="rId44" Type="http://schemas.openxmlformats.org/officeDocument/2006/relationships/hyperlink" Target="https://cps.pharmacists.ca/%22#ULN" TargetMode="External"/><Relationship Id="rId194" Type="http://schemas.openxmlformats.org/officeDocument/2006/relationships/image" Target="media/image49.png"/><Relationship Id="rId43" Type="http://schemas.openxmlformats.org/officeDocument/2006/relationships/hyperlink" Target="https://cps.pharmacists.ca/%22#ALT" TargetMode="External"/><Relationship Id="rId193" Type="http://schemas.openxmlformats.org/officeDocument/2006/relationships/image" Target="media/image92.png"/><Relationship Id="rId46" Type="http://schemas.openxmlformats.org/officeDocument/2006/relationships/hyperlink" Target="https://cps.pharmacists.ca/%22#eGFR" TargetMode="External"/><Relationship Id="rId192" Type="http://schemas.openxmlformats.org/officeDocument/2006/relationships/image" Target="media/image52.png"/><Relationship Id="rId45" Type="http://schemas.openxmlformats.org/officeDocument/2006/relationships/hyperlink" Target="https://cps.pharmacists.ca/%22#GI" TargetMode="External"/><Relationship Id="rId191" Type="http://schemas.openxmlformats.org/officeDocument/2006/relationships/image" Target="media/image43.png"/><Relationship Id="rId48" Type="http://schemas.openxmlformats.org/officeDocument/2006/relationships/hyperlink" Target="https://cps.pharmacists.ca/%22#CYP" TargetMode="External"/><Relationship Id="rId187" Type="http://schemas.openxmlformats.org/officeDocument/2006/relationships/hyperlink" Target="https://www.cno.org/globalassets/docs/prac/41069_privacy.pdf" TargetMode="External"/><Relationship Id="rId47" Type="http://schemas.openxmlformats.org/officeDocument/2006/relationships/hyperlink" Target="https://cps.pharmacists.ca/%22#CYP" TargetMode="External"/><Relationship Id="rId186" Type="http://schemas.openxmlformats.org/officeDocument/2006/relationships/hyperlink" Target="https://www.cno.org/globalassets/docs/policy/41020_consent.pdf" TargetMode="External"/><Relationship Id="rId185" Type="http://schemas.openxmlformats.org/officeDocument/2006/relationships/hyperlink" Target="https://www.justice.gc.ca/eng/rp-pr/other-autre/clp/faq.html" TargetMode="External"/><Relationship Id="rId49" Type="http://schemas.openxmlformats.org/officeDocument/2006/relationships/hyperlink" Target="https://cps.pharmacists.ca/%22#CNS" TargetMode="External"/><Relationship Id="rId184" Type="http://schemas.openxmlformats.org/officeDocument/2006/relationships/image" Target="media/image149.png"/><Relationship Id="rId189" Type="http://schemas.openxmlformats.org/officeDocument/2006/relationships/image" Target="media/image77.png"/><Relationship Id="rId188" Type="http://schemas.openxmlformats.org/officeDocument/2006/relationships/image" Target="media/image112.png"/><Relationship Id="rId31" Type="http://schemas.openxmlformats.org/officeDocument/2006/relationships/image" Target="media/image32.png"/><Relationship Id="rId30" Type="http://schemas.openxmlformats.org/officeDocument/2006/relationships/image" Target="media/image144.png"/><Relationship Id="rId33" Type="http://schemas.openxmlformats.org/officeDocument/2006/relationships/image" Target="media/image108.png"/><Relationship Id="rId183" Type="http://schemas.openxmlformats.org/officeDocument/2006/relationships/image" Target="media/image37.png"/><Relationship Id="rId32" Type="http://schemas.openxmlformats.org/officeDocument/2006/relationships/image" Target="media/image9.png"/><Relationship Id="rId182" Type="http://schemas.openxmlformats.org/officeDocument/2006/relationships/hyperlink" Target="https://www.canada.ca/en/services/health/publications/diseases-conditions/guidelines-sti-recommendations-chlamydia-trachomatis-neisseria-gonorrhoeae-syphilis-2019.html" TargetMode="External"/><Relationship Id="rId35" Type="http://schemas.openxmlformats.org/officeDocument/2006/relationships/image" Target="media/image156.png"/><Relationship Id="rId181" Type="http://schemas.openxmlformats.org/officeDocument/2006/relationships/image" Target="media/image74.png"/><Relationship Id="rId34" Type="http://schemas.openxmlformats.org/officeDocument/2006/relationships/image" Target="media/image2.png"/><Relationship Id="rId180" Type="http://schemas.openxmlformats.org/officeDocument/2006/relationships/hyperlink" Target="https://www.catie.ca/hepatitis-c-an-in-depth-guide/hepatitis-c-treatment" TargetMode="External"/><Relationship Id="rId37" Type="http://schemas.openxmlformats.org/officeDocument/2006/relationships/image" Target="media/image28.png"/><Relationship Id="rId176" Type="http://schemas.openxmlformats.org/officeDocument/2006/relationships/image" Target="media/image124.png"/><Relationship Id="rId36" Type="http://schemas.openxmlformats.org/officeDocument/2006/relationships/image" Target="media/image142.png"/><Relationship Id="rId175" Type="http://schemas.openxmlformats.org/officeDocument/2006/relationships/image" Target="media/image34.png"/><Relationship Id="rId39" Type="http://schemas.openxmlformats.org/officeDocument/2006/relationships/hyperlink" Target="https://cps.pharmacists.ca/print/new/documents/CHAPTER/en/chronic_cough_in_adults#GI007" TargetMode="External"/><Relationship Id="rId174" Type="http://schemas.openxmlformats.org/officeDocument/2006/relationships/hyperlink" Target="https://deprescribing.org/wp-content/uploads/2018/08/ppi-deprescribing-algorithm_2018_En.pdf" TargetMode="External"/><Relationship Id="rId38" Type="http://schemas.openxmlformats.org/officeDocument/2006/relationships/hyperlink" Target="https://cps.pharmacists.ca/search#c0116n00127" TargetMode="External"/><Relationship Id="rId173" Type="http://schemas.openxmlformats.org/officeDocument/2006/relationships/hyperlink" Target="https://cep.health/media/uploaded/CEP_PPIs_20210305.pdf" TargetMode="External"/><Relationship Id="rId179" Type="http://schemas.openxmlformats.org/officeDocument/2006/relationships/hyperlink" Target="https://www.catie.ca/hepatitis-b" TargetMode="External"/><Relationship Id="rId178" Type="http://schemas.openxmlformats.org/officeDocument/2006/relationships/image" Target="media/image12.png"/><Relationship Id="rId177" Type="http://schemas.openxmlformats.org/officeDocument/2006/relationships/image" Target="media/image48.png"/><Relationship Id="rId20" Type="http://schemas.openxmlformats.org/officeDocument/2006/relationships/hyperlink" Target="https://phcnp.instructure.com/courses/362/pages/1-dot-5-i-can-prescribe-a-drug-framework?module_item_id=13678" TargetMode="External"/><Relationship Id="rId22" Type="http://schemas.openxmlformats.org/officeDocument/2006/relationships/image" Target="media/image128.png"/><Relationship Id="rId21" Type="http://schemas.openxmlformats.org/officeDocument/2006/relationships/image" Target="media/image94.png"/><Relationship Id="rId24" Type="http://schemas.openxmlformats.org/officeDocument/2006/relationships/image" Target="media/image14.png"/><Relationship Id="rId23" Type="http://schemas.openxmlformats.org/officeDocument/2006/relationships/image" Target="media/image85.png"/><Relationship Id="rId26" Type="http://schemas.openxmlformats.org/officeDocument/2006/relationships/image" Target="media/image147.png"/><Relationship Id="rId25" Type="http://schemas.openxmlformats.org/officeDocument/2006/relationships/image" Target="media/image69.png"/><Relationship Id="rId28" Type="http://schemas.openxmlformats.org/officeDocument/2006/relationships/image" Target="media/image88.png"/><Relationship Id="rId27" Type="http://schemas.openxmlformats.org/officeDocument/2006/relationships/image" Target="media/image118.png"/><Relationship Id="rId29" Type="http://schemas.openxmlformats.org/officeDocument/2006/relationships/image" Target="media/image121.png"/><Relationship Id="rId11" Type="http://schemas.openxmlformats.org/officeDocument/2006/relationships/image" Target="media/image82.png"/><Relationship Id="rId10" Type="http://schemas.openxmlformats.org/officeDocument/2006/relationships/hyperlink" Target="https://www.rxfiles.ca/RxFiles/uploads/documents/members/cht-Patient%20Safety.pdf" TargetMode="External"/><Relationship Id="rId13" Type="http://schemas.openxmlformats.org/officeDocument/2006/relationships/hyperlink" Target="https://www.cno.org/globalassets/docs/prac/41038_strdrnec.pdf" TargetMode="External"/><Relationship Id="rId12" Type="http://schemas.openxmlformats.org/officeDocument/2006/relationships/hyperlink" Target="https://www.cno.org/globalassets/docs/prac/41007_medication.pdf" TargetMode="External"/><Relationship Id="rId15" Type="http://schemas.openxmlformats.org/officeDocument/2006/relationships/hyperlink" Target="https://home.ecri.org/blogs/ismp-resources/list-of-error-prone-abbreviations" TargetMode="External"/><Relationship Id="rId198" Type="http://schemas.openxmlformats.org/officeDocument/2006/relationships/hyperlink" Target="https://agsjournals.onlinelibrary.wiley.com/doi/epdf/10.1111/jgs.18372" TargetMode="External"/><Relationship Id="rId14" Type="http://schemas.openxmlformats.org/officeDocument/2006/relationships/hyperlink" Target="https://www.cno.org/globalassets/docs/prac/49041-scope-of-practice.pdf" TargetMode="External"/><Relationship Id="rId197" Type="http://schemas.openxmlformats.org/officeDocument/2006/relationships/hyperlink" Target="https://pubmed.ncbi.nlm.nih.gov/37139824/" TargetMode="External"/><Relationship Id="rId17" Type="http://schemas.openxmlformats.org/officeDocument/2006/relationships/hyperlink" Target="https://phcnp.instructure.com/courses/362/files/97625?wrap=1" TargetMode="External"/><Relationship Id="rId196" Type="http://schemas.openxmlformats.org/officeDocument/2006/relationships/hyperlink" Target="https://agsjournals.onlinelibrary.wiley.com/doi/epdf/10.1111/jgs.18372%C2%A0" TargetMode="External"/><Relationship Id="rId16" Type="http://schemas.openxmlformats.org/officeDocument/2006/relationships/hyperlink" Target="https://phcnp.instructure.com/courses/362/files/100118?wrap=1" TargetMode="External"/><Relationship Id="rId195" Type="http://schemas.openxmlformats.org/officeDocument/2006/relationships/image" Target="media/image109.png"/><Relationship Id="rId19" Type="http://schemas.openxmlformats.org/officeDocument/2006/relationships/hyperlink" Target="https://www.canada.ca/en/immigration-refugees-citizenship/services/refugees/help-within-canada/health-care/interim-federal-health-program/eligibility.html" TargetMode="External"/><Relationship Id="rId18" Type="http://schemas.openxmlformats.org/officeDocument/2006/relationships/hyperlink" Target="https://www.formulary.health.gov.on.ca/formulary/" TargetMode="External"/><Relationship Id="rId199" Type="http://schemas.openxmlformats.org/officeDocument/2006/relationships/image" Target="media/image148.png"/><Relationship Id="rId84" Type="http://schemas.openxmlformats.org/officeDocument/2006/relationships/image" Target="media/image119.png"/><Relationship Id="rId83" Type="http://schemas.openxmlformats.org/officeDocument/2006/relationships/image" Target="media/image23.png"/><Relationship Id="rId86" Type="http://schemas.openxmlformats.org/officeDocument/2006/relationships/image" Target="media/image25.png"/><Relationship Id="rId85" Type="http://schemas.openxmlformats.org/officeDocument/2006/relationships/image" Target="media/image45.png"/><Relationship Id="rId88" Type="http://schemas.openxmlformats.org/officeDocument/2006/relationships/image" Target="media/image104.png"/><Relationship Id="rId150" Type="http://schemas.openxmlformats.org/officeDocument/2006/relationships/image" Target="media/image150.png"/><Relationship Id="rId87" Type="http://schemas.openxmlformats.org/officeDocument/2006/relationships/image" Target="media/image84.png"/><Relationship Id="rId89" Type="http://schemas.openxmlformats.org/officeDocument/2006/relationships/image" Target="media/image20.png"/><Relationship Id="rId80" Type="http://schemas.openxmlformats.org/officeDocument/2006/relationships/image" Target="media/image89.png"/><Relationship Id="rId82" Type="http://schemas.openxmlformats.org/officeDocument/2006/relationships/image" Target="media/image8.png"/><Relationship Id="rId81" Type="http://schemas.openxmlformats.org/officeDocument/2006/relationships/image" Target="media/image1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7.png"/><Relationship Id="rId4" Type="http://schemas.openxmlformats.org/officeDocument/2006/relationships/numbering" Target="numbering.xml"/><Relationship Id="rId148" Type="http://schemas.openxmlformats.org/officeDocument/2006/relationships/image" Target="media/image111.png"/><Relationship Id="rId9" Type="http://schemas.openxmlformats.org/officeDocument/2006/relationships/hyperlink" Target="https://phcnp.instructure.com/courses/362/files/87862/download?download_frd=1" TargetMode="External"/><Relationship Id="rId143" Type="http://schemas.openxmlformats.org/officeDocument/2006/relationships/image" Target="media/image86.png"/><Relationship Id="rId142" Type="http://schemas.openxmlformats.org/officeDocument/2006/relationships/image" Target="media/image126.png"/><Relationship Id="rId141" Type="http://schemas.openxmlformats.org/officeDocument/2006/relationships/image" Target="media/image36.png"/><Relationship Id="rId140" Type="http://schemas.openxmlformats.org/officeDocument/2006/relationships/image" Target="media/image65.png"/><Relationship Id="rId5" Type="http://schemas.openxmlformats.org/officeDocument/2006/relationships/styles" Target="styles.xml"/><Relationship Id="rId147" Type="http://schemas.openxmlformats.org/officeDocument/2006/relationships/image" Target="media/image46.png"/><Relationship Id="rId6" Type="http://schemas.openxmlformats.org/officeDocument/2006/relationships/hyperlink" Target="https://phcnp.instructure.com/courses/362/files/97702?wrap=1" TargetMode="External"/><Relationship Id="rId146" Type="http://schemas.openxmlformats.org/officeDocument/2006/relationships/image" Target="media/image145.png"/><Relationship Id="rId7" Type="http://schemas.openxmlformats.org/officeDocument/2006/relationships/hyperlink" Target="https://phcnp.instructure.com/courses/362/files/100188?wrap=1" TargetMode="External"/><Relationship Id="rId145" Type="http://schemas.openxmlformats.org/officeDocument/2006/relationships/image" Target="media/image4.png"/><Relationship Id="rId8" Type="http://schemas.openxmlformats.org/officeDocument/2006/relationships/hyperlink" Target="https://phcnp.instructure.com/courses/362/files/87862?wrap=1" TargetMode="External"/><Relationship Id="rId144" Type="http://schemas.openxmlformats.org/officeDocument/2006/relationships/image" Target="media/image87.png"/><Relationship Id="rId73" Type="http://schemas.openxmlformats.org/officeDocument/2006/relationships/image" Target="media/image24.png"/><Relationship Id="rId72" Type="http://schemas.openxmlformats.org/officeDocument/2006/relationships/image" Target="media/image16.png"/><Relationship Id="rId75" Type="http://schemas.openxmlformats.org/officeDocument/2006/relationships/image" Target="media/image73.png"/><Relationship Id="rId74" Type="http://schemas.openxmlformats.org/officeDocument/2006/relationships/image" Target="media/image22.png"/><Relationship Id="rId77" Type="http://schemas.openxmlformats.org/officeDocument/2006/relationships/image" Target="media/image27.png"/><Relationship Id="rId76" Type="http://schemas.openxmlformats.org/officeDocument/2006/relationships/image" Target="media/image160.png"/><Relationship Id="rId79" Type="http://schemas.openxmlformats.org/officeDocument/2006/relationships/image" Target="media/image157.png"/><Relationship Id="rId78" Type="http://schemas.openxmlformats.org/officeDocument/2006/relationships/image" Target="media/image101.png"/><Relationship Id="rId71" Type="http://schemas.openxmlformats.org/officeDocument/2006/relationships/image" Target="media/image140.png"/><Relationship Id="rId70" Type="http://schemas.openxmlformats.org/officeDocument/2006/relationships/image" Target="media/image66.png"/><Relationship Id="rId139" Type="http://schemas.openxmlformats.org/officeDocument/2006/relationships/image" Target="media/image83.png"/><Relationship Id="rId138" Type="http://schemas.openxmlformats.org/officeDocument/2006/relationships/image" Target="media/image155.png"/><Relationship Id="rId137" Type="http://schemas.openxmlformats.org/officeDocument/2006/relationships/image" Target="media/image68.png"/><Relationship Id="rId132" Type="http://schemas.openxmlformats.org/officeDocument/2006/relationships/image" Target="media/image59.png"/><Relationship Id="rId131" Type="http://schemas.openxmlformats.org/officeDocument/2006/relationships/image" Target="media/image139.png"/><Relationship Id="rId130" Type="http://schemas.openxmlformats.org/officeDocument/2006/relationships/image" Target="media/image153.png"/><Relationship Id="rId136" Type="http://schemas.openxmlformats.org/officeDocument/2006/relationships/image" Target="media/image1.png"/><Relationship Id="rId135" Type="http://schemas.openxmlformats.org/officeDocument/2006/relationships/image" Target="media/image102.png"/><Relationship Id="rId134" Type="http://schemas.openxmlformats.org/officeDocument/2006/relationships/image" Target="media/image91.png"/><Relationship Id="rId133" Type="http://schemas.openxmlformats.org/officeDocument/2006/relationships/image" Target="media/image64.png"/><Relationship Id="rId62" Type="http://schemas.openxmlformats.org/officeDocument/2006/relationships/hyperlink" Target="https://cps.pharmacists.ca/search#GroupBStreptococcus-538B03F5" TargetMode="External"/><Relationship Id="rId61" Type="http://schemas.openxmlformats.org/officeDocument/2006/relationships/hyperlink" Target="https://cps.pharmacists.ca/search#GroupBStreptococcus-538B03F5" TargetMode="External"/><Relationship Id="rId64" Type="http://schemas.openxmlformats.org/officeDocument/2006/relationships/image" Target="media/image80.png"/><Relationship Id="rId63" Type="http://schemas.openxmlformats.org/officeDocument/2006/relationships/image" Target="media/image58.png"/><Relationship Id="rId66" Type="http://schemas.openxmlformats.org/officeDocument/2006/relationships/image" Target="media/image103.png"/><Relationship Id="rId172" Type="http://schemas.openxmlformats.org/officeDocument/2006/relationships/image" Target="media/image70.png"/><Relationship Id="rId65" Type="http://schemas.openxmlformats.org/officeDocument/2006/relationships/image" Target="media/image125.png"/><Relationship Id="rId171" Type="http://schemas.openxmlformats.org/officeDocument/2006/relationships/image" Target="media/image131.png"/><Relationship Id="rId68" Type="http://schemas.openxmlformats.org/officeDocument/2006/relationships/image" Target="media/image137.png"/><Relationship Id="rId170" Type="http://schemas.openxmlformats.org/officeDocument/2006/relationships/image" Target="media/image55.png"/><Relationship Id="rId67" Type="http://schemas.openxmlformats.org/officeDocument/2006/relationships/image" Target="media/image158.png"/><Relationship Id="rId60" Type="http://schemas.openxmlformats.org/officeDocument/2006/relationships/hyperlink" Target="https://cps.pharmacists.ca/search#GroupBStreptococcus-538B03F5" TargetMode="External"/><Relationship Id="rId165" Type="http://schemas.openxmlformats.org/officeDocument/2006/relationships/image" Target="media/image113.png"/><Relationship Id="rId69" Type="http://schemas.openxmlformats.org/officeDocument/2006/relationships/image" Target="media/image138.png"/><Relationship Id="rId164" Type="http://schemas.openxmlformats.org/officeDocument/2006/relationships/image" Target="media/image62.png"/><Relationship Id="rId163" Type="http://schemas.openxmlformats.org/officeDocument/2006/relationships/image" Target="media/image35.png"/><Relationship Id="rId162" Type="http://schemas.openxmlformats.org/officeDocument/2006/relationships/image" Target="media/image132.png"/><Relationship Id="rId169" Type="http://schemas.openxmlformats.org/officeDocument/2006/relationships/image" Target="media/image136.png"/><Relationship Id="rId168" Type="http://schemas.openxmlformats.org/officeDocument/2006/relationships/image" Target="media/image133.png"/><Relationship Id="rId167" Type="http://schemas.openxmlformats.org/officeDocument/2006/relationships/image" Target="media/image162.png"/><Relationship Id="rId166" Type="http://schemas.openxmlformats.org/officeDocument/2006/relationships/image" Target="media/image127.png"/><Relationship Id="rId51" Type="http://schemas.openxmlformats.org/officeDocument/2006/relationships/hyperlink" Target="https://cps.pharmacists.ca/%22#GI" TargetMode="External"/><Relationship Id="rId50" Type="http://schemas.openxmlformats.org/officeDocument/2006/relationships/hyperlink" Target="https://cps.pharmacists.ca/%22#GI" TargetMode="External"/><Relationship Id="rId53" Type="http://schemas.openxmlformats.org/officeDocument/2006/relationships/image" Target="media/image81.png"/><Relationship Id="rId52" Type="http://schemas.openxmlformats.org/officeDocument/2006/relationships/hyperlink" Target="https://cps.pharmacists.ca/%22#SIADH" TargetMode="External"/><Relationship Id="rId55" Type="http://schemas.openxmlformats.org/officeDocument/2006/relationships/image" Target="media/image143.png"/><Relationship Id="rId161" Type="http://schemas.openxmlformats.org/officeDocument/2006/relationships/image" Target="media/image40.png"/><Relationship Id="rId54" Type="http://schemas.openxmlformats.org/officeDocument/2006/relationships/image" Target="media/image79.png"/><Relationship Id="rId160" Type="http://schemas.openxmlformats.org/officeDocument/2006/relationships/image" Target="media/image130.png"/><Relationship Id="rId57" Type="http://schemas.openxmlformats.org/officeDocument/2006/relationships/hyperlink" Target="https://cps.pharmacists.ca/search#PostconceptionalAge-538B0584" TargetMode="External"/><Relationship Id="rId56" Type="http://schemas.openxmlformats.org/officeDocument/2006/relationships/image" Target="media/image120.png"/><Relationship Id="rId159" Type="http://schemas.openxmlformats.org/officeDocument/2006/relationships/image" Target="media/image90.png"/><Relationship Id="rId59" Type="http://schemas.openxmlformats.org/officeDocument/2006/relationships/hyperlink" Target="https://cps.pharmacists.ca/search#GroupBStreptococcus-538B03F5" TargetMode="External"/><Relationship Id="rId154" Type="http://schemas.openxmlformats.org/officeDocument/2006/relationships/image" Target="media/image75.png"/><Relationship Id="rId58" Type="http://schemas.openxmlformats.org/officeDocument/2006/relationships/hyperlink" Target="https://cps.pharmacists.ca/search#GroupBStreptococcus-538B03F5" TargetMode="External"/><Relationship Id="rId153" Type="http://schemas.openxmlformats.org/officeDocument/2006/relationships/image" Target="media/image53.png"/><Relationship Id="rId152" Type="http://schemas.openxmlformats.org/officeDocument/2006/relationships/image" Target="media/image13.png"/><Relationship Id="rId151" Type="http://schemas.openxmlformats.org/officeDocument/2006/relationships/image" Target="media/image63.png"/><Relationship Id="rId158" Type="http://schemas.openxmlformats.org/officeDocument/2006/relationships/image" Target="media/image29.png"/><Relationship Id="rId157" Type="http://schemas.openxmlformats.org/officeDocument/2006/relationships/image" Target="media/image15.png"/><Relationship Id="rId156" Type="http://schemas.openxmlformats.org/officeDocument/2006/relationships/image" Target="media/image7.png"/><Relationship Id="rId155" Type="http://schemas.openxmlformats.org/officeDocument/2006/relationships/image" Target="media/image6.png"/><Relationship Id="rId107" Type="http://schemas.openxmlformats.org/officeDocument/2006/relationships/image" Target="media/image129.png"/><Relationship Id="rId106" Type="http://schemas.openxmlformats.org/officeDocument/2006/relationships/image" Target="media/image18.png"/><Relationship Id="rId105" Type="http://schemas.openxmlformats.org/officeDocument/2006/relationships/image" Target="media/image10.png"/><Relationship Id="rId104" Type="http://schemas.openxmlformats.org/officeDocument/2006/relationships/image" Target="media/image100.png"/><Relationship Id="rId109" Type="http://schemas.openxmlformats.org/officeDocument/2006/relationships/image" Target="media/image135.png"/><Relationship Id="rId108" Type="http://schemas.openxmlformats.org/officeDocument/2006/relationships/image" Target="media/image107.png"/><Relationship Id="rId103" Type="http://schemas.openxmlformats.org/officeDocument/2006/relationships/image" Target="media/image123.png"/><Relationship Id="rId102" Type="http://schemas.openxmlformats.org/officeDocument/2006/relationships/hyperlink" Target="https://ccs.ca/wp-content/uploads/2024/04/FRS_eng_2024_FNL2-1.pdf" TargetMode="External"/><Relationship Id="rId101" Type="http://schemas.openxmlformats.org/officeDocument/2006/relationships/image" Target="media/image42.png"/><Relationship Id="rId100" Type="http://schemas.openxmlformats.org/officeDocument/2006/relationships/image" Target="media/image146.png"/><Relationship Id="rId216" Type="http://schemas.openxmlformats.org/officeDocument/2006/relationships/footer" Target="footer3.xml"/><Relationship Id="rId215" Type="http://schemas.openxmlformats.org/officeDocument/2006/relationships/image" Target="media/image159.png"/><Relationship Id="rId214" Type="http://schemas.openxmlformats.org/officeDocument/2006/relationships/image" Target="media/image54.png"/><Relationship Id="rId213" Type="http://schemas.openxmlformats.org/officeDocument/2006/relationships/footer" Target="footer2.xml"/><Relationship Id="rId212" Type="http://schemas.openxmlformats.org/officeDocument/2006/relationships/footer" Target="footer1.xml"/><Relationship Id="rId211" Type="http://schemas.openxmlformats.org/officeDocument/2006/relationships/image" Target="media/image17.png"/><Relationship Id="rId210" Type="http://schemas.openxmlformats.org/officeDocument/2006/relationships/image" Target="media/image67.png"/><Relationship Id="rId129" Type="http://schemas.openxmlformats.org/officeDocument/2006/relationships/image" Target="media/image57.png"/><Relationship Id="rId128" Type="http://schemas.openxmlformats.org/officeDocument/2006/relationships/image" Target="media/image41.png"/><Relationship Id="rId127" Type="http://schemas.openxmlformats.org/officeDocument/2006/relationships/image" Target="media/image117.png"/><Relationship Id="rId126" Type="http://schemas.openxmlformats.org/officeDocument/2006/relationships/image" Target="media/image30.png"/><Relationship Id="rId121" Type="http://schemas.openxmlformats.org/officeDocument/2006/relationships/image" Target="media/image116.png"/><Relationship Id="rId120" Type="http://schemas.openxmlformats.org/officeDocument/2006/relationships/image" Target="media/image56.png"/><Relationship Id="rId125" Type="http://schemas.openxmlformats.org/officeDocument/2006/relationships/image" Target="media/image33.png"/><Relationship Id="rId124" Type="http://schemas.openxmlformats.org/officeDocument/2006/relationships/image" Target="media/image115.png"/><Relationship Id="rId123" Type="http://schemas.openxmlformats.org/officeDocument/2006/relationships/image" Target="media/image134.png"/><Relationship Id="rId122" Type="http://schemas.openxmlformats.org/officeDocument/2006/relationships/image" Target="media/image11.png"/><Relationship Id="rId95" Type="http://schemas.openxmlformats.org/officeDocument/2006/relationships/image" Target="media/image60.png"/><Relationship Id="rId94" Type="http://schemas.openxmlformats.org/officeDocument/2006/relationships/image" Target="media/image99.png"/><Relationship Id="rId97" Type="http://schemas.openxmlformats.org/officeDocument/2006/relationships/image" Target="media/image76.png"/><Relationship Id="rId96" Type="http://schemas.openxmlformats.org/officeDocument/2006/relationships/image" Target="media/image106.png"/><Relationship Id="rId99" Type="http://schemas.openxmlformats.org/officeDocument/2006/relationships/image" Target="media/image5.png"/><Relationship Id="rId98" Type="http://schemas.openxmlformats.org/officeDocument/2006/relationships/image" Target="media/image26.png"/><Relationship Id="rId91" Type="http://schemas.openxmlformats.org/officeDocument/2006/relationships/image" Target="media/image114.png"/><Relationship Id="rId90" Type="http://schemas.openxmlformats.org/officeDocument/2006/relationships/image" Target="media/image47.png"/><Relationship Id="rId93" Type="http://schemas.openxmlformats.org/officeDocument/2006/relationships/image" Target="media/image61.png"/><Relationship Id="rId92" Type="http://schemas.openxmlformats.org/officeDocument/2006/relationships/image" Target="media/image3.png"/><Relationship Id="rId118" Type="http://schemas.openxmlformats.org/officeDocument/2006/relationships/image" Target="media/image31.png"/><Relationship Id="rId117" Type="http://schemas.openxmlformats.org/officeDocument/2006/relationships/image" Target="media/image44.png"/><Relationship Id="rId116" Type="http://schemas.openxmlformats.org/officeDocument/2006/relationships/image" Target="media/image19.png"/><Relationship Id="rId115" Type="http://schemas.openxmlformats.org/officeDocument/2006/relationships/image" Target="media/image151.png"/><Relationship Id="rId119" Type="http://schemas.openxmlformats.org/officeDocument/2006/relationships/image" Target="media/image72.png"/><Relationship Id="rId110" Type="http://schemas.openxmlformats.org/officeDocument/2006/relationships/image" Target="media/image39.png"/><Relationship Id="rId114" Type="http://schemas.openxmlformats.org/officeDocument/2006/relationships/image" Target="media/image110.png"/><Relationship Id="rId113" Type="http://schemas.openxmlformats.org/officeDocument/2006/relationships/image" Target="media/image96.png"/><Relationship Id="rId112" Type="http://schemas.openxmlformats.org/officeDocument/2006/relationships/image" Target="media/image98.png"/><Relationship Id="rId111" Type="http://schemas.openxmlformats.org/officeDocument/2006/relationships/image" Target="media/image161.png"/><Relationship Id="rId206" Type="http://schemas.openxmlformats.org/officeDocument/2006/relationships/image" Target="media/image141.png"/><Relationship Id="rId205" Type="http://schemas.openxmlformats.org/officeDocument/2006/relationships/image" Target="media/image21.png"/><Relationship Id="rId204" Type="http://schemas.openxmlformats.org/officeDocument/2006/relationships/image" Target="media/image51.png"/><Relationship Id="rId203" Type="http://schemas.openxmlformats.org/officeDocument/2006/relationships/image" Target="media/image78.png"/><Relationship Id="rId209" Type="http://schemas.openxmlformats.org/officeDocument/2006/relationships/image" Target="media/image152.png"/><Relationship Id="rId208" Type="http://schemas.openxmlformats.org/officeDocument/2006/relationships/image" Target="media/image93.png"/><Relationship Id="rId207" Type="http://schemas.openxmlformats.org/officeDocument/2006/relationships/image" Target="media/image122.png"/><Relationship Id="rId202" Type="http://schemas.openxmlformats.org/officeDocument/2006/relationships/image" Target="media/image38.png"/><Relationship Id="rId201" Type="http://schemas.openxmlformats.org/officeDocument/2006/relationships/image" Target="media/image105.png"/><Relationship Id="rId20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