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3A2EE1" w14:textId="77777777" w:rsidR="004121CF" w:rsidRPr="004121CF" w:rsidRDefault="004121CF" w:rsidP="004121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0" w:name="_Hlk226388192"/>
      <w:bookmarkEnd w:id="0"/>
      <w:r w:rsidRPr="004121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PhD Tutorial: Gene Expression Analysis and Basic Bioinformatics Pipeline Using Python</w:t>
      </w:r>
    </w:p>
    <w:p w14:paraId="4F2549E6" w14:textId="5C7EF9CE" w:rsidR="004121CF" w:rsidRDefault="004121CF" w:rsidP="00412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b/>
          <w:bCs/>
          <w:sz w:val="24"/>
          <w:szCs w:val="24"/>
        </w:rPr>
        <w:t>Instructor:</w:t>
      </w:r>
      <w:r w:rsidRPr="004121CF">
        <w:rPr>
          <w:rFonts w:ascii="Times New Roman" w:eastAsia="Times New Roman" w:hAnsi="Times New Roman" w:cs="Times New Roman"/>
          <w:sz w:val="24"/>
          <w:szCs w:val="24"/>
        </w:rPr>
        <w:t xml:space="preserve"> Mirna Mokhtar</w:t>
      </w:r>
      <w:r w:rsidRPr="004121CF">
        <w:rPr>
          <w:rFonts w:ascii="Times New Roman" w:eastAsia="Times New Roman" w:hAnsi="Times New Roman" w:cs="Times New Roman"/>
          <w:sz w:val="24"/>
          <w:szCs w:val="24"/>
        </w:rPr>
        <w:br/>
      </w:r>
      <w:r w:rsidRPr="004121CF">
        <w:rPr>
          <w:rFonts w:ascii="Times New Roman" w:eastAsia="Times New Roman" w:hAnsi="Times New Roman" w:cs="Times New Roman"/>
          <w:b/>
          <w:bCs/>
          <w:sz w:val="24"/>
          <w:szCs w:val="24"/>
        </w:rPr>
        <w:t>Duration:</w:t>
      </w:r>
      <w:r w:rsidRPr="004121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B69D7">
        <w:rPr>
          <w:rFonts w:ascii="Times New Roman" w:eastAsia="Times New Roman" w:hAnsi="Times New Roman" w:cs="Times New Roman"/>
          <w:sz w:val="24"/>
          <w:szCs w:val="24"/>
        </w:rPr>
        <w:t>4</w:t>
      </w:r>
      <w:r w:rsidRPr="004121CF">
        <w:rPr>
          <w:rFonts w:ascii="Times New Roman" w:eastAsia="Times New Roman" w:hAnsi="Times New Roman" w:cs="Times New Roman"/>
          <w:sz w:val="24"/>
          <w:szCs w:val="24"/>
        </w:rPr>
        <w:t xml:space="preserve"> Days – </w:t>
      </w:r>
      <w:r w:rsidR="002B69D7">
        <w:rPr>
          <w:rFonts w:ascii="Times New Roman" w:eastAsia="Times New Roman" w:hAnsi="Times New Roman" w:cs="Times New Roman"/>
          <w:sz w:val="24"/>
          <w:szCs w:val="24"/>
        </w:rPr>
        <w:t xml:space="preserve">2 </w:t>
      </w:r>
      <w:r w:rsidRPr="004121CF">
        <w:rPr>
          <w:rFonts w:ascii="Times New Roman" w:eastAsia="Times New Roman" w:hAnsi="Times New Roman" w:cs="Times New Roman"/>
          <w:sz w:val="24"/>
          <w:szCs w:val="24"/>
        </w:rPr>
        <w:t>Hours per Day (</w:t>
      </w:r>
      <w:r w:rsidR="002B69D7">
        <w:rPr>
          <w:rFonts w:ascii="Times New Roman" w:eastAsia="Times New Roman" w:hAnsi="Times New Roman" w:cs="Times New Roman"/>
          <w:sz w:val="24"/>
          <w:szCs w:val="24"/>
        </w:rPr>
        <w:t>8</w:t>
      </w:r>
      <w:r w:rsidRPr="004121CF">
        <w:rPr>
          <w:rFonts w:ascii="Times New Roman" w:eastAsia="Times New Roman" w:hAnsi="Times New Roman" w:cs="Times New Roman"/>
          <w:sz w:val="24"/>
          <w:szCs w:val="24"/>
        </w:rPr>
        <w:t xml:space="preserve"> Hours)</w:t>
      </w:r>
      <w:r w:rsidRPr="004121CF">
        <w:rPr>
          <w:rFonts w:ascii="Times New Roman" w:eastAsia="Times New Roman" w:hAnsi="Times New Roman" w:cs="Times New Roman"/>
          <w:sz w:val="24"/>
          <w:szCs w:val="24"/>
        </w:rPr>
        <w:br/>
      </w:r>
      <w:r w:rsidRPr="004121CF">
        <w:rPr>
          <w:rFonts w:ascii="Times New Roman" w:eastAsia="Times New Roman" w:hAnsi="Times New Roman" w:cs="Times New Roman"/>
          <w:b/>
          <w:bCs/>
          <w:sz w:val="24"/>
          <w:szCs w:val="24"/>
        </w:rPr>
        <w:t>Level:</w:t>
      </w:r>
      <w:r w:rsidRPr="004121CF">
        <w:rPr>
          <w:rFonts w:ascii="Times New Roman" w:eastAsia="Times New Roman" w:hAnsi="Times New Roman" w:cs="Times New Roman"/>
          <w:sz w:val="24"/>
          <w:szCs w:val="24"/>
        </w:rPr>
        <w:t xml:space="preserve"> Advanced (PhD Biotechnology)</w:t>
      </w:r>
      <w:r w:rsidRPr="004121CF">
        <w:rPr>
          <w:rFonts w:ascii="Times New Roman" w:eastAsia="Times New Roman" w:hAnsi="Times New Roman" w:cs="Times New Roman"/>
          <w:sz w:val="24"/>
          <w:szCs w:val="24"/>
        </w:rPr>
        <w:br/>
      </w:r>
      <w:r w:rsidRPr="004121CF">
        <w:rPr>
          <w:rFonts w:ascii="Times New Roman" w:eastAsia="Times New Roman" w:hAnsi="Times New Roman" w:cs="Times New Roman"/>
          <w:b/>
          <w:bCs/>
          <w:sz w:val="24"/>
          <w:szCs w:val="24"/>
        </w:rPr>
        <w:t>Format:</w:t>
      </w:r>
      <w:r w:rsidRPr="004121CF">
        <w:rPr>
          <w:rFonts w:ascii="Times New Roman" w:eastAsia="Times New Roman" w:hAnsi="Times New Roman" w:cs="Times New Roman"/>
          <w:sz w:val="24"/>
          <w:szCs w:val="24"/>
        </w:rPr>
        <w:t xml:space="preserve"> Research-Oriented Intensive Training</w:t>
      </w:r>
    </w:p>
    <w:p w14:paraId="6490E66D" w14:textId="0C397C02" w:rsidR="004121CF" w:rsidRPr="004121CF" w:rsidRDefault="0089615A" w:rsidP="00C336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1D3A">
        <w:rPr>
          <w:rFonts w:ascii="Times New Roman" w:eastAsia="Times New Roman" w:hAnsi="Times New Roman" w:cs="Times New Roman"/>
          <w:i/>
          <w:iCs/>
        </w:rPr>
        <w:t>The complete tutorial documentation and full pipeline implementation are available at the following GitHub repository</w:t>
      </w:r>
      <w:r w:rsidR="00C336C5">
        <w:rPr>
          <w:rFonts w:ascii="Times New Roman" w:eastAsia="Times New Roman" w:hAnsi="Times New Roman" w:cs="Times New Roman"/>
          <w:i/>
          <w:iCs/>
        </w:rPr>
        <w:t xml:space="preserve"> </w:t>
      </w:r>
      <w:r w:rsidRPr="00F21D3A">
        <w:rPr>
          <w:rFonts w:ascii="Times New Roman" w:eastAsia="Times New Roman" w:hAnsi="Times New Roman" w:cs="Times New Roman"/>
          <w:i/>
          <w:iCs/>
        </w:rPr>
        <w:t>:</w:t>
      </w:r>
      <w:r w:rsidR="00C336C5">
        <w:rPr>
          <w:rFonts w:ascii="Times New Roman" w:eastAsia="Times New Roman" w:hAnsi="Times New Roman" w:cs="Times New Roman"/>
          <w:i/>
          <w:iCs/>
        </w:rPr>
        <w:t xml:space="preserve"> </w:t>
      </w:r>
      <w:r w:rsidR="005A460D" w:rsidRPr="005A460D">
        <w:rPr>
          <w:rFonts w:ascii="Times New Roman" w:eastAsia="Times New Roman" w:hAnsi="Times New Roman" w:cs="Times New Roman"/>
          <w:i/>
          <w:iCs/>
        </w:rPr>
        <w:t>https://github.com/mirna-git-2025/gene-expression-pipeline</w:t>
      </w:r>
      <w:r w:rsidR="002B69D7">
        <w:rPr>
          <w:rFonts w:ascii="Times New Roman" w:eastAsia="Times New Roman" w:hAnsi="Times New Roman" w:cs="Times New Roman"/>
          <w:sz w:val="24"/>
          <w:szCs w:val="24"/>
        </w:rPr>
        <w:pict w14:anchorId="2DC9A9EB">
          <v:rect id="_x0000_i1025" style="width:0;height:1.5pt" o:hralign="center" o:hrstd="t" o:hr="t" fillcolor="#a0a0a0" stroked="f"/>
        </w:pict>
      </w:r>
    </w:p>
    <w:p w14:paraId="25E4D6B0" w14:textId="77777777" w:rsidR="004121CF" w:rsidRPr="004121CF" w:rsidRDefault="004121CF" w:rsidP="004121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121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Table of Contents</w:t>
      </w:r>
    </w:p>
    <w:p w14:paraId="570CF7C7" w14:textId="77777777" w:rsidR="004121CF" w:rsidRPr="004121CF" w:rsidRDefault="004121CF" w:rsidP="004121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sz w:val="24"/>
          <w:szCs w:val="24"/>
        </w:rPr>
        <w:t xml:space="preserve">Introduction and Study Objectives </w:t>
      </w:r>
    </w:p>
    <w:p w14:paraId="278A5EF7" w14:textId="77777777" w:rsidR="004121CF" w:rsidRPr="004121CF" w:rsidRDefault="004121CF" w:rsidP="004121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sz w:val="24"/>
          <w:szCs w:val="24"/>
        </w:rPr>
        <w:t xml:space="preserve">Project Architecture and Pipeline Design </w:t>
      </w:r>
    </w:p>
    <w:p w14:paraId="026A0320" w14:textId="77777777" w:rsidR="004121CF" w:rsidRPr="004121CF" w:rsidRDefault="004121CF" w:rsidP="004121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sz w:val="24"/>
          <w:szCs w:val="24"/>
        </w:rPr>
        <w:t xml:space="preserve">Computational Environment and Library Dependencies </w:t>
      </w:r>
    </w:p>
    <w:p w14:paraId="38068A7D" w14:textId="77777777" w:rsidR="004121CF" w:rsidRPr="004121CF" w:rsidRDefault="004121CF" w:rsidP="004121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sz w:val="24"/>
          <w:szCs w:val="24"/>
        </w:rPr>
        <w:t xml:space="preserve">Simulation of Gene Expression Data </w:t>
      </w:r>
    </w:p>
    <w:p w14:paraId="6DFBA92A" w14:textId="77777777" w:rsidR="004121CF" w:rsidRPr="004121CF" w:rsidRDefault="004121CF" w:rsidP="004121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sz w:val="24"/>
          <w:szCs w:val="24"/>
        </w:rPr>
        <w:t xml:space="preserve">Quantification of Differential Expression (Log₂ Fold Change Analysis) </w:t>
      </w:r>
    </w:p>
    <w:p w14:paraId="6A95933C" w14:textId="77777777" w:rsidR="004121CF" w:rsidRPr="004121CF" w:rsidRDefault="004121CF" w:rsidP="004121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sz w:val="24"/>
          <w:szCs w:val="24"/>
        </w:rPr>
        <w:t xml:space="preserve">Threshold-Based Gene Filtering and Selection Criteria </w:t>
      </w:r>
    </w:p>
    <w:p w14:paraId="073E630E" w14:textId="77777777" w:rsidR="004121CF" w:rsidRPr="004121CF" w:rsidRDefault="004121CF" w:rsidP="004121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sz w:val="24"/>
          <w:szCs w:val="24"/>
        </w:rPr>
        <w:t xml:space="preserve">Synthetic DNA Sequence Generation </w:t>
      </w:r>
    </w:p>
    <w:p w14:paraId="7F6AC608" w14:textId="77777777" w:rsidR="004121CF" w:rsidRPr="004121CF" w:rsidRDefault="004121CF" w:rsidP="004121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sz w:val="24"/>
          <w:szCs w:val="24"/>
        </w:rPr>
        <w:t xml:space="preserve">Nucleotide Composition Analysis (GC Content) </w:t>
      </w:r>
    </w:p>
    <w:p w14:paraId="3E3C18B8" w14:textId="77777777" w:rsidR="004121CF" w:rsidRPr="004121CF" w:rsidRDefault="004121CF" w:rsidP="004121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sz w:val="24"/>
          <w:szCs w:val="24"/>
        </w:rPr>
        <w:t xml:space="preserve">Pairwise Sequence Alignment and Similarity Assessment </w:t>
      </w:r>
    </w:p>
    <w:p w14:paraId="228D0F68" w14:textId="77777777" w:rsidR="004121CF" w:rsidRPr="004121CF" w:rsidRDefault="004121CF" w:rsidP="004121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sz w:val="24"/>
          <w:szCs w:val="24"/>
        </w:rPr>
        <w:t xml:space="preserve">Phylogenetic Analysis and Tree Construction </w:t>
      </w:r>
    </w:p>
    <w:p w14:paraId="1894C3FA" w14:textId="77777777" w:rsidR="004121CF" w:rsidRPr="004121CF" w:rsidRDefault="004121CF" w:rsidP="004121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sz w:val="24"/>
          <w:szCs w:val="24"/>
        </w:rPr>
        <w:t xml:space="preserve">Master Script (Pipeline Controller) </w:t>
      </w:r>
    </w:p>
    <w:p w14:paraId="1E2F1455" w14:textId="77777777" w:rsidR="004121CF" w:rsidRPr="004121CF" w:rsidRDefault="004121CF" w:rsidP="004121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sz w:val="24"/>
          <w:szCs w:val="24"/>
        </w:rPr>
        <w:t xml:space="preserve">Data Export and Result Storage </w:t>
      </w:r>
    </w:p>
    <w:p w14:paraId="0F2BB170" w14:textId="77777777" w:rsidR="004121CF" w:rsidRPr="004121CF" w:rsidRDefault="004121CF" w:rsidP="004121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sz w:val="24"/>
          <w:szCs w:val="24"/>
        </w:rPr>
        <w:t xml:space="preserve">Integrated Results Interpretation and Biological Insights </w:t>
      </w:r>
    </w:p>
    <w:p w14:paraId="1A42BDC7" w14:textId="77777777" w:rsidR="004121CF" w:rsidRPr="004121CF" w:rsidRDefault="004121CF" w:rsidP="004121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sz w:val="24"/>
          <w:szCs w:val="24"/>
        </w:rPr>
        <w:t xml:space="preserve">Limitations, Validation Strategies, and Future Extensions </w:t>
      </w:r>
    </w:p>
    <w:p w14:paraId="0D773597" w14:textId="77777777" w:rsidR="004121CF" w:rsidRPr="004121CF" w:rsidRDefault="002B69D7" w:rsidP="004121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C885EAF">
          <v:rect id="_x0000_i1026" style="width:0;height:1.5pt" o:hralign="center" o:hrstd="t" o:hr="t" fillcolor="#a0a0a0" stroked="f"/>
        </w:pict>
      </w:r>
    </w:p>
    <w:p w14:paraId="314FA179" w14:textId="77777777" w:rsidR="004121CF" w:rsidRPr="004121CF" w:rsidRDefault="004121CF" w:rsidP="004121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121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1. Introduction and Study Objectives</w:t>
      </w:r>
    </w:p>
    <w:p w14:paraId="56F25A99" w14:textId="77777777" w:rsidR="004121CF" w:rsidRPr="004121CF" w:rsidRDefault="004121CF" w:rsidP="00412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sz w:val="24"/>
          <w:szCs w:val="24"/>
        </w:rPr>
        <w:t>This tutorial presents a structured and modular bioinformatics workflow designed to provide a comprehensive, PhD-level understanding of computational approaches in molecular biology. The pipeline integrates multiple analytical stages, including gene expression quantification, sequence generation, similarity assessment, and phylogenetic analysis.</w:t>
      </w:r>
    </w:p>
    <w:p w14:paraId="2A8A8FE7" w14:textId="77777777" w:rsidR="004121CF" w:rsidRPr="004121CF" w:rsidRDefault="004121CF" w:rsidP="00412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sz w:val="24"/>
          <w:szCs w:val="24"/>
        </w:rPr>
        <w:t>The workflow includes:</w:t>
      </w:r>
    </w:p>
    <w:p w14:paraId="20BF4F1C" w14:textId="77777777" w:rsidR="004121CF" w:rsidRPr="004121CF" w:rsidRDefault="004121CF" w:rsidP="004121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sz w:val="24"/>
          <w:szCs w:val="24"/>
        </w:rPr>
        <w:t xml:space="preserve">Differential gene expression analysis using log₂ fold change </w:t>
      </w:r>
    </w:p>
    <w:p w14:paraId="664AB5DE" w14:textId="77777777" w:rsidR="004121CF" w:rsidRPr="004121CF" w:rsidRDefault="004121CF" w:rsidP="004121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sz w:val="24"/>
          <w:szCs w:val="24"/>
        </w:rPr>
        <w:t xml:space="preserve">Threshold-based identification of biologically relevant genes </w:t>
      </w:r>
    </w:p>
    <w:p w14:paraId="5B2FF78A" w14:textId="77777777" w:rsidR="004121CF" w:rsidRPr="004121CF" w:rsidRDefault="004121CF" w:rsidP="004121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Synthetic DNA sequence generation </w:t>
      </w:r>
    </w:p>
    <w:p w14:paraId="5A384691" w14:textId="77777777" w:rsidR="004121CF" w:rsidRPr="004121CF" w:rsidRDefault="004121CF" w:rsidP="004121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sz w:val="24"/>
          <w:szCs w:val="24"/>
        </w:rPr>
        <w:t xml:space="preserve">Nucleotide composition analysis (GC content) </w:t>
      </w:r>
    </w:p>
    <w:p w14:paraId="3BF815EC" w14:textId="77777777" w:rsidR="004121CF" w:rsidRPr="004121CF" w:rsidRDefault="004121CF" w:rsidP="004121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sz w:val="24"/>
          <w:szCs w:val="24"/>
        </w:rPr>
        <w:t xml:space="preserve">Pairwise sequence alignment </w:t>
      </w:r>
    </w:p>
    <w:p w14:paraId="376DD221" w14:textId="77777777" w:rsidR="004121CF" w:rsidRPr="004121CF" w:rsidRDefault="004121CF" w:rsidP="004121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sz w:val="24"/>
          <w:szCs w:val="24"/>
        </w:rPr>
        <w:t xml:space="preserve">Phylogenetic tree construction </w:t>
      </w:r>
    </w:p>
    <w:p w14:paraId="0B231C33" w14:textId="77777777" w:rsidR="004121CF" w:rsidRPr="004121CF" w:rsidRDefault="004121CF" w:rsidP="00412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sz w:val="24"/>
          <w:szCs w:val="24"/>
        </w:rPr>
        <w:t>A synthetic dataset is used to ensure a controlled computational environment, allowing clear demonstration of concepts without experimental noise.</w:t>
      </w:r>
    </w:p>
    <w:p w14:paraId="5CFD8CB1" w14:textId="77777777" w:rsidR="004121CF" w:rsidRPr="004121CF" w:rsidRDefault="002B69D7" w:rsidP="004121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6A52FE7">
          <v:rect id="_x0000_i1027" style="width:0;height:1.5pt" o:hralign="center" o:hrstd="t" o:hr="t" fillcolor="#a0a0a0" stroked="f"/>
        </w:pict>
      </w:r>
    </w:p>
    <w:p w14:paraId="060B5D0A" w14:textId="77777777" w:rsidR="004121CF" w:rsidRPr="004121CF" w:rsidRDefault="004121CF" w:rsidP="004121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121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2. Project Architecture and Pipeline Design</w:t>
      </w:r>
    </w:p>
    <w:p w14:paraId="7CFCE9F9" w14:textId="77777777" w:rsidR="004121CF" w:rsidRPr="004121CF" w:rsidRDefault="004121CF" w:rsidP="00412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sz w:val="24"/>
          <w:szCs w:val="24"/>
        </w:rPr>
        <w:t>The pipeline is implemented using a modular architecture, reflecting best practices in computational biology and software engineering.</w:t>
      </w:r>
    </w:p>
    <w:p w14:paraId="0DA8EF25" w14:textId="77777777" w:rsidR="004121CF" w:rsidRPr="004121CF" w:rsidRDefault="004121CF" w:rsidP="004121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121CF">
        <w:rPr>
          <w:rFonts w:ascii="Times New Roman" w:eastAsia="Times New Roman" w:hAnsi="Times New Roman" w:cs="Times New Roman"/>
          <w:b/>
          <w:bCs/>
          <w:sz w:val="36"/>
          <w:szCs w:val="36"/>
        </w:rPr>
        <w:t>Project Structure</w:t>
      </w:r>
    </w:p>
    <w:p w14:paraId="24EB1152" w14:textId="77777777" w:rsidR="004121CF" w:rsidRPr="004121CF" w:rsidRDefault="004121CF" w:rsidP="0041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bio_pipeline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>/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>│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>├── main.py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>├── data_generation.py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>├── analysis.py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>├── sequence_utils.py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>├── alignment.py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>├── phylo_tree.py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>├── utils.py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>└── output/</w:t>
      </w:r>
    </w:p>
    <w:p w14:paraId="69043713" w14:textId="77777777" w:rsidR="004121CF" w:rsidRPr="004121CF" w:rsidRDefault="004121CF" w:rsidP="004121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121CF">
        <w:rPr>
          <w:rFonts w:ascii="Times New Roman" w:eastAsia="Times New Roman" w:hAnsi="Times New Roman" w:cs="Times New Roman"/>
          <w:b/>
          <w:bCs/>
          <w:sz w:val="36"/>
          <w:szCs w:val="36"/>
        </w:rPr>
        <w:t>Design Principles</w:t>
      </w:r>
    </w:p>
    <w:p w14:paraId="61C1CE42" w14:textId="77777777" w:rsidR="004121CF" w:rsidRPr="004121CF" w:rsidRDefault="004121CF" w:rsidP="004121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sz w:val="24"/>
          <w:szCs w:val="24"/>
        </w:rPr>
        <w:t xml:space="preserve">Separation of concerns </w:t>
      </w:r>
    </w:p>
    <w:p w14:paraId="6312AB91" w14:textId="77777777" w:rsidR="004121CF" w:rsidRPr="004121CF" w:rsidRDefault="004121CF" w:rsidP="004121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sz w:val="24"/>
          <w:szCs w:val="24"/>
        </w:rPr>
        <w:t xml:space="preserve">Reproducibility </w:t>
      </w:r>
    </w:p>
    <w:p w14:paraId="5E4CC19A" w14:textId="77777777" w:rsidR="004121CF" w:rsidRPr="004121CF" w:rsidRDefault="004121CF" w:rsidP="004121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sz w:val="24"/>
          <w:szCs w:val="24"/>
        </w:rPr>
        <w:t xml:space="preserve">Maintainability </w:t>
      </w:r>
    </w:p>
    <w:p w14:paraId="41AC0850" w14:textId="77777777" w:rsidR="004121CF" w:rsidRPr="004121CF" w:rsidRDefault="004121CF" w:rsidP="004121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sz w:val="24"/>
          <w:szCs w:val="24"/>
        </w:rPr>
        <w:t xml:space="preserve">Scalability for real datasets </w:t>
      </w:r>
    </w:p>
    <w:p w14:paraId="7FC7B6F5" w14:textId="77777777" w:rsidR="004121CF" w:rsidRPr="004121CF" w:rsidRDefault="002B69D7" w:rsidP="004121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A2B599C">
          <v:rect id="_x0000_i1028" style="width:0;height:1.5pt" o:hralign="center" o:hrstd="t" o:hr="t" fillcolor="#a0a0a0" stroked="f"/>
        </w:pict>
      </w:r>
    </w:p>
    <w:p w14:paraId="5ADEC793" w14:textId="77777777" w:rsidR="0051582B" w:rsidRDefault="0051582B" w:rsidP="004121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</w:p>
    <w:p w14:paraId="6F0E65CE" w14:textId="77777777" w:rsidR="0051582B" w:rsidRDefault="0051582B" w:rsidP="004121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</w:p>
    <w:p w14:paraId="2678D51D" w14:textId="77777777" w:rsidR="0051582B" w:rsidRDefault="0051582B" w:rsidP="004121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</w:p>
    <w:p w14:paraId="2BC2C34D" w14:textId="788C987A" w:rsidR="004121CF" w:rsidRDefault="004121CF" w:rsidP="004121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121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3. Computational Environment and Library Dependencies</w:t>
      </w:r>
    </w:p>
    <w:p w14:paraId="44C284F2" w14:textId="249FDAEC" w:rsidR="007B7854" w:rsidRPr="007B7854" w:rsidRDefault="007B7854" w:rsidP="004121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Tip : </w:t>
      </w:r>
      <w:r w:rsidRPr="007B7854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pip install </w:t>
      </w:r>
      <w:proofErr w:type="spellStart"/>
      <w:r w:rsidRPr="007B7854">
        <w:rPr>
          <w:rFonts w:ascii="Times New Roman" w:eastAsia="Times New Roman" w:hAnsi="Times New Roman" w:cs="Times New Roman"/>
          <w:kern w:val="36"/>
          <w:sz w:val="24"/>
          <w:szCs w:val="24"/>
        </w:rPr>
        <w:t>numpy</w:t>
      </w:r>
      <w:proofErr w:type="spellEnd"/>
      <w:r w:rsidRPr="007B7854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 pandas matplotlib </w:t>
      </w:r>
      <w:proofErr w:type="spellStart"/>
      <w:r w:rsidRPr="007B7854">
        <w:rPr>
          <w:rFonts w:ascii="Times New Roman" w:eastAsia="Times New Roman" w:hAnsi="Times New Roman" w:cs="Times New Roman"/>
          <w:kern w:val="36"/>
          <w:sz w:val="24"/>
          <w:szCs w:val="24"/>
        </w:rPr>
        <w:t>biopython</w:t>
      </w:r>
      <w:proofErr w:type="spellEnd"/>
    </w:p>
    <w:p w14:paraId="2605A5F7" w14:textId="04947256" w:rsidR="0051582B" w:rsidRPr="004121CF" w:rsidRDefault="0051582B" w:rsidP="005158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121C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File: </w:t>
      </w:r>
      <w:r w:rsidRPr="004121CF">
        <w:rPr>
          <w:rFonts w:ascii="Courier New" w:eastAsia="Times New Roman" w:hAnsi="Courier New" w:cs="Courier New"/>
          <w:b/>
          <w:bCs/>
          <w:sz w:val="20"/>
          <w:szCs w:val="20"/>
        </w:rPr>
        <w:t>data_generation.py</w:t>
      </w:r>
    </w:p>
    <w:p w14:paraId="69CB22D5" w14:textId="77777777" w:rsidR="004121CF" w:rsidRPr="004121CF" w:rsidRDefault="004121CF" w:rsidP="0041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121CF">
        <w:rPr>
          <w:rFonts w:ascii="Courier New" w:eastAsia="Times New Roman" w:hAnsi="Courier New" w:cs="Courier New"/>
          <w:sz w:val="20"/>
          <w:szCs w:val="20"/>
        </w:rPr>
        <w:t>import pandas as pd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 xml:space="preserve">import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numpy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 xml:space="preserve"> as np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 xml:space="preserve">from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Bio.Seq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 xml:space="preserve"> import Seq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 xml:space="preserve">from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Bio.SeqRecord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 xml:space="preserve"> import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SeqRecord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br/>
        <w:t xml:space="preserve">from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Bio.Align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 xml:space="preserve"> import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PairwiseAligner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br/>
        <w:t xml:space="preserve">from Bio import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Phylo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br/>
        <w:t xml:space="preserve">from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Bio.Align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 xml:space="preserve"> import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MultipleSeqAlignment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br/>
        <w:t xml:space="preserve">from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Bio.Phylo.TreeConstruction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 xml:space="preserve"> import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DistanceCalculator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DistanceTreeConstructor</w:t>
      </w:r>
      <w:proofErr w:type="spellEnd"/>
    </w:p>
    <w:p w14:paraId="3104389F" w14:textId="77777777" w:rsidR="004121CF" w:rsidRPr="004121CF" w:rsidRDefault="004121CF" w:rsidP="00412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b/>
          <w:bCs/>
          <w:sz w:val="24"/>
          <w:szCs w:val="24"/>
        </w:rPr>
        <w:t>Explanation:</w:t>
      </w:r>
    </w:p>
    <w:p w14:paraId="09FCED2E" w14:textId="77777777" w:rsidR="004121CF" w:rsidRPr="004121CF" w:rsidRDefault="004121CF" w:rsidP="004121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sz w:val="24"/>
          <w:szCs w:val="24"/>
        </w:rPr>
        <w:t xml:space="preserve">pandas: data manipulation </w:t>
      </w:r>
    </w:p>
    <w:p w14:paraId="4723A0C7" w14:textId="77777777" w:rsidR="004121CF" w:rsidRPr="004121CF" w:rsidRDefault="004121CF" w:rsidP="004121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121CF">
        <w:rPr>
          <w:rFonts w:ascii="Times New Roman" w:eastAsia="Times New Roman" w:hAnsi="Times New Roman" w:cs="Times New Roman"/>
          <w:sz w:val="24"/>
          <w:szCs w:val="24"/>
        </w:rPr>
        <w:t>numpy</w:t>
      </w:r>
      <w:proofErr w:type="spellEnd"/>
      <w:r w:rsidRPr="004121CF">
        <w:rPr>
          <w:rFonts w:ascii="Times New Roman" w:eastAsia="Times New Roman" w:hAnsi="Times New Roman" w:cs="Times New Roman"/>
          <w:sz w:val="24"/>
          <w:szCs w:val="24"/>
        </w:rPr>
        <w:t xml:space="preserve">: numerical computations and simulation </w:t>
      </w:r>
    </w:p>
    <w:p w14:paraId="3CDBCC6F" w14:textId="77777777" w:rsidR="004121CF" w:rsidRPr="004121CF" w:rsidRDefault="004121CF" w:rsidP="004121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121CF">
        <w:rPr>
          <w:rFonts w:ascii="Times New Roman" w:eastAsia="Times New Roman" w:hAnsi="Times New Roman" w:cs="Times New Roman"/>
          <w:sz w:val="24"/>
          <w:szCs w:val="24"/>
        </w:rPr>
        <w:t>BioPython</w:t>
      </w:r>
      <w:proofErr w:type="spellEnd"/>
      <w:r w:rsidRPr="004121CF">
        <w:rPr>
          <w:rFonts w:ascii="Times New Roman" w:eastAsia="Times New Roman" w:hAnsi="Times New Roman" w:cs="Times New Roman"/>
          <w:sz w:val="24"/>
          <w:szCs w:val="24"/>
        </w:rPr>
        <w:t xml:space="preserve">: sequence handling, alignment, and phylogenetics </w:t>
      </w:r>
    </w:p>
    <w:p w14:paraId="573E8581" w14:textId="77777777" w:rsidR="004121CF" w:rsidRPr="004121CF" w:rsidRDefault="002B69D7" w:rsidP="004121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C195AFD">
          <v:rect id="_x0000_i1029" style="width:0;height:1.5pt" o:hralign="center" o:hrstd="t" o:hr="t" fillcolor="#a0a0a0" stroked="f"/>
        </w:pict>
      </w:r>
    </w:p>
    <w:p w14:paraId="14949523" w14:textId="77777777" w:rsidR="004121CF" w:rsidRPr="004121CF" w:rsidRDefault="004121CF" w:rsidP="004121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121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4. Simulation of Gene Expression Data</w:t>
      </w:r>
    </w:p>
    <w:p w14:paraId="232A0914" w14:textId="77777777" w:rsidR="004121CF" w:rsidRPr="004121CF" w:rsidRDefault="004121CF" w:rsidP="00412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File: </w:t>
      </w:r>
      <w:r w:rsidRPr="004121CF">
        <w:rPr>
          <w:rFonts w:ascii="Courier New" w:eastAsia="Times New Roman" w:hAnsi="Courier New" w:cs="Courier New"/>
          <w:b/>
          <w:bCs/>
          <w:sz w:val="20"/>
          <w:szCs w:val="20"/>
        </w:rPr>
        <w:t>data_generation.py</w:t>
      </w:r>
    </w:p>
    <w:p w14:paraId="1EAB01EF" w14:textId="77777777" w:rsidR="004121CF" w:rsidRPr="004121CF" w:rsidRDefault="004121CF" w:rsidP="0041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121CF">
        <w:rPr>
          <w:rFonts w:ascii="Courier New" w:eastAsia="Times New Roman" w:hAnsi="Courier New" w:cs="Courier New"/>
          <w:sz w:val="20"/>
          <w:szCs w:val="20"/>
        </w:rPr>
        <w:t>import pandas as pd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 xml:space="preserve">import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numpy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 xml:space="preserve"> as np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 xml:space="preserve">def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generate_gene_data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n_genes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>=50, seed=42):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 xml:space="preserve">   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np.random.seed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>(seed)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 xml:space="preserve">    return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pd.DataFrame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>({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 xml:space="preserve">        "Gene": [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f"G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>{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 xml:space="preserve">}" for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 xml:space="preserve"> in range(1, n_genes+1)],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 xml:space="preserve">        "Control":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np.random.poisson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>(lam=50, size=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n_genes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>),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 xml:space="preserve">        "Treatment":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np.random.poisson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>(lam=60, size=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n_genes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>)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 xml:space="preserve">    })</w:t>
      </w:r>
    </w:p>
    <w:p w14:paraId="2175F41C" w14:textId="77777777" w:rsidR="004121CF" w:rsidRPr="004121CF" w:rsidRDefault="004121CF" w:rsidP="00412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b/>
          <w:bCs/>
          <w:sz w:val="24"/>
          <w:szCs w:val="24"/>
        </w:rPr>
        <w:t>Explanation:</w:t>
      </w:r>
    </w:p>
    <w:p w14:paraId="4522982F" w14:textId="77777777" w:rsidR="004121CF" w:rsidRPr="004121CF" w:rsidRDefault="004121CF" w:rsidP="004121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sz w:val="24"/>
          <w:szCs w:val="24"/>
        </w:rPr>
        <w:t xml:space="preserve">Poisson distribution simulates RNA-seq count data </w:t>
      </w:r>
    </w:p>
    <w:p w14:paraId="5B351DE3" w14:textId="77777777" w:rsidR="004121CF" w:rsidRPr="004121CF" w:rsidRDefault="004121CF" w:rsidP="004121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sz w:val="24"/>
          <w:szCs w:val="24"/>
        </w:rPr>
        <w:t xml:space="preserve">Control mean = 50, Treatment mean = 60 </w:t>
      </w:r>
    </w:p>
    <w:p w14:paraId="1FC86D00" w14:textId="77777777" w:rsidR="004121CF" w:rsidRPr="004121CF" w:rsidRDefault="004121CF" w:rsidP="004121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sz w:val="24"/>
          <w:szCs w:val="24"/>
        </w:rPr>
        <w:t xml:space="preserve">Seed ensures reproducibility </w:t>
      </w:r>
    </w:p>
    <w:p w14:paraId="670A632D" w14:textId="77777777" w:rsidR="004121CF" w:rsidRPr="004121CF" w:rsidRDefault="002B69D7" w:rsidP="004121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33C460EC">
          <v:rect id="_x0000_i1030" style="width:0;height:1.5pt" o:hralign="center" o:hrstd="t" o:hr="t" fillcolor="#a0a0a0" stroked="f"/>
        </w:pict>
      </w:r>
    </w:p>
    <w:p w14:paraId="148BAECF" w14:textId="77777777" w:rsidR="004121CF" w:rsidRPr="004121CF" w:rsidRDefault="004121CF" w:rsidP="004121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121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5. Quantification of Differential Expression (Log₂ Fold Change Analysis)</w:t>
      </w:r>
    </w:p>
    <w:p w14:paraId="4DBDFF89" w14:textId="77777777" w:rsidR="004121CF" w:rsidRPr="004121CF" w:rsidRDefault="004121CF" w:rsidP="00412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File: </w:t>
      </w:r>
      <w:r w:rsidRPr="004121CF">
        <w:rPr>
          <w:rFonts w:ascii="Courier New" w:eastAsia="Times New Roman" w:hAnsi="Courier New" w:cs="Courier New"/>
          <w:b/>
          <w:bCs/>
          <w:sz w:val="20"/>
          <w:szCs w:val="20"/>
        </w:rPr>
        <w:t>analysis.py</w:t>
      </w:r>
    </w:p>
    <w:p w14:paraId="0D00F76D" w14:textId="77777777" w:rsidR="004121CF" w:rsidRPr="004121CF" w:rsidRDefault="004121CF" w:rsidP="0041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121CF">
        <w:rPr>
          <w:rFonts w:ascii="Courier New" w:eastAsia="Times New Roman" w:hAnsi="Courier New" w:cs="Courier New"/>
          <w:sz w:val="20"/>
          <w:szCs w:val="20"/>
        </w:rPr>
        <w:t xml:space="preserve">import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numpy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 xml:space="preserve"> as np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>def compute_log2fc(df):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 xml:space="preserve">    df["log2FC"] = np.log2((df["Treatment"] + 1) / (df["Control"] + 1))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 xml:space="preserve">    return df</w:t>
      </w:r>
    </w:p>
    <w:p w14:paraId="7920BD1A" w14:textId="77777777" w:rsidR="004121CF" w:rsidRPr="004121CF" w:rsidRDefault="004121CF" w:rsidP="00412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b/>
          <w:bCs/>
          <w:sz w:val="24"/>
          <w:szCs w:val="24"/>
        </w:rPr>
        <w:t>Explanation:</w:t>
      </w:r>
    </w:p>
    <w:p w14:paraId="78038A99" w14:textId="77777777" w:rsidR="004121CF" w:rsidRPr="004121CF" w:rsidRDefault="004121CF" w:rsidP="004121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sz w:val="24"/>
          <w:szCs w:val="24"/>
        </w:rPr>
        <w:t xml:space="preserve">Measures relative expression change </w:t>
      </w:r>
    </w:p>
    <w:p w14:paraId="3AE90F09" w14:textId="77777777" w:rsidR="004121CF" w:rsidRPr="004121CF" w:rsidRDefault="004121CF" w:rsidP="004121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sz w:val="24"/>
          <w:szCs w:val="24"/>
        </w:rPr>
        <w:t xml:space="preserve">+1 avoids division by zero </w:t>
      </w:r>
    </w:p>
    <w:p w14:paraId="19F2A510" w14:textId="77777777" w:rsidR="004121CF" w:rsidRPr="004121CF" w:rsidRDefault="004121CF" w:rsidP="004121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sz w:val="24"/>
          <w:szCs w:val="24"/>
        </w:rPr>
        <w:t xml:space="preserve">Positive values indicate upregulation </w:t>
      </w:r>
    </w:p>
    <w:p w14:paraId="0CB313A8" w14:textId="77777777" w:rsidR="004121CF" w:rsidRPr="004121CF" w:rsidRDefault="002B69D7" w:rsidP="004121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FC6FC61">
          <v:rect id="_x0000_i1031" style="width:0;height:1.5pt" o:hralign="center" o:hrstd="t" o:hr="t" fillcolor="#a0a0a0" stroked="f"/>
        </w:pict>
      </w:r>
    </w:p>
    <w:p w14:paraId="4D05DA63" w14:textId="77777777" w:rsidR="004121CF" w:rsidRPr="004121CF" w:rsidRDefault="004121CF" w:rsidP="004121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121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6. Threshold-Based Gene Filtering and Selection Criteria</w:t>
      </w:r>
    </w:p>
    <w:p w14:paraId="7497F74E" w14:textId="77777777" w:rsidR="004121CF" w:rsidRPr="004121CF" w:rsidRDefault="004121CF" w:rsidP="0041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121CF">
        <w:rPr>
          <w:rFonts w:ascii="Courier New" w:eastAsia="Times New Roman" w:hAnsi="Courier New" w:cs="Courier New"/>
          <w:sz w:val="20"/>
          <w:szCs w:val="20"/>
        </w:rPr>
        <w:t xml:space="preserve">def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select_genes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>(df, threshold=0.5):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 xml:space="preserve">    return df[abs(df["log2FC"]) &gt; threshold]</w:t>
      </w:r>
    </w:p>
    <w:p w14:paraId="04F76865" w14:textId="77777777" w:rsidR="004121CF" w:rsidRPr="004121CF" w:rsidRDefault="004121CF" w:rsidP="00412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b/>
          <w:bCs/>
          <w:sz w:val="24"/>
          <w:szCs w:val="24"/>
        </w:rPr>
        <w:t>Explanation:</w:t>
      </w:r>
    </w:p>
    <w:p w14:paraId="226CA450" w14:textId="77777777" w:rsidR="004121CF" w:rsidRPr="004121CF" w:rsidRDefault="004121CF" w:rsidP="004121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sz w:val="24"/>
          <w:szCs w:val="24"/>
        </w:rPr>
        <w:t xml:space="preserve">Filters genes based on biological relevance </w:t>
      </w:r>
    </w:p>
    <w:p w14:paraId="3CE85EB0" w14:textId="48294F26" w:rsidR="004121CF" w:rsidRDefault="004121CF" w:rsidP="004121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sz w:val="24"/>
          <w:szCs w:val="24"/>
        </w:rPr>
        <w:t xml:space="preserve">Threshold commonly used in exploratory analysis </w:t>
      </w:r>
    </w:p>
    <w:p w14:paraId="73CE301B" w14:textId="20D3EC28" w:rsidR="00194802" w:rsidRDefault="00194802" w:rsidP="001948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94802">
        <w:rPr>
          <w:rFonts w:ascii="Times New Roman" w:eastAsia="Times New Roman" w:hAnsi="Times New Roman" w:cs="Times New Roman"/>
          <w:b/>
          <w:bCs/>
          <w:sz w:val="24"/>
          <w:szCs w:val="24"/>
        </w:rPr>
        <w:t>Output:</w:t>
      </w:r>
    </w:p>
    <w:p w14:paraId="7D1774D2" w14:textId="2C9186D9" w:rsidR="00194802" w:rsidRPr="004121CF" w:rsidRDefault="00194802" w:rsidP="001948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5EF0819" wp14:editId="1E169C0C">
            <wp:extent cx="3403600" cy="1012825"/>
            <wp:effectExtent l="0" t="0" r="635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3776" cy="1012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566AC" w14:textId="77777777" w:rsidR="004121CF" w:rsidRPr="004121CF" w:rsidRDefault="002B69D7" w:rsidP="004121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FCCC305">
          <v:rect id="_x0000_i1032" style="width:0;height:1.5pt" o:hralign="center" o:hrstd="t" o:hr="t" fillcolor="#a0a0a0" stroked="f"/>
        </w:pict>
      </w:r>
    </w:p>
    <w:p w14:paraId="4E7AD265" w14:textId="77777777" w:rsidR="00E055D8" w:rsidRDefault="00E055D8" w:rsidP="004121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</w:p>
    <w:p w14:paraId="4DC09B11" w14:textId="0A3C8303" w:rsidR="004121CF" w:rsidRPr="004121CF" w:rsidRDefault="004121CF" w:rsidP="004121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121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7. Synthetic DNA Sequence Generation</w:t>
      </w:r>
    </w:p>
    <w:p w14:paraId="7109B90F" w14:textId="77777777" w:rsidR="004121CF" w:rsidRPr="004121CF" w:rsidRDefault="004121CF" w:rsidP="00412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File: </w:t>
      </w:r>
      <w:r w:rsidRPr="004121CF">
        <w:rPr>
          <w:rFonts w:ascii="Courier New" w:eastAsia="Times New Roman" w:hAnsi="Courier New" w:cs="Courier New"/>
          <w:b/>
          <w:bCs/>
          <w:sz w:val="20"/>
          <w:szCs w:val="20"/>
        </w:rPr>
        <w:t>sequence_utils.py</w:t>
      </w:r>
    </w:p>
    <w:p w14:paraId="1D0D6525" w14:textId="77777777" w:rsidR="004121CF" w:rsidRPr="004121CF" w:rsidRDefault="004121CF" w:rsidP="0041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121CF">
        <w:rPr>
          <w:rFonts w:ascii="Courier New" w:eastAsia="Times New Roman" w:hAnsi="Courier New" w:cs="Courier New"/>
          <w:sz w:val="20"/>
          <w:szCs w:val="20"/>
        </w:rPr>
        <w:t xml:space="preserve">import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numpy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 xml:space="preserve"> as np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 xml:space="preserve">from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Bio.Seq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 xml:space="preserve"> import Seq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 xml:space="preserve">from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Bio.SeqRecord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 xml:space="preserve"> import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SeqRecord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br/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 xml:space="preserve">def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generate_sequences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>(genes, length=50):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 xml:space="preserve">    sequences = []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 xml:space="preserve">    for gene in genes: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 xml:space="preserve">        seq = ''.join(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np.random.choice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>(list('ATGC'), length))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 xml:space="preserve">       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sequences.append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SeqRecord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>(Seq(seq), id=gene))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 xml:space="preserve">    return sequences</w:t>
      </w:r>
    </w:p>
    <w:p w14:paraId="75A6B8A7" w14:textId="77777777" w:rsidR="00C25182" w:rsidRDefault="00C25182" w:rsidP="00412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5EDF71D" w14:textId="3E3E4340" w:rsidR="004121CF" w:rsidRPr="004121CF" w:rsidRDefault="004121CF" w:rsidP="00412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b/>
          <w:bCs/>
          <w:sz w:val="24"/>
          <w:szCs w:val="24"/>
        </w:rPr>
        <w:t>Explanation:</w:t>
      </w:r>
    </w:p>
    <w:p w14:paraId="352DCFA1" w14:textId="77777777" w:rsidR="004121CF" w:rsidRPr="004121CF" w:rsidRDefault="004121CF" w:rsidP="004121C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sz w:val="24"/>
          <w:szCs w:val="24"/>
        </w:rPr>
        <w:t xml:space="preserve">Generates random DNA sequences </w:t>
      </w:r>
    </w:p>
    <w:p w14:paraId="398320E4" w14:textId="77777777" w:rsidR="004121CF" w:rsidRPr="004121CF" w:rsidRDefault="004121CF" w:rsidP="004121C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sz w:val="24"/>
          <w:szCs w:val="24"/>
        </w:rPr>
        <w:t xml:space="preserve">Each gene is assigned a synthetic sequence </w:t>
      </w:r>
    </w:p>
    <w:p w14:paraId="769196A7" w14:textId="77777777" w:rsidR="004121CF" w:rsidRPr="004121CF" w:rsidRDefault="002B69D7" w:rsidP="004121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D626FFB">
          <v:rect id="_x0000_i1033" style="width:0;height:1.5pt" o:hralign="center" o:hrstd="t" o:hr="t" fillcolor="#a0a0a0" stroked="f"/>
        </w:pict>
      </w:r>
    </w:p>
    <w:p w14:paraId="4A4D7DFA" w14:textId="77777777" w:rsidR="004121CF" w:rsidRPr="004121CF" w:rsidRDefault="004121CF" w:rsidP="004121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121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8. Nucleotide Composition Analysis (GC Content)</w:t>
      </w:r>
    </w:p>
    <w:p w14:paraId="19E6BCA9" w14:textId="77777777" w:rsidR="004121CF" w:rsidRPr="004121CF" w:rsidRDefault="004121CF" w:rsidP="0041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121CF">
        <w:rPr>
          <w:rFonts w:ascii="Courier New" w:eastAsia="Times New Roman" w:hAnsi="Courier New" w:cs="Courier New"/>
          <w:sz w:val="20"/>
          <w:szCs w:val="20"/>
        </w:rPr>
        <w:t xml:space="preserve">def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gc_content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>(record):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 xml:space="preserve">    seq =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record.seq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br/>
        <w:t xml:space="preserve">    return (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seq.count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 xml:space="preserve">("G") +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seq.count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 xml:space="preserve">("C")) /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len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>(seq) * 100</w:t>
      </w:r>
    </w:p>
    <w:p w14:paraId="43E054E5" w14:textId="77777777" w:rsidR="004121CF" w:rsidRPr="004121CF" w:rsidRDefault="004121CF" w:rsidP="00412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b/>
          <w:bCs/>
          <w:sz w:val="24"/>
          <w:szCs w:val="24"/>
        </w:rPr>
        <w:t>Explanation:</w:t>
      </w:r>
    </w:p>
    <w:p w14:paraId="1025A332" w14:textId="77777777" w:rsidR="004121CF" w:rsidRPr="004121CF" w:rsidRDefault="004121CF" w:rsidP="004121C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sz w:val="24"/>
          <w:szCs w:val="24"/>
        </w:rPr>
        <w:t xml:space="preserve">GC% reflects nucleotide composition </w:t>
      </w:r>
    </w:p>
    <w:p w14:paraId="0EF26C04" w14:textId="1806C6AC" w:rsidR="004121CF" w:rsidRDefault="004121CF" w:rsidP="004121C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sz w:val="24"/>
          <w:szCs w:val="24"/>
        </w:rPr>
        <w:t xml:space="preserve">Important for stability and transcription </w:t>
      </w:r>
    </w:p>
    <w:p w14:paraId="57006C74" w14:textId="1A902483" w:rsidR="00C25182" w:rsidRDefault="00C25182" w:rsidP="00C25182">
      <w:pPr>
        <w:spacing w:before="100" w:beforeAutospacing="1" w:after="100" w:afterAutospacing="1" w:line="240" w:lineRule="auto"/>
        <w:ind w:left="720" w:hanging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25182">
        <w:rPr>
          <w:rFonts w:ascii="Times New Roman" w:eastAsia="Times New Roman" w:hAnsi="Times New Roman" w:cs="Times New Roman"/>
          <w:b/>
          <w:bCs/>
          <w:sz w:val="24"/>
          <w:szCs w:val="24"/>
        </w:rPr>
        <w:t>Output:</w:t>
      </w:r>
    </w:p>
    <w:p w14:paraId="26D570A3" w14:textId="654ED5C9" w:rsidR="00C25182" w:rsidRPr="004121CF" w:rsidRDefault="00C25182" w:rsidP="00C25182">
      <w:pPr>
        <w:spacing w:before="100" w:beforeAutospacing="1" w:after="100" w:afterAutospacing="1" w:line="240" w:lineRule="auto"/>
        <w:ind w:left="720" w:hanging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C6C5F2E" wp14:editId="048C356A">
            <wp:extent cx="2990850" cy="10858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1010" cy="1085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6876F" w14:textId="77777777" w:rsidR="004121CF" w:rsidRPr="004121CF" w:rsidRDefault="002B69D7" w:rsidP="004121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46ECFDE">
          <v:rect id="_x0000_i1034" style="width:0;height:1.5pt" o:hralign="center" o:hrstd="t" o:hr="t" fillcolor="#a0a0a0" stroked="f"/>
        </w:pict>
      </w:r>
    </w:p>
    <w:p w14:paraId="322666B8" w14:textId="77777777" w:rsidR="004121CF" w:rsidRPr="004121CF" w:rsidRDefault="004121CF" w:rsidP="004121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121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9. Pairwise Sequence Alignment and Similarity Assessment</w:t>
      </w:r>
    </w:p>
    <w:p w14:paraId="063F7FEE" w14:textId="77777777" w:rsidR="004121CF" w:rsidRPr="004121CF" w:rsidRDefault="004121CF" w:rsidP="00412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File: </w:t>
      </w:r>
      <w:r w:rsidRPr="004121CF">
        <w:rPr>
          <w:rFonts w:ascii="Courier New" w:eastAsia="Times New Roman" w:hAnsi="Courier New" w:cs="Courier New"/>
          <w:b/>
          <w:bCs/>
          <w:sz w:val="20"/>
          <w:szCs w:val="20"/>
        </w:rPr>
        <w:t>alignment.py</w:t>
      </w:r>
    </w:p>
    <w:p w14:paraId="4D1B9431" w14:textId="77777777" w:rsidR="004121CF" w:rsidRPr="004121CF" w:rsidRDefault="004121CF" w:rsidP="0041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121CF">
        <w:rPr>
          <w:rFonts w:ascii="Courier New" w:eastAsia="Times New Roman" w:hAnsi="Courier New" w:cs="Courier New"/>
          <w:sz w:val="20"/>
          <w:szCs w:val="20"/>
        </w:rPr>
        <w:t xml:space="preserve">from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Bio.Align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 xml:space="preserve"> import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PairwiseAligner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br/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 xml:space="preserve">def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pairwise_alignment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>(seq1, seq2):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 xml:space="preserve">    aligner =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PairwiseAligner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>()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 xml:space="preserve">    return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aligner.align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>(seq1, seq2)[0]</w:t>
      </w:r>
    </w:p>
    <w:p w14:paraId="54FD1B4B" w14:textId="77777777" w:rsidR="00C25182" w:rsidRDefault="00C25182" w:rsidP="00412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61107A0" w14:textId="11E9E4D9" w:rsidR="004121CF" w:rsidRPr="004121CF" w:rsidRDefault="004121CF" w:rsidP="00412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b/>
          <w:bCs/>
          <w:sz w:val="24"/>
          <w:szCs w:val="24"/>
        </w:rPr>
        <w:t>Explanation:</w:t>
      </w:r>
    </w:p>
    <w:p w14:paraId="465E4736" w14:textId="77777777" w:rsidR="004121CF" w:rsidRPr="004121CF" w:rsidRDefault="004121CF" w:rsidP="004121C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sz w:val="24"/>
          <w:szCs w:val="24"/>
        </w:rPr>
        <w:t xml:space="preserve">Identifies similarity between sequences </w:t>
      </w:r>
    </w:p>
    <w:p w14:paraId="29DEC466" w14:textId="5D40A36E" w:rsidR="004121CF" w:rsidRDefault="004121CF" w:rsidP="004121C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sz w:val="24"/>
          <w:szCs w:val="24"/>
        </w:rPr>
        <w:t xml:space="preserve">Detects matches, mismatches, and gaps </w:t>
      </w:r>
    </w:p>
    <w:p w14:paraId="13CA8ADB" w14:textId="3B8A29C9" w:rsidR="00C25182" w:rsidRDefault="00C25182" w:rsidP="00C251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25182">
        <w:rPr>
          <w:rFonts w:ascii="Times New Roman" w:eastAsia="Times New Roman" w:hAnsi="Times New Roman" w:cs="Times New Roman"/>
          <w:b/>
          <w:bCs/>
          <w:sz w:val="24"/>
          <w:szCs w:val="24"/>
        </w:rPr>
        <w:t>Output:</w:t>
      </w:r>
    </w:p>
    <w:p w14:paraId="3E71CF2C" w14:textId="2F25ABF1" w:rsidR="00C25182" w:rsidRPr="004121CF" w:rsidRDefault="00C25182" w:rsidP="00C251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5342180A" wp14:editId="29A10928">
            <wp:extent cx="5258070" cy="885871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8070" cy="885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15877" w14:textId="77777777" w:rsidR="004121CF" w:rsidRPr="004121CF" w:rsidRDefault="002B69D7" w:rsidP="004121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A294FC4">
          <v:rect id="_x0000_i1035" style="width:0;height:1.5pt" o:hralign="center" o:hrstd="t" o:hr="t" fillcolor="#a0a0a0" stroked="f"/>
        </w:pict>
      </w:r>
    </w:p>
    <w:p w14:paraId="344BBE26" w14:textId="77777777" w:rsidR="004121CF" w:rsidRPr="004121CF" w:rsidRDefault="004121CF" w:rsidP="004121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121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10. Phylogenetic Analysis and Tree Construction</w:t>
      </w:r>
    </w:p>
    <w:p w14:paraId="58CA8761" w14:textId="77777777" w:rsidR="004121CF" w:rsidRPr="004121CF" w:rsidRDefault="004121CF" w:rsidP="00412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File: </w:t>
      </w:r>
      <w:r w:rsidRPr="004121CF">
        <w:rPr>
          <w:rFonts w:ascii="Courier New" w:eastAsia="Times New Roman" w:hAnsi="Courier New" w:cs="Courier New"/>
          <w:b/>
          <w:bCs/>
          <w:sz w:val="20"/>
          <w:szCs w:val="20"/>
        </w:rPr>
        <w:t>phylo_tree.py</w:t>
      </w:r>
    </w:p>
    <w:p w14:paraId="6CB86A54" w14:textId="77777777" w:rsidR="004121CF" w:rsidRPr="004121CF" w:rsidRDefault="004121CF" w:rsidP="0041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121CF">
        <w:rPr>
          <w:rFonts w:ascii="Courier New" w:eastAsia="Times New Roman" w:hAnsi="Courier New" w:cs="Courier New"/>
          <w:sz w:val="20"/>
          <w:szCs w:val="20"/>
        </w:rPr>
        <w:lastRenderedPageBreak/>
        <w:t xml:space="preserve">from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Bio.Align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 xml:space="preserve"> import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MultipleSeqAlignment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br/>
        <w:t xml:space="preserve">from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Bio.Phylo.TreeConstruction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 xml:space="preserve"> import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DistanceCalculator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DistanceTreeConstructor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br/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 xml:space="preserve">def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build_tree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>(sequences, n=5):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 xml:space="preserve">    alignment =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MultipleSeqAlignment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>(sequences[:n])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 xml:space="preserve">    calculator =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DistanceCalculator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>('identity')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 xml:space="preserve">   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dist_matrix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calculator.get_distance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>(alignment)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 xml:space="preserve">    constructor =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DistanceTreeConstructor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>()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 xml:space="preserve">    return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constructor.nj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dist_matrix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>)</w:t>
      </w:r>
    </w:p>
    <w:p w14:paraId="79D40D67" w14:textId="77777777" w:rsidR="004121CF" w:rsidRPr="004121CF" w:rsidRDefault="004121CF" w:rsidP="00412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b/>
          <w:bCs/>
          <w:sz w:val="24"/>
          <w:szCs w:val="24"/>
        </w:rPr>
        <w:t>Explanation:</w:t>
      </w:r>
    </w:p>
    <w:p w14:paraId="5713100B" w14:textId="77777777" w:rsidR="004121CF" w:rsidRPr="004121CF" w:rsidRDefault="004121CF" w:rsidP="004121C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sz w:val="24"/>
          <w:szCs w:val="24"/>
        </w:rPr>
        <w:t xml:space="preserve">Constructs phylogenetic tree using Neighbor-Joining </w:t>
      </w:r>
    </w:p>
    <w:p w14:paraId="115B57EE" w14:textId="6534FB68" w:rsidR="004121CF" w:rsidRDefault="004121CF" w:rsidP="004121C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sz w:val="24"/>
          <w:szCs w:val="24"/>
        </w:rPr>
        <w:t xml:space="preserve">Based on sequence similarity </w:t>
      </w:r>
    </w:p>
    <w:p w14:paraId="545D286D" w14:textId="77777777" w:rsidR="00C25182" w:rsidRDefault="00C25182" w:rsidP="00C25182">
      <w:pPr>
        <w:spacing w:before="100" w:beforeAutospacing="1" w:after="100" w:afterAutospacing="1" w:line="240" w:lineRule="auto"/>
        <w:ind w:firstLine="9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46120BE" w14:textId="77777777" w:rsidR="00C25182" w:rsidRDefault="00C25182" w:rsidP="00C25182">
      <w:pPr>
        <w:spacing w:before="100" w:beforeAutospacing="1" w:after="100" w:afterAutospacing="1" w:line="240" w:lineRule="auto"/>
        <w:ind w:firstLine="9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D08BEF2" w14:textId="77777777" w:rsidR="00C25182" w:rsidRDefault="00C25182" w:rsidP="00C25182">
      <w:pPr>
        <w:spacing w:before="100" w:beforeAutospacing="1" w:after="100" w:afterAutospacing="1" w:line="240" w:lineRule="auto"/>
        <w:ind w:firstLine="9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6C907EC" w14:textId="77777777" w:rsidR="00C25182" w:rsidRDefault="00C25182" w:rsidP="00C25182">
      <w:pPr>
        <w:spacing w:before="100" w:beforeAutospacing="1" w:after="100" w:afterAutospacing="1" w:line="240" w:lineRule="auto"/>
        <w:ind w:firstLine="9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FEB585B" w14:textId="77777777" w:rsidR="00C25182" w:rsidRDefault="00C25182" w:rsidP="00C25182">
      <w:pPr>
        <w:spacing w:before="100" w:beforeAutospacing="1" w:after="100" w:afterAutospacing="1" w:line="240" w:lineRule="auto"/>
        <w:ind w:firstLine="9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C9DBBEB" w14:textId="4941E497" w:rsidR="00C25182" w:rsidRDefault="00C25182" w:rsidP="00C25182">
      <w:pPr>
        <w:spacing w:before="100" w:beforeAutospacing="1" w:after="100" w:afterAutospacing="1" w:line="240" w:lineRule="auto"/>
        <w:ind w:firstLine="9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25182">
        <w:rPr>
          <w:rFonts w:ascii="Times New Roman" w:eastAsia="Times New Roman" w:hAnsi="Times New Roman" w:cs="Times New Roman"/>
          <w:b/>
          <w:bCs/>
          <w:sz w:val="24"/>
          <w:szCs w:val="24"/>
        </w:rPr>
        <w:t>Output:</w:t>
      </w:r>
    </w:p>
    <w:p w14:paraId="53A07349" w14:textId="4D73A42A" w:rsidR="00C25182" w:rsidRPr="004121CF" w:rsidRDefault="00C25182" w:rsidP="00C25182">
      <w:pPr>
        <w:spacing w:before="100" w:beforeAutospacing="1" w:after="100" w:afterAutospacing="1" w:line="240" w:lineRule="auto"/>
        <w:ind w:firstLine="9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86DC7A1" wp14:editId="56906CAA">
            <wp:extent cx="5067560" cy="140977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7560" cy="1409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90872" w14:textId="77777777" w:rsidR="004121CF" w:rsidRPr="004121CF" w:rsidRDefault="002B69D7" w:rsidP="004121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DE5DD0E">
          <v:rect id="_x0000_i1036" style="width:0;height:1.5pt" o:hralign="center" o:hrstd="t" o:hr="t" fillcolor="#a0a0a0" stroked="f"/>
        </w:pict>
      </w:r>
    </w:p>
    <w:p w14:paraId="24D5E617" w14:textId="77777777" w:rsidR="004121CF" w:rsidRPr="004121CF" w:rsidRDefault="004121CF" w:rsidP="004121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121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11. Master Script (Pipeline Controller)</w:t>
      </w:r>
    </w:p>
    <w:p w14:paraId="3CE8D0C1" w14:textId="77777777" w:rsidR="004121CF" w:rsidRPr="004121CF" w:rsidRDefault="004121CF" w:rsidP="00412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File: </w:t>
      </w:r>
      <w:r w:rsidRPr="004121CF">
        <w:rPr>
          <w:rFonts w:ascii="Courier New" w:eastAsia="Times New Roman" w:hAnsi="Courier New" w:cs="Courier New"/>
          <w:b/>
          <w:bCs/>
          <w:sz w:val="20"/>
          <w:szCs w:val="20"/>
        </w:rPr>
        <w:t>main.py</w:t>
      </w:r>
    </w:p>
    <w:p w14:paraId="4A9D5221" w14:textId="77777777" w:rsidR="004121CF" w:rsidRPr="004121CF" w:rsidRDefault="004121CF" w:rsidP="0041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121CF">
        <w:rPr>
          <w:rFonts w:ascii="Courier New" w:eastAsia="Times New Roman" w:hAnsi="Courier New" w:cs="Courier New"/>
          <w:sz w:val="20"/>
          <w:szCs w:val="20"/>
        </w:rPr>
        <w:t xml:space="preserve">from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data_generation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 xml:space="preserve"> import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generate_gene_data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br/>
        <w:t xml:space="preserve">from analysis import compute_log2fc,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select_genes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br/>
        <w:t xml:space="preserve">from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sequence_utils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 xml:space="preserve"> import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generate_sequences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gc_content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br/>
        <w:t xml:space="preserve">from alignment import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pairwise_alignment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br/>
      </w:r>
      <w:r w:rsidRPr="004121CF">
        <w:rPr>
          <w:rFonts w:ascii="Courier New" w:eastAsia="Times New Roman" w:hAnsi="Courier New" w:cs="Courier New"/>
          <w:sz w:val="20"/>
          <w:szCs w:val="20"/>
        </w:rPr>
        <w:lastRenderedPageBreak/>
        <w:t xml:space="preserve">from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phylo_tree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 xml:space="preserve"> import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build_tree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br/>
        <w:t xml:space="preserve">from Bio import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Phylo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br/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># Step 1: Generate data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gene_data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generate_gene_data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>()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># Step 2: Compute log2FC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gene_data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 xml:space="preserve"> = compute_log2fc(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gene_data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>)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># Step 3: Filter genes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selected_genes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select_genes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gene_data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>, threshold=0.5)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>print("Selected genes:")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>print(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selected_genes.head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>())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># Step 4: Generate sequences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sequences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generate_sequences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selected_genes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>["Gene"])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># Step 5: GC content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>print("\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nGC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 xml:space="preserve"> Content:")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>for record in sequences: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 xml:space="preserve">    print(record.id, round(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gc_content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>(record), 2))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># Step 6: Pairwise alignment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 xml:space="preserve">if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len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>(sequences) &gt;= 2: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 xml:space="preserve">    alignment =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pairwise_alignment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>(sequences[0].seq, sequences[1].seq)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 xml:space="preserve">    print("\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nPairwise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 xml:space="preserve"> Alignment:")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 xml:space="preserve">    print(alignment)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># Step 7: Phylogenetic tree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 xml:space="preserve">if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len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>(sequences) &gt;= 3: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 xml:space="preserve">    tree =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build_tree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>(sequences)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 xml:space="preserve">    print("\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nPhylogenetic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 xml:space="preserve"> Tree:")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 xml:space="preserve">    </w:t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Phylo.draw_ascii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>(tree)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</w:r>
      <w:r w:rsidRPr="004121CF">
        <w:rPr>
          <w:rFonts w:ascii="Courier New" w:eastAsia="Times New Roman" w:hAnsi="Courier New" w:cs="Courier New"/>
          <w:sz w:val="20"/>
          <w:szCs w:val="20"/>
        </w:rPr>
        <w:br/>
        <w:t># Step 8: Save results</w:t>
      </w:r>
      <w:r w:rsidRPr="004121CF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4121CF">
        <w:rPr>
          <w:rFonts w:ascii="Courier New" w:eastAsia="Times New Roman" w:hAnsi="Courier New" w:cs="Courier New"/>
          <w:sz w:val="20"/>
          <w:szCs w:val="20"/>
        </w:rPr>
        <w:t>gene_data.to_csv</w:t>
      </w:r>
      <w:proofErr w:type="spellEnd"/>
      <w:r w:rsidRPr="004121CF">
        <w:rPr>
          <w:rFonts w:ascii="Courier New" w:eastAsia="Times New Roman" w:hAnsi="Courier New" w:cs="Courier New"/>
          <w:sz w:val="20"/>
          <w:szCs w:val="20"/>
        </w:rPr>
        <w:t>("output/gene_expression.csv", index=False)</w:t>
      </w:r>
    </w:p>
    <w:p w14:paraId="1064A9E9" w14:textId="77777777" w:rsidR="004121CF" w:rsidRPr="004121CF" w:rsidRDefault="002B69D7" w:rsidP="004121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65E4D88">
          <v:rect id="_x0000_i1037" style="width:0;height:1.5pt" o:hralign="center" o:hrstd="t" o:hr="t" fillcolor="#a0a0a0" stroked="f"/>
        </w:pict>
      </w:r>
    </w:p>
    <w:p w14:paraId="00D71508" w14:textId="77777777" w:rsidR="004121CF" w:rsidRPr="004121CF" w:rsidRDefault="004121CF" w:rsidP="004121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121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12. Data Export and Result Storage</w:t>
      </w:r>
    </w:p>
    <w:p w14:paraId="564E8F06" w14:textId="77777777" w:rsidR="004121CF" w:rsidRPr="004121CF" w:rsidRDefault="004121CF" w:rsidP="004121C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sz w:val="24"/>
          <w:szCs w:val="24"/>
        </w:rPr>
        <w:t xml:space="preserve">Results are exported as CSV files </w:t>
      </w:r>
    </w:p>
    <w:p w14:paraId="1ED1BF16" w14:textId="1357641F" w:rsidR="004121CF" w:rsidRDefault="004121CF" w:rsidP="004121C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sz w:val="24"/>
          <w:szCs w:val="24"/>
        </w:rPr>
        <w:t xml:space="preserve">Enables downstream analysis in R, Excel, or visualization tools </w:t>
      </w:r>
    </w:p>
    <w:p w14:paraId="1AA8B6DB" w14:textId="052ABDC7" w:rsidR="00C25182" w:rsidRPr="00C25182" w:rsidRDefault="00C25182" w:rsidP="00C2518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25182">
        <w:rPr>
          <w:rFonts w:ascii="Courier New" w:eastAsia="Times New Roman" w:hAnsi="Courier New" w:cs="Courier New"/>
          <w:b/>
          <w:bCs/>
          <w:sz w:val="20"/>
          <w:szCs w:val="20"/>
        </w:rPr>
        <w:t xml:space="preserve">File : </w:t>
      </w:r>
      <w:r w:rsidRPr="004121CF">
        <w:rPr>
          <w:rFonts w:ascii="Courier New" w:eastAsia="Times New Roman" w:hAnsi="Courier New" w:cs="Courier New"/>
          <w:b/>
          <w:bCs/>
          <w:sz w:val="20"/>
          <w:szCs w:val="20"/>
        </w:rPr>
        <w:t>gene_expression.csv</w:t>
      </w:r>
    </w:p>
    <w:p w14:paraId="096E1F1C" w14:textId="49410739" w:rsidR="00C25182" w:rsidRPr="004121CF" w:rsidRDefault="00C25182" w:rsidP="00C2518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EBEFF5B" wp14:editId="664C0BCA">
            <wp:extent cx="3349557" cy="2313612"/>
            <wp:effectExtent l="0" t="0" r="381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5488" cy="2317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C6F21" w14:textId="77777777" w:rsidR="004121CF" w:rsidRPr="004121CF" w:rsidRDefault="002B69D7" w:rsidP="004121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AD14660">
          <v:rect id="_x0000_i1038" style="width:0;height:1.5pt" o:hralign="center" o:hrstd="t" o:hr="t" fillcolor="#a0a0a0" stroked="f"/>
        </w:pict>
      </w:r>
    </w:p>
    <w:p w14:paraId="5F603168" w14:textId="77777777" w:rsidR="004121CF" w:rsidRPr="004121CF" w:rsidRDefault="004121CF" w:rsidP="004121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121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13. Integrated Results Interpretation and Biological Insights</w:t>
      </w:r>
    </w:p>
    <w:p w14:paraId="197307A5" w14:textId="77777777" w:rsidR="00E055D8" w:rsidRDefault="00E055D8" w:rsidP="00E055D8">
      <w:pPr>
        <w:pStyle w:val="Heading2"/>
      </w:pPr>
      <w:r>
        <w:rPr>
          <w:rStyle w:val="Strong"/>
          <w:b/>
          <w:bCs/>
        </w:rPr>
        <w:t>13.1 Differential Gene Expression (log2FC Analysis)</w:t>
      </w:r>
    </w:p>
    <w:p w14:paraId="6CF90753" w14:textId="77777777" w:rsidR="00E055D8" w:rsidRDefault="00E055D8" w:rsidP="00E055D8">
      <w:pPr>
        <w:pStyle w:val="NormalWeb"/>
      </w:pPr>
      <w:r>
        <w:rPr>
          <w:rStyle w:val="Strong"/>
        </w:rPr>
        <w:t>Key Observation:</w:t>
      </w:r>
      <w:r>
        <w:br/>
        <w:t>Genes were selected using a threshold of |log2FC| &gt; 0.5, identifying those with biologically meaningful expression changes under the treatment condition.</w:t>
      </w:r>
    </w:p>
    <w:p w14:paraId="289AF8CF" w14:textId="77777777" w:rsidR="00E055D8" w:rsidRDefault="00E055D8" w:rsidP="00E055D8">
      <w:pPr>
        <w:pStyle w:val="NormalWeb"/>
      </w:pPr>
      <w:r>
        <w:rPr>
          <w:rStyle w:val="Strong"/>
        </w:rPr>
        <w:t>Selected Genes (example):</w:t>
      </w:r>
    </w:p>
    <w:p w14:paraId="5C47E833" w14:textId="77777777" w:rsidR="00E055D8" w:rsidRDefault="00E055D8" w:rsidP="00E055D8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G8 (log2FC ≈ 0.71) </w:t>
      </w:r>
    </w:p>
    <w:p w14:paraId="4DA3E5E9" w14:textId="77777777" w:rsidR="00E055D8" w:rsidRDefault="00E055D8" w:rsidP="00E055D8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G17 (log2FC ≈ 0.50) </w:t>
      </w:r>
    </w:p>
    <w:p w14:paraId="23B7FF60" w14:textId="77777777" w:rsidR="00E055D8" w:rsidRDefault="00E055D8" w:rsidP="00E055D8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G23 (log2FC ≈ 0.74) </w:t>
      </w:r>
    </w:p>
    <w:p w14:paraId="64CCD6A5" w14:textId="77777777" w:rsidR="00E055D8" w:rsidRDefault="00E055D8" w:rsidP="00E055D8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G24 (log2FC ≈ 1.16) </w:t>
      </w:r>
    </w:p>
    <w:p w14:paraId="215370CE" w14:textId="77777777" w:rsidR="00E055D8" w:rsidRDefault="00E055D8" w:rsidP="00E055D8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G27 (log2FC ≈ 0.58) </w:t>
      </w:r>
    </w:p>
    <w:p w14:paraId="191B41CA" w14:textId="77777777" w:rsidR="00E055D8" w:rsidRDefault="00E055D8" w:rsidP="00E055D8">
      <w:pPr>
        <w:pStyle w:val="NormalWeb"/>
      </w:pPr>
      <w:r>
        <w:rPr>
          <w:rStyle w:val="Strong"/>
        </w:rPr>
        <w:t>Interpretation:</w:t>
      </w:r>
    </w:p>
    <w:p w14:paraId="45B7A9A4" w14:textId="77777777" w:rsidR="00E055D8" w:rsidRDefault="00E055D8" w:rsidP="00E055D8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All selected genes are upregulated, indicating a consistent transcriptional response to the treatment. </w:t>
      </w:r>
    </w:p>
    <w:p w14:paraId="31F3C874" w14:textId="77777777" w:rsidR="00E055D8" w:rsidRDefault="00E055D8" w:rsidP="00E055D8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This suggests activation of specific biological pathways under the treatment condition. </w:t>
      </w:r>
    </w:p>
    <w:p w14:paraId="705DD5BE" w14:textId="77777777" w:rsidR="00E055D8" w:rsidRDefault="00E055D8" w:rsidP="00E055D8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G24 exhibits the highest fold change and may represent a key responsive or regulatory gene. </w:t>
      </w:r>
    </w:p>
    <w:p w14:paraId="5ADDBE6D" w14:textId="77777777" w:rsidR="00E055D8" w:rsidRDefault="00E055D8" w:rsidP="00E055D8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The relatively similar fold change values across genes may indicate coordinated regulation or shared pathway involvement. </w:t>
      </w:r>
    </w:p>
    <w:p w14:paraId="07DF44BA" w14:textId="77777777" w:rsidR="00E055D8" w:rsidRDefault="002B69D7" w:rsidP="00E055D8">
      <w:pPr>
        <w:spacing w:after="0"/>
      </w:pPr>
      <w:r>
        <w:pict w14:anchorId="460D0323">
          <v:rect id="_x0000_i1039" style="width:0;height:1.5pt" o:hralign="center" o:hrstd="t" o:hr="t" fillcolor="#a0a0a0" stroked="f"/>
        </w:pict>
      </w:r>
    </w:p>
    <w:p w14:paraId="1B5C40FB" w14:textId="77777777" w:rsidR="00E055D8" w:rsidRDefault="00E055D8" w:rsidP="00E055D8">
      <w:pPr>
        <w:pStyle w:val="Heading2"/>
      </w:pPr>
      <w:r>
        <w:rPr>
          <w:rStyle w:val="Strong"/>
          <w:b/>
          <w:bCs/>
        </w:rPr>
        <w:lastRenderedPageBreak/>
        <w:t>13.2 GC Content Analysis</w:t>
      </w:r>
    </w:p>
    <w:p w14:paraId="3D359382" w14:textId="77777777" w:rsidR="00E055D8" w:rsidRDefault="00E055D8" w:rsidP="00E055D8">
      <w:pPr>
        <w:pStyle w:val="NormalWeb"/>
      </w:pPr>
      <w:r>
        <w:rPr>
          <w:rStyle w:val="Strong"/>
        </w:rPr>
        <w:t>Observed GC Content:</w:t>
      </w:r>
    </w:p>
    <w:p w14:paraId="4B68B027" w14:textId="77777777" w:rsidR="00E055D8" w:rsidRDefault="00E055D8" w:rsidP="00E055D8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Range: 38% to 56% </w:t>
      </w:r>
    </w:p>
    <w:p w14:paraId="0A3A9E6A" w14:textId="77777777" w:rsidR="00E055D8" w:rsidRDefault="00E055D8" w:rsidP="00E055D8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Examples: </w:t>
      </w:r>
    </w:p>
    <w:p w14:paraId="05DBFE9C" w14:textId="77777777" w:rsidR="00E055D8" w:rsidRDefault="00E055D8" w:rsidP="00E055D8">
      <w:pPr>
        <w:numPr>
          <w:ilvl w:val="1"/>
          <w:numId w:val="18"/>
        </w:numPr>
        <w:spacing w:before="100" w:beforeAutospacing="1" w:after="100" w:afterAutospacing="1" w:line="240" w:lineRule="auto"/>
      </w:pPr>
      <w:r>
        <w:t xml:space="preserve">G24: approximately 38% (AT-rich) </w:t>
      </w:r>
    </w:p>
    <w:p w14:paraId="63C35FB1" w14:textId="77777777" w:rsidR="00E055D8" w:rsidRDefault="00E055D8" w:rsidP="00E055D8">
      <w:pPr>
        <w:numPr>
          <w:ilvl w:val="1"/>
          <w:numId w:val="18"/>
        </w:numPr>
        <w:spacing w:before="100" w:beforeAutospacing="1" w:after="100" w:afterAutospacing="1" w:line="240" w:lineRule="auto"/>
      </w:pPr>
      <w:r>
        <w:t xml:space="preserve">G23 and G27: approximately 54% (GC-rich) </w:t>
      </w:r>
    </w:p>
    <w:p w14:paraId="593AEBE8" w14:textId="77777777" w:rsidR="00E055D8" w:rsidRDefault="00E055D8" w:rsidP="00E055D8">
      <w:pPr>
        <w:pStyle w:val="NormalWeb"/>
      </w:pPr>
      <w:r>
        <w:rPr>
          <w:rStyle w:val="Strong"/>
        </w:rPr>
        <w:t>Interpretation:</w:t>
      </w:r>
    </w:p>
    <w:p w14:paraId="4478FE9E" w14:textId="77777777" w:rsidR="00E055D8" w:rsidRDefault="00E055D8" w:rsidP="00E055D8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Variability in GC content suggests differences in sequence composition that may influence gene behavior. </w:t>
      </w:r>
    </w:p>
    <w:p w14:paraId="70CCDD58" w14:textId="77777777" w:rsidR="00E055D8" w:rsidRDefault="00E055D8" w:rsidP="00E055D8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GC-rich regions are generally more thermodynamically stable and may exhibit lower mutation rates. </w:t>
      </w:r>
    </w:p>
    <w:p w14:paraId="7E547306" w14:textId="77777777" w:rsidR="00E055D8" w:rsidRDefault="00E055D8" w:rsidP="00E055D8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AT-rich sequences, such as G24, may facilitate easier strand separation, potentially enhancing transcription efficiency. </w:t>
      </w:r>
    </w:p>
    <w:p w14:paraId="08CDA957" w14:textId="77777777" w:rsidR="00E055D8" w:rsidRDefault="00E055D8" w:rsidP="00E055D8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These differences may reflect functional or structural diversity among the selected genes. </w:t>
      </w:r>
    </w:p>
    <w:p w14:paraId="54E62155" w14:textId="77777777" w:rsidR="00E055D8" w:rsidRDefault="002B69D7" w:rsidP="00E055D8">
      <w:pPr>
        <w:spacing w:after="0"/>
      </w:pPr>
      <w:r>
        <w:pict w14:anchorId="7C3E34CC">
          <v:rect id="_x0000_i1040" style="width:0;height:1.5pt" o:hralign="center" o:hrstd="t" o:hr="t" fillcolor="#a0a0a0" stroked="f"/>
        </w:pict>
      </w:r>
    </w:p>
    <w:p w14:paraId="1B999299" w14:textId="77777777" w:rsidR="00E055D8" w:rsidRDefault="00E055D8" w:rsidP="00E055D8">
      <w:pPr>
        <w:pStyle w:val="Heading2"/>
      </w:pPr>
      <w:r>
        <w:rPr>
          <w:rStyle w:val="Strong"/>
          <w:b/>
          <w:bCs/>
        </w:rPr>
        <w:t>13.3 Pairwise Alignment Analysis</w:t>
      </w:r>
    </w:p>
    <w:p w14:paraId="6D99AD74" w14:textId="77777777" w:rsidR="00E055D8" w:rsidRDefault="00E055D8" w:rsidP="00E055D8">
      <w:pPr>
        <w:pStyle w:val="NormalWeb"/>
      </w:pPr>
      <w:r>
        <w:rPr>
          <w:rStyle w:val="Strong"/>
        </w:rPr>
        <w:t>Observations:</w:t>
      </w:r>
    </w:p>
    <w:p w14:paraId="3BA02BFC" w14:textId="77777777" w:rsidR="00E055D8" w:rsidRDefault="00E055D8" w:rsidP="00E055D8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The alignment reveals matches, mismatches, and gaps. </w:t>
      </w:r>
    </w:p>
    <w:p w14:paraId="0AC42B4E" w14:textId="77777777" w:rsidR="00E055D8" w:rsidRDefault="00E055D8" w:rsidP="00E055D8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The presence of mismatches indicates sequence divergence. </w:t>
      </w:r>
    </w:p>
    <w:p w14:paraId="22BE1120" w14:textId="77777777" w:rsidR="00E055D8" w:rsidRDefault="00E055D8" w:rsidP="00E055D8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Gaps suggest insertion or deletion events (indels). </w:t>
      </w:r>
    </w:p>
    <w:p w14:paraId="70A3BE88" w14:textId="77777777" w:rsidR="00E055D8" w:rsidRDefault="00E055D8" w:rsidP="00E055D8">
      <w:pPr>
        <w:pStyle w:val="NormalWeb"/>
      </w:pPr>
      <w:r>
        <w:rPr>
          <w:rStyle w:val="Strong"/>
        </w:rPr>
        <w:t>Interpretation:</w:t>
      </w:r>
    </w:p>
    <w:p w14:paraId="54D1534D" w14:textId="77777777" w:rsidR="00E055D8" w:rsidRDefault="00E055D8" w:rsidP="00E055D8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The compared sequences exhibit partial similarity, suggesting potential homology. </w:t>
      </w:r>
    </w:p>
    <w:p w14:paraId="7D75A063" w14:textId="77777777" w:rsidR="00E055D8" w:rsidRDefault="00E055D8" w:rsidP="00E055D8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This may indicate that the genes belong to the same family or share conserved domains. </w:t>
      </w:r>
    </w:p>
    <w:p w14:paraId="2496F9FE" w14:textId="77777777" w:rsidR="00E055D8" w:rsidRDefault="00E055D8" w:rsidP="00E055D8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The presence of indels reflects evolutionary events that contribute to sequence variation. </w:t>
      </w:r>
    </w:p>
    <w:p w14:paraId="4F013AD9" w14:textId="77777777" w:rsidR="00E055D8" w:rsidRDefault="00E055D8" w:rsidP="00E055D8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Overall, the alignment supports functional relatedness without implying complete identity. </w:t>
      </w:r>
    </w:p>
    <w:p w14:paraId="7D3B6BCC" w14:textId="77777777" w:rsidR="00E055D8" w:rsidRDefault="002B69D7" w:rsidP="00E055D8">
      <w:pPr>
        <w:spacing w:after="0"/>
      </w:pPr>
      <w:r>
        <w:pict w14:anchorId="797C6334">
          <v:rect id="_x0000_i1041" style="width:0;height:1.5pt" o:hralign="center" o:hrstd="t" o:hr="t" fillcolor="#a0a0a0" stroked="f"/>
        </w:pict>
      </w:r>
    </w:p>
    <w:p w14:paraId="6BA3708F" w14:textId="77777777" w:rsidR="00E055D8" w:rsidRDefault="00E055D8" w:rsidP="00E055D8">
      <w:pPr>
        <w:pStyle w:val="Heading2"/>
      </w:pPr>
      <w:r>
        <w:rPr>
          <w:rStyle w:val="Strong"/>
          <w:b/>
          <w:bCs/>
        </w:rPr>
        <w:t>13.4 Phylogenetic Tree Interpretation</w:t>
      </w:r>
    </w:p>
    <w:p w14:paraId="78221D19" w14:textId="77777777" w:rsidR="00E055D8" w:rsidRDefault="00E055D8" w:rsidP="00E055D8">
      <w:pPr>
        <w:pStyle w:val="NormalWeb"/>
      </w:pPr>
      <w:r>
        <w:rPr>
          <w:rStyle w:val="Strong"/>
        </w:rPr>
        <w:t>Tree Structure Summary:</w:t>
      </w:r>
    </w:p>
    <w:p w14:paraId="4FC351BA" w14:textId="77777777" w:rsidR="00E055D8" w:rsidRDefault="00E055D8" w:rsidP="00E055D8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Closest cluster: G23 and G24 </w:t>
      </w:r>
    </w:p>
    <w:p w14:paraId="132319F9" w14:textId="77777777" w:rsidR="00E055D8" w:rsidRDefault="00E055D8" w:rsidP="00E055D8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Next related: G17 </w:t>
      </w:r>
    </w:p>
    <w:p w14:paraId="44A83149" w14:textId="77777777" w:rsidR="00E055D8" w:rsidRDefault="00E055D8" w:rsidP="00E055D8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Separate branch: G27 </w:t>
      </w:r>
    </w:p>
    <w:p w14:paraId="03779078" w14:textId="77777777" w:rsidR="00E055D8" w:rsidRDefault="00E055D8" w:rsidP="00E055D8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lastRenderedPageBreak/>
        <w:t xml:space="preserve">Most distant: G8 </w:t>
      </w:r>
    </w:p>
    <w:p w14:paraId="1CEE01FF" w14:textId="77777777" w:rsidR="00E055D8" w:rsidRDefault="00E055D8" w:rsidP="00E055D8">
      <w:pPr>
        <w:pStyle w:val="NormalWeb"/>
      </w:pPr>
      <w:r>
        <w:rPr>
          <w:rStyle w:val="Strong"/>
        </w:rPr>
        <w:t>Evolutionary Insights:</w:t>
      </w:r>
    </w:p>
    <w:p w14:paraId="71CF422A" w14:textId="77777777" w:rsidR="00E055D8" w:rsidRDefault="00E055D8" w:rsidP="00E055D8">
      <w:pPr>
        <w:pStyle w:val="NormalWeb"/>
      </w:pPr>
      <w:r>
        <w:rPr>
          <w:rStyle w:val="Strong"/>
        </w:rPr>
        <w:t>G23 and G24</w:t>
      </w:r>
    </w:p>
    <w:p w14:paraId="372A3DBE" w14:textId="77777777" w:rsidR="00E055D8" w:rsidRDefault="00E055D8" w:rsidP="00E055D8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Highly similar sequences </w:t>
      </w:r>
    </w:p>
    <w:p w14:paraId="6A8F7EDB" w14:textId="77777777" w:rsidR="00E055D8" w:rsidRDefault="00E055D8" w:rsidP="00E055D8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Likely recently diverged from a common ancestor </w:t>
      </w:r>
    </w:p>
    <w:p w14:paraId="1E0299C9" w14:textId="77777777" w:rsidR="00E055D8" w:rsidRDefault="00E055D8" w:rsidP="00E055D8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May share similar biological functions </w:t>
      </w:r>
    </w:p>
    <w:p w14:paraId="64D28205" w14:textId="77777777" w:rsidR="00E055D8" w:rsidRDefault="00E055D8" w:rsidP="00E055D8">
      <w:pPr>
        <w:pStyle w:val="NormalWeb"/>
      </w:pPr>
      <w:r>
        <w:rPr>
          <w:rStyle w:val="Strong"/>
        </w:rPr>
        <w:t>G17</w:t>
      </w:r>
    </w:p>
    <w:p w14:paraId="7AD2D706" w14:textId="77777777" w:rsidR="00E055D8" w:rsidRDefault="00E055D8" w:rsidP="00E055D8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Moderately related to G23 and G24 </w:t>
      </w:r>
    </w:p>
    <w:p w14:paraId="058FFFE3" w14:textId="77777777" w:rsidR="00E055D8" w:rsidRDefault="00E055D8" w:rsidP="00E055D8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Suggests divergence from a shared ancestor at an earlier stage </w:t>
      </w:r>
    </w:p>
    <w:p w14:paraId="005860F0" w14:textId="77777777" w:rsidR="00E055D8" w:rsidRDefault="00E055D8" w:rsidP="00E055D8">
      <w:pPr>
        <w:pStyle w:val="NormalWeb"/>
      </w:pPr>
      <w:r>
        <w:rPr>
          <w:rStyle w:val="Strong"/>
        </w:rPr>
        <w:t>G27</w:t>
      </w:r>
    </w:p>
    <w:p w14:paraId="598B96E0" w14:textId="77777777" w:rsidR="00E055D8" w:rsidRDefault="00E055D8" w:rsidP="00E055D8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More distantly related </w:t>
      </w:r>
    </w:p>
    <w:p w14:paraId="5B27F85A" w14:textId="77777777" w:rsidR="00E055D8" w:rsidRDefault="00E055D8" w:rsidP="00E055D8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May represent a distinct subgroup or functional category </w:t>
      </w:r>
    </w:p>
    <w:p w14:paraId="276F68EB" w14:textId="77777777" w:rsidR="00E055D8" w:rsidRDefault="00E055D8" w:rsidP="00E055D8">
      <w:pPr>
        <w:pStyle w:val="NormalWeb"/>
      </w:pPr>
      <w:r>
        <w:rPr>
          <w:rStyle w:val="Strong"/>
        </w:rPr>
        <w:t>G8</w:t>
      </w:r>
    </w:p>
    <w:p w14:paraId="7818B923" w14:textId="77777777" w:rsidR="00E055D8" w:rsidRDefault="00E055D8" w:rsidP="00E055D8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Most divergent sequence </w:t>
      </w:r>
    </w:p>
    <w:p w14:paraId="678375A3" w14:textId="77777777" w:rsidR="00E055D8" w:rsidRDefault="00E055D8" w:rsidP="00E055D8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May be functionally distinct or highly evolved relative to others </w:t>
      </w:r>
    </w:p>
    <w:p w14:paraId="3944ED38" w14:textId="77777777" w:rsidR="00E055D8" w:rsidRDefault="002B69D7" w:rsidP="00E055D8">
      <w:pPr>
        <w:spacing w:after="0"/>
      </w:pPr>
      <w:r>
        <w:pict w14:anchorId="33F6ADB7">
          <v:rect id="_x0000_i1042" style="width:0;height:1.5pt" o:hralign="center" o:hrstd="t" o:hr="t" fillcolor="#a0a0a0" stroked="f"/>
        </w:pict>
      </w:r>
    </w:p>
    <w:p w14:paraId="244D529D" w14:textId="77777777" w:rsidR="00E055D8" w:rsidRDefault="00E055D8" w:rsidP="00E055D8">
      <w:pPr>
        <w:pStyle w:val="Heading2"/>
      </w:pPr>
      <w:r>
        <w:rPr>
          <w:rStyle w:val="Strong"/>
          <w:b/>
          <w:bCs/>
        </w:rPr>
        <w:t>13.5 Integrated Biological Interpretation</w:t>
      </w:r>
    </w:p>
    <w:p w14:paraId="45671FA3" w14:textId="77777777" w:rsidR="00E055D8" w:rsidRDefault="00E055D8" w:rsidP="00E055D8">
      <w:pPr>
        <w:pStyle w:val="NormalWeb"/>
      </w:pPr>
      <w:r>
        <w:rPr>
          <w:rStyle w:val="Strong"/>
        </w:rPr>
        <w:t>Linking Expression, Sequence Composition, and Evolutionary Relationships:</w:t>
      </w:r>
    </w:p>
    <w:p w14:paraId="20357873" w14:textId="77777777" w:rsidR="00E055D8" w:rsidRDefault="00E055D8" w:rsidP="00E055D8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G23 and G24</w:t>
      </w:r>
      <w:r>
        <w:t xml:space="preserve"> </w:t>
      </w:r>
    </w:p>
    <w:p w14:paraId="3E5A8B26" w14:textId="77777777" w:rsidR="00E055D8" w:rsidRDefault="00E055D8" w:rsidP="00E055D8">
      <w:pPr>
        <w:numPr>
          <w:ilvl w:val="1"/>
          <w:numId w:val="27"/>
        </w:numPr>
        <w:spacing w:before="100" w:beforeAutospacing="1" w:after="100" w:afterAutospacing="1" w:line="240" w:lineRule="auto"/>
      </w:pPr>
      <w:r>
        <w:t xml:space="preserve">High expression and strong sequence similarity </w:t>
      </w:r>
    </w:p>
    <w:p w14:paraId="32991390" w14:textId="77777777" w:rsidR="00E055D8" w:rsidRDefault="00E055D8" w:rsidP="00E055D8">
      <w:pPr>
        <w:numPr>
          <w:ilvl w:val="1"/>
          <w:numId w:val="27"/>
        </w:numPr>
        <w:spacing w:before="100" w:beforeAutospacing="1" w:after="100" w:afterAutospacing="1" w:line="240" w:lineRule="auto"/>
      </w:pPr>
      <w:r>
        <w:t xml:space="preserve">Likely represent a co-regulated gene cluster with shared biological function </w:t>
      </w:r>
    </w:p>
    <w:p w14:paraId="35903E39" w14:textId="77777777" w:rsidR="00E055D8" w:rsidRDefault="00E055D8" w:rsidP="00E055D8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G17</w:t>
      </w:r>
      <w:r>
        <w:t xml:space="preserve"> </w:t>
      </w:r>
    </w:p>
    <w:p w14:paraId="79AFF269" w14:textId="77777777" w:rsidR="00E055D8" w:rsidRDefault="00E055D8" w:rsidP="00E055D8">
      <w:pPr>
        <w:numPr>
          <w:ilvl w:val="1"/>
          <w:numId w:val="27"/>
        </w:numPr>
        <w:spacing w:before="100" w:beforeAutospacing="1" w:after="100" w:afterAutospacing="1" w:line="240" w:lineRule="auto"/>
      </w:pPr>
      <w:r>
        <w:t xml:space="preserve">Moderate expression and intermediate similarity </w:t>
      </w:r>
    </w:p>
    <w:p w14:paraId="6DF3A0F3" w14:textId="77777777" w:rsidR="00E055D8" w:rsidRDefault="00E055D8" w:rsidP="00E055D8">
      <w:pPr>
        <w:numPr>
          <w:ilvl w:val="1"/>
          <w:numId w:val="27"/>
        </w:numPr>
        <w:spacing w:before="100" w:beforeAutospacing="1" w:after="100" w:afterAutospacing="1" w:line="240" w:lineRule="auto"/>
      </w:pPr>
      <w:r>
        <w:t xml:space="preserve">May be functionally related but less specialized </w:t>
      </w:r>
    </w:p>
    <w:p w14:paraId="36727F64" w14:textId="77777777" w:rsidR="00E055D8" w:rsidRDefault="00E055D8" w:rsidP="00E055D8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G27</w:t>
      </w:r>
      <w:r>
        <w:t xml:space="preserve"> </w:t>
      </w:r>
    </w:p>
    <w:p w14:paraId="618DF592" w14:textId="77777777" w:rsidR="00E055D8" w:rsidRDefault="00E055D8" w:rsidP="00E055D8">
      <w:pPr>
        <w:numPr>
          <w:ilvl w:val="1"/>
          <w:numId w:val="27"/>
        </w:numPr>
        <w:spacing w:before="100" w:beforeAutospacing="1" w:after="100" w:afterAutospacing="1" w:line="240" w:lineRule="auto"/>
      </w:pPr>
      <w:r>
        <w:t xml:space="preserve">Differential expression with notable sequence divergence </w:t>
      </w:r>
    </w:p>
    <w:p w14:paraId="1E12BE81" w14:textId="77777777" w:rsidR="00E055D8" w:rsidRDefault="00E055D8" w:rsidP="00E055D8">
      <w:pPr>
        <w:numPr>
          <w:ilvl w:val="1"/>
          <w:numId w:val="27"/>
        </w:numPr>
        <w:spacing w:before="100" w:beforeAutospacing="1" w:after="100" w:afterAutospacing="1" w:line="240" w:lineRule="auto"/>
      </w:pPr>
      <w:r>
        <w:t xml:space="preserve">May participate in a parallel or independent biological pathway </w:t>
      </w:r>
    </w:p>
    <w:p w14:paraId="502313E2" w14:textId="77777777" w:rsidR="00E055D8" w:rsidRDefault="00E055D8" w:rsidP="00E055D8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G8</w:t>
      </w:r>
      <w:r>
        <w:t xml:space="preserve"> </w:t>
      </w:r>
    </w:p>
    <w:p w14:paraId="6CBEA7B4" w14:textId="77777777" w:rsidR="00E055D8" w:rsidRDefault="00E055D8" w:rsidP="00E055D8">
      <w:pPr>
        <w:numPr>
          <w:ilvl w:val="1"/>
          <w:numId w:val="27"/>
        </w:numPr>
        <w:spacing w:before="100" w:beforeAutospacing="1" w:after="100" w:afterAutospacing="1" w:line="240" w:lineRule="auto"/>
      </w:pPr>
      <w:r>
        <w:t xml:space="preserve">Upregulated but evolutionarily distant </w:t>
      </w:r>
    </w:p>
    <w:p w14:paraId="6934A617" w14:textId="77777777" w:rsidR="00E055D8" w:rsidRDefault="00E055D8" w:rsidP="00E055D8">
      <w:pPr>
        <w:numPr>
          <w:ilvl w:val="1"/>
          <w:numId w:val="27"/>
        </w:numPr>
        <w:spacing w:before="100" w:beforeAutospacing="1" w:after="100" w:afterAutospacing="1" w:line="240" w:lineRule="auto"/>
      </w:pPr>
      <w:r>
        <w:t>Suggests involvement in a distinct functional mechanism</w:t>
      </w:r>
    </w:p>
    <w:p w14:paraId="3DD1B97D" w14:textId="70B90085" w:rsidR="004121CF" w:rsidRPr="004121CF" w:rsidRDefault="004121CF" w:rsidP="00E055D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1C5D770" w14:textId="77777777" w:rsidR="004121CF" w:rsidRPr="004121CF" w:rsidRDefault="002B69D7" w:rsidP="004121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4985C743">
          <v:rect id="_x0000_i1043" style="width:0;height:1.5pt" o:hralign="center" o:hrstd="t" o:hr="t" fillcolor="#a0a0a0" stroked="f"/>
        </w:pict>
      </w:r>
    </w:p>
    <w:p w14:paraId="0DE6B42A" w14:textId="77777777" w:rsidR="004121CF" w:rsidRPr="004121CF" w:rsidRDefault="004121CF" w:rsidP="004121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121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14. Limitations, Validation Strategies, and Future Extensions</w:t>
      </w:r>
    </w:p>
    <w:p w14:paraId="669A65E1" w14:textId="77777777" w:rsidR="004121CF" w:rsidRPr="004121CF" w:rsidRDefault="004121CF" w:rsidP="00412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b/>
          <w:bCs/>
          <w:sz w:val="24"/>
          <w:szCs w:val="24"/>
        </w:rPr>
        <w:t>Limitations:</w:t>
      </w:r>
    </w:p>
    <w:p w14:paraId="4C435289" w14:textId="77777777" w:rsidR="004121CF" w:rsidRPr="004121CF" w:rsidRDefault="004121CF" w:rsidP="004121C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sz w:val="24"/>
          <w:szCs w:val="24"/>
        </w:rPr>
        <w:t xml:space="preserve">Synthetic data </w:t>
      </w:r>
    </w:p>
    <w:p w14:paraId="4DC23DE4" w14:textId="77777777" w:rsidR="004121CF" w:rsidRPr="004121CF" w:rsidRDefault="004121CF" w:rsidP="004121C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sz w:val="24"/>
          <w:szCs w:val="24"/>
        </w:rPr>
        <w:t xml:space="preserve">No statistical significance testing </w:t>
      </w:r>
    </w:p>
    <w:p w14:paraId="2FCD31CA" w14:textId="77777777" w:rsidR="004121CF" w:rsidRPr="004121CF" w:rsidRDefault="004121CF" w:rsidP="004121C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sz w:val="24"/>
          <w:szCs w:val="24"/>
        </w:rPr>
        <w:t xml:space="preserve">Random DNA sequences </w:t>
      </w:r>
    </w:p>
    <w:p w14:paraId="6DFBE3AD" w14:textId="77777777" w:rsidR="004121CF" w:rsidRPr="004121CF" w:rsidRDefault="004121CF" w:rsidP="004121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b/>
          <w:bCs/>
          <w:sz w:val="24"/>
          <w:szCs w:val="24"/>
        </w:rPr>
        <w:t>Future Extensions:</w:t>
      </w:r>
    </w:p>
    <w:p w14:paraId="735A671F" w14:textId="77777777" w:rsidR="004121CF" w:rsidRPr="004121CF" w:rsidRDefault="004121CF" w:rsidP="004121C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sz w:val="24"/>
          <w:szCs w:val="24"/>
        </w:rPr>
        <w:t xml:space="preserve">Integration with DESeq2 or </w:t>
      </w:r>
      <w:proofErr w:type="spellStart"/>
      <w:r w:rsidRPr="004121CF">
        <w:rPr>
          <w:rFonts w:ascii="Times New Roman" w:eastAsia="Times New Roman" w:hAnsi="Times New Roman" w:cs="Times New Roman"/>
          <w:sz w:val="24"/>
          <w:szCs w:val="24"/>
        </w:rPr>
        <w:t>edgeR</w:t>
      </w:r>
      <w:proofErr w:type="spellEnd"/>
      <w:r w:rsidRPr="004121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E32F317" w14:textId="77777777" w:rsidR="004121CF" w:rsidRPr="004121CF" w:rsidRDefault="004121CF" w:rsidP="004121C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sz w:val="24"/>
          <w:szCs w:val="24"/>
        </w:rPr>
        <w:t xml:space="preserve">Use of real RNA-seq datasets </w:t>
      </w:r>
    </w:p>
    <w:p w14:paraId="33A4A9AD" w14:textId="77777777" w:rsidR="004121CF" w:rsidRPr="004121CF" w:rsidRDefault="004121CF" w:rsidP="004121C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sz w:val="24"/>
          <w:szCs w:val="24"/>
        </w:rPr>
        <w:t xml:space="preserve">Multiple sequence alignment tools (MUSCLE, </w:t>
      </w:r>
      <w:proofErr w:type="spellStart"/>
      <w:r w:rsidRPr="004121CF">
        <w:rPr>
          <w:rFonts w:ascii="Times New Roman" w:eastAsia="Times New Roman" w:hAnsi="Times New Roman" w:cs="Times New Roman"/>
          <w:sz w:val="24"/>
          <w:szCs w:val="24"/>
        </w:rPr>
        <w:t>ClustalW</w:t>
      </w:r>
      <w:proofErr w:type="spellEnd"/>
      <w:r w:rsidRPr="004121CF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</w:p>
    <w:p w14:paraId="4F0E101D" w14:textId="77777777" w:rsidR="004121CF" w:rsidRPr="004121CF" w:rsidRDefault="004121CF" w:rsidP="004121C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sz w:val="24"/>
          <w:szCs w:val="24"/>
        </w:rPr>
        <w:t xml:space="preserve">Maximum Likelihood phylogenetics </w:t>
      </w:r>
    </w:p>
    <w:p w14:paraId="698D0033" w14:textId="77777777" w:rsidR="004121CF" w:rsidRPr="004121CF" w:rsidRDefault="004121CF" w:rsidP="004121C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1CF">
        <w:rPr>
          <w:rFonts w:ascii="Times New Roman" w:eastAsia="Times New Roman" w:hAnsi="Times New Roman" w:cs="Times New Roman"/>
          <w:sz w:val="24"/>
          <w:szCs w:val="24"/>
        </w:rPr>
        <w:t>Machine learning for gene classification</w:t>
      </w:r>
    </w:p>
    <w:p w14:paraId="418F6D35" w14:textId="77777777" w:rsidR="00A015A1" w:rsidRPr="004121CF" w:rsidRDefault="00A015A1" w:rsidP="004121CF"/>
    <w:sectPr w:rsidR="00A015A1" w:rsidRPr="004121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400A90"/>
    <w:multiLevelType w:val="multilevel"/>
    <w:tmpl w:val="B7BC1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C7488F"/>
    <w:multiLevelType w:val="multilevel"/>
    <w:tmpl w:val="B3461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0C56BE"/>
    <w:multiLevelType w:val="multilevel"/>
    <w:tmpl w:val="F2C62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2230C2"/>
    <w:multiLevelType w:val="multilevel"/>
    <w:tmpl w:val="5BE28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0C041D"/>
    <w:multiLevelType w:val="multilevel"/>
    <w:tmpl w:val="F3362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C95005"/>
    <w:multiLevelType w:val="multilevel"/>
    <w:tmpl w:val="2D30D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3059A9"/>
    <w:multiLevelType w:val="multilevel"/>
    <w:tmpl w:val="F2741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905982"/>
    <w:multiLevelType w:val="multilevel"/>
    <w:tmpl w:val="3D427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F36BCC"/>
    <w:multiLevelType w:val="multilevel"/>
    <w:tmpl w:val="89D88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0B4B3B"/>
    <w:multiLevelType w:val="multilevel"/>
    <w:tmpl w:val="C3D66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E04BBB"/>
    <w:multiLevelType w:val="multilevel"/>
    <w:tmpl w:val="14822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6536E7"/>
    <w:multiLevelType w:val="multilevel"/>
    <w:tmpl w:val="D2B4F8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6D125A0"/>
    <w:multiLevelType w:val="multilevel"/>
    <w:tmpl w:val="6AE42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591CC7"/>
    <w:multiLevelType w:val="multilevel"/>
    <w:tmpl w:val="8D461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373323"/>
    <w:multiLevelType w:val="multilevel"/>
    <w:tmpl w:val="E4540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8B539C"/>
    <w:multiLevelType w:val="multilevel"/>
    <w:tmpl w:val="7A7C4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842C89"/>
    <w:multiLevelType w:val="multilevel"/>
    <w:tmpl w:val="82DA8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6C44EE"/>
    <w:multiLevelType w:val="multilevel"/>
    <w:tmpl w:val="2B92C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0F44CF0"/>
    <w:multiLevelType w:val="multilevel"/>
    <w:tmpl w:val="C1E87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CE5909"/>
    <w:multiLevelType w:val="multilevel"/>
    <w:tmpl w:val="10F26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710233C"/>
    <w:multiLevelType w:val="multilevel"/>
    <w:tmpl w:val="00007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6C6C56"/>
    <w:multiLevelType w:val="multilevel"/>
    <w:tmpl w:val="C8D41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D622863"/>
    <w:multiLevelType w:val="multilevel"/>
    <w:tmpl w:val="2ABAA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4D439A"/>
    <w:multiLevelType w:val="multilevel"/>
    <w:tmpl w:val="5276F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F5C77CF"/>
    <w:multiLevelType w:val="multilevel"/>
    <w:tmpl w:val="2B967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FF72427"/>
    <w:multiLevelType w:val="multilevel"/>
    <w:tmpl w:val="540EF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56B605B"/>
    <w:multiLevelType w:val="multilevel"/>
    <w:tmpl w:val="98404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20"/>
  </w:num>
  <w:num w:numId="3">
    <w:abstractNumId w:val="17"/>
  </w:num>
  <w:num w:numId="4">
    <w:abstractNumId w:val="22"/>
  </w:num>
  <w:num w:numId="5">
    <w:abstractNumId w:val="5"/>
  </w:num>
  <w:num w:numId="6">
    <w:abstractNumId w:val="1"/>
  </w:num>
  <w:num w:numId="7">
    <w:abstractNumId w:val="13"/>
  </w:num>
  <w:num w:numId="8">
    <w:abstractNumId w:val="10"/>
  </w:num>
  <w:num w:numId="9">
    <w:abstractNumId w:val="4"/>
  </w:num>
  <w:num w:numId="10">
    <w:abstractNumId w:val="3"/>
  </w:num>
  <w:num w:numId="11">
    <w:abstractNumId w:val="9"/>
  </w:num>
  <w:num w:numId="12">
    <w:abstractNumId w:val="16"/>
  </w:num>
  <w:num w:numId="13">
    <w:abstractNumId w:val="23"/>
  </w:num>
  <w:num w:numId="14">
    <w:abstractNumId w:val="19"/>
  </w:num>
  <w:num w:numId="15">
    <w:abstractNumId w:val="7"/>
  </w:num>
  <w:num w:numId="16">
    <w:abstractNumId w:val="0"/>
  </w:num>
  <w:num w:numId="17">
    <w:abstractNumId w:val="24"/>
  </w:num>
  <w:num w:numId="18">
    <w:abstractNumId w:val="15"/>
  </w:num>
  <w:num w:numId="19">
    <w:abstractNumId w:val="18"/>
  </w:num>
  <w:num w:numId="20">
    <w:abstractNumId w:val="14"/>
  </w:num>
  <w:num w:numId="21">
    <w:abstractNumId w:val="21"/>
  </w:num>
  <w:num w:numId="22">
    <w:abstractNumId w:val="6"/>
  </w:num>
  <w:num w:numId="23">
    <w:abstractNumId w:val="8"/>
  </w:num>
  <w:num w:numId="24">
    <w:abstractNumId w:val="26"/>
  </w:num>
  <w:num w:numId="25">
    <w:abstractNumId w:val="25"/>
  </w:num>
  <w:num w:numId="26">
    <w:abstractNumId w:val="2"/>
  </w:num>
  <w:num w:numId="2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1CF"/>
    <w:rsid w:val="00194802"/>
    <w:rsid w:val="001C3639"/>
    <w:rsid w:val="002B69D7"/>
    <w:rsid w:val="004121CF"/>
    <w:rsid w:val="0051582B"/>
    <w:rsid w:val="005A460D"/>
    <w:rsid w:val="006A2116"/>
    <w:rsid w:val="00722957"/>
    <w:rsid w:val="007B7854"/>
    <w:rsid w:val="0089615A"/>
    <w:rsid w:val="008C2088"/>
    <w:rsid w:val="00A015A1"/>
    <w:rsid w:val="00C25182"/>
    <w:rsid w:val="00C336C5"/>
    <w:rsid w:val="00CD739B"/>
    <w:rsid w:val="00E055D8"/>
    <w:rsid w:val="00F21D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31E5C3"/>
  <w15:chartTrackingRefBased/>
  <w15:docId w15:val="{969FD6D8-A9F6-4110-97D9-135AD503CC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4121C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4121C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55D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21CF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4121CF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4121CF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121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121C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121CF"/>
    <w:rPr>
      <w:rFonts w:ascii="Courier New" w:eastAsia="Times New Roman" w:hAnsi="Courier New" w:cs="Courier New"/>
      <w:sz w:val="20"/>
      <w:szCs w:val="20"/>
    </w:rPr>
  </w:style>
  <w:style w:type="character" w:customStyle="1" w:styleId="e">
    <w:name w:val="ͼe"/>
    <w:basedOn w:val="DefaultParagraphFont"/>
    <w:rsid w:val="004121CF"/>
  </w:style>
  <w:style w:type="character" w:customStyle="1" w:styleId="8">
    <w:name w:val="ͼ8"/>
    <w:basedOn w:val="DefaultParagraphFont"/>
    <w:rsid w:val="004121CF"/>
  </w:style>
  <w:style w:type="character" w:styleId="HTMLCode">
    <w:name w:val="HTML Code"/>
    <w:basedOn w:val="DefaultParagraphFont"/>
    <w:uiPriority w:val="99"/>
    <w:semiHidden/>
    <w:unhideWhenUsed/>
    <w:rsid w:val="004121CF"/>
    <w:rPr>
      <w:rFonts w:ascii="Courier New" w:eastAsia="Times New Roman" w:hAnsi="Courier New" w:cs="Courier New"/>
      <w:sz w:val="20"/>
      <w:szCs w:val="20"/>
    </w:rPr>
  </w:style>
  <w:style w:type="character" w:customStyle="1" w:styleId="b">
    <w:name w:val="ͼb"/>
    <w:basedOn w:val="DefaultParagraphFont"/>
    <w:rsid w:val="004121CF"/>
  </w:style>
  <w:style w:type="character" w:customStyle="1" w:styleId="c">
    <w:name w:val="ͼc"/>
    <w:basedOn w:val="DefaultParagraphFont"/>
    <w:rsid w:val="004121CF"/>
  </w:style>
  <w:style w:type="character" w:customStyle="1" w:styleId="6">
    <w:name w:val="ͼ6"/>
    <w:basedOn w:val="DefaultParagraphFont"/>
    <w:rsid w:val="004121CF"/>
  </w:style>
  <w:style w:type="character" w:customStyle="1" w:styleId="i">
    <w:name w:val="ͼi"/>
    <w:basedOn w:val="DefaultParagraphFont"/>
    <w:rsid w:val="004121CF"/>
  </w:style>
  <w:style w:type="character" w:customStyle="1" w:styleId="Heading3Char">
    <w:name w:val="Heading 3 Char"/>
    <w:basedOn w:val="DefaultParagraphFont"/>
    <w:link w:val="Heading3"/>
    <w:uiPriority w:val="9"/>
    <w:semiHidden/>
    <w:rsid w:val="00E055D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56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46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13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578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9717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1614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4410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20018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0015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01796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3618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7051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80048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362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7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673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7454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344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0823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1039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9575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397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9432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42145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1474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360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80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452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23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3181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5895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0910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063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8249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95231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0257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75258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0453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90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390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851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3199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7608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1825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37628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12853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6363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7294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6058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6399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68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172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379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4514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17671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6517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5562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4769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26468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40844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28737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931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12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8064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190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3636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2649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013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9337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715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3204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33963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1596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2039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59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2539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090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065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42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4799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9726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6779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73878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1980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8970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6368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72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019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5932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2036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2171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1676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4225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82156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54420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2558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1104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083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5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544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6356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0515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6596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285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7028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246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14296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6110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08404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1465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7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345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2048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0398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7991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2514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657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20050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61404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39726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65158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237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52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71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333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7111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6327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3686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35132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6604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054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50864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6955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4605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6060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10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3303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0809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8149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314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2874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72576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46494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8865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25194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698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293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28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529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4104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7707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48287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6522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3033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40912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950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23573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8398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753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10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802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293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4892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113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6701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4609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9316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1151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94389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1708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040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62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8736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55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1110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5880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2169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1969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88088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3773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78444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8540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3625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49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166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342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482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4018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0238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32764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8636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86051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5953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58222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6854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23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0699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2806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6775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7149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91066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1972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7867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11580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916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653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132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50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9190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8478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7133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3085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4650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3859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11367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9393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7260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28963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908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23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577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740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7235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05005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6782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54033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290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4576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9860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93283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3868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14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501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063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2806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3981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14565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9320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199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1904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3575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26896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474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12</Pages>
  <Words>1580</Words>
  <Characters>9010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mirna moukhtar</dc:creator>
  <cp:keywords/>
  <dc:description/>
  <cp:lastModifiedBy>mirna moukhtar</cp:lastModifiedBy>
  <cp:revision>15</cp:revision>
  <dcterms:created xsi:type="dcterms:W3CDTF">2026-04-06T14:03:00Z</dcterms:created>
  <dcterms:modified xsi:type="dcterms:W3CDTF">2026-04-20T06:28:00Z</dcterms:modified>
</cp:coreProperties>
</file>