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Narco-trafficking in Europe’s waters: protecting our borders and supporting our law enforcement officers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B10-0390/2026</w:t>
            </w:r>
            <w:r>
              <w:br/>
            </w:r>
            <w:r>
              <w:rPr>
                <w:b/>
                <w:i/>
                <w:sz w:val="22"/>
              </w:rPr>
              <w:t>(EPP, S&amp;</w:t>
            </w:r>
            <w:r>
              <w:rPr>
                <w:b/>
                <w:i/>
                <w:sz w:val="22"/>
              </w:rPr>
              <w:t>D, ECR, Renew, Greens/ EFA and The Left)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2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2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5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22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B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C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H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rPr>
          <w:sz w:val="22"/>
        </w:rPr>
        <w:t>ams 4, 5, 6, 7, 9, 10 and 12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 :</w:t>
      </w:r>
      <w:r>
        <w:tab/>
      </w:r>
      <w:r>
        <w:rPr>
          <w:sz w:val="22"/>
        </w:rPr>
        <w:t>§ 5; ams</w:t>
      </w:r>
      <w:r>
        <w:t xml:space="preserve"> </w:t>
      </w:r>
      <w:r>
        <w:rPr>
          <w:sz w:val="22"/>
        </w:rPr>
        <w:t>2, 9, 13, 14 and 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Greens/ EFA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neutralisation”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S&amp;D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“stresses that police ... of these officers”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“Deeply regrets the ... of its citizens”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“regrets that law enforcement ... those of others”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“whereas the nature ... levels of risk”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“underscoring the need ... professions in the EU”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14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“recognises the high-risk ... combating drug trafficking”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calls for these ... occupations in the EU”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