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B33B6E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5B60A2">
        <w:t>4.</w:t>
      </w:r>
      <w:r w:rsidR="00411A04">
        <w:t>3.2</w:t>
      </w:r>
    </w:p>
    <w:p w:rsidR="0078032F" w:rsidRPr="00784968" w:rsidRDefault="00411A04" w:rsidP="0078032F">
      <w:pPr>
        <w:pStyle w:val="Title"/>
      </w:pPr>
      <w:r>
        <w:rPr>
          <w:lang w:val="ru-RU"/>
        </w:rPr>
        <w:t>Дифракция света на ультразвуковой волне в жидкости</w:t>
      </w:r>
    </w:p>
    <w:p w:rsidR="0078032F" w:rsidRPr="007D2A3E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411A04">
        <w:rPr>
          <w:lang w:val="ru-RU"/>
        </w:rPr>
        <w:t>изучение дифракции света на синусоидальной акустической решетке и наблюдение фазовой решетки методом темного поля.</w:t>
      </w:r>
    </w:p>
    <w:p w:rsidR="0078032F" w:rsidRPr="007D2A3E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  <w:r w:rsidR="00411A04">
        <w:rPr>
          <w:lang w:val="ru-RU"/>
        </w:rPr>
        <w:t>оптическая скамья, осветитель, два длиннофокусных объектива, кювета с жидкостю, кварцевый излучатетль с микрометрическим винтом, генератор ультразвуковой частоты, линза, вертикальная нить на рейтере, микроскоп</w:t>
      </w:r>
      <w:r w:rsidR="00784968">
        <w:rPr>
          <w:lang w:val="ru-RU"/>
        </w:rPr>
        <w:t>.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B4537D" w:rsidRDefault="00B4537D" w:rsidP="00B4537D">
      <w:pPr>
        <w:rPr>
          <w:lang w:val="ru-RU"/>
        </w:rPr>
      </w:pPr>
      <w:r>
        <w:rPr>
          <w:lang w:val="ru-RU"/>
        </w:rPr>
        <w:t>При небольших амплитудах УЗ волны показатель преломления меняется по закону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B4537D" w:rsidTr="00B4537D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B4537D" w:rsidRDefault="00B4537D" w:rsidP="00B4537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(1+mcos(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x)</m:t>
                </m:r>
              </m:oMath>
            </m:oMathPara>
          </w:p>
          <w:p w:rsidR="00D93AE3" w:rsidRPr="00B4537D" w:rsidRDefault="00D93AE3" w:rsidP="00B4537D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=2π/Λ</m:t>
                </m:r>
              </m:oMath>
            </m:oMathPara>
          </w:p>
        </w:tc>
      </w:tr>
    </w:tbl>
    <w:p w:rsidR="00B4537D" w:rsidRDefault="00D93AE3" w:rsidP="00B4537D">
      <w:proofErr w:type="spellStart"/>
      <w:r>
        <w:t>Акустическая</w:t>
      </w:r>
      <w:proofErr w:type="spellEnd"/>
      <w:r>
        <w:t xml:space="preserve"> </w:t>
      </w:r>
      <w:proofErr w:type="spellStart"/>
      <w:r>
        <w:t>решетка</w:t>
      </w:r>
      <w:proofErr w:type="spellEnd"/>
      <w:r>
        <w:t xml:space="preserve"> </w:t>
      </w:r>
      <w:proofErr w:type="spellStart"/>
      <w:r>
        <w:t>чисто</w:t>
      </w:r>
      <w:proofErr w:type="spellEnd"/>
      <w:r>
        <w:t xml:space="preserve"> </w:t>
      </w:r>
      <w:proofErr w:type="spellStart"/>
      <w:r>
        <w:t>фазовая</w:t>
      </w:r>
      <w:proofErr w:type="spellEnd"/>
      <w:r>
        <w:t xml:space="preserve"> </w:t>
      </w:r>
      <w:proofErr w:type="spellStart"/>
      <w:r>
        <w:t>если</w:t>
      </w:r>
      <w:proofErr w:type="spellEnd"/>
    </w:p>
    <w:p w:rsidR="00D93AE3" w:rsidRDefault="00D93AE3" w:rsidP="00B4537D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m≪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den>
              </m:f>
            </m:e>
          </m:rad>
        </m:oMath>
      </m:oMathPara>
    </w:p>
    <w:p w:rsidR="00D93AE3" w:rsidRDefault="00D93AE3" w:rsidP="00B4537D">
      <w:pPr>
        <w:rPr>
          <w:lang w:val="ru-RU"/>
        </w:rPr>
      </w:pPr>
      <w:r>
        <w:rPr>
          <w:lang w:val="ru-RU"/>
        </w:rPr>
        <w:t>В общем случае, углы распространения света, при прохождении через кювету определяются условием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D93AE3" w:rsidTr="00D93AE3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D93AE3" w:rsidRPr="00D93AE3" w:rsidRDefault="00D93AE3" w:rsidP="00B4537D">
            <w:pPr>
              <w:rPr>
                <w:i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=mλ</m:t>
                </m:r>
              </m:oMath>
            </m:oMathPara>
          </w:p>
        </w:tc>
      </w:tr>
    </w:tbl>
    <w:p w:rsidR="00D93AE3" w:rsidRPr="00D93AE3" w:rsidRDefault="00D93AE3" w:rsidP="00B4537D">
      <w:pPr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9271AA" w:rsidTr="009271AA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9271AA" w:rsidRDefault="00580C5D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5715</wp:posOffset>
                  </wp:positionV>
                  <wp:extent cx="2457450" cy="2205990"/>
                  <wp:effectExtent l="19050" t="0" r="0" b="0"/>
                  <wp:wrapTight wrapText="bothSides">
                    <wp:wrapPolygon edited="0">
                      <wp:start x="-167" y="0"/>
                      <wp:lineTo x="-167" y="21451"/>
                      <wp:lineTo x="21600" y="21451"/>
                      <wp:lineTo x="21600" y="0"/>
                      <wp:lineTo x="-167" y="0"/>
                    </wp:wrapPolygon>
                  </wp:wrapTight>
                  <wp:docPr id="3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54F16" w:rsidRPr="00554F16" w:rsidRDefault="000810B8">
      <w:r>
        <w:rPr>
          <w:lang w:val="ru-RU"/>
        </w:rPr>
        <w:br w:type="page"/>
      </w:r>
    </w:p>
    <w:p w:rsidR="00BF18E4" w:rsidRDefault="00587038" w:rsidP="00BF18E4">
      <w:pPr>
        <w:pStyle w:val="Heading1"/>
      </w:pPr>
      <w:r>
        <w:rPr>
          <w:lang w:val="ru-RU"/>
        </w:rPr>
        <w:lastRenderedPageBreak/>
        <w:t>Ход работы</w:t>
      </w:r>
    </w:p>
    <w:p w:rsidR="009271AA" w:rsidRDefault="00A26875" w:rsidP="009271AA">
      <w:pPr>
        <w:rPr>
          <w:lang w:val="ru-RU"/>
        </w:rPr>
      </w:pPr>
      <w:r>
        <w:rPr>
          <w:lang w:val="ru-RU"/>
        </w:rPr>
        <w:t>Соберем схему согласно рисунку и настроим ее.</w:t>
      </w:r>
      <w:r w:rsidR="00E71137">
        <w:t xml:space="preserve"> </w:t>
      </w:r>
      <w:proofErr w:type="spellStart"/>
      <w:proofErr w:type="gramStart"/>
      <w:r w:rsidR="00E71137">
        <w:t>Установим</w:t>
      </w:r>
      <w:proofErr w:type="spellEnd"/>
      <w:r w:rsidR="00E71137">
        <w:t xml:space="preserve"> </w:t>
      </w:r>
      <w:proofErr w:type="spellStart"/>
      <w:r w:rsidR="00E71137">
        <w:t>рабочую</w:t>
      </w:r>
      <w:proofErr w:type="spellEnd"/>
      <w:r w:rsidR="00E71137">
        <w:t xml:space="preserve"> </w:t>
      </w:r>
      <w:proofErr w:type="spellStart"/>
      <w:r w:rsidR="00E71137">
        <w:t>ширину</w:t>
      </w:r>
      <w:proofErr w:type="spellEnd"/>
      <w:r w:rsidR="00E71137">
        <w:t xml:space="preserve"> </w:t>
      </w:r>
      <w:proofErr w:type="spellStart"/>
      <w:r w:rsidR="00E71137">
        <w:t>щели</w:t>
      </w:r>
      <w:proofErr w:type="spellEnd"/>
      <w:r w:rsidR="00E71137">
        <w:t xml:space="preserve"> </w:t>
      </w:r>
      <w:proofErr w:type="spellStart"/>
      <w:r w:rsidR="00E71137">
        <w:t>на</w:t>
      </w:r>
      <w:proofErr w:type="spellEnd"/>
      <w:r w:rsidR="00E71137">
        <w:t xml:space="preserve"> 20 </w:t>
      </w:r>
      <w:proofErr w:type="spellStart"/>
      <w:r w:rsidR="00E71137">
        <w:t>мкм</w:t>
      </w:r>
      <w:proofErr w:type="spellEnd"/>
      <w:r w:rsidR="00E71137"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10682"/>
      </w:tblGrid>
      <w:tr w:rsidR="008D5396" w:rsidTr="008D5396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5396" w:rsidRDefault="008D5396" w:rsidP="008D539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5438775" cy="2303658"/>
                  <wp:effectExtent l="19050" t="0" r="9525" b="0"/>
                  <wp:docPr id="5" name="Picture 4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780" cy="23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137" w:rsidRDefault="00E71137" w:rsidP="00E71137">
      <w:pPr>
        <w:pStyle w:val="Heading2"/>
        <w:rPr>
          <w:lang w:val="ru-RU"/>
        </w:rPr>
      </w:pPr>
      <w:r>
        <w:rPr>
          <w:lang w:val="ru-RU"/>
        </w:rPr>
        <w:t>Оценка скорости звука</w:t>
      </w:r>
    </w:p>
    <w:p w:rsidR="00C73398" w:rsidRDefault="00E71137" w:rsidP="00E71137">
      <w:pPr>
        <w:rPr>
          <w:lang w:val="ru-RU"/>
        </w:rPr>
      </w:pPr>
      <w:r>
        <w:rPr>
          <w:lang w:val="ru-RU"/>
        </w:rPr>
        <w:t>Плавно меняя частоту в диапазоне 1-1.5 МГц получим дифракционную катину.</w:t>
      </w:r>
      <w:r w:rsidR="00994ECC">
        <w:rPr>
          <w:lang w:val="ru-RU"/>
        </w:rPr>
        <w:t xml:space="preserve"> </w:t>
      </w:r>
      <w:r w:rsidR="000A3366">
        <w:rPr>
          <w:lang w:val="ru-RU"/>
        </w:rPr>
        <w:t xml:space="preserve">Оценим длину УЗ-волны. Именно, удвоенное расторяние между наиболее четкими дифракционными картинами равно </w:t>
      </w:r>
      <w:r w:rsidR="00C73398">
        <w:t>1</w:t>
      </w:r>
      <w:r w:rsidR="00C73398">
        <w:rPr>
          <w:lang w:val="ru-RU"/>
        </w:rPr>
        <w:t>.</w:t>
      </w:r>
      <w:r w:rsidR="00C73398">
        <w:t>0</w:t>
      </w:r>
      <w:r w:rsidR="00C73398">
        <w:rPr>
          <w:lang w:val="ru-RU"/>
        </w:rPr>
        <w:t xml:space="preserve"> мм, и скорость звука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C73398" w:rsidTr="00C73398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3398" w:rsidRDefault="00C73398" w:rsidP="00C73398">
            <w:pPr>
              <w:jc w:val="center"/>
              <w:rPr>
                <w:lang w:val="ru-RU"/>
              </w:rPr>
            </w:pPr>
            <m:oMath>
              <m:r>
                <w:rPr>
                  <w:rFonts w:ascii="Cambria Math" w:hAnsi="Cambria Math"/>
                  <w:lang w:val="ru-RU"/>
                </w:rPr>
                <m:t>v=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Λ</m:t>
              </m:r>
              <m:r>
                <w:rPr>
                  <w:rFonts w:ascii="Cambria Math" w:hAnsi="Cambria Math"/>
                  <w:lang w:val="ru-RU"/>
                </w:rPr>
                <m:t>ν=1.480 км/с</m:t>
              </m:r>
            </m:oMath>
            <w:r>
              <w:rPr>
                <w:lang w:val="ru-RU"/>
              </w:rPr>
              <w:t>.</w:t>
            </w:r>
          </w:p>
        </w:tc>
      </w:tr>
    </w:tbl>
    <w:p w:rsidR="00C73398" w:rsidRDefault="00C73398" w:rsidP="00E71137">
      <w:pPr>
        <w:rPr>
          <w:lang w:val="ru-RU"/>
        </w:rPr>
      </w:pPr>
      <w:r>
        <w:rPr>
          <w:lang w:val="ru-RU"/>
        </w:rPr>
        <w:t xml:space="preserve">Определим положения дифракционных полос. </w:t>
      </w:r>
      <w:r w:rsidR="00DB154D">
        <w:rPr>
          <w:lang w:val="ru-RU"/>
        </w:rPr>
        <w:t xml:space="preserve">Уровень нуля – 100 делений. Цена деления – </w:t>
      </w:r>
      <w:r w:rsidR="00F920F2">
        <w:rPr>
          <w:lang w:val="ru-RU"/>
        </w:rPr>
        <w:t>4</w:t>
      </w:r>
      <w:r w:rsidR="00DB154D">
        <w:rPr>
          <w:lang w:val="ru-RU"/>
        </w:rPr>
        <w:t xml:space="preserve"> мкм.</w:t>
      </w:r>
    </w:p>
    <w:tbl>
      <w:tblPr>
        <w:tblStyle w:val="LightGrid-Accent3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DB154D" w:rsidTr="00DB154D">
        <w:trPr>
          <w:cnfStyle w:val="100000000000"/>
        </w:trPr>
        <w:tc>
          <w:tcPr>
            <w:cnfStyle w:val="001000000000"/>
            <w:tcW w:w="1000" w:type="pct"/>
          </w:tcPr>
          <w:p w:rsidR="00DB154D" w:rsidRDefault="00DB154D" w:rsidP="00E71137">
            <w:pPr>
              <w:rPr>
                <w:lang w:val="ru-RU"/>
              </w:rPr>
            </w:pPr>
            <w:r>
              <w:rPr>
                <w:lang w:val="ru-RU"/>
              </w:rPr>
              <w:t>Частота, МГц</w:t>
            </w:r>
          </w:p>
        </w:tc>
        <w:tc>
          <w:tcPr>
            <w:tcW w:w="1000" w:type="pct"/>
          </w:tcPr>
          <w:p w:rsidR="00DB154D" w:rsidRDefault="00DB154D" w:rsidP="00E71137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1.5852</w:t>
            </w:r>
          </w:p>
        </w:tc>
        <w:tc>
          <w:tcPr>
            <w:tcW w:w="1000" w:type="pct"/>
          </w:tcPr>
          <w:p w:rsidR="00DB154D" w:rsidRDefault="0037796C" w:rsidP="00E71137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1.94</w:t>
            </w:r>
            <w:r w:rsidR="00DB154D">
              <w:rPr>
                <w:lang w:val="ru-RU"/>
              </w:rPr>
              <w:t>45</w:t>
            </w:r>
          </w:p>
        </w:tc>
        <w:tc>
          <w:tcPr>
            <w:tcW w:w="1000" w:type="pct"/>
          </w:tcPr>
          <w:p w:rsidR="00DB154D" w:rsidRDefault="00DB154D" w:rsidP="00E71137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1.2659</w:t>
            </w:r>
          </w:p>
        </w:tc>
        <w:tc>
          <w:tcPr>
            <w:tcW w:w="1000" w:type="pct"/>
          </w:tcPr>
          <w:p w:rsidR="00DB154D" w:rsidRDefault="00DB154D" w:rsidP="00E71137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1.0309</w:t>
            </w:r>
          </w:p>
        </w:tc>
      </w:tr>
      <w:tr w:rsidR="00DB154D" w:rsidTr="00DB154D">
        <w:trPr>
          <w:cnfStyle w:val="000000100000"/>
        </w:trPr>
        <w:tc>
          <w:tcPr>
            <w:cnfStyle w:val="001000000000"/>
            <w:tcW w:w="1000" w:type="pct"/>
          </w:tcPr>
          <w:p w:rsidR="00DB154D" w:rsidRDefault="00DB154D" w:rsidP="00E71137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oMath>
            <w:r>
              <w:rPr>
                <w:lang w:val="ru-RU"/>
              </w:rPr>
              <w:t>, делений</w:t>
            </w:r>
          </w:p>
        </w:tc>
        <w:tc>
          <w:tcPr>
            <w:tcW w:w="1000" w:type="pct"/>
          </w:tcPr>
          <w:p w:rsidR="00DB154D" w:rsidRDefault="00DB154D" w:rsidP="00E71137">
            <w:pPr>
              <w:cnfStyle w:val="000000100000"/>
              <w:rPr>
                <w:lang w:val="ru-RU"/>
              </w:rPr>
            </w:pPr>
          </w:p>
        </w:tc>
        <w:tc>
          <w:tcPr>
            <w:tcW w:w="1000" w:type="pct"/>
          </w:tcPr>
          <w:p w:rsidR="00DB154D" w:rsidRDefault="00DB154D" w:rsidP="00E71137">
            <w:pPr>
              <w:cnfStyle w:val="000000100000"/>
              <w:rPr>
                <w:lang w:val="ru-RU"/>
              </w:rPr>
            </w:pPr>
          </w:p>
        </w:tc>
        <w:tc>
          <w:tcPr>
            <w:tcW w:w="1000" w:type="pct"/>
          </w:tcPr>
          <w:p w:rsidR="00DB154D" w:rsidRDefault="00DB154D" w:rsidP="00E71137">
            <w:pPr>
              <w:cnfStyle w:val="000000100000"/>
              <w:rPr>
                <w:lang w:val="ru-RU"/>
              </w:rPr>
            </w:pPr>
          </w:p>
        </w:tc>
        <w:tc>
          <w:tcPr>
            <w:tcW w:w="1000" w:type="pct"/>
          </w:tcPr>
          <w:p w:rsidR="00DB154D" w:rsidRDefault="00DB154D" w:rsidP="00E7113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269</w:t>
            </w:r>
          </w:p>
        </w:tc>
      </w:tr>
      <w:tr w:rsidR="00DB154D" w:rsidTr="00DB154D">
        <w:trPr>
          <w:cnfStyle w:val="000000010000"/>
        </w:trPr>
        <w:tc>
          <w:tcPr>
            <w:cnfStyle w:val="001000000000"/>
            <w:tcW w:w="1000" w:type="pct"/>
          </w:tcPr>
          <w:p w:rsidR="00DB154D" w:rsidRDefault="00DB154D" w:rsidP="000555E0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-3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:rsidR="00DB154D" w:rsidRDefault="00DB154D" w:rsidP="000555E0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307</w:t>
            </w:r>
          </w:p>
        </w:tc>
        <w:tc>
          <w:tcPr>
            <w:tcW w:w="1000" w:type="pct"/>
          </w:tcPr>
          <w:p w:rsidR="00DB154D" w:rsidRDefault="00DB154D" w:rsidP="000555E0">
            <w:pPr>
              <w:cnfStyle w:val="000000010000"/>
              <w:rPr>
                <w:lang w:val="ru-RU"/>
              </w:rPr>
            </w:pPr>
          </w:p>
        </w:tc>
        <w:tc>
          <w:tcPr>
            <w:tcW w:w="1000" w:type="pct"/>
          </w:tcPr>
          <w:p w:rsidR="00DB154D" w:rsidRDefault="00DB154D" w:rsidP="000555E0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278</w:t>
            </w:r>
          </w:p>
        </w:tc>
        <w:tc>
          <w:tcPr>
            <w:tcW w:w="1000" w:type="pct"/>
          </w:tcPr>
          <w:p w:rsidR="00DB154D" w:rsidRDefault="00DB154D" w:rsidP="00E71137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</w:tr>
      <w:tr w:rsidR="00DB154D" w:rsidTr="00DB154D">
        <w:trPr>
          <w:cnfStyle w:val="000000100000"/>
        </w:trPr>
        <w:tc>
          <w:tcPr>
            <w:cnfStyle w:val="001000000000"/>
            <w:tcW w:w="1000" w:type="pct"/>
          </w:tcPr>
          <w:p w:rsidR="00DB154D" w:rsidRDefault="00DB154D" w:rsidP="000555E0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-2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:rsidR="00DB154D" w:rsidRDefault="00DB154D" w:rsidP="000555E0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255</w:t>
            </w:r>
          </w:p>
        </w:tc>
        <w:tc>
          <w:tcPr>
            <w:tcW w:w="1000" w:type="pct"/>
          </w:tcPr>
          <w:p w:rsidR="00DB154D" w:rsidRDefault="00DB154D" w:rsidP="000555E0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284</w:t>
            </w:r>
          </w:p>
        </w:tc>
        <w:tc>
          <w:tcPr>
            <w:tcW w:w="1000" w:type="pct"/>
          </w:tcPr>
          <w:p w:rsidR="00DB154D" w:rsidRDefault="00DB154D" w:rsidP="000555E0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1000" w:type="pct"/>
          </w:tcPr>
          <w:p w:rsidR="00DB154D" w:rsidRDefault="00DB154D" w:rsidP="00E7113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208</w:t>
            </w:r>
          </w:p>
        </w:tc>
      </w:tr>
      <w:tr w:rsidR="00DB154D" w:rsidTr="00DB154D">
        <w:trPr>
          <w:cnfStyle w:val="000000010000"/>
        </w:trPr>
        <w:tc>
          <w:tcPr>
            <w:cnfStyle w:val="001000000000"/>
            <w:tcW w:w="1000" w:type="pct"/>
          </w:tcPr>
          <w:p w:rsidR="00DB154D" w:rsidRDefault="00DB154D" w:rsidP="000555E0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-1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:rsidR="00DB154D" w:rsidRDefault="00DB154D" w:rsidP="000555E0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206</w:t>
            </w:r>
          </w:p>
        </w:tc>
        <w:tc>
          <w:tcPr>
            <w:tcW w:w="1000" w:type="pct"/>
          </w:tcPr>
          <w:p w:rsidR="00DB154D" w:rsidRDefault="00DB154D" w:rsidP="000555E0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223</w:t>
            </w:r>
          </w:p>
        </w:tc>
        <w:tc>
          <w:tcPr>
            <w:tcW w:w="1000" w:type="pct"/>
          </w:tcPr>
          <w:p w:rsidR="00DB154D" w:rsidRDefault="00DB154D" w:rsidP="000555E0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198</w:t>
            </w:r>
          </w:p>
        </w:tc>
        <w:tc>
          <w:tcPr>
            <w:tcW w:w="1000" w:type="pct"/>
          </w:tcPr>
          <w:p w:rsidR="00DB154D" w:rsidRDefault="00DB154D" w:rsidP="00E71137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174</w:t>
            </w:r>
          </w:p>
        </w:tc>
      </w:tr>
      <w:tr w:rsidR="00DB154D" w:rsidTr="00DB154D">
        <w:trPr>
          <w:cnfStyle w:val="000000100000"/>
        </w:trPr>
        <w:tc>
          <w:tcPr>
            <w:cnfStyle w:val="001000000000"/>
            <w:tcW w:w="1000" w:type="pct"/>
          </w:tcPr>
          <w:p w:rsidR="00DB154D" w:rsidRPr="00DB154D" w:rsidRDefault="00DB154D" w:rsidP="000555E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:rsidR="00DB154D" w:rsidRDefault="00DB154D" w:rsidP="000555E0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00" w:type="pct"/>
          </w:tcPr>
          <w:p w:rsidR="00DB154D" w:rsidRDefault="00DB154D" w:rsidP="000555E0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000" w:type="pct"/>
          </w:tcPr>
          <w:p w:rsidR="00DB154D" w:rsidRDefault="00DB154D" w:rsidP="000555E0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00" w:type="pct"/>
          </w:tcPr>
          <w:p w:rsidR="00DB154D" w:rsidRDefault="00DB154D" w:rsidP="00E7113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</w:tr>
      <w:tr w:rsidR="00DB154D" w:rsidTr="00DB154D">
        <w:trPr>
          <w:cnfStyle w:val="000000010000"/>
        </w:trPr>
        <w:tc>
          <w:tcPr>
            <w:cnfStyle w:val="001000000000"/>
            <w:tcW w:w="1000" w:type="pct"/>
          </w:tcPr>
          <w:p w:rsidR="00DB154D" w:rsidRDefault="00DB154D" w:rsidP="000555E0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:rsidR="00DB154D" w:rsidRDefault="00DB154D" w:rsidP="000555E0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1000" w:type="pct"/>
          </w:tcPr>
          <w:p w:rsidR="00DB154D" w:rsidRDefault="00DB154D" w:rsidP="000555E0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1000" w:type="pct"/>
          </w:tcPr>
          <w:p w:rsidR="00DB154D" w:rsidRDefault="00DB154D" w:rsidP="000555E0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1000" w:type="pct"/>
          </w:tcPr>
          <w:p w:rsidR="00DB154D" w:rsidRDefault="00DB154D" w:rsidP="00E71137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</w:tr>
      <w:tr w:rsidR="00DB154D" w:rsidTr="00DB154D">
        <w:trPr>
          <w:cnfStyle w:val="000000100000"/>
        </w:trPr>
        <w:tc>
          <w:tcPr>
            <w:cnfStyle w:val="001000000000"/>
            <w:tcW w:w="1000" w:type="pct"/>
          </w:tcPr>
          <w:p w:rsidR="00DB154D" w:rsidRDefault="00DB154D" w:rsidP="000555E0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:rsidR="00DB154D" w:rsidRDefault="00DB154D" w:rsidP="000555E0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00" w:type="pct"/>
          </w:tcPr>
          <w:p w:rsidR="00DB154D" w:rsidRDefault="00DB154D" w:rsidP="000555E0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00" w:type="pct"/>
          </w:tcPr>
          <w:p w:rsidR="00DB154D" w:rsidRDefault="00DB154D" w:rsidP="000555E0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000" w:type="pct"/>
          </w:tcPr>
          <w:p w:rsidR="00DB154D" w:rsidRDefault="00DB154D" w:rsidP="00E7113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</w:tr>
      <w:tr w:rsidR="00DB154D" w:rsidTr="00CE3404">
        <w:trPr>
          <w:cnfStyle w:val="000000010000"/>
          <w:trHeight w:val="60"/>
        </w:trPr>
        <w:tc>
          <w:tcPr>
            <w:cnfStyle w:val="001000000000"/>
            <w:tcW w:w="1000" w:type="pct"/>
          </w:tcPr>
          <w:p w:rsidR="00DB154D" w:rsidRPr="00A558D8" w:rsidRDefault="00DB154D" w:rsidP="000555E0">
            <w:pPr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:rsidR="00DB154D" w:rsidRDefault="00DB154D" w:rsidP="000555E0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-10</w:t>
            </w:r>
          </w:p>
        </w:tc>
        <w:tc>
          <w:tcPr>
            <w:tcW w:w="1000" w:type="pct"/>
          </w:tcPr>
          <w:p w:rsidR="00DB154D" w:rsidRDefault="00DB154D" w:rsidP="000555E0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-15</w:t>
            </w:r>
          </w:p>
        </w:tc>
        <w:tc>
          <w:tcPr>
            <w:tcW w:w="1000" w:type="pct"/>
          </w:tcPr>
          <w:p w:rsidR="00DB154D" w:rsidRDefault="00DB154D" w:rsidP="000555E0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00" w:type="pct"/>
          </w:tcPr>
          <w:p w:rsidR="00DB154D" w:rsidRDefault="00DB154D" w:rsidP="00E71137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</w:tr>
      <w:tr w:rsidR="00DB154D" w:rsidTr="00DB154D">
        <w:trPr>
          <w:cnfStyle w:val="000000100000"/>
        </w:trPr>
        <w:tc>
          <w:tcPr>
            <w:cnfStyle w:val="001000000000"/>
            <w:tcW w:w="1000" w:type="pct"/>
          </w:tcPr>
          <w:p w:rsidR="00DB154D" w:rsidRPr="00DB154D" w:rsidRDefault="00DB154D" w:rsidP="000555E0">
            <w:pPr>
              <w:rPr>
                <w:rFonts w:ascii="Cambria" w:eastAsia="Times New Roman" w:hAnsi="Cambr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:rsidR="00DB154D" w:rsidRDefault="00DB154D" w:rsidP="000555E0">
            <w:pPr>
              <w:cnfStyle w:val="000000100000"/>
              <w:rPr>
                <w:lang w:val="ru-RU"/>
              </w:rPr>
            </w:pPr>
          </w:p>
        </w:tc>
        <w:tc>
          <w:tcPr>
            <w:tcW w:w="1000" w:type="pct"/>
          </w:tcPr>
          <w:p w:rsidR="00DB154D" w:rsidRDefault="00DB154D" w:rsidP="000555E0">
            <w:pPr>
              <w:cnfStyle w:val="000000100000"/>
              <w:rPr>
                <w:lang w:val="ru-RU"/>
              </w:rPr>
            </w:pPr>
          </w:p>
        </w:tc>
        <w:tc>
          <w:tcPr>
            <w:tcW w:w="1000" w:type="pct"/>
          </w:tcPr>
          <w:p w:rsidR="00DB154D" w:rsidRDefault="00DB154D" w:rsidP="000555E0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-13</w:t>
            </w:r>
          </w:p>
        </w:tc>
        <w:tc>
          <w:tcPr>
            <w:tcW w:w="1000" w:type="pct"/>
          </w:tcPr>
          <w:p w:rsidR="00DB154D" w:rsidRDefault="00DB154D" w:rsidP="00E7113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</w:tr>
    </w:tbl>
    <w:p w:rsidR="00C73398" w:rsidRDefault="00DB154D" w:rsidP="00E71137">
      <w:pPr>
        <w:rPr>
          <w:lang w:val="ru-RU"/>
        </w:rPr>
      </w:pPr>
      <w:r>
        <w:rPr>
          <w:lang w:val="ru-RU"/>
        </w:rPr>
        <w:t xml:space="preserve">По полученным данным построим графики </w:t>
      </w:r>
      <m:oMath>
        <m:r>
          <w:rPr>
            <w:rFonts w:ascii="Cambria Math" w:hAnsi="Cambria Math"/>
            <w:lang w:val="ru-RU"/>
          </w:rPr>
          <m:t>Y=Y(m)</m:t>
        </m:r>
      </m:oMath>
      <w:r w:rsidR="00F920F2">
        <w:rPr>
          <w:lang w:val="ru-RU"/>
        </w:rPr>
        <w:t xml:space="preserve"> и определим коэффициенты наклона.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F920F2" w:rsidTr="00F920F2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20F2" w:rsidRDefault="00F920F2" w:rsidP="00F920F2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4729402" cy="3810000"/>
                  <wp:effectExtent l="19050" t="0" r="0" b="0"/>
                  <wp:docPr id="1" name="Picture 0" descr="plo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450" cy="381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20F2" w:rsidRPr="00C73398" w:rsidRDefault="00F920F2" w:rsidP="00E71137">
      <w:pPr>
        <w:rPr>
          <w:lang w:val="ru-RU"/>
        </w:rPr>
      </w:pPr>
      <w:r>
        <w:rPr>
          <w:lang w:val="ru-RU"/>
        </w:rPr>
        <w:t>И расчитаем расстояние между соседними полосами.</w:t>
      </w:r>
    </w:p>
    <w:tbl>
      <w:tblPr>
        <w:tblStyle w:val="LightGrid-Accent3"/>
        <w:tblW w:w="0" w:type="auto"/>
        <w:tblLook w:val="04A0"/>
      </w:tblPr>
      <w:tblGrid>
        <w:gridCol w:w="2354"/>
        <w:gridCol w:w="2130"/>
        <w:gridCol w:w="2131"/>
        <w:gridCol w:w="2131"/>
        <w:gridCol w:w="1936"/>
      </w:tblGrid>
      <w:tr w:rsidR="00F920F2" w:rsidTr="00EB440E">
        <w:trPr>
          <w:cnfStyle w:val="100000000000"/>
        </w:trPr>
        <w:tc>
          <w:tcPr>
            <w:cnfStyle w:val="001000000000"/>
            <w:tcW w:w="2354" w:type="dxa"/>
          </w:tcPr>
          <w:p w:rsidR="00F920F2" w:rsidRDefault="00F920F2" w:rsidP="000555E0">
            <w:pPr>
              <w:rPr>
                <w:lang w:val="ru-RU"/>
              </w:rPr>
            </w:pPr>
            <w:r>
              <w:rPr>
                <w:lang w:val="ru-RU"/>
              </w:rPr>
              <w:t>Частота, МГц</w:t>
            </w:r>
          </w:p>
        </w:tc>
        <w:tc>
          <w:tcPr>
            <w:tcW w:w="2130" w:type="dxa"/>
          </w:tcPr>
          <w:p w:rsidR="00F920F2" w:rsidRDefault="00F920F2" w:rsidP="000555E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1.5852</w:t>
            </w:r>
          </w:p>
        </w:tc>
        <w:tc>
          <w:tcPr>
            <w:tcW w:w="2131" w:type="dxa"/>
          </w:tcPr>
          <w:p w:rsidR="00F920F2" w:rsidRDefault="00F920F2" w:rsidP="000555E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1.9445</w:t>
            </w:r>
          </w:p>
        </w:tc>
        <w:tc>
          <w:tcPr>
            <w:tcW w:w="2131" w:type="dxa"/>
          </w:tcPr>
          <w:p w:rsidR="00F920F2" w:rsidRDefault="00F920F2" w:rsidP="000555E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1.2659</w:t>
            </w:r>
          </w:p>
        </w:tc>
        <w:tc>
          <w:tcPr>
            <w:tcW w:w="1936" w:type="dxa"/>
          </w:tcPr>
          <w:p w:rsidR="00F920F2" w:rsidRDefault="00F920F2" w:rsidP="000555E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1.0309</w:t>
            </w:r>
          </w:p>
        </w:tc>
      </w:tr>
      <w:tr w:rsidR="00F920F2" w:rsidTr="00EB440E">
        <w:trPr>
          <w:cnfStyle w:val="000000100000"/>
        </w:trPr>
        <w:tc>
          <w:tcPr>
            <w:cnfStyle w:val="001000000000"/>
            <w:tcW w:w="2354" w:type="dxa"/>
          </w:tcPr>
          <w:p w:rsidR="00F920F2" w:rsidRDefault="00F920F2" w:rsidP="00E71137">
            <w:pPr>
              <w:rPr>
                <w:lang w:val="ru-RU"/>
              </w:rPr>
            </w:pPr>
            <w:r>
              <w:rPr>
                <w:lang w:val="ru-RU"/>
              </w:rPr>
              <w:t>Коэффициент наклона</w:t>
            </w:r>
          </w:p>
        </w:tc>
        <w:tc>
          <w:tcPr>
            <w:tcW w:w="2130" w:type="dxa"/>
          </w:tcPr>
          <w:p w:rsidR="00F920F2" w:rsidRDefault="00F920F2" w:rsidP="00E7113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-51.3</w:t>
            </w:r>
          </w:p>
        </w:tc>
        <w:tc>
          <w:tcPr>
            <w:tcW w:w="2131" w:type="dxa"/>
          </w:tcPr>
          <w:p w:rsidR="00F920F2" w:rsidRDefault="00F920F2" w:rsidP="00E7113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-60.1</w:t>
            </w:r>
          </w:p>
        </w:tc>
        <w:tc>
          <w:tcPr>
            <w:tcW w:w="2131" w:type="dxa"/>
          </w:tcPr>
          <w:p w:rsidR="00F920F2" w:rsidRDefault="00F920F2" w:rsidP="00E7113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-41.4</w:t>
            </w:r>
          </w:p>
        </w:tc>
        <w:tc>
          <w:tcPr>
            <w:tcW w:w="1936" w:type="dxa"/>
          </w:tcPr>
          <w:p w:rsidR="00F920F2" w:rsidRDefault="00F920F2" w:rsidP="00E7113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-32.2</w:t>
            </w:r>
          </w:p>
        </w:tc>
      </w:tr>
      <w:tr w:rsidR="00F920F2" w:rsidTr="00EB440E">
        <w:trPr>
          <w:cnfStyle w:val="000000010000"/>
        </w:trPr>
        <w:tc>
          <w:tcPr>
            <w:cnfStyle w:val="001000000000"/>
            <w:tcW w:w="2354" w:type="dxa"/>
          </w:tcPr>
          <w:p w:rsidR="00F920F2" w:rsidRDefault="00F920F2" w:rsidP="00E71137">
            <w:pPr>
              <w:rPr>
                <w:lang w:val="ru-RU"/>
              </w:rPr>
            </w:pPr>
            <w:r>
              <w:rPr>
                <w:lang w:val="ru-RU"/>
              </w:rPr>
              <w:t>Расстояние между полосами, мкм</w:t>
            </w:r>
          </w:p>
        </w:tc>
        <w:tc>
          <w:tcPr>
            <w:tcW w:w="2130" w:type="dxa"/>
          </w:tcPr>
          <w:p w:rsidR="00F920F2" w:rsidRPr="00F920F2" w:rsidRDefault="00F920F2" w:rsidP="00F920F2">
            <w:pPr>
              <w:jc w:val="left"/>
              <w:cnfStyle w:val="000000010000"/>
              <w:rPr>
                <w:lang w:val="ru-RU"/>
              </w:rPr>
            </w:pPr>
            <w:r w:rsidRPr="00F920F2">
              <w:rPr>
                <w:lang w:val="ru-RU"/>
              </w:rPr>
              <w:t>205.2</w:t>
            </w:r>
          </w:p>
        </w:tc>
        <w:tc>
          <w:tcPr>
            <w:tcW w:w="2131" w:type="dxa"/>
          </w:tcPr>
          <w:p w:rsidR="00F920F2" w:rsidRPr="00F920F2" w:rsidRDefault="00F920F2" w:rsidP="00F920F2">
            <w:pPr>
              <w:jc w:val="left"/>
              <w:cnfStyle w:val="000000010000"/>
              <w:rPr>
                <w:lang w:val="ru-RU"/>
              </w:rPr>
            </w:pPr>
            <w:r w:rsidRPr="00F920F2">
              <w:rPr>
                <w:lang w:val="ru-RU"/>
              </w:rPr>
              <w:t>240.4</w:t>
            </w:r>
          </w:p>
        </w:tc>
        <w:tc>
          <w:tcPr>
            <w:tcW w:w="2131" w:type="dxa"/>
          </w:tcPr>
          <w:p w:rsidR="00F920F2" w:rsidRPr="00F920F2" w:rsidRDefault="00F920F2" w:rsidP="00F920F2">
            <w:pPr>
              <w:jc w:val="left"/>
              <w:cnfStyle w:val="000000010000"/>
              <w:rPr>
                <w:lang w:val="ru-RU"/>
              </w:rPr>
            </w:pPr>
            <w:r w:rsidRPr="00F920F2">
              <w:rPr>
                <w:lang w:val="ru-RU"/>
              </w:rPr>
              <w:t>165.6</w:t>
            </w:r>
          </w:p>
        </w:tc>
        <w:tc>
          <w:tcPr>
            <w:tcW w:w="1936" w:type="dxa"/>
          </w:tcPr>
          <w:p w:rsidR="00F920F2" w:rsidRPr="00F920F2" w:rsidRDefault="00F920F2" w:rsidP="00F920F2">
            <w:pPr>
              <w:jc w:val="left"/>
              <w:cnfStyle w:val="000000010000"/>
              <w:rPr>
                <w:lang w:val="ru-RU"/>
              </w:rPr>
            </w:pPr>
            <w:r w:rsidRPr="00F920F2">
              <w:rPr>
                <w:lang w:val="ru-RU"/>
              </w:rPr>
              <w:t>128.8</w:t>
            </w:r>
          </w:p>
        </w:tc>
      </w:tr>
      <w:tr w:rsidR="00E50E7C" w:rsidTr="00EB440E">
        <w:trPr>
          <w:cnfStyle w:val="000000100000"/>
        </w:trPr>
        <w:tc>
          <w:tcPr>
            <w:cnfStyle w:val="001000000000"/>
            <w:tcW w:w="2354" w:type="dxa"/>
          </w:tcPr>
          <w:p w:rsidR="00E50E7C" w:rsidRDefault="00E50E7C" w:rsidP="00E71137">
            <w:pPr>
              <w:rPr>
                <w:lang w:val="ru-RU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Λ</m:t>
              </m:r>
            </m:oMath>
            <w:r>
              <w:rPr>
                <w:lang w:val="ru-RU"/>
              </w:rPr>
              <w:t>, мкм</w:t>
            </w:r>
          </w:p>
        </w:tc>
        <w:tc>
          <w:tcPr>
            <w:tcW w:w="2130" w:type="dxa"/>
          </w:tcPr>
          <w:p w:rsidR="00E50E7C" w:rsidRPr="00E50E7C" w:rsidRDefault="00E50E7C" w:rsidP="00E50E7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873</w:t>
            </w:r>
          </w:p>
        </w:tc>
        <w:tc>
          <w:tcPr>
            <w:tcW w:w="2131" w:type="dxa"/>
          </w:tcPr>
          <w:p w:rsidR="00E50E7C" w:rsidRPr="00E50E7C" w:rsidRDefault="00E50E7C" w:rsidP="00E50E7C">
            <w:pPr>
              <w:jc w:val="left"/>
              <w:cnfStyle w:val="000000100000"/>
              <w:rPr>
                <w:lang w:val="ru-RU"/>
              </w:rPr>
            </w:pPr>
            <w:r w:rsidRPr="00E50E7C">
              <w:rPr>
                <w:lang w:val="ru-RU"/>
              </w:rPr>
              <w:t>745</w:t>
            </w:r>
          </w:p>
        </w:tc>
        <w:tc>
          <w:tcPr>
            <w:tcW w:w="2131" w:type="dxa"/>
          </w:tcPr>
          <w:p w:rsidR="00E50E7C" w:rsidRPr="00E50E7C" w:rsidRDefault="00E50E7C" w:rsidP="00E50E7C">
            <w:pPr>
              <w:jc w:val="left"/>
              <w:cnfStyle w:val="000000100000"/>
              <w:rPr>
                <w:lang w:val="ru-RU"/>
              </w:rPr>
            </w:pPr>
            <w:r w:rsidRPr="00E50E7C">
              <w:rPr>
                <w:lang w:val="ru-RU"/>
              </w:rPr>
              <w:t>1082</w:t>
            </w:r>
          </w:p>
        </w:tc>
        <w:tc>
          <w:tcPr>
            <w:tcW w:w="1936" w:type="dxa"/>
          </w:tcPr>
          <w:p w:rsidR="00E50E7C" w:rsidRPr="00E50E7C" w:rsidRDefault="00E50E7C" w:rsidP="00E50E7C">
            <w:pPr>
              <w:jc w:val="left"/>
              <w:cnfStyle w:val="000000100000"/>
              <w:rPr>
                <w:lang w:val="ru-RU"/>
              </w:rPr>
            </w:pPr>
            <w:r w:rsidRPr="00E50E7C">
              <w:rPr>
                <w:lang w:val="ru-RU"/>
              </w:rPr>
              <w:t>1391</w:t>
            </w:r>
          </w:p>
        </w:tc>
      </w:tr>
      <w:tr w:rsidR="00E50E7C" w:rsidTr="00EB440E">
        <w:trPr>
          <w:cnfStyle w:val="000000010000"/>
        </w:trPr>
        <w:tc>
          <w:tcPr>
            <w:cnfStyle w:val="001000000000"/>
            <w:tcW w:w="2354" w:type="dxa"/>
          </w:tcPr>
          <w:p w:rsidR="00E50E7C" w:rsidRDefault="00E50E7C" w:rsidP="00E71137">
            <w:pPr>
              <w:rPr>
                <w:lang w:val="ru-RU"/>
              </w:rPr>
            </w:pPr>
            <w:r>
              <w:rPr>
                <w:lang w:val="ru-RU"/>
              </w:rPr>
              <w:t>Скорость звука, км/с</w:t>
            </w:r>
          </w:p>
        </w:tc>
        <w:tc>
          <w:tcPr>
            <w:tcW w:w="2130" w:type="dxa"/>
          </w:tcPr>
          <w:p w:rsidR="00E50E7C" w:rsidRPr="00E50E7C" w:rsidRDefault="00E50E7C" w:rsidP="00E50E7C">
            <w:pPr>
              <w:jc w:val="left"/>
              <w:cnfStyle w:val="000000010000"/>
              <w:rPr>
                <w:lang w:val="ru-RU"/>
              </w:rPr>
            </w:pPr>
            <w:r w:rsidRPr="00E50E7C">
              <w:rPr>
                <w:lang w:val="ru-RU"/>
              </w:rPr>
              <w:t>138</w:t>
            </w:r>
            <w:r>
              <w:rPr>
                <w:lang w:val="ru-RU"/>
              </w:rPr>
              <w:t>5</w:t>
            </w:r>
          </w:p>
        </w:tc>
        <w:tc>
          <w:tcPr>
            <w:tcW w:w="2131" w:type="dxa"/>
          </w:tcPr>
          <w:p w:rsidR="00E50E7C" w:rsidRPr="00E50E7C" w:rsidRDefault="00E50E7C" w:rsidP="00E50E7C">
            <w:pPr>
              <w:jc w:val="left"/>
              <w:cnfStyle w:val="000000010000"/>
              <w:rPr>
                <w:lang w:val="ru-RU"/>
              </w:rPr>
            </w:pPr>
            <w:r w:rsidRPr="00E50E7C">
              <w:rPr>
                <w:lang w:val="ru-RU"/>
              </w:rPr>
              <w:t>14</w:t>
            </w:r>
            <w:r>
              <w:rPr>
                <w:lang w:val="ru-RU"/>
              </w:rPr>
              <w:t>50</w:t>
            </w:r>
          </w:p>
        </w:tc>
        <w:tc>
          <w:tcPr>
            <w:tcW w:w="2131" w:type="dxa"/>
          </w:tcPr>
          <w:p w:rsidR="00E50E7C" w:rsidRPr="00E50E7C" w:rsidRDefault="00E50E7C" w:rsidP="00E50E7C">
            <w:pPr>
              <w:jc w:val="left"/>
              <w:cnfStyle w:val="000000010000"/>
              <w:rPr>
                <w:lang w:val="ru-RU"/>
              </w:rPr>
            </w:pPr>
            <w:r w:rsidRPr="00E50E7C">
              <w:rPr>
                <w:lang w:val="ru-RU"/>
              </w:rPr>
              <w:t>13</w:t>
            </w:r>
            <w:r>
              <w:rPr>
                <w:lang w:val="ru-RU"/>
              </w:rPr>
              <w:t>70</w:t>
            </w:r>
          </w:p>
        </w:tc>
        <w:tc>
          <w:tcPr>
            <w:tcW w:w="1936" w:type="dxa"/>
          </w:tcPr>
          <w:p w:rsidR="00E50E7C" w:rsidRPr="00E50E7C" w:rsidRDefault="00E50E7C" w:rsidP="00E50E7C">
            <w:pPr>
              <w:jc w:val="left"/>
              <w:cnfStyle w:val="000000010000"/>
              <w:rPr>
                <w:lang w:val="ru-RU"/>
              </w:rPr>
            </w:pPr>
            <w:r w:rsidRPr="00E50E7C">
              <w:rPr>
                <w:lang w:val="ru-RU"/>
              </w:rPr>
              <w:t>143</w:t>
            </w:r>
            <w:r>
              <w:rPr>
                <w:lang w:val="ru-RU"/>
              </w:rPr>
              <w:t>5</w:t>
            </w:r>
          </w:p>
        </w:tc>
      </w:tr>
    </w:tbl>
    <w:p w:rsidR="00E50E7C" w:rsidRPr="00C73398" w:rsidRDefault="00E50E7C" w:rsidP="00E71137">
      <w:pPr>
        <w:rPr>
          <w:lang w:val="ru-RU"/>
        </w:rPr>
      </w:pPr>
      <w:r>
        <w:rPr>
          <w:lang w:val="ru-RU"/>
        </w:rPr>
        <w:t>Длина УЗ волны равна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E50E7C" w:rsidTr="00E50E7C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0E7C" w:rsidRDefault="00E50E7C" w:rsidP="00E50E7C">
            <w:pPr>
              <w:jc w:val="center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Λ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l</m:t>
                    </m:r>
                  </m:den>
                </m:f>
              </m:oMath>
            </m:oMathPara>
          </w:p>
        </w:tc>
      </w:tr>
    </w:tbl>
    <w:p w:rsidR="008D5396" w:rsidRDefault="00EB440E" w:rsidP="00E71137">
      <w:pPr>
        <w:rPr>
          <w:lang w:val="ru-RU"/>
        </w:rPr>
      </w:pPr>
      <w:r>
        <w:rPr>
          <w:lang w:val="ru-RU"/>
        </w:rPr>
        <w:t>Табличное значение скорости звука – 1484 км/с.</w:t>
      </w:r>
    </w:p>
    <w:p w:rsidR="008D5396" w:rsidRDefault="008D5396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B440E" w:rsidRDefault="00EB440E" w:rsidP="00EB440E">
      <w:pPr>
        <w:pStyle w:val="Heading2"/>
        <w:rPr>
          <w:lang w:val="ru-RU"/>
        </w:rPr>
      </w:pPr>
      <w:r>
        <w:rPr>
          <w:lang w:val="ru-RU"/>
        </w:rPr>
        <w:lastRenderedPageBreak/>
        <w:t>Определение скорости ультразвука методом темного поля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5396" w:rsidTr="008D5396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5396" w:rsidRDefault="008D5396" w:rsidP="008D539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248400" cy="2489569"/>
                  <wp:effectExtent l="19050" t="0" r="0" b="0"/>
                  <wp:docPr id="4" name="Picture 1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248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40E" w:rsidRDefault="008D5396" w:rsidP="00EB440E">
      <w:pPr>
        <w:rPr>
          <w:lang w:val="ru-RU"/>
        </w:rPr>
      </w:pPr>
      <w:r>
        <w:rPr>
          <w:lang w:val="ru-RU"/>
        </w:rPr>
        <w:t>Перемещая излучатель найдем наиболее четкую картину решетки. Для нескольких частот определим координаты первой и последней видимых полос, и количество светлих полос между ними.</w:t>
      </w:r>
    </w:p>
    <w:tbl>
      <w:tblPr>
        <w:tblStyle w:val="LightGrid-Accent3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26137A" w:rsidTr="0026137A">
        <w:trPr>
          <w:cnfStyle w:val="100000000000"/>
        </w:trPr>
        <w:tc>
          <w:tcPr>
            <w:cnfStyle w:val="001000000000"/>
            <w:tcW w:w="1000" w:type="pct"/>
          </w:tcPr>
          <w:p w:rsidR="0026137A" w:rsidRDefault="0026137A" w:rsidP="00EB440E">
            <w:pPr>
              <w:rPr>
                <w:lang w:val="ru-RU"/>
              </w:rPr>
            </w:pPr>
            <w:r>
              <w:rPr>
                <w:lang w:val="ru-RU"/>
              </w:rPr>
              <w:t>Частота, МГц</w:t>
            </w:r>
          </w:p>
        </w:tc>
        <w:tc>
          <w:tcPr>
            <w:tcW w:w="1000" w:type="pct"/>
          </w:tcPr>
          <w:p w:rsidR="0026137A" w:rsidRPr="008D5396" w:rsidRDefault="0026137A" w:rsidP="00EB440E">
            <w:pPr>
              <w:cnfStyle w:val="100000000000"/>
            </w:pPr>
            <w:r>
              <w:rPr>
                <w:lang w:val="ru-RU"/>
              </w:rPr>
              <w:t>X0</w:t>
            </w:r>
          </w:p>
        </w:tc>
        <w:tc>
          <w:tcPr>
            <w:tcW w:w="1000" w:type="pct"/>
          </w:tcPr>
          <w:p w:rsidR="0026137A" w:rsidRPr="0026137A" w:rsidRDefault="0026137A" w:rsidP="00EB440E">
            <w:pPr>
              <w:cnfStyle w:val="100000000000"/>
              <w:rPr>
                <w:lang w:val="ru-RU"/>
              </w:rPr>
            </w:pPr>
            <w:r>
              <w:t>X1</w:t>
            </w:r>
            <w:r>
              <w:rPr>
                <w:lang w:val="ru-RU"/>
              </w:rPr>
              <w:t>, делений</w:t>
            </w:r>
          </w:p>
        </w:tc>
        <w:tc>
          <w:tcPr>
            <w:tcW w:w="1000" w:type="pct"/>
          </w:tcPr>
          <w:p w:rsidR="0026137A" w:rsidRDefault="0026137A" w:rsidP="00EB440E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Количество полос</w:t>
            </w:r>
          </w:p>
        </w:tc>
        <w:tc>
          <w:tcPr>
            <w:tcW w:w="1000" w:type="pct"/>
          </w:tcPr>
          <w:p w:rsidR="0026137A" w:rsidRPr="0026137A" w:rsidRDefault="0026137A" w:rsidP="00EB440E">
            <w:pPr>
              <w:cnfStyle w:val="100000000000"/>
            </w:pPr>
            <w:r>
              <w:rPr>
                <w:lang w:val="ru-RU"/>
              </w:rPr>
              <w:t xml:space="preserve">Длина волны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Λ</m:t>
              </m:r>
            </m:oMath>
            <w:r w:rsidR="00F46D21">
              <w:rPr>
                <w:lang w:val="ru-RU"/>
              </w:rPr>
              <w:t>, мкм</w:t>
            </w:r>
          </w:p>
        </w:tc>
      </w:tr>
      <w:tr w:rsidR="00B4537D" w:rsidTr="00FD5120">
        <w:trPr>
          <w:cnfStyle w:val="000000100000"/>
        </w:trPr>
        <w:tc>
          <w:tcPr>
            <w:cnfStyle w:val="001000000000"/>
            <w:tcW w:w="1000" w:type="pct"/>
          </w:tcPr>
          <w:p w:rsidR="00B4537D" w:rsidRDefault="00B4537D" w:rsidP="00EB440E">
            <w:pPr>
              <w:rPr>
                <w:lang w:val="ru-RU"/>
              </w:rPr>
            </w:pPr>
            <w:r>
              <w:rPr>
                <w:lang w:val="ru-RU"/>
              </w:rPr>
              <w:t>1.0842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00" w:type="pct"/>
            <w:vAlign w:val="bottom"/>
          </w:tcPr>
          <w:p w:rsidR="00B4537D" w:rsidRPr="00B4537D" w:rsidRDefault="00B4537D" w:rsidP="00B4537D">
            <w:pPr>
              <w:cnfStyle w:val="000000100000"/>
              <w:rPr>
                <w:lang w:val="ru-RU"/>
              </w:rPr>
            </w:pPr>
            <w:r w:rsidRPr="00B4537D">
              <w:rPr>
                <w:lang w:val="ru-RU"/>
              </w:rPr>
              <w:t>126</w:t>
            </w:r>
            <w:r>
              <w:rPr>
                <w:lang w:val="ru-RU"/>
              </w:rPr>
              <w:t>8</w:t>
            </w:r>
          </w:p>
        </w:tc>
      </w:tr>
      <w:tr w:rsidR="00B4537D" w:rsidTr="00FD5120">
        <w:trPr>
          <w:cnfStyle w:val="000000010000"/>
        </w:trPr>
        <w:tc>
          <w:tcPr>
            <w:cnfStyle w:val="001000000000"/>
            <w:tcW w:w="1000" w:type="pct"/>
          </w:tcPr>
          <w:p w:rsidR="00B4537D" w:rsidRDefault="00B4537D" w:rsidP="00EB440E">
            <w:pPr>
              <w:rPr>
                <w:lang w:val="ru-RU"/>
              </w:rPr>
            </w:pPr>
            <w:r>
              <w:rPr>
                <w:lang w:val="ru-RU"/>
              </w:rPr>
              <w:t>1.2963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00" w:type="pct"/>
            <w:vAlign w:val="bottom"/>
          </w:tcPr>
          <w:p w:rsidR="00B4537D" w:rsidRPr="00B4537D" w:rsidRDefault="00B4537D" w:rsidP="00B4537D">
            <w:pPr>
              <w:cnfStyle w:val="000000010000"/>
              <w:rPr>
                <w:lang w:val="ru-RU"/>
              </w:rPr>
            </w:pPr>
            <w:r w:rsidRPr="00B4537D">
              <w:rPr>
                <w:lang w:val="ru-RU"/>
              </w:rPr>
              <w:t>1154</w:t>
            </w:r>
          </w:p>
        </w:tc>
      </w:tr>
      <w:tr w:rsidR="00B4537D" w:rsidTr="00FD5120">
        <w:trPr>
          <w:cnfStyle w:val="000000100000"/>
        </w:trPr>
        <w:tc>
          <w:tcPr>
            <w:cnfStyle w:val="001000000000"/>
            <w:tcW w:w="1000" w:type="pct"/>
          </w:tcPr>
          <w:p w:rsidR="00B4537D" w:rsidRDefault="00B4537D" w:rsidP="00EB440E">
            <w:pPr>
              <w:rPr>
                <w:lang w:val="ru-RU"/>
              </w:rPr>
            </w:pPr>
            <w:r>
              <w:rPr>
                <w:lang w:val="ru-RU"/>
              </w:rPr>
              <w:t>1.4751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00" w:type="pct"/>
            <w:vAlign w:val="bottom"/>
          </w:tcPr>
          <w:p w:rsidR="00B4537D" w:rsidRPr="00B4537D" w:rsidRDefault="00B4537D" w:rsidP="00B4537D">
            <w:pPr>
              <w:cnfStyle w:val="000000100000"/>
              <w:rPr>
                <w:lang w:val="ru-RU"/>
              </w:rPr>
            </w:pPr>
            <w:r w:rsidRPr="00B4537D">
              <w:rPr>
                <w:lang w:val="ru-RU"/>
              </w:rPr>
              <w:t>1009</w:t>
            </w:r>
          </w:p>
        </w:tc>
      </w:tr>
      <w:tr w:rsidR="00B4537D" w:rsidTr="00FD5120">
        <w:trPr>
          <w:cnfStyle w:val="000000010000"/>
        </w:trPr>
        <w:tc>
          <w:tcPr>
            <w:cnfStyle w:val="001000000000"/>
            <w:tcW w:w="1000" w:type="pct"/>
          </w:tcPr>
          <w:p w:rsidR="00B4537D" w:rsidRDefault="00B4537D" w:rsidP="00EB440E">
            <w:pPr>
              <w:rPr>
                <w:lang w:val="ru-RU"/>
              </w:rPr>
            </w:pPr>
            <w:r>
              <w:rPr>
                <w:lang w:val="ru-RU"/>
              </w:rPr>
              <w:t>1.6559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00" w:type="pct"/>
            <w:vAlign w:val="bottom"/>
          </w:tcPr>
          <w:p w:rsidR="00B4537D" w:rsidRPr="00B4537D" w:rsidRDefault="00B4537D" w:rsidP="00B4537D">
            <w:pPr>
              <w:cnfStyle w:val="000000010000"/>
              <w:rPr>
                <w:lang w:val="ru-RU"/>
              </w:rPr>
            </w:pPr>
            <w:r w:rsidRPr="00B4537D">
              <w:rPr>
                <w:lang w:val="ru-RU"/>
              </w:rPr>
              <w:t>897</w:t>
            </w:r>
          </w:p>
        </w:tc>
      </w:tr>
      <w:tr w:rsidR="00B4537D" w:rsidTr="00FD5120">
        <w:trPr>
          <w:cnfStyle w:val="000000100000"/>
        </w:trPr>
        <w:tc>
          <w:tcPr>
            <w:cnfStyle w:val="001000000000"/>
            <w:tcW w:w="1000" w:type="pct"/>
          </w:tcPr>
          <w:p w:rsidR="00B4537D" w:rsidRDefault="00B4537D" w:rsidP="00EB440E">
            <w:pPr>
              <w:rPr>
                <w:lang w:val="ru-RU"/>
              </w:rPr>
            </w:pPr>
            <w:r>
              <w:rPr>
                <w:lang w:val="ru-RU"/>
              </w:rPr>
              <w:t>1.8032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00" w:type="pct"/>
            <w:vAlign w:val="bottom"/>
          </w:tcPr>
          <w:p w:rsidR="00B4537D" w:rsidRPr="00B4537D" w:rsidRDefault="00B4537D" w:rsidP="00B4537D">
            <w:pPr>
              <w:cnfStyle w:val="000000100000"/>
              <w:rPr>
                <w:lang w:val="ru-RU"/>
              </w:rPr>
            </w:pPr>
            <w:r w:rsidRPr="00B4537D">
              <w:rPr>
                <w:lang w:val="ru-RU"/>
              </w:rPr>
              <w:t>765</w:t>
            </w:r>
          </w:p>
        </w:tc>
      </w:tr>
      <w:tr w:rsidR="00B4537D" w:rsidTr="00FD5120">
        <w:trPr>
          <w:cnfStyle w:val="000000010000"/>
        </w:trPr>
        <w:tc>
          <w:tcPr>
            <w:cnfStyle w:val="001000000000"/>
            <w:tcW w:w="1000" w:type="pct"/>
          </w:tcPr>
          <w:p w:rsidR="00B4537D" w:rsidRDefault="00B4537D" w:rsidP="00EB440E">
            <w:pPr>
              <w:rPr>
                <w:lang w:val="ru-RU"/>
              </w:rPr>
            </w:pPr>
            <w:r>
              <w:rPr>
                <w:lang w:val="ru-RU"/>
              </w:rPr>
              <w:t>0.9950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1000" w:type="pct"/>
          </w:tcPr>
          <w:p w:rsidR="00B4537D" w:rsidRDefault="00B4537D" w:rsidP="00EB440E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00" w:type="pct"/>
            <w:vAlign w:val="bottom"/>
          </w:tcPr>
          <w:p w:rsidR="00B4537D" w:rsidRPr="00B4537D" w:rsidRDefault="00B4537D" w:rsidP="00B4537D">
            <w:pPr>
              <w:cnfStyle w:val="000000010000"/>
              <w:rPr>
                <w:lang w:val="ru-RU"/>
              </w:rPr>
            </w:pPr>
            <w:r w:rsidRPr="00B4537D">
              <w:rPr>
                <w:lang w:val="ru-RU"/>
              </w:rPr>
              <w:t>1522</w:t>
            </w:r>
          </w:p>
        </w:tc>
      </w:tr>
    </w:tbl>
    <w:p w:rsidR="008D5396" w:rsidRDefault="008967BF" w:rsidP="00EB440E">
      <w:pPr>
        <w:rPr>
          <w:lang w:val="ru-RU"/>
        </w:rPr>
      </w:pPr>
      <w:proofErr w:type="spellStart"/>
      <w:proofErr w:type="gramStart"/>
      <w:r>
        <w:t>Цена</w:t>
      </w:r>
      <w:proofErr w:type="spellEnd"/>
      <w:r>
        <w:t xml:space="preserve"> </w:t>
      </w:r>
      <w:proofErr w:type="spellStart"/>
      <w:r>
        <w:t>деления</w:t>
      </w:r>
      <w:proofErr w:type="spellEnd"/>
      <w:r>
        <w:t xml:space="preserve"> 46.7 </w:t>
      </w:r>
      <w:proofErr w:type="spellStart"/>
      <w:r>
        <w:t>мкм</w:t>
      </w:r>
      <w:proofErr w:type="spellEnd"/>
      <w:r>
        <w:t>/</w:t>
      </w:r>
      <w:proofErr w:type="spellStart"/>
      <w:r>
        <w:t>дел</w:t>
      </w:r>
      <w:proofErr w:type="spellEnd"/>
      <w:r w:rsidR="00F46D21">
        <w:rPr>
          <w:lang w:val="ru-RU"/>
        </w:rPr>
        <w:t>.</w:t>
      </w:r>
      <w:proofErr w:type="gramEnd"/>
    </w:p>
    <w:p w:rsidR="00F46D21" w:rsidRDefault="00F46D21" w:rsidP="00EB440E">
      <w:pPr>
        <w:rPr>
          <w:lang w:val="ru-RU"/>
        </w:rPr>
      </w:pPr>
      <w:r>
        <w:rPr>
          <w:lang w:val="ru-RU"/>
        </w:rPr>
        <w:t>Построим график по полученным данным и определим скорость ультразвука.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B4537D" w:rsidTr="00B4537D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537D" w:rsidRDefault="00B4537D" w:rsidP="00B4537D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4733925" cy="3550444"/>
                  <wp:effectExtent l="19050" t="0" r="9525" b="0"/>
                  <wp:docPr id="7" name="Picture 5" descr="plo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94" cy="355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37D" w:rsidRPr="00F46D21" w:rsidRDefault="00B4537D" w:rsidP="00B4537D">
      <w:pPr>
        <w:rPr>
          <w:lang w:val="ru-RU"/>
        </w:rPr>
      </w:pPr>
    </w:p>
    <w:sectPr w:rsidR="00B4537D" w:rsidRPr="00F46D21" w:rsidSect="005411E8">
      <w:headerReference w:type="default" r:id="rId12"/>
      <w:pgSz w:w="11906" w:h="16838"/>
      <w:pgMar w:top="135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FEA" w:rsidRDefault="00247FEA" w:rsidP="00A40298">
      <w:pPr>
        <w:spacing w:after="0" w:line="240" w:lineRule="auto"/>
      </w:pPr>
      <w:r>
        <w:separator/>
      </w:r>
    </w:p>
  </w:endnote>
  <w:endnote w:type="continuationSeparator" w:id="0">
    <w:p w:rsidR="00247FEA" w:rsidRDefault="00247FEA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FEA" w:rsidRDefault="00247FEA" w:rsidP="00A40298">
      <w:pPr>
        <w:spacing w:after="0" w:line="240" w:lineRule="auto"/>
      </w:pPr>
      <w:r>
        <w:separator/>
      </w:r>
    </w:p>
  </w:footnote>
  <w:footnote w:type="continuationSeparator" w:id="0">
    <w:p w:rsidR="00247FEA" w:rsidRDefault="00247FEA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F03" w:rsidRPr="00A40298" w:rsidRDefault="00DA3F03">
    <w:pPr>
      <w:pStyle w:val="Header"/>
      <w:rPr>
        <w:lang w:val="ru-RU"/>
      </w:rPr>
    </w:pPr>
    <w:r w:rsidRPr="00A40298">
      <w:rPr>
        <w:lang w:val="ru-RU"/>
      </w:rPr>
      <w:ptab w:relativeTo="margin" w:alignment="center" w:leader="none"/>
    </w:r>
    <w:r w:rsidR="00F920F2">
      <w:rPr>
        <w:lang w:val="ru-RU"/>
      </w:rPr>
      <w:t>Дифракция света на ультразвуковой волне в жидкости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8308A1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8308A1" w:rsidRPr="00A40298">
      <w:rPr>
        <w:lang w:val="ru-RU"/>
      </w:rPr>
      <w:fldChar w:fldCharType="separate"/>
    </w:r>
    <w:r w:rsidR="00C77FD1">
      <w:rPr>
        <w:noProof/>
        <w:lang w:val="ru-RU"/>
      </w:rPr>
      <w:t>2</w:t>
    </w:r>
    <w:r w:rsidR="008308A1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C77FD1" w:rsidRPr="00C77FD1">
        <w:rPr>
          <w:noProof/>
          <w:lang w:val="ru-RU"/>
        </w:rPr>
        <w:t>4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0697F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2255"/>
    <w:rsid w:val="0008763D"/>
    <w:rsid w:val="00087B49"/>
    <w:rsid w:val="000A3366"/>
    <w:rsid w:val="000A3CCC"/>
    <w:rsid w:val="000C526B"/>
    <w:rsid w:val="000F35A2"/>
    <w:rsid w:val="000F702F"/>
    <w:rsid w:val="0010762C"/>
    <w:rsid w:val="00114C2C"/>
    <w:rsid w:val="00123005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08F"/>
    <w:rsid w:val="001A6699"/>
    <w:rsid w:val="001B0F3B"/>
    <w:rsid w:val="001C3C09"/>
    <w:rsid w:val="001C70FB"/>
    <w:rsid w:val="001D1BB2"/>
    <w:rsid w:val="001D2C27"/>
    <w:rsid w:val="001E2203"/>
    <w:rsid w:val="001F2C5F"/>
    <w:rsid w:val="001F4411"/>
    <w:rsid w:val="002055AD"/>
    <w:rsid w:val="002107BD"/>
    <w:rsid w:val="00210E14"/>
    <w:rsid w:val="00213A71"/>
    <w:rsid w:val="00214229"/>
    <w:rsid w:val="00244BB7"/>
    <w:rsid w:val="00247FEA"/>
    <w:rsid w:val="00251FC3"/>
    <w:rsid w:val="00252207"/>
    <w:rsid w:val="0026137A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47387"/>
    <w:rsid w:val="00355BFA"/>
    <w:rsid w:val="003658AD"/>
    <w:rsid w:val="0036791E"/>
    <w:rsid w:val="00373BA8"/>
    <w:rsid w:val="0037506D"/>
    <w:rsid w:val="0037796C"/>
    <w:rsid w:val="00382981"/>
    <w:rsid w:val="00384FB9"/>
    <w:rsid w:val="003919C1"/>
    <w:rsid w:val="00394730"/>
    <w:rsid w:val="003A168F"/>
    <w:rsid w:val="003A1AC0"/>
    <w:rsid w:val="003A5B32"/>
    <w:rsid w:val="003B10B9"/>
    <w:rsid w:val="003C380A"/>
    <w:rsid w:val="004010C7"/>
    <w:rsid w:val="00406F5C"/>
    <w:rsid w:val="00411A04"/>
    <w:rsid w:val="00415E9D"/>
    <w:rsid w:val="00416A36"/>
    <w:rsid w:val="0042710F"/>
    <w:rsid w:val="004315F9"/>
    <w:rsid w:val="00437192"/>
    <w:rsid w:val="00440223"/>
    <w:rsid w:val="00444E58"/>
    <w:rsid w:val="004456A3"/>
    <w:rsid w:val="00450CD3"/>
    <w:rsid w:val="00451764"/>
    <w:rsid w:val="00471086"/>
    <w:rsid w:val="0047585F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4991"/>
    <w:rsid w:val="005266C0"/>
    <w:rsid w:val="00526702"/>
    <w:rsid w:val="0053254F"/>
    <w:rsid w:val="005411E8"/>
    <w:rsid w:val="00554F16"/>
    <w:rsid w:val="00562965"/>
    <w:rsid w:val="005649D2"/>
    <w:rsid w:val="00567103"/>
    <w:rsid w:val="0056730D"/>
    <w:rsid w:val="0057240F"/>
    <w:rsid w:val="00575083"/>
    <w:rsid w:val="00575229"/>
    <w:rsid w:val="00580C5D"/>
    <w:rsid w:val="00587038"/>
    <w:rsid w:val="00595288"/>
    <w:rsid w:val="005B60A2"/>
    <w:rsid w:val="005C0682"/>
    <w:rsid w:val="005C2B04"/>
    <w:rsid w:val="005C37A2"/>
    <w:rsid w:val="005D2F83"/>
    <w:rsid w:val="005E6855"/>
    <w:rsid w:val="005F20DF"/>
    <w:rsid w:val="0060188C"/>
    <w:rsid w:val="00602856"/>
    <w:rsid w:val="00605E17"/>
    <w:rsid w:val="00622726"/>
    <w:rsid w:val="00626A2E"/>
    <w:rsid w:val="006338E6"/>
    <w:rsid w:val="00644F0D"/>
    <w:rsid w:val="00647024"/>
    <w:rsid w:val="0066156F"/>
    <w:rsid w:val="0068084D"/>
    <w:rsid w:val="00680FCA"/>
    <w:rsid w:val="006907DB"/>
    <w:rsid w:val="0069252A"/>
    <w:rsid w:val="00695994"/>
    <w:rsid w:val="006B0E55"/>
    <w:rsid w:val="006B3993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84968"/>
    <w:rsid w:val="00790B38"/>
    <w:rsid w:val="007944A1"/>
    <w:rsid w:val="007A353E"/>
    <w:rsid w:val="007B1964"/>
    <w:rsid w:val="007B2ED1"/>
    <w:rsid w:val="007B53F6"/>
    <w:rsid w:val="007C24EA"/>
    <w:rsid w:val="007D2A3E"/>
    <w:rsid w:val="007D7324"/>
    <w:rsid w:val="007E3428"/>
    <w:rsid w:val="007E677C"/>
    <w:rsid w:val="007F303A"/>
    <w:rsid w:val="007F7D3E"/>
    <w:rsid w:val="00800A5A"/>
    <w:rsid w:val="00804F40"/>
    <w:rsid w:val="0080617B"/>
    <w:rsid w:val="00817658"/>
    <w:rsid w:val="0082460E"/>
    <w:rsid w:val="008308A1"/>
    <w:rsid w:val="00837556"/>
    <w:rsid w:val="0084227C"/>
    <w:rsid w:val="00857C0F"/>
    <w:rsid w:val="0086426D"/>
    <w:rsid w:val="00866326"/>
    <w:rsid w:val="008841E5"/>
    <w:rsid w:val="00884FA0"/>
    <w:rsid w:val="00891D57"/>
    <w:rsid w:val="00893FA8"/>
    <w:rsid w:val="008967BF"/>
    <w:rsid w:val="00896FA6"/>
    <w:rsid w:val="008B0FCD"/>
    <w:rsid w:val="008B2E65"/>
    <w:rsid w:val="008C4E67"/>
    <w:rsid w:val="008D0344"/>
    <w:rsid w:val="008D4921"/>
    <w:rsid w:val="008D5396"/>
    <w:rsid w:val="008F0E9D"/>
    <w:rsid w:val="008F5C49"/>
    <w:rsid w:val="009149E5"/>
    <w:rsid w:val="00915ECF"/>
    <w:rsid w:val="009271AA"/>
    <w:rsid w:val="0095011C"/>
    <w:rsid w:val="00972D3A"/>
    <w:rsid w:val="00973180"/>
    <w:rsid w:val="00981F01"/>
    <w:rsid w:val="0098618C"/>
    <w:rsid w:val="009920E0"/>
    <w:rsid w:val="00994ECC"/>
    <w:rsid w:val="009A00AC"/>
    <w:rsid w:val="009A0485"/>
    <w:rsid w:val="009B7308"/>
    <w:rsid w:val="009C7F55"/>
    <w:rsid w:val="009D2C1D"/>
    <w:rsid w:val="009E31E1"/>
    <w:rsid w:val="009E55E3"/>
    <w:rsid w:val="00A17388"/>
    <w:rsid w:val="00A26875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A6DF5"/>
    <w:rsid w:val="00AB0A71"/>
    <w:rsid w:val="00AB77F6"/>
    <w:rsid w:val="00AC0C8E"/>
    <w:rsid w:val="00AC3A00"/>
    <w:rsid w:val="00AC4C9F"/>
    <w:rsid w:val="00AC5E35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548"/>
    <w:rsid w:val="00B44D86"/>
    <w:rsid w:val="00B4537D"/>
    <w:rsid w:val="00B54085"/>
    <w:rsid w:val="00B5498E"/>
    <w:rsid w:val="00B83D88"/>
    <w:rsid w:val="00B97899"/>
    <w:rsid w:val="00BA155B"/>
    <w:rsid w:val="00BC2AD0"/>
    <w:rsid w:val="00BC2BA7"/>
    <w:rsid w:val="00BD19D0"/>
    <w:rsid w:val="00BD2939"/>
    <w:rsid w:val="00BD68AB"/>
    <w:rsid w:val="00BE3B4B"/>
    <w:rsid w:val="00BE3EA5"/>
    <w:rsid w:val="00BE49F2"/>
    <w:rsid w:val="00BF1574"/>
    <w:rsid w:val="00BF18E4"/>
    <w:rsid w:val="00BF7C34"/>
    <w:rsid w:val="00C02DB4"/>
    <w:rsid w:val="00C0320F"/>
    <w:rsid w:val="00C0325F"/>
    <w:rsid w:val="00C07188"/>
    <w:rsid w:val="00C102AB"/>
    <w:rsid w:val="00C12B03"/>
    <w:rsid w:val="00C2476D"/>
    <w:rsid w:val="00C359B2"/>
    <w:rsid w:val="00C359C0"/>
    <w:rsid w:val="00C3613E"/>
    <w:rsid w:val="00C4486E"/>
    <w:rsid w:val="00C51200"/>
    <w:rsid w:val="00C55CCC"/>
    <w:rsid w:val="00C70484"/>
    <w:rsid w:val="00C71440"/>
    <w:rsid w:val="00C73398"/>
    <w:rsid w:val="00C77FD1"/>
    <w:rsid w:val="00C8114F"/>
    <w:rsid w:val="00C8128F"/>
    <w:rsid w:val="00C87365"/>
    <w:rsid w:val="00C977EC"/>
    <w:rsid w:val="00C97906"/>
    <w:rsid w:val="00CA2351"/>
    <w:rsid w:val="00CA71FC"/>
    <w:rsid w:val="00CC083F"/>
    <w:rsid w:val="00CC5E7F"/>
    <w:rsid w:val="00CC7633"/>
    <w:rsid w:val="00CD108F"/>
    <w:rsid w:val="00CD51FA"/>
    <w:rsid w:val="00CE3404"/>
    <w:rsid w:val="00CE3A1D"/>
    <w:rsid w:val="00CE40C3"/>
    <w:rsid w:val="00CF03A9"/>
    <w:rsid w:val="00CF30A6"/>
    <w:rsid w:val="00D024AD"/>
    <w:rsid w:val="00D03D6E"/>
    <w:rsid w:val="00D0582E"/>
    <w:rsid w:val="00D062C6"/>
    <w:rsid w:val="00D13CFF"/>
    <w:rsid w:val="00D15B08"/>
    <w:rsid w:val="00D31588"/>
    <w:rsid w:val="00D31921"/>
    <w:rsid w:val="00D40250"/>
    <w:rsid w:val="00D53E7A"/>
    <w:rsid w:val="00D56645"/>
    <w:rsid w:val="00D71D2B"/>
    <w:rsid w:val="00D73B48"/>
    <w:rsid w:val="00D76CB3"/>
    <w:rsid w:val="00D86431"/>
    <w:rsid w:val="00D93AE3"/>
    <w:rsid w:val="00D94873"/>
    <w:rsid w:val="00DA05D6"/>
    <w:rsid w:val="00DA3F03"/>
    <w:rsid w:val="00DA4E14"/>
    <w:rsid w:val="00DA5A70"/>
    <w:rsid w:val="00DB154D"/>
    <w:rsid w:val="00DB24C5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0E7C"/>
    <w:rsid w:val="00E51ED7"/>
    <w:rsid w:val="00E52955"/>
    <w:rsid w:val="00E57F3E"/>
    <w:rsid w:val="00E71137"/>
    <w:rsid w:val="00E73659"/>
    <w:rsid w:val="00E81E9E"/>
    <w:rsid w:val="00E84069"/>
    <w:rsid w:val="00E9126A"/>
    <w:rsid w:val="00E970C0"/>
    <w:rsid w:val="00E9756A"/>
    <w:rsid w:val="00E97AF8"/>
    <w:rsid w:val="00EA0988"/>
    <w:rsid w:val="00EA1E37"/>
    <w:rsid w:val="00EA486A"/>
    <w:rsid w:val="00EB2CD7"/>
    <w:rsid w:val="00EB440E"/>
    <w:rsid w:val="00EB6075"/>
    <w:rsid w:val="00EC2497"/>
    <w:rsid w:val="00ED0480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46D21"/>
    <w:rsid w:val="00F54C3B"/>
    <w:rsid w:val="00F70F98"/>
    <w:rsid w:val="00F84814"/>
    <w:rsid w:val="00F84C49"/>
    <w:rsid w:val="00F920F2"/>
    <w:rsid w:val="00F93B5B"/>
    <w:rsid w:val="00F94BAA"/>
    <w:rsid w:val="00F95A25"/>
    <w:rsid w:val="00F96C3E"/>
    <w:rsid w:val="00FA0BF5"/>
    <w:rsid w:val="00FA17E5"/>
    <w:rsid w:val="00FA7875"/>
    <w:rsid w:val="00FB1413"/>
    <w:rsid w:val="00FB1A07"/>
    <w:rsid w:val="00FC110E"/>
    <w:rsid w:val="00FD3E6F"/>
    <w:rsid w:val="00FF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98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97F"/>
    <w:pPr>
      <w:pBdr>
        <w:bottom w:val="single" w:sz="4" w:space="1" w:color="622423" w:themeColor="accent2" w:themeShade="7F"/>
      </w:pBdr>
      <w:spacing w:before="84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697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D8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24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83D8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Grid-Accent3">
    <w:name w:val="Light Grid Accent 3"/>
    <w:basedOn w:val="TableNormal"/>
    <w:uiPriority w:val="62"/>
    <w:rsid w:val="00896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28E824-2EDF-4E69-BCC7-F49FC721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Loro</dc:creator>
  <cp:lastModifiedBy>Loro</cp:lastModifiedBy>
  <cp:revision>30</cp:revision>
  <cp:lastPrinted>2017-05-26T06:33:00Z</cp:lastPrinted>
  <dcterms:created xsi:type="dcterms:W3CDTF">2016-12-09T21:23:00Z</dcterms:created>
  <dcterms:modified xsi:type="dcterms:W3CDTF">2017-05-26T06:34:00Z</dcterms:modified>
</cp:coreProperties>
</file>