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083" w:rsidRPr="00B33B6E" w:rsidRDefault="0078032F" w:rsidP="0078032F">
      <w:pPr>
        <w:pStyle w:val="Title"/>
      </w:pPr>
      <w:r>
        <w:rPr>
          <w:lang w:val="ru-RU"/>
        </w:rPr>
        <w:t xml:space="preserve">Лабораторная работа </w:t>
      </w:r>
      <w:r w:rsidR="00315E34">
        <w:t>5.10.4</w:t>
      </w:r>
    </w:p>
    <w:p w:rsidR="0078032F" w:rsidRDefault="00CB7D9E" w:rsidP="0078032F">
      <w:pPr>
        <w:pStyle w:val="Title"/>
        <w:rPr>
          <w:lang w:val="ru-RU"/>
        </w:rPr>
      </w:pPr>
      <w:r>
        <w:rPr>
          <w:lang w:val="ru-RU"/>
        </w:rPr>
        <w:t>Магнитные моменты легких ядер</w:t>
      </w:r>
    </w:p>
    <w:p w:rsidR="0078032F" w:rsidRDefault="0078032F" w:rsidP="0078032F">
      <w:pPr>
        <w:rPr>
          <w:lang w:val="ru-RU"/>
        </w:rPr>
      </w:pPr>
      <w:r w:rsidRPr="0078032F">
        <w:rPr>
          <w:b/>
          <w:lang w:val="ru-RU"/>
        </w:rPr>
        <w:t>Цель работы:</w:t>
      </w:r>
      <w:r>
        <w:rPr>
          <w:lang w:val="ru-RU"/>
        </w:rPr>
        <w:t xml:space="preserve"> </w:t>
      </w:r>
      <w:r w:rsidR="001F42D7">
        <w:rPr>
          <w:lang w:val="ru-RU"/>
        </w:rPr>
        <w:t>определение магнитных момнтов протона, дейтрона и ядра фтора</w:t>
      </w:r>
      <w:r w:rsidR="00B33B6E">
        <w:rPr>
          <w:lang w:val="ru-RU"/>
        </w:rPr>
        <w:t>.</w:t>
      </w:r>
    </w:p>
    <w:p w:rsidR="0078032F" w:rsidRDefault="0078032F" w:rsidP="0078032F">
      <w:pPr>
        <w:rPr>
          <w:lang w:val="ru-RU"/>
        </w:rPr>
      </w:pPr>
      <w:r w:rsidRPr="0078032F">
        <w:rPr>
          <w:b/>
          <w:lang w:val="ru-RU"/>
        </w:rPr>
        <w:t>Оборудование:</w:t>
      </w:r>
      <w:r>
        <w:rPr>
          <w:lang w:val="ru-RU"/>
        </w:rPr>
        <w:t xml:space="preserve"> </w:t>
      </w:r>
      <w:r w:rsidR="001F42D7">
        <w:rPr>
          <w:lang w:val="ru-RU"/>
        </w:rPr>
        <w:t>цилиндрическ</w:t>
      </w:r>
      <w:r w:rsidR="00F43772">
        <w:rPr>
          <w:lang w:val="ru-RU"/>
        </w:rPr>
        <w:t>ие образцы с вакуумной резиной, тяжелой водой и тефлона.</w:t>
      </w:r>
    </w:p>
    <w:p w:rsidR="00587038" w:rsidRDefault="00587038" w:rsidP="00587038">
      <w:pPr>
        <w:pStyle w:val="Heading1"/>
        <w:rPr>
          <w:lang w:val="ru-RU"/>
        </w:rPr>
      </w:pPr>
      <w:r>
        <w:rPr>
          <w:lang w:val="ru-RU"/>
        </w:rPr>
        <w:t>Теория</w:t>
      </w:r>
    </w:p>
    <w:p w:rsidR="00554F16" w:rsidRPr="00554F16" w:rsidRDefault="000810B8">
      <w:r>
        <w:rPr>
          <w:lang w:val="ru-RU"/>
        </w:rPr>
        <w:br w:type="page"/>
      </w:r>
    </w:p>
    <w:p w:rsidR="00AA6BDC" w:rsidRDefault="00587038" w:rsidP="00AA6BDC">
      <w:pPr>
        <w:pStyle w:val="Heading1"/>
        <w:rPr>
          <w:lang w:val="ru-RU"/>
        </w:rPr>
      </w:pPr>
      <w:r>
        <w:rPr>
          <w:lang w:val="ru-RU"/>
        </w:rPr>
        <w:lastRenderedPageBreak/>
        <w:t>Ход работы</w:t>
      </w:r>
    </w:p>
    <w:p w:rsidR="004842C2" w:rsidRDefault="00745598" w:rsidP="004842C2">
      <w:r>
        <w:rPr>
          <w:lang w:val="ru-RU"/>
        </w:rPr>
        <w:t xml:space="preserve">Вставим цилиндрический образец в катушку индикаторной установки. </w:t>
      </w:r>
      <w:proofErr w:type="spellStart"/>
      <w:proofErr w:type="gramStart"/>
      <w:r w:rsidR="008026F1">
        <w:t>Плавно</w:t>
      </w:r>
      <w:proofErr w:type="spellEnd"/>
      <w:r w:rsidR="008026F1">
        <w:t xml:space="preserve"> </w:t>
      </w:r>
      <w:proofErr w:type="spellStart"/>
      <w:r w:rsidR="008026F1">
        <w:t>начнем</w:t>
      </w:r>
      <w:proofErr w:type="spellEnd"/>
      <w:r w:rsidR="008026F1">
        <w:t xml:space="preserve"> </w:t>
      </w:r>
      <w:proofErr w:type="spellStart"/>
      <w:r w:rsidR="008026F1">
        <w:t>менять</w:t>
      </w:r>
      <w:proofErr w:type="spellEnd"/>
      <w:r w:rsidR="008026F1">
        <w:t xml:space="preserve"> </w:t>
      </w:r>
      <w:proofErr w:type="spellStart"/>
      <w:r w:rsidR="008026F1">
        <w:t>частоту</w:t>
      </w:r>
      <w:proofErr w:type="spellEnd"/>
      <w:r w:rsidR="008026F1">
        <w:t xml:space="preserve"> </w:t>
      </w:r>
      <w:proofErr w:type="spellStart"/>
      <w:r w:rsidR="008026F1">
        <w:t>индикаторной</w:t>
      </w:r>
      <w:proofErr w:type="spellEnd"/>
      <w:r w:rsidR="008026F1">
        <w:t xml:space="preserve"> </w:t>
      </w:r>
      <w:proofErr w:type="spellStart"/>
      <w:r w:rsidR="008026F1">
        <w:t>установки</w:t>
      </w:r>
      <w:proofErr w:type="spellEnd"/>
      <w:r w:rsidR="008026F1">
        <w:t xml:space="preserve"> </w:t>
      </w:r>
      <w:proofErr w:type="spellStart"/>
      <w:r w:rsidR="008026F1">
        <w:t>пока</w:t>
      </w:r>
      <w:proofErr w:type="spellEnd"/>
      <w:r w:rsidR="008026F1">
        <w:t xml:space="preserve"> </w:t>
      </w:r>
      <w:proofErr w:type="spellStart"/>
      <w:r w:rsidR="008026F1">
        <w:t>не</w:t>
      </w:r>
      <w:proofErr w:type="spellEnd"/>
      <w:r w:rsidR="008026F1">
        <w:t xml:space="preserve"> </w:t>
      </w:r>
      <w:proofErr w:type="spellStart"/>
      <w:r w:rsidR="008026F1">
        <w:t>обнаружим</w:t>
      </w:r>
      <w:proofErr w:type="spellEnd"/>
      <w:r w:rsidR="008026F1">
        <w:t xml:space="preserve"> </w:t>
      </w:r>
      <w:proofErr w:type="spellStart"/>
      <w:r w:rsidR="008026F1">
        <w:t>сигнал</w:t>
      </w:r>
      <w:proofErr w:type="spellEnd"/>
      <w:r w:rsidR="008026F1">
        <w:t xml:space="preserve"> ЯМР.</w:t>
      </w:r>
      <w:proofErr w:type="gramEnd"/>
      <w:r w:rsidR="008026F1">
        <w:t xml:space="preserve"> </w:t>
      </w:r>
      <w:proofErr w:type="spellStart"/>
      <w:proofErr w:type="gramStart"/>
      <w:r w:rsidR="008026F1">
        <w:t>Величину</w:t>
      </w:r>
      <w:proofErr w:type="spellEnd"/>
      <w:r w:rsidR="008026F1">
        <w:t xml:space="preserve"> </w:t>
      </w:r>
      <w:proofErr w:type="spellStart"/>
      <w:r w:rsidR="008026F1">
        <w:t>резонансного</w:t>
      </w:r>
      <w:proofErr w:type="spellEnd"/>
      <w:r w:rsidR="008026F1">
        <w:t xml:space="preserve"> </w:t>
      </w:r>
      <w:proofErr w:type="spellStart"/>
      <w:r w:rsidR="008026F1">
        <w:t>магнитного</w:t>
      </w:r>
      <w:proofErr w:type="spellEnd"/>
      <w:r w:rsidR="008026F1">
        <w:t xml:space="preserve"> </w:t>
      </w:r>
      <w:proofErr w:type="spellStart"/>
      <w:r w:rsidR="008026F1">
        <w:t>поля</w:t>
      </w:r>
      <w:proofErr w:type="spellEnd"/>
      <w:r w:rsidR="008026F1">
        <w:t xml:space="preserve"> </w:t>
      </w:r>
      <w:proofErr w:type="spellStart"/>
      <w:r w:rsidR="008026F1">
        <w:t>определяется</w:t>
      </w:r>
      <w:proofErr w:type="spellEnd"/>
      <w:r w:rsidR="008026F1">
        <w:t xml:space="preserve"> </w:t>
      </w:r>
      <w:proofErr w:type="spellStart"/>
      <w:r w:rsidR="008026F1">
        <w:t>по</w:t>
      </w:r>
      <w:proofErr w:type="spellEnd"/>
      <w:r w:rsidR="008026F1">
        <w:t xml:space="preserve"> ЭДС </w:t>
      </w:r>
      <w:proofErr w:type="spellStart"/>
      <w:r w:rsidR="008026F1">
        <w:t>датчика</w:t>
      </w:r>
      <w:proofErr w:type="spellEnd"/>
      <w:r w:rsidR="008026F1">
        <w:t xml:space="preserve"> </w:t>
      </w:r>
      <w:proofErr w:type="spellStart"/>
      <w:r w:rsidR="008026F1">
        <w:t>холла</w:t>
      </w:r>
      <w:proofErr w:type="spellEnd"/>
      <w:r w:rsidR="008026F1">
        <w:t>.</w:t>
      </w:r>
      <w:proofErr w:type="gramEnd"/>
    </w:p>
    <w:p w:rsidR="008026F1" w:rsidRDefault="008026F1" w:rsidP="004842C2">
      <w:pPr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  <w:lang w:val="ru-RU"/>
                </w:rPr>
                <m:t>п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0п</m:t>
                  </m:r>
                </m:sub>
              </m:sSub>
            </m:den>
          </m:f>
          <m:r>
            <w:rPr>
              <w:rFonts w:ascii="Cambria Math" w:hAnsi="Cambria Math"/>
              <w:lang w:val="ru-RU"/>
            </w:rPr>
            <m:t>ℏ</m:t>
          </m:r>
        </m:oMath>
      </m:oMathPara>
    </w:p>
    <w:tbl>
      <w:tblPr>
        <w:tblStyle w:val="LightGrid-Accent3"/>
        <w:tblW w:w="0" w:type="auto"/>
        <w:tblLook w:val="04A0"/>
      </w:tblPr>
      <w:tblGrid>
        <w:gridCol w:w="2794"/>
        <w:gridCol w:w="2658"/>
        <w:gridCol w:w="2686"/>
        <w:gridCol w:w="2544"/>
      </w:tblGrid>
      <w:tr w:rsidR="009934D0" w:rsidTr="009934D0">
        <w:trPr>
          <w:cnfStyle w:val="100000000000"/>
        </w:trPr>
        <w:tc>
          <w:tcPr>
            <w:cnfStyle w:val="001000000000"/>
            <w:tcW w:w="2794" w:type="dxa"/>
          </w:tcPr>
          <w:p w:rsidR="009934D0" w:rsidRDefault="009934D0" w:rsidP="004842C2">
            <w:pPr>
              <w:rPr>
                <w:lang w:val="ru-RU"/>
              </w:rPr>
            </w:pPr>
            <w:r>
              <w:rPr>
                <w:lang w:val="ru-RU"/>
              </w:rPr>
              <w:t>Образец</w:t>
            </w:r>
          </w:p>
        </w:tc>
        <w:tc>
          <w:tcPr>
            <w:tcW w:w="2658" w:type="dxa"/>
          </w:tcPr>
          <w:p w:rsidR="009934D0" w:rsidRPr="002878A8" w:rsidRDefault="009934D0" w:rsidP="004842C2">
            <w:pPr>
              <w:cnfStyle w:val="100000000000"/>
              <w:rPr>
                <w:lang w:val="ru-RU"/>
              </w:rPr>
            </w:pPr>
            <w:r>
              <w:t xml:space="preserve">B, </w:t>
            </w:r>
            <w:proofErr w:type="spellStart"/>
            <w:r>
              <w:t>мТл</w:t>
            </w:r>
            <w:proofErr w:type="spellEnd"/>
          </w:p>
        </w:tc>
        <w:tc>
          <w:tcPr>
            <w:tcW w:w="2686" w:type="dxa"/>
          </w:tcPr>
          <w:p w:rsidR="009934D0" w:rsidRPr="002878A8" w:rsidRDefault="009934D0" w:rsidP="004842C2">
            <w:pPr>
              <w:cnfStyle w:val="100000000000"/>
            </w:pPr>
            <w:r>
              <w:rPr>
                <w:lang w:val="ru-RU"/>
              </w:rPr>
              <w:t>f, МГц</w:t>
            </w:r>
          </w:p>
        </w:tc>
        <w:tc>
          <w:tcPr>
            <w:tcW w:w="2544" w:type="dxa"/>
          </w:tcPr>
          <w:p w:rsidR="009934D0" w:rsidRDefault="009934D0" w:rsidP="004842C2">
            <w:pPr>
              <w:cnfStyle w:val="100000000000"/>
              <w:rPr>
                <w:lang w:val="ru-RU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п</m:t>
                  </m:r>
                </m:sub>
              </m:sSub>
            </m:oMath>
            <w:r>
              <w:rPr>
                <w:b w:val="0"/>
                <w:bCs w:val="0"/>
                <w:lang w:val="ru-RU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lang w:val="ru-RU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ru-RU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sub>
              </m:sSub>
            </m:oMath>
          </w:p>
        </w:tc>
      </w:tr>
      <w:tr w:rsidR="009934D0" w:rsidTr="00C41225">
        <w:trPr>
          <w:cnfStyle w:val="000000100000"/>
        </w:trPr>
        <w:tc>
          <w:tcPr>
            <w:cnfStyle w:val="001000000000"/>
            <w:tcW w:w="2794" w:type="dxa"/>
          </w:tcPr>
          <w:p w:rsidR="009934D0" w:rsidRDefault="009934D0" w:rsidP="004842C2">
            <w:pPr>
              <w:rPr>
                <w:lang w:val="ru-RU"/>
              </w:rPr>
            </w:pPr>
            <w:r>
              <w:rPr>
                <w:lang w:val="ru-RU"/>
              </w:rPr>
              <w:t>Резина</w:t>
            </w:r>
          </w:p>
        </w:tc>
        <w:tc>
          <w:tcPr>
            <w:tcW w:w="2658" w:type="dxa"/>
          </w:tcPr>
          <w:p w:rsidR="009934D0" w:rsidRDefault="009934D0" w:rsidP="004842C2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242</w:t>
            </w:r>
          </w:p>
        </w:tc>
        <w:tc>
          <w:tcPr>
            <w:tcW w:w="2686" w:type="dxa"/>
          </w:tcPr>
          <w:p w:rsidR="009934D0" w:rsidRDefault="009934D0" w:rsidP="004842C2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10,37</w:t>
            </w:r>
          </w:p>
        </w:tc>
        <w:tc>
          <w:tcPr>
            <w:tcW w:w="2544" w:type="dxa"/>
            <w:vAlign w:val="bottom"/>
          </w:tcPr>
          <w:p w:rsidR="009934D0" w:rsidRDefault="009934D0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5.62</w:t>
            </w:r>
          </w:p>
        </w:tc>
      </w:tr>
      <w:tr w:rsidR="009934D0" w:rsidTr="00C41225">
        <w:trPr>
          <w:cnfStyle w:val="000000010000"/>
        </w:trPr>
        <w:tc>
          <w:tcPr>
            <w:cnfStyle w:val="001000000000"/>
            <w:tcW w:w="2794" w:type="dxa"/>
          </w:tcPr>
          <w:p w:rsidR="009934D0" w:rsidRDefault="009934D0" w:rsidP="004842C2">
            <w:pPr>
              <w:rPr>
                <w:lang w:val="ru-RU"/>
              </w:rPr>
            </w:pPr>
            <w:r>
              <w:rPr>
                <w:lang w:val="ru-RU"/>
              </w:rPr>
              <w:t>Тефлон</w:t>
            </w:r>
          </w:p>
        </w:tc>
        <w:tc>
          <w:tcPr>
            <w:tcW w:w="2658" w:type="dxa"/>
          </w:tcPr>
          <w:p w:rsidR="009934D0" w:rsidRDefault="009934D0" w:rsidP="004842C2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  <w:tc>
          <w:tcPr>
            <w:tcW w:w="2686" w:type="dxa"/>
          </w:tcPr>
          <w:p w:rsidR="009934D0" w:rsidRDefault="009934D0" w:rsidP="004842C2">
            <w:pPr>
              <w:cnfStyle w:val="000000010000"/>
              <w:rPr>
                <w:lang w:val="ru-RU"/>
              </w:rPr>
            </w:pPr>
            <w:r>
              <w:rPr>
                <w:lang w:val="ru-RU"/>
              </w:rPr>
              <w:t>9.79</w:t>
            </w:r>
          </w:p>
        </w:tc>
        <w:tc>
          <w:tcPr>
            <w:tcW w:w="2544" w:type="dxa"/>
            <w:vAlign w:val="bottom"/>
          </w:tcPr>
          <w:p w:rsidR="009934D0" w:rsidRDefault="009934D0">
            <w:pPr>
              <w:jc w:val="right"/>
              <w:cnfStyle w:val="00000001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5.14</w:t>
            </w:r>
          </w:p>
        </w:tc>
      </w:tr>
      <w:tr w:rsidR="009934D0" w:rsidTr="00C41225">
        <w:trPr>
          <w:cnfStyle w:val="000000100000"/>
        </w:trPr>
        <w:tc>
          <w:tcPr>
            <w:cnfStyle w:val="001000000000"/>
            <w:tcW w:w="2794" w:type="dxa"/>
          </w:tcPr>
          <w:p w:rsidR="009934D0" w:rsidRDefault="009934D0" w:rsidP="004842C2">
            <w:pPr>
              <w:rPr>
                <w:lang w:val="ru-RU"/>
              </w:rPr>
            </w:pPr>
            <w:r>
              <w:rPr>
                <w:lang w:val="ru-RU"/>
              </w:rPr>
              <w:t>Тяжелая вода</w:t>
            </w:r>
          </w:p>
        </w:tc>
        <w:tc>
          <w:tcPr>
            <w:tcW w:w="2658" w:type="dxa"/>
          </w:tcPr>
          <w:p w:rsidR="009934D0" w:rsidRDefault="009934D0" w:rsidP="004842C2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550</w:t>
            </w:r>
          </w:p>
        </w:tc>
        <w:tc>
          <w:tcPr>
            <w:tcW w:w="2686" w:type="dxa"/>
          </w:tcPr>
          <w:p w:rsidR="009934D0" w:rsidRDefault="009934D0" w:rsidP="004842C2">
            <w:pPr>
              <w:cnfStyle w:val="000000100000"/>
              <w:rPr>
                <w:lang w:val="ru-RU"/>
              </w:rPr>
            </w:pPr>
            <w:r>
              <w:rPr>
                <w:lang w:val="ru-RU"/>
              </w:rPr>
              <w:t>3.36</w:t>
            </w:r>
          </w:p>
        </w:tc>
        <w:tc>
          <w:tcPr>
            <w:tcW w:w="2544" w:type="dxa"/>
            <w:vAlign w:val="bottom"/>
          </w:tcPr>
          <w:p w:rsidR="009934D0" w:rsidRDefault="009934D0">
            <w:pPr>
              <w:jc w:val="right"/>
              <w:cnfStyle w:val="00000010000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0.80</w:t>
            </w:r>
          </w:p>
        </w:tc>
      </w:tr>
    </w:tbl>
    <w:p w:rsidR="008026F1" w:rsidRDefault="008026F1" w:rsidP="004842C2">
      <w:pPr>
        <w:rPr>
          <w:lang w:val="ru-R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36"/>
        <w:gridCol w:w="5346"/>
      </w:tblGrid>
      <w:tr w:rsidR="00CE4097" w:rsidTr="00CE4097">
        <w:tc>
          <w:tcPr>
            <w:tcW w:w="5341" w:type="dxa"/>
          </w:tcPr>
          <w:p w:rsidR="00CE4097" w:rsidRDefault="00CE4097" w:rsidP="004842C2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-2540</wp:posOffset>
                  </wp:positionV>
                  <wp:extent cx="2705100" cy="2314575"/>
                  <wp:effectExtent l="19050" t="0" r="0" b="0"/>
                  <wp:wrapTight wrapText="bothSides">
                    <wp:wrapPolygon edited="0">
                      <wp:start x="-152" y="0"/>
                      <wp:lineTo x="-152" y="21511"/>
                      <wp:lineTo x="21600" y="21511"/>
                      <wp:lineTo x="21600" y="0"/>
                      <wp:lineTo x="-152" y="0"/>
                    </wp:wrapPolygon>
                  </wp:wrapTight>
                  <wp:docPr id="2" name="Picture 1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341" w:type="dxa"/>
          </w:tcPr>
          <w:p w:rsidR="00CE4097" w:rsidRDefault="00CE4097" w:rsidP="004842C2">
            <w:pPr>
              <w:rPr>
                <w:lang w:val="ru-RU"/>
              </w:rPr>
            </w:pPr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-2540</wp:posOffset>
                  </wp:positionV>
                  <wp:extent cx="3228975" cy="2095500"/>
                  <wp:effectExtent l="19050" t="0" r="9525" b="0"/>
                  <wp:wrapTight wrapText="bothSides">
                    <wp:wrapPolygon edited="0">
                      <wp:start x="-127" y="0"/>
                      <wp:lineTo x="-127" y="21404"/>
                      <wp:lineTo x="21664" y="21404"/>
                      <wp:lineTo x="21664" y="0"/>
                      <wp:lineTo x="-127" y="0"/>
                    </wp:wrapPolygon>
                  </wp:wrapTight>
                  <wp:docPr id="3" name="Picture 2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CE4097" w:rsidTr="00CE4097">
        <w:trPr>
          <w:trHeight w:val="513"/>
        </w:trPr>
        <w:tc>
          <w:tcPr>
            <w:tcW w:w="5341" w:type="dxa"/>
          </w:tcPr>
          <w:p w:rsidR="00CE4097" w:rsidRDefault="00CE4097" w:rsidP="004842C2">
            <w:pPr>
              <w:rPr>
                <w:lang w:val="ru-RU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-6pt;margin-top:0;width:213pt;height:16.3pt;z-index:251661312;mso-position-horizontal-relative:margin;mso-position-vertical:top;mso-position-vertical-relative:margin" wrapcoords="-76 0 -76 20329 21600 20329 21600 0 -76 0" stroked="f">
                  <v:textbox style="mso-next-textbox:#_x0000_s1026" inset="0,0,0,0">
                    <w:txbxContent>
                      <w:p w:rsidR="00CE4097" w:rsidRPr="00CE4097" w:rsidRDefault="00CE4097" w:rsidP="00CE4097">
                        <w:pPr>
                          <w:pStyle w:val="Caption"/>
                          <w:rPr>
                            <w:noProof/>
                            <w:lang w:val="ru-RU"/>
                          </w:rPr>
                        </w:pPr>
                        <w:proofErr w:type="gramStart"/>
                        <w:r>
                          <w:t>Рис.</w:t>
                        </w:r>
                        <w:proofErr w:type="gramEnd"/>
                        <w:r>
                          <w:t xml:space="preserve"> </w:t>
                        </w:r>
                        <w:fldSimple w:instr=" SEQ Рис. \* ARABIC ">
                          <w:r w:rsidR="006610E7">
                            <w:rPr>
                              <w:noProof/>
                            </w:rPr>
                            <w:t>1</w:t>
                          </w:r>
                        </w:fldSimple>
                        <w:r>
                          <w:rPr>
                            <w:lang w:val="ru-RU"/>
                          </w:rPr>
                          <w:t>. Тефлон</w:t>
                        </w:r>
                      </w:p>
                    </w:txbxContent>
                  </v:textbox>
                  <w10:wrap type="tight" anchorx="margin" anchory="margin"/>
                </v:shape>
              </w:pict>
            </w:r>
          </w:p>
        </w:tc>
        <w:tc>
          <w:tcPr>
            <w:tcW w:w="5341" w:type="dxa"/>
          </w:tcPr>
          <w:p w:rsidR="00CE4097" w:rsidRDefault="00CE4097" w:rsidP="004842C2">
            <w:pPr>
              <w:rPr>
                <w:lang w:val="ru-RU"/>
              </w:rPr>
            </w:pPr>
            <w:r>
              <w:rPr>
                <w:noProof/>
              </w:rPr>
              <w:pict>
                <v:shape id="_x0000_s1027" type="#_x0000_t202" style="position:absolute;margin-left:0;margin-top:0;width:254.25pt;height:21.1pt;z-index:251663360;mso-position-horizontal:left;mso-position-horizontal-relative:margin;mso-position-vertical:top;mso-position-vertical-relative:margin" wrapcoords="-64 0 -64 20329 21600 20329 21600 0 -64 0" stroked="f">
                  <v:textbox style="mso-next-textbox:#_x0000_s1027;mso-fit-shape-to-text:t" inset="0,0,0,0">
                    <w:txbxContent>
                      <w:p w:rsidR="00CE4097" w:rsidRPr="00CE4097" w:rsidRDefault="00CE4097" w:rsidP="00CE4097">
                        <w:pPr>
                          <w:pStyle w:val="Caption"/>
                          <w:rPr>
                            <w:noProof/>
                            <w:lang w:val="ru-RU"/>
                          </w:rPr>
                        </w:pPr>
                        <w:proofErr w:type="gramStart"/>
                        <w:r>
                          <w:t>Рис.</w:t>
                        </w:r>
                        <w:proofErr w:type="gramEnd"/>
                        <w:r>
                          <w:t xml:space="preserve"> </w:t>
                        </w:r>
                        <w:fldSimple w:instr=" SEQ Рис. \* ARABIC ">
                          <w:r w:rsidR="006610E7">
                            <w:rPr>
                              <w:noProof/>
                            </w:rPr>
                            <w:t>2</w:t>
                          </w:r>
                        </w:fldSimple>
                        <w:r>
                          <w:rPr>
                            <w:lang w:val="ru-RU"/>
                          </w:rPr>
                          <w:t xml:space="preserve">. </w:t>
                        </w:r>
                        <w:r>
                          <w:rPr>
                            <w:lang w:val="ru-RU"/>
                          </w:rPr>
                          <w:t>Тяжелая вода</w:t>
                        </w:r>
                      </w:p>
                    </w:txbxContent>
                  </v:textbox>
                  <w10:wrap type="tight" anchorx="margin" anchory="margin"/>
                </v:shape>
              </w:pict>
            </w:r>
          </w:p>
        </w:tc>
      </w:tr>
    </w:tbl>
    <w:p w:rsidR="00CE4097" w:rsidRDefault="00CE4097" w:rsidP="004842C2"/>
    <w:tbl>
      <w:tblPr>
        <w:tblStyle w:val="TableGrid"/>
        <w:tblW w:w="0" w:type="auto"/>
        <w:tblLook w:val="04A0"/>
      </w:tblPr>
      <w:tblGrid>
        <w:gridCol w:w="10682"/>
      </w:tblGrid>
      <w:tr w:rsidR="00177726" w:rsidTr="00177726">
        <w:tc>
          <w:tcPr>
            <w:tcW w:w="10682" w:type="dxa"/>
            <w:tcBorders>
              <w:top w:val="nil"/>
              <w:left w:val="nil"/>
              <w:bottom w:val="nil"/>
              <w:right w:val="nil"/>
            </w:tcBorders>
          </w:tcPr>
          <w:p w:rsidR="00177726" w:rsidRDefault="00177726" w:rsidP="004842C2">
            <w:r>
              <w:rPr>
                <w:noProof/>
                <w:lang w:val="ru-RU" w:eastAsia="ru-RU" w:bidi="ar-SA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margin">
                    <wp:align>center</wp:align>
                  </wp:positionH>
                  <wp:positionV relativeFrom="paragraph">
                    <wp:posOffset>-3810</wp:posOffset>
                  </wp:positionV>
                  <wp:extent cx="4343400" cy="3467100"/>
                  <wp:effectExtent l="19050" t="0" r="0" b="0"/>
                  <wp:wrapTight wrapText="bothSides">
                    <wp:wrapPolygon edited="0">
                      <wp:start x="-95" y="0"/>
                      <wp:lineTo x="-95" y="21481"/>
                      <wp:lineTo x="21600" y="21481"/>
                      <wp:lineTo x="21600" y="0"/>
                      <wp:lineTo x="-95" y="0"/>
                    </wp:wrapPolygon>
                  </wp:wrapTight>
                  <wp:docPr id="5" name="Picture 4" descr="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3400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177726" w:rsidRPr="00177726" w:rsidRDefault="00177726" w:rsidP="004842C2"/>
    <w:sectPr w:rsidR="00177726" w:rsidRPr="00177726" w:rsidSect="00A40298">
      <w:headerReference w:type="default" r:id="rId10"/>
      <w:pgSz w:w="11906" w:h="16838"/>
      <w:pgMar w:top="135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FC8" w:rsidRDefault="00793FC8" w:rsidP="00A40298">
      <w:pPr>
        <w:spacing w:after="0" w:line="240" w:lineRule="auto"/>
      </w:pPr>
      <w:r>
        <w:separator/>
      </w:r>
    </w:p>
  </w:endnote>
  <w:endnote w:type="continuationSeparator" w:id="0">
    <w:p w:rsidR="00793FC8" w:rsidRDefault="00793FC8" w:rsidP="00A4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FC8" w:rsidRDefault="00793FC8" w:rsidP="00A40298">
      <w:pPr>
        <w:spacing w:after="0" w:line="240" w:lineRule="auto"/>
      </w:pPr>
      <w:r>
        <w:separator/>
      </w:r>
    </w:p>
  </w:footnote>
  <w:footnote w:type="continuationSeparator" w:id="0">
    <w:p w:rsidR="00793FC8" w:rsidRDefault="00793FC8" w:rsidP="00A40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1FC3" w:rsidRPr="00A40298" w:rsidRDefault="00251FC3">
    <w:pPr>
      <w:pStyle w:val="Header"/>
      <w:rPr>
        <w:lang w:val="ru-RU"/>
      </w:rPr>
    </w:pPr>
    <w:r>
      <w:rPr>
        <w:lang w:val="ru-RU"/>
      </w:rPr>
      <w:t>Руденко Никита</w:t>
    </w:r>
    <w:r w:rsidRPr="00A40298">
      <w:rPr>
        <w:lang w:val="ru-RU"/>
      </w:rPr>
      <w:ptab w:relativeTo="margin" w:alignment="center" w:leader="none"/>
    </w:r>
    <w:r w:rsidR="00CB7D9E">
      <w:rPr>
        <w:lang w:val="ru-RU"/>
      </w:rPr>
      <w:t>Магнитные моменты легких ядер</w:t>
    </w:r>
    <w:r w:rsidRPr="00A40298">
      <w:rPr>
        <w:lang w:val="ru-RU"/>
      </w:rPr>
      <w:ptab w:relativeTo="margin" w:alignment="right" w:leader="none"/>
    </w:r>
    <w:r>
      <w:rPr>
        <w:lang w:val="ru-RU"/>
      </w:rPr>
      <w:t xml:space="preserve">Страница </w:t>
    </w:r>
    <w:r w:rsidR="002647F9" w:rsidRPr="00A40298">
      <w:rPr>
        <w:lang w:val="ru-RU"/>
      </w:rPr>
      <w:fldChar w:fldCharType="begin"/>
    </w:r>
    <w:r w:rsidRPr="00A40298">
      <w:rPr>
        <w:lang w:val="ru-RU"/>
      </w:rPr>
      <w:instrText xml:space="preserve"> PAGE   \* MERGEFORMAT </w:instrText>
    </w:r>
    <w:r w:rsidR="002647F9" w:rsidRPr="00A40298">
      <w:rPr>
        <w:lang w:val="ru-RU"/>
      </w:rPr>
      <w:fldChar w:fldCharType="separate"/>
    </w:r>
    <w:r w:rsidR="006610E7">
      <w:rPr>
        <w:noProof/>
        <w:lang w:val="ru-RU"/>
      </w:rPr>
      <w:t>2</w:t>
    </w:r>
    <w:r w:rsidR="002647F9" w:rsidRPr="00A40298">
      <w:rPr>
        <w:lang w:val="ru-RU"/>
      </w:rPr>
      <w:fldChar w:fldCharType="end"/>
    </w:r>
    <w:r>
      <w:rPr>
        <w:lang w:val="ru-RU"/>
      </w:rPr>
      <w:t xml:space="preserve"> из </w:t>
    </w:r>
    <w:fldSimple w:instr=" NUMPAGES  \* Arabic  \* MERGEFORMAT ">
      <w:r w:rsidR="006610E7" w:rsidRPr="006610E7">
        <w:rPr>
          <w:noProof/>
          <w:lang w:val="ru-RU"/>
        </w:rPr>
        <w:t>2</w:t>
      </w:r>
    </w:fldSimple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8032F"/>
    <w:rsid w:val="00002B74"/>
    <w:rsid w:val="000110BA"/>
    <w:rsid w:val="00026D88"/>
    <w:rsid w:val="00042603"/>
    <w:rsid w:val="00053CF9"/>
    <w:rsid w:val="00060D28"/>
    <w:rsid w:val="000672D4"/>
    <w:rsid w:val="00071D39"/>
    <w:rsid w:val="00072FA9"/>
    <w:rsid w:val="00073B48"/>
    <w:rsid w:val="0007741E"/>
    <w:rsid w:val="000810B8"/>
    <w:rsid w:val="0008763D"/>
    <w:rsid w:val="00087B49"/>
    <w:rsid w:val="000A3CCC"/>
    <w:rsid w:val="000C526B"/>
    <w:rsid w:val="0010762C"/>
    <w:rsid w:val="00114C2C"/>
    <w:rsid w:val="00127169"/>
    <w:rsid w:val="0013146E"/>
    <w:rsid w:val="00142DAE"/>
    <w:rsid w:val="0015149F"/>
    <w:rsid w:val="00153F2D"/>
    <w:rsid w:val="00154032"/>
    <w:rsid w:val="00155C3F"/>
    <w:rsid w:val="00164F1D"/>
    <w:rsid w:val="00165A31"/>
    <w:rsid w:val="0016657B"/>
    <w:rsid w:val="0017096F"/>
    <w:rsid w:val="00177726"/>
    <w:rsid w:val="001955D5"/>
    <w:rsid w:val="001A582A"/>
    <w:rsid w:val="001A6699"/>
    <w:rsid w:val="001B0F3B"/>
    <w:rsid w:val="001C70FB"/>
    <w:rsid w:val="001D1BB2"/>
    <w:rsid w:val="001D2C27"/>
    <w:rsid w:val="001E2203"/>
    <w:rsid w:val="001F2C5F"/>
    <w:rsid w:val="001F42D7"/>
    <w:rsid w:val="002055AD"/>
    <w:rsid w:val="002107BD"/>
    <w:rsid w:val="00210E14"/>
    <w:rsid w:val="00213A71"/>
    <w:rsid w:val="00214229"/>
    <w:rsid w:val="00251FC3"/>
    <w:rsid w:val="00252207"/>
    <w:rsid w:val="002647F9"/>
    <w:rsid w:val="00265CFE"/>
    <w:rsid w:val="00272D51"/>
    <w:rsid w:val="00280062"/>
    <w:rsid w:val="00285E76"/>
    <w:rsid w:val="0028606F"/>
    <w:rsid w:val="00287193"/>
    <w:rsid w:val="002878A8"/>
    <w:rsid w:val="0029721C"/>
    <w:rsid w:val="002A3BB0"/>
    <w:rsid w:val="002B5A07"/>
    <w:rsid w:val="002C28EF"/>
    <w:rsid w:val="002D3A7C"/>
    <w:rsid w:val="002E3CA7"/>
    <w:rsid w:val="002E58F1"/>
    <w:rsid w:val="002E6784"/>
    <w:rsid w:val="002E7C34"/>
    <w:rsid w:val="002F5B6D"/>
    <w:rsid w:val="002F6C04"/>
    <w:rsid w:val="00304E24"/>
    <w:rsid w:val="0031481E"/>
    <w:rsid w:val="00315E34"/>
    <w:rsid w:val="00342749"/>
    <w:rsid w:val="003448FE"/>
    <w:rsid w:val="00347053"/>
    <w:rsid w:val="00355BFA"/>
    <w:rsid w:val="003658AD"/>
    <w:rsid w:val="0036791E"/>
    <w:rsid w:val="0037506D"/>
    <w:rsid w:val="00382981"/>
    <w:rsid w:val="00384FB9"/>
    <w:rsid w:val="00394730"/>
    <w:rsid w:val="003A168F"/>
    <w:rsid w:val="003A1AC0"/>
    <w:rsid w:val="003A5B32"/>
    <w:rsid w:val="003B10B9"/>
    <w:rsid w:val="003B6A28"/>
    <w:rsid w:val="003C380A"/>
    <w:rsid w:val="004010C7"/>
    <w:rsid w:val="00415E9D"/>
    <w:rsid w:val="00416A36"/>
    <w:rsid w:val="0042710F"/>
    <w:rsid w:val="004315F9"/>
    <w:rsid w:val="00437192"/>
    <w:rsid w:val="00440223"/>
    <w:rsid w:val="00444E58"/>
    <w:rsid w:val="004456A3"/>
    <w:rsid w:val="00451764"/>
    <w:rsid w:val="00471086"/>
    <w:rsid w:val="004763F2"/>
    <w:rsid w:val="004842C2"/>
    <w:rsid w:val="00490FB9"/>
    <w:rsid w:val="004A2097"/>
    <w:rsid w:val="004C3267"/>
    <w:rsid w:val="004C4649"/>
    <w:rsid w:val="004C66B8"/>
    <w:rsid w:val="004D17BF"/>
    <w:rsid w:val="004D4F21"/>
    <w:rsid w:val="004D7EB5"/>
    <w:rsid w:val="004F08C5"/>
    <w:rsid w:val="004F3FB7"/>
    <w:rsid w:val="004F4F3D"/>
    <w:rsid w:val="005017B9"/>
    <w:rsid w:val="00510804"/>
    <w:rsid w:val="00523A68"/>
    <w:rsid w:val="005266C0"/>
    <w:rsid w:val="00526702"/>
    <w:rsid w:val="0053254F"/>
    <w:rsid w:val="00554F16"/>
    <w:rsid w:val="00562965"/>
    <w:rsid w:val="005649D2"/>
    <w:rsid w:val="0056730D"/>
    <w:rsid w:val="0057240F"/>
    <w:rsid w:val="00575083"/>
    <w:rsid w:val="00587038"/>
    <w:rsid w:val="00595288"/>
    <w:rsid w:val="005A71E9"/>
    <w:rsid w:val="005C0682"/>
    <w:rsid w:val="005C2B04"/>
    <w:rsid w:val="005D2F83"/>
    <w:rsid w:val="005E0A31"/>
    <w:rsid w:val="005F20DF"/>
    <w:rsid w:val="0060188C"/>
    <w:rsid w:val="00602856"/>
    <w:rsid w:val="00605E17"/>
    <w:rsid w:val="00626A2E"/>
    <w:rsid w:val="00644F0D"/>
    <w:rsid w:val="00647024"/>
    <w:rsid w:val="006610E7"/>
    <w:rsid w:val="0066156F"/>
    <w:rsid w:val="0068084D"/>
    <w:rsid w:val="00680FCA"/>
    <w:rsid w:val="006907DB"/>
    <w:rsid w:val="00695994"/>
    <w:rsid w:val="006B0E55"/>
    <w:rsid w:val="006C0A1F"/>
    <w:rsid w:val="006C6494"/>
    <w:rsid w:val="006D3995"/>
    <w:rsid w:val="006D79F4"/>
    <w:rsid w:val="006E6D7C"/>
    <w:rsid w:val="00722361"/>
    <w:rsid w:val="00722610"/>
    <w:rsid w:val="00741151"/>
    <w:rsid w:val="007433B0"/>
    <w:rsid w:val="00745598"/>
    <w:rsid w:val="007502E8"/>
    <w:rsid w:val="007575B5"/>
    <w:rsid w:val="00757E4D"/>
    <w:rsid w:val="0078032F"/>
    <w:rsid w:val="007864D0"/>
    <w:rsid w:val="00790B38"/>
    <w:rsid w:val="00793FC8"/>
    <w:rsid w:val="007944A1"/>
    <w:rsid w:val="007A353E"/>
    <w:rsid w:val="007B1964"/>
    <w:rsid w:val="007B53F6"/>
    <w:rsid w:val="007C24EA"/>
    <w:rsid w:val="007D7324"/>
    <w:rsid w:val="007E3428"/>
    <w:rsid w:val="007F303A"/>
    <w:rsid w:val="007F7D3E"/>
    <w:rsid w:val="008026F1"/>
    <w:rsid w:val="00804F40"/>
    <w:rsid w:val="0080617B"/>
    <w:rsid w:val="00817658"/>
    <w:rsid w:val="0082460E"/>
    <w:rsid w:val="00837556"/>
    <w:rsid w:val="0084227C"/>
    <w:rsid w:val="00857C0F"/>
    <w:rsid w:val="0086426D"/>
    <w:rsid w:val="00866326"/>
    <w:rsid w:val="00884FA0"/>
    <w:rsid w:val="00891D57"/>
    <w:rsid w:val="00893FA8"/>
    <w:rsid w:val="008B0FCD"/>
    <w:rsid w:val="008B2E65"/>
    <w:rsid w:val="008D0344"/>
    <w:rsid w:val="008D4921"/>
    <w:rsid w:val="008F09C2"/>
    <w:rsid w:val="008F0E9D"/>
    <w:rsid w:val="008F5C49"/>
    <w:rsid w:val="009149E5"/>
    <w:rsid w:val="00915ECF"/>
    <w:rsid w:val="0095011C"/>
    <w:rsid w:val="00972D3A"/>
    <w:rsid w:val="00981F01"/>
    <w:rsid w:val="0098618C"/>
    <w:rsid w:val="009920E0"/>
    <w:rsid w:val="009934D0"/>
    <w:rsid w:val="009A0485"/>
    <w:rsid w:val="009B7308"/>
    <w:rsid w:val="009C7F55"/>
    <w:rsid w:val="009D2C1D"/>
    <w:rsid w:val="009E31E1"/>
    <w:rsid w:val="00A27214"/>
    <w:rsid w:val="00A3680C"/>
    <w:rsid w:val="00A40298"/>
    <w:rsid w:val="00A64452"/>
    <w:rsid w:val="00A76A7F"/>
    <w:rsid w:val="00A85721"/>
    <w:rsid w:val="00A87478"/>
    <w:rsid w:val="00A87CF0"/>
    <w:rsid w:val="00AA4E52"/>
    <w:rsid w:val="00AA6BDC"/>
    <w:rsid w:val="00AB0A71"/>
    <w:rsid w:val="00AB77F6"/>
    <w:rsid w:val="00AC0C8E"/>
    <w:rsid w:val="00AC3A00"/>
    <w:rsid w:val="00AC4C9F"/>
    <w:rsid w:val="00AC7CA5"/>
    <w:rsid w:val="00AD5588"/>
    <w:rsid w:val="00AD56BA"/>
    <w:rsid w:val="00AD60AB"/>
    <w:rsid w:val="00AE1C3F"/>
    <w:rsid w:val="00AF653A"/>
    <w:rsid w:val="00AF663D"/>
    <w:rsid w:val="00B007A3"/>
    <w:rsid w:val="00B33B6E"/>
    <w:rsid w:val="00B44D86"/>
    <w:rsid w:val="00B54085"/>
    <w:rsid w:val="00B5498E"/>
    <w:rsid w:val="00B97899"/>
    <w:rsid w:val="00BA155B"/>
    <w:rsid w:val="00BD19D0"/>
    <w:rsid w:val="00BD2939"/>
    <w:rsid w:val="00BD68AB"/>
    <w:rsid w:val="00BE3B4B"/>
    <w:rsid w:val="00BE3EA5"/>
    <w:rsid w:val="00BE49F2"/>
    <w:rsid w:val="00BF1574"/>
    <w:rsid w:val="00BF7C34"/>
    <w:rsid w:val="00C0320F"/>
    <w:rsid w:val="00C0325F"/>
    <w:rsid w:val="00C12B03"/>
    <w:rsid w:val="00C2476D"/>
    <w:rsid w:val="00C359B2"/>
    <w:rsid w:val="00C359C0"/>
    <w:rsid w:val="00C3613E"/>
    <w:rsid w:val="00C4486E"/>
    <w:rsid w:val="00C51200"/>
    <w:rsid w:val="00C554FF"/>
    <w:rsid w:val="00C70484"/>
    <w:rsid w:val="00C71440"/>
    <w:rsid w:val="00C8114F"/>
    <w:rsid w:val="00C8128F"/>
    <w:rsid w:val="00C87365"/>
    <w:rsid w:val="00C97906"/>
    <w:rsid w:val="00CA2351"/>
    <w:rsid w:val="00CA71FC"/>
    <w:rsid w:val="00CB7D9E"/>
    <w:rsid w:val="00CC083F"/>
    <w:rsid w:val="00CC5E7F"/>
    <w:rsid w:val="00CC7633"/>
    <w:rsid w:val="00CD108F"/>
    <w:rsid w:val="00CD51FA"/>
    <w:rsid w:val="00CE3A1D"/>
    <w:rsid w:val="00CE4097"/>
    <w:rsid w:val="00CF03A9"/>
    <w:rsid w:val="00CF30A6"/>
    <w:rsid w:val="00D024AD"/>
    <w:rsid w:val="00D03D6E"/>
    <w:rsid w:val="00D0582E"/>
    <w:rsid w:val="00D062C6"/>
    <w:rsid w:val="00D13CFF"/>
    <w:rsid w:val="00D31588"/>
    <w:rsid w:val="00D40250"/>
    <w:rsid w:val="00D53E7A"/>
    <w:rsid w:val="00D56645"/>
    <w:rsid w:val="00D71D2B"/>
    <w:rsid w:val="00D73B48"/>
    <w:rsid w:val="00D76CB3"/>
    <w:rsid w:val="00D86431"/>
    <w:rsid w:val="00DA05D6"/>
    <w:rsid w:val="00DA4E14"/>
    <w:rsid w:val="00DA5A70"/>
    <w:rsid w:val="00DB3475"/>
    <w:rsid w:val="00DD2518"/>
    <w:rsid w:val="00DD4F7A"/>
    <w:rsid w:val="00DD6110"/>
    <w:rsid w:val="00DD6C51"/>
    <w:rsid w:val="00DF11DC"/>
    <w:rsid w:val="00DF5BD6"/>
    <w:rsid w:val="00E005B2"/>
    <w:rsid w:val="00E11803"/>
    <w:rsid w:val="00E12F48"/>
    <w:rsid w:val="00E1572D"/>
    <w:rsid w:val="00E23EAF"/>
    <w:rsid w:val="00E42306"/>
    <w:rsid w:val="00E452DC"/>
    <w:rsid w:val="00E4647B"/>
    <w:rsid w:val="00E50006"/>
    <w:rsid w:val="00E51ED7"/>
    <w:rsid w:val="00E52955"/>
    <w:rsid w:val="00E57F3E"/>
    <w:rsid w:val="00E81E9E"/>
    <w:rsid w:val="00E84069"/>
    <w:rsid w:val="00E9126A"/>
    <w:rsid w:val="00E970C0"/>
    <w:rsid w:val="00E9756A"/>
    <w:rsid w:val="00E97AF8"/>
    <w:rsid w:val="00EA0988"/>
    <w:rsid w:val="00EA486A"/>
    <w:rsid w:val="00EB2CD7"/>
    <w:rsid w:val="00EB6075"/>
    <w:rsid w:val="00EC2497"/>
    <w:rsid w:val="00ED4B99"/>
    <w:rsid w:val="00ED7C06"/>
    <w:rsid w:val="00EE48B5"/>
    <w:rsid w:val="00EF41D9"/>
    <w:rsid w:val="00F17C2D"/>
    <w:rsid w:val="00F23809"/>
    <w:rsid w:val="00F26CAD"/>
    <w:rsid w:val="00F322C9"/>
    <w:rsid w:val="00F36F3C"/>
    <w:rsid w:val="00F37256"/>
    <w:rsid w:val="00F43772"/>
    <w:rsid w:val="00F43A07"/>
    <w:rsid w:val="00F54C3B"/>
    <w:rsid w:val="00F70F98"/>
    <w:rsid w:val="00F84814"/>
    <w:rsid w:val="00F84C49"/>
    <w:rsid w:val="00F93B5B"/>
    <w:rsid w:val="00F94BAA"/>
    <w:rsid w:val="00F95A25"/>
    <w:rsid w:val="00F96C3E"/>
    <w:rsid w:val="00FA0BF5"/>
    <w:rsid w:val="00FA17E5"/>
    <w:rsid w:val="00FA7875"/>
    <w:rsid w:val="00FB1A07"/>
    <w:rsid w:val="00FC11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32F"/>
  </w:style>
  <w:style w:type="paragraph" w:styleId="Heading1">
    <w:name w:val="heading 1"/>
    <w:basedOn w:val="Normal"/>
    <w:next w:val="Normal"/>
    <w:link w:val="Heading1Char"/>
    <w:uiPriority w:val="9"/>
    <w:qFormat/>
    <w:rsid w:val="0078032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32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32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32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32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32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32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32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32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32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32F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32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32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32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32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32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32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8032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8032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78032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32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78032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78032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78032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78032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8032F"/>
  </w:style>
  <w:style w:type="paragraph" w:styleId="ListParagraph">
    <w:name w:val="List Paragraph"/>
    <w:basedOn w:val="Normal"/>
    <w:uiPriority w:val="34"/>
    <w:qFormat/>
    <w:rsid w:val="007803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8032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78032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32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32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78032F"/>
    <w:rPr>
      <w:i/>
      <w:iCs/>
    </w:rPr>
  </w:style>
  <w:style w:type="character" w:styleId="IntenseEmphasis">
    <w:name w:val="Intense Emphasis"/>
    <w:uiPriority w:val="21"/>
    <w:qFormat/>
    <w:rsid w:val="0078032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8032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78032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78032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032F"/>
    <w:pPr>
      <w:outlineLvl w:val="9"/>
    </w:pPr>
  </w:style>
  <w:style w:type="table" w:styleId="TableGrid">
    <w:name w:val="Table Grid"/>
    <w:basedOn w:val="TableNormal"/>
    <w:uiPriority w:val="59"/>
    <w:rsid w:val="000810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C7F55"/>
    <w:rPr>
      <w:color w:val="0000FF"/>
      <w:u w:val="single"/>
    </w:rPr>
  </w:style>
  <w:style w:type="table" w:customStyle="1" w:styleId="LightGrid1">
    <w:name w:val="Light Grid1"/>
    <w:basedOn w:val="TableNormal"/>
    <w:uiPriority w:val="62"/>
    <w:rsid w:val="009C7F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MediumList21">
    <w:name w:val="Medium List 21"/>
    <w:basedOn w:val="TableNormal"/>
    <w:uiPriority w:val="66"/>
    <w:rsid w:val="009C7F5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F41D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87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03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7038"/>
    <w:rPr>
      <w:color w:val="808080"/>
    </w:rPr>
  </w:style>
  <w:style w:type="table" w:styleId="LightGrid-Accent2">
    <w:name w:val="Light Grid Accent 2"/>
    <w:basedOn w:val="TableNormal"/>
    <w:uiPriority w:val="62"/>
    <w:rsid w:val="00893F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298"/>
  </w:style>
  <w:style w:type="paragraph" w:styleId="Footer">
    <w:name w:val="footer"/>
    <w:basedOn w:val="Normal"/>
    <w:link w:val="FooterChar"/>
    <w:uiPriority w:val="99"/>
    <w:semiHidden/>
    <w:unhideWhenUsed/>
    <w:rsid w:val="00A40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0298"/>
  </w:style>
  <w:style w:type="table" w:styleId="LightGrid-Accent3">
    <w:name w:val="Light Grid Accent 3"/>
    <w:basedOn w:val="TableNormal"/>
    <w:uiPriority w:val="62"/>
    <w:rsid w:val="002878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59FC7B-837A-4C5F-8C99-82B681387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Loro</dc:creator>
  <cp:lastModifiedBy>Loro</cp:lastModifiedBy>
  <cp:revision>17</cp:revision>
  <cp:lastPrinted>2017-09-18T20:03:00Z</cp:lastPrinted>
  <dcterms:created xsi:type="dcterms:W3CDTF">2016-12-09T21:23:00Z</dcterms:created>
  <dcterms:modified xsi:type="dcterms:W3CDTF">2017-09-18T20:03:00Z</dcterms:modified>
</cp:coreProperties>
</file>