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rPr/>
      </w:pPr>
      <w:bookmarkStart w:id="0" w:name="_vzj1amqcqr2a"/>
      <w:bookmarkEnd w:id="0"/>
      <w:r>
        <w:rPr/>
        <w:t>Главный экран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Номер телефона и почта не должны подчеркиваться при наведении на них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Номер телефона и почта должны иметь шрифт Geometria light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В десктоп версии  телефон должен быть не кликабельный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+++</w:t>
        <w:tab/>
      </w:r>
      <w:r>
        <w:rPr/>
        <w:t>Нужно добавить иконку телефона напротив номера телефона (как в макете)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Отступ между номером телефона и майлом должен составлять 17 px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Загрузить логотип в хорошем качестве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+++</w:t>
        <w:tab/>
      </w:r>
      <w:r>
        <w:rPr/>
        <w:t>Текст в футере должны быть белым (fffff) с прозрачностью 56%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 xml:space="preserve">Отступы между иконкой и названием в плитке должно иметь расстояние </w:t>
      </w:r>
      <w:bookmarkStart w:id="1" w:name="__DdeLink__75_3892842735"/>
      <w:bookmarkStart w:id="2" w:name="__DdeLink__73_3892842735"/>
      <w:r>
        <w:rPr/>
        <w:t>38</w:t>
      </w:r>
      <w:bookmarkEnd w:id="1"/>
      <w:bookmarkEnd w:id="2"/>
      <w:r>
        <w:rPr/>
        <w:t xml:space="preserve"> px (после наведения расстояние сохраняется)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После наведение плитка должна увеличиваться на 16px, а текст 1,5 px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+++</w:t>
        <w:tab/>
      </w:r>
      <w:r>
        <w:rPr/>
        <w:t xml:space="preserve">Шрифт </w:t>
      </w:r>
      <w:r>
        <w:rPr>
          <w:b/>
        </w:rPr>
        <w:t>названия</w:t>
      </w:r>
      <w:r>
        <w:rPr/>
        <w:t xml:space="preserve"> плиток должен быть Geometria medium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Иконка “Реквизитов” должна выглядит так:</w:t>
      </w:r>
    </w:p>
    <w:p>
      <w:pPr>
        <w:pStyle w:val="Normal"/>
        <w:rPr/>
      </w:pPr>
      <w:r>
        <w:rPr/>
        <w:drawing>
          <wp:inline distT="0" distB="0" distL="0" distR="0">
            <wp:extent cx="552450" cy="6667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Шрифт</w:t>
      </w:r>
      <w:r>
        <w:rPr>
          <w:b/>
        </w:rPr>
        <w:t xml:space="preserve"> описания</w:t>
      </w:r>
      <w:r>
        <w:rPr/>
        <w:t xml:space="preserve"> Плиток  должен быть Geometria light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Отступ между </w:t>
      </w:r>
      <w:r>
        <w:rPr>
          <w:b/>
        </w:rPr>
        <w:t>описание</w:t>
      </w:r>
      <w:r>
        <w:rPr/>
        <w:t xml:space="preserve"> и </w:t>
      </w:r>
      <w:r>
        <w:rPr>
          <w:b/>
        </w:rPr>
        <w:t>названием</w:t>
      </w:r>
      <w:r>
        <w:rPr/>
        <w:t xml:space="preserve"> в плитке 33 px (это правило должно действовать внутри всех модальных окнах)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 xml:space="preserve">Отступ между </w:t>
      </w:r>
      <w:r>
        <w:rPr>
          <w:b/>
        </w:rPr>
        <w:t>описание</w:t>
      </w:r>
      <w:r>
        <w:rPr/>
        <w:t xml:space="preserve"> и</w:t>
      </w:r>
      <w:r>
        <w:rPr>
          <w:b/>
        </w:rPr>
        <w:t xml:space="preserve"> кнопкой подробнее</w:t>
      </w:r>
      <w:r>
        <w:rPr/>
        <w:t xml:space="preserve"> 30 px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Вся площадь плитки должна быть кликабельна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После наведение на кнопку “подробнее” не должна быть подчеркнута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+++</w:t>
        <w:tab/>
      </w:r>
      <w:r>
        <w:rPr/>
        <w:t>Под название плитки “Облако” нужно добавить подробности как других плитках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После всплытия окна задний фон(главный экран) затемняется и блюрится (согласно макету)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Отступы от </w:t>
      </w:r>
      <w:r>
        <w:rPr>
          <w:i/>
        </w:rPr>
        <w:t>края модальных окон</w:t>
      </w:r>
      <w:r>
        <w:rPr/>
        <w:t xml:space="preserve"> до </w:t>
      </w:r>
      <w:r>
        <w:rPr>
          <w:i/>
        </w:rPr>
        <w:t>контентной части</w:t>
      </w:r>
      <w:r>
        <w:rPr/>
        <w:t xml:space="preserve"> должен составлять </w:t>
      </w:r>
      <w:r>
        <w:rPr>
          <w:b/>
        </w:rPr>
        <w:t xml:space="preserve">38px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Фон модального окна каждой плитки это изображение самой плитки с слоем 80% белого(fffff)  и эффектом background blur 32 пункта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3462655" cy="18230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Шрифты внутри модальных окон:</w:t>
      </w:r>
    </w:p>
    <w:p>
      <w:pPr>
        <w:pStyle w:val="Normal"/>
        <w:ind w:left="566" w:hanging="0"/>
        <w:rPr/>
      </w:pPr>
      <w:r>
        <w:rPr/>
        <w:t>- Artegra Sans Alt medium (</w:t>
      </w:r>
      <w:r>
        <w:rPr>
          <w:b/>
        </w:rPr>
        <w:t>Заголовок</w:t>
      </w:r>
      <w:r>
        <w:rPr/>
        <w:t>)</w:t>
      </w:r>
    </w:p>
    <w:p>
      <w:pPr>
        <w:pStyle w:val="Normal"/>
        <w:ind w:left="566" w:hanging="0"/>
        <w:rPr/>
      </w:pPr>
      <w:r>
        <w:rPr/>
        <w:t>- Artegra Sans Alt regular (</w:t>
      </w:r>
      <w:r>
        <w:rPr>
          <w:b/>
        </w:rPr>
        <w:t>Подзаголовок</w:t>
      </w:r>
      <w:r>
        <w:rPr/>
        <w:t xml:space="preserve">(пример:Группа многоквартирных домов), </w:t>
      </w:r>
      <w:r>
        <w:rPr>
          <w:b/>
        </w:rPr>
        <w:t>описание под “Названием плитки”</w:t>
      </w:r>
      <w:r>
        <w:rPr/>
        <w:t xml:space="preserve">, и </w:t>
      </w:r>
      <w:r>
        <w:rPr>
          <w:b/>
        </w:rPr>
        <w:t>описание под пунктами</w:t>
      </w:r>
      <w:r>
        <w:rPr/>
        <w:t xml:space="preserve"> например: Московская область. Раменский район, микрорайон «Новые Островцы», квартал «Южный». Корпус 1-5.)</w:t>
      </w:r>
    </w:p>
    <w:p>
      <w:pPr>
        <w:pStyle w:val="Normal"/>
        <w:ind w:left="566" w:hanging="0"/>
        <w:rPr/>
      </w:pPr>
      <w:r>
        <w:rPr/>
        <w:t>- Artegra Sans Alt semibold (</w:t>
      </w:r>
      <w:r>
        <w:rPr>
          <w:b/>
        </w:rPr>
        <w:t>пункты</w:t>
      </w:r>
      <w:r>
        <w:rPr/>
        <w:t>, например: адрес,общая площадь и т.д.)</w:t>
      </w:r>
    </w:p>
    <w:p>
      <w:pPr>
        <w:pStyle w:val="Normal"/>
        <w:ind w:left="566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Цвет виджета карты должен быть серого цвета во всех модальных окнах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Отступ от края модального окна до крестика должен быть 16 px </w:t>
      </w:r>
      <w:r>
        <w:rPr/>
        <w:drawing>
          <wp:inline distT="0" distB="0" distL="0" distR="0">
            <wp:extent cx="2214880" cy="101155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1"/>
        <w:ind w:left="720" w:hanging="0"/>
        <w:rPr/>
      </w:pPr>
      <w:bookmarkStart w:id="3" w:name="_hbdxztw95mki"/>
      <w:bookmarkEnd w:id="3"/>
      <w:r>
        <w:rPr/>
        <w:t>Плитка Проекты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1. Внутри виджета карты должна быть метка с названием проекта через API яндекс.карты </w:t>
      </w:r>
    </w:p>
    <w:p>
      <w:pPr>
        <w:pStyle w:val="Normal"/>
        <w:ind w:left="720" w:hanging="0"/>
        <w:rPr/>
      </w:pPr>
      <w:r>
        <w:rPr/>
        <w:t xml:space="preserve">2. Отступ от виджета карты до текста должен быть 20 px </w:t>
      </w:r>
    </w:p>
    <w:p>
      <w:pPr>
        <w:pStyle w:val="Normal"/>
        <w:ind w:left="720" w:hanging="0"/>
        <w:rPr/>
      </w:pPr>
      <w:r>
        <w:rPr/>
        <w:t xml:space="preserve">3. Отступы между блоками с проектами должно быть 81 px (общее расстояние с учетом разделительной линии толщиной 1 px) </w:t>
      </w:r>
    </w:p>
    <w:p>
      <w:pPr>
        <w:pStyle w:val="Normal"/>
        <w:ind w:left="720" w:hanging="0"/>
        <w:rPr/>
      </w:pPr>
      <w:r>
        <w:rPr/>
        <w:t xml:space="preserve">4.  Отступ скрола от края окна должен 8 px </w:t>
      </w:r>
    </w:p>
    <w:p>
      <w:pPr>
        <w:pStyle w:val="Normal"/>
        <w:ind w:left="720" w:hanging="0"/>
        <w:rPr/>
      </w:pPr>
      <w:r>
        <w:rPr/>
        <w:t xml:space="preserve">5.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  <w:t>1.  Анимация плиток должна быть выполнена согласно тз и макету.</w:t>
      </w:r>
    </w:p>
    <w:p>
      <w:pPr>
        <w:pStyle w:val="Normal"/>
        <w:ind w:left="0" w:hanging="0"/>
        <w:rPr/>
      </w:pPr>
      <w:r>
        <w:rPr/>
        <w:t>При наведении на плитку происходит увеличение самой плитки, иконки и текста.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387</Words>
  <Characters>2106</Characters>
  <CharactersWithSpaces>2447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2019-10-17T07:16:13Z</dcterms:modified>
  <cp:revision>2</cp:revision>
  <dc:subject/>
  <dc:title/>
</cp:coreProperties>
</file>