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BFDAB" w14:textId="3010F9C6" w:rsidR="007C6C26" w:rsidRDefault="00E751AC">
      <w:pPr>
        <w:rPr>
          <w:rFonts w:ascii="Arial" w:hAnsi="Arial" w:cs="Arial"/>
          <w:b/>
          <w:bCs/>
          <w:sz w:val="40"/>
          <w:szCs w:val="40"/>
        </w:rPr>
      </w:pPr>
      <w:r w:rsidRPr="00E751AC">
        <w:rPr>
          <w:rFonts w:ascii="Arial" w:hAnsi="Arial" w:cs="Arial"/>
          <w:b/>
          <w:bCs/>
          <w:sz w:val="40"/>
          <w:szCs w:val="40"/>
        </w:rPr>
        <w:t>Izvještaj za 3. laboratorijsku vježbu</w:t>
      </w:r>
    </w:p>
    <w:p w14:paraId="4FB3329A" w14:textId="77777777" w:rsidR="00E751AC" w:rsidRDefault="00E751AC">
      <w:pPr>
        <w:rPr>
          <w:rFonts w:ascii="Arial" w:hAnsi="Arial" w:cs="Arial"/>
          <w:b/>
          <w:bCs/>
          <w:sz w:val="40"/>
          <w:szCs w:val="40"/>
        </w:rPr>
      </w:pPr>
    </w:p>
    <w:p w14:paraId="786CFDEC" w14:textId="4DA1D2ED" w:rsidR="00E751AC" w:rsidRDefault="004A6139" w:rsidP="00E751AC">
      <w:pPr>
        <w:rPr>
          <w:rFonts w:ascii="Arial" w:hAnsi="Arial" w:cs="Arial"/>
          <w:b/>
          <w:bCs/>
          <w:sz w:val="28"/>
          <w:szCs w:val="28"/>
        </w:rPr>
      </w:pPr>
      <w:r w:rsidRPr="004A6139">
        <w:rPr>
          <w:rFonts w:ascii="Arial" w:hAnsi="Arial" w:cs="Arial"/>
          <w:b/>
          <w:bCs/>
          <w:sz w:val="28"/>
          <w:szCs w:val="28"/>
        </w:rPr>
        <w:t xml:space="preserve">Usporedba 4G i 5G mreže u </w:t>
      </w:r>
      <w:r w:rsidRPr="004A6139">
        <w:rPr>
          <w:rFonts w:ascii="Arial" w:hAnsi="Arial" w:cs="Arial"/>
          <w:b/>
          <w:bCs/>
          <w:sz w:val="28"/>
          <w:szCs w:val="28"/>
        </w:rPr>
        <w:t>HAKOMetarPlus</w:t>
      </w:r>
      <w:r w:rsidRPr="004A6139">
        <w:rPr>
          <w:rFonts w:ascii="Arial" w:hAnsi="Arial" w:cs="Arial"/>
          <w:b/>
          <w:bCs/>
          <w:sz w:val="28"/>
          <w:szCs w:val="28"/>
        </w:rPr>
        <w:t xml:space="preserve"> aplikaciji</w:t>
      </w:r>
    </w:p>
    <w:p w14:paraId="2068492D" w14:textId="77777777" w:rsidR="00D711FB" w:rsidRDefault="00D711FB" w:rsidP="00E751AC">
      <w:pPr>
        <w:rPr>
          <w:rFonts w:ascii="Arial" w:hAnsi="Arial" w:cs="Arial"/>
          <w:b/>
          <w:bCs/>
          <w:sz w:val="28"/>
          <w:szCs w:val="28"/>
        </w:rPr>
      </w:pPr>
    </w:p>
    <w:p w14:paraId="6D1357AC" w14:textId="77777777" w:rsidR="00D711FB" w:rsidRDefault="00D711FB" w:rsidP="00D711FB">
      <w:pPr>
        <w:rPr>
          <w:rFonts w:ascii="Arial" w:hAnsi="Arial" w:cs="Arial"/>
          <w:b/>
          <w:bCs/>
          <w:sz w:val="24"/>
          <w:szCs w:val="24"/>
        </w:rPr>
      </w:pPr>
      <w:r w:rsidRPr="00D711FB">
        <w:rPr>
          <w:rFonts w:ascii="Arial" w:hAnsi="Arial" w:cs="Arial"/>
          <w:b/>
          <w:bCs/>
          <w:sz w:val="24"/>
          <w:szCs w:val="24"/>
        </w:rPr>
        <w:t>Usporedba i analiza</w:t>
      </w:r>
    </w:p>
    <w:p w14:paraId="054E0552" w14:textId="77777777" w:rsidR="00943E1F" w:rsidRPr="00D711FB" w:rsidRDefault="00943E1F" w:rsidP="00D711FB">
      <w:pPr>
        <w:rPr>
          <w:rFonts w:ascii="Arial" w:hAnsi="Arial" w:cs="Arial"/>
          <w:b/>
          <w:bCs/>
          <w:sz w:val="24"/>
          <w:szCs w:val="24"/>
        </w:rPr>
      </w:pPr>
    </w:p>
    <w:p w14:paraId="44A2837F" w14:textId="7543481E" w:rsidR="00943E1F" w:rsidRPr="00943E1F" w:rsidRDefault="00943E1F" w:rsidP="00943E1F">
      <w:pPr>
        <w:rPr>
          <w:rFonts w:ascii="Arial" w:hAnsi="Arial" w:cs="Arial"/>
          <w:b/>
          <w:bCs/>
          <w:sz w:val="24"/>
          <w:szCs w:val="24"/>
        </w:rPr>
      </w:pPr>
      <w:r w:rsidRPr="00943E1F">
        <w:rPr>
          <w:rFonts w:ascii="Arial" w:hAnsi="Arial" w:cs="Arial"/>
          <w:b/>
          <w:bCs/>
          <w:sz w:val="24"/>
          <w:szCs w:val="24"/>
        </w:rPr>
        <w:t>Brzina preuzimanja (Download) i količina preuzetih podataka:</w:t>
      </w:r>
    </w:p>
    <w:p w14:paraId="299B8797" w14:textId="77777777" w:rsidR="00943E1F" w:rsidRPr="00943E1F" w:rsidRDefault="00943E1F" w:rsidP="00943E1F">
      <w:pPr>
        <w:rPr>
          <w:rFonts w:ascii="Arial" w:hAnsi="Arial" w:cs="Arial"/>
          <w:sz w:val="24"/>
          <w:szCs w:val="24"/>
        </w:rPr>
      </w:pPr>
      <w:r w:rsidRPr="00943E1F">
        <w:rPr>
          <w:rFonts w:ascii="Arial" w:hAnsi="Arial" w:cs="Arial"/>
          <w:sz w:val="24"/>
          <w:szCs w:val="24"/>
        </w:rPr>
        <w:t>5G: 8,13 Mbit/s, 9,31 MB</w:t>
      </w:r>
    </w:p>
    <w:p w14:paraId="4EAD6746" w14:textId="77777777" w:rsidR="00943E1F" w:rsidRPr="00943E1F" w:rsidRDefault="00943E1F" w:rsidP="00943E1F">
      <w:pPr>
        <w:rPr>
          <w:rFonts w:ascii="Arial" w:hAnsi="Arial" w:cs="Arial"/>
          <w:sz w:val="24"/>
          <w:szCs w:val="24"/>
        </w:rPr>
      </w:pPr>
      <w:r w:rsidRPr="00943E1F">
        <w:rPr>
          <w:rFonts w:ascii="Arial" w:hAnsi="Arial" w:cs="Arial"/>
          <w:sz w:val="24"/>
          <w:szCs w:val="24"/>
        </w:rPr>
        <w:t>4G: 6,58 Mbit/s, 7,54 MB</w:t>
      </w:r>
    </w:p>
    <w:p w14:paraId="3C3E7D83" w14:textId="6D5FC3D7" w:rsidR="00D711FB" w:rsidRDefault="00943E1F" w:rsidP="00943E1F">
      <w:pPr>
        <w:rPr>
          <w:rFonts w:ascii="Arial" w:hAnsi="Arial" w:cs="Arial"/>
          <w:sz w:val="24"/>
          <w:szCs w:val="24"/>
        </w:rPr>
      </w:pPr>
      <w:r w:rsidRPr="00943E1F">
        <w:rPr>
          <w:rFonts w:ascii="Arial" w:hAnsi="Arial" w:cs="Arial"/>
          <w:b/>
          <w:bCs/>
          <w:sz w:val="24"/>
          <w:szCs w:val="24"/>
        </w:rPr>
        <w:t>Analiza:</w:t>
      </w:r>
      <w:r w:rsidRPr="00943E1F">
        <w:rPr>
          <w:rFonts w:ascii="Arial" w:hAnsi="Arial" w:cs="Arial"/>
          <w:sz w:val="24"/>
          <w:szCs w:val="24"/>
        </w:rPr>
        <w:t xml:space="preserve"> 5G mreža pokazuje veću brzinu preuzimanja i veću količinu preuzetih podataka u usporedbi s 4G mrežom. Ovo ukazuje na efikasniji prijenos podataka na 5G mreži, što omogućava brže preuzimanje većih datoteka i bolju kvalitetu streaminga.</w:t>
      </w:r>
    </w:p>
    <w:p w14:paraId="5B48AB3F" w14:textId="77777777" w:rsidR="00943E1F" w:rsidRDefault="00943E1F" w:rsidP="00943E1F">
      <w:pPr>
        <w:rPr>
          <w:rFonts w:ascii="Arial" w:hAnsi="Arial" w:cs="Arial"/>
          <w:sz w:val="24"/>
          <w:szCs w:val="24"/>
        </w:rPr>
      </w:pPr>
    </w:p>
    <w:p w14:paraId="03F957A2" w14:textId="0DDE7844" w:rsidR="00943E1F" w:rsidRPr="00943E1F" w:rsidRDefault="00943E1F" w:rsidP="00943E1F">
      <w:pPr>
        <w:rPr>
          <w:rFonts w:ascii="Arial" w:hAnsi="Arial" w:cs="Arial"/>
          <w:b/>
          <w:bCs/>
          <w:sz w:val="24"/>
          <w:szCs w:val="24"/>
        </w:rPr>
      </w:pPr>
      <w:r w:rsidRPr="00943E1F">
        <w:rPr>
          <w:rFonts w:ascii="Arial" w:hAnsi="Arial" w:cs="Arial"/>
          <w:b/>
          <w:bCs/>
          <w:sz w:val="24"/>
          <w:szCs w:val="24"/>
        </w:rPr>
        <w:t>Brzina učitavanja (Upload) i količina poslanih podataka:</w:t>
      </w:r>
    </w:p>
    <w:p w14:paraId="0FA386B8" w14:textId="77777777" w:rsidR="00943E1F" w:rsidRPr="00943E1F" w:rsidRDefault="00943E1F" w:rsidP="00943E1F">
      <w:pPr>
        <w:rPr>
          <w:rFonts w:ascii="Arial" w:hAnsi="Arial" w:cs="Arial"/>
          <w:sz w:val="24"/>
          <w:szCs w:val="24"/>
        </w:rPr>
      </w:pPr>
      <w:r w:rsidRPr="00943E1F">
        <w:rPr>
          <w:rFonts w:ascii="Arial" w:hAnsi="Arial" w:cs="Arial"/>
          <w:sz w:val="24"/>
          <w:szCs w:val="24"/>
        </w:rPr>
        <w:t>5G: 5,16 Mbit/s, 4,59 MB</w:t>
      </w:r>
    </w:p>
    <w:p w14:paraId="0F740269" w14:textId="77777777" w:rsidR="00943E1F" w:rsidRPr="00943E1F" w:rsidRDefault="00943E1F" w:rsidP="00943E1F">
      <w:pPr>
        <w:rPr>
          <w:rFonts w:ascii="Arial" w:hAnsi="Arial" w:cs="Arial"/>
          <w:sz w:val="24"/>
          <w:szCs w:val="24"/>
        </w:rPr>
      </w:pPr>
      <w:r w:rsidRPr="00943E1F">
        <w:rPr>
          <w:rFonts w:ascii="Arial" w:hAnsi="Arial" w:cs="Arial"/>
          <w:sz w:val="24"/>
          <w:szCs w:val="24"/>
        </w:rPr>
        <w:t>4G: 3,40 Mbit/s, 3,01 MB</w:t>
      </w:r>
    </w:p>
    <w:p w14:paraId="427201D4" w14:textId="708D2725" w:rsidR="004A6139" w:rsidRDefault="00943E1F" w:rsidP="00943E1F">
      <w:pPr>
        <w:rPr>
          <w:rFonts w:ascii="Arial" w:hAnsi="Arial" w:cs="Arial"/>
          <w:sz w:val="24"/>
          <w:szCs w:val="24"/>
        </w:rPr>
      </w:pPr>
      <w:r w:rsidRPr="00943E1F">
        <w:rPr>
          <w:rFonts w:ascii="Arial" w:hAnsi="Arial" w:cs="Arial"/>
          <w:b/>
          <w:bCs/>
          <w:sz w:val="24"/>
          <w:szCs w:val="24"/>
        </w:rPr>
        <w:t>Analiza:</w:t>
      </w:r>
      <w:r w:rsidRPr="00943E1F">
        <w:rPr>
          <w:rFonts w:ascii="Arial" w:hAnsi="Arial" w:cs="Arial"/>
          <w:sz w:val="24"/>
          <w:szCs w:val="24"/>
        </w:rPr>
        <w:t xml:space="preserve"> 5G mreža nadmašuje 4G mrežu u pogledu brzine učitavanja i količine poslanih podataka, što je ključno za aktivnosti koje zahtijevaju prijenos velikih datoteka ili učitavanje sadržaja na internet.</w:t>
      </w:r>
    </w:p>
    <w:p w14:paraId="04B1492B" w14:textId="77777777" w:rsidR="00943E1F" w:rsidRPr="00943E1F" w:rsidRDefault="00943E1F" w:rsidP="00943E1F">
      <w:pPr>
        <w:rPr>
          <w:rFonts w:ascii="Arial" w:hAnsi="Arial" w:cs="Arial"/>
          <w:b/>
          <w:bCs/>
        </w:rPr>
      </w:pPr>
    </w:p>
    <w:p w14:paraId="346071DB" w14:textId="7392BEA2" w:rsidR="00D711FB" w:rsidRPr="00D711FB" w:rsidRDefault="00D711FB" w:rsidP="00D711FB">
      <w:pPr>
        <w:rPr>
          <w:rFonts w:ascii="Arial" w:hAnsi="Arial" w:cs="Arial"/>
          <w:b/>
          <w:bCs/>
          <w:sz w:val="24"/>
          <w:szCs w:val="24"/>
        </w:rPr>
      </w:pPr>
      <w:r w:rsidRPr="00D711FB">
        <w:rPr>
          <w:rFonts w:ascii="Arial" w:hAnsi="Arial" w:cs="Arial"/>
          <w:b/>
          <w:bCs/>
          <w:sz w:val="24"/>
          <w:szCs w:val="24"/>
        </w:rPr>
        <w:t xml:space="preserve">Ping </w:t>
      </w:r>
      <w:r w:rsidRPr="00D711FB">
        <w:rPr>
          <w:rFonts w:ascii="Arial" w:hAnsi="Arial" w:cs="Arial"/>
          <w:b/>
          <w:bCs/>
          <w:sz w:val="24"/>
          <w:szCs w:val="24"/>
        </w:rPr>
        <w:t>over</w:t>
      </w:r>
      <w:r w:rsidRPr="00D711FB">
        <w:rPr>
          <w:rFonts w:ascii="Arial" w:hAnsi="Arial" w:cs="Arial"/>
          <w:b/>
          <w:bCs/>
          <w:sz w:val="24"/>
          <w:szCs w:val="24"/>
        </w:rPr>
        <w:t xml:space="preserve"> TCP:</w:t>
      </w:r>
    </w:p>
    <w:p w14:paraId="72FCB21A" w14:textId="77777777" w:rsidR="00D711FB" w:rsidRPr="00D711FB" w:rsidRDefault="00D711FB" w:rsidP="00D711FB">
      <w:pPr>
        <w:rPr>
          <w:rFonts w:ascii="Arial" w:hAnsi="Arial" w:cs="Arial"/>
          <w:sz w:val="24"/>
          <w:szCs w:val="24"/>
        </w:rPr>
      </w:pPr>
      <w:r w:rsidRPr="00D711FB">
        <w:rPr>
          <w:rFonts w:ascii="Arial" w:hAnsi="Arial" w:cs="Arial"/>
          <w:sz w:val="24"/>
          <w:szCs w:val="24"/>
        </w:rPr>
        <w:t>5G: 34,60 ms</w:t>
      </w:r>
    </w:p>
    <w:p w14:paraId="63497D97" w14:textId="77777777" w:rsidR="00D711FB" w:rsidRPr="00D711FB" w:rsidRDefault="00D711FB" w:rsidP="00D711FB">
      <w:pPr>
        <w:rPr>
          <w:rFonts w:ascii="Arial" w:hAnsi="Arial" w:cs="Arial"/>
          <w:sz w:val="24"/>
          <w:szCs w:val="24"/>
        </w:rPr>
      </w:pPr>
      <w:r w:rsidRPr="00D711FB">
        <w:rPr>
          <w:rFonts w:ascii="Arial" w:hAnsi="Arial" w:cs="Arial"/>
          <w:sz w:val="24"/>
          <w:szCs w:val="24"/>
        </w:rPr>
        <w:t>4G: 43,28 ms</w:t>
      </w:r>
    </w:p>
    <w:p w14:paraId="66D17396" w14:textId="1563E44C" w:rsidR="00D711FB" w:rsidRDefault="00D711FB" w:rsidP="00D711FB">
      <w:pPr>
        <w:rPr>
          <w:rFonts w:ascii="Arial" w:hAnsi="Arial" w:cs="Arial"/>
          <w:sz w:val="24"/>
          <w:szCs w:val="24"/>
        </w:rPr>
      </w:pPr>
      <w:r w:rsidRPr="00D711FB">
        <w:rPr>
          <w:rFonts w:ascii="Arial" w:hAnsi="Arial" w:cs="Arial"/>
          <w:b/>
          <w:bCs/>
          <w:sz w:val="24"/>
          <w:szCs w:val="24"/>
        </w:rPr>
        <w:t>Analiza:</w:t>
      </w:r>
      <w:r w:rsidRPr="00D711FB">
        <w:rPr>
          <w:rFonts w:ascii="Arial" w:hAnsi="Arial" w:cs="Arial"/>
          <w:sz w:val="24"/>
          <w:szCs w:val="24"/>
        </w:rPr>
        <w:t xml:space="preserve"> Niža vrijednost pinga na 5G mreži ukazuje na bolje performanse latencije u usporedbi s 4G mrežom. Ovo je u skladu s očekivanjima jer su 5G mreže dizajnirane za značajno smanjenje latencije, što je ključno za aplikacije koje zahtijevaju brze reakcije, poput online igranja i real-time komunikacijskih aplikacija. Manja latencija također doprinosi općem osjećaju brzine i responzivnosti mreže.</w:t>
      </w:r>
    </w:p>
    <w:p w14:paraId="5605AAD1" w14:textId="77777777" w:rsidR="00D711FB" w:rsidRDefault="00D711FB" w:rsidP="00D711FB">
      <w:pPr>
        <w:rPr>
          <w:rFonts w:ascii="Arial" w:hAnsi="Arial" w:cs="Arial"/>
          <w:sz w:val="24"/>
          <w:szCs w:val="24"/>
        </w:rPr>
      </w:pPr>
    </w:p>
    <w:p w14:paraId="17612BD1" w14:textId="77777777" w:rsidR="00D711FB" w:rsidRDefault="00D711FB" w:rsidP="00D711FB">
      <w:pPr>
        <w:rPr>
          <w:rFonts w:ascii="Arial" w:hAnsi="Arial" w:cs="Arial"/>
          <w:sz w:val="24"/>
          <w:szCs w:val="24"/>
        </w:rPr>
      </w:pPr>
    </w:p>
    <w:p w14:paraId="33544D63" w14:textId="77777777" w:rsidR="00D711FB" w:rsidRDefault="00D711FB" w:rsidP="00D711FB">
      <w:pPr>
        <w:rPr>
          <w:rFonts w:ascii="Arial" w:hAnsi="Arial" w:cs="Arial"/>
          <w:sz w:val="24"/>
          <w:szCs w:val="24"/>
        </w:rPr>
      </w:pPr>
    </w:p>
    <w:p w14:paraId="51D6B00A" w14:textId="77777777" w:rsidR="00943E1F" w:rsidRDefault="00943E1F" w:rsidP="00D711FB">
      <w:pPr>
        <w:rPr>
          <w:rFonts w:ascii="Arial" w:hAnsi="Arial" w:cs="Arial"/>
          <w:sz w:val="24"/>
          <w:szCs w:val="24"/>
        </w:rPr>
      </w:pPr>
    </w:p>
    <w:p w14:paraId="1C17B0FE" w14:textId="5C72AD6F" w:rsidR="00D711FB" w:rsidRPr="00D711FB" w:rsidRDefault="00D711FB" w:rsidP="00D711FB">
      <w:pPr>
        <w:rPr>
          <w:rFonts w:ascii="Arial" w:hAnsi="Arial" w:cs="Arial"/>
          <w:b/>
          <w:bCs/>
          <w:sz w:val="24"/>
          <w:szCs w:val="24"/>
        </w:rPr>
      </w:pPr>
      <w:r w:rsidRPr="00D711FB">
        <w:rPr>
          <w:rFonts w:ascii="Arial" w:hAnsi="Arial" w:cs="Arial"/>
          <w:b/>
          <w:bCs/>
          <w:sz w:val="24"/>
          <w:szCs w:val="24"/>
        </w:rPr>
        <w:lastRenderedPageBreak/>
        <w:t>Trajanje mjerenja:</w:t>
      </w:r>
    </w:p>
    <w:p w14:paraId="53EDBA31" w14:textId="77777777" w:rsidR="00D711FB" w:rsidRPr="00D711FB" w:rsidRDefault="00D711FB" w:rsidP="00D711FB">
      <w:pPr>
        <w:rPr>
          <w:rFonts w:ascii="Arial" w:hAnsi="Arial" w:cs="Arial"/>
          <w:sz w:val="24"/>
          <w:szCs w:val="24"/>
        </w:rPr>
      </w:pPr>
      <w:r w:rsidRPr="00D711FB">
        <w:rPr>
          <w:rFonts w:ascii="Arial" w:hAnsi="Arial" w:cs="Arial"/>
          <w:sz w:val="24"/>
          <w:szCs w:val="24"/>
        </w:rPr>
        <w:t>5G: 76,05 sekundi</w:t>
      </w:r>
    </w:p>
    <w:p w14:paraId="620CD34C" w14:textId="77777777" w:rsidR="00D711FB" w:rsidRPr="00D711FB" w:rsidRDefault="00D711FB" w:rsidP="00D711FB">
      <w:pPr>
        <w:rPr>
          <w:rFonts w:ascii="Arial" w:hAnsi="Arial" w:cs="Arial"/>
          <w:sz w:val="24"/>
          <w:szCs w:val="24"/>
        </w:rPr>
      </w:pPr>
      <w:r w:rsidRPr="00D711FB">
        <w:rPr>
          <w:rFonts w:ascii="Arial" w:hAnsi="Arial" w:cs="Arial"/>
          <w:sz w:val="24"/>
          <w:szCs w:val="24"/>
        </w:rPr>
        <w:t>4G: 75,91 sekundi</w:t>
      </w:r>
    </w:p>
    <w:p w14:paraId="0D4C17DD" w14:textId="21130139" w:rsidR="00D711FB" w:rsidRDefault="00D711FB" w:rsidP="00D711FB">
      <w:pPr>
        <w:rPr>
          <w:rFonts w:ascii="Arial" w:hAnsi="Arial" w:cs="Arial"/>
          <w:sz w:val="24"/>
          <w:szCs w:val="24"/>
        </w:rPr>
      </w:pPr>
      <w:r w:rsidRPr="00D711FB">
        <w:rPr>
          <w:rFonts w:ascii="Arial" w:hAnsi="Arial" w:cs="Arial"/>
          <w:b/>
          <w:bCs/>
          <w:sz w:val="24"/>
          <w:szCs w:val="24"/>
        </w:rPr>
        <w:t>Analiza:</w:t>
      </w:r>
      <w:r w:rsidRPr="00D711FB">
        <w:rPr>
          <w:rFonts w:ascii="Arial" w:hAnsi="Arial" w:cs="Arial"/>
          <w:sz w:val="24"/>
          <w:szCs w:val="24"/>
        </w:rPr>
        <w:t xml:space="preserve"> Blaga razlika u trajanju mjerenja nema značajan utjecaj na rezultate, ali pokazuje da je proces mjerenja bio nešto duži na 5G mreži. Razlike u trajanju mjerenja mogu biti posljedica različitih uvjeta mreže u trenutku mjerenja ili specifičnosti same mreže. Iako nije kritično, ova razlika može biti indikacija različitih razina zagušenja mreže ili drugih faktora koji utječu na stabilnost veze.</w:t>
      </w:r>
    </w:p>
    <w:p w14:paraId="2081AA59" w14:textId="77777777" w:rsidR="00943E1F" w:rsidRDefault="00943E1F" w:rsidP="00D711FB">
      <w:pPr>
        <w:rPr>
          <w:rFonts w:ascii="Arial" w:hAnsi="Arial" w:cs="Arial"/>
          <w:sz w:val="24"/>
          <w:szCs w:val="24"/>
        </w:rPr>
      </w:pPr>
    </w:p>
    <w:p w14:paraId="3901ED7E" w14:textId="63CF3282" w:rsidR="00943E1F" w:rsidRPr="00943E1F" w:rsidRDefault="00943E1F" w:rsidP="00943E1F">
      <w:pPr>
        <w:rPr>
          <w:rFonts w:ascii="Arial" w:hAnsi="Arial" w:cs="Arial"/>
          <w:b/>
          <w:bCs/>
          <w:sz w:val="24"/>
          <w:szCs w:val="24"/>
        </w:rPr>
      </w:pPr>
      <w:r w:rsidRPr="00943E1F">
        <w:rPr>
          <w:rFonts w:ascii="Arial" w:hAnsi="Arial" w:cs="Arial"/>
          <w:b/>
          <w:bCs/>
          <w:sz w:val="24"/>
          <w:szCs w:val="24"/>
        </w:rPr>
        <w:t>Varijanca pinga (TCP):</w:t>
      </w:r>
    </w:p>
    <w:p w14:paraId="1A00C1E2" w14:textId="77777777" w:rsidR="00943E1F" w:rsidRPr="00943E1F" w:rsidRDefault="00943E1F" w:rsidP="00943E1F">
      <w:pPr>
        <w:rPr>
          <w:rFonts w:ascii="Arial" w:hAnsi="Arial" w:cs="Arial"/>
          <w:sz w:val="24"/>
          <w:szCs w:val="24"/>
        </w:rPr>
      </w:pPr>
      <w:r w:rsidRPr="00943E1F">
        <w:rPr>
          <w:rFonts w:ascii="Arial" w:hAnsi="Arial" w:cs="Arial"/>
          <w:sz w:val="24"/>
          <w:szCs w:val="24"/>
        </w:rPr>
        <w:t>5G: 287,68 ms</w:t>
      </w:r>
    </w:p>
    <w:p w14:paraId="2A1ABD0A" w14:textId="77777777" w:rsidR="00943E1F" w:rsidRPr="00943E1F" w:rsidRDefault="00943E1F" w:rsidP="00943E1F">
      <w:pPr>
        <w:rPr>
          <w:rFonts w:ascii="Arial" w:hAnsi="Arial" w:cs="Arial"/>
          <w:sz w:val="24"/>
          <w:szCs w:val="24"/>
        </w:rPr>
      </w:pPr>
      <w:r w:rsidRPr="00943E1F">
        <w:rPr>
          <w:rFonts w:ascii="Arial" w:hAnsi="Arial" w:cs="Arial"/>
          <w:sz w:val="24"/>
          <w:szCs w:val="24"/>
        </w:rPr>
        <w:t>4G: 141,80 ms</w:t>
      </w:r>
    </w:p>
    <w:p w14:paraId="6B55472F" w14:textId="5ED2FC7A" w:rsidR="00943E1F" w:rsidRDefault="00943E1F" w:rsidP="00943E1F">
      <w:pPr>
        <w:rPr>
          <w:rFonts w:ascii="Arial" w:hAnsi="Arial" w:cs="Arial"/>
          <w:sz w:val="24"/>
          <w:szCs w:val="24"/>
        </w:rPr>
      </w:pPr>
      <w:r w:rsidRPr="00943E1F">
        <w:rPr>
          <w:rFonts w:ascii="Arial" w:hAnsi="Arial" w:cs="Arial"/>
          <w:b/>
          <w:bCs/>
          <w:sz w:val="24"/>
          <w:szCs w:val="24"/>
        </w:rPr>
        <w:t>Analiza:</w:t>
      </w:r>
      <w:r w:rsidRPr="00943E1F">
        <w:rPr>
          <w:rFonts w:ascii="Arial" w:hAnsi="Arial" w:cs="Arial"/>
          <w:sz w:val="24"/>
          <w:szCs w:val="24"/>
        </w:rPr>
        <w:t xml:space="preserve"> Varijanca pinga je veća na 5G mreži, što može ukazivati na veće oscilacije u brzini odgovora. Iako prosječne vrijednosti ukazuju na bolje performanse, veća varijanca može utjecati na konzistentnost veze u određenim uvjetima.</w:t>
      </w:r>
    </w:p>
    <w:p w14:paraId="27A0A1AF" w14:textId="77777777" w:rsidR="00D711FB" w:rsidRPr="00D711FB" w:rsidRDefault="00D711FB" w:rsidP="00D711FB">
      <w:pPr>
        <w:rPr>
          <w:rFonts w:ascii="Arial" w:hAnsi="Arial" w:cs="Arial"/>
          <w:sz w:val="24"/>
          <w:szCs w:val="24"/>
        </w:rPr>
      </w:pPr>
    </w:p>
    <w:p w14:paraId="7380CE95" w14:textId="77777777" w:rsidR="00D711FB" w:rsidRDefault="00D711FB" w:rsidP="00D711FB">
      <w:pPr>
        <w:keepNext/>
      </w:pPr>
      <w:r>
        <w:rPr>
          <w:noProof/>
        </w:rPr>
        <w:drawing>
          <wp:inline distT="0" distB="0" distL="0" distR="0" wp14:anchorId="2F27DDC1" wp14:editId="12F49F8B">
            <wp:extent cx="1767840" cy="3832196"/>
            <wp:effectExtent l="0" t="0" r="3810" b="0"/>
            <wp:docPr id="376000087" name="Picture 1" descr="A screenshot of a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0087" name="Picture 1" descr="A screenshot of a phon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220" cy="38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                                         </w:t>
      </w:r>
      <w:r>
        <w:rPr>
          <w:noProof/>
        </w:rPr>
        <w:drawing>
          <wp:inline distT="0" distB="0" distL="0" distR="0" wp14:anchorId="33BE16C0" wp14:editId="58676E05">
            <wp:extent cx="1758950" cy="3812927"/>
            <wp:effectExtent l="0" t="0" r="0" b="0"/>
            <wp:docPr id="1718270935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70935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00" cy="38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2D64" w14:textId="61847684" w:rsidR="004A6139" w:rsidRDefault="00D711FB" w:rsidP="00D711FB">
      <w:pPr>
        <w:pStyle w:val="Caption"/>
        <w:rPr>
          <w:color w:val="auto"/>
        </w:rPr>
      </w:pPr>
      <w:r w:rsidRPr="00D711FB">
        <w:rPr>
          <w:color w:val="auto"/>
        </w:rPr>
        <w:t xml:space="preserve">Slika </w:t>
      </w:r>
      <w:r w:rsidRPr="00D711FB">
        <w:rPr>
          <w:color w:val="auto"/>
        </w:rPr>
        <w:fldChar w:fldCharType="begin"/>
      </w:r>
      <w:r w:rsidRPr="00D711FB">
        <w:rPr>
          <w:color w:val="auto"/>
        </w:rPr>
        <w:instrText xml:space="preserve"> SEQ Slika \* ARABIC </w:instrText>
      </w:r>
      <w:r w:rsidRPr="00D711FB">
        <w:rPr>
          <w:color w:val="auto"/>
        </w:rPr>
        <w:fldChar w:fldCharType="separate"/>
      </w:r>
      <w:r w:rsidR="006864DE">
        <w:rPr>
          <w:noProof/>
          <w:color w:val="auto"/>
        </w:rPr>
        <w:t>1</w:t>
      </w:r>
      <w:r w:rsidRPr="00D711FB">
        <w:rPr>
          <w:color w:val="auto"/>
        </w:rPr>
        <w:fldChar w:fldCharType="end"/>
      </w:r>
      <w:r w:rsidRPr="00D711FB">
        <w:rPr>
          <w:color w:val="auto"/>
        </w:rPr>
        <w:t xml:space="preserve"> Test </w:t>
      </w:r>
      <w:r w:rsidR="00943E1F">
        <w:rPr>
          <w:color w:val="auto"/>
        </w:rPr>
        <w:t>5</w:t>
      </w:r>
      <w:r w:rsidRPr="00D711FB">
        <w:rPr>
          <w:color w:val="auto"/>
        </w:rPr>
        <w:t xml:space="preserve">G mreže u HAKOMetarPlus aplikaciji                                        Slika </w:t>
      </w:r>
      <w:r w:rsidRPr="00D711FB">
        <w:rPr>
          <w:color w:val="auto"/>
        </w:rPr>
        <w:fldChar w:fldCharType="begin"/>
      </w:r>
      <w:r w:rsidRPr="00D711FB">
        <w:rPr>
          <w:color w:val="auto"/>
        </w:rPr>
        <w:instrText xml:space="preserve"> SEQ Slika \* ARABIC </w:instrText>
      </w:r>
      <w:r w:rsidRPr="00D711FB">
        <w:rPr>
          <w:color w:val="auto"/>
        </w:rPr>
        <w:fldChar w:fldCharType="separate"/>
      </w:r>
      <w:r w:rsidR="006864DE">
        <w:rPr>
          <w:noProof/>
          <w:color w:val="auto"/>
        </w:rPr>
        <w:t>2</w:t>
      </w:r>
      <w:r w:rsidRPr="00D711FB">
        <w:rPr>
          <w:color w:val="auto"/>
        </w:rPr>
        <w:fldChar w:fldCharType="end"/>
      </w:r>
      <w:r w:rsidRPr="00D711FB">
        <w:rPr>
          <w:color w:val="auto"/>
        </w:rPr>
        <w:t xml:space="preserve"> Test </w:t>
      </w:r>
      <w:r w:rsidR="00943E1F">
        <w:rPr>
          <w:color w:val="auto"/>
        </w:rPr>
        <w:t>4</w:t>
      </w:r>
      <w:r w:rsidRPr="00D711FB">
        <w:rPr>
          <w:color w:val="auto"/>
        </w:rPr>
        <w:t xml:space="preserve">G mreže u HAKOMetarPlus aplikaciji </w:t>
      </w:r>
    </w:p>
    <w:p w14:paraId="1ACF7AD7" w14:textId="77777777" w:rsidR="00943E1F" w:rsidRDefault="00943E1F" w:rsidP="00943E1F"/>
    <w:p w14:paraId="497C58FE" w14:textId="77777777" w:rsidR="00943E1F" w:rsidRDefault="00943E1F" w:rsidP="00943E1F"/>
    <w:p w14:paraId="22E50E84" w14:textId="77777777" w:rsidR="00943E1F" w:rsidRDefault="00943E1F" w:rsidP="00943E1F">
      <w:pPr>
        <w:keepNext/>
      </w:pPr>
      <w:r>
        <w:rPr>
          <w:noProof/>
        </w:rPr>
        <w:lastRenderedPageBreak/>
        <w:drawing>
          <wp:inline distT="0" distB="0" distL="0" distR="0" wp14:anchorId="476B6A40" wp14:editId="1087EF5F">
            <wp:extent cx="1912620" cy="4146041"/>
            <wp:effectExtent l="0" t="0" r="0" b="6985"/>
            <wp:docPr id="148811230" name="Picture 3" descr="A screen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1230" name="Picture 3" descr="A screenshot of a black scre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636" cy="415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</w:t>
      </w:r>
      <w:r w:rsidRPr="00943E1F"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E2EAD5A" wp14:editId="62B33869">
            <wp:extent cx="1919008" cy="4159885"/>
            <wp:effectExtent l="0" t="0" r="5080" b="0"/>
            <wp:docPr id="2127167350" name="Picture 4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67350" name="Picture 4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240" cy="41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F460" w14:textId="2980F74B" w:rsidR="00943E1F" w:rsidRDefault="00943E1F" w:rsidP="00943E1F">
      <w:pPr>
        <w:pStyle w:val="Caption"/>
        <w:rPr>
          <w:color w:val="auto"/>
        </w:rPr>
      </w:pPr>
      <w:r w:rsidRPr="00943E1F">
        <w:rPr>
          <w:color w:val="auto"/>
        </w:rPr>
        <w:t xml:space="preserve">Slika </w:t>
      </w:r>
      <w:r w:rsidRPr="00943E1F">
        <w:rPr>
          <w:color w:val="auto"/>
        </w:rPr>
        <w:fldChar w:fldCharType="begin"/>
      </w:r>
      <w:r w:rsidRPr="00943E1F">
        <w:rPr>
          <w:color w:val="auto"/>
        </w:rPr>
        <w:instrText xml:space="preserve"> SEQ Slika \* ARABIC </w:instrText>
      </w:r>
      <w:r w:rsidRPr="00943E1F">
        <w:rPr>
          <w:color w:val="auto"/>
        </w:rPr>
        <w:fldChar w:fldCharType="separate"/>
      </w:r>
      <w:r w:rsidR="006864DE">
        <w:rPr>
          <w:noProof/>
          <w:color w:val="auto"/>
        </w:rPr>
        <w:t>3</w:t>
      </w:r>
      <w:r w:rsidRPr="00943E1F">
        <w:rPr>
          <w:color w:val="auto"/>
        </w:rPr>
        <w:fldChar w:fldCharType="end"/>
      </w:r>
      <w:r w:rsidRPr="00943E1F">
        <w:rPr>
          <w:color w:val="auto"/>
        </w:rPr>
        <w:t xml:space="preserve"> Parametri brzine za 5G mrežu                                                                                   Slika </w:t>
      </w:r>
      <w:r w:rsidRPr="00943E1F">
        <w:rPr>
          <w:color w:val="auto"/>
        </w:rPr>
        <w:fldChar w:fldCharType="begin"/>
      </w:r>
      <w:r w:rsidRPr="00943E1F">
        <w:rPr>
          <w:color w:val="auto"/>
        </w:rPr>
        <w:instrText xml:space="preserve"> SEQ Slika \* ARABIC </w:instrText>
      </w:r>
      <w:r w:rsidRPr="00943E1F">
        <w:rPr>
          <w:color w:val="auto"/>
        </w:rPr>
        <w:fldChar w:fldCharType="separate"/>
      </w:r>
      <w:r w:rsidR="006864DE">
        <w:rPr>
          <w:noProof/>
          <w:color w:val="auto"/>
        </w:rPr>
        <w:t>4</w:t>
      </w:r>
      <w:r w:rsidRPr="00943E1F">
        <w:rPr>
          <w:color w:val="auto"/>
        </w:rPr>
        <w:fldChar w:fldCharType="end"/>
      </w:r>
      <w:r w:rsidRPr="00943E1F">
        <w:rPr>
          <w:color w:val="auto"/>
        </w:rPr>
        <w:t xml:space="preserve"> Parametri brzine za 4G mrežu</w:t>
      </w:r>
    </w:p>
    <w:p w14:paraId="63E6960A" w14:textId="77777777" w:rsidR="006864DE" w:rsidRDefault="006864DE" w:rsidP="006864DE"/>
    <w:p w14:paraId="0968DB6C" w14:textId="77777777" w:rsidR="006864DE" w:rsidRDefault="006864DE" w:rsidP="006864DE"/>
    <w:p w14:paraId="3CFFB90B" w14:textId="77777777" w:rsidR="006864DE" w:rsidRPr="006864DE" w:rsidRDefault="006864DE" w:rsidP="006864D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4"/>
          <w:szCs w:val="24"/>
          <w:lang w:eastAsia="hr-HR"/>
          <w14:ligatures w14:val="none"/>
        </w:rPr>
      </w:pPr>
      <w:r w:rsidRPr="006864DE">
        <w:rPr>
          <w:rFonts w:ascii="Arial" w:eastAsia="Times New Roman" w:hAnsi="Arial" w:cs="Arial"/>
          <w:b/>
          <w:bCs/>
          <w:kern w:val="0"/>
          <w:sz w:val="24"/>
          <w:szCs w:val="24"/>
          <w:lang w:eastAsia="hr-HR"/>
          <w14:ligatures w14:val="none"/>
        </w:rPr>
        <w:t>Usporedba QoS Testova za 5G i 4G mreže</w:t>
      </w:r>
    </w:p>
    <w:p w14:paraId="396ABFDA" w14:textId="77777777" w:rsidR="006864DE" w:rsidRPr="006864DE" w:rsidRDefault="006864DE" w:rsidP="006864D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hr-HR"/>
          <w14:ligatures w14:val="none"/>
        </w:rPr>
      </w:pPr>
      <w:r w:rsidRPr="006864DE">
        <w:rPr>
          <w:rFonts w:ascii="Arial" w:eastAsia="Times New Roman" w:hAnsi="Arial" w:cs="Arial"/>
          <w:kern w:val="0"/>
          <w:sz w:val="24"/>
          <w:szCs w:val="24"/>
          <w:lang w:eastAsia="hr-HR"/>
          <w14:ligatures w14:val="none"/>
        </w:rPr>
        <w:t>Rezultati QoS testova pokazuju sličnosti između 5G i 4G mreža, ali postoje i određene razlike. Obje mreže uspješno prolaze testove za web stranice, transparentne konekcije, neizmijenjeni sadržaj i DNS usluge, što ukazuje na dobru osnovnu povezanost. Međutim, obje mreže imaju problema s VoIP i SIP testovima, što može ukazivati na izazove u podršci za internet telefoniju. Traceroute testovi su neuspješni na obje mreže, što otežava dijagnostiku mrežnih problema. Također, rezultati za TCP i UDP portove su djelomično uspješni na obje mreže, što može ukazivati na određene blokade ili ograničenja. Sveukupno, iako 5G mreža pokazuje bolje brzine, obje mreže imaju slične izazove u QoS testovima.</w:t>
      </w:r>
    </w:p>
    <w:p w14:paraId="717CD60B" w14:textId="77777777" w:rsidR="006864DE" w:rsidRPr="006864DE" w:rsidRDefault="006864DE" w:rsidP="006864DE"/>
    <w:p w14:paraId="4B2BD701" w14:textId="77777777" w:rsidR="006864DE" w:rsidRDefault="006864DE" w:rsidP="006864DE">
      <w:pPr>
        <w:keepNext/>
      </w:pPr>
      <w:r>
        <w:rPr>
          <w:noProof/>
        </w:rPr>
        <w:lastRenderedPageBreak/>
        <w:drawing>
          <wp:inline distT="0" distB="0" distL="0" distR="0" wp14:anchorId="17BC9D9A" wp14:editId="2244E7DA">
            <wp:extent cx="1920240" cy="4162559"/>
            <wp:effectExtent l="0" t="0" r="3810" b="9525"/>
            <wp:docPr id="1065009012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9012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505" cy="416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</w:t>
      </w:r>
      <w:r w:rsidRPr="006864DE">
        <w:t xml:space="preserve"> </w:t>
      </w:r>
      <w:r>
        <w:rPr>
          <w:noProof/>
        </w:rPr>
        <w:drawing>
          <wp:inline distT="0" distB="0" distL="0" distR="0" wp14:anchorId="5D41821D" wp14:editId="341EF25F">
            <wp:extent cx="1927860" cy="4179077"/>
            <wp:effectExtent l="0" t="0" r="0" b="0"/>
            <wp:docPr id="1489952037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52037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050" cy="419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1B21" w14:textId="413AE8F0" w:rsidR="006864DE" w:rsidRPr="006864DE" w:rsidRDefault="006864DE" w:rsidP="006864DE">
      <w:pPr>
        <w:pStyle w:val="Caption"/>
        <w:rPr>
          <w:color w:val="auto"/>
        </w:rPr>
      </w:pPr>
      <w:r w:rsidRPr="006864DE">
        <w:rPr>
          <w:color w:val="auto"/>
        </w:rPr>
        <w:t xml:space="preserve">Slika </w:t>
      </w:r>
      <w:r w:rsidRPr="006864DE">
        <w:rPr>
          <w:color w:val="auto"/>
        </w:rPr>
        <w:fldChar w:fldCharType="begin"/>
      </w:r>
      <w:r w:rsidRPr="006864DE">
        <w:rPr>
          <w:color w:val="auto"/>
        </w:rPr>
        <w:instrText xml:space="preserve"> SEQ Slika \* ARABIC </w:instrText>
      </w:r>
      <w:r w:rsidRPr="006864DE">
        <w:rPr>
          <w:color w:val="auto"/>
        </w:rPr>
        <w:fldChar w:fldCharType="separate"/>
      </w:r>
      <w:r w:rsidRPr="006864DE">
        <w:rPr>
          <w:noProof/>
          <w:color w:val="auto"/>
        </w:rPr>
        <w:t>5</w:t>
      </w:r>
      <w:r w:rsidRPr="006864DE">
        <w:rPr>
          <w:color w:val="auto"/>
        </w:rPr>
        <w:fldChar w:fldCharType="end"/>
      </w:r>
      <w:r w:rsidRPr="006864DE">
        <w:rPr>
          <w:color w:val="auto"/>
        </w:rPr>
        <w:t xml:space="preserve"> Qos mjere za 5G mrežu                                                                                                Slika </w:t>
      </w:r>
      <w:r w:rsidRPr="006864DE">
        <w:rPr>
          <w:color w:val="auto"/>
        </w:rPr>
        <w:fldChar w:fldCharType="begin"/>
      </w:r>
      <w:r w:rsidRPr="006864DE">
        <w:rPr>
          <w:color w:val="auto"/>
        </w:rPr>
        <w:instrText xml:space="preserve"> SEQ Slika \* ARABIC </w:instrText>
      </w:r>
      <w:r w:rsidRPr="006864DE">
        <w:rPr>
          <w:color w:val="auto"/>
        </w:rPr>
        <w:fldChar w:fldCharType="separate"/>
      </w:r>
      <w:r w:rsidRPr="006864DE">
        <w:rPr>
          <w:noProof/>
          <w:color w:val="auto"/>
        </w:rPr>
        <w:t>6</w:t>
      </w:r>
      <w:r w:rsidRPr="006864DE">
        <w:rPr>
          <w:color w:val="auto"/>
        </w:rPr>
        <w:fldChar w:fldCharType="end"/>
      </w:r>
      <w:r w:rsidRPr="006864DE">
        <w:rPr>
          <w:color w:val="auto"/>
        </w:rPr>
        <w:t xml:space="preserve"> QoS mjere za 4G mrežu</w:t>
      </w:r>
    </w:p>
    <w:p w14:paraId="74D59858" w14:textId="77777777" w:rsidR="006864DE" w:rsidRDefault="006864DE" w:rsidP="00943E1F"/>
    <w:p w14:paraId="344DAB86" w14:textId="77777777" w:rsidR="006864DE" w:rsidRDefault="006864DE" w:rsidP="00943E1F"/>
    <w:p w14:paraId="545B135F" w14:textId="77777777" w:rsidR="006864DE" w:rsidRDefault="006864DE" w:rsidP="00943E1F"/>
    <w:p w14:paraId="03526C24" w14:textId="77777777" w:rsidR="00943E1F" w:rsidRPr="00943E1F" w:rsidRDefault="00943E1F" w:rsidP="00943E1F">
      <w:pPr>
        <w:rPr>
          <w:rFonts w:ascii="Arial" w:hAnsi="Arial" w:cs="Arial"/>
          <w:b/>
          <w:bCs/>
          <w:sz w:val="24"/>
          <w:szCs w:val="24"/>
        </w:rPr>
      </w:pPr>
      <w:r w:rsidRPr="00943E1F">
        <w:rPr>
          <w:rFonts w:ascii="Arial" w:hAnsi="Arial" w:cs="Arial"/>
          <w:b/>
          <w:bCs/>
          <w:sz w:val="24"/>
          <w:szCs w:val="24"/>
        </w:rPr>
        <w:t>Zaključak</w:t>
      </w:r>
    </w:p>
    <w:p w14:paraId="0C0B523C" w14:textId="77777777" w:rsidR="00943E1F" w:rsidRPr="006864DE" w:rsidRDefault="00943E1F" w:rsidP="00943E1F">
      <w:pPr>
        <w:rPr>
          <w:rFonts w:ascii="Arial" w:hAnsi="Arial" w:cs="Arial"/>
          <w:sz w:val="28"/>
          <w:szCs w:val="28"/>
        </w:rPr>
      </w:pPr>
      <w:r w:rsidRPr="006864DE">
        <w:rPr>
          <w:rFonts w:ascii="Arial" w:hAnsi="Arial" w:cs="Arial"/>
          <w:sz w:val="24"/>
          <w:szCs w:val="24"/>
        </w:rPr>
        <w:t>Rezultati mjerenja jasno pokazuju da 5G mreža pruža superiorne performanse u odnosu na 4G mrežu, s većim brzinama preuzimanja (8,13 Mbit/s) i učitavanja (5,16 Mbit/s). Niža latencija (34,60 ms) na 5G mreži omogućava bolje performanse za aplikacije koje zahtijevaju brze reakcije, poput online igranja i real-time komunikacije. 5G mreža također prenosi više podataka u kraćem vremenu, što ukazuje na veću efikasnost i kapacitet. Međutim, varijanca pinga je veća na 5G mreži, što može utjecati na konzistentnost veze u određenim uvjetima. Sveukupno, 5G tehnologija nudi značajne prednosti i poboljšanja u mrežnim performansama, što je čini idealnom za modernu upotrebu koja zahtijeva brzu i pouzdanu vezu.</w:t>
      </w:r>
    </w:p>
    <w:p w14:paraId="0DF954D6" w14:textId="31385A3A" w:rsidR="00FB7C76" w:rsidRDefault="00FB7C76">
      <w:r>
        <w:br w:type="page"/>
      </w:r>
    </w:p>
    <w:p w14:paraId="59EA3DA8" w14:textId="25474E2D" w:rsidR="00FB7C76" w:rsidRDefault="00FB7C76" w:rsidP="00943E1F">
      <w:pPr>
        <w:rPr>
          <w:rFonts w:ascii="Arial" w:hAnsi="Arial" w:cs="Arial"/>
          <w:b/>
          <w:bCs/>
          <w:sz w:val="28"/>
          <w:szCs w:val="28"/>
        </w:rPr>
      </w:pPr>
      <w:r w:rsidRPr="00FB7C76">
        <w:rPr>
          <w:rFonts w:ascii="Arial" w:hAnsi="Arial" w:cs="Arial"/>
          <w:b/>
          <w:bCs/>
          <w:sz w:val="28"/>
          <w:szCs w:val="28"/>
        </w:rPr>
        <w:lastRenderedPageBreak/>
        <w:t>Testiranje</w:t>
      </w:r>
      <w:r>
        <w:rPr>
          <w:rFonts w:ascii="Arial" w:hAnsi="Arial" w:cs="Arial"/>
          <w:b/>
          <w:bCs/>
          <w:sz w:val="28"/>
          <w:szCs w:val="28"/>
        </w:rPr>
        <w:t xml:space="preserve"> 4G mreže u OpenSignal aplikaciji</w:t>
      </w:r>
    </w:p>
    <w:p w14:paraId="6FDF77F6" w14:textId="77777777" w:rsidR="00FB7C76" w:rsidRDefault="00FB7C76" w:rsidP="00943E1F">
      <w:pPr>
        <w:rPr>
          <w:rFonts w:ascii="Arial" w:hAnsi="Arial" w:cs="Arial"/>
          <w:b/>
          <w:bCs/>
          <w:sz w:val="28"/>
          <w:szCs w:val="28"/>
        </w:rPr>
      </w:pPr>
    </w:p>
    <w:p w14:paraId="7748291C" w14:textId="1F1DBBE9" w:rsidR="00FB7C76" w:rsidRPr="00FB7C76" w:rsidRDefault="00FB7C76" w:rsidP="00FB7C76">
      <w:pPr>
        <w:ind w:firstLine="708"/>
        <w:rPr>
          <w:rFonts w:ascii="Arial" w:hAnsi="Arial" w:cs="Arial"/>
          <w:sz w:val="24"/>
          <w:szCs w:val="24"/>
        </w:rPr>
      </w:pPr>
      <w:r w:rsidRPr="00FB7C76">
        <w:rPr>
          <w:rFonts w:ascii="Arial" w:hAnsi="Arial" w:cs="Arial"/>
          <w:sz w:val="24"/>
          <w:szCs w:val="24"/>
        </w:rPr>
        <w:t>Na temelju novih rezultata testiranja pomoću aplikacije Opensignal na 4G mreži, može se izvesti nekoliko zaključaka o kvaliteti i performansama mobilne mreže.</w:t>
      </w:r>
    </w:p>
    <w:p w14:paraId="012121BB" w14:textId="52BE8CE5" w:rsidR="00FB7C76" w:rsidRPr="00FB7C76" w:rsidRDefault="00FB7C76" w:rsidP="00FB7C76">
      <w:pPr>
        <w:ind w:firstLine="708"/>
        <w:rPr>
          <w:rFonts w:ascii="Arial" w:hAnsi="Arial" w:cs="Arial"/>
          <w:sz w:val="24"/>
          <w:szCs w:val="24"/>
        </w:rPr>
      </w:pPr>
      <w:r w:rsidRPr="00FB7C76">
        <w:rPr>
          <w:rFonts w:ascii="Arial" w:hAnsi="Arial" w:cs="Arial"/>
          <w:sz w:val="24"/>
          <w:szCs w:val="24"/>
        </w:rPr>
        <w:t>Prvo, brzina preuzimanja podataka iznosi 8.7 Mbps, što predstavlja značajno poboljšanje u usporedbi s prethodnim mjerenjima. Ova brzina je dovoljna za većinu svakodnevnih aktivnosti na internetu, kao što su pregledavanje web stranica, streaming videa u standardnoj rezoluciji i preuzimanje aplikacija. Poboljšana brzina preuzimanja doprinosi ukupnom korisničkom iskustvu, smanjujući vrijeme čekanja pri učitavanju sadržaja.</w:t>
      </w:r>
    </w:p>
    <w:p w14:paraId="7CF13DFA" w14:textId="73301052" w:rsidR="00FB7C76" w:rsidRPr="00FB7C76" w:rsidRDefault="00FB7C76" w:rsidP="00FB7C76">
      <w:pPr>
        <w:ind w:firstLine="708"/>
        <w:rPr>
          <w:rFonts w:ascii="Arial" w:hAnsi="Arial" w:cs="Arial"/>
          <w:sz w:val="24"/>
          <w:szCs w:val="24"/>
        </w:rPr>
      </w:pPr>
      <w:r w:rsidRPr="00FB7C76">
        <w:rPr>
          <w:rFonts w:ascii="Arial" w:hAnsi="Arial" w:cs="Arial"/>
          <w:sz w:val="24"/>
          <w:szCs w:val="24"/>
        </w:rPr>
        <w:t>Brzina slanja podataka iznosi 5.8 Mbps, što omogućuje relativno brz prijenos datoteka i stabilne video pozive. Visoka brzina slanja je ključna za aktivnosti poput prijenosa dokumenata putem e-maila, postavljanja fotografija na društvene mreže i sudjelovanja u video konferencijama. Uz ovakve brzine, korisnici mogu očekivati pouzdane performanse bez značajnih kašnjenja ili prekida.</w:t>
      </w:r>
    </w:p>
    <w:p w14:paraId="2F53E561" w14:textId="15EEFF8B" w:rsidR="00FB7C76" w:rsidRPr="00FB7C76" w:rsidRDefault="00FB7C76" w:rsidP="00FB7C76">
      <w:pPr>
        <w:ind w:firstLine="708"/>
        <w:rPr>
          <w:rFonts w:ascii="Arial" w:hAnsi="Arial" w:cs="Arial"/>
          <w:sz w:val="24"/>
          <w:szCs w:val="24"/>
        </w:rPr>
      </w:pPr>
      <w:r w:rsidRPr="00FB7C76">
        <w:rPr>
          <w:rFonts w:ascii="Arial" w:hAnsi="Arial" w:cs="Arial"/>
          <w:sz w:val="24"/>
          <w:szCs w:val="24"/>
        </w:rPr>
        <w:t>Vrijeme odziva (latencija) je 28 ms, što je vrlo dobro za 4G mrežu. Niska latencija je izuzetno važna za aplikacije koje zahtijevaju brzi odgovor, poput online igranja i video poziva. S ovakvim rezultatima, korisnici mogu očekivati glatko iskustvo bez zamjetnih kašnjenja, što poboljšava interakciju u stvarnom vremenu.</w:t>
      </w:r>
    </w:p>
    <w:p w14:paraId="74DBE084" w14:textId="2190BD8C" w:rsidR="00FB7C76" w:rsidRPr="00FB7C76" w:rsidRDefault="00FB7C76" w:rsidP="00FB7C76">
      <w:pPr>
        <w:ind w:firstLine="708"/>
        <w:rPr>
          <w:rFonts w:ascii="Arial" w:hAnsi="Arial" w:cs="Arial"/>
          <w:sz w:val="24"/>
          <w:szCs w:val="24"/>
        </w:rPr>
      </w:pPr>
      <w:r w:rsidRPr="00FB7C76">
        <w:rPr>
          <w:rFonts w:ascii="Arial" w:hAnsi="Arial" w:cs="Arial"/>
          <w:sz w:val="24"/>
          <w:szCs w:val="24"/>
        </w:rPr>
        <w:t xml:space="preserve">Testiranje kvalitete video streaminga pokazalo je da je potrebno 2.5 sekundi za učitavanje videa, bez vremena </w:t>
      </w:r>
      <w:r>
        <w:rPr>
          <w:rFonts w:ascii="Arial" w:hAnsi="Arial" w:cs="Arial"/>
          <w:sz w:val="24"/>
          <w:szCs w:val="24"/>
        </w:rPr>
        <w:t>bufferiranja</w:t>
      </w:r>
      <w:r w:rsidRPr="00FB7C76">
        <w:rPr>
          <w:rFonts w:ascii="Arial" w:hAnsi="Arial" w:cs="Arial"/>
          <w:sz w:val="24"/>
          <w:szCs w:val="24"/>
        </w:rPr>
        <w:t>, te je postignut playback od 82.3%. Ovi rezultati sugeriraju da je kvaliteta videa uglavnom dobra, s minimalnim prekidima ili smetnjama. To znači da korisnici mogu gledati video sadržaje bez čestih pauza za b</w:t>
      </w:r>
      <w:r>
        <w:rPr>
          <w:rFonts w:ascii="Arial" w:hAnsi="Arial" w:cs="Arial"/>
          <w:sz w:val="24"/>
          <w:szCs w:val="24"/>
        </w:rPr>
        <w:t>uff</w:t>
      </w:r>
      <w:r w:rsidRPr="00FB7C76">
        <w:rPr>
          <w:rFonts w:ascii="Arial" w:hAnsi="Arial" w:cs="Arial"/>
          <w:sz w:val="24"/>
          <w:szCs w:val="24"/>
        </w:rPr>
        <w:t>eriranje, što doprinosi ugodnijem gledanju.</w:t>
      </w:r>
    </w:p>
    <w:p w14:paraId="09C52BAA" w14:textId="48C46ECA" w:rsidR="00FB7C76" w:rsidRPr="00FB7C76" w:rsidRDefault="00FB7C76" w:rsidP="00FB7C76">
      <w:pPr>
        <w:ind w:firstLine="708"/>
        <w:rPr>
          <w:rFonts w:ascii="Arial" w:hAnsi="Arial" w:cs="Arial"/>
          <w:sz w:val="24"/>
          <w:szCs w:val="24"/>
        </w:rPr>
      </w:pPr>
      <w:r w:rsidRPr="00FB7C76">
        <w:rPr>
          <w:rFonts w:ascii="Arial" w:hAnsi="Arial" w:cs="Arial"/>
          <w:sz w:val="24"/>
          <w:szCs w:val="24"/>
        </w:rPr>
        <w:t>Korištenje podataka tijekom dana iznosi ukupno 75.8 MB, od čega je 58.0 MB preuzeto, a 17.8 MB poslano. Praćenje potrošnje podataka je korisno za optimizaciju korištenja mobilnih usluga, omogućujući korisnicima da bolje upravljaju svojim podatkovnim planovima i izbjegnu dodatne troškove.</w:t>
      </w:r>
    </w:p>
    <w:p w14:paraId="71B4A80C" w14:textId="32DB0770" w:rsidR="00FB7C76" w:rsidRPr="00FB7C76" w:rsidRDefault="00FB7C76" w:rsidP="00FB7C76">
      <w:pPr>
        <w:ind w:firstLine="708"/>
        <w:rPr>
          <w:rFonts w:ascii="Arial" w:hAnsi="Arial" w:cs="Arial"/>
          <w:sz w:val="24"/>
          <w:szCs w:val="24"/>
        </w:rPr>
      </w:pPr>
      <w:r w:rsidRPr="00FB7C76">
        <w:rPr>
          <w:rFonts w:ascii="Arial" w:hAnsi="Arial" w:cs="Arial"/>
          <w:sz w:val="24"/>
          <w:szCs w:val="24"/>
        </w:rPr>
        <w:t>Na kraju, prikaz pokrivenosti signala u Zagrebu pokazuje dobru pokrivenost 4G mrežom na većem području grada. Zelene točke na karti ukazuju na područja s dobrim signalom, dok su rijetke crvene točke mjesta s potencijalno slabijom pokrivenošću. Ova informacija je korisna za korisnike koji žele procijeniti kvalitetu signala u različitim dijelovima grada i odabrati najbolje lokacije za korištenje mobilnih usluga.</w:t>
      </w:r>
    </w:p>
    <w:p w14:paraId="78BD2011" w14:textId="22BFC557" w:rsidR="00FB7C76" w:rsidRDefault="00FB7C76" w:rsidP="00FB7C76">
      <w:pPr>
        <w:ind w:firstLine="708"/>
        <w:rPr>
          <w:rFonts w:ascii="Arial" w:hAnsi="Arial" w:cs="Arial"/>
          <w:sz w:val="24"/>
          <w:szCs w:val="24"/>
        </w:rPr>
      </w:pPr>
      <w:r w:rsidRPr="00FB7C76">
        <w:rPr>
          <w:rFonts w:ascii="Arial" w:hAnsi="Arial" w:cs="Arial"/>
          <w:sz w:val="24"/>
          <w:szCs w:val="24"/>
        </w:rPr>
        <w:t xml:space="preserve">Sveukupno, ovi rezultati ukazuju na to da 4G mreža pruža zadovoljavajuću brzinu i kvalitetu usluge za većinu korisničkih potreba, uključujući pregledavanje interneta, video streaming i prijenos datoteka. </w:t>
      </w:r>
    </w:p>
    <w:p w14:paraId="32025FFE" w14:textId="77777777" w:rsidR="00FB7C76" w:rsidRDefault="00FB7C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2A8867" w14:textId="7AC7664C" w:rsidR="00FB7C76" w:rsidRDefault="00FB7C76" w:rsidP="00FB7C76">
      <w:pPr>
        <w:ind w:firstLine="708"/>
      </w:pPr>
      <w:r>
        <w:rPr>
          <w:noProof/>
        </w:rPr>
        <w:lastRenderedPageBreak/>
        <w:drawing>
          <wp:inline distT="0" distB="0" distL="0" distR="0" wp14:anchorId="08C70A7A" wp14:editId="1059077D">
            <wp:extent cx="1943100" cy="4210150"/>
            <wp:effectExtent l="0" t="0" r="0" b="0"/>
            <wp:docPr id="1935171410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71410" name="Picture 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746" cy="421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C76">
        <w:t xml:space="preserve"> </w:t>
      </w:r>
      <w:r>
        <w:t xml:space="preserve">                                              </w:t>
      </w:r>
      <w:r>
        <w:rPr>
          <w:noProof/>
        </w:rPr>
        <w:drawing>
          <wp:inline distT="0" distB="0" distL="0" distR="0" wp14:anchorId="27E897C0" wp14:editId="153794ED">
            <wp:extent cx="1944813" cy="4213860"/>
            <wp:effectExtent l="0" t="0" r="0" b="0"/>
            <wp:docPr id="1828934621" name="Picture 8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1" name="Picture 8" descr="A screenshot of a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519" cy="423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59FC" w14:textId="77777777" w:rsidR="00FB7C76" w:rsidRDefault="00FB7C76" w:rsidP="00FB7C76">
      <w:pPr>
        <w:ind w:firstLine="708"/>
      </w:pPr>
    </w:p>
    <w:p w14:paraId="5F149007" w14:textId="3A7EFF89" w:rsidR="00EA5EC4" w:rsidRDefault="00FB7C76" w:rsidP="00FB7C76">
      <w:pPr>
        <w:ind w:firstLine="708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515D23" wp14:editId="5AC36647">
            <wp:extent cx="1935480" cy="4193638"/>
            <wp:effectExtent l="0" t="0" r="7620" b="0"/>
            <wp:docPr id="726764620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64620" name="Picture 1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863" cy="41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             </w:t>
      </w:r>
      <w:r>
        <w:rPr>
          <w:noProof/>
        </w:rPr>
        <w:drawing>
          <wp:inline distT="0" distB="0" distL="0" distR="0" wp14:anchorId="16E40891" wp14:editId="508D60B2">
            <wp:extent cx="1927227" cy="4175760"/>
            <wp:effectExtent l="0" t="0" r="7620" b="0"/>
            <wp:docPr id="1104094217" name="Picture 1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4217" name="Picture 11" descr="A map of a c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7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9B98" w14:textId="0E785417" w:rsidR="00EA5EC4" w:rsidRDefault="00EA5EC4" w:rsidP="00EA5EC4">
      <w:pPr>
        <w:rPr>
          <w:rFonts w:ascii="Arial" w:hAnsi="Arial" w:cs="Arial"/>
          <w:b/>
          <w:bCs/>
          <w:sz w:val="28"/>
          <w:szCs w:val="28"/>
        </w:rPr>
      </w:pPr>
      <w:r w:rsidRPr="00EA5EC4">
        <w:rPr>
          <w:rFonts w:ascii="Arial" w:hAnsi="Arial" w:cs="Arial"/>
          <w:b/>
          <w:bCs/>
          <w:sz w:val="28"/>
          <w:szCs w:val="28"/>
        </w:rPr>
        <w:lastRenderedPageBreak/>
        <w:t xml:space="preserve">Alternativni način mjerenja kvalitete signala s obzirom na nedostupnost aplikacije </w:t>
      </w:r>
      <w:r w:rsidRPr="00EA5EC4">
        <w:rPr>
          <w:rFonts w:ascii="Arial" w:hAnsi="Arial" w:cs="Arial"/>
          <w:b/>
          <w:bCs/>
          <w:sz w:val="28"/>
          <w:szCs w:val="28"/>
        </w:rPr>
        <w:t>Network Cell Info Lite</w:t>
      </w:r>
    </w:p>
    <w:p w14:paraId="32319722" w14:textId="77777777" w:rsidR="005937B1" w:rsidRDefault="005937B1" w:rsidP="00EA5EC4">
      <w:pPr>
        <w:rPr>
          <w:rFonts w:ascii="Arial" w:hAnsi="Arial" w:cs="Arial"/>
          <w:b/>
          <w:bCs/>
          <w:sz w:val="28"/>
          <w:szCs w:val="28"/>
        </w:rPr>
      </w:pPr>
    </w:p>
    <w:p w14:paraId="293D9E0C" w14:textId="77777777" w:rsidR="005937B1" w:rsidRPr="005937B1" w:rsidRDefault="005937B1" w:rsidP="005937B1">
      <w:pPr>
        <w:ind w:firstLine="708"/>
        <w:rPr>
          <w:rFonts w:ascii="Arial" w:hAnsi="Arial" w:cs="Arial"/>
          <w:sz w:val="24"/>
          <w:szCs w:val="24"/>
        </w:rPr>
      </w:pPr>
      <w:r w:rsidRPr="005937B1">
        <w:rPr>
          <w:rFonts w:ascii="Arial" w:hAnsi="Arial" w:cs="Arial"/>
          <w:sz w:val="24"/>
          <w:szCs w:val="24"/>
        </w:rPr>
        <w:t>Jedan od načina je korištenje Field Test Mode opcije na iPhone uređajima. Ovo se postiže biranjem 3001#12345# kao pozivnog broja. Nakon što se otvori Field Test Mode, mogu se vidjeti različite tehničke informacije o trenutnoj mreži, uključujući ključne parametre poput RSRP (Reference Signal Received Power), RSRQ (Reference Signal Received Quality), SINR (Signal-to-Interference-plus-Noise Ratio), i druge. Ovi parametri pružaju detaljan uvid u snagu i kvalitetu signala.</w:t>
      </w:r>
    </w:p>
    <w:p w14:paraId="0A62730D" w14:textId="77777777" w:rsidR="005937B1" w:rsidRPr="005937B1" w:rsidRDefault="005937B1" w:rsidP="005937B1">
      <w:pPr>
        <w:ind w:firstLine="708"/>
        <w:rPr>
          <w:rFonts w:ascii="Arial" w:hAnsi="Arial" w:cs="Arial"/>
          <w:sz w:val="24"/>
          <w:szCs w:val="24"/>
        </w:rPr>
      </w:pPr>
      <w:r w:rsidRPr="005937B1">
        <w:rPr>
          <w:rFonts w:ascii="Arial" w:hAnsi="Arial" w:cs="Arial"/>
          <w:sz w:val="24"/>
          <w:szCs w:val="24"/>
        </w:rPr>
        <w:t>Na osnovu rezultata dobivenih iz Field Test Mode na iPhone uređaju, prikazani su podaci o kvaliteti signala u različitim vremenskim intervalima. Ovi podaci uključuju RSRP, RSRQ, i SINR vrijednosti.</w:t>
      </w:r>
    </w:p>
    <w:p w14:paraId="78E170F5" w14:textId="59AAD962" w:rsidR="005937B1" w:rsidRDefault="005937B1" w:rsidP="005937B1">
      <w:pPr>
        <w:ind w:firstLine="708"/>
        <w:rPr>
          <w:rFonts w:ascii="Arial" w:hAnsi="Arial" w:cs="Arial"/>
          <w:sz w:val="24"/>
          <w:szCs w:val="24"/>
        </w:rPr>
      </w:pPr>
      <w:r w:rsidRPr="005937B1">
        <w:rPr>
          <w:rFonts w:ascii="Arial" w:hAnsi="Arial" w:cs="Arial"/>
          <w:sz w:val="24"/>
          <w:szCs w:val="24"/>
        </w:rPr>
        <w:t>Ovi podaci pokazuju varijacije u snazi i kvaliteti signala u različitim vremenskim intervalima. RSRP vrijednosti koje su niže (negativnije) od -100 dBm označavaju slabiji signal, dok su vrijednosti bliže -90 dBm i bolje pokazatelji jačeg signala. RSRQ vrijednosti ispod -10 dB ukazuju na lošiju kvalitetu signala zbog veće interferencije, dok su vrijednosti oko -10 dB ili bolje znak dobre kvalitete signala. SINR (Signal-to-Interference-plus-Noise Ratio) je također važan parametar koji pokazuje odnos između korisnog signala i šuma; veće vrijednosti SINR ukazuju na bolji kvalitet signala.</w:t>
      </w:r>
    </w:p>
    <w:p w14:paraId="4F42762F" w14:textId="37129E8C" w:rsidR="00167D77" w:rsidRPr="00167D77" w:rsidRDefault="00167D77" w:rsidP="00167D77">
      <w:pPr>
        <w:ind w:firstLine="708"/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Vrijednosti RSRP-a mogu se klasificirati u različite kategorije jačine signala kako slijedi:</w:t>
      </w:r>
    </w:p>
    <w:p w14:paraId="3E545CBD" w14:textId="605935E7" w:rsidR="00167D77" w:rsidRPr="00167D77" w:rsidRDefault="00167D77" w:rsidP="00167D77">
      <w:pPr>
        <w:rPr>
          <w:rFonts w:ascii="Arial" w:hAnsi="Arial" w:cs="Arial"/>
          <w:b/>
          <w:bCs/>
          <w:sz w:val="24"/>
          <w:szCs w:val="24"/>
        </w:rPr>
      </w:pPr>
      <w:r w:rsidRPr="00167D77">
        <w:rPr>
          <w:rFonts w:ascii="Arial" w:hAnsi="Arial" w:cs="Arial"/>
          <w:b/>
          <w:bCs/>
          <w:sz w:val="24"/>
          <w:szCs w:val="24"/>
        </w:rPr>
        <w:t>Odličan signal:</w:t>
      </w:r>
    </w:p>
    <w:p w14:paraId="45768398" w14:textId="77777777" w:rsidR="00167D77" w:rsidRPr="00167D77" w:rsidRDefault="00167D77" w:rsidP="00167D77">
      <w:pPr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Interval vrijednosti: od -80 dBm do -90 dBm</w:t>
      </w:r>
    </w:p>
    <w:p w14:paraId="71F6CDAD" w14:textId="5975BEFA" w:rsidR="00167D77" w:rsidRPr="00167D77" w:rsidRDefault="00167D77" w:rsidP="00167D77">
      <w:pPr>
        <w:rPr>
          <w:rFonts w:ascii="Arial" w:hAnsi="Arial" w:cs="Arial"/>
          <w:b/>
          <w:bCs/>
          <w:sz w:val="24"/>
          <w:szCs w:val="24"/>
        </w:rPr>
      </w:pPr>
      <w:r w:rsidRPr="00167D77">
        <w:rPr>
          <w:rFonts w:ascii="Arial" w:hAnsi="Arial" w:cs="Arial"/>
          <w:b/>
          <w:bCs/>
          <w:sz w:val="24"/>
          <w:szCs w:val="24"/>
        </w:rPr>
        <w:t>Dobar signal:</w:t>
      </w:r>
    </w:p>
    <w:p w14:paraId="243D56FE" w14:textId="77777777" w:rsidR="00167D77" w:rsidRPr="00167D77" w:rsidRDefault="00167D77" w:rsidP="00167D77">
      <w:pPr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Interval vrijednosti: od -90 dBm do -100 dBm</w:t>
      </w:r>
    </w:p>
    <w:p w14:paraId="01733CE2" w14:textId="152C516B" w:rsidR="00167D77" w:rsidRPr="00167D77" w:rsidRDefault="00167D77" w:rsidP="00167D77">
      <w:pPr>
        <w:rPr>
          <w:rFonts w:ascii="Arial" w:hAnsi="Arial" w:cs="Arial"/>
          <w:b/>
          <w:bCs/>
          <w:sz w:val="24"/>
          <w:szCs w:val="24"/>
        </w:rPr>
      </w:pPr>
      <w:r w:rsidRPr="00167D77">
        <w:rPr>
          <w:rFonts w:ascii="Arial" w:hAnsi="Arial" w:cs="Arial"/>
          <w:b/>
          <w:bCs/>
          <w:sz w:val="24"/>
          <w:szCs w:val="24"/>
        </w:rPr>
        <w:t>Pristojan signal:</w:t>
      </w:r>
    </w:p>
    <w:p w14:paraId="3CF361A0" w14:textId="77777777" w:rsidR="00167D77" w:rsidRPr="00167D77" w:rsidRDefault="00167D77" w:rsidP="00167D77">
      <w:pPr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Interval vrijednosti: od -100 dBm do -110 dBm</w:t>
      </w:r>
    </w:p>
    <w:p w14:paraId="6CD666A7" w14:textId="603C2C1E" w:rsidR="00167D77" w:rsidRPr="00167D77" w:rsidRDefault="00167D77" w:rsidP="00167D77">
      <w:pPr>
        <w:rPr>
          <w:rFonts w:ascii="Arial" w:hAnsi="Arial" w:cs="Arial"/>
          <w:b/>
          <w:bCs/>
          <w:sz w:val="24"/>
          <w:szCs w:val="24"/>
        </w:rPr>
      </w:pPr>
      <w:r w:rsidRPr="00167D77">
        <w:rPr>
          <w:rFonts w:ascii="Arial" w:hAnsi="Arial" w:cs="Arial"/>
          <w:b/>
          <w:bCs/>
          <w:sz w:val="24"/>
          <w:szCs w:val="24"/>
        </w:rPr>
        <w:t>Slab signal:</w:t>
      </w:r>
    </w:p>
    <w:p w14:paraId="782CF7B8" w14:textId="77777777" w:rsidR="00167D77" w:rsidRPr="00167D77" w:rsidRDefault="00167D77" w:rsidP="00167D77">
      <w:pPr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Interval vrijednosti: od -110 dBm do -120 dBm</w:t>
      </w:r>
    </w:p>
    <w:p w14:paraId="68C3B0CE" w14:textId="7F756837" w:rsidR="00167D77" w:rsidRPr="00167D77" w:rsidRDefault="00167D77" w:rsidP="00167D77">
      <w:pPr>
        <w:rPr>
          <w:rFonts w:ascii="Arial" w:hAnsi="Arial" w:cs="Arial"/>
          <w:b/>
          <w:bCs/>
          <w:sz w:val="24"/>
          <w:szCs w:val="24"/>
        </w:rPr>
      </w:pPr>
      <w:r w:rsidRPr="00167D77">
        <w:rPr>
          <w:rFonts w:ascii="Arial" w:hAnsi="Arial" w:cs="Arial"/>
          <w:b/>
          <w:bCs/>
          <w:sz w:val="24"/>
          <w:szCs w:val="24"/>
        </w:rPr>
        <w:t>Nema signala:</w:t>
      </w:r>
    </w:p>
    <w:p w14:paraId="3662B963" w14:textId="739C6FFC" w:rsidR="00167D77" w:rsidRDefault="00167D77" w:rsidP="00167D77">
      <w:pPr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Interval vrijednosti: ispod -120 dBm</w:t>
      </w:r>
    </w:p>
    <w:p w14:paraId="1670023F" w14:textId="77777777" w:rsidR="00167D77" w:rsidRDefault="00167D77" w:rsidP="00167D77">
      <w:pPr>
        <w:rPr>
          <w:rFonts w:ascii="Arial" w:hAnsi="Arial" w:cs="Arial"/>
          <w:sz w:val="24"/>
          <w:szCs w:val="24"/>
        </w:rPr>
      </w:pPr>
    </w:p>
    <w:p w14:paraId="15F632BC" w14:textId="6212EB53" w:rsidR="00167D77" w:rsidRPr="00167D77" w:rsidRDefault="00167D77" w:rsidP="00167D77">
      <w:pPr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b/>
          <w:bCs/>
          <w:sz w:val="24"/>
          <w:szCs w:val="24"/>
        </w:rPr>
        <w:t xml:space="preserve">RSSNR </w:t>
      </w:r>
      <w:r w:rsidRPr="00167D77">
        <w:rPr>
          <w:rFonts w:ascii="Arial" w:hAnsi="Arial" w:cs="Arial"/>
          <w:sz w:val="24"/>
          <w:szCs w:val="24"/>
        </w:rPr>
        <w:t>je kratica za Reference Signal Signal-to-Noise Ratio, što u prijevodu znači odnos snage referentnog signala prema šumu. Ova metrika je ključna za procjenu kvalitete LTE signala.</w:t>
      </w:r>
    </w:p>
    <w:p w14:paraId="5D11F789" w14:textId="0ADAB116" w:rsidR="00167D77" w:rsidRDefault="00167D77" w:rsidP="00167D77">
      <w:pPr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lastRenderedPageBreak/>
        <w:t>RSSNR se definira kao odnos snage korisnog signala referentnog signala prema snazi šuma i interferencije u kanalu, a izražava se u decibelima (dB). Veće vrijednosti RSSNR-a ukazuju na bolji kvalitet signala jer znače da je korisni signal znatno jači u odnosu na šum i interferenciju. Tipične vrijednosti RSSNR-a su sljedeće:</w:t>
      </w:r>
    </w:p>
    <w:p w14:paraId="4C03FD1B" w14:textId="77777777" w:rsidR="007812FA" w:rsidRPr="00167D77" w:rsidRDefault="007812FA" w:rsidP="00167D77">
      <w:pPr>
        <w:rPr>
          <w:rFonts w:ascii="Arial" w:hAnsi="Arial" w:cs="Arial"/>
          <w:sz w:val="24"/>
          <w:szCs w:val="24"/>
        </w:rPr>
      </w:pPr>
    </w:p>
    <w:p w14:paraId="6256FB0B" w14:textId="77777777" w:rsidR="00BF3C0E" w:rsidRPr="00BF3C0E" w:rsidRDefault="00BF3C0E" w:rsidP="00BF3C0E">
      <w:pPr>
        <w:rPr>
          <w:rFonts w:ascii="Arial" w:hAnsi="Arial" w:cs="Arial"/>
          <w:sz w:val="24"/>
          <w:szCs w:val="24"/>
        </w:rPr>
      </w:pPr>
      <w:r w:rsidRPr="00BF3C0E">
        <w:rPr>
          <w:rFonts w:ascii="Arial" w:hAnsi="Arial" w:cs="Arial"/>
          <w:sz w:val="24"/>
          <w:szCs w:val="24"/>
        </w:rPr>
        <w:t>Odlična kvaliteta signala: &gt; 12.5 dB</w:t>
      </w:r>
    </w:p>
    <w:p w14:paraId="3DE9D13A" w14:textId="77777777" w:rsidR="00BF3C0E" w:rsidRPr="00BF3C0E" w:rsidRDefault="00BF3C0E" w:rsidP="00BF3C0E">
      <w:pPr>
        <w:rPr>
          <w:rFonts w:ascii="Arial" w:hAnsi="Arial" w:cs="Arial"/>
          <w:sz w:val="24"/>
          <w:szCs w:val="24"/>
        </w:rPr>
      </w:pPr>
      <w:r w:rsidRPr="00BF3C0E">
        <w:rPr>
          <w:rFonts w:ascii="Arial" w:hAnsi="Arial" w:cs="Arial"/>
          <w:sz w:val="24"/>
          <w:szCs w:val="24"/>
        </w:rPr>
        <w:t>Dobra kvaliteta signala: 10 do 12.5 dB</w:t>
      </w:r>
    </w:p>
    <w:p w14:paraId="4E0C7E0E" w14:textId="77777777" w:rsidR="00BF3C0E" w:rsidRPr="00BF3C0E" w:rsidRDefault="00BF3C0E" w:rsidP="00BF3C0E">
      <w:pPr>
        <w:rPr>
          <w:rFonts w:ascii="Arial" w:hAnsi="Arial" w:cs="Arial"/>
          <w:sz w:val="24"/>
          <w:szCs w:val="24"/>
        </w:rPr>
      </w:pPr>
      <w:r w:rsidRPr="00BF3C0E">
        <w:rPr>
          <w:rFonts w:ascii="Arial" w:hAnsi="Arial" w:cs="Arial"/>
          <w:sz w:val="24"/>
          <w:szCs w:val="24"/>
        </w:rPr>
        <w:t>Pristojna kvaliteta signala: 7 do 10 dB</w:t>
      </w:r>
    </w:p>
    <w:p w14:paraId="5B7D6E7E" w14:textId="504CACB6" w:rsidR="00167D77" w:rsidRDefault="00BF3C0E" w:rsidP="00BF3C0E">
      <w:pPr>
        <w:rPr>
          <w:rFonts w:ascii="Arial" w:hAnsi="Arial" w:cs="Arial"/>
          <w:sz w:val="24"/>
          <w:szCs w:val="24"/>
        </w:rPr>
      </w:pPr>
      <w:r w:rsidRPr="00BF3C0E">
        <w:rPr>
          <w:rFonts w:ascii="Arial" w:hAnsi="Arial" w:cs="Arial"/>
          <w:sz w:val="24"/>
          <w:szCs w:val="24"/>
        </w:rPr>
        <w:t>Loša kvaliteta signala: &lt; 7 dB</w:t>
      </w:r>
    </w:p>
    <w:p w14:paraId="57AA1709" w14:textId="77777777" w:rsidR="007812FA" w:rsidRPr="00167D77" w:rsidRDefault="007812FA" w:rsidP="00BF3C0E">
      <w:pPr>
        <w:rPr>
          <w:rFonts w:ascii="Arial" w:hAnsi="Arial" w:cs="Arial"/>
          <w:sz w:val="24"/>
          <w:szCs w:val="24"/>
        </w:rPr>
      </w:pPr>
    </w:p>
    <w:p w14:paraId="0AF9BFC1" w14:textId="39CC7128" w:rsidR="00167D77" w:rsidRDefault="00167D77" w:rsidP="00167D77">
      <w:pPr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RSSNR ima važnu primjenu u procjeni kvalitete veze. Visoke vrijednosti RSSNR-a su poželjne jer ukazuju na dobru kvalitetu veze, što je važno za održavanje stabilnih i brzih podatkovnih veza. Mobilni uređaji koriste RSSNR, zajedno s RSRP (Reference Signal Received Power) i RSRQ (Reference Signal Received Quality), za odlučivanje o tome s kojom baznom stanicom će se povezati. Visoke vrijednosti RSSNR-a omogućuju uređaju da odabere baznu stanicu koja pruža najbolju kvalitetu signala, osiguravajući tako bolje korisničko iskustvo.</w:t>
      </w:r>
    </w:p>
    <w:p w14:paraId="031B4D9B" w14:textId="77777777" w:rsidR="00BF3C0E" w:rsidRDefault="00BF3C0E" w:rsidP="00167D77">
      <w:pPr>
        <w:rPr>
          <w:rFonts w:ascii="Arial" w:hAnsi="Arial" w:cs="Arial"/>
          <w:sz w:val="24"/>
          <w:szCs w:val="24"/>
        </w:rPr>
      </w:pPr>
    </w:p>
    <w:p w14:paraId="7A873A22" w14:textId="56B93521" w:rsidR="00167D77" w:rsidRDefault="00BF3C0E" w:rsidP="00167D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 mojim slikama nema RSSNR parametra, ali možemo promatratia parametar SINR, jer on predstavlja zapravo tu istu stvar, ali za njega vrijedi sljedeće:</w:t>
      </w:r>
    </w:p>
    <w:p w14:paraId="76EE890B" w14:textId="77777777" w:rsidR="007812FA" w:rsidRDefault="007812FA" w:rsidP="00167D77">
      <w:pPr>
        <w:rPr>
          <w:rFonts w:ascii="Arial" w:hAnsi="Arial" w:cs="Arial"/>
          <w:sz w:val="24"/>
          <w:szCs w:val="24"/>
        </w:rPr>
      </w:pPr>
    </w:p>
    <w:p w14:paraId="2EA975C8" w14:textId="77777777" w:rsidR="007812FA" w:rsidRPr="007812FA" w:rsidRDefault="007812FA" w:rsidP="007812FA">
      <w:pPr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sz w:val="24"/>
          <w:szCs w:val="24"/>
        </w:rPr>
        <w:t>Odlična kvaliteta signala: ≥ 20 dB</w:t>
      </w:r>
    </w:p>
    <w:p w14:paraId="36183706" w14:textId="77777777" w:rsidR="007812FA" w:rsidRPr="007812FA" w:rsidRDefault="007812FA" w:rsidP="007812FA">
      <w:pPr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sz w:val="24"/>
          <w:szCs w:val="24"/>
        </w:rPr>
        <w:t>Dobra kvaliteta signala: 13 do 20 dB</w:t>
      </w:r>
    </w:p>
    <w:p w14:paraId="5A03B1F3" w14:textId="77777777" w:rsidR="007812FA" w:rsidRPr="007812FA" w:rsidRDefault="007812FA" w:rsidP="007812FA">
      <w:pPr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sz w:val="24"/>
          <w:szCs w:val="24"/>
        </w:rPr>
        <w:t>Pristojna kvaliteta signala: 0 do 13 dB</w:t>
      </w:r>
    </w:p>
    <w:p w14:paraId="56CCA800" w14:textId="5ACEB023" w:rsidR="00167D77" w:rsidRPr="00167D77" w:rsidRDefault="007812FA" w:rsidP="007812FA">
      <w:pPr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sz w:val="24"/>
          <w:szCs w:val="24"/>
        </w:rPr>
        <w:t>Loša kvaliteta signala: ≤ 0 dB</w:t>
      </w:r>
    </w:p>
    <w:p w14:paraId="1CE1E78A" w14:textId="2B057E3B" w:rsidR="00EA5EC4" w:rsidRDefault="005937B1" w:rsidP="00EA5EC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C10172" wp14:editId="57DB1AEF">
            <wp:extent cx="1947421" cy="4221480"/>
            <wp:effectExtent l="0" t="0" r="0" b="7620"/>
            <wp:docPr id="751528813" name="Picture 12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28813" name="Picture 12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654" cy="422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                   </w:t>
      </w:r>
      <w:r>
        <w:rPr>
          <w:noProof/>
        </w:rPr>
        <w:drawing>
          <wp:inline distT="0" distB="0" distL="0" distR="0" wp14:anchorId="0543C747" wp14:editId="258AC603">
            <wp:extent cx="1933360" cy="4191000"/>
            <wp:effectExtent l="0" t="0" r="0" b="0"/>
            <wp:docPr id="1773657721" name="Picture 13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57721" name="Picture 13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276" cy="422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019F" w14:textId="77777777" w:rsidR="005937B1" w:rsidRDefault="005937B1" w:rsidP="00EA5EC4">
      <w:pPr>
        <w:rPr>
          <w:rFonts w:ascii="Arial" w:hAnsi="Arial" w:cs="Arial"/>
          <w:b/>
          <w:bCs/>
          <w:sz w:val="24"/>
          <w:szCs w:val="24"/>
        </w:rPr>
      </w:pPr>
    </w:p>
    <w:p w14:paraId="05983BFB" w14:textId="75988C6A" w:rsidR="005937B1" w:rsidRDefault="005937B1" w:rsidP="00EA5EC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4FC12E" wp14:editId="3CABCAAB">
            <wp:extent cx="1882140" cy="4079970"/>
            <wp:effectExtent l="0" t="0" r="3810" b="0"/>
            <wp:docPr id="2145206373" name="Picture 14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06373" name="Picture 14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05" cy="408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76CE" w14:textId="3D88163E" w:rsidR="00167D77" w:rsidRDefault="00167D77" w:rsidP="00EA5EC4">
      <w:pPr>
        <w:rPr>
          <w:rFonts w:ascii="Arial" w:hAnsi="Arial" w:cs="Arial"/>
          <w:b/>
          <w:bCs/>
          <w:sz w:val="28"/>
          <w:szCs w:val="28"/>
        </w:rPr>
      </w:pPr>
      <w:r w:rsidRPr="00167D77">
        <w:rPr>
          <w:rFonts w:ascii="Arial" w:hAnsi="Arial" w:cs="Arial"/>
          <w:b/>
          <w:bCs/>
          <w:sz w:val="28"/>
          <w:szCs w:val="28"/>
        </w:rPr>
        <w:lastRenderedPageBreak/>
        <w:t>Alternativna aplikacija Cellular Tower – Signal Finder</w:t>
      </w:r>
    </w:p>
    <w:p w14:paraId="228A99DB" w14:textId="144CAFDF" w:rsidR="00167D77" w:rsidRPr="00167D77" w:rsidRDefault="00167D77" w:rsidP="00167D77">
      <w:pPr>
        <w:ind w:firstLine="708"/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Slike prikazuju sučelje aplikacije Cellular Tower - Signal Finder koja omogućava korisnicima da identificiraju i analiziraju mobilne tornjeve u svojoj blizini. Na prvoj slici je prikazana karta koja prikazuje lokacije mobilnih tornjeva za različite vrste mreža, uključujući 2G, 3G, 4G, i 5G. Tornjevi su označeni raznobojnim ikonama koje prikazuju različite tipove mreža i njihov signalni domet.</w:t>
      </w:r>
    </w:p>
    <w:p w14:paraId="0F3F5C63" w14:textId="77777777" w:rsidR="00167D77" w:rsidRDefault="00167D77" w:rsidP="00167D77">
      <w:pPr>
        <w:ind w:firstLine="708"/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Druga slika prikazuje popis dostupnih mobilnih tornjeva s detaljima poput mrežnog operatera (npr. T-Mobile, Tele2), vrste mreže (LTE, UMTS, GSM), identifikatora tornja (CID), te udaljenosti od trenutne lokacije korisnika. Ovi podaci korisniku pružaju uvid u najbliže dostupne tornjeve i njihovu dostupnost.</w:t>
      </w:r>
    </w:p>
    <w:p w14:paraId="21AAECA2" w14:textId="77777777" w:rsidR="00167D77" w:rsidRDefault="00167D77" w:rsidP="00167D77">
      <w:pPr>
        <w:ind w:firstLine="708"/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Treća slika prikazuje detaljan pregled specifičnog tornja, uključujući MCC (Mobile Country Code), MNC (Mobile Network Code), zemlju, mrežnog operatera, identifikator tornja (CID), LAC/TAC/NID, broj uzoraka, udaljenost od korisnika, kao i geografske koordinate (latitude i longitude). Aplikacija također nudi opcije za otvaranje lokacije tornja na vanjskoj mapi, dijeljenje informacija i pregled panorame.</w:t>
      </w:r>
    </w:p>
    <w:p w14:paraId="6039D2C3" w14:textId="70CA7301" w:rsidR="00167D77" w:rsidRPr="00167D77" w:rsidRDefault="00167D77" w:rsidP="00167D77">
      <w:pPr>
        <w:ind w:firstLine="708"/>
        <w:rPr>
          <w:rFonts w:ascii="Arial" w:hAnsi="Arial" w:cs="Arial"/>
          <w:sz w:val="24"/>
          <w:szCs w:val="24"/>
        </w:rPr>
      </w:pPr>
      <w:r w:rsidRPr="00167D77">
        <w:rPr>
          <w:rFonts w:ascii="Arial" w:hAnsi="Arial" w:cs="Arial"/>
          <w:sz w:val="24"/>
          <w:szCs w:val="24"/>
        </w:rPr>
        <w:t>Ove funkcionalnosti omogućuju korisnicima da precizno identificiraju lokacije mobilnih tornjeva, analiziraju pokrivenost signala i optimiziraju svoje korištenje mrežnih usluga u stvarnom vremenu.</w:t>
      </w:r>
    </w:p>
    <w:p w14:paraId="62606327" w14:textId="77777777" w:rsidR="005937B1" w:rsidRDefault="005937B1" w:rsidP="00EA5EC4">
      <w:pPr>
        <w:rPr>
          <w:rFonts w:ascii="Arial" w:hAnsi="Arial" w:cs="Arial"/>
          <w:b/>
          <w:bCs/>
          <w:sz w:val="24"/>
          <w:szCs w:val="24"/>
        </w:rPr>
      </w:pPr>
    </w:p>
    <w:p w14:paraId="7E5B5D1D" w14:textId="2ECB976E" w:rsidR="005937B1" w:rsidRDefault="00167D77" w:rsidP="00EA5EC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CFDBBB" wp14:editId="671FA27E">
            <wp:extent cx="1981200" cy="4294704"/>
            <wp:effectExtent l="0" t="0" r="0" b="0"/>
            <wp:docPr id="1488565255" name="Picture 1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65255" name="Picture 15" descr="A screenshot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527" cy="431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 wp14:anchorId="2741AF37" wp14:editId="31716AEC">
            <wp:extent cx="1965960" cy="4261666"/>
            <wp:effectExtent l="0" t="0" r="0" b="5715"/>
            <wp:docPr id="1449364578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64578" name="Picture 1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91" cy="427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D4BC" w14:textId="728EBFD1" w:rsidR="005937B1" w:rsidRDefault="00167D77" w:rsidP="00EA5EC4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47F597" wp14:editId="7604CE76">
            <wp:extent cx="2172394" cy="4709160"/>
            <wp:effectExtent l="0" t="0" r="0" b="0"/>
            <wp:docPr id="643066428" name="Picture 1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6428" name="Picture 1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39" cy="471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AA0E" w14:textId="32335033" w:rsidR="005937B1" w:rsidRDefault="005937B1" w:rsidP="00EA5EC4">
      <w:pPr>
        <w:rPr>
          <w:rFonts w:ascii="Arial" w:hAnsi="Arial" w:cs="Arial"/>
          <w:b/>
          <w:bCs/>
          <w:sz w:val="24"/>
          <w:szCs w:val="24"/>
        </w:rPr>
      </w:pPr>
    </w:p>
    <w:p w14:paraId="348D4A7D" w14:textId="1F5860FA" w:rsidR="007812FA" w:rsidRPr="007812FA" w:rsidRDefault="007812FA" w:rsidP="007812FA">
      <w:pPr>
        <w:ind w:firstLine="708"/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b/>
          <w:bCs/>
          <w:sz w:val="24"/>
          <w:szCs w:val="24"/>
        </w:rPr>
        <w:t>MCC (Mobile Country Code)</w:t>
      </w:r>
      <w:r w:rsidRPr="007812FA">
        <w:rPr>
          <w:rFonts w:ascii="Arial" w:hAnsi="Arial" w:cs="Arial"/>
          <w:sz w:val="24"/>
          <w:szCs w:val="24"/>
        </w:rPr>
        <w:t xml:space="preserve"> je trocifrena brojčana oznaka koja predstavlja zemlju u kojoj se mobilna mreža nalazi. Vrijednost 219 označava Hrvatsku. Svaka zemlja ima svoj jedinstveni MCC koji pomaže u identifikaciji mobilnih mreža na međunarodnoj razini.</w:t>
      </w:r>
    </w:p>
    <w:p w14:paraId="6D334FF2" w14:textId="1C8D27AC" w:rsidR="007812FA" w:rsidRPr="007812FA" w:rsidRDefault="007812FA" w:rsidP="007812FA">
      <w:pPr>
        <w:ind w:firstLine="708"/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b/>
          <w:bCs/>
          <w:sz w:val="24"/>
          <w:szCs w:val="24"/>
        </w:rPr>
        <w:t>MNC (Mobile Network Code)</w:t>
      </w:r>
      <w:r w:rsidRPr="007812FA">
        <w:rPr>
          <w:rFonts w:ascii="Arial" w:hAnsi="Arial" w:cs="Arial"/>
          <w:sz w:val="24"/>
          <w:szCs w:val="24"/>
        </w:rPr>
        <w:t xml:space="preserve"> je dvo- ili trocifrena brojčana oznaka koja, zajedno s MCC, identificira određenu mobilnu mrežu unutar zemlje. MNC u kombinaciji s MCC čini jedinstvenu identifikaciju mobilnog operatera. Na primjer, u Hrvatskoj, T-Mobile ima MNC vrijednost 01, dok drugi operatori imaju različite MNC vrijednosti.</w:t>
      </w:r>
    </w:p>
    <w:p w14:paraId="648EF64A" w14:textId="77777777" w:rsidR="007812FA" w:rsidRDefault="007812FA" w:rsidP="007812FA">
      <w:pPr>
        <w:ind w:firstLine="708"/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b/>
          <w:bCs/>
          <w:sz w:val="24"/>
          <w:szCs w:val="24"/>
        </w:rPr>
        <w:t>ASU (Arbitrary Strength Unit)</w:t>
      </w:r>
      <w:r w:rsidRPr="007812FA">
        <w:rPr>
          <w:rFonts w:ascii="Arial" w:hAnsi="Arial" w:cs="Arial"/>
          <w:sz w:val="24"/>
          <w:szCs w:val="24"/>
        </w:rPr>
        <w:t xml:space="preserve"> je jedinica koja se koristi za izražavanje jačine signala mobilne mreže. ASU se koristi za prikaz relativne snage signala koju uređaj prima od bazne stanice. Vrijednosti ASU-a mogu varirati ovisno o tipu mreže (2G, 3G, 4G), a koriste se za izračunavanje RSRP (Reference Signal Received Power) ili RSSI (Received Signal Strength Indicator).</w:t>
      </w:r>
    </w:p>
    <w:p w14:paraId="15BEF756" w14:textId="77777777" w:rsidR="007812FA" w:rsidRDefault="007812FA" w:rsidP="007812FA">
      <w:pPr>
        <w:rPr>
          <w:rFonts w:ascii="Arial" w:hAnsi="Arial" w:cs="Arial"/>
          <w:sz w:val="24"/>
          <w:szCs w:val="24"/>
        </w:rPr>
      </w:pPr>
    </w:p>
    <w:p w14:paraId="5B8B6CFE" w14:textId="77777777" w:rsidR="007812FA" w:rsidRDefault="007812FA" w:rsidP="007812FA">
      <w:pPr>
        <w:rPr>
          <w:rFonts w:ascii="Arial" w:hAnsi="Arial" w:cs="Arial"/>
          <w:sz w:val="24"/>
          <w:szCs w:val="24"/>
        </w:rPr>
      </w:pPr>
    </w:p>
    <w:p w14:paraId="67B1E3AF" w14:textId="77777777" w:rsidR="007812FA" w:rsidRDefault="007812FA" w:rsidP="007812FA">
      <w:pPr>
        <w:rPr>
          <w:rFonts w:ascii="Arial" w:hAnsi="Arial" w:cs="Arial"/>
          <w:sz w:val="24"/>
          <w:szCs w:val="24"/>
        </w:rPr>
      </w:pPr>
    </w:p>
    <w:p w14:paraId="646AF343" w14:textId="77777777" w:rsidR="007812FA" w:rsidRPr="007812FA" w:rsidRDefault="007812FA" w:rsidP="007812FA">
      <w:pPr>
        <w:rPr>
          <w:rFonts w:ascii="Arial" w:hAnsi="Arial" w:cs="Arial"/>
          <w:sz w:val="24"/>
          <w:szCs w:val="24"/>
        </w:rPr>
      </w:pPr>
    </w:p>
    <w:p w14:paraId="0EE12CA2" w14:textId="4430B3F3" w:rsidR="007812FA" w:rsidRPr="007812FA" w:rsidRDefault="007812FA" w:rsidP="007812FA">
      <w:pPr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sz w:val="24"/>
          <w:szCs w:val="24"/>
        </w:rPr>
        <w:t xml:space="preserve">Moguće </w:t>
      </w:r>
      <w:r w:rsidR="00211B95">
        <w:rPr>
          <w:rFonts w:ascii="Arial" w:hAnsi="Arial" w:cs="Arial"/>
          <w:sz w:val="24"/>
          <w:szCs w:val="24"/>
        </w:rPr>
        <w:t xml:space="preserve">je </w:t>
      </w:r>
      <w:r w:rsidRPr="007812FA">
        <w:rPr>
          <w:rFonts w:ascii="Arial" w:hAnsi="Arial" w:cs="Arial"/>
          <w:sz w:val="24"/>
          <w:szCs w:val="24"/>
        </w:rPr>
        <w:t>dobiti ASU za različite mreže:</w:t>
      </w:r>
    </w:p>
    <w:p w14:paraId="6F7A0CF4" w14:textId="77777777" w:rsidR="007812FA" w:rsidRPr="007812FA" w:rsidRDefault="007812FA" w:rsidP="007812FA">
      <w:pPr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sz w:val="24"/>
          <w:szCs w:val="24"/>
        </w:rPr>
        <w:t>2G: ASU se koristi za prikaz RSSI, koji mjeri snagu signala za GSM mreže.</w:t>
      </w:r>
    </w:p>
    <w:p w14:paraId="384FDF22" w14:textId="77777777" w:rsidR="007812FA" w:rsidRPr="007812FA" w:rsidRDefault="007812FA" w:rsidP="007812FA">
      <w:pPr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sz w:val="24"/>
          <w:szCs w:val="24"/>
        </w:rPr>
        <w:t>3G: ASU se koristi za prikaz RSCP (Received Signal Code Power), koji je mjera snage signala za UMTS mreže.</w:t>
      </w:r>
    </w:p>
    <w:p w14:paraId="6B2FE3CE" w14:textId="77777777" w:rsidR="007812FA" w:rsidRDefault="007812FA" w:rsidP="007812FA">
      <w:pPr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sz w:val="24"/>
          <w:szCs w:val="24"/>
        </w:rPr>
        <w:t>4G: ASU se koristi za prikaz RSRP, koji je mjera snage referentnog signala za LTE mreže.</w:t>
      </w:r>
    </w:p>
    <w:p w14:paraId="339309F5" w14:textId="77777777" w:rsidR="007812FA" w:rsidRPr="007812FA" w:rsidRDefault="007812FA" w:rsidP="007812FA">
      <w:pPr>
        <w:rPr>
          <w:rFonts w:ascii="Arial" w:hAnsi="Arial" w:cs="Arial"/>
          <w:sz w:val="24"/>
          <w:szCs w:val="24"/>
        </w:rPr>
      </w:pPr>
    </w:p>
    <w:p w14:paraId="1AD6FF68" w14:textId="0A6DE4BA" w:rsidR="007812FA" w:rsidRDefault="00F51EA8" w:rsidP="007812FA">
      <w:pPr>
        <w:rPr>
          <w:rFonts w:ascii="Arial" w:hAnsi="Arial" w:cs="Arial"/>
          <w:sz w:val="24"/>
          <w:szCs w:val="24"/>
        </w:rPr>
      </w:pPr>
      <w:r w:rsidRPr="00F51EA8">
        <w:rPr>
          <w:rFonts w:ascii="Arial" w:hAnsi="Arial" w:cs="Arial"/>
          <w:sz w:val="24"/>
          <w:szCs w:val="24"/>
        </w:rPr>
        <w:t>Rezultati nisu jedinstveni za 2G, 3G i 4G mreže, jer interpretacije ASU vrijednosti variraju ovisno o tipu mreže. Svaka generacija mobilne mreže ima različite metode mjerenja snage signala i različite interpretacije ASU vrijednosti. Na primjer, ASU vrijednost za 4G mrežu može biti korištena za izračunavanje RSRP, dok se u 2G mreži koristi za izračunavanje RSSI.</w:t>
      </w:r>
    </w:p>
    <w:p w14:paraId="6A4B9F46" w14:textId="77777777" w:rsidR="00F51EA8" w:rsidRDefault="00F51EA8" w:rsidP="007812FA">
      <w:pPr>
        <w:rPr>
          <w:rFonts w:ascii="Arial" w:hAnsi="Arial" w:cs="Arial"/>
          <w:sz w:val="24"/>
          <w:szCs w:val="24"/>
        </w:rPr>
      </w:pPr>
    </w:p>
    <w:p w14:paraId="6F9F9E90" w14:textId="429143BD" w:rsidR="007812FA" w:rsidRDefault="007812FA" w:rsidP="007812FA">
      <w:pPr>
        <w:ind w:firstLine="708"/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b/>
          <w:bCs/>
          <w:sz w:val="24"/>
          <w:szCs w:val="24"/>
        </w:rPr>
        <w:t>EARFCN</w:t>
      </w:r>
      <w:r w:rsidRPr="007812FA">
        <w:rPr>
          <w:rFonts w:ascii="Arial" w:hAnsi="Arial" w:cs="Arial"/>
          <w:sz w:val="24"/>
          <w:szCs w:val="24"/>
        </w:rPr>
        <w:t xml:space="preserve"> je jedinstveni identifikator koji se koristi za označavanje specifičnih kanala u LTE mrežama. Ovaj broj omogućava uređajima da se usmjere na točno određeni frekvencijski pojas unutar spektra. EARFCN se koristi za određivanje centralne frekvencije downlink i uplink nosilaca u LTE mrežama. Pomaže u optimizaciji korištenja frekvencijskog spektra i omogućava uređajima da precizno pristupe potrebnim frekvencijama za komunikaciju.</w:t>
      </w:r>
    </w:p>
    <w:p w14:paraId="24F92A35" w14:textId="77777777" w:rsidR="007812FA" w:rsidRDefault="007812FA" w:rsidP="007812FA">
      <w:pPr>
        <w:rPr>
          <w:rFonts w:ascii="Arial" w:hAnsi="Arial" w:cs="Arial"/>
          <w:sz w:val="24"/>
          <w:szCs w:val="24"/>
        </w:rPr>
      </w:pPr>
    </w:p>
    <w:p w14:paraId="578418FD" w14:textId="60024B3C" w:rsidR="007812FA" w:rsidRPr="007812FA" w:rsidRDefault="007812FA" w:rsidP="007812FA">
      <w:pPr>
        <w:ind w:firstLine="708"/>
        <w:rPr>
          <w:rFonts w:ascii="Arial" w:hAnsi="Arial" w:cs="Arial"/>
          <w:sz w:val="24"/>
          <w:szCs w:val="24"/>
        </w:rPr>
      </w:pPr>
      <w:r w:rsidRPr="007812FA">
        <w:rPr>
          <w:rFonts w:ascii="Arial" w:hAnsi="Arial" w:cs="Arial"/>
          <w:b/>
          <w:bCs/>
          <w:sz w:val="24"/>
          <w:szCs w:val="24"/>
        </w:rPr>
        <w:t>PCI</w:t>
      </w:r>
      <w:r w:rsidRPr="007812FA">
        <w:rPr>
          <w:rFonts w:ascii="Arial" w:hAnsi="Arial" w:cs="Arial"/>
          <w:sz w:val="24"/>
          <w:szCs w:val="24"/>
        </w:rPr>
        <w:t xml:space="preserve"> je jedinstveni identifikator za fizičke ćelije unutar LTE mreže. Svaka ćelija u LTE mreži ima jedinstveni PCI koji pomaže uređajima da razlikuju različite ćelije. PCI se koristi za identifikaciju baznih stanica i koordinaciju među njima kako bi se izbjegle interferencije. Postoji ukupno 504 PCI vrijednosti koje su raspoređene među ćelijama unutar mreže.</w:t>
      </w:r>
    </w:p>
    <w:sectPr w:rsidR="007812FA" w:rsidRPr="00781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8C4F9A" w14:textId="77777777" w:rsidR="00ED2898" w:rsidRDefault="00ED2898" w:rsidP="00E751AC">
      <w:pPr>
        <w:spacing w:after="0" w:line="240" w:lineRule="auto"/>
      </w:pPr>
      <w:r>
        <w:separator/>
      </w:r>
    </w:p>
  </w:endnote>
  <w:endnote w:type="continuationSeparator" w:id="0">
    <w:p w14:paraId="6228BBA0" w14:textId="77777777" w:rsidR="00ED2898" w:rsidRDefault="00ED2898" w:rsidP="00E75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6B4DBF" w14:textId="77777777" w:rsidR="00ED2898" w:rsidRDefault="00ED2898" w:rsidP="00E751AC">
      <w:pPr>
        <w:spacing w:after="0" w:line="240" w:lineRule="auto"/>
      </w:pPr>
      <w:r>
        <w:separator/>
      </w:r>
    </w:p>
  </w:footnote>
  <w:footnote w:type="continuationSeparator" w:id="0">
    <w:p w14:paraId="640A25B3" w14:textId="77777777" w:rsidR="00ED2898" w:rsidRDefault="00ED2898" w:rsidP="00E75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1AC"/>
    <w:rsid w:val="00167D77"/>
    <w:rsid w:val="00211B95"/>
    <w:rsid w:val="002808B2"/>
    <w:rsid w:val="00406855"/>
    <w:rsid w:val="004A6139"/>
    <w:rsid w:val="005937B1"/>
    <w:rsid w:val="006864DE"/>
    <w:rsid w:val="006E281A"/>
    <w:rsid w:val="007812FA"/>
    <w:rsid w:val="007A2798"/>
    <w:rsid w:val="007C6C26"/>
    <w:rsid w:val="00943E1F"/>
    <w:rsid w:val="00BF3C0E"/>
    <w:rsid w:val="00D45F50"/>
    <w:rsid w:val="00D711FB"/>
    <w:rsid w:val="00E751AC"/>
    <w:rsid w:val="00EA5EC4"/>
    <w:rsid w:val="00ED2898"/>
    <w:rsid w:val="00F51EA8"/>
    <w:rsid w:val="00FB0A7C"/>
    <w:rsid w:val="00FB27BD"/>
    <w:rsid w:val="00FB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3251E"/>
  <w15:chartTrackingRefBased/>
  <w15:docId w15:val="{958A8116-3781-4181-BB7A-2852EDC18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1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1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1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1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1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1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1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1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1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1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1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751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1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1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1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1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1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1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1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1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1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1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1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1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1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1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1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1A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5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1AC"/>
  </w:style>
  <w:style w:type="paragraph" w:styleId="Footer">
    <w:name w:val="footer"/>
    <w:basedOn w:val="Normal"/>
    <w:link w:val="FooterChar"/>
    <w:uiPriority w:val="99"/>
    <w:unhideWhenUsed/>
    <w:rsid w:val="00E75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1AC"/>
  </w:style>
  <w:style w:type="paragraph" w:styleId="Caption">
    <w:name w:val="caption"/>
    <w:basedOn w:val="Normal"/>
    <w:next w:val="Normal"/>
    <w:uiPriority w:val="35"/>
    <w:unhideWhenUsed/>
    <w:qFormat/>
    <w:rsid w:val="00D711F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86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12</Pages>
  <Words>2092</Words>
  <Characters>11927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Miron Leko</dc:creator>
  <cp:keywords/>
  <dc:description/>
  <cp:lastModifiedBy>Miron Leko</cp:lastModifiedBy>
  <cp:revision>5</cp:revision>
  <dcterms:created xsi:type="dcterms:W3CDTF">2024-06-09T14:55:00Z</dcterms:created>
  <dcterms:modified xsi:type="dcterms:W3CDTF">2024-06-09T19:20:00Z</dcterms:modified>
</cp:coreProperties>
</file>