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8CC" w:rsidRDefault="00EF58CC" w:rsidP="00EF58CC">
      <w:pPr>
        <w:jc w:val="center"/>
        <w:rPr>
          <w:sz w:val="24"/>
          <w:szCs w:val="24"/>
          <w:lang w:val="sr-Latn-RS"/>
        </w:rPr>
      </w:pPr>
      <w:r>
        <w:rPr>
          <w:sz w:val="24"/>
          <w:szCs w:val="24"/>
          <w:lang w:val="sr-Latn-RS"/>
        </w:rPr>
        <w:t>Matematički fakultet</w:t>
      </w:r>
      <w:r w:rsidR="00CC6478">
        <w:rPr>
          <w:sz w:val="24"/>
          <w:szCs w:val="24"/>
          <w:lang w:val="sr-Latn-RS"/>
        </w:rPr>
        <w:br/>
      </w:r>
      <w:r>
        <w:rPr>
          <w:sz w:val="24"/>
          <w:szCs w:val="24"/>
          <w:lang w:val="sr-Latn-RS"/>
        </w:rPr>
        <w:t>Univerziteta u Beogradu</w:t>
      </w:r>
    </w:p>
    <w:p w:rsidR="00CC6478" w:rsidRDefault="00CC6478" w:rsidP="00EF58CC">
      <w:pPr>
        <w:jc w:val="center"/>
        <w:rPr>
          <w:sz w:val="24"/>
          <w:szCs w:val="24"/>
          <w:lang w:val="sr-Latn-RS"/>
        </w:rPr>
      </w:pPr>
    </w:p>
    <w:p w:rsidR="00EF58CC" w:rsidRPr="00CC6478" w:rsidRDefault="00EF58CC" w:rsidP="00EF58CC">
      <w:pPr>
        <w:jc w:val="center"/>
        <w:rPr>
          <w:sz w:val="28"/>
          <w:szCs w:val="28"/>
          <w:lang w:val="sr-Latn-RS"/>
        </w:rPr>
      </w:pPr>
      <w:r w:rsidRPr="00CC6478">
        <w:rPr>
          <w:sz w:val="28"/>
          <w:szCs w:val="28"/>
          <w:lang w:val="sr-Latn-RS"/>
        </w:rPr>
        <w:t>Seminarski rad u okviru kursa</w:t>
      </w:r>
      <w:r w:rsidR="00CC6478" w:rsidRPr="00CC6478">
        <w:rPr>
          <w:sz w:val="28"/>
          <w:szCs w:val="28"/>
          <w:lang w:val="sr-Latn-RS"/>
        </w:rPr>
        <w:br/>
      </w:r>
      <w:r w:rsidRPr="00CC6478">
        <w:rPr>
          <w:sz w:val="28"/>
          <w:szCs w:val="28"/>
          <w:lang w:val="sr-Latn-RS"/>
        </w:rPr>
        <w:t>Naučno izračunavanje</w:t>
      </w:r>
    </w:p>
    <w:p w:rsidR="00EF58CC" w:rsidRDefault="00EF58CC" w:rsidP="00EF58CC">
      <w:pPr>
        <w:jc w:val="center"/>
        <w:rPr>
          <w:sz w:val="24"/>
          <w:szCs w:val="24"/>
          <w:lang w:val="sr-Latn-RS"/>
        </w:rPr>
      </w:pPr>
      <w:r>
        <w:rPr>
          <w:sz w:val="24"/>
          <w:szCs w:val="24"/>
          <w:lang w:val="sr-Latn-RS"/>
        </w:rPr>
        <w:t>Profesor: dr Mladen Nikolić</w:t>
      </w:r>
      <w:r w:rsidR="00CC6478">
        <w:rPr>
          <w:sz w:val="24"/>
          <w:szCs w:val="24"/>
          <w:lang w:val="sr-Latn-RS"/>
        </w:rPr>
        <w:br/>
      </w:r>
      <w:r>
        <w:rPr>
          <w:sz w:val="24"/>
          <w:szCs w:val="24"/>
          <w:lang w:val="sr-Latn-RS"/>
        </w:rPr>
        <w:t>Asistent: dr Stefan Mišković</w:t>
      </w:r>
    </w:p>
    <w:p w:rsidR="00F33A2D" w:rsidRDefault="00F33A2D" w:rsidP="00EF58CC">
      <w:pPr>
        <w:jc w:val="center"/>
        <w:rPr>
          <w:sz w:val="24"/>
          <w:szCs w:val="24"/>
          <w:lang w:val="sr-Latn-RS"/>
        </w:rPr>
      </w:pPr>
    </w:p>
    <w:p w:rsidR="00F33A2D" w:rsidRDefault="00F33A2D" w:rsidP="00EF58CC">
      <w:pPr>
        <w:jc w:val="center"/>
        <w:rPr>
          <w:sz w:val="24"/>
          <w:szCs w:val="24"/>
          <w:lang w:val="sr-Latn-RS"/>
        </w:rPr>
      </w:pPr>
    </w:p>
    <w:p w:rsidR="00F33A2D" w:rsidRDefault="00F33A2D" w:rsidP="00EF58CC">
      <w:pPr>
        <w:jc w:val="center"/>
        <w:rPr>
          <w:sz w:val="24"/>
          <w:szCs w:val="24"/>
          <w:lang w:val="sr-Latn-RS"/>
        </w:rPr>
      </w:pPr>
    </w:p>
    <w:p w:rsidR="00F33A2D" w:rsidRDefault="00F33A2D" w:rsidP="00EF58CC">
      <w:pPr>
        <w:jc w:val="center"/>
        <w:rPr>
          <w:sz w:val="24"/>
          <w:szCs w:val="24"/>
          <w:lang w:val="sr-Latn-RS"/>
        </w:rPr>
      </w:pPr>
    </w:p>
    <w:p w:rsidR="00F33A2D" w:rsidRPr="00F33A2D" w:rsidRDefault="00F33A2D" w:rsidP="00F33A2D">
      <w:pPr>
        <w:pStyle w:val="NormalWeb"/>
        <w:spacing w:before="0" w:beforeAutospacing="0" w:after="0" w:afterAutospacing="0"/>
        <w:jc w:val="center"/>
        <w:rPr>
          <w:rFonts w:asciiTheme="minorHAnsi" w:hAnsiTheme="minorHAnsi" w:cstheme="minorHAnsi"/>
          <w:b/>
          <w:bCs/>
          <w:color w:val="000000"/>
          <w:sz w:val="36"/>
          <w:szCs w:val="36"/>
        </w:rPr>
      </w:pPr>
      <w:r w:rsidRPr="00F33A2D">
        <w:rPr>
          <w:rFonts w:asciiTheme="minorHAnsi" w:hAnsiTheme="minorHAnsi" w:cstheme="minorHAnsi"/>
          <w:b/>
          <w:bCs/>
          <w:color w:val="000000"/>
          <w:sz w:val="36"/>
          <w:szCs w:val="36"/>
        </w:rPr>
        <w:t xml:space="preserve">Tabu pretraga </w:t>
      </w:r>
    </w:p>
    <w:p w:rsidR="00F33A2D" w:rsidRPr="00F33A2D" w:rsidRDefault="00F33A2D" w:rsidP="00F33A2D">
      <w:pPr>
        <w:pStyle w:val="NormalWeb"/>
        <w:spacing w:before="0" w:beforeAutospacing="0" w:after="0" w:afterAutospacing="0"/>
        <w:jc w:val="center"/>
        <w:rPr>
          <w:rFonts w:asciiTheme="minorHAnsi" w:hAnsiTheme="minorHAnsi" w:cstheme="minorHAnsi"/>
          <w:b/>
          <w:bCs/>
          <w:color w:val="000000"/>
          <w:sz w:val="36"/>
          <w:szCs w:val="36"/>
        </w:rPr>
      </w:pPr>
      <w:r w:rsidRPr="00F33A2D">
        <w:rPr>
          <w:rFonts w:asciiTheme="minorHAnsi" w:hAnsiTheme="minorHAnsi" w:cstheme="minorHAnsi"/>
          <w:b/>
          <w:bCs/>
          <w:color w:val="000000"/>
          <w:sz w:val="36"/>
          <w:szCs w:val="36"/>
        </w:rPr>
        <w:t xml:space="preserve">za lokacijski problem ograničenih kapaciteta </w:t>
      </w:r>
    </w:p>
    <w:p w:rsidR="00F33A2D" w:rsidRPr="00F33A2D" w:rsidRDefault="00F33A2D" w:rsidP="00F33A2D">
      <w:pPr>
        <w:pStyle w:val="NormalWeb"/>
        <w:spacing w:before="0" w:beforeAutospacing="0" w:after="0" w:afterAutospacing="0"/>
        <w:jc w:val="center"/>
        <w:rPr>
          <w:sz w:val="36"/>
          <w:szCs w:val="36"/>
        </w:rPr>
      </w:pPr>
      <w:r w:rsidRPr="00F33A2D">
        <w:rPr>
          <w:rFonts w:asciiTheme="minorHAnsi" w:hAnsiTheme="minorHAnsi" w:cstheme="minorHAnsi"/>
          <w:b/>
          <w:bCs/>
          <w:color w:val="000000"/>
          <w:sz w:val="36"/>
          <w:szCs w:val="36"/>
        </w:rPr>
        <w:t>sa jednostrukim alokacijama</w:t>
      </w:r>
    </w:p>
    <w:p w:rsidR="00F33A2D" w:rsidRDefault="00F33A2D" w:rsidP="00EF58CC">
      <w:pPr>
        <w:jc w:val="center"/>
        <w:rPr>
          <w:sz w:val="24"/>
          <w:szCs w:val="24"/>
          <w:lang w:val="sr-Latn-RS"/>
        </w:rPr>
      </w:pPr>
    </w:p>
    <w:p w:rsidR="00F33A2D" w:rsidRDefault="00F33A2D" w:rsidP="00EF58CC">
      <w:pPr>
        <w:jc w:val="center"/>
        <w:rPr>
          <w:sz w:val="24"/>
          <w:szCs w:val="24"/>
          <w:lang w:val="sr-Latn-RS"/>
        </w:rPr>
      </w:pPr>
    </w:p>
    <w:p w:rsidR="00F33A2D" w:rsidRDefault="00F33A2D" w:rsidP="00EF58CC">
      <w:pPr>
        <w:jc w:val="center"/>
        <w:rPr>
          <w:sz w:val="24"/>
          <w:szCs w:val="24"/>
          <w:lang w:val="sr-Latn-RS"/>
        </w:rPr>
      </w:pPr>
    </w:p>
    <w:p w:rsidR="00F33A2D" w:rsidRDefault="00F33A2D" w:rsidP="00F33A2D">
      <w:pPr>
        <w:rPr>
          <w:sz w:val="24"/>
          <w:szCs w:val="24"/>
          <w:lang w:val="sr-Latn-RS"/>
        </w:rPr>
      </w:pPr>
    </w:p>
    <w:p w:rsidR="00F33A2D" w:rsidRDefault="00F33A2D" w:rsidP="00F33A2D">
      <w:pPr>
        <w:rPr>
          <w:sz w:val="24"/>
          <w:szCs w:val="24"/>
          <w:lang w:val="sr-Latn-RS"/>
        </w:rPr>
      </w:pPr>
    </w:p>
    <w:p w:rsidR="00F33A2D" w:rsidRDefault="00F33A2D" w:rsidP="00EF58CC">
      <w:pPr>
        <w:jc w:val="center"/>
        <w:rPr>
          <w:sz w:val="24"/>
          <w:szCs w:val="24"/>
          <w:lang w:val="sr-Latn-RS"/>
        </w:rPr>
      </w:pPr>
    </w:p>
    <w:p w:rsidR="00F33A2D" w:rsidRDefault="00F33A2D" w:rsidP="00EF58CC">
      <w:pPr>
        <w:jc w:val="center"/>
        <w:rPr>
          <w:sz w:val="24"/>
          <w:szCs w:val="24"/>
          <w:lang w:val="sr-Latn-RS"/>
        </w:rPr>
      </w:pPr>
      <w:r>
        <w:rPr>
          <w:sz w:val="24"/>
          <w:szCs w:val="24"/>
          <w:lang w:val="sr-Latn-RS"/>
        </w:rPr>
        <w:t>Marija Mijailović 1093/2017</w:t>
      </w:r>
      <w:r w:rsidR="00CC6478">
        <w:rPr>
          <w:sz w:val="24"/>
          <w:szCs w:val="24"/>
          <w:lang w:val="sr-Latn-RS"/>
        </w:rPr>
        <w:br/>
      </w:r>
      <w:hyperlink r:id="rId5" w:history="1">
        <w:r w:rsidRPr="0011772F">
          <w:rPr>
            <w:rStyle w:val="Hyperlink"/>
            <w:sz w:val="24"/>
            <w:szCs w:val="24"/>
            <w:lang w:val="sr-Latn-RS"/>
          </w:rPr>
          <w:t>mi14199@alas.matf.bg.ac.rs</w:t>
        </w:r>
      </w:hyperlink>
    </w:p>
    <w:p w:rsidR="00F33A2D" w:rsidRDefault="00F33A2D" w:rsidP="00EF58CC">
      <w:pPr>
        <w:jc w:val="center"/>
        <w:rPr>
          <w:sz w:val="24"/>
          <w:szCs w:val="24"/>
          <w:lang w:val="sr-Latn-RS"/>
        </w:rPr>
      </w:pPr>
      <w:r>
        <w:rPr>
          <w:sz w:val="24"/>
          <w:szCs w:val="24"/>
          <w:lang w:val="sr-Latn-RS"/>
        </w:rPr>
        <w:t>Miroslav Mišljenović 1110/2018</w:t>
      </w:r>
      <w:r w:rsidR="00CC6478">
        <w:rPr>
          <w:sz w:val="24"/>
          <w:szCs w:val="24"/>
          <w:lang w:val="sr-Latn-RS"/>
        </w:rPr>
        <w:br/>
      </w:r>
      <w:hyperlink r:id="rId6" w:history="1">
        <w:r w:rsidRPr="0011772F">
          <w:rPr>
            <w:rStyle w:val="Hyperlink"/>
            <w:sz w:val="24"/>
            <w:szCs w:val="24"/>
            <w:lang w:val="sr-Latn-RS"/>
          </w:rPr>
          <w:t>mr12260@alas.matf.bg.ac.rs</w:t>
        </w:r>
      </w:hyperlink>
    </w:p>
    <w:p w:rsidR="00F33A2D" w:rsidRDefault="00F33A2D" w:rsidP="00EF58CC">
      <w:pPr>
        <w:jc w:val="center"/>
        <w:rPr>
          <w:sz w:val="24"/>
          <w:szCs w:val="24"/>
          <w:lang w:val="sr-Latn-RS"/>
        </w:rPr>
      </w:pPr>
    </w:p>
    <w:p w:rsidR="00F33A2D" w:rsidRDefault="00F33A2D" w:rsidP="00EF58CC">
      <w:pPr>
        <w:jc w:val="center"/>
        <w:rPr>
          <w:sz w:val="24"/>
          <w:szCs w:val="24"/>
          <w:lang w:val="sr-Latn-RS"/>
        </w:rPr>
      </w:pPr>
    </w:p>
    <w:p w:rsidR="00F33A2D" w:rsidRDefault="00F33A2D" w:rsidP="00EF58CC">
      <w:pPr>
        <w:jc w:val="center"/>
        <w:rPr>
          <w:sz w:val="24"/>
          <w:szCs w:val="24"/>
          <w:lang w:val="sr-Latn-RS"/>
        </w:rPr>
      </w:pPr>
    </w:p>
    <w:p w:rsidR="00CC6478" w:rsidRDefault="00CC6478" w:rsidP="00EF58CC">
      <w:pPr>
        <w:jc w:val="center"/>
        <w:rPr>
          <w:sz w:val="24"/>
          <w:szCs w:val="24"/>
          <w:lang w:val="sr-Latn-RS"/>
        </w:rPr>
      </w:pPr>
    </w:p>
    <w:p w:rsidR="00F33A2D" w:rsidRDefault="00F33A2D" w:rsidP="00F33A2D">
      <w:pPr>
        <w:jc w:val="center"/>
        <w:rPr>
          <w:sz w:val="24"/>
          <w:szCs w:val="24"/>
          <w:lang w:val="sr-Latn-RS"/>
        </w:rPr>
      </w:pPr>
      <w:r>
        <w:rPr>
          <w:sz w:val="24"/>
          <w:szCs w:val="24"/>
          <w:lang w:val="sr-Latn-RS"/>
        </w:rPr>
        <w:t>Beograd, septembar 2019.</w:t>
      </w:r>
    </w:p>
    <w:p w:rsidR="004D3E4D" w:rsidRDefault="004D3E4D" w:rsidP="005E2FAA">
      <w:pPr>
        <w:pStyle w:val="ListParagraph"/>
        <w:numPr>
          <w:ilvl w:val="0"/>
          <w:numId w:val="6"/>
        </w:numPr>
        <w:rPr>
          <w:sz w:val="32"/>
          <w:szCs w:val="32"/>
          <w:lang w:val="sr-Latn-RS"/>
        </w:rPr>
      </w:pPr>
      <w:r w:rsidRPr="004D3E4D">
        <w:rPr>
          <w:sz w:val="32"/>
          <w:szCs w:val="32"/>
          <w:lang w:val="sr-Latn-RS"/>
        </w:rPr>
        <w:lastRenderedPageBreak/>
        <w:t>Prost lokacijski problem ograničenih kapaciteta</w:t>
      </w:r>
      <w:r>
        <w:rPr>
          <w:sz w:val="32"/>
          <w:szCs w:val="32"/>
          <w:lang w:val="sr-Latn-RS"/>
        </w:rPr>
        <w:t xml:space="preserve"> </w:t>
      </w:r>
    </w:p>
    <w:p w:rsidR="002016DB" w:rsidRPr="002016DB" w:rsidRDefault="004D3E4D" w:rsidP="002016DB">
      <w:pPr>
        <w:pStyle w:val="ListParagraph"/>
        <w:rPr>
          <w:sz w:val="32"/>
          <w:szCs w:val="32"/>
          <w:lang w:val="sr-Latn-RS"/>
        </w:rPr>
      </w:pPr>
      <w:r w:rsidRPr="004D3E4D">
        <w:rPr>
          <w:sz w:val="32"/>
          <w:szCs w:val="32"/>
          <w:lang w:val="sr-Latn-RS"/>
        </w:rPr>
        <w:t>sa jednostrukim alokacijama</w:t>
      </w:r>
    </w:p>
    <w:p w:rsidR="002016DB" w:rsidRDefault="00F33A2D" w:rsidP="00F33A2D">
      <w:r w:rsidRPr="002016DB">
        <w:t>Prost lokacijski problem ograničenih kapacit</w:t>
      </w:r>
      <w:r w:rsidR="004D3E4D" w:rsidRPr="002016DB">
        <w:t>eta sa jednostrukim alokacijama (eng. single-source capacitated facility location problem – SSCFLP) bavi se problematikom dodeljivanja korisnika određenim resursima. Svaki korisnik ima svoje zahteve (eng. demands), dok resurse karakteriše kapacitet, kao i fiksna cena korišćenja pojedinačnog resursa, odnosno cena uspostavljanja tog resursa. Poznata je i matrica cena, tj. matrica koja govori o tome koliko korisnika košta korišćenje nekog resursa. Svaki korisnik mora biti</w:t>
      </w:r>
      <w:r w:rsidR="002016DB" w:rsidRPr="002016DB">
        <w:t xml:space="preserve"> pridružen tačno jed</w:t>
      </w:r>
      <w:r w:rsidR="004D3E4D" w:rsidRPr="002016DB">
        <w:t>n</w:t>
      </w:r>
      <w:r w:rsidR="002016DB" w:rsidRPr="002016DB">
        <w:t>om</w:t>
      </w:r>
      <w:r w:rsidR="004D3E4D" w:rsidRPr="002016DB">
        <w:t xml:space="preserve"> resurs</w:t>
      </w:r>
      <w:r w:rsidR="002016DB" w:rsidRPr="002016DB">
        <w:t>u</w:t>
      </w:r>
      <w:r w:rsidR="004D3E4D" w:rsidRPr="002016DB">
        <w:t>, dok jedan resurs može opsluživati više korisnika.</w:t>
      </w:r>
      <w:r w:rsidR="002016DB" w:rsidRPr="002016DB">
        <w:t xml:space="preserve"> Zadatak je minimizovati ukupnu cenu korišćenja takvog sistema raspoređivanja korisnika i uspost</w:t>
      </w:r>
      <w:r w:rsidR="00B72D41">
        <w:t>av</w:t>
      </w:r>
      <w:r w:rsidR="002016DB" w:rsidRPr="002016DB">
        <w:t>ljanja resursa</w:t>
      </w:r>
      <w:r w:rsidR="00CC6478">
        <w:t>.</w:t>
      </w:r>
    </w:p>
    <w:p w:rsidR="002016DB" w:rsidRDefault="002016DB" w:rsidP="00F33A2D"/>
    <w:p w:rsidR="002016DB" w:rsidRPr="00CC6478" w:rsidRDefault="002016DB" w:rsidP="002016DB">
      <w:pPr>
        <w:pStyle w:val="ListParagraph"/>
        <w:numPr>
          <w:ilvl w:val="0"/>
          <w:numId w:val="6"/>
        </w:numPr>
        <w:rPr>
          <w:sz w:val="32"/>
          <w:szCs w:val="32"/>
        </w:rPr>
      </w:pPr>
      <w:r w:rsidRPr="002016DB">
        <w:rPr>
          <w:sz w:val="32"/>
          <w:szCs w:val="32"/>
        </w:rPr>
        <w:t>Tabu pretraga</w:t>
      </w:r>
    </w:p>
    <w:p w:rsidR="00862F65" w:rsidRDefault="002016DB" w:rsidP="002016DB">
      <w:r>
        <w:t xml:space="preserve">Tabu pretraga </w:t>
      </w:r>
      <w:r w:rsidR="00862F65">
        <w:t>je metaheuristika koja se zasniva</w:t>
      </w:r>
      <w:r>
        <w:t xml:space="preserve"> na poboljšavanju vrednosti </w:t>
      </w:r>
      <w:r w:rsidR="00862F65">
        <w:t xml:space="preserve">tekućeg </w:t>
      </w:r>
      <w:r>
        <w:t>rešenja. Za razliku od lokalne pretrage, ovde se uvodi skup zabranjenih poteza T, koji sužava izbor novog rešenja. U svakoj iteraciji se skup T može ažurirati na različite načine. Na početku algoritma se proizvoljno ili na neki drugi način generiše početno rešenje i izračunava vrednost njegove funkcije cilja. Vrednost najboljeg rešenja se najpre inicijalizuje na vrednost početnog. Zatim se algoritam ponavlja kroz nekoliko iteracija. U svakom koraku se razmatra rešenje u okolini trenutnog. Ukoliko je vrednost njegove funkcije cilja bolja od vrednosti funkcije cilja trenutnog rešenja, až</w:t>
      </w:r>
      <w:r w:rsidR="00862F65">
        <w:t>urira se trenutno rešenje.</w:t>
      </w:r>
    </w:p>
    <w:p w:rsidR="00862F65" w:rsidRDefault="002016DB" w:rsidP="002016DB">
      <w:r>
        <w:t>Po potrebi se ažurira i vrednost najboljeg dostignutog rešenja. Algoritam se ponavlja dok nije ispunjen kriterijum zaustavljanja. Kriterijum zaustavljanja može biti, na primer, dostignut maksimalan broj iteracija, dostignut maksimalan broj ponavljanja najboljeg rešenja,</w:t>
      </w:r>
      <w:r w:rsidR="00862F65">
        <w:t xml:space="preserve"> ukupno vreme izvršavanja, itd.</w:t>
      </w:r>
    </w:p>
    <w:p w:rsidR="00862F65" w:rsidRDefault="002016DB" w:rsidP="002016DB">
      <w:r>
        <w:t>Tabu pretraga se može prikazati sledećim pseudokodom:</w:t>
      </w:r>
    </w:p>
    <w:p w:rsidR="00F9409D" w:rsidRDefault="00CC6478" w:rsidP="00CC6478">
      <w:r>
        <w:rPr>
          <w:noProof/>
        </w:rPr>
        <w:drawing>
          <wp:inline distT="0" distB="0" distL="0" distR="0" wp14:anchorId="4D455F0D" wp14:editId="4ABEEC29">
            <wp:extent cx="5943600" cy="2404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8530" cy="2406528"/>
                    </a:xfrm>
                    <a:prstGeom prst="rect">
                      <a:avLst/>
                    </a:prstGeom>
                  </pic:spPr>
                </pic:pic>
              </a:graphicData>
            </a:graphic>
          </wp:inline>
        </w:drawing>
      </w:r>
    </w:p>
    <w:p w:rsidR="00862F65" w:rsidRDefault="00862F65" w:rsidP="002016DB"/>
    <w:p w:rsidR="002016DB" w:rsidRPr="002016DB" w:rsidRDefault="002016DB" w:rsidP="002016DB">
      <w:pPr>
        <w:rPr>
          <w:sz w:val="32"/>
          <w:szCs w:val="32"/>
        </w:rPr>
      </w:pPr>
      <w:r>
        <w:lastRenderedPageBreak/>
        <w:t>Memorija</w:t>
      </w:r>
      <w:r w:rsidR="00862F65">
        <w:t xml:space="preserve"> se</w:t>
      </w:r>
      <w:r>
        <w:t xml:space="preserve"> kod</w:t>
      </w:r>
      <w:r w:rsidR="00862F65">
        <w:t xml:space="preserve"> tabu pretrage </w:t>
      </w:r>
      <w:r>
        <w:t xml:space="preserve">vezuje za dužinu čuvanja rešenja u skupu T. U opštem slučaju, ona može biti kratkoročna, srednjoročna i dugoročna. </w:t>
      </w:r>
    </w:p>
    <w:p w:rsidR="00862F65" w:rsidRPr="00862F65" w:rsidRDefault="00B93A09" w:rsidP="00862F65">
      <w:r>
        <w:t>Kratkoročna memorija se implementira kao lista</w:t>
      </w:r>
      <w:r w:rsidR="00862F65" w:rsidRPr="00862F65">
        <w:t xml:space="preserve"> nedavno </w:t>
      </w:r>
      <w:r>
        <w:t xml:space="preserve">razmatranih </w:t>
      </w:r>
      <w:r w:rsidR="00862F65" w:rsidRPr="00862F65">
        <w:t>rešenja.</w:t>
      </w:r>
      <w:r>
        <w:t xml:space="preserve"> Kada</w:t>
      </w:r>
      <w:r w:rsidR="00862F65" w:rsidRPr="00862F65">
        <w:t xml:space="preserve"> s</w:t>
      </w:r>
      <w:r>
        <w:t>e potencijalno rešenje pojavi u</w:t>
      </w:r>
      <w:r w:rsidR="00862F65" w:rsidRPr="00862F65">
        <w:t xml:space="preserve"> tabu listi, ne može se </w:t>
      </w:r>
      <w:r>
        <w:t>ponovo razmatrati u glavnom delu algoritma,</w:t>
      </w:r>
      <w:r w:rsidR="00862F65" w:rsidRPr="00862F65">
        <w:t xml:space="preserve"> sve dok</w:t>
      </w:r>
      <w:r>
        <w:t xml:space="preserve"> se to rešenje ne izbaci iz tabu liste, po nekom unapred dogovorenom kriterijumu</w:t>
      </w:r>
      <w:r w:rsidR="00862F65" w:rsidRPr="00862F65">
        <w:t>.</w:t>
      </w:r>
    </w:p>
    <w:p w:rsidR="00862F65" w:rsidRPr="00862F65" w:rsidRDefault="00862F65" w:rsidP="00862F65">
      <w:r w:rsidRPr="00862F65">
        <w:t>Srednjoroč</w:t>
      </w:r>
      <w:r w:rsidR="00B93A09">
        <w:t>na memorija predstavlja pravila intenziviranja nam</w:t>
      </w:r>
      <w:r w:rsidRPr="00862F65">
        <w:t>e</w:t>
      </w:r>
      <w:r w:rsidR="004723A8">
        <w:t xml:space="preserve">njena pristranosti </w:t>
      </w:r>
      <w:r w:rsidRPr="00862F65">
        <w:t>prema obeć</w:t>
      </w:r>
      <w:r w:rsidR="004723A8">
        <w:t>avajućim područjima prostora pretrage</w:t>
      </w:r>
      <w:r w:rsidRPr="00862F65">
        <w:t>.</w:t>
      </w:r>
    </w:p>
    <w:p w:rsidR="002016DB" w:rsidRDefault="004723A8" w:rsidP="00862F65">
      <w:r>
        <w:t>Dugoročna memorija sadrži p</w:t>
      </w:r>
      <w:r w:rsidR="00862F65" w:rsidRPr="00862F65">
        <w:t>ravila di</w:t>
      </w:r>
      <w:r>
        <w:t xml:space="preserve">verzifikacije tj. pravila koja pretražuju </w:t>
      </w:r>
      <w:r w:rsidR="00862F65" w:rsidRPr="00862F65">
        <w:t>nove regione (</w:t>
      </w:r>
      <w:r>
        <w:t xml:space="preserve">kada se pretraga zaglavi “na platou” </w:t>
      </w:r>
      <w:r w:rsidRPr="00862F65">
        <w:t>ili</w:t>
      </w:r>
      <w:r>
        <w:t xml:space="preserve"> u lokalnom optimumu, ova pravila određuju kako se tabu lista prazni ili osvežava</w:t>
      </w:r>
      <w:r w:rsidR="00862F65" w:rsidRPr="00862F65">
        <w:t>).</w:t>
      </w:r>
    </w:p>
    <w:p w:rsidR="00862F65" w:rsidRDefault="00862F65" w:rsidP="00F33A2D"/>
    <w:p w:rsidR="000B0E8E" w:rsidRDefault="000B0E8E" w:rsidP="00F33A2D"/>
    <w:p w:rsidR="00BC2C01" w:rsidRPr="00CC6478" w:rsidRDefault="00BC2C01" w:rsidP="00BC2C01">
      <w:pPr>
        <w:pStyle w:val="ListParagraph"/>
        <w:numPr>
          <w:ilvl w:val="0"/>
          <w:numId w:val="6"/>
        </w:numPr>
        <w:rPr>
          <w:sz w:val="32"/>
          <w:szCs w:val="32"/>
        </w:rPr>
      </w:pPr>
      <w:r>
        <w:rPr>
          <w:sz w:val="32"/>
          <w:szCs w:val="32"/>
        </w:rPr>
        <w:t>Implementacija algoritma</w:t>
      </w:r>
    </w:p>
    <w:p w:rsidR="000B0E8E" w:rsidRDefault="00BC2C01" w:rsidP="00BC2C01">
      <w:r>
        <w:t>Okosnica našeg seminarskog rada se sastoji</w:t>
      </w:r>
      <w:r w:rsidR="000B0E8E">
        <w:t>, u osnovi,</w:t>
      </w:r>
      <w:r>
        <w:t xml:space="preserve"> od koda sa vež</w:t>
      </w:r>
      <w:r w:rsidR="000B0E8E">
        <w:t>bi iz oblasti lokalne pretrage, uz izmene fu</w:t>
      </w:r>
      <w:r w:rsidR="00C17898">
        <w:t>n</w:t>
      </w:r>
      <w:r w:rsidR="000B0E8E">
        <w:t>kcije “</w:t>
      </w:r>
      <w:r w:rsidRPr="00BC2C01">
        <w:t>solutionValue</w:t>
      </w:r>
      <w:r w:rsidR="000B0E8E">
        <w:t>” i dodatak funkcije “</w:t>
      </w:r>
      <w:r w:rsidRPr="00BC2C01">
        <w:t>tabuSearch</w:t>
      </w:r>
      <w:r w:rsidR="000B0E8E">
        <w:t xml:space="preserve">”. </w:t>
      </w:r>
    </w:p>
    <w:p w:rsidR="00061D63" w:rsidRDefault="00061D63" w:rsidP="00BC2C01">
      <w:r>
        <w:t xml:space="preserve">U glavnom delu programa imamo spoljašnju petlju, gde se skup uspostavljenih resursa inicijalizuje na slučajan način. </w:t>
      </w:r>
    </w:p>
    <w:p w:rsidR="00061D63" w:rsidRDefault="00061D63" w:rsidP="00BC2C01">
      <w:r>
        <w:t>“</w:t>
      </w:r>
      <w:r w:rsidR="000B0E8E">
        <w:t>SolutionValue</w:t>
      </w:r>
      <w:r>
        <w:t>”</w:t>
      </w:r>
      <w:r w:rsidR="000B0E8E">
        <w:t xml:space="preserve"> je funkcija koja izračunava vrednost funkcije cilja za zadatu konfiguraciju, tj. uspostavljene resurse. Tu je implementirana </w:t>
      </w:r>
      <w:r>
        <w:t xml:space="preserve">unutrašnja petlja za naš </w:t>
      </w:r>
      <w:r w:rsidR="000B0E8E">
        <w:t xml:space="preserve">program, tako što se skup korisnika permutuje na slučajan način, za koren </w:t>
      </w:r>
      <w:r>
        <w:t>broja korisnika</w:t>
      </w:r>
      <w:r w:rsidR="000B0E8E">
        <w:t>. Ovo je urađeno u cilju postizanja što boljih rezultata. Ispostavi</w:t>
      </w:r>
      <w:r w:rsidR="00C17898">
        <w:t>lo se da su dobijena mnogo bolja</w:t>
      </w:r>
      <w:r w:rsidR="000B0E8E">
        <w:t xml:space="preserve"> rešenja, nego bez pomenute </w:t>
      </w:r>
      <w:r>
        <w:t>unutrašnje petlje i permutacije korisnika</w:t>
      </w:r>
      <w:r w:rsidR="000B0E8E">
        <w:t>.</w:t>
      </w:r>
    </w:p>
    <w:p w:rsidR="000B0E8E" w:rsidRPr="00BC2C01" w:rsidRDefault="00061D63" w:rsidP="00BC2C01">
      <w:r>
        <w:t xml:space="preserve">Funkcija “tabuSearch” </w:t>
      </w:r>
      <w:r w:rsidR="00C17898">
        <w:t>sadrži implementaciju tabu liste ba</w:t>
      </w:r>
      <w:r>
        <w:t>zirane na kratkoročnoj memoriji.</w:t>
      </w:r>
      <w:bookmarkStart w:id="0" w:name="_GoBack"/>
      <w:bookmarkEnd w:id="0"/>
      <w:r>
        <w:t xml:space="preserve"> </w:t>
      </w:r>
    </w:p>
    <w:p w:rsidR="00BC2C01" w:rsidRPr="00BC2C01" w:rsidRDefault="00BC2C01" w:rsidP="00BC2C01">
      <w:pPr>
        <w:rPr>
          <w:sz w:val="24"/>
          <w:szCs w:val="24"/>
        </w:rPr>
      </w:pPr>
    </w:p>
    <w:p w:rsidR="00061D63" w:rsidRPr="00CC6478" w:rsidRDefault="00061D63" w:rsidP="00CC6478">
      <w:pPr>
        <w:pStyle w:val="ListParagraph"/>
        <w:numPr>
          <w:ilvl w:val="0"/>
          <w:numId w:val="6"/>
        </w:numPr>
        <w:rPr>
          <w:sz w:val="32"/>
          <w:szCs w:val="32"/>
        </w:rPr>
      </w:pPr>
      <w:r>
        <w:rPr>
          <w:sz w:val="32"/>
          <w:szCs w:val="32"/>
        </w:rPr>
        <w:t>Rezultati</w:t>
      </w:r>
    </w:p>
    <w:p w:rsidR="00061D63" w:rsidRDefault="00A6704E" w:rsidP="00A6704E">
      <w:r>
        <w:t xml:space="preserve">Algoritam smo testirali na 22 test primera, preuzetih sa sajta: </w:t>
      </w:r>
      <w:hyperlink r:id="rId8" w:history="1">
        <w:r w:rsidRPr="0011772F">
          <w:rPr>
            <w:rStyle w:val="Hyperlink"/>
          </w:rPr>
          <w:t>http://people.brunel.ac.uk/~mastjjb/jeb/orlib/capinfo.html</w:t>
        </w:r>
      </w:hyperlink>
    </w:p>
    <w:p w:rsidR="00A6704E" w:rsidRDefault="00A6704E" w:rsidP="00A6704E">
      <w:r>
        <w:t>Neki od test primera su sadržali greške, tako da nisu mogla da se dobiju zadovoljiva rešenja, jer su neki zahtevi korisnika bili veći nego kapaciteti resursa. Te podatke smo korigovali kako bi se dobilo zadovoljivo rešenje, stoga su dobijeni različiti rezultati od optimalnih. Optimalni rezultati dati su na linku:</w:t>
      </w:r>
    </w:p>
    <w:p w:rsidR="00A6704E" w:rsidRDefault="00D76D3B" w:rsidP="00A6704E">
      <w:hyperlink r:id="rId9" w:history="1">
        <w:r w:rsidR="00A6704E">
          <w:rPr>
            <w:rStyle w:val="Hyperlink"/>
          </w:rPr>
          <w:t>http://people.brunel.ac.uk/~mastjjb/jeb/orlib/files/capopt.txt</w:t>
        </w:r>
      </w:hyperlink>
    </w:p>
    <w:p w:rsidR="00A6704E" w:rsidRDefault="00A6704E" w:rsidP="00A6704E">
      <w:pPr>
        <w:jc w:val="center"/>
      </w:pPr>
      <w:r>
        <w:rPr>
          <w:noProof/>
        </w:rPr>
        <w:lastRenderedPageBreak/>
        <w:drawing>
          <wp:inline distT="0" distB="0" distL="0" distR="0" wp14:anchorId="626D25CF" wp14:editId="225FD076">
            <wp:extent cx="4110154" cy="44513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2100" cy="4453458"/>
                    </a:xfrm>
                    <a:prstGeom prst="rect">
                      <a:avLst/>
                    </a:prstGeom>
                  </pic:spPr>
                </pic:pic>
              </a:graphicData>
            </a:graphic>
          </wp:inline>
        </w:drawing>
      </w:r>
    </w:p>
    <w:p w:rsidR="00CC6478" w:rsidRDefault="00CC6478" w:rsidP="00A6704E">
      <w:pPr>
        <w:jc w:val="center"/>
      </w:pPr>
    </w:p>
    <w:p w:rsidR="00CC6478" w:rsidRDefault="00CC6478" w:rsidP="00A6704E">
      <w:pPr>
        <w:jc w:val="center"/>
      </w:pPr>
    </w:p>
    <w:p w:rsidR="00A6704E" w:rsidRPr="00061D63" w:rsidRDefault="00A6704E" w:rsidP="00A6704E">
      <w:r>
        <w:t>Takođe, testirali smo algoritam na primerima od 5x5 do 10x10 redom. Optimalna rešenja za te test primere smo dobili pomoću algoritma grube sile, a našim algoritmom dobili smo poklapanja sa tim rešenjima.</w:t>
      </w:r>
    </w:p>
    <w:p w:rsidR="002016DB" w:rsidRDefault="002016DB" w:rsidP="002016DB"/>
    <w:p w:rsidR="00CC6478" w:rsidRDefault="00CC6478" w:rsidP="002016DB">
      <w:r>
        <w:rPr>
          <w:noProof/>
        </w:rPr>
        <w:drawing>
          <wp:inline distT="0" distB="0" distL="0" distR="0" wp14:anchorId="27F6623D" wp14:editId="322395C1">
            <wp:extent cx="5943600" cy="153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2255"/>
                    </a:xfrm>
                    <a:prstGeom prst="rect">
                      <a:avLst/>
                    </a:prstGeom>
                  </pic:spPr>
                </pic:pic>
              </a:graphicData>
            </a:graphic>
          </wp:inline>
        </w:drawing>
      </w:r>
    </w:p>
    <w:p w:rsidR="00CC6478" w:rsidRDefault="00CC6478" w:rsidP="002016DB"/>
    <w:p w:rsidR="00CC6478" w:rsidRPr="00157792" w:rsidRDefault="00CC6478" w:rsidP="00CC6478">
      <w:pPr>
        <w:pStyle w:val="ListParagraph"/>
        <w:numPr>
          <w:ilvl w:val="0"/>
          <w:numId w:val="6"/>
        </w:numPr>
        <w:rPr>
          <w:sz w:val="32"/>
          <w:szCs w:val="32"/>
        </w:rPr>
      </w:pPr>
      <w:r>
        <w:rPr>
          <w:sz w:val="32"/>
          <w:szCs w:val="32"/>
        </w:rPr>
        <w:lastRenderedPageBreak/>
        <w:t>Literatura</w:t>
      </w:r>
    </w:p>
    <w:p w:rsidR="00157792" w:rsidRPr="00157792" w:rsidRDefault="00157792" w:rsidP="00CC6478">
      <w:pPr>
        <w:pStyle w:val="ListParagraph"/>
        <w:numPr>
          <w:ilvl w:val="0"/>
          <w:numId w:val="10"/>
        </w:numPr>
        <w:rPr>
          <w:sz w:val="32"/>
          <w:szCs w:val="32"/>
        </w:rPr>
      </w:pPr>
      <w:r>
        <w:t>I</w:t>
      </w:r>
      <w:r>
        <w:rPr>
          <w:lang w:val="sr-Latn-RS"/>
        </w:rPr>
        <w:t>zvorni kod:</w:t>
      </w:r>
    </w:p>
    <w:p w:rsidR="00CC6478" w:rsidRPr="00CC6478" w:rsidRDefault="00D76D3B" w:rsidP="00157792">
      <w:pPr>
        <w:pStyle w:val="ListParagraph"/>
        <w:ind w:left="787"/>
        <w:rPr>
          <w:sz w:val="32"/>
          <w:szCs w:val="32"/>
        </w:rPr>
      </w:pPr>
      <w:hyperlink r:id="rId12" w:history="1">
        <w:r w:rsidR="00CC6478">
          <w:rPr>
            <w:rStyle w:val="Hyperlink"/>
          </w:rPr>
          <w:t>https://github.com/miroslav-misljenovic/Tabu-search-heuristic-for-the-Single-Source-Facility-Location-Problem</w:t>
        </w:r>
      </w:hyperlink>
    </w:p>
    <w:p w:rsidR="00157792" w:rsidRPr="00157792" w:rsidRDefault="00157792" w:rsidP="00CC6478">
      <w:pPr>
        <w:pStyle w:val="ListParagraph"/>
        <w:numPr>
          <w:ilvl w:val="0"/>
          <w:numId w:val="10"/>
        </w:numPr>
        <w:rPr>
          <w:sz w:val="32"/>
          <w:szCs w:val="32"/>
        </w:rPr>
      </w:pPr>
      <w:r>
        <w:t>Sadržaji kursa Naučnog izračunavanja:</w:t>
      </w:r>
    </w:p>
    <w:p w:rsidR="00157792" w:rsidRPr="00CC6478" w:rsidRDefault="00D76D3B" w:rsidP="00157792">
      <w:pPr>
        <w:pStyle w:val="ListParagraph"/>
        <w:ind w:left="787"/>
        <w:rPr>
          <w:sz w:val="32"/>
          <w:szCs w:val="32"/>
        </w:rPr>
      </w:pPr>
      <w:hyperlink r:id="rId13" w:history="1">
        <w:r w:rsidR="00CC6478">
          <w:rPr>
            <w:rStyle w:val="Hyperlink"/>
          </w:rPr>
          <w:t>http://ni.matf.bg.ac.rs/</w:t>
        </w:r>
      </w:hyperlink>
      <w:r w:rsidR="00157792" w:rsidRPr="00157792">
        <w:rPr>
          <w:sz w:val="32"/>
          <w:szCs w:val="32"/>
        </w:rPr>
        <w:t xml:space="preserve"> </w:t>
      </w:r>
    </w:p>
    <w:p w:rsidR="00157792" w:rsidRPr="00157792" w:rsidRDefault="00157792" w:rsidP="00157792">
      <w:pPr>
        <w:pStyle w:val="ListParagraph"/>
        <w:numPr>
          <w:ilvl w:val="0"/>
          <w:numId w:val="10"/>
        </w:numPr>
        <w:rPr>
          <w:sz w:val="32"/>
          <w:szCs w:val="32"/>
        </w:rPr>
      </w:pPr>
      <w:r>
        <w:t>Tabu pretraga:</w:t>
      </w:r>
    </w:p>
    <w:p w:rsidR="00157792" w:rsidRPr="00CC6478" w:rsidRDefault="00D76D3B" w:rsidP="00157792">
      <w:pPr>
        <w:pStyle w:val="ListParagraph"/>
        <w:ind w:left="787"/>
        <w:rPr>
          <w:sz w:val="32"/>
          <w:szCs w:val="32"/>
        </w:rPr>
      </w:pPr>
      <w:hyperlink r:id="rId14" w:history="1">
        <w:r w:rsidR="00157792" w:rsidRPr="0011772F">
          <w:rPr>
            <w:rStyle w:val="Hyperlink"/>
          </w:rPr>
          <w:t>https://en.wikipedia.org/wiki/Tabu_search</w:t>
        </w:r>
      </w:hyperlink>
    </w:p>
    <w:p w:rsidR="00157792" w:rsidRPr="00157792" w:rsidRDefault="00157792" w:rsidP="00157792">
      <w:pPr>
        <w:pStyle w:val="ListParagraph"/>
        <w:numPr>
          <w:ilvl w:val="0"/>
          <w:numId w:val="10"/>
        </w:numPr>
        <w:rPr>
          <w:sz w:val="32"/>
          <w:szCs w:val="32"/>
        </w:rPr>
      </w:pPr>
      <w:r>
        <w:t>Test primeri:</w:t>
      </w:r>
    </w:p>
    <w:p w:rsidR="00157792" w:rsidRPr="00157792" w:rsidRDefault="00D76D3B" w:rsidP="00157792">
      <w:pPr>
        <w:pStyle w:val="ListParagraph"/>
        <w:ind w:left="787"/>
      </w:pPr>
      <w:hyperlink r:id="rId15" w:history="1">
        <w:r w:rsidR="00157792" w:rsidRPr="00157792">
          <w:rPr>
            <w:rStyle w:val="Hyperlink"/>
          </w:rPr>
          <w:t>http://people.brunel.ac.uk/~mastjjb/jeb/orlib/files/</w:t>
        </w:r>
      </w:hyperlink>
    </w:p>
    <w:p w:rsidR="00157792" w:rsidRPr="00157792" w:rsidRDefault="00157792" w:rsidP="00157792">
      <w:pPr>
        <w:pStyle w:val="ListParagraph"/>
        <w:ind w:left="787"/>
        <w:rPr>
          <w:sz w:val="32"/>
          <w:szCs w:val="32"/>
        </w:rPr>
      </w:pPr>
    </w:p>
    <w:p w:rsidR="00F33A2D" w:rsidRPr="00EF58CC" w:rsidRDefault="00F33A2D" w:rsidP="00F33A2D">
      <w:pPr>
        <w:rPr>
          <w:sz w:val="24"/>
          <w:szCs w:val="24"/>
          <w:lang w:val="sr-Latn-RS"/>
        </w:rPr>
      </w:pPr>
    </w:p>
    <w:sectPr w:rsidR="00F33A2D" w:rsidRPr="00EF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416A0"/>
    <w:multiLevelType w:val="hybridMultilevel"/>
    <w:tmpl w:val="47F60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C10BF"/>
    <w:multiLevelType w:val="hybridMultilevel"/>
    <w:tmpl w:val="6BA29DC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2FC0087E"/>
    <w:multiLevelType w:val="hybridMultilevel"/>
    <w:tmpl w:val="47F60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315C5"/>
    <w:multiLevelType w:val="hybridMultilevel"/>
    <w:tmpl w:val="AA74CF8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40A94678"/>
    <w:multiLevelType w:val="hybridMultilevel"/>
    <w:tmpl w:val="E1889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6642A"/>
    <w:multiLevelType w:val="hybridMultilevel"/>
    <w:tmpl w:val="C6A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F1565"/>
    <w:multiLevelType w:val="hybridMultilevel"/>
    <w:tmpl w:val="47F60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24258"/>
    <w:multiLevelType w:val="hybridMultilevel"/>
    <w:tmpl w:val="AC98E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D189B"/>
    <w:multiLevelType w:val="hybridMultilevel"/>
    <w:tmpl w:val="39FC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3192E"/>
    <w:multiLevelType w:val="hybridMultilevel"/>
    <w:tmpl w:val="F6441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7715A"/>
    <w:multiLevelType w:val="hybridMultilevel"/>
    <w:tmpl w:val="FC60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9"/>
  </w:num>
  <w:num w:numId="6">
    <w:abstractNumId w:val="7"/>
  </w:num>
  <w:num w:numId="7">
    <w:abstractNumId w:val="0"/>
  </w:num>
  <w:num w:numId="8">
    <w:abstractNumId w:val="6"/>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CC"/>
    <w:rsid w:val="00061D63"/>
    <w:rsid w:val="000B0E8E"/>
    <w:rsid w:val="00157792"/>
    <w:rsid w:val="002016DB"/>
    <w:rsid w:val="002C1369"/>
    <w:rsid w:val="004723A8"/>
    <w:rsid w:val="004D3E4D"/>
    <w:rsid w:val="00862F65"/>
    <w:rsid w:val="009D112A"/>
    <w:rsid w:val="00A6704E"/>
    <w:rsid w:val="00B72D41"/>
    <w:rsid w:val="00B93A09"/>
    <w:rsid w:val="00BB71DC"/>
    <w:rsid w:val="00BC2C01"/>
    <w:rsid w:val="00C17898"/>
    <w:rsid w:val="00CC6478"/>
    <w:rsid w:val="00D76D3B"/>
    <w:rsid w:val="00EF58CC"/>
    <w:rsid w:val="00F33A2D"/>
    <w:rsid w:val="00F9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BA43"/>
  <w15:chartTrackingRefBased/>
  <w15:docId w15:val="{A29E5714-A6EA-44BB-8590-285828C3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A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3A2D"/>
    <w:rPr>
      <w:color w:val="0563C1" w:themeColor="hyperlink"/>
      <w:u w:val="single"/>
    </w:rPr>
  </w:style>
  <w:style w:type="paragraph" w:styleId="ListParagraph">
    <w:name w:val="List Paragraph"/>
    <w:basedOn w:val="Normal"/>
    <w:uiPriority w:val="34"/>
    <w:qFormat/>
    <w:rsid w:val="00F33A2D"/>
    <w:pPr>
      <w:ind w:left="720"/>
      <w:contextualSpacing/>
    </w:pPr>
  </w:style>
  <w:style w:type="paragraph" w:styleId="HTMLPreformatted">
    <w:name w:val="HTML Preformatted"/>
    <w:basedOn w:val="Normal"/>
    <w:link w:val="HTMLPreformattedChar"/>
    <w:uiPriority w:val="99"/>
    <w:semiHidden/>
    <w:unhideWhenUsed/>
    <w:rsid w:val="0086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F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57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3195">
      <w:bodyDiv w:val="1"/>
      <w:marLeft w:val="0"/>
      <w:marRight w:val="0"/>
      <w:marTop w:val="0"/>
      <w:marBottom w:val="0"/>
      <w:divBdr>
        <w:top w:val="none" w:sz="0" w:space="0" w:color="auto"/>
        <w:left w:val="none" w:sz="0" w:space="0" w:color="auto"/>
        <w:bottom w:val="none" w:sz="0" w:space="0" w:color="auto"/>
        <w:right w:val="none" w:sz="0" w:space="0" w:color="auto"/>
      </w:divBdr>
    </w:div>
    <w:div w:id="240221378">
      <w:bodyDiv w:val="1"/>
      <w:marLeft w:val="0"/>
      <w:marRight w:val="0"/>
      <w:marTop w:val="0"/>
      <w:marBottom w:val="0"/>
      <w:divBdr>
        <w:top w:val="none" w:sz="0" w:space="0" w:color="auto"/>
        <w:left w:val="none" w:sz="0" w:space="0" w:color="auto"/>
        <w:bottom w:val="none" w:sz="0" w:space="0" w:color="auto"/>
        <w:right w:val="none" w:sz="0" w:space="0" w:color="auto"/>
      </w:divBdr>
    </w:div>
    <w:div w:id="371731314">
      <w:bodyDiv w:val="1"/>
      <w:marLeft w:val="0"/>
      <w:marRight w:val="0"/>
      <w:marTop w:val="0"/>
      <w:marBottom w:val="0"/>
      <w:divBdr>
        <w:top w:val="none" w:sz="0" w:space="0" w:color="auto"/>
        <w:left w:val="none" w:sz="0" w:space="0" w:color="auto"/>
        <w:bottom w:val="none" w:sz="0" w:space="0" w:color="auto"/>
        <w:right w:val="none" w:sz="0" w:space="0" w:color="auto"/>
      </w:divBdr>
    </w:div>
    <w:div w:id="816848552">
      <w:bodyDiv w:val="1"/>
      <w:marLeft w:val="0"/>
      <w:marRight w:val="0"/>
      <w:marTop w:val="0"/>
      <w:marBottom w:val="0"/>
      <w:divBdr>
        <w:top w:val="none" w:sz="0" w:space="0" w:color="auto"/>
        <w:left w:val="none" w:sz="0" w:space="0" w:color="auto"/>
        <w:bottom w:val="none" w:sz="0" w:space="0" w:color="auto"/>
        <w:right w:val="none" w:sz="0" w:space="0" w:color="auto"/>
      </w:divBdr>
    </w:div>
    <w:div w:id="1091976426">
      <w:bodyDiv w:val="1"/>
      <w:marLeft w:val="0"/>
      <w:marRight w:val="0"/>
      <w:marTop w:val="0"/>
      <w:marBottom w:val="0"/>
      <w:divBdr>
        <w:top w:val="none" w:sz="0" w:space="0" w:color="auto"/>
        <w:left w:val="none" w:sz="0" w:space="0" w:color="auto"/>
        <w:bottom w:val="none" w:sz="0" w:space="0" w:color="auto"/>
        <w:right w:val="none" w:sz="0" w:space="0" w:color="auto"/>
      </w:divBdr>
    </w:div>
    <w:div w:id="17550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brunel.ac.uk/~mastjjb/jeb/orlib/capinfo.html" TargetMode="External"/><Relationship Id="rId13" Type="http://schemas.openxmlformats.org/officeDocument/2006/relationships/hyperlink" Target="http://ni.matf.bg.ac.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iroslav-misljenovic/Tabu-search-heuristic-for-the-Single-Source-Facility-Location-Probl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r12260@alas.matf.bg.ac.rs" TargetMode="External"/><Relationship Id="rId11" Type="http://schemas.openxmlformats.org/officeDocument/2006/relationships/image" Target="media/image3.png"/><Relationship Id="rId5" Type="http://schemas.openxmlformats.org/officeDocument/2006/relationships/hyperlink" Target="mailto:mi14199@alas.matf.bg.ac.rs" TargetMode="External"/><Relationship Id="rId15" Type="http://schemas.openxmlformats.org/officeDocument/2006/relationships/hyperlink" Target="http://people.brunel.ac.uk/~mastjjb/jeb/orlib/fil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eople.brunel.ac.uk/~mastjjb/jeb/orlib/files/capopt.txt" TargetMode="External"/><Relationship Id="rId14" Type="http://schemas.openxmlformats.org/officeDocument/2006/relationships/hyperlink" Target="https://en.wikipedia.org/wiki/Tabu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2019-09-11T16:43:00Z</dcterms:created>
  <dcterms:modified xsi:type="dcterms:W3CDTF">2019-09-14T01:21:00Z</dcterms:modified>
</cp:coreProperties>
</file>