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3D5F8" w14:textId="77777777" w:rsidR="00684F54" w:rsidRDefault="00684F54" w:rsidP="00684F54">
      <w:pPr>
        <w:pStyle w:val="Nzov"/>
        <w:jc w:val="center"/>
        <w:rPr>
          <w:lang w:val="en-US"/>
        </w:rPr>
      </w:pPr>
      <w:r>
        <w:t>Binárne rozhodovacie diagramy</w:t>
      </w:r>
    </w:p>
    <w:p w14:paraId="7CE462C2" w14:textId="77777777" w:rsidR="00684F54" w:rsidRPr="00762E2C" w:rsidRDefault="00762E2C" w:rsidP="00762E2C">
      <w:pPr>
        <w:jc w:val="center"/>
        <w:rPr>
          <w:lang w:val="en-GB"/>
        </w:rPr>
      </w:pPr>
      <w:r>
        <w:rPr>
          <w:lang w:val="en-US"/>
        </w:rPr>
        <w:t>Dátové štruktúry a algoritmy.</w:t>
      </w:r>
    </w:p>
    <w:p w14:paraId="60AD9A3F" w14:textId="77777777" w:rsidR="00684F54" w:rsidRDefault="00684F54" w:rsidP="00684F54">
      <w:pPr>
        <w:pStyle w:val="Nzov"/>
        <w:jc w:val="center"/>
        <w:rPr>
          <w:lang w:val="en-US"/>
        </w:rPr>
      </w:pPr>
    </w:p>
    <w:p w14:paraId="7F0340C5" w14:textId="77777777" w:rsidR="00684F54" w:rsidRDefault="00684F54" w:rsidP="00684F54">
      <w:pPr>
        <w:pStyle w:val="Nzov"/>
        <w:jc w:val="center"/>
        <w:rPr>
          <w:lang w:val="en-US"/>
        </w:rPr>
      </w:pPr>
    </w:p>
    <w:p w14:paraId="3AD8B642" w14:textId="77777777" w:rsidR="00684F54" w:rsidRDefault="00684F54" w:rsidP="00684F54">
      <w:pPr>
        <w:pStyle w:val="Nzov"/>
        <w:jc w:val="center"/>
        <w:rPr>
          <w:lang w:val="en-US"/>
        </w:rPr>
      </w:pPr>
    </w:p>
    <w:p w14:paraId="26D4E303" w14:textId="77777777" w:rsidR="00684F54" w:rsidRDefault="00684F54" w:rsidP="00684F54">
      <w:pPr>
        <w:pStyle w:val="Nzov"/>
        <w:jc w:val="center"/>
        <w:rPr>
          <w:lang w:val="en-US"/>
        </w:rPr>
      </w:pPr>
    </w:p>
    <w:p w14:paraId="5015A62F" w14:textId="77777777" w:rsidR="00684F54" w:rsidRDefault="00684F54" w:rsidP="00684F54">
      <w:pPr>
        <w:pStyle w:val="Nzov"/>
        <w:jc w:val="center"/>
        <w:rPr>
          <w:lang w:val="en-US"/>
        </w:rPr>
      </w:pPr>
    </w:p>
    <w:p w14:paraId="69952679" w14:textId="77777777" w:rsidR="00684F54" w:rsidRDefault="00684F54" w:rsidP="00684F54">
      <w:pPr>
        <w:pStyle w:val="Nzov"/>
        <w:jc w:val="center"/>
        <w:rPr>
          <w:lang w:val="en-US"/>
        </w:rPr>
      </w:pPr>
    </w:p>
    <w:p w14:paraId="19F1E227" w14:textId="77777777" w:rsidR="00D23FBF" w:rsidRDefault="00684F54" w:rsidP="00684F54">
      <w:pPr>
        <w:pStyle w:val="Nzov"/>
        <w:jc w:val="center"/>
      </w:pPr>
      <w:r>
        <w:rPr>
          <w:lang w:val="en-US"/>
        </w:rPr>
        <w:t>Dokument</w:t>
      </w:r>
      <w:r>
        <w:t>ácia</w:t>
      </w:r>
    </w:p>
    <w:p w14:paraId="6F7D9EBF" w14:textId="77777777" w:rsidR="00684F54" w:rsidRDefault="00684F54" w:rsidP="00684F54"/>
    <w:p w14:paraId="41400883" w14:textId="77777777" w:rsidR="00684F54" w:rsidRDefault="00684F54" w:rsidP="00684F54"/>
    <w:p w14:paraId="50935EA2" w14:textId="77777777" w:rsidR="00684F54" w:rsidRDefault="00684F54" w:rsidP="00684F54"/>
    <w:p w14:paraId="40A24CE9" w14:textId="77777777" w:rsidR="00684F54" w:rsidRDefault="00684F54" w:rsidP="00684F54"/>
    <w:p w14:paraId="2D6D5B3D" w14:textId="77777777" w:rsidR="00684F54" w:rsidRDefault="00684F54" w:rsidP="00684F54"/>
    <w:p w14:paraId="57520FC5" w14:textId="77777777" w:rsidR="00684F54" w:rsidRDefault="00684F54" w:rsidP="00684F54"/>
    <w:p w14:paraId="0233E5E4" w14:textId="77777777" w:rsidR="00684F54" w:rsidRDefault="00684F54" w:rsidP="00684F54"/>
    <w:p w14:paraId="1C070FD5" w14:textId="77777777" w:rsidR="00684F54" w:rsidRDefault="00684F54" w:rsidP="00684F54"/>
    <w:p w14:paraId="55F7141B" w14:textId="77777777" w:rsidR="00684F54" w:rsidRDefault="00684F54" w:rsidP="00684F54"/>
    <w:p w14:paraId="02CB235C" w14:textId="77777777" w:rsidR="00684F54" w:rsidRDefault="00684F54" w:rsidP="00684F54"/>
    <w:p w14:paraId="461821D7" w14:textId="77777777" w:rsidR="00684F54" w:rsidRDefault="00684F54" w:rsidP="00684F54"/>
    <w:p w14:paraId="26D70F66" w14:textId="77777777" w:rsidR="00684F54" w:rsidRDefault="00684F54" w:rsidP="00684F54">
      <w:pPr>
        <w:jc w:val="right"/>
      </w:pPr>
    </w:p>
    <w:p w14:paraId="237681D1" w14:textId="77777777" w:rsidR="00684F54" w:rsidRDefault="00684F54" w:rsidP="00684F54">
      <w:pPr>
        <w:jc w:val="right"/>
      </w:pPr>
    </w:p>
    <w:p w14:paraId="145EE687" w14:textId="77777777" w:rsidR="00684F54" w:rsidRDefault="00684F54" w:rsidP="00684F54">
      <w:pPr>
        <w:jc w:val="right"/>
      </w:pPr>
    </w:p>
    <w:p w14:paraId="17BE73FB" w14:textId="77777777" w:rsidR="00684F54" w:rsidRDefault="00684F54" w:rsidP="00684F54">
      <w:pPr>
        <w:jc w:val="right"/>
      </w:pPr>
      <w:r>
        <w:t>Miroslav Repický</w:t>
      </w:r>
    </w:p>
    <w:p w14:paraId="00741ABC" w14:textId="77777777" w:rsidR="00163F23" w:rsidRDefault="00163F23" w:rsidP="00163F23">
      <w:pPr>
        <w:pStyle w:val="Nadpis1"/>
      </w:pPr>
      <w:r>
        <w:rPr>
          <w:rFonts w:ascii="Arial" w:eastAsia="Arial" w:hAnsi="Arial" w:cs="Arial"/>
          <w:b/>
          <w:bCs/>
          <w:sz w:val="32"/>
          <w:szCs w:val="32"/>
        </w:rPr>
        <w:lastRenderedPageBreak/>
        <w:t>1  Opis riešenia</w:t>
      </w:r>
    </w:p>
    <w:p w14:paraId="01325AC5" w14:textId="77777777" w:rsidR="00163F23" w:rsidRDefault="00163F23" w:rsidP="00163F23">
      <w:r>
        <w:rPr>
          <w:rFonts w:ascii="Arial" w:eastAsia="Arial" w:hAnsi="Arial" w:cs="Arial"/>
          <w:sz w:val="22"/>
          <w:szCs w:val="22"/>
        </w:rPr>
        <w:t xml:space="preserve">Implementácia je tvorená jedným hlavičkovým súborom </w:t>
      </w:r>
      <w:r>
        <w:rPr>
          <w:rFonts w:ascii="Courier New" w:eastAsia="Courier New" w:hAnsi="Courier New" w:cs="Courier New"/>
          <w:sz w:val="18"/>
          <w:szCs w:val="18"/>
        </w:rPr>
        <w:t>bdd.h</w:t>
      </w:r>
      <w:r>
        <w:rPr>
          <w:rFonts w:ascii="Arial" w:eastAsia="Arial" w:hAnsi="Arial" w:cs="Arial"/>
          <w:sz w:val="22"/>
          <w:szCs w:val="22"/>
        </w:rPr>
        <w:t xml:space="preserve"> a jedným zdrojovým súborom </w:t>
      </w:r>
      <w:r>
        <w:rPr>
          <w:rFonts w:ascii="Courier New" w:eastAsia="Courier New" w:hAnsi="Courier New" w:cs="Courier New"/>
          <w:sz w:val="18"/>
          <w:szCs w:val="18"/>
        </w:rPr>
        <w:t>bdd.c</w:t>
      </w:r>
      <w:r>
        <w:rPr>
          <w:rFonts w:ascii="Arial" w:eastAsia="Arial" w:hAnsi="Arial" w:cs="Arial"/>
          <w:sz w:val="22"/>
          <w:szCs w:val="22"/>
        </w:rPr>
        <w:t>. Celé riešenie možno rozdeliť do troch logických vrstiev, ktoré na seba nadväzujú: parser a evaluátor booleovských výrazov, unique tabuľka slúžiaca na zdieľanie uzlov, a samotné rekurzívne budovanie BDD pomocou Shannonovej expanzie.</w:t>
      </w:r>
    </w:p>
    <w:p w14:paraId="03D0DB16" w14:textId="77777777" w:rsidR="00163F23" w:rsidRDefault="00163F23" w:rsidP="00163F23">
      <w:r>
        <w:rPr>
          <w:rFonts w:ascii="Arial" w:eastAsia="Arial" w:hAnsi="Arial" w:cs="Arial"/>
          <w:sz w:val="22"/>
          <w:szCs w:val="22"/>
        </w:rPr>
        <w:t xml:space="preserve">Vstupom funkcie </w:t>
      </w:r>
      <w:r>
        <w:rPr>
          <w:rFonts w:ascii="Courier New" w:eastAsia="Courier New" w:hAnsi="Courier New" w:cs="Courier New"/>
          <w:sz w:val="18"/>
          <w:szCs w:val="18"/>
        </w:rPr>
        <w:t>BDD_create</w:t>
      </w:r>
      <w:r>
        <w:rPr>
          <w:rFonts w:ascii="Arial" w:eastAsia="Arial" w:hAnsi="Arial" w:cs="Arial"/>
          <w:sz w:val="22"/>
          <w:szCs w:val="22"/>
        </w:rPr>
        <w:t xml:space="preserve"> je reťazec reprezentujúci booleovský výraz v disjunktívnej normálnej forme (DNF) a reťazec reprezentujúci požadované poradie premenných. Výraz je spracovaný priebežne počas rekurzívneho konštruovania grafu. Na každej úrovni rekurzie sa výraz zjednoduší dosadením aktuálnej premennej a odovzdá sa nižšej úrovni. Vďaka tomu zostáva kód kompaktný a priamo prepojený so štruktúrou BDD.</w:t>
      </w:r>
    </w:p>
    <w:p w14:paraId="7E719DB6" w14:textId="77777777" w:rsidR="00163F23" w:rsidRDefault="00163F23" w:rsidP="00163F23">
      <w:r>
        <w:rPr>
          <w:rFonts w:ascii="Arial" w:eastAsia="Arial" w:hAnsi="Arial" w:cs="Arial"/>
          <w:sz w:val="22"/>
          <w:szCs w:val="22"/>
        </w:rPr>
        <w:t xml:space="preserve">Kľúčovým prvkom správnosti a efektivity riešenia je </w:t>
      </w:r>
      <w:r>
        <w:rPr>
          <w:rFonts w:ascii="Arial" w:eastAsia="Arial" w:hAnsi="Arial" w:cs="Arial"/>
          <w:b/>
          <w:bCs/>
          <w:sz w:val="22"/>
          <w:szCs w:val="22"/>
        </w:rPr>
        <w:t>unique tabuľka</w:t>
      </w:r>
      <w:r>
        <w:rPr>
          <w:rFonts w:ascii="Arial" w:eastAsia="Arial" w:hAnsi="Arial" w:cs="Arial"/>
          <w:sz w:val="22"/>
          <w:szCs w:val="22"/>
        </w:rPr>
        <w:t xml:space="preserve"> (hash mapa), ktorá zabezpečuje, že každý uzol s rovnakou trojicou (premenná, high-potomok, low-potomok) existuje v grafe práve raz. Spolu s pravidlom eliminácie uzlov (ak sú obaja potomkovia zhodní, uzol sa vynechá) tieto dve redukčné pravidlá zaručujú, že výsledkom je redukovaný BDD.</w:t>
      </w:r>
    </w:p>
    <w:p w14:paraId="67BC41F4" w14:textId="77777777" w:rsidR="00163F23" w:rsidRDefault="00163F23" w:rsidP="00163F23"/>
    <w:p w14:paraId="3C3B11AC" w14:textId="77777777" w:rsidR="00163F23" w:rsidRDefault="00163F23" w:rsidP="00163F23">
      <w:pPr>
        <w:pStyle w:val="Nadpis1"/>
      </w:pPr>
      <w:r>
        <w:rPr>
          <w:rFonts w:ascii="Arial" w:eastAsia="Arial" w:hAnsi="Arial" w:cs="Arial"/>
          <w:b/>
          <w:bCs/>
          <w:sz w:val="26"/>
          <w:szCs w:val="26"/>
        </w:rPr>
        <w:t>2  Vlastné dátové štruktúry</w:t>
      </w:r>
    </w:p>
    <w:p w14:paraId="4121B9C4" w14:textId="77777777" w:rsidR="00163F23" w:rsidRDefault="00163F23" w:rsidP="00163F23">
      <w:pPr>
        <w:pStyle w:val="Nadpis2"/>
      </w:pPr>
      <w:r>
        <w:rPr>
          <w:rFonts w:ascii="Arial" w:eastAsia="Arial" w:hAnsi="Arial" w:cs="Arial"/>
          <w:b/>
          <w:bCs/>
          <w:sz w:val="22"/>
          <w:szCs w:val="22"/>
        </w:rPr>
        <w:t>2.1  BDDNode</w:t>
      </w:r>
    </w:p>
    <w:p w14:paraId="45E07C94" w14:textId="77777777" w:rsidR="00163F23" w:rsidRDefault="00163F23" w:rsidP="00163F23">
      <w:r>
        <w:rPr>
          <w:rFonts w:ascii="Arial" w:eastAsia="Arial" w:hAnsi="Arial" w:cs="Arial"/>
          <w:sz w:val="22"/>
          <w:szCs w:val="22"/>
        </w:rPr>
        <w:t xml:space="preserve">Štruktúra </w:t>
      </w:r>
      <w:r>
        <w:rPr>
          <w:rFonts w:ascii="Courier New" w:eastAsia="Courier New" w:hAnsi="Courier New" w:cs="Courier New"/>
          <w:sz w:val="18"/>
          <w:szCs w:val="18"/>
        </w:rPr>
        <w:t>BDDNode</w:t>
      </w:r>
      <w:r>
        <w:rPr>
          <w:rFonts w:ascii="Arial" w:eastAsia="Arial" w:hAnsi="Arial" w:cs="Arial"/>
          <w:sz w:val="22"/>
          <w:szCs w:val="22"/>
        </w:rPr>
        <w:t xml:space="preserve"> reprezentuje jeden uzol v grafe BDD. Každý uzol môže byť buď </w:t>
      </w:r>
      <w:r>
        <w:rPr>
          <w:rFonts w:ascii="Arial" w:eastAsia="Arial" w:hAnsi="Arial" w:cs="Arial"/>
          <w:b/>
          <w:bCs/>
          <w:sz w:val="22"/>
          <w:szCs w:val="22"/>
        </w:rPr>
        <w:t>vnútorný</w:t>
      </w:r>
      <w:r>
        <w:rPr>
          <w:rFonts w:ascii="Arial" w:eastAsia="Arial" w:hAnsi="Arial" w:cs="Arial"/>
          <w:sz w:val="22"/>
          <w:szCs w:val="22"/>
        </w:rPr>
        <w:t xml:space="preserve"> (rozhodovací) alebo </w:t>
      </w:r>
      <w:r>
        <w:rPr>
          <w:rFonts w:ascii="Arial" w:eastAsia="Arial" w:hAnsi="Arial" w:cs="Arial"/>
          <w:b/>
          <w:bCs/>
          <w:sz w:val="22"/>
          <w:szCs w:val="22"/>
        </w:rPr>
        <w:t>terminálny</w:t>
      </w:r>
      <w:r>
        <w:rPr>
          <w:rFonts w:ascii="Arial" w:eastAsia="Arial" w:hAnsi="Arial" w:cs="Arial"/>
          <w:sz w:val="22"/>
          <w:szCs w:val="22"/>
        </w:rPr>
        <w:t xml:space="preserve"> (listový). Vnútorný uzol nesie premennú, podľa ktorej sa rozvetvuje, a dva ukazovatele na potomkov: </w:t>
      </w:r>
      <w:r>
        <w:rPr>
          <w:rFonts w:ascii="Courier New" w:eastAsia="Courier New" w:hAnsi="Courier New" w:cs="Courier New"/>
          <w:sz w:val="18"/>
          <w:szCs w:val="18"/>
        </w:rPr>
        <w:t>high</w:t>
      </w:r>
      <w:r>
        <w:rPr>
          <w:rFonts w:ascii="Arial" w:eastAsia="Arial" w:hAnsi="Arial" w:cs="Arial"/>
          <w:sz w:val="22"/>
          <w:szCs w:val="22"/>
        </w:rPr>
        <w:t xml:space="preserve"> pre prípad, že dosadzovaná premenná má hodnotu 1, a </w:t>
      </w:r>
      <w:r>
        <w:rPr>
          <w:rFonts w:ascii="Courier New" w:eastAsia="Courier New" w:hAnsi="Courier New" w:cs="Courier New"/>
          <w:sz w:val="18"/>
          <w:szCs w:val="18"/>
        </w:rPr>
        <w:t>low</w:t>
      </w:r>
      <w:r>
        <w:rPr>
          <w:rFonts w:ascii="Arial" w:eastAsia="Arial" w:hAnsi="Arial" w:cs="Arial"/>
          <w:sz w:val="22"/>
          <w:szCs w:val="22"/>
        </w:rPr>
        <w:t xml:space="preserve"> pre hodnotu 0. Terminálny uzol má pole </w:t>
      </w:r>
      <w:r>
        <w:rPr>
          <w:rFonts w:ascii="Courier New" w:eastAsia="Courier New" w:hAnsi="Courier New" w:cs="Courier New"/>
          <w:sz w:val="18"/>
          <w:szCs w:val="18"/>
        </w:rPr>
        <w:t>variable</w:t>
      </w:r>
      <w:r>
        <w:rPr>
          <w:rFonts w:ascii="Arial" w:eastAsia="Arial" w:hAnsi="Arial" w:cs="Arial"/>
          <w:sz w:val="22"/>
          <w:szCs w:val="22"/>
        </w:rPr>
        <w:t xml:space="preserve"> nastavené na </w:t>
      </w:r>
      <w:r>
        <w:rPr>
          <w:rFonts w:ascii="Courier New" w:eastAsia="Courier New" w:hAnsi="Courier New" w:cs="Courier New"/>
          <w:sz w:val="18"/>
          <w:szCs w:val="18"/>
        </w:rPr>
        <w:t>'\0'</w:t>
      </w:r>
      <w:r>
        <w:rPr>
          <w:rFonts w:ascii="Arial" w:eastAsia="Arial" w:hAnsi="Arial" w:cs="Arial"/>
          <w:sz w:val="22"/>
          <w:szCs w:val="22"/>
        </w:rPr>
        <w:t xml:space="preserve"> a nesie len celočíselnú hodnotu 0 alebo 1.</w:t>
      </w:r>
    </w:p>
    <w:tbl>
      <w:tblPr>
        <w:tblW w:w="9026"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shd w:val="clear" w:color="auto" w:fill="F4F4F4"/>
        <w:tblCellMar>
          <w:left w:w="10" w:type="dxa"/>
          <w:right w:w="10" w:type="dxa"/>
        </w:tblCellMar>
        <w:tblLook w:val="04A0" w:firstRow="1" w:lastRow="0" w:firstColumn="1" w:lastColumn="0" w:noHBand="0" w:noVBand="1"/>
      </w:tblPr>
      <w:tblGrid>
        <w:gridCol w:w="9026"/>
      </w:tblGrid>
      <w:tr w:rsidR="00163F23" w14:paraId="4A42661F" w14:textId="77777777" w:rsidTr="00890F84">
        <w:tc>
          <w:tcPr>
            <w:tcW w:w="9026" w:type="dxa"/>
            <w:shd w:val="clear" w:color="auto" w:fill="F4F4F4"/>
            <w:tcMar>
              <w:top w:w="120" w:type="dxa"/>
              <w:left w:w="200" w:type="dxa"/>
              <w:bottom w:w="120" w:type="dxa"/>
              <w:right w:w="200" w:type="dxa"/>
            </w:tcMar>
          </w:tcPr>
          <w:p w14:paraId="50181494" w14:textId="77777777" w:rsidR="00163F23" w:rsidRDefault="00163F23" w:rsidP="00163F23">
            <w:pPr>
              <w:spacing w:after="0"/>
            </w:pPr>
            <w:r>
              <w:rPr>
                <w:rFonts w:ascii="Courier New" w:eastAsia="Courier New" w:hAnsi="Courier New" w:cs="Courier New"/>
                <w:sz w:val="18"/>
                <w:szCs w:val="18"/>
              </w:rPr>
              <w:t>typedef struct BDDNode {</w:t>
            </w:r>
          </w:p>
          <w:p w14:paraId="46DA514D" w14:textId="77777777" w:rsidR="00163F23" w:rsidRDefault="00163F23" w:rsidP="00163F23">
            <w:pPr>
              <w:spacing w:after="0"/>
            </w:pPr>
            <w:r>
              <w:rPr>
                <w:rFonts w:ascii="Courier New" w:eastAsia="Courier New" w:hAnsi="Courier New" w:cs="Courier New"/>
                <w:sz w:val="18"/>
                <w:szCs w:val="18"/>
              </w:rPr>
              <w:t xml:space="preserve">    char            variable;  /* premenná uzla, '\0' = terminál */</w:t>
            </w:r>
          </w:p>
          <w:p w14:paraId="406DC127" w14:textId="77777777" w:rsidR="00163F23" w:rsidRDefault="00163F23" w:rsidP="00163F23">
            <w:pPr>
              <w:spacing w:after="0"/>
            </w:pPr>
            <w:r>
              <w:rPr>
                <w:rFonts w:ascii="Courier New" w:eastAsia="Courier New" w:hAnsi="Courier New" w:cs="Courier New"/>
                <w:sz w:val="18"/>
                <w:szCs w:val="18"/>
              </w:rPr>
              <w:t xml:space="preserve">    int             value;     /* 0 alebo 1, platné len pre terminál */</w:t>
            </w:r>
          </w:p>
          <w:p w14:paraId="4D97C843" w14:textId="77777777" w:rsidR="00163F23" w:rsidRDefault="00163F23" w:rsidP="00163F23">
            <w:pPr>
              <w:spacing w:after="0"/>
            </w:pPr>
            <w:r>
              <w:rPr>
                <w:rFonts w:ascii="Courier New" w:eastAsia="Courier New" w:hAnsi="Courier New" w:cs="Courier New"/>
                <w:sz w:val="18"/>
                <w:szCs w:val="18"/>
              </w:rPr>
              <w:t xml:space="preserve">    struct BDDNode *high;      /* hrana pre variable = 1 */</w:t>
            </w:r>
          </w:p>
          <w:p w14:paraId="52EA9D09" w14:textId="77777777" w:rsidR="00163F23" w:rsidRDefault="00163F23" w:rsidP="00163F23">
            <w:pPr>
              <w:spacing w:after="0"/>
            </w:pPr>
            <w:r>
              <w:rPr>
                <w:rFonts w:ascii="Courier New" w:eastAsia="Courier New" w:hAnsi="Courier New" w:cs="Courier New"/>
                <w:sz w:val="18"/>
                <w:szCs w:val="18"/>
              </w:rPr>
              <w:t xml:space="preserve">    struct BDDNode *low;       /* hrana pre variable = 0 */</w:t>
            </w:r>
          </w:p>
          <w:p w14:paraId="0D97554A" w14:textId="77777777" w:rsidR="00163F23" w:rsidRDefault="00163F23" w:rsidP="00163F23">
            <w:pPr>
              <w:spacing w:after="0"/>
            </w:pPr>
            <w:r>
              <w:rPr>
                <w:rFonts w:ascii="Courier New" w:eastAsia="Courier New" w:hAnsi="Courier New" w:cs="Courier New"/>
                <w:sz w:val="18"/>
                <w:szCs w:val="18"/>
              </w:rPr>
              <w:t xml:space="preserve">    int             id;        /* unikátne ID (pre ladenie) */</w:t>
            </w:r>
          </w:p>
          <w:p w14:paraId="01AFA465" w14:textId="77777777" w:rsidR="00163F23" w:rsidRDefault="00163F23" w:rsidP="00163F23">
            <w:pPr>
              <w:spacing w:after="0"/>
            </w:pPr>
            <w:r>
              <w:rPr>
                <w:rFonts w:ascii="Courier New" w:eastAsia="Courier New" w:hAnsi="Courier New" w:cs="Courier New"/>
                <w:sz w:val="18"/>
                <w:szCs w:val="18"/>
              </w:rPr>
              <w:t>} BDDNode;</w:t>
            </w:r>
          </w:p>
        </w:tc>
      </w:tr>
    </w:tbl>
    <w:p w14:paraId="70548C47" w14:textId="77777777" w:rsidR="00163F23" w:rsidRDefault="00163F23" w:rsidP="00163F23"/>
    <w:p w14:paraId="7696688A" w14:textId="77777777" w:rsidR="00163F23" w:rsidRDefault="00163F23" w:rsidP="00163F23">
      <w:r>
        <w:rPr>
          <w:rFonts w:ascii="Arial" w:eastAsia="Arial" w:hAnsi="Arial" w:cs="Arial"/>
          <w:sz w:val="22"/>
          <w:szCs w:val="22"/>
        </w:rPr>
        <w:t xml:space="preserve">Pole </w:t>
      </w:r>
      <w:r>
        <w:rPr>
          <w:rFonts w:ascii="Courier New" w:eastAsia="Courier New" w:hAnsi="Courier New" w:cs="Courier New"/>
          <w:sz w:val="18"/>
          <w:szCs w:val="18"/>
        </w:rPr>
        <w:t>id</w:t>
      </w:r>
      <w:r>
        <w:rPr>
          <w:rFonts w:ascii="Arial" w:eastAsia="Arial" w:hAnsi="Arial" w:cs="Arial"/>
          <w:sz w:val="22"/>
          <w:szCs w:val="22"/>
        </w:rPr>
        <w:t xml:space="preserve"> je čisto pomocné a pri ladení umožňuje rozlíšiť uzly, ktoré by inak bolo ťažké identifikovať len podľa obsahu. Terminálne uzly dostávajú pevné ID </w:t>
      </w:r>
      <w:r>
        <w:rPr>
          <w:rFonts w:ascii="Courier New" w:eastAsia="Courier New" w:hAnsi="Courier New" w:cs="Courier New"/>
          <w:sz w:val="18"/>
          <w:szCs w:val="18"/>
        </w:rPr>
        <w:t>-1</w:t>
      </w:r>
      <w:r>
        <w:rPr>
          <w:rFonts w:ascii="Arial" w:eastAsia="Arial" w:hAnsi="Arial" w:cs="Arial"/>
          <w:sz w:val="22"/>
          <w:szCs w:val="22"/>
        </w:rPr>
        <w:t xml:space="preserve"> a </w:t>
      </w:r>
      <w:r>
        <w:rPr>
          <w:rFonts w:ascii="Courier New" w:eastAsia="Courier New" w:hAnsi="Courier New" w:cs="Courier New"/>
          <w:sz w:val="18"/>
          <w:szCs w:val="18"/>
        </w:rPr>
        <w:t>-2</w:t>
      </w:r>
      <w:r>
        <w:rPr>
          <w:rFonts w:ascii="Arial" w:eastAsia="Arial" w:hAnsi="Arial" w:cs="Arial"/>
          <w:sz w:val="22"/>
          <w:szCs w:val="22"/>
        </w:rPr>
        <w:t>, čím sa ľahko odlíšia od vnútorných uzlov počítaných od 0.</w:t>
      </w:r>
    </w:p>
    <w:p w14:paraId="033573F1" w14:textId="77777777" w:rsidR="00163F23" w:rsidRDefault="00163F23" w:rsidP="00163F23"/>
    <w:p w14:paraId="34AD9721" w14:textId="77777777" w:rsidR="00163F23" w:rsidRDefault="00163F23" w:rsidP="00163F23">
      <w:pPr>
        <w:pStyle w:val="Nadpis2"/>
      </w:pPr>
      <w:r>
        <w:rPr>
          <w:rFonts w:ascii="Arial" w:eastAsia="Arial" w:hAnsi="Arial" w:cs="Arial"/>
          <w:b/>
          <w:bCs/>
          <w:sz w:val="22"/>
          <w:szCs w:val="22"/>
        </w:rPr>
        <w:t>2.2  UTNode a UniqueTable</w:t>
      </w:r>
    </w:p>
    <w:p w14:paraId="028B97C6" w14:textId="77777777" w:rsidR="00163F23" w:rsidRDefault="00163F23" w:rsidP="00163F23">
      <w:r>
        <w:rPr>
          <w:rFonts w:ascii="Arial" w:eastAsia="Arial" w:hAnsi="Arial" w:cs="Arial"/>
          <w:sz w:val="22"/>
          <w:szCs w:val="22"/>
        </w:rPr>
        <w:t xml:space="preserve">Unique tabuľka je implementovaná ako hash mapa s reťazením (chaining). Kľúčom každého záznamu je trojica </w:t>
      </w:r>
      <w:r>
        <w:rPr>
          <w:rFonts w:ascii="Courier New" w:eastAsia="Courier New" w:hAnsi="Courier New" w:cs="Courier New"/>
          <w:sz w:val="18"/>
          <w:szCs w:val="18"/>
        </w:rPr>
        <w:t>(variable, high, low)</w:t>
      </w:r>
      <w:r>
        <w:rPr>
          <w:rFonts w:ascii="Arial" w:eastAsia="Arial" w:hAnsi="Arial" w:cs="Arial"/>
          <w:sz w:val="22"/>
          <w:szCs w:val="22"/>
        </w:rPr>
        <w:t xml:space="preserve">. Štruktúra </w:t>
      </w:r>
      <w:r>
        <w:rPr>
          <w:rFonts w:ascii="Courier New" w:eastAsia="Courier New" w:hAnsi="Courier New" w:cs="Courier New"/>
          <w:sz w:val="18"/>
          <w:szCs w:val="18"/>
        </w:rPr>
        <w:t>UTNode</w:t>
      </w:r>
      <w:r>
        <w:rPr>
          <w:rFonts w:ascii="Arial" w:eastAsia="Arial" w:hAnsi="Arial" w:cs="Arial"/>
          <w:sz w:val="22"/>
          <w:szCs w:val="22"/>
        </w:rPr>
        <w:t xml:space="preserve"> tvorí jeden záznam v reťazci (bucket-e) a okrem kľúčových polí uchováva ukazovateľ na príslušný </w:t>
      </w:r>
      <w:r>
        <w:rPr>
          <w:rFonts w:ascii="Courier New" w:eastAsia="Courier New" w:hAnsi="Courier New" w:cs="Courier New"/>
          <w:sz w:val="18"/>
          <w:szCs w:val="18"/>
        </w:rPr>
        <w:t>BDDNode</w:t>
      </w:r>
      <w:r>
        <w:rPr>
          <w:rFonts w:ascii="Arial" w:eastAsia="Arial" w:hAnsi="Arial" w:cs="Arial"/>
          <w:sz w:val="22"/>
          <w:szCs w:val="22"/>
        </w:rPr>
        <w:t xml:space="preserve"> a ukazovateľ na ďalší záznam v reťazci.</w:t>
      </w:r>
    </w:p>
    <w:tbl>
      <w:tblPr>
        <w:tblW w:w="9026"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shd w:val="clear" w:color="auto" w:fill="F4F4F4"/>
        <w:tblCellMar>
          <w:left w:w="10" w:type="dxa"/>
          <w:right w:w="10" w:type="dxa"/>
        </w:tblCellMar>
        <w:tblLook w:val="04A0" w:firstRow="1" w:lastRow="0" w:firstColumn="1" w:lastColumn="0" w:noHBand="0" w:noVBand="1"/>
      </w:tblPr>
      <w:tblGrid>
        <w:gridCol w:w="9026"/>
      </w:tblGrid>
      <w:tr w:rsidR="00163F23" w14:paraId="1AD70627" w14:textId="77777777" w:rsidTr="00890F84">
        <w:tc>
          <w:tcPr>
            <w:tcW w:w="9026" w:type="dxa"/>
            <w:shd w:val="clear" w:color="auto" w:fill="F4F4F4"/>
            <w:tcMar>
              <w:top w:w="120" w:type="dxa"/>
              <w:left w:w="200" w:type="dxa"/>
              <w:bottom w:w="120" w:type="dxa"/>
              <w:right w:w="200" w:type="dxa"/>
            </w:tcMar>
          </w:tcPr>
          <w:p w14:paraId="404A35AF" w14:textId="77777777" w:rsidR="00163F23" w:rsidRDefault="00163F23" w:rsidP="00302B9B">
            <w:pPr>
              <w:spacing w:after="0"/>
            </w:pPr>
            <w:r>
              <w:rPr>
                <w:rFonts w:ascii="Courier New" w:eastAsia="Courier New" w:hAnsi="Courier New" w:cs="Courier New"/>
                <w:sz w:val="18"/>
                <w:szCs w:val="18"/>
              </w:rPr>
              <w:lastRenderedPageBreak/>
              <w:t>typedef struct UTNode {</w:t>
            </w:r>
          </w:p>
          <w:p w14:paraId="79FA619A" w14:textId="77777777" w:rsidR="00163F23" w:rsidRDefault="00163F23" w:rsidP="00302B9B">
            <w:pPr>
              <w:spacing w:after="0"/>
            </w:pPr>
            <w:r>
              <w:rPr>
                <w:rFonts w:ascii="Courier New" w:eastAsia="Courier New" w:hAnsi="Courier New" w:cs="Courier New"/>
                <w:sz w:val="18"/>
                <w:szCs w:val="18"/>
              </w:rPr>
              <w:t xml:space="preserve">    char            variable;</w:t>
            </w:r>
          </w:p>
          <w:p w14:paraId="157F386D" w14:textId="77777777" w:rsidR="00163F23" w:rsidRDefault="00163F23" w:rsidP="00302B9B">
            <w:pPr>
              <w:spacing w:after="0"/>
            </w:pPr>
            <w:r>
              <w:rPr>
                <w:rFonts w:ascii="Courier New" w:eastAsia="Courier New" w:hAnsi="Courier New" w:cs="Courier New"/>
                <w:sz w:val="18"/>
                <w:szCs w:val="18"/>
              </w:rPr>
              <w:t xml:space="preserve">    BDDNode        *high;</w:t>
            </w:r>
          </w:p>
          <w:p w14:paraId="4CA45B3B" w14:textId="77777777" w:rsidR="00163F23" w:rsidRDefault="00163F23" w:rsidP="00302B9B">
            <w:pPr>
              <w:spacing w:after="0"/>
            </w:pPr>
            <w:r>
              <w:rPr>
                <w:rFonts w:ascii="Courier New" w:eastAsia="Courier New" w:hAnsi="Courier New" w:cs="Courier New"/>
                <w:sz w:val="18"/>
                <w:szCs w:val="18"/>
              </w:rPr>
              <w:t xml:space="preserve">    BDDNode        *low;</w:t>
            </w:r>
          </w:p>
          <w:p w14:paraId="584CB1A9" w14:textId="77777777" w:rsidR="00163F23" w:rsidRDefault="00163F23" w:rsidP="00302B9B">
            <w:pPr>
              <w:spacing w:after="0"/>
            </w:pPr>
            <w:r>
              <w:rPr>
                <w:rFonts w:ascii="Courier New" w:eastAsia="Courier New" w:hAnsi="Courier New" w:cs="Courier New"/>
                <w:sz w:val="18"/>
                <w:szCs w:val="18"/>
              </w:rPr>
              <w:t xml:space="preserve">    BDDNode        *node;   /* uložený uzol */</w:t>
            </w:r>
          </w:p>
          <w:p w14:paraId="11488853" w14:textId="77777777" w:rsidR="00163F23" w:rsidRDefault="00163F23" w:rsidP="00302B9B">
            <w:pPr>
              <w:spacing w:after="0"/>
            </w:pPr>
            <w:r>
              <w:rPr>
                <w:rFonts w:ascii="Courier New" w:eastAsia="Courier New" w:hAnsi="Courier New" w:cs="Courier New"/>
                <w:sz w:val="18"/>
                <w:szCs w:val="18"/>
              </w:rPr>
              <w:t xml:space="preserve">    struct UTNode  *next;</w:t>
            </w:r>
          </w:p>
          <w:p w14:paraId="26A28928" w14:textId="77777777" w:rsidR="00163F23" w:rsidRDefault="00163F23" w:rsidP="00302B9B">
            <w:pPr>
              <w:spacing w:after="0"/>
            </w:pPr>
            <w:r>
              <w:rPr>
                <w:rFonts w:ascii="Courier New" w:eastAsia="Courier New" w:hAnsi="Courier New" w:cs="Courier New"/>
                <w:sz w:val="18"/>
                <w:szCs w:val="18"/>
              </w:rPr>
              <w:t>} UTNode;</w:t>
            </w:r>
          </w:p>
          <w:p w14:paraId="4474956E" w14:textId="77777777" w:rsidR="00163F23" w:rsidRDefault="00163F23" w:rsidP="00302B9B">
            <w:pPr>
              <w:spacing w:after="0"/>
            </w:pPr>
          </w:p>
          <w:p w14:paraId="479564E4" w14:textId="77777777" w:rsidR="00163F23" w:rsidRDefault="00163F23" w:rsidP="00302B9B">
            <w:pPr>
              <w:spacing w:after="0"/>
            </w:pPr>
            <w:r>
              <w:rPr>
                <w:rFonts w:ascii="Courier New" w:eastAsia="Courier New" w:hAnsi="Courier New" w:cs="Courier New"/>
                <w:sz w:val="18"/>
                <w:szCs w:val="18"/>
              </w:rPr>
              <w:t>typedef struct UniqueTable {</w:t>
            </w:r>
          </w:p>
          <w:p w14:paraId="494C670E" w14:textId="77777777" w:rsidR="00163F23" w:rsidRDefault="00163F23" w:rsidP="00302B9B">
            <w:pPr>
              <w:spacing w:after="0"/>
            </w:pPr>
            <w:r>
              <w:rPr>
                <w:rFonts w:ascii="Courier New" w:eastAsia="Courier New" w:hAnsi="Courier New" w:cs="Courier New"/>
                <w:sz w:val="18"/>
                <w:szCs w:val="18"/>
              </w:rPr>
              <w:t xml:space="preserve">    UTNode        **buckets;</w:t>
            </w:r>
          </w:p>
          <w:p w14:paraId="131A50F7" w14:textId="77777777" w:rsidR="00163F23" w:rsidRDefault="00163F23" w:rsidP="00302B9B">
            <w:pPr>
              <w:spacing w:after="0"/>
            </w:pPr>
            <w:r>
              <w:rPr>
                <w:rFonts w:ascii="Courier New" w:eastAsia="Courier New" w:hAnsi="Courier New" w:cs="Courier New"/>
                <w:sz w:val="18"/>
                <w:szCs w:val="18"/>
              </w:rPr>
              <w:t xml:space="preserve">    long long       size;   /* aktuálny počet bucketov */</w:t>
            </w:r>
          </w:p>
          <w:p w14:paraId="73A0D524" w14:textId="77777777" w:rsidR="00163F23" w:rsidRDefault="00163F23" w:rsidP="00302B9B">
            <w:pPr>
              <w:spacing w:after="0"/>
            </w:pPr>
            <w:r>
              <w:rPr>
                <w:rFonts w:ascii="Courier New" w:eastAsia="Courier New" w:hAnsi="Courier New" w:cs="Courier New"/>
                <w:sz w:val="18"/>
                <w:szCs w:val="18"/>
              </w:rPr>
              <w:t xml:space="preserve">    long long       count;  /* počet vložených záznamov */</w:t>
            </w:r>
          </w:p>
          <w:p w14:paraId="7C1DB5DE" w14:textId="77777777" w:rsidR="00163F23" w:rsidRDefault="00163F23" w:rsidP="00302B9B">
            <w:pPr>
              <w:spacing w:after="0"/>
            </w:pPr>
            <w:r>
              <w:rPr>
                <w:rFonts w:ascii="Courier New" w:eastAsia="Courier New" w:hAnsi="Courier New" w:cs="Courier New"/>
                <w:sz w:val="18"/>
                <w:szCs w:val="18"/>
              </w:rPr>
              <w:t>} UniqueTable;</w:t>
            </w:r>
          </w:p>
        </w:tc>
      </w:tr>
    </w:tbl>
    <w:p w14:paraId="4613CD6D" w14:textId="77777777" w:rsidR="00163F23" w:rsidRDefault="00163F23" w:rsidP="00163F23"/>
    <w:p w14:paraId="00BC9E7A" w14:textId="77777777" w:rsidR="00163F23" w:rsidRDefault="00163F23" w:rsidP="00163F23">
      <w:r>
        <w:rPr>
          <w:rFonts w:ascii="Arial" w:eastAsia="Arial" w:hAnsi="Arial" w:cs="Arial"/>
          <w:sz w:val="22"/>
          <w:szCs w:val="22"/>
        </w:rPr>
        <w:t xml:space="preserve">Tabuľka sa inicializuje s </w:t>
      </w:r>
      <w:r>
        <w:rPr>
          <w:rFonts w:ascii="Courier New" w:eastAsia="Courier New" w:hAnsi="Courier New" w:cs="Courier New"/>
          <w:sz w:val="18"/>
          <w:szCs w:val="18"/>
        </w:rPr>
        <w:t>UT_INIT_SIZE = 256</w:t>
      </w:r>
      <w:r>
        <w:rPr>
          <w:rFonts w:ascii="Arial" w:eastAsia="Arial" w:hAnsi="Arial" w:cs="Arial"/>
          <w:sz w:val="22"/>
          <w:szCs w:val="22"/>
        </w:rPr>
        <w:t xml:space="preserve"> bucketmi. Keď obsadenosť (load factor) presiahne hodnotu </w:t>
      </w:r>
      <w:r>
        <w:rPr>
          <w:rFonts w:ascii="Courier New" w:eastAsia="Courier New" w:hAnsi="Courier New" w:cs="Courier New"/>
          <w:sz w:val="18"/>
          <w:szCs w:val="18"/>
        </w:rPr>
        <w:t>UT_ALPHA_HIGH = 0.75</w:t>
      </w:r>
      <w:r>
        <w:rPr>
          <w:rFonts w:ascii="Arial" w:eastAsia="Arial" w:hAnsi="Arial" w:cs="Arial"/>
          <w:sz w:val="22"/>
          <w:szCs w:val="22"/>
        </w:rPr>
        <w:t>, spustí sa rehashing, kapacita sa zdvojnásobí a všetky záznamy sa pre rozmiestnia. Vďaka tomu zostáva priemerný počet prvkov v jednom buckete blízky 1, čo zaručuje amortizovane konštantný čas vyhľadávania a vkladania..</w:t>
      </w:r>
    </w:p>
    <w:p w14:paraId="5F18538F" w14:textId="77777777" w:rsidR="00163F23" w:rsidRDefault="00163F23" w:rsidP="00163F23"/>
    <w:p w14:paraId="434A795B" w14:textId="77777777" w:rsidR="00163F23" w:rsidRDefault="00163F23" w:rsidP="00163F23">
      <w:pPr>
        <w:pStyle w:val="Nadpis2"/>
      </w:pPr>
      <w:r>
        <w:rPr>
          <w:rFonts w:ascii="Arial" w:eastAsia="Arial" w:hAnsi="Arial" w:cs="Arial"/>
          <w:b/>
          <w:bCs/>
          <w:sz w:val="22"/>
          <w:szCs w:val="22"/>
        </w:rPr>
        <w:t>2.3  BDD</w:t>
      </w:r>
    </w:p>
    <w:p w14:paraId="1B1E6649" w14:textId="77777777" w:rsidR="00163F23" w:rsidRDefault="00163F23" w:rsidP="00163F23">
      <w:r>
        <w:rPr>
          <w:rFonts w:ascii="Arial" w:eastAsia="Arial" w:hAnsi="Arial" w:cs="Arial"/>
          <w:sz w:val="22"/>
          <w:szCs w:val="22"/>
        </w:rPr>
        <w:t xml:space="preserve">Štruktúra </w:t>
      </w:r>
      <w:r>
        <w:rPr>
          <w:rFonts w:ascii="Courier New" w:eastAsia="Courier New" w:hAnsi="Courier New" w:cs="Courier New"/>
          <w:sz w:val="18"/>
          <w:szCs w:val="18"/>
        </w:rPr>
        <w:t>BDD</w:t>
      </w:r>
      <w:r>
        <w:rPr>
          <w:rFonts w:ascii="Arial" w:eastAsia="Arial" w:hAnsi="Arial" w:cs="Arial"/>
          <w:sz w:val="22"/>
          <w:szCs w:val="22"/>
        </w:rPr>
        <w:t xml:space="preserve"> je obalová štruktúra celého grafu. Uchováva ukazateľ na koreňový uzol, oba zdieľané terminálne uzly, počet premenných a uzlov, referenciu na unique tabuľku a poradie premenných ako reťazec znakov.</w:t>
      </w:r>
    </w:p>
    <w:tbl>
      <w:tblPr>
        <w:tblW w:w="9026"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shd w:val="clear" w:color="auto" w:fill="F4F4F4"/>
        <w:tblCellMar>
          <w:left w:w="10" w:type="dxa"/>
          <w:right w:w="10" w:type="dxa"/>
        </w:tblCellMar>
        <w:tblLook w:val="04A0" w:firstRow="1" w:lastRow="0" w:firstColumn="1" w:lastColumn="0" w:noHBand="0" w:noVBand="1"/>
      </w:tblPr>
      <w:tblGrid>
        <w:gridCol w:w="9026"/>
      </w:tblGrid>
      <w:tr w:rsidR="00163F23" w14:paraId="46D5CA24" w14:textId="77777777" w:rsidTr="00890F84">
        <w:tc>
          <w:tcPr>
            <w:tcW w:w="9026" w:type="dxa"/>
            <w:shd w:val="clear" w:color="auto" w:fill="F4F4F4"/>
            <w:tcMar>
              <w:top w:w="120" w:type="dxa"/>
              <w:left w:w="200" w:type="dxa"/>
              <w:bottom w:w="120" w:type="dxa"/>
              <w:right w:w="200" w:type="dxa"/>
            </w:tcMar>
          </w:tcPr>
          <w:p w14:paraId="7846CA45" w14:textId="77777777" w:rsidR="00163F23" w:rsidRDefault="00163F23" w:rsidP="00C607E2">
            <w:pPr>
              <w:spacing w:after="0"/>
            </w:pPr>
            <w:r>
              <w:rPr>
                <w:rFonts w:ascii="Courier New" w:eastAsia="Courier New" w:hAnsi="Courier New" w:cs="Courier New"/>
                <w:sz w:val="18"/>
                <w:szCs w:val="18"/>
              </w:rPr>
              <w:t>typedef struct BDD {</w:t>
            </w:r>
          </w:p>
          <w:p w14:paraId="4ECAAB68" w14:textId="77777777" w:rsidR="00163F23" w:rsidRDefault="00163F23" w:rsidP="00C607E2">
            <w:pPr>
              <w:spacing w:after="0"/>
            </w:pPr>
            <w:r>
              <w:rPr>
                <w:rFonts w:ascii="Courier New" w:eastAsia="Courier New" w:hAnsi="Courier New" w:cs="Courier New"/>
                <w:sz w:val="18"/>
                <w:szCs w:val="18"/>
              </w:rPr>
              <w:t xml:space="preserve">    BDDNode      *root;</w:t>
            </w:r>
          </w:p>
          <w:p w14:paraId="501E95D0" w14:textId="77777777" w:rsidR="00163F23" w:rsidRDefault="00163F23" w:rsidP="00C607E2">
            <w:pPr>
              <w:spacing w:after="0"/>
            </w:pPr>
            <w:r>
              <w:rPr>
                <w:rFonts w:ascii="Courier New" w:eastAsia="Courier New" w:hAnsi="Courier New" w:cs="Courier New"/>
                <w:sz w:val="18"/>
                <w:szCs w:val="18"/>
              </w:rPr>
              <w:t xml:space="preserve">    BDDNode      *terminal0;   /* zdieľaný terminál 0 */</w:t>
            </w:r>
          </w:p>
          <w:p w14:paraId="40662F05" w14:textId="77777777" w:rsidR="00163F23" w:rsidRDefault="00163F23" w:rsidP="00C607E2">
            <w:pPr>
              <w:spacing w:after="0"/>
            </w:pPr>
            <w:r>
              <w:rPr>
                <w:rFonts w:ascii="Courier New" w:eastAsia="Courier New" w:hAnsi="Courier New" w:cs="Courier New"/>
                <w:sz w:val="18"/>
                <w:szCs w:val="18"/>
              </w:rPr>
              <w:t xml:space="preserve">    BDDNode      *terminal1;   /* zdieľaný terminál 1 */</w:t>
            </w:r>
          </w:p>
          <w:p w14:paraId="2B26A038" w14:textId="77777777" w:rsidR="00163F23" w:rsidRDefault="00163F23" w:rsidP="00C607E2">
            <w:pPr>
              <w:spacing w:after="0"/>
            </w:pPr>
            <w:r>
              <w:rPr>
                <w:rFonts w:ascii="Courier New" w:eastAsia="Courier New" w:hAnsi="Courier New" w:cs="Courier New"/>
                <w:sz w:val="18"/>
                <w:szCs w:val="18"/>
              </w:rPr>
              <w:t xml:space="preserve">    int           numVariables;</w:t>
            </w:r>
          </w:p>
          <w:p w14:paraId="03DD502D" w14:textId="77777777" w:rsidR="00163F23" w:rsidRDefault="00163F23" w:rsidP="00C607E2">
            <w:pPr>
              <w:spacing w:after="0"/>
            </w:pPr>
            <w:r>
              <w:rPr>
                <w:rFonts w:ascii="Courier New" w:eastAsia="Courier New" w:hAnsi="Courier New" w:cs="Courier New"/>
                <w:sz w:val="18"/>
                <w:szCs w:val="18"/>
              </w:rPr>
              <w:t xml:space="preserve">    int           numNodes;    /* počet ne-terminálnych uzlov */</w:t>
            </w:r>
          </w:p>
          <w:p w14:paraId="5C597AEE" w14:textId="77777777" w:rsidR="00163F23" w:rsidRDefault="00163F23" w:rsidP="00C607E2">
            <w:pPr>
              <w:spacing w:after="0"/>
            </w:pPr>
            <w:r>
              <w:rPr>
                <w:rFonts w:ascii="Courier New" w:eastAsia="Courier New" w:hAnsi="Courier New" w:cs="Courier New"/>
                <w:sz w:val="18"/>
                <w:szCs w:val="18"/>
              </w:rPr>
              <w:t xml:space="preserve">    UniqueTable  *ut;</w:t>
            </w:r>
          </w:p>
          <w:p w14:paraId="6FCDD938" w14:textId="77777777" w:rsidR="00163F23" w:rsidRDefault="00163F23" w:rsidP="00C607E2">
            <w:pPr>
              <w:spacing w:after="0"/>
            </w:pPr>
            <w:r>
              <w:rPr>
                <w:rFonts w:ascii="Courier New" w:eastAsia="Courier New" w:hAnsi="Courier New" w:cs="Courier New"/>
                <w:sz w:val="18"/>
                <w:szCs w:val="18"/>
              </w:rPr>
              <w:t xml:space="preserve">    char         *varOrder;    /* napr. "BAC" */</w:t>
            </w:r>
          </w:p>
          <w:p w14:paraId="4713349A" w14:textId="77777777" w:rsidR="00163F23" w:rsidRDefault="00163F23" w:rsidP="00C607E2">
            <w:pPr>
              <w:spacing w:after="0"/>
            </w:pPr>
            <w:r>
              <w:rPr>
                <w:rFonts w:ascii="Courier New" w:eastAsia="Courier New" w:hAnsi="Courier New" w:cs="Courier New"/>
                <w:sz w:val="18"/>
                <w:szCs w:val="18"/>
              </w:rPr>
              <w:t>} BDD;</w:t>
            </w:r>
          </w:p>
        </w:tc>
      </w:tr>
    </w:tbl>
    <w:p w14:paraId="12B8AAE3" w14:textId="77777777" w:rsidR="00163F23" w:rsidRDefault="00163F23" w:rsidP="00163F23"/>
    <w:p w14:paraId="518077D8" w14:textId="77777777" w:rsidR="00163F23" w:rsidRDefault="00163F23" w:rsidP="00163F23">
      <w:r>
        <w:rPr>
          <w:rFonts w:ascii="Arial" w:eastAsia="Arial" w:hAnsi="Arial" w:cs="Arial"/>
          <w:sz w:val="22"/>
          <w:szCs w:val="22"/>
        </w:rPr>
        <w:t xml:space="preserve">Terminálne uzly sú alokované priamo v </w:t>
      </w:r>
      <w:r>
        <w:rPr>
          <w:rFonts w:ascii="Courier New" w:eastAsia="Courier New" w:hAnsi="Courier New" w:cs="Courier New"/>
          <w:sz w:val="18"/>
          <w:szCs w:val="18"/>
        </w:rPr>
        <w:t>BDD_create</w:t>
      </w:r>
      <w:r>
        <w:rPr>
          <w:rFonts w:ascii="Arial" w:eastAsia="Arial" w:hAnsi="Arial" w:cs="Arial"/>
          <w:sz w:val="22"/>
          <w:szCs w:val="22"/>
        </w:rPr>
        <w:t xml:space="preserve"> a nie sú registrované v unique tabuľke. Dôvodom je, že terminály sú vždy práve dva a zdieľajú sa v celom grafe.</w:t>
      </w:r>
    </w:p>
    <w:p w14:paraId="488267D8" w14:textId="77777777" w:rsidR="00163F23" w:rsidRDefault="00163F23" w:rsidP="00163F23"/>
    <w:p w14:paraId="4DD6A328" w14:textId="77777777" w:rsidR="00163F23" w:rsidRDefault="00163F23" w:rsidP="00163F23">
      <w:pPr>
        <w:pStyle w:val="Nadpis1"/>
      </w:pPr>
      <w:r>
        <w:rPr>
          <w:rFonts w:ascii="Arial" w:eastAsia="Arial" w:hAnsi="Arial" w:cs="Arial"/>
          <w:b/>
          <w:bCs/>
          <w:sz w:val="32"/>
          <w:szCs w:val="32"/>
        </w:rPr>
        <w:t>3  Opis funkcií</w:t>
      </w:r>
    </w:p>
    <w:p w14:paraId="3E3E1FA1" w14:textId="77777777" w:rsidR="00163F23" w:rsidRDefault="00163F23" w:rsidP="00163F23">
      <w:pPr>
        <w:pStyle w:val="Nadpis2"/>
      </w:pPr>
      <w:r>
        <w:rPr>
          <w:rFonts w:ascii="Arial" w:eastAsia="Arial" w:hAnsi="Arial" w:cs="Arial"/>
          <w:b/>
          <w:bCs/>
          <w:sz w:val="26"/>
          <w:szCs w:val="26"/>
        </w:rPr>
        <w:t>3.1  Operácie nad unique tabuľkou</w:t>
      </w:r>
    </w:p>
    <w:p w14:paraId="7050451E" w14:textId="77777777" w:rsidR="00163F23" w:rsidRDefault="00163F23" w:rsidP="00163F23">
      <w:pPr>
        <w:pStyle w:val="Nadpis3"/>
      </w:pPr>
      <w:r>
        <w:rPr>
          <w:rFonts w:ascii="Arial" w:eastAsia="Arial" w:hAnsi="Arial" w:cs="Arial"/>
          <w:b/>
          <w:bCs/>
          <w:sz w:val="22"/>
          <w:szCs w:val="22"/>
        </w:rPr>
        <w:t>3.1.1  ut_hash</w:t>
      </w:r>
    </w:p>
    <w:p w14:paraId="527883BD" w14:textId="77777777" w:rsidR="00163F23" w:rsidRDefault="00163F23" w:rsidP="00163F23">
      <w:r>
        <w:rPr>
          <w:rFonts w:ascii="Arial" w:eastAsia="Arial" w:hAnsi="Arial" w:cs="Arial"/>
          <w:sz w:val="22"/>
          <w:szCs w:val="22"/>
        </w:rPr>
        <w:t xml:space="preserve">Hashovacia funkcia kombinuje trojicu </w:t>
      </w:r>
      <w:r>
        <w:rPr>
          <w:rFonts w:ascii="Courier New" w:eastAsia="Courier New" w:hAnsi="Courier New" w:cs="Courier New"/>
          <w:sz w:val="18"/>
          <w:szCs w:val="18"/>
        </w:rPr>
        <w:t>(variable, high, low)</w:t>
      </w:r>
      <w:r>
        <w:rPr>
          <w:rFonts w:ascii="Arial" w:eastAsia="Arial" w:hAnsi="Arial" w:cs="Arial"/>
          <w:sz w:val="22"/>
          <w:szCs w:val="22"/>
        </w:rPr>
        <w:t xml:space="preserve"> do jedného 64-bitového čísla pomocou FNV-inšpirovaného algoritmu. Pointery na uzly sú pretypované na celé číslo </w:t>
      </w:r>
      <w:r>
        <w:rPr>
          <w:rFonts w:ascii="Courier New" w:eastAsia="Courier New" w:hAnsi="Courier New" w:cs="Courier New"/>
          <w:sz w:val="18"/>
          <w:szCs w:val="18"/>
        </w:rPr>
        <w:t>(size_t)</w:t>
      </w:r>
      <w:r>
        <w:rPr>
          <w:rFonts w:ascii="Arial" w:eastAsia="Arial" w:hAnsi="Arial" w:cs="Arial"/>
          <w:sz w:val="22"/>
          <w:szCs w:val="22"/>
        </w:rPr>
        <w:t xml:space="preserve">, čím sa využíva fakt, že pamäťové adresy sú v danom behu programu unikátne a </w:t>
      </w:r>
      <w:r>
        <w:rPr>
          <w:rFonts w:ascii="Arial" w:eastAsia="Arial" w:hAnsi="Arial" w:cs="Arial"/>
          <w:sz w:val="22"/>
          <w:szCs w:val="22"/>
        </w:rPr>
        <w:lastRenderedPageBreak/>
        <w:t>rovnomerne rozložené. Výsledok je modulárne zredukovaný na veľkosť tabuľky so zárukou nezápornosti.</w:t>
      </w:r>
    </w:p>
    <w:tbl>
      <w:tblPr>
        <w:tblW w:w="9026"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shd w:val="clear" w:color="auto" w:fill="F4F4F4"/>
        <w:tblCellMar>
          <w:left w:w="10" w:type="dxa"/>
          <w:right w:w="10" w:type="dxa"/>
        </w:tblCellMar>
        <w:tblLook w:val="04A0" w:firstRow="1" w:lastRow="0" w:firstColumn="1" w:lastColumn="0" w:noHBand="0" w:noVBand="1"/>
      </w:tblPr>
      <w:tblGrid>
        <w:gridCol w:w="9026"/>
      </w:tblGrid>
      <w:tr w:rsidR="00163F23" w14:paraId="378917CB" w14:textId="77777777" w:rsidTr="00890F84">
        <w:tc>
          <w:tcPr>
            <w:tcW w:w="9026" w:type="dxa"/>
            <w:shd w:val="clear" w:color="auto" w:fill="F4F4F4"/>
            <w:tcMar>
              <w:top w:w="120" w:type="dxa"/>
              <w:left w:w="200" w:type="dxa"/>
              <w:bottom w:w="120" w:type="dxa"/>
              <w:right w:w="200" w:type="dxa"/>
            </w:tcMar>
          </w:tcPr>
          <w:p w14:paraId="7462BC9A" w14:textId="77777777" w:rsidR="00163F23" w:rsidRDefault="00163F23" w:rsidP="00AF6FC7">
            <w:pPr>
              <w:spacing w:after="0"/>
            </w:pPr>
            <w:r>
              <w:rPr>
                <w:rFonts w:ascii="Courier New" w:eastAsia="Courier New" w:hAnsi="Courier New" w:cs="Courier New"/>
                <w:sz w:val="18"/>
                <w:szCs w:val="18"/>
              </w:rPr>
              <w:t>static long long ut_hash(UniqueTable *ut, char variable,</w:t>
            </w:r>
          </w:p>
          <w:p w14:paraId="0AEA6313" w14:textId="77777777" w:rsidR="00163F23" w:rsidRDefault="00163F23" w:rsidP="00AF6FC7">
            <w:pPr>
              <w:spacing w:after="0"/>
            </w:pPr>
            <w:r>
              <w:rPr>
                <w:rFonts w:ascii="Courier New" w:eastAsia="Courier New" w:hAnsi="Courier New" w:cs="Courier New"/>
                <w:sz w:val="18"/>
                <w:szCs w:val="18"/>
              </w:rPr>
              <w:t xml:space="preserve">                         BDDNode *high, BDDNode *low) {</w:t>
            </w:r>
          </w:p>
          <w:p w14:paraId="5CE77E95" w14:textId="77777777" w:rsidR="00163F23" w:rsidRDefault="00163F23" w:rsidP="00AF6FC7">
            <w:pPr>
              <w:spacing w:after="0"/>
            </w:pPr>
            <w:r>
              <w:rPr>
                <w:rFonts w:ascii="Courier New" w:eastAsia="Courier New" w:hAnsi="Courier New" w:cs="Courier New"/>
                <w:sz w:val="18"/>
                <w:szCs w:val="18"/>
              </w:rPr>
              <w:t xml:space="preserve">    long long h = (unsigned char)variable;</w:t>
            </w:r>
          </w:p>
          <w:p w14:paraId="37EFFA30" w14:textId="77777777" w:rsidR="00163F23" w:rsidRDefault="00163F23" w:rsidP="00AF6FC7">
            <w:pPr>
              <w:spacing w:after="0"/>
            </w:pPr>
            <w:r>
              <w:rPr>
                <w:rFonts w:ascii="Courier New" w:eastAsia="Courier New" w:hAnsi="Courier New" w:cs="Courier New"/>
                <w:sz w:val="18"/>
                <w:szCs w:val="18"/>
              </w:rPr>
              <w:t xml:space="preserve">    h = h * 1000003LL ^ (long long)(size_t)high;</w:t>
            </w:r>
          </w:p>
          <w:p w14:paraId="0C5DD809" w14:textId="77777777" w:rsidR="00163F23" w:rsidRDefault="00163F23" w:rsidP="00AF6FC7">
            <w:pPr>
              <w:spacing w:after="0"/>
            </w:pPr>
            <w:r>
              <w:rPr>
                <w:rFonts w:ascii="Courier New" w:eastAsia="Courier New" w:hAnsi="Courier New" w:cs="Courier New"/>
                <w:sz w:val="18"/>
                <w:szCs w:val="18"/>
              </w:rPr>
              <w:t xml:space="preserve">    h = h * 1000003LL ^ (long long)(size_t)low;</w:t>
            </w:r>
          </w:p>
          <w:p w14:paraId="07358785" w14:textId="77777777" w:rsidR="00163F23" w:rsidRDefault="00163F23" w:rsidP="00AF6FC7">
            <w:pPr>
              <w:spacing w:after="0"/>
            </w:pPr>
            <w:r>
              <w:rPr>
                <w:rFonts w:ascii="Courier New" w:eastAsia="Courier New" w:hAnsi="Courier New" w:cs="Courier New"/>
                <w:sz w:val="18"/>
                <w:szCs w:val="18"/>
              </w:rPr>
              <w:t xml:space="preserve">    return ((h % ut-&gt;size) + ut-&gt;size) % ut-&gt;size;</w:t>
            </w:r>
          </w:p>
          <w:p w14:paraId="2B9CC046" w14:textId="77777777" w:rsidR="00163F23" w:rsidRDefault="00163F23" w:rsidP="00AF6FC7">
            <w:pPr>
              <w:spacing w:after="0"/>
            </w:pPr>
            <w:r>
              <w:rPr>
                <w:rFonts w:ascii="Courier New" w:eastAsia="Courier New" w:hAnsi="Courier New" w:cs="Courier New"/>
                <w:sz w:val="18"/>
                <w:szCs w:val="18"/>
              </w:rPr>
              <w:t>}</w:t>
            </w:r>
          </w:p>
        </w:tc>
      </w:tr>
    </w:tbl>
    <w:p w14:paraId="2162A2D6" w14:textId="77777777" w:rsidR="00163F23" w:rsidRDefault="00163F23" w:rsidP="00163F23"/>
    <w:p w14:paraId="600DA848" w14:textId="77777777" w:rsidR="00163F23" w:rsidRDefault="00163F23" w:rsidP="00163F23">
      <w:pPr>
        <w:pStyle w:val="Nadpis3"/>
      </w:pPr>
      <w:r>
        <w:rPr>
          <w:rFonts w:ascii="Arial" w:eastAsia="Arial" w:hAnsi="Arial" w:cs="Arial"/>
          <w:b/>
          <w:bCs/>
          <w:sz w:val="22"/>
          <w:szCs w:val="22"/>
        </w:rPr>
        <w:t>3.1.2  ut_lookup</w:t>
      </w:r>
    </w:p>
    <w:p w14:paraId="06FDC95F" w14:textId="77777777" w:rsidR="00163F23" w:rsidRDefault="00163F23" w:rsidP="00163F23">
      <w:r>
        <w:rPr>
          <w:rFonts w:ascii="Arial" w:eastAsia="Arial" w:hAnsi="Arial" w:cs="Arial"/>
          <w:sz w:val="22"/>
          <w:szCs w:val="22"/>
        </w:rPr>
        <w:t xml:space="preserve">Prehľadá reťazec v príslušnom buckete a vráti existujúci uzol, alebo </w:t>
      </w:r>
      <w:r>
        <w:rPr>
          <w:rFonts w:ascii="Courier New" w:eastAsia="Courier New" w:hAnsi="Courier New" w:cs="Courier New"/>
          <w:sz w:val="18"/>
          <w:szCs w:val="18"/>
        </w:rPr>
        <w:t>NULL</w:t>
      </w:r>
      <w:r>
        <w:rPr>
          <w:rFonts w:ascii="Arial" w:eastAsia="Arial" w:hAnsi="Arial" w:cs="Arial"/>
          <w:sz w:val="22"/>
          <w:szCs w:val="22"/>
        </w:rPr>
        <w:t xml:space="preserve"> ak uzol ešte neexistuje. Porovnanie je striktné, musia sa zhodovať všetky tri polia kľúča.</w:t>
      </w:r>
    </w:p>
    <w:p w14:paraId="5122F49D" w14:textId="77777777" w:rsidR="00163F23" w:rsidRDefault="00163F23" w:rsidP="00163F23">
      <w:pPr>
        <w:pStyle w:val="Nadpis3"/>
      </w:pPr>
      <w:r>
        <w:rPr>
          <w:rFonts w:ascii="Arial" w:eastAsia="Arial" w:hAnsi="Arial" w:cs="Arial"/>
          <w:b/>
          <w:bCs/>
          <w:sz w:val="22"/>
          <w:szCs w:val="22"/>
        </w:rPr>
        <w:t>3.1.3  ut_get_or_insert</w:t>
      </w:r>
    </w:p>
    <w:p w14:paraId="450F003B" w14:textId="77777777" w:rsidR="00163F23" w:rsidRDefault="00163F23" w:rsidP="00163F23">
      <w:r>
        <w:rPr>
          <w:rFonts w:ascii="Arial" w:eastAsia="Arial" w:hAnsi="Arial" w:cs="Arial"/>
          <w:sz w:val="22"/>
          <w:szCs w:val="22"/>
        </w:rPr>
        <w:t xml:space="preserve">Ide o hlavnú funkciu unique tabuľky. Najprv zavolá </w:t>
      </w:r>
      <w:r>
        <w:rPr>
          <w:rFonts w:ascii="Courier New" w:eastAsia="Courier New" w:hAnsi="Courier New" w:cs="Courier New"/>
          <w:sz w:val="18"/>
          <w:szCs w:val="18"/>
        </w:rPr>
        <w:t>ut_lookup</w:t>
      </w:r>
      <w:r>
        <w:rPr>
          <w:rFonts w:ascii="Arial" w:eastAsia="Arial" w:hAnsi="Arial" w:cs="Arial"/>
          <w:sz w:val="22"/>
          <w:szCs w:val="22"/>
        </w:rPr>
        <w:t xml:space="preserve">; ak nájde existujúci uzol, vráti ho bez alokácie. Ak uzol neexistuje, alokuje nový </w:t>
      </w:r>
      <w:r>
        <w:rPr>
          <w:rFonts w:ascii="Courier New" w:eastAsia="Courier New" w:hAnsi="Courier New" w:cs="Courier New"/>
          <w:sz w:val="18"/>
          <w:szCs w:val="18"/>
        </w:rPr>
        <w:t>BDDNode</w:t>
      </w:r>
      <w:r>
        <w:rPr>
          <w:rFonts w:ascii="Arial" w:eastAsia="Arial" w:hAnsi="Arial" w:cs="Arial"/>
          <w:sz w:val="22"/>
          <w:szCs w:val="22"/>
        </w:rPr>
        <w:t xml:space="preserve">, vloží ho do tabuľky a skontroluje load factor. Ak je príliš vysoký, spustí rehashing. Táto funkcia je zodpovedná za realizáciu </w:t>
      </w:r>
      <w:r>
        <w:rPr>
          <w:rFonts w:ascii="Arial" w:eastAsia="Arial" w:hAnsi="Arial" w:cs="Arial"/>
          <w:b/>
          <w:bCs/>
          <w:sz w:val="22"/>
          <w:szCs w:val="22"/>
        </w:rPr>
        <w:t>pravidla merging</w:t>
      </w:r>
      <w:r>
        <w:rPr>
          <w:rFonts w:ascii="Arial" w:eastAsia="Arial" w:hAnsi="Arial" w:cs="Arial"/>
          <w:sz w:val="22"/>
          <w:szCs w:val="22"/>
        </w:rPr>
        <w:t>. Zabezpečuje, že v BDD nikdy neexistujú dva štrukturálne identické vnútorné uzly.</w:t>
      </w:r>
    </w:p>
    <w:p w14:paraId="6B889F10" w14:textId="77777777" w:rsidR="00163F23" w:rsidRDefault="00163F23" w:rsidP="00163F23">
      <w:pPr>
        <w:pStyle w:val="Nadpis3"/>
      </w:pPr>
      <w:r>
        <w:rPr>
          <w:rFonts w:ascii="Arial" w:eastAsia="Arial" w:hAnsi="Arial" w:cs="Arial"/>
          <w:b/>
          <w:bCs/>
          <w:sz w:val="22"/>
          <w:szCs w:val="22"/>
        </w:rPr>
        <w:t>3.1.4  ut_rehash</w:t>
      </w:r>
    </w:p>
    <w:p w14:paraId="734B1B86" w14:textId="77777777" w:rsidR="00163F23" w:rsidRDefault="00163F23" w:rsidP="00163F23">
      <w:r>
        <w:rPr>
          <w:rFonts w:ascii="Arial" w:eastAsia="Arial" w:hAnsi="Arial" w:cs="Arial"/>
          <w:sz w:val="22"/>
          <w:szCs w:val="22"/>
        </w:rPr>
        <w:t xml:space="preserve">Zdvojnásobí pole bucketov a prerozmiestni všetky existujúce záznamy. Záznamy </w:t>
      </w:r>
      <w:r>
        <w:rPr>
          <w:rFonts w:ascii="Courier New" w:eastAsia="Courier New" w:hAnsi="Courier New" w:cs="Courier New"/>
          <w:sz w:val="18"/>
          <w:szCs w:val="18"/>
        </w:rPr>
        <w:t>UTNode</w:t>
      </w:r>
      <w:r>
        <w:rPr>
          <w:rFonts w:ascii="Arial" w:eastAsia="Arial" w:hAnsi="Arial" w:cs="Arial"/>
          <w:sz w:val="22"/>
          <w:szCs w:val="22"/>
        </w:rPr>
        <w:t xml:space="preserve"> sa nezahadzujú, len sa zmení ich pozícia v poli. Pôvodné pole sa uvoľní. Rehashing je spúšťaný automaticky z </w:t>
      </w:r>
      <w:r>
        <w:rPr>
          <w:rFonts w:ascii="Courier New" w:eastAsia="Courier New" w:hAnsi="Courier New" w:cs="Courier New"/>
          <w:sz w:val="18"/>
          <w:szCs w:val="18"/>
        </w:rPr>
        <w:t>ut_get_or_insert</w:t>
      </w:r>
      <w:r>
        <w:rPr>
          <w:rFonts w:ascii="Arial" w:eastAsia="Arial" w:hAnsi="Arial" w:cs="Arial"/>
          <w:sz w:val="22"/>
          <w:szCs w:val="22"/>
        </w:rPr>
        <w:t xml:space="preserve"> vždy, keď load factor presiahne 0,75.</w:t>
      </w:r>
    </w:p>
    <w:p w14:paraId="236BE77B" w14:textId="77777777" w:rsidR="00163F23" w:rsidRDefault="00163F23" w:rsidP="00163F23">
      <w:pPr>
        <w:pStyle w:val="Nadpis3"/>
      </w:pPr>
      <w:r>
        <w:rPr>
          <w:rFonts w:ascii="Arial" w:eastAsia="Arial" w:hAnsi="Arial" w:cs="Arial"/>
          <w:b/>
          <w:bCs/>
          <w:sz w:val="22"/>
          <w:szCs w:val="22"/>
        </w:rPr>
        <w:t>3.1.5  ut_free</w:t>
      </w:r>
    </w:p>
    <w:p w14:paraId="7D9C20A3" w14:textId="77777777" w:rsidR="00163F23" w:rsidRDefault="00163F23" w:rsidP="00163F23">
      <w:r>
        <w:rPr>
          <w:rFonts w:ascii="Arial" w:eastAsia="Arial" w:hAnsi="Arial" w:cs="Arial"/>
          <w:sz w:val="22"/>
          <w:szCs w:val="22"/>
        </w:rPr>
        <w:t xml:space="preserve">Prechádza všetky buckety a reťazce, uvoľňuje každý </w:t>
      </w:r>
      <w:r>
        <w:rPr>
          <w:rFonts w:ascii="Courier New" w:eastAsia="Courier New" w:hAnsi="Courier New" w:cs="Courier New"/>
          <w:sz w:val="18"/>
          <w:szCs w:val="18"/>
        </w:rPr>
        <w:t>UTNode</w:t>
      </w:r>
      <w:r>
        <w:rPr>
          <w:rFonts w:ascii="Arial" w:eastAsia="Arial" w:hAnsi="Arial" w:cs="Arial"/>
          <w:sz w:val="22"/>
          <w:szCs w:val="22"/>
        </w:rPr>
        <w:t xml:space="preserve"> aj jeho </w:t>
      </w:r>
      <w:r>
        <w:rPr>
          <w:rFonts w:ascii="Courier New" w:eastAsia="Courier New" w:hAnsi="Courier New" w:cs="Courier New"/>
          <w:sz w:val="18"/>
          <w:szCs w:val="18"/>
        </w:rPr>
        <w:t>BDDNode</w:t>
      </w:r>
      <w:r>
        <w:rPr>
          <w:rFonts w:ascii="Arial" w:eastAsia="Arial" w:hAnsi="Arial" w:cs="Arial"/>
          <w:sz w:val="22"/>
          <w:szCs w:val="22"/>
        </w:rPr>
        <w:t xml:space="preserve">. Terminálne uzly sú uvoľnené osobitne v </w:t>
      </w:r>
      <w:r>
        <w:rPr>
          <w:rFonts w:ascii="Courier New" w:eastAsia="Courier New" w:hAnsi="Courier New" w:cs="Courier New"/>
          <w:sz w:val="18"/>
          <w:szCs w:val="18"/>
        </w:rPr>
        <w:t>BDD_free</w:t>
      </w:r>
      <w:r>
        <w:rPr>
          <w:rFonts w:ascii="Arial" w:eastAsia="Arial" w:hAnsi="Arial" w:cs="Arial"/>
          <w:sz w:val="22"/>
          <w:szCs w:val="22"/>
        </w:rPr>
        <w:t>, preto nie sú v tabuľke registrované.</w:t>
      </w:r>
    </w:p>
    <w:p w14:paraId="699D0DF0" w14:textId="77777777" w:rsidR="00163F23" w:rsidRDefault="00163F23" w:rsidP="00163F23"/>
    <w:p w14:paraId="492CB2CA" w14:textId="77777777" w:rsidR="00163F23" w:rsidRDefault="00163F23" w:rsidP="00163F23">
      <w:pPr>
        <w:pStyle w:val="Nadpis2"/>
      </w:pPr>
      <w:r>
        <w:rPr>
          <w:rFonts w:ascii="Arial" w:eastAsia="Arial" w:hAnsi="Arial" w:cs="Arial"/>
          <w:b/>
          <w:bCs/>
          <w:sz w:val="26"/>
          <w:szCs w:val="26"/>
        </w:rPr>
        <w:t>3.2  Parsovanie a zjednodušovanie výrazu</w:t>
      </w:r>
    </w:p>
    <w:p w14:paraId="52D3B9DC" w14:textId="77777777" w:rsidR="00163F23" w:rsidRDefault="00163F23" w:rsidP="00163F23">
      <w:pPr>
        <w:pStyle w:val="Nadpis3"/>
      </w:pPr>
      <w:r>
        <w:rPr>
          <w:rFonts w:ascii="Arial" w:eastAsia="Arial" w:hAnsi="Arial" w:cs="Arial"/>
          <w:b/>
          <w:bCs/>
          <w:sz w:val="22"/>
          <w:szCs w:val="22"/>
        </w:rPr>
        <w:t>3.2.1  eval_term a eval_expression</w:t>
      </w:r>
    </w:p>
    <w:p w14:paraId="1F8E1BE5" w14:textId="77777777" w:rsidR="00163F23" w:rsidRDefault="00163F23" w:rsidP="00163F23">
      <w:r>
        <w:rPr>
          <w:rFonts w:ascii="Arial" w:eastAsia="Arial" w:hAnsi="Arial" w:cs="Arial"/>
          <w:sz w:val="22"/>
          <w:szCs w:val="22"/>
        </w:rPr>
        <w:t xml:space="preserve">Dvojica funkcií </w:t>
      </w:r>
      <w:r>
        <w:rPr>
          <w:rFonts w:ascii="Courier New" w:eastAsia="Courier New" w:hAnsi="Courier New" w:cs="Courier New"/>
          <w:sz w:val="18"/>
          <w:szCs w:val="18"/>
        </w:rPr>
        <w:t>eval_term</w:t>
      </w:r>
      <w:r>
        <w:rPr>
          <w:rFonts w:ascii="Arial" w:eastAsia="Arial" w:hAnsi="Arial" w:cs="Arial"/>
          <w:sz w:val="22"/>
          <w:szCs w:val="22"/>
        </w:rPr>
        <w:t xml:space="preserve"> / </w:t>
      </w:r>
      <w:r>
        <w:rPr>
          <w:rFonts w:ascii="Courier New" w:eastAsia="Courier New" w:hAnsi="Courier New" w:cs="Courier New"/>
          <w:sz w:val="18"/>
          <w:szCs w:val="18"/>
        </w:rPr>
        <w:t>eval_expression</w:t>
      </w:r>
      <w:r>
        <w:rPr>
          <w:rFonts w:ascii="Arial" w:eastAsia="Arial" w:hAnsi="Arial" w:cs="Arial"/>
          <w:sz w:val="22"/>
          <w:szCs w:val="22"/>
        </w:rPr>
        <w:t xml:space="preserve"> slúži výlučne na overenie správnosti BDD v testoch. Funkcia </w:t>
      </w:r>
      <w:r>
        <w:rPr>
          <w:rFonts w:ascii="Courier New" w:eastAsia="Courier New" w:hAnsi="Courier New" w:cs="Courier New"/>
          <w:sz w:val="18"/>
          <w:szCs w:val="18"/>
        </w:rPr>
        <w:t>eval_term</w:t>
      </w:r>
      <w:r>
        <w:rPr>
          <w:rFonts w:ascii="Arial" w:eastAsia="Arial" w:hAnsi="Arial" w:cs="Arial"/>
          <w:sz w:val="22"/>
          <w:szCs w:val="22"/>
        </w:rPr>
        <w:t xml:space="preserve"> vyhodnotí jeden konjunktívny term pre konkrétne hodnoty premenných zadané ako reťazec znakov '0'/'1'. Funkcia </w:t>
      </w:r>
      <w:r>
        <w:rPr>
          <w:rFonts w:ascii="Courier New" w:eastAsia="Courier New" w:hAnsi="Courier New" w:cs="Courier New"/>
          <w:sz w:val="18"/>
          <w:szCs w:val="18"/>
        </w:rPr>
        <w:t>eval_expression</w:t>
      </w:r>
      <w:r>
        <w:rPr>
          <w:rFonts w:ascii="Arial" w:eastAsia="Arial" w:hAnsi="Arial" w:cs="Arial"/>
          <w:sz w:val="22"/>
          <w:szCs w:val="22"/>
        </w:rPr>
        <w:t xml:space="preserve"> iteruje cez termy oddelené znakom '+' a vráti 1, ak aspoň jeden term je splnený (OR). Tieto funkcie nie sú používané pri samotnom budovaní BDD.</w:t>
      </w:r>
    </w:p>
    <w:p w14:paraId="29D0D40B" w14:textId="77777777" w:rsidR="00163F23" w:rsidRDefault="00163F23" w:rsidP="00163F23">
      <w:pPr>
        <w:pStyle w:val="Nadpis3"/>
      </w:pPr>
      <w:r>
        <w:rPr>
          <w:rFonts w:ascii="Arial" w:eastAsia="Arial" w:hAnsi="Arial" w:cs="Arial"/>
          <w:b/>
          <w:bCs/>
          <w:sz w:val="22"/>
          <w:szCs w:val="22"/>
        </w:rPr>
        <w:t>3.2.2  simplify</w:t>
      </w:r>
    </w:p>
    <w:p w14:paraId="4B637825" w14:textId="77777777" w:rsidR="00163F23" w:rsidRDefault="00163F23" w:rsidP="00163F23">
      <w:r>
        <w:rPr>
          <w:rFonts w:ascii="Arial" w:eastAsia="Arial" w:hAnsi="Arial" w:cs="Arial"/>
          <w:sz w:val="22"/>
          <w:szCs w:val="22"/>
        </w:rPr>
        <w:t>Toto je algoritmicky najdôležitejšia pomocná funkcia. Dostane reťazec reprezentujúci DNF výraz, premennú ako znak a hodnotu (0 alebo 1), a vráti nový výraz vzniknutý dosadením tejto hodnoty za premennú. Princíp je nasledovný:</w:t>
      </w:r>
    </w:p>
    <w:p w14:paraId="42050E97" w14:textId="77777777" w:rsidR="00163F23" w:rsidRDefault="00163F23" w:rsidP="00163F23">
      <w:r>
        <w:rPr>
          <w:rFonts w:ascii="Arial" w:eastAsia="Arial" w:hAnsi="Arial" w:cs="Arial"/>
          <w:sz w:val="22"/>
          <w:szCs w:val="22"/>
        </w:rPr>
        <w:t xml:space="preserve">Pre každý term v DNF sa prechádzajú literály. Ak literál obsahuje danú premennú, dosadí sa jej hodnota, prípadne opačná hodnota pri operátore '!'. Ak literál s touto hodnotou dáva 0, </w:t>
      </w:r>
      <w:r>
        <w:rPr>
          <w:rFonts w:ascii="Arial" w:eastAsia="Arial" w:hAnsi="Arial" w:cs="Arial"/>
          <w:sz w:val="22"/>
          <w:szCs w:val="22"/>
        </w:rPr>
        <w:lastRenderedPageBreak/>
        <w:t>celý term sa vylúči (AND s 0 je 0). Ak je hodnota 1, literál sa z termu jednoducho odstráni (je splnený, ďalej neovplyvňuje výsledok). Ostatné literály z iných premenných ostávajú v terme nezmenené.</w:t>
      </w:r>
    </w:p>
    <w:p w14:paraId="570D86F4" w14:textId="77777777" w:rsidR="00163F23" w:rsidRDefault="00163F23" w:rsidP="00163F23">
      <w:r>
        <w:rPr>
          <w:rFonts w:ascii="Arial" w:eastAsia="Arial" w:hAnsi="Arial" w:cs="Arial"/>
          <w:sz w:val="22"/>
          <w:szCs w:val="22"/>
        </w:rPr>
        <w:t xml:space="preserve">Špeciálny prípad nastáva, keď po vylúčení literálu je zvyšný term prázdny. To znamená, že všetky jeho literály boli splnené, a teda celý výraz má hodnotu 1. Funkcia vtedy okamžite vracia reťazec </w:t>
      </w:r>
      <w:r>
        <w:rPr>
          <w:rFonts w:ascii="Courier New" w:eastAsia="Courier New" w:hAnsi="Courier New" w:cs="Courier New"/>
          <w:sz w:val="18"/>
          <w:szCs w:val="18"/>
        </w:rPr>
        <w:t>"1"</w:t>
      </w:r>
      <w:r>
        <w:rPr>
          <w:rFonts w:ascii="Arial" w:eastAsia="Arial" w:hAnsi="Arial" w:cs="Arial"/>
          <w:sz w:val="22"/>
          <w:szCs w:val="22"/>
        </w:rPr>
        <w:t xml:space="preserve">. Ak po spracovaní všetkých termov nezostal žiadny, výsledok je </w:t>
      </w:r>
      <w:r>
        <w:rPr>
          <w:rFonts w:ascii="Courier New" w:eastAsia="Courier New" w:hAnsi="Courier New" w:cs="Courier New"/>
          <w:sz w:val="18"/>
          <w:szCs w:val="18"/>
        </w:rPr>
        <w:t>"0"</w:t>
      </w:r>
      <w:r>
        <w:rPr>
          <w:rFonts w:ascii="Arial" w:eastAsia="Arial" w:hAnsi="Arial" w:cs="Arial"/>
          <w:sz w:val="22"/>
          <w:szCs w:val="22"/>
        </w:rPr>
        <w:t>.</w:t>
      </w:r>
    </w:p>
    <w:tbl>
      <w:tblPr>
        <w:tblW w:w="9026"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shd w:val="clear" w:color="auto" w:fill="F4F4F4"/>
        <w:tblCellMar>
          <w:left w:w="10" w:type="dxa"/>
          <w:right w:w="10" w:type="dxa"/>
        </w:tblCellMar>
        <w:tblLook w:val="04A0" w:firstRow="1" w:lastRow="0" w:firstColumn="1" w:lastColumn="0" w:noHBand="0" w:noVBand="1"/>
      </w:tblPr>
      <w:tblGrid>
        <w:gridCol w:w="9026"/>
      </w:tblGrid>
      <w:tr w:rsidR="00163F23" w14:paraId="323BA7F5" w14:textId="77777777" w:rsidTr="00890F84">
        <w:tc>
          <w:tcPr>
            <w:tcW w:w="9026" w:type="dxa"/>
            <w:shd w:val="clear" w:color="auto" w:fill="F4F4F4"/>
            <w:tcMar>
              <w:top w:w="120" w:type="dxa"/>
              <w:left w:w="200" w:type="dxa"/>
              <w:bottom w:w="120" w:type="dxa"/>
              <w:right w:w="200" w:type="dxa"/>
            </w:tcMar>
          </w:tcPr>
          <w:p w14:paraId="3CFF1F26" w14:textId="77777777" w:rsidR="00163F23" w:rsidRDefault="00163F23" w:rsidP="00C51800">
            <w:pPr>
              <w:spacing w:after="0"/>
            </w:pPr>
            <w:r>
              <w:rPr>
                <w:rFonts w:ascii="Courier New" w:eastAsia="Courier New" w:hAnsi="Courier New" w:cs="Courier New"/>
                <w:sz w:val="18"/>
                <w:szCs w:val="18"/>
              </w:rPr>
              <w:t>/* Príklad: simplify("A.!B.C+!A.B", 'A', 1) */</w:t>
            </w:r>
          </w:p>
          <w:p w14:paraId="225ACCD9" w14:textId="77777777" w:rsidR="00163F23" w:rsidRDefault="00163F23" w:rsidP="00C51800">
            <w:pPr>
              <w:spacing w:after="0"/>
            </w:pPr>
            <w:r>
              <w:rPr>
                <w:rFonts w:ascii="Courier New" w:eastAsia="Courier New" w:hAnsi="Courier New" w:cs="Courier New"/>
                <w:sz w:val="18"/>
                <w:szCs w:val="18"/>
              </w:rPr>
              <w:t>/*  term 1 A.!B.C: A=1 -&gt; literál A splnený, ostáva "!B.C" */</w:t>
            </w:r>
          </w:p>
          <w:p w14:paraId="107164B8" w14:textId="77777777" w:rsidR="00163F23" w:rsidRDefault="00163F23" w:rsidP="00C51800">
            <w:pPr>
              <w:spacing w:after="0"/>
            </w:pPr>
            <w:r>
              <w:rPr>
                <w:rFonts w:ascii="Courier New" w:eastAsia="Courier New" w:hAnsi="Courier New" w:cs="Courier New"/>
                <w:sz w:val="18"/>
                <w:szCs w:val="18"/>
              </w:rPr>
              <w:t>/*  term 2 !A.B:   A=1 -&gt; literál !A = 0 -&gt; term vypadáva  */</w:t>
            </w:r>
          </w:p>
          <w:p w14:paraId="6931B00C" w14:textId="77777777" w:rsidR="00163F23" w:rsidRDefault="00163F23" w:rsidP="00C51800">
            <w:pPr>
              <w:spacing w:after="0"/>
            </w:pPr>
            <w:r>
              <w:rPr>
                <w:rFonts w:ascii="Courier New" w:eastAsia="Courier New" w:hAnsi="Courier New" w:cs="Courier New"/>
                <w:sz w:val="18"/>
                <w:szCs w:val="18"/>
              </w:rPr>
              <w:t>/* Výsledok: "!B.C"                                  */</w:t>
            </w:r>
          </w:p>
        </w:tc>
      </w:tr>
    </w:tbl>
    <w:p w14:paraId="35A7358D" w14:textId="77777777" w:rsidR="00163F23" w:rsidRDefault="00163F23" w:rsidP="00163F23"/>
    <w:p w14:paraId="6ABE2A00" w14:textId="77777777" w:rsidR="00163F23" w:rsidRDefault="00163F23" w:rsidP="00163F23">
      <w:r>
        <w:rPr>
          <w:rFonts w:ascii="Arial" w:eastAsia="Arial" w:hAnsi="Arial" w:cs="Arial"/>
          <w:sz w:val="22"/>
          <w:szCs w:val="22"/>
        </w:rPr>
        <w:t>Funkcia pracuje v jednom prechode cez vstupný reťazec a výstupný buffer je alokovaný s dĺžkou vstupného reťazca, čo je horná hranica. Výsledok môže byť len rovnako dlhý alebo kratší. Tým sa predchádza prepísaniu pamäte.</w:t>
      </w:r>
    </w:p>
    <w:p w14:paraId="1C5E42A8" w14:textId="77777777" w:rsidR="00163F23" w:rsidRDefault="00163F23" w:rsidP="00163F23"/>
    <w:p w14:paraId="672FD5C9" w14:textId="77777777" w:rsidR="00163F23" w:rsidRDefault="00163F23" w:rsidP="00163F23">
      <w:pPr>
        <w:pStyle w:val="Nadpis2"/>
      </w:pPr>
      <w:r>
        <w:rPr>
          <w:rFonts w:ascii="Arial" w:eastAsia="Arial" w:hAnsi="Arial" w:cs="Arial"/>
          <w:b/>
          <w:bCs/>
          <w:sz w:val="26"/>
          <w:szCs w:val="26"/>
        </w:rPr>
        <w:t>3.3  Rekurzívne budovanie BDD</w:t>
      </w:r>
    </w:p>
    <w:p w14:paraId="3129670C" w14:textId="77777777" w:rsidR="00163F23" w:rsidRDefault="00163F23" w:rsidP="00163F23">
      <w:pPr>
        <w:pStyle w:val="Nadpis3"/>
      </w:pPr>
      <w:r>
        <w:rPr>
          <w:rFonts w:ascii="Arial" w:eastAsia="Arial" w:hAnsi="Arial" w:cs="Arial"/>
          <w:b/>
          <w:bCs/>
          <w:sz w:val="22"/>
          <w:szCs w:val="22"/>
        </w:rPr>
        <w:t>3.3.1  build</w:t>
      </w:r>
    </w:p>
    <w:p w14:paraId="1C6307D6" w14:textId="77777777" w:rsidR="00163F23" w:rsidRDefault="00163F23" w:rsidP="00163F23">
      <w:r>
        <w:rPr>
          <w:rFonts w:ascii="Arial" w:eastAsia="Arial" w:hAnsi="Arial" w:cs="Arial"/>
          <w:sz w:val="22"/>
          <w:szCs w:val="22"/>
        </w:rPr>
        <w:t xml:space="preserve">Funkcia </w:t>
      </w:r>
      <w:r>
        <w:rPr>
          <w:rFonts w:ascii="Courier New" w:eastAsia="Courier New" w:hAnsi="Courier New" w:cs="Courier New"/>
          <w:sz w:val="18"/>
          <w:szCs w:val="18"/>
        </w:rPr>
        <w:t>build</w:t>
      </w:r>
      <w:r>
        <w:rPr>
          <w:rFonts w:ascii="Arial" w:eastAsia="Arial" w:hAnsi="Arial" w:cs="Arial"/>
          <w:sz w:val="22"/>
          <w:szCs w:val="22"/>
        </w:rPr>
        <w:t xml:space="preserve"> implementuje Shannonovu expanziu kombinovanú s redukčnými pravidlami priebežne pri každom rekurzívnom volaní. Dostáva aktuálny výraz, poradie premenných a hĺbku rekurzie (index aktuálnej premennej).</w:t>
      </w:r>
    </w:p>
    <w:p w14:paraId="1E30535E" w14:textId="77777777" w:rsidR="00163F23" w:rsidRDefault="00163F23" w:rsidP="00163F23">
      <w:r>
        <w:rPr>
          <w:rFonts w:ascii="Arial" w:eastAsia="Arial" w:hAnsi="Arial" w:cs="Arial"/>
          <w:sz w:val="22"/>
          <w:szCs w:val="22"/>
        </w:rPr>
        <w:t xml:space="preserve">Najprv sa skontrolujú terminálne podmienky: ak je výraz </w:t>
      </w:r>
      <w:r>
        <w:rPr>
          <w:rFonts w:ascii="Courier New" w:eastAsia="Courier New" w:hAnsi="Courier New" w:cs="Courier New"/>
          <w:sz w:val="18"/>
          <w:szCs w:val="18"/>
        </w:rPr>
        <w:t>"0"</w:t>
      </w:r>
      <w:r>
        <w:rPr>
          <w:rFonts w:ascii="Arial" w:eastAsia="Arial" w:hAnsi="Arial" w:cs="Arial"/>
          <w:sz w:val="22"/>
          <w:szCs w:val="22"/>
        </w:rPr>
        <w:t xml:space="preserve"> alebo </w:t>
      </w:r>
      <w:r>
        <w:rPr>
          <w:rFonts w:ascii="Courier New" w:eastAsia="Courier New" w:hAnsi="Courier New" w:cs="Courier New"/>
          <w:sz w:val="18"/>
          <w:szCs w:val="18"/>
        </w:rPr>
        <w:t>"1"</w:t>
      </w:r>
      <w:r>
        <w:rPr>
          <w:rFonts w:ascii="Arial" w:eastAsia="Arial" w:hAnsi="Arial" w:cs="Arial"/>
          <w:sz w:val="22"/>
          <w:szCs w:val="22"/>
        </w:rPr>
        <w:t>, vráti sa príslušný terminálny uzol. Inak sa vyberie aktuálna premenná podľa hĺbky, výraz sa zjednoduší pre oba prípady dosadenia (var=1 a var=0), a rekurzívne sa vybudujú oba podstromy.</w:t>
      </w:r>
    </w:p>
    <w:tbl>
      <w:tblPr>
        <w:tblW w:w="9026"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shd w:val="clear" w:color="auto" w:fill="F4F4F4"/>
        <w:tblCellMar>
          <w:left w:w="10" w:type="dxa"/>
          <w:right w:w="10" w:type="dxa"/>
        </w:tblCellMar>
        <w:tblLook w:val="04A0" w:firstRow="1" w:lastRow="0" w:firstColumn="1" w:lastColumn="0" w:noHBand="0" w:noVBand="1"/>
      </w:tblPr>
      <w:tblGrid>
        <w:gridCol w:w="9026"/>
      </w:tblGrid>
      <w:tr w:rsidR="00163F23" w14:paraId="270D05F1" w14:textId="77777777" w:rsidTr="00890F84">
        <w:tc>
          <w:tcPr>
            <w:tcW w:w="9026" w:type="dxa"/>
            <w:shd w:val="clear" w:color="auto" w:fill="F4F4F4"/>
            <w:tcMar>
              <w:top w:w="120" w:type="dxa"/>
              <w:left w:w="200" w:type="dxa"/>
              <w:bottom w:w="120" w:type="dxa"/>
              <w:right w:w="200" w:type="dxa"/>
            </w:tcMar>
          </w:tcPr>
          <w:p w14:paraId="3EFB0096" w14:textId="77777777" w:rsidR="00163F23" w:rsidRDefault="00163F23" w:rsidP="00AF6FC7">
            <w:pPr>
              <w:spacing w:after="0"/>
            </w:pPr>
            <w:r>
              <w:rPr>
                <w:rFonts w:ascii="Courier New" w:eastAsia="Courier New" w:hAnsi="Courier New" w:cs="Courier New"/>
                <w:sz w:val="18"/>
                <w:szCs w:val="18"/>
              </w:rPr>
              <w:t>static BDDNode *build(BDD *bdd, const char *expr,</w:t>
            </w:r>
          </w:p>
          <w:p w14:paraId="3E524040" w14:textId="77777777" w:rsidR="00163F23" w:rsidRDefault="00163F23" w:rsidP="00AF6FC7">
            <w:pPr>
              <w:spacing w:after="0"/>
            </w:pPr>
            <w:r>
              <w:rPr>
                <w:rFonts w:ascii="Courier New" w:eastAsia="Courier New" w:hAnsi="Courier New" w:cs="Courier New"/>
                <w:sz w:val="18"/>
                <w:szCs w:val="18"/>
              </w:rPr>
              <w:t xml:space="preserve">                      const char *order, int depth) {</w:t>
            </w:r>
          </w:p>
          <w:p w14:paraId="7477B535" w14:textId="77777777" w:rsidR="00163F23" w:rsidRDefault="00163F23" w:rsidP="00AF6FC7">
            <w:pPr>
              <w:spacing w:after="0"/>
            </w:pPr>
            <w:r>
              <w:rPr>
                <w:rFonts w:ascii="Courier New" w:eastAsia="Courier New" w:hAnsi="Courier New" w:cs="Courier New"/>
                <w:sz w:val="18"/>
                <w:szCs w:val="18"/>
              </w:rPr>
              <w:t xml:space="preserve">    if (strcmp(expr, "0") == 0) return bdd-&gt;terminal0;</w:t>
            </w:r>
          </w:p>
          <w:p w14:paraId="2F6FA9EA" w14:textId="77777777" w:rsidR="00163F23" w:rsidRDefault="00163F23" w:rsidP="00AF6FC7">
            <w:pPr>
              <w:spacing w:after="0"/>
            </w:pPr>
            <w:r>
              <w:rPr>
                <w:rFonts w:ascii="Courier New" w:eastAsia="Courier New" w:hAnsi="Courier New" w:cs="Courier New"/>
                <w:sz w:val="18"/>
                <w:szCs w:val="18"/>
              </w:rPr>
              <w:t xml:space="preserve">    if (strcmp(expr, "1") == 0) return bdd-&gt;terminal1;</w:t>
            </w:r>
          </w:p>
          <w:p w14:paraId="69D652FE" w14:textId="77777777" w:rsidR="00163F23" w:rsidRDefault="00163F23" w:rsidP="00AF6FC7">
            <w:pPr>
              <w:spacing w:after="0"/>
            </w:pPr>
          </w:p>
          <w:p w14:paraId="5E3AC412" w14:textId="77777777" w:rsidR="00163F23" w:rsidRDefault="00163F23" w:rsidP="00AF6FC7">
            <w:pPr>
              <w:spacing w:after="0"/>
            </w:pPr>
            <w:r>
              <w:rPr>
                <w:rFonts w:ascii="Courier New" w:eastAsia="Courier New" w:hAnsi="Courier New" w:cs="Courier New"/>
                <w:sz w:val="18"/>
                <w:szCs w:val="18"/>
              </w:rPr>
              <w:t xml:space="preserve">    char var = order[depth];</w:t>
            </w:r>
          </w:p>
          <w:p w14:paraId="0F80D2AA" w14:textId="77777777" w:rsidR="00163F23" w:rsidRDefault="00163F23" w:rsidP="00AF6FC7">
            <w:pPr>
              <w:spacing w:after="0"/>
            </w:pPr>
            <w:r>
              <w:rPr>
                <w:rFonts w:ascii="Courier New" w:eastAsia="Courier New" w:hAnsi="Courier New" w:cs="Courier New"/>
                <w:sz w:val="18"/>
                <w:szCs w:val="18"/>
              </w:rPr>
              <w:t xml:space="preserve">    char *expr_high = simplify(expr, var, 1);</w:t>
            </w:r>
          </w:p>
          <w:p w14:paraId="5C1E7B5A" w14:textId="77777777" w:rsidR="00163F23" w:rsidRDefault="00163F23" w:rsidP="00AF6FC7">
            <w:pPr>
              <w:spacing w:after="0"/>
            </w:pPr>
            <w:r>
              <w:rPr>
                <w:rFonts w:ascii="Courier New" w:eastAsia="Courier New" w:hAnsi="Courier New" w:cs="Courier New"/>
                <w:sz w:val="18"/>
                <w:szCs w:val="18"/>
              </w:rPr>
              <w:t xml:space="preserve">    char *expr_low  = simplify(expr, var, 0);</w:t>
            </w:r>
          </w:p>
          <w:p w14:paraId="186F235C" w14:textId="77777777" w:rsidR="00163F23" w:rsidRDefault="00163F23" w:rsidP="00AF6FC7">
            <w:pPr>
              <w:spacing w:after="0"/>
            </w:pPr>
          </w:p>
          <w:p w14:paraId="7AAC36F7" w14:textId="77777777" w:rsidR="00163F23" w:rsidRDefault="00163F23" w:rsidP="00AF6FC7">
            <w:pPr>
              <w:spacing w:after="0"/>
            </w:pPr>
            <w:r>
              <w:rPr>
                <w:rFonts w:ascii="Courier New" w:eastAsia="Courier New" w:hAnsi="Courier New" w:cs="Courier New"/>
                <w:sz w:val="18"/>
                <w:szCs w:val="18"/>
              </w:rPr>
              <w:t xml:space="preserve">    BDDNode *high = build(bdd, expr_high, order, depth + 1);</w:t>
            </w:r>
          </w:p>
          <w:p w14:paraId="3BC5AAED" w14:textId="77777777" w:rsidR="00163F23" w:rsidRDefault="00163F23" w:rsidP="00AF6FC7">
            <w:pPr>
              <w:spacing w:after="0"/>
            </w:pPr>
            <w:r>
              <w:rPr>
                <w:rFonts w:ascii="Courier New" w:eastAsia="Courier New" w:hAnsi="Courier New" w:cs="Courier New"/>
                <w:sz w:val="18"/>
                <w:szCs w:val="18"/>
              </w:rPr>
              <w:t xml:space="preserve">    BDDNode *low  = build(bdd, expr_low,  order, depth + 1);</w:t>
            </w:r>
          </w:p>
          <w:p w14:paraId="293B100E" w14:textId="77777777" w:rsidR="00163F23" w:rsidRDefault="00163F23" w:rsidP="00AF6FC7">
            <w:pPr>
              <w:spacing w:after="0"/>
            </w:pPr>
            <w:r>
              <w:rPr>
                <w:rFonts w:ascii="Courier New" w:eastAsia="Courier New" w:hAnsi="Courier New" w:cs="Courier New"/>
                <w:sz w:val="18"/>
                <w:szCs w:val="18"/>
              </w:rPr>
              <w:t xml:space="preserve">    free(expr_high); free(expr_low);</w:t>
            </w:r>
          </w:p>
          <w:p w14:paraId="59E3A746" w14:textId="77777777" w:rsidR="00163F23" w:rsidRDefault="00163F23" w:rsidP="00AF6FC7">
            <w:pPr>
              <w:spacing w:after="0"/>
            </w:pPr>
          </w:p>
          <w:p w14:paraId="0D951F7F" w14:textId="77777777" w:rsidR="00163F23" w:rsidRDefault="00163F23" w:rsidP="00AF6FC7">
            <w:pPr>
              <w:spacing w:after="0"/>
            </w:pPr>
            <w:r>
              <w:rPr>
                <w:rFonts w:ascii="Courier New" w:eastAsia="Courier New" w:hAnsi="Courier New" w:cs="Courier New"/>
                <w:sz w:val="18"/>
                <w:szCs w:val="18"/>
              </w:rPr>
              <w:t xml:space="preserve">    if (high == low) return high;  /* pravidlo eliminácie */</w:t>
            </w:r>
          </w:p>
          <w:p w14:paraId="2CE5F04D" w14:textId="77777777" w:rsidR="00163F23" w:rsidRDefault="00163F23" w:rsidP="00AF6FC7">
            <w:pPr>
              <w:spacing w:after="0"/>
            </w:pPr>
            <w:r>
              <w:rPr>
                <w:rFonts w:ascii="Courier New" w:eastAsia="Courier New" w:hAnsi="Courier New" w:cs="Courier New"/>
                <w:sz w:val="18"/>
                <w:szCs w:val="18"/>
              </w:rPr>
              <w:t xml:space="preserve">    return ut_get_or_insert(bdd-&gt;ut, var, high, low,</w:t>
            </w:r>
          </w:p>
          <w:p w14:paraId="0C409769" w14:textId="77777777" w:rsidR="00163F23" w:rsidRDefault="00163F23" w:rsidP="00AF6FC7">
            <w:pPr>
              <w:spacing w:after="0"/>
            </w:pPr>
            <w:r>
              <w:rPr>
                <w:rFonts w:ascii="Courier New" w:eastAsia="Courier New" w:hAnsi="Courier New" w:cs="Courier New"/>
                <w:sz w:val="18"/>
                <w:szCs w:val="18"/>
              </w:rPr>
              <w:t xml:space="preserve">                            &amp;bdd-&gt;numNodes);  /* pravidlo merging */</w:t>
            </w:r>
          </w:p>
          <w:p w14:paraId="24FD5E07" w14:textId="77777777" w:rsidR="00163F23" w:rsidRDefault="00163F23" w:rsidP="00AF6FC7">
            <w:pPr>
              <w:spacing w:after="0"/>
            </w:pPr>
            <w:r>
              <w:rPr>
                <w:rFonts w:ascii="Courier New" w:eastAsia="Courier New" w:hAnsi="Courier New" w:cs="Courier New"/>
                <w:sz w:val="18"/>
                <w:szCs w:val="18"/>
              </w:rPr>
              <w:t>}</w:t>
            </w:r>
          </w:p>
        </w:tc>
      </w:tr>
    </w:tbl>
    <w:p w14:paraId="39A9A865" w14:textId="77777777" w:rsidR="00163F23" w:rsidRDefault="00163F23" w:rsidP="00163F23"/>
    <w:p w14:paraId="3CAE0D39" w14:textId="77777777" w:rsidR="00163F23" w:rsidRDefault="00163F23" w:rsidP="00163F23">
      <w:r>
        <w:rPr>
          <w:rFonts w:ascii="Arial" w:eastAsia="Arial" w:hAnsi="Arial" w:cs="Arial"/>
          <w:sz w:val="22"/>
          <w:szCs w:val="22"/>
        </w:rPr>
        <w:t>Po návrate z rekurzie sa aplikujú dve redukčné pravidlá:</w:t>
      </w:r>
    </w:p>
    <w:tbl>
      <w:tblPr>
        <w:tblW w:w="9026"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4A0" w:firstRow="1" w:lastRow="0" w:firstColumn="1" w:lastColumn="0" w:noHBand="0" w:noVBand="1"/>
      </w:tblPr>
      <w:tblGrid>
        <w:gridCol w:w="2500"/>
        <w:gridCol w:w="6526"/>
      </w:tblGrid>
      <w:tr w:rsidR="00163F23" w14:paraId="13C9E9DB" w14:textId="77777777" w:rsidTr="00890F84">
        <w:tc>
          <w:tcPr>
            <w:tcW w:w="2500" w:type="dxa"/>
            <w:shd w:val="clear" w:color="auto" w:fill="2E75B6"/>
            <w:tcMar>
              <w:top w:w="80" w:type="dxa"/>
              <w:left w:w="120" w:type="dxa"/>
              <w:bottom w:w="80" w:type="dxa"/>
              <w:right w:w="120" w:type="dxa"/>
            </w:tcMar>
          </w:tcPr>
          <w:p w14:paraId="7C3E1813" w14:textId="77777777" w:rsidR="00163F23" w:rsidRDefault="00163F23" w:rsidP="004D1361">
            <w:pPr>
              <w:jc w:val="center"/>
            </w:pPr>
            <w:r>
              <w:rPr>
                <w:rFonts w:ascii="Arial" w:eastAsia="Arial" w:hAnsi="Arial" w:cs="Arial"/>
                <w:b/>
                <w:bCs/>
                <w:color w:val="FFFFFF"/>
                <w:sz w:val="20"/>
                <w:szCs w:val="20"/>
              </w:rPr>
              <w:lastRenderedPageBreak/>
              <w:t>Pravidlo</w:t>
            </w:r>
          </w:p>
        </w:tc>
        <w:tc>
          <w:tcPr>
            <w:tcW w:w="6526" w:type="dxa"/>
            <w:shd w:val="clear" w:color="auto" w:fill="2E75B6"/>
            <w:tcMar>
              <w:top w:w="80" w:type="dxa"/>
              <w:left w:w="120" w:type="dxa"/>
              <w:bottom w:w="80" w:type="dxa"/>
              <w:right w:w="120" w:type="dxa"/>
            </w:tcMar>
          </w:tcPr>
          <w:p w14:paraId="752E7EF8" w14:textId="77777777" w:rsidR="00163F23" w:rsidRDefault="00163F23" w:rsidP="004D1361">
            <w:pPr>
              <w:jc w:val="center"/>
            </w:pPr>
            <w:r>
              <w:rPr>
                <w:rFonts w:ascii="Arial" w:eastAsia="Arial" w:hAnsi="Arial" w:cs="Arial"/>
                <w:b/>
                <w:bCs/>
                <w:color w:val="FFFFFF"/>
                <w:sz w:val="20"/>
                <w:szCs w:val="20"/>
              </w:rPr>
              <w:t>Popis</w:t>
            </w:r>
          </w:p>
        </w:tc>
      </w:tr>
      <w:tr w:rsidR="00163F23" w14:paraId="6E21C589" w14:textId="77777777" w:rsidTr="00890F84">
        <w:tc>
          <w:tcPr>
            <w:tcW w:w="2500" w:type="dxa"/>
            <w:shd w:val="clear" w:color="auto" w:fill="FFFFFF"/>
            <w:tcMar>
              <w:top w:w="80" w:type="dxa"/>
              <w:left w:w="120" w:type="dxa"/>
              <w:bottom w:w="80" w:type="dxa"/>
              <w:right w:w="120" w:type="dxa"/>
            </w:tcMar>
          </w:tcPr>
          <w:p w14:paraId="441D307A" w14:textId="77777777" w:rsidR="00163F23" w:rsidRDefault="00163F23" w:rsidP="004D1361">
            <w:r>
              <w:rPr>
                <w:rFonts w:ascii="Arial" w:eastAsia="Arial" w:hAnsi="Arial" w:cs="Arial"/>
                <w:b/>
                <w:bCs/>
                <w:sz w:val="20"/>
                <w:szCs w:val="20"/>
              </w:rPr>
              <w:t>Eliminácia</w:t>
            </w:r>
          </w:p>
        </w:tc>
        <w:tc>
          <w:tcPr>
            <w:tcW w:w="6526" w:type="dxa"/>
            <w:shd w:val="clear" w:color="auto" w:fill="FFFFFF"/>
            <w:tcMar>
              <w:top w:w="80" w:type="dxa"/>
              <w:left w:w="120" w:type="dxa"/>
              <w:bottom w:w="80" w:type="dxa"/>
              <w:right w:w="120" w:type="dxa"/>
            </w:tcMar>
          </w:tcPr>
          <w:p w14:paraId="2ED9A1D2" w14:textId="77777777" w:rsidR="00163F23" w:rsidRDefault="00163F23" w:rsidP="004D1361">
            <w:r>
              <w:rPr>
                <w:rFonts w:ascii="Arial" w:eastAsia="Arial" w:hAnsi="Arial" w:cs="Arial"/>
                <w:sz w:val="20"/>
                <w:szCs w:val="20"/>
              </w:rPr>
              <w:t>Ak high == low (oba potomkovia sú rovnaký uzol), aktuálny uzol je zbytočný. Funkcia namiesto neho vráti priamo potomka. Uzol sa teda vôbec nevytvorí.</w:t>
            </w:r>
          </w:p>
        </w:tc>
      </w:tr>
      <w:tr w:rsidR="00163F23" w14:paraId="04B8B509" w14:textId="77777777" w:rsidTr="00890F84">
        <w:tc>
          <w:tcPr>
            <w:tcW w:w="2500" w:type="dxa"/>
            <w:shd w:val="clear" w:color="auto" w:fill="FFFFFF"/>
            <w:tcMar>
              <w:top w:w="80" w:type="dxa"/>
              <w:left w:w="120" w:type="dxa"/>
              <w:bottom w:w="80" w:type="dxa"/>
              <w:right w:w="120" w:type="dxa"/>
            </w:tcMar>
          </w:tcPr>
          <w:p w14:paraId="20A40737" w14:textId="77777777" w:rsidR="00163F23" w:rsidRDefault="00163F23" w:rsidP="004D1361">
            <w:r>
              <w:rPr>
                <w:rFonts w:ascii="Arial" w:eastAsia="Arial" w:hAnsi="Arial" w:cs="Arial"/>
                <w:b/>
                <w:bCs/>
                <w:sz w:val="20"/>
                <w:szCs w:val="20"/>
              </w:rPr>
              <w:t>Merging</w:t>
            </w:r>
          </w:p>
        </w:tc>
        <w:tc>
          <w:tcPr>
            <w:tcW w:w="6526" w:type="dxa"/>
            <w:shd w:val="clear" w:color="auto" w:fill="FFFFFF"/>
            <w:tcMar>
              <w:top w:w="80" w:type="dxa"/>
              <w:left w:w="120" w:type="dxa"/>
              <w:bottom w:w="80" w:type="dxa"/>
              <w:right w:w="120" w:type="dxa"/>
            </w:tcMar>
          </w:tcPr>
          <w:p w14:paraId="4FB598EE" w14:textId="77777777" w:rsidR="00163F23" w:rsidRDefault="00163F23" w:rsidP="004D1361">
            <w:r>
              <w:rPr>
                <w:rFonts w:ascii="Arial" w:eastAsia="Arial" w:hAnsi="Arial" w:cs="Arial"/>
                <w:sz w:val="20"/>
                <w:szCs w:val="20"/>
              </w:rPr>
              <w:t>Ak uzol s rovnakou trojicou (var, high, low) už existuje v unique tabuľke, nový uzol sa nevytvorí. Vráti sa referencia na existujúci. Tým sa dosahuje maximálne zdieľanie uzlov.</w:t>
            </w:r>
          </w:p>
        </w:tc>
      </w:tr>
    </w:tbl>
    <w:p w14:paraId="3D05D431" w14:textId="77777777" w:rsidR="00163F23" w:rsidRDefault="00163F23" w:rsidP="00163F23"/>
    <w:p w14:paraId="23AA1EF0" w14:textId="77777777" w:rsidR="00163F23" w:rsidRDefault="00163F23" w:rsidP="00163F23">
      <w:r>
        <w:rPr>
          <w:rFonts w:ascii="Arial" w:eastAsia="Arial" w:hAnsi="Arial" w:cs="Arial"/>
          <w:sz w:val="22"/>
          <w:szCs w:val="22"/>
        </w:rPr>
        <w:t xml:space="preserve">Vďaka tomu, že obe pravidlá sú aplikované </w:t>
      </w:r>
      <w:r>
        <w:rPr>
          <w:rFonts w:ascii="Arial" w:eastAsia="Arial" w:hAnsi="Arial" w:cs="Arial"/>
          <w:i/>
          <w:iCs/>
          <w:sz w:val="22"/>
          <w:szCs w:val="22"/>
        </w:rPr>
        <w:t>pri každom rekurzívnom návrate</w:t>
      </w:r>
      <w:r>
        <w:rPr>
          <w:rFonts w:ascii="Arial" w:eastAsia="Arial" w:hAnsi="Arial" w:cs="Arial"/>
          <w:sz w:val="22"/>
          <w:szCs w:val="22"/>
        </w:rPr>
        <w:t xml:space="preserve"> a nie až na záver, výsledný BDD je vždy plne redukovaný. Správnosť vyplýva priamo z vlastností Shannonovej expanzie: výraz </w:t>
      </w:r>
      <w:r>
        <w:rPr>
          <w:rFonts w:ascii="Courier New" w:eastAsia="Courier New" w:hAnsi="Courier New" w:cs="Courier New"/>
          <w:sz w:val="18"/>
          <w:szCs w:val="18"/>
        </w:rPr>
        <w:t>f(x₁, …, xₙ)</w:t>
      </w:r>
      <w:r>
        <w:rPr>
          <w:rFonts w:ascii="Arial" w:eastAsia="Arial" w:hAnsi="Arial" w:cs="Arial"/>
          <w:sz w:val="22"/>
          <w:szCs w:val="22"/>
        </w:rPr>
        <w:t xml:space="preserve"> je ekvivalentný s </w:t>
      </w:r>
      <w:r>
        <w:rPr>
          <w:rFonts w:ascii="Courier New" w:eastAsia="Courier New" w:hAnsi="Courier New" w:cs="Courier New"/>
          <w:sz w:val="18"/>
          <w:szCs w:val="18"/>
        </w:rPr>
        <w:t>(xᵢ ∧ f|ₓᵢ₌₁) ∨ (¬xᵢ ∧ f|ₓᵢ₌₀)</w:t>
      </w:r>
      <w:r>
        <w:rPr>
          <w:rFonts w:ascii="Arial" w:eastAsia="Arial" w:hAnsi="Arial" w:cs="Arial"/>
          <w:sz w:val="22"/>
          <w:szCs w:val="22"/>
        </w:rPr>
        <w:t xml:space="preserve">, pričom dosadenie vykoná funkcia </w:t>
      </w:r>
      <w:r>
        <w:rPr>
          <w:rFonts w:ascii="Courier New" w:eastAsia="Courier New" w:hAnsi="Courier New" w:cs="Courier New"/>
          <w:sz w:val="18"/>
          <w:szCs w:val="18"/>
        </w:rPr>
        <w:t>simplify</w:t>
      </w:r>
      <w:r>
        <w:rPr>
          <w:rFonts w:ascii="Arial" w:eastAsia="Arial" w:hAnsi="Arial" w:cs="Arial"/>
          <w:sz w:val="22"/>
          <w:szCs w:val="22"/>
        </w:rPr>
        <w:t xml:space="preserve"> presne podľa tohto vzťahu.</w:t>
      </w:r>
    </w:p>
    <w:p w14:paraId="5071AD6F" w14:textId="77777777" w:rsidR="00163F23" w:rsidRDefault="00163F23" w:rsidP="00163F23"/>
    <w:p w14:paraId="341769C5" w14:textId="77777777" w:rsidR="00163F23" w:rsidRDefault="00163F23" w:rsidP="00163F23">
      <w:pPr>
        <w:pStyle w:val="Nadpis2"/>
      </w:pPr>
      <w:r>
        <w:rPr>
          <w:rFonts w:ascii="Arial" w:eastAsia="Arial" w:hAnsi="Arial" w:cs="Arial"/>
          <w:b/>
          <w:bCs/>
          <w:sz w:val="26"/>
          <w:szCs w:val="26"/>
        </w:rPr>
        <w:t>3.4  Rozhranie implementácie</w:t>
      </w:r>
    </w:p>
    <w:p w14:paraId="01417A5F" w14:textId="77777777" w:rsidR="00163F23" w:rsidRDefault="00163F23" w:rsidP="00163F23">
      <w:pPr>
        <w:pStyle w:val="Nadpis3"/>
      </w:pPr>
      <w:r>
        <w:rPr>
          <w:rFonts w:ascii="Arial" w:eastAsia="Arial" w:hAnsi="Arial" w:cs="Arial"/>
          <w:b/>
          <w:bCs/>
          <w:sz w:val="22"/>
          <w:szCs w:val="22"/>
        </w:rPr>
        <w:t>3.4.1  BDD_create</w:t>
      </w:r>
    </w:p>
    <w:p w14:paraId="48002CC8" w14:textId="77777777" w:rsidR="00163F23" w:rsidRDefault="00163F23" w:rsidP="00163F23">
      <w:r>
        <w:rPr>
          <w:rFonts w:ascii="Arial" w:eastAsia="Arial" w:hAnsi="Arial" w:cs="Arial"/>
          <w:sz w:val="22"/>
          <w:szCs w:val="22"/>
        </w:rPr>
        <w:t xml:space="preserve">Alokuje štruktúru </w:t>
      </w:r>
      <w:r>
        <w:rPr>
          <w:rFonts w:ascii="Courier New" w:eastAsia="Courier New" w:hAnsi="Courier New" w:cs="Courier New"/>
          <w:sz w:val="18"/>
          <w:szCs w:val="18"/>
        </w:rPr>
        <w:t>BDD</w:t>
      </w:r>
      <w:r>
        <w:rPr>
          <w:rFonts w:ascii="Arial" w:eastAsia="Arial" w:hAnsi="Arial" w:cs="Arial"/>
          <w:sz w:val="22"/>
          <w:szCs w:val="22"/>
        </w:rPr>
        <w:t xml:space="preserve">, inicializuje unique tabuľku, vytvorí oba terminálne uzly a zavolá </w:t>
      </w:r>
      <w:r>
        <w:rPr>
          <w:rFonts w:ascii="Courier New" w:eastAsia="Courier New" w:hAnsi="Courier New" w:cs="Courier New"/>
          <w:sz w:val="18"/>
          <w:szCs w:val="18"/>
        </w:rPr>
        <w:t>build</w:t>
      </w:r>
      <w:r>
        <w:rPr>
          <w:rFonts w:ascii="Arial" w:eastAsia="Arial" w:hAnsi="Arial" w:cs="Arial"/>
          <w:sz w:val="22"/>
          <w:szCs w:val="22"/>
        </w:rPr>
        <w:t xml:space="preserve"> na koreni rekurzie. Terminálne uzly sú nastavené priamo bez vloženia do unique tabuľky, pretože sa na ne odkazuje priamo z koreňa </w:t>
      </w:r>
      <w:r>
        <w:rPr>
          <w:rFonts w:ascii="Courier New" w:eastAsia="Courier New" w:hAnsi="Courier New" w:cs="Courier New"/>
          <w:sz w:val="18"/>
          <w:szCs w:val="18"/>
        </w:rPr>
        <w:t>BDD</w:t>
      </w:r>
      <w:r>
        <w:rPr>
          <w:rFonts w:ascii="Arial" w:eastAsia="Arial" w:hAnsi="Arial" w:cs="Arial"/>
          <w:sz w:val="22"/>
          <w:szCs w:val="22"/>
        </w:rPr>
        <w:t xml:space="preserve"> a nesmú byť uvoľnené skôr ako celý graf.</w:t>
      </w:r>
    </w:p>
    <w:p w14:paraId="49C2DD2F" w14:textId="77777777" w:rsidR="00163F23" w:rsidRDefault="00163F23" w:rsidP="00163F23">
      <w:pPr>
        <w:pStyle w:val="Nadpis3"/>
      </w:pPr>
      <w:r>
        <w:rPr>
          <w:rFonts w:ascii="Arial" w:eastAsia="Arial" w:hAnsi="Arial" w:cs="Arial"/>
          <w:b/>
          <w:bCs/>
          <w:sz w:val="22"/>
          <w:szCs w:val="22"/>
        </w:rPr>
        <w:t>3.4.2  BDD_create_with_best_order</w:t>
      </w:r>
    </w:p>
    <w:p w14:paraId="53AC21ED" w14:textId="77777777" w:rsidR="00485279" w:rsidRPr="00485279" w:rsidRDefault="00485279" w:rsidP="00485279">
      <w:pPr>
        <w:spacing w:after="0"/>
        <w:rPr>
          <w:rFonts w:ascii="Arial" w:hAnsi="Arial" w:cs="Arial"/>
          <w:sz w:val="22"/>
          <w:szCs w:val="22"/>
        </w:rPr>
      </w:pPr>
      <w:r>
        <w:rPr>
          <w:rFonts w:ascii="Arial" w:hAnsi="Arial" w:cs="Arial"/>
          <w:sz w:val="22"/>
          <w:szCs w:val="22"/>
        </w:rPr>
        <w:t>Funkcia hľadá kompaktné poradie premenných pomocou dvojfázovej heuristiky: frequency sort a sifting.</w:t>
      </w:r>
    </w:p>
    <w:p w14:paraId="0D9E5060" w14:textId="77777777" w:rsidR="00485279" w:rsidRPr="00485279" w:rsidRDefault="00485279" w:rsidP="00485279">
      <w:pPr>
        <w:spacing w:after="0"/>
        <w:rPr>
          <w:rFonts w:ascii="Arial" w:hAnsi="Arial" w:cs="Arial"/>
          <w:sz w:val="22"/>
          <w:szCs w:val="22"/>
        </w:rPr>
      </w:pPr>
      <w:r>
        <w:rPr>
          <w:rFonts w:ascii="Arial" w:hAnsi="Arial" w:cs="Arial"/>
          <w:sz w:val="22"/>
          <w:szCs w:val="22"/>
        </w:rPr>
        <w:t>Frequency sort: Funkcia najprv spočíta, koľkokrát sa každá premenná vyskytuje vo výraze (počet výskytov znakov). Premenné sa zoradia zostupne podľa tejto frekvencie. Myšlienkou je, že premenné rozhodujúce o väčšom počte termov by mali byť bližšie ku koreňu BDD, kde ich rozvetvenie eliminuje čo najviac podstromov.</w:t>
      </w:r>
    </w:p>
    <w:p w14:paraId="0D7E2D19" w14:textId="77777777" w:rsidR="00331925" w:rsidRPr="00331925" w:rsidRDefault="00485279" w:rsidP="00485279">
      <w:pPr>
        <w:spacing w:after="0"/>
        <w:rPr>
          <w:rFonts w:ascii="Arial" w:hAnsi="Arial" w:cs="Arial"/>
          <w:sz w:val="22"/>
          <w:szCs w:val="22"/>
        </w:rPr>
      </w:pPr>
      <w:r>
        <w:rPr>
          <w:rFonts w:ascii="Arial" w:hAnsi="Arial" w:cs="Arial"/>
          <w:sz w:val="22"/>
          <w:szCs w:val="22"/>
        </w:rPr>
        <w:t xml:space="preserve">Sifting: Zo zoradeného poradia sa skonštruuje počiatočný BDD. Následne sa pre každú premennú (iterácia cez index i) skúsi posunúť ju na všetky pozície doľava susedným swapom, potom sa order resetuje na doposiaľ najlepšie poradie a premenná sa skúsi posunúť na všetky pozície doprava. Po každom swape sa skonštruuje nový BDD a porovná sa počet uzlov s doterajším minimom. Ak swap zlepšil výsledok, nové poradie sa uloží ako aktuálne najlepšie. Po prehľadaní oboch smerov sa order znova resetuje na najlepšie nájdené poradie a pokračuje sa ďalšou premennou. Celý prechod cez všetky premenné sa opakuje, kým dochádza k zlepšeniu; počet volaní </w:t>
      </w:r>
      <w:r>
        <w:rPr>
          <w:rFonts w:ascii="Courier New" w:hAnsi="Courier New" w:cs="Courier New"/>
          <w:sz w:val="22"/>
          <w:szCs w:val="22"/>
        </w:rPr>
        <w:t>BDD_create</w:t>
      </w:r>
      <w:r>
        <w:rPr>
          <w:rFonts w:ascii="Arial" w:hAnsi="Arial" w:cs="Arial"/>
          <w:sz w:val="22"/>
          <w:szCs w:val="22"/>
        </w:rPr>
        <w:t xml:space="preserve"> je navyše obmedzený hodnotou 2·n, kde n je počet premenných, čím sa zaručuje rozumný čas aj pre väčšie n.</w:t>
      </w:r>
    </w:p>
    <w:p w14:paraId="3C94D0BA" w14:textId="77777777" w:rsidR="00163F23" w:rsidRDefault="00163F23" w:rsidP="00215A6E">
      <w:pPr>
        <w:pStyle w:val="Nadpis3"/>
      </w:pPr>
      <w:r>
        <w:rPr>
          <w:rFonts w:ascii="Arial" w:eastAsia="Arial" w:hAnsi="Arial" w:cs="Arial"/>
          <w:b/>
          <w:bCs/>
          <w:sz w:val="22"/>
          <w:szCs w:val="22"/>
        </w:rPr>
        <w:t>3.4.3  BDD_use</w:t>
      </w:r>
    </w:p>
    <w:p w14:paraId="341855B3" w14:textId="77777777" w:rsidR="00163F23" w:rsidRPr="007A1661" w:rsidRDefault="007A1661" w:rsidP="00163F23">
      <w:pPr>
        <w:rPr>
          <w:rFonts w:ascii="Arial" w:eastAsia="Arial" w:hAnsi="Arial" w:cs="Arial"/>
          <w:sz w:val="22"/>
          <w:szCs w:val="22"/>
        </w:rPr>
      </w:pPr>
      <w:r>
        <w:rPr>
          <w:rFonts w:ascii="Arial" w:eastAsia="Arial" w:hAnsi="Arial" w:cs="Arial"/>
          <w:sz w:val="22"/>
          <w:szCs w:val="22"/>
        </w:rPr>
        <w:t xml:space="preserve">Vyhodnotí BDD pre konkrétny vstupný vektor. Parameter inputs musí obsahovať hodnoty premenných v poradí zhodnom s bdd-&gt;varOrder, nie nevyhnutne v abecednom poradí. Napríklad ak varOrder = “CAB”, potom inputs[0] je hodnota C, inputs[1] je hodnota A a inputs[2] je hodnota B. Funkcia postupuje od koreňa smerom k listu: v každom uzle našla index aktuálnej premennej v varOrder a podľa zodpovedajúceho bitu vstupu sa pohne na </w:t>
      </w:r>
      <w:r>
        <w:rPr>
          <w:rFonts w:ascii="Arial" w:eastAsia="Arial" w:hAnsi="Arial" w:cs="Arial"/>
          <w:sz w:val="22"/>
          <w:szCs w:val="22"/>
        </w:rPr>
        <w:lastRenderedPageBreak/>
        <w:t>vetvu high alebo low. Keď dosiahne terminálny uzol (rozpoznaný podľa variable == '\0'), vráti jeho hodnotu ako znak '0' alebo '1'. Funkcia má lineárnu zložitosť vzhľadom na počet premenných, resp. hĺbku BDD.</w:t>
      </w:r>
    </w:p>
    <w:p w14:paraId="249C7D9C" w14:textId="77777777" w:rsidR="00163F23" w:rsidRDefault="00163F23" w:rsidP="00163F23">
      <w:pPr>
        <w:pStyle w:val="Nadpis3"/>
      </w:pPr>
      <w:r>
        <w:rPr>
          <w:rFonts w:ascii="Arial" w:eastAsia="Arial" w:hAnsi="Arial" w:cs="Arial"/>
          <w:b/>
          <w:bCs/>
          <w:sz w:val="22"/>
          <w:szCs w:val="22"/>
        </w:rPr>
        <w:t>3.4.4  BDD_free</w:t>
      </w:r>
    </w:p>
    <w:p w14:paraId="228B8B63" w14:textId="77777777" w:rsidR="00163F23" w:rsidRDefault="00163F23" w:rsidP="00163F23">
      <w:r>
        <w:rPr>
          <w:rFonts w:ascii="Arial" w:eastAsia="Arial" w:hAnsi="Arial" w:cs="Arial"/>
          <w:sz w:val="22"/>
          <w:szCs w:val="22"/>
        </w:rPr>
        <w:t xml:space="preserve">Uvoľní celý BDD: zavolá </w:t>
      </w:r>
      <w:r>
        <w:rPr>
          <w:rFonts w:ascii="Courier New" w:eastAsia="Courier New" w:hAnsi="Courier New" w:cs="Courier New"/>
          <w:sz w:val="18"/>
          <w:szCs w:val="18"/>
        </w:rPr>
        <w:t>ut_free</w:t>
      </w:r>
      <w:r>
        <w:rPr>
          <w:rFonts w:ascii="Arial" w:eastAsia="Arial" w:hAnsi="Arial" w:cs="Arial"/>
          <w:sz w:val="22"/>
          <w:szCs w:val="22"/>
        </w:rPr>
        <w:t xml:space="preserve"> (ktorá uvoľní všetky </w:t>
      </w:r>
      <w:r>
        <w:rPr>
          <w:rFonts w:ascii="Courier New" w:eastAsia="Courier New" w:hAnsi="Courier New" w:cs="Courier New"/>
          <w:sz w:val="18"/>
          <w:szCs w:val="18"/>
        </w:rPr>
        <w:t>BDDNode</w:t>
      </w:r>
      <w:r>
        <w:rPr>
          <w:rFonts w:ascii="Arial" w:eastAsia="Arial" w:hAnsi="Arial" w:cs="Arial"/>
          <w:sz w:val="22"/>
          <w:szCs w:val="22"/>
        </w:rPr>
        <w:t xml:space="preserve"> a </w:t>
      </w:r>
      <w:r>
        <w:rPr>
          <w:rFonts w:ascii="Courier New" w:eastAsia="Courier New" w:hAnsi="Courier New" w:cs="Courier New"/>
          <w:sz w:val="18"/>
          <w:szCs w:val="18"/>
        </w:rPr>
        <w:t>UTNode</w:t>
      </w:r>
      <w:r>
        <w:rPr>
          <w:rFonts w:ascii="Arial" w:eastAsia="Arial" w:hAnsi="Arial" w:cs="Arial"/>
          <w:sz w:val="22"/>
          <w:szCs w:val="22"/>
        </w:rPr>
        <w:t xml:space="preserve">), potom osobitne uvoľní oba terminálne uzly, reťazec </w:t>
      </w:r>
      <w:r>
        <w:rPr>
          <w:rFonts w:ascii="Courier New" w:eastAsia="Courier New" w:hAnsi="Courier New" w:cs="Courier New"/>
          <w:sz w:val="18"/>
          <w:szCs w:val="18"/>
        </w:rPr>
        <w:t>varOrder</w:t>
      </w:r>
      <w:r>
        <w:rPr>
          <w:rFonts w:ascii="Arial" w:eastAsia="Arial" w:hAnsi="Arial" w:cs="Arial"/>
          <w:sz w:val="22"/>
          <w:szCs w:val="22"/>
        </w:rPr>
        <w:t xml:space="preserve"> a nakoniec samotnú štruktúru </w:t>
      </w:r>
      <w:r>
        <w:rPr>
          <w:rFonts w:ascii="Courier New" w:eastAsia="Courier New" w:hAnsi="Courier New" w:cs="Courier New"/>
          <w:sz w:val="18"/>
          <w:szCs w:val="18"/>
        </w:rPr>
        <w:t>BDD</w:t>
      </w:r>
      <w:r>
        <w:rPr>
          <w:rFonts w:ascii="Arial" w:eastAsia="Arial" w:hAnsi="Arial" w:cs="Arial"/>
          <w:sz w:val="22"/>
          <w:szCs w:val="22"/>
        </w:rPr>
        <w:t xml:space="preserve">. Terminálne uzly musia byť uvoľnené až po </w:t>
      </w:r>
      <w:r>
        <w:rPr>
          <w:rFonts w:ascii="Courier New" w:eastAsia="Courier New" w:hAnsi="Courier New" w:cs="Courier New"/>
          <w:sz w:val="18"/>
          <w:szCs w:val="18"/>
        </w:rPr>
        <w:t>ut_free</w:t>
      </w:r>
      <w:r>
        <w:rPr>
          <w:rFonts w:ascii="Arial" w:eastAsia="Arial" w:hAnsi="Arial" w:cs="Arial"/>
          <w:sz w:val="22"/>
          <w:szCs w:val="22"/>
        </w:rPr>
        <w:t>, pretože na ne môžu odkazovať aj záznamy v tabuľke. Hoci v tejto implementácii tam registrované nie sú, poradie uvoľnenia je tak správne aj pre prípadné rozšírenia.</w:t>
      </w:r>
    </w:p>
    <w:p w14:paraId="5E6F13E7" w14:textId="77777777" w:rsidR="00163F23" w:rsidRDefault="00163F23" w:rsidP="00163F23"/>
    <w:p w14:paraId="665B74EF" w14:textId="77777777" w:rsidR="00B658C6" w:rsidRPr="00B658C6" w:rsidRDefault="00B658C6" w:rsidP="00B658C6">
      <w:pPr>
        <w:pStyle w:val="Nadpis1"/>
      </w:pPr>
      <w:r>
        <w:rPr>
          <w:rFonts w:ascii="Arial" w:eastAsia="Arial" w:hAnsi="Arial" w:cs="Arial"/>
          <w:b/>
          <w:bCs/>
          <w:color w:val="1F4E79"/>
          <w:sz w:val="36"/>
          <w:szCs w:val="36"/>
        </w:rPr>
        <w:t>4  Spôsob testovania</w:t>
      </w:r>
    </w:p>
    <w:p w14:paraId="5DA1E3DE" w14:textId="77777777" w:rsidR="00B658C6" w:rsidRDefault="00B658C6" w:rsidP="00B658C6">
      <w:pPr>
        <w:spacing w:after="60"/>
      </w:pPr>
    </w:p>
    <w:p w14:paraId="26AF9CD5" w14:textId="77777777" w:rsidR="00B658C6" w:rsidRDefault="00B658C6" w:rsidP="00B658C6">
      <w:pPr>
        <w:pStyle w:val="Nadpis2"/>
      </w:pPr>
      <w:r>
        <w:rPr>
          <w:rFonts w:ascii="Arial" w:eastAsia="Arial" w:hAnsi="Arial" w:cs="Arial"/>
          <w:b/>
          <w:bCs/>
          <w:color w:val="2E75B6"/>
          <w:sz w:val="28"/>
          <w:szCs w:val="28"/>
        </w:rPr>
        <w:t>4.1  Filozofia a ciele testovania</w:t>
      </w:r>
    </w:p>
    <w:p w14:paraId="3A206169" w14:textId="77777777" w:rsidR="00B658C6" w:rsidRDefault="00B658C6" w:rsidP="00B658C6">
      <w:pPr>
        <w:spacing w:after="40"/>
      </w:pPr>
    </w:p>
    <w:p w14:paraId="0745BE4F" w14:textId="77777777" w:rsidR="00B658C6" w:rsidRDefault="00B658C6" w:rsidP="00B658C6">
      <w:pPr>
        <w:spacing w:before="80" w:after="140"/>
        <w:jc w:val="both"/>
      </w:pPr>
      <w:r>
        <w:rPr>
          <w:rFonts w:ascii="Arial" w:eastAsia="Arial" w:hAnsi="Arial" w:cs="Arial"/>
          <w:color w:val="1A1A2E"/>
          <w:sz w:val="22"/>
          <w:szCs w:val="22"/>
        </w:rPr>
        <w:t xml:space="preserve">Testovanie implementácie BDD bolo navrhnuté tak, aby pokrylo dve základné vlastnosti riešenia: </w:t>
      </w:r>
      <w:r>
        <w:rPr>
          <w:rFonts w:ascii="Arial" w:eastAsia="Arial" w:hAnsi="Arial" w:cs="Arial"/>
          <w:b/>
          <w:bCs/>
          <w:color w:val="1A1A2E"/>
          <w:sz w:val="22"/>
          <w:szCs w:val="22"/>
        </w:rPr>
        <w:t>korektnosť</w:t>
      </w:r>
      <w:r>
        <w:rPr>
          <w:rFonts w:ascii="Arial" w:eastAsia="Arial" w:hAnsi="Arial" w:cs="Arial"/>
          <w:color w:val="1A1A2E"/>
          <w:sz w:val="22"/>
          <w:szCs w:val="22"/>
        </w:rPr>
        <w:t xml:space="preserve"> a </w:t>
      </w:r>
      <w:r>
        <w:rPr>
          <w:rFonts w:ascii="Arial" w:eastAsia="Arial" w:hAnsi="Arial" w:cs="Arial"/>
          <w:b/>
          <w:bCs/>
          <w:color w:val="1A1A2E"/>
          <w:sz w:val="22"/>
          <w:szCs w:val="22"/>
        </w:rPr>
        <w:t>efektívnosť</w:t>
      </w:r>
      <w:r>
        <w:rPr>
          <w:rFonts w:ascii="Arial" w:eastAsia="Arial" w:hAnsi="Arial" w:cs="Arial"/>
          <w:color w:val="1A1A2E"/>
          <w:sz w:val="22"/>
          <w:szCs w:val="22"/>
        </w:rPr>
        <w:t>. Samotná správnosť výsledku je primárna. Efektívnosť hovorí o tom, nakoľko je diagram zredukovaný oproti plnému rozhodovaciemu stromu, čo priamo ovplyvňuje pamäťovú a časovú náročnosť pri praktickom použití.</w:t>
      </w:r>
    </w:p>
    <w:p w14:paraId="19A282EA" w14:textId="77777777" w:rsidR="00B658C6" w:rsidRDefault="00B658C6" w:rsidP="00B658C6">
      <w:pPr>
        <w:spacing w:after="60"/>
      </w:pPr>
    </w:p>
    <w:p w14:paraId="0A8516EA" w14:textId="77777777" w:rsidR="00B658C6" w:rsidRDefault="00B658C6" w:rsidP="00B658C6">
      <w:pPr>
        <w:spacing w:before="80" w:after="140"/>
        <w:jc w:val="both"/>
      </w:pPr>
      <w:r>
        <w:rPr>
          <w:rFonts w:ascii="Arial" w:eastAsia="Arial" w:hAnsi="Arial" w:cs="Arial"/>
          <w:color w:val="1A1A2E"/>
          <w:sz w:val="22"/>
          <w:szCs w:val="22"/>
        </w:rPr>
        <w:t xml:space="preserve">Testovanie je plne automatizované a deterministické. Seed generátora náhodných čísel je fixne nastavený na hodnotu </w:t>
      </w:r>
      <w:r>
        <w:rPr>
          <w:rFonts w:ascii="Courier New" w:eastAsia="Courier New" w:hAnsi="Courier New" w:cs="Courier New"/>
          <w:color w:val="1F2D3D"/>
          <w:sz w:val="20"/>
          <w:szCs w:val="20"/>
          <w:shd w:val="clear" w:color="auto" w:fill="F4F4F4"/>
        </w:rPr>
        <w:t xml:space="preserve"> 42 </w:t>
      </w:r>
      <w:r>
        <w:rPr>
          <w:rFonts w:ascii="Arial" w:eastAsia="Arial" w:hAnsi="Arial" w:cs="Arial"/>
          <w:color w:val="1A1A2E"/>
          <w:sz w:val="22"/>
          <w:szCs w:val="22"/>
        </w:rPr>
        <w:t xml:space="preserve">, čo zaručuje reprodukovateľnosť každého testu. Pre každú skupinu premenných je vygenerovaných </w:t>
      </w:r>
      <w:r>
        <w:rPr>
          <w:rFonts w:ascii="Arial" w:eastAsia="Arial" w:hAnsi="Arial" w:cs="Arial"/>
          <w:b/>
          <w:bCs/>
          <w:color w:val="1A1A2E"/>
          <w:sz w:val="22"/>
          <w:szCs w:val="22"/>
        </w:rPr>
        <w:t>100 náhodných booleovských funkcií</w:t>
      </w:r>
      <w:r>
        <w:rPr>
          <w:rFonts w:ascii="Arial" w:eastAsia="Arial" w:hAnsi="Arial" w:cs="Arial"/>
          <w:color w:val="1A1A2E"/>
          <w:sz w:val="22"/>
          <w:szCs w:val="22"/>
        </w:rPr>
        <w:t xml:space="preserve"> v DNF tvare, pričom každá funkcia je overovaná dvakrát. Raz pre funkciu </w:t>
      </w:r>
      <w:r>
        <w:rPr>
          <w:rFonts w:ascii="Courier New" w:eastAsia="Courier New" w:hAnsi="Courier New" w:cs="Courier New"/>
          <w:color w:val="1F2D3D"/>
          <w:sz w:val="20"/>
          <w:szCs w:val="20"/>
          <w:shd w:val="clear" w:color="auto" w:fill="F4F4F4"/>
        </w:rPr>
        <w:t xml:space="preserve"> BDD_create </w:t>
      </w:r>
      <w:r>
        <w:rPr>
          <w:rFonts w:ascii="Arial" w:eastAsia="Arial" w:hAnsi="Arial" w:cs="Arial"/>
          <w:color w:val="1A1A2E"/>
          <w:sz w:val="22"/>
          <w:szCs w:val="22"/>
        </w:rPr>
        <w:t xml:space="preserve"> (pevné poradie premenných) a raz pre </w:t>
      </w:r>
      <w:r>
        <w:rPr>
          <w:rFonts w:ascii="Courier New" w:eastAsia="Courier New" w:hAnsi="Courier New" w:cs="Courier New"/>
          <w:color w:val="1F2D3D"/>
          <w:sz w:val="20"/>
          <w:szCs w:val="20"/>
          <w:shd w:val="clear" w:color="auto" w:fill="F4F4F4"/>
        </w:rPr>
        <w:t xml:space="preserve"> BDD_create_with_best_order </w:t>
      </w:r>
      <w:r>
        <w:rPr>
          <w:rFonts w:ascii="Arial" w:eastAsia="Arial" w:hAnsi="Arial" w:cs="Arial"/>
          <w:color w:val="1A1A2E"/>
          <w:sz w:val="22"/>
          <w:szCs w:val="22"/>
        </w:rPr>
        <w:t xml:space="preserve"> (hľadanie optimálneho poradia). Celkovo tester vykoná </w:t>
      </w:r>
      <w:r>
        <w:rPr>
          <w:rFonts w:ascii="Arial" w:eastAsia="Arial" w:hAnsi="Arial" w:cs="Arial"/>
          <w:b/>
          <w:bCs/>
          <w:color w:val="1A1A2E"/>
          <w:sz w:val="22"/>
          <w:szCs w:val="22"/>
        </w:rPr>
        <w:t>1 400 nezávislých overení</w:t>
      </w:r>
      <w:r>
        <w:rPr>
          <w:rFonts w:ascii="Arial" w:eastAsia="Arial" w:hAnsi="Arial" w:cs="Arial"/>
          <w:color w:val="1A1A2E"/>
          <w:sz w:val="22"/>
          <w:szCs w:val="22"/>
        </w:rPr>
        <w:t xml:space="preserve"> naprieč siedmimi skupinami veľkostí vstupu.</w:t>
      </w:r>
    </w:p>
    <w:p w14:paraId="2ECCC28F" w14:textId="77777777" w:rsidR="00B658C6" w:rsidRDefault="00B658C6" w:rsidP="00B658C6">
      <w:pPr>
        <w:spacing w:after="100"/>
      </w:pPr>
    </w:p>
    <w:p w14:paraId="0050C098" w14:textId="77777777" w:rsidR="00B658C6" w:rsidRDefault="00B658C6" w:rsidP="00B658C6">
      <w:pPr>
        <w:pStyle w:val="Nadpis2"/>
      </w:pPr>
      <w:r>
        <w:rPr>
          <w:rFonts w:ascii="Arial" w:eastAsia="Arial" w:hAnsi="Arial" w:cs="Arial"/>
          <w:b/>
          <w:bCs/>
          <w:color w:val="2E75B6"/>
          <w:sz w:val="28"/>
          <w:szCs w:val="28"/>
        </w:rPr>
        <w:t>4.2  Štruktúra testovacieho programu</w:t>
      </w:r>
    </w:p>
    <w:p w14:paraId="34F93620" w14:textId="77777777" w:rsidR="00B658C6" w:rsidRDefault="00B658C6" w:rsidP="00B658C6">
      <w:pPr>
        <w:spacing w:after="40"/>
      </w:pPr>
    </w:p>
    <w:p w14:paraId="579E383A" w14:textId="77777777" w:rsidR="00B658C6" w:rsidRDefault="00B658C6" w:rsidP="00B658C6">
      <w:pPr>
        <w:spacing w:before="80" w:after="140"/>
        <w:jc w:val="both"/>
      </w:pPr>
      <w:r>
        <w:rPr>
          <w:rFonts w:ascii="Arial" w:eastAsia="Arial" w:hAnsi="Arial" w:cs="Arial"/>
          <w:color w:val="1A1A2E"/>
          <w:sz w:val="22"/>
          <w:szCs w:val="22"/>
        </w:rPr>
        <w:t xml:space="preserve">Testovací program </w:t>
      </w:r>
      <w:r>
        <w:rPr>
          <w:rFonts w:ascii="Courier New" w:eastAsia="Courier New" w:hAnsi="Courier New" w:cs="Courier New"/>
          <w:color w:val="1F2D3D"/>
          <w:sz w:val="20"/>
          <w:szCs w:val="20"/>
          <w:shd w:val="clear" w:color="auto" w:fill="F4F4F4"/>
        </w:rPr>
        <w:t xml:space="preserve"> test_bdd.c </w:t>
      </w:r>
      <w:r>
        <w:rPr>
          <w:rFonts w:ascii="Arial" w:eastAsia="Arial" w:hAnsi="Arial" w:cs="Arial"/>
          <w:color w:val="1A1A2E"/>
          <w:sz w:val="22"/>
          <w:szCs w:val="22"/>
        </w:rPr>
        <w:t xml:space="preserve"> je napísaný čisto v jazyku C a nevyžaduje žiadne externé knižnice. Stačí ho skompilovať spolu s implementáciou:</w:t>
      </w:r>
    </w:p>
    <w:p w14:paraId="6BDFDFAF" w14:textId="77777777" w:rsidR="00B658C6" w:rsidRDefault="00B658C6" w:rsidP="00B658C6">
      <w:pPr>
        <w:spacing w:after="40"/>
      </w:pPr>
    </w:p>
    <w:p w14:paraId="06953BE2" w14:textId="77777777" w:rsidR="00B658C6" w:rsidRDefault="00B658C6"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before="100"/>
        <w:ind w:left="360" w:right="360"/>
      </w:pPr>
      <w:r>
        <w:rPr>
          <w:rFonts w:ascii="Courier New" w:eastAsia="Courier New" w:hAnsi="Courier New" w:cs="Courier New"/>
          <w:color w:val="1F2D3D"/>
          <w:sz w:val="20"/>
          <w:szCs w:val="20"/>
        </w:rPr>
        <w:t>gcc -O2 -o test_bdd test_bdd.c bdd.c</w:t>
      </w:r>
    </w:p>
    <w:p w14:paraId="2626F198" w14:textId="77777777" w:rsidR="00B658C6" w:rsidRDefault="00B658C6"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100"/>
        <w:ind w:left="360" w:right="360"/>
      </w:pPr>
      <w:r>
        <w:rPr>
          <w:rFonts w:ascii="Courier New" w:eastAsia="Courier New" w:hAnsi="Courier New" w:cs="Courier New"/>
          <w:color w:val="1F2D3D"/>
          <w:sz w:val="20"/>
          <w:szCs w:val="20"/>
        </w:rPr>
        <w:t>./test_bdd</w:t>
      </w:r>
    </w:p>
    <w:p w14:paraId="3F0F194E" w14:textId="77777777" w:rsidR="00B658C6" w:rsidRDefault="00B658C6" w:rsidP="00B658C6">
      <w:pPr>
        <w:spacing w:after="60"/>
      </w:pPr>
    </w:p>
    <w:p w14:paraId="414A8AF2" w14:textId="77777777" w:rsidR="00B658C6" w:rsidRDefault="00B658C6" w:rsidP="00B658C6">
      <w:pPr>
        <w:spacing w:before="80" w:after="140"/>
        <w:jc w:val="both"/>
      </w:pPr>
      <w:r>
        <w:rPr>
          <w:rFonts w:ascii="Arial" w:eastAsia="Arial" w:hAnsi="Arial" w:cs="Arial"/>
          <w:color w:val="1A1A2E"/>
          <w:sz w:val="22"/>
          <w:szCs w:val="22"/>
        </w:rPr>
        <w:t>Program je logicky rozdelený do troch fáz, ktoré na seba nadväzujú:</w:t>
      </w:r>
    </w:p>
    <w:p w14:paraId="63C135F0" w14:textId="77777777" w:rsidR="00B658C6" w:rsidRDefault="00B658C6" w:rsidP="00B658C6">
      <w:pPr>
        <w:spacing w:after="40"/>
      </w:pPr>
    </w:p>
    <w:tbl>
      <w:tblPr>
        <w:tblW w:w="9360"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blBorders>
        <w:shd w:val="clear" w:color="auto" w:fill="F2F7FB"/>
        <w:tblCellMar>
          <w:left w:w="10" w:type="dxa"/>
          <w:right w:w="10" w:type="dxa"/>
        </w:tblCellMar>
        <w:tblLook w:val="04A0" w:firstRow="1" w:lastRow="0" w:firstColumn="1" w:lastColumn="0" w:noHBand="0" w:noVBand="1"/>
      </w:tblPr>
      <w:tblGrid>
        <w:gridCol w:w="9360"/>
      </w:tblGrid>
      <w:tr w:rsidR="00B658C6" w14:paraId="0BF17A77" w14:textId="77777777" w:rsidTr="00890F84">
        <w:tc>
          <w:tcPr>
            <w:tcW w:w="9360" w:type="dxa"/>
            <w:shd w:val="clear" w:color="auto" w:fill="F2F7FB"/>
            <w:tcMar>
              <w:top w:w="160" w:type="dxa"/>
              <w:left w:w="240" w:type="dxa"/>
              <w:bottom w:w="160" w:type="dxa"/>
              <w:right w:w="240" w:type="dxa"/>
            </w:tcMar>
          </w:tcPr>
          <w:p w14:paraId="063F11BB" w14:textId="77777777" w:rsidR="00B658C6" w:rsidRDefault="00B658C6" w:rsidP="00960732">
            <w:pPr>
              <w:spacing w:before="60" w:after="80"/>
            </w:pPr>
            <w:r>
              <w:rPr>
                <w:rFonts w:ascii="Arial" w:eastAsia="Arial" w:hAnsi="Arial" w:cs="Arial"/>
                <w:b/>
                <w:bCs/>
                <w:color w:val="1F4E79"/>
                <w:sz w:val="22"/>
                <w:szCs w:val="22"/>
              </w:rPr>
              <w:t>Fáza 1: Generovanie vstupu</w:t>
            </w:r>
          </w:p>
          <w:p w14:paraId="3C97E8BC" w14:textId="77777777" w:rsidR="000A27CA" w:rsidRDefault="000A27CA" w:rsidP="000A27CA">
            <w:pPr>
              <w:spacing w:after="100"/>
              <w:jc w:val="both"/>
            </w:pPr>
            <w:r>
              <w:rPr>
                <w:rFonts w:ascii="Arial" w:eastAsia="Arial" w:hAnsi="Arial" w:cs="Arial"/>
                <w:color w:val="1A1A2E"/>
                <w:sz w:val="22"/>
                <w:szCs w:val="22"/>
              </w:rPr>
              <w:t>Funkcia random_dnf() pre zadaný počet premenných n vygeneruje náhodný DNF výraz nad abecedou {A, B, ..., A+n-1}. Počet termov je n/2 až 2n, čo pri väčších n zaručuje dostatočné pokrytie priestoru premenných. Každá premenná sa do každého termu zaradí s pravdepodobnosťou 50 % (s náhodnou negáciou). Ak by term zostal prázdny, doplní sa aspoň jeden náhodný literál. Záchranný mechanizmus na konci garantuje, že každá z n premenných sa vyskytne aspoň raz v celom výraze.</w:t>
            </w:r>
          </w:p>
          <w:p w14:paraId="2AC837CF" w14:textId="77777777" w:rsidR="00B658C6" w:rsidRDefault="00B658C6" w:rsidP="00960732">
            <w:pPr>
              <w:spacing w:after="80"/>
            </w:pPr>
            <w:r>
              <w:rPr>
                <w:rFonts w:ascii="Arial" w:eastAsia="Arial" w:hAnsi="Arial" w:cs="Arial"/>
                <w:b/>
                <w:bCs/>
                <w:color w:val="1F4E79"/>
                <w:sz w:val="22"/>
                <w:szCs w:val="22"/>
              </w:rPr>
              <w:t>Fáza 2 – Overenie korektnosti</w:t>
            </w:r>
          </w:p>
          <w:p w14:paraId="5E11CCED" w14:textId="77777777" w:rsidR="00B658C6" w:rsidRDefault="00B658C6" w:rsidP="00960732">
            <w:pPr>
              <w:spacing w:after="100"/>
              <w:jc w:val="both"/>
            </w:pPr>
            <w:r>
              <w:rPr>
                <w:rFonts w:ascii="Arial" w:eastAsia="Arial" w:hAnsi="Arial" w:cs="Arial"/>
                <w:color w:val="1A1A2E"/>
                <w:sz w:val="22"/>
                <w:szCs w:val="22"/>
              </w:rPr>
              <w:t>Funkcia verify_bdd() prechádza všetkými 2ⁿ vstupnými kombináciami. Pre každú kombináciu vypočíta referenčnú hodnotu priamym vyhodnotením výrazu cez eval_expression() a porovná ju s výstupom BDD_use(). Obe funkcie musia vrátiť identický výsledok.</w:t>
            </w:r>
          </w:p>
          <w:p w14:paraId="6BEF79EF" w14:textId="77777777" w:rsidR="00B658C6" w:rsidRDefault="00B658C6" w:rsidP="00960732">
            <w:pPr>
              <w:spacing w:after="80"/>
            </w:pPr>
            <w:r>
              <w:rPr>
                <w:rFonts w:ascii="Arial" w:eastAsia="Arial" w:hAnsi="Arial" w:cs="Arial"/>
                <w:b/>
                <w:bCs/>
                <w:color w:val="1F4E79"/>
                <w:sz w:val="22"/>
                <w:szCs w:val="22"/>
              </w:rPr>
              <w:t>Fáza 3 – Meranie a štatistiky</w:t>
            </w:r>
          </w:p>
          <w:p w14:paraId="5D25BDDC" w14:textId="77777777" w:rsidR="00B658C6" w:rsidRDefault="00B658C6" w:rsidP="00960732">
            <w:pPr>
              <w:spacing w:after="60"/>
              <w:jc w:val="both"/>
            </w:pPr>
            <w:r>
              <w:rPr>
                <w:rFonts w:ascii="Arial" w:eastAsia="Arial" w:hAnsi="Arial" w:cs="Arial"/>
                <w:color w:val="1A1A2E"/>
                <w:sz w:val="22"/>
                <w:szCs w:val="22"/>
              </w:rPr>
              <w:t>Pre každý test sa meria čas konštrukcie BDD (v milisekundách), počet uzlov výsledného diagramu, miera redukcie voči plnému rozhodovaciemu stromu a percentuálna extra redukcia dosiahnutá optimálnym poradím oproti lexikografickému poriadku.</w:t>
            </w:r>
          </w:p>
        </w:tc>
      </w:tr>
    </w:tbl>
    <w:p w14:paraId="49F3DD07" w14:textId="77777777" w:rsidR="00B658C6" w:rsidRDefault="00B658C6" w:rsidP="00B658C6">
      <w:pPr>
        <w:spacing w:after="120"/>
      </w:pPr>
    </w:p>
    <w:p w14:paraId="2B733F6B" w14:textId="77777777" w:rsidR="00B658C6" w:rsidRDefault="00B658C6" w:rsidP="00B658C6">
      <w:pPr>
        <w:pStyle w:val="Nadpis2"/>
      </w:pPr>
      <w:r>
        <w:rPr>
          <w:rFonts w:ascii="Arial" w:eastAsia="Arial" w:hAnsi="Arial" w:cs="Arial"/>
          <w:b/>
          <w:bCs/>
          <w:color w:val="2E75B6"/>
          <w:sz w:val="28"/>
          <w:szCs w:val="28"/>
        </w:rPr>
        <w:t>4.3  Generovanie náhodných DNF funkcií</w:t>
      </w:r>
    </w:p>
    <w:p w14:paraId="7F54B898" w14:textId="77777777" w:rsidR="00B658C6" w:rsidRDefault="00B658C6" w:rsidP="00B658C6">
      <w:pPr>
        <w:spacing w:after="40"/>
      </w:pPr>
    </w:p>
    <w:p w14:paraId="703A9F6B" w14:textId="77777777" w:rsidR="000A27CA" w:rsidRDefault="000A27CA" w:rsidP="000A27CA">
      <w:pPr>
        <w:spacing w:before="80" w:after="140"/>
        <w:jc w:val="both"/>
      </w:pPr>
      <w:r>
        <w:rPr>
          <w:rFonts w:ascii="Arial" w:eastAsia="Arial" w:hAnsi="Arial" w:cs="Arial"/>
          <w:color w:val="1A1A2E"/>
          <w:sz w:val="22"/>
          <w:szCs w:val="22"/>
        </w:rPr>
        <w:t>Testovanie využíva náhodné DNF (disjunktívna normálna forma) funkcie namiesto ručne písaných prípadov z niekoľkých dôvodov. Ručne písané testy pokrývajú iba scenáre, na ktoré autor myslel; náhodné testovanie systematicky odhaľuje okrajové prípady, na ktoré sa pri návrhu nemyslelo. Pri 100 funkciách na každú skupinu a plnom prehľade 2ⁿ kombinácií je šanca na prehliadnutie chyby extrémne nízka.</w:t>
      </w:r>
    </w:p>
    <w:p w14:paraId="1402C3FC" w14:textId="77777777" w:rsidR="000A27CA" w:rsidRDefault="000A27CA" w:rsidP="000A27CA">
      <w:pPr>
        <w:spacing w:after="60"/>
      </w:pPr>
    </w:p>
    <w:p w14:paraId="4925549E" w14:textId="77777777" w:rsidR="000A27CA" w:rsidRDefault="000A27CA" w:rsidP="000A27CA">
      <w:pPr>
        <w:spacing w:before="80" w:after="140"/>
        <w:jc w:val="both"/>
      </w:pPr>
      <w:r>
        <w:rPr>
          <w:rFonts w:ascii="Arial" w:eastAsia="Arial" w:hAnsi="Arial" w:cs="Arial"/>
          <w:color w:val="1A1A2E"/>
          <w:sz w:val="22"/>
          <w:szCs w:val="22"/>
        </w:rPr>
        <w:t xml:space="preserve">Kľúčovou požiadavkou na generátor je, že vygenerovaný výraz musí skutočne závisieť od </w:t>
      </w:r>
      <w:r>
        <w:rPr>
          <w:rFonts w:ascii="Arial" w:eastAsia="Arial" w:hAnsi="Arial" w:cs="Arial"/>
          <w:b/>
          <w:bCs/>
          <w:color w:val="1A1A2E"/>
          <w:sz w:val="22"/>
          <w:szCs w:val="22"/>
        </w:rPr>
        <w:t>všetkých n premenných</w:t>
      </w:r>
      <w:r>
        <w:rPr>
          <w:rFonts w:ascii="Arial" w:eastAsia="Arial" w:hAnsi="Arial" w:cs="Arial"/>
          <w:color w:val="1A1A2E"/>
          <w:sz w:val="22"/>
          <w:szCs w:val="22"/>
        </w:rPr>
        <w:t>. Bez tohto by pri n=15 mohol generátor vytvoriť výraz závislý len od 3 - 5 premenných, čo by testy pre väčšie n degradovalo na testy malých funkcií. Generátor to rieši dvojstupňovo: veľký počet termov (n/2 až 2n) štatisticky zaručuje, že každá premenná sa prirodzene objaví a záchranný mechanizmus následne explicitne doplní ľubovoľnú premennú, ktorá by náhodou chýbala.</w:t>
      </w:r>
    </w:p>
    <w:p w14:paraId="382C0279" w14:textId="77777777" w:rsidR="000A27CA" w:rsidRDefault="000A27CA" w:rsidP="000A27CA">
      <w:pPr>
        <w:spacing w:after="60"/>
      </w:pPr>
    </w:p>
    <w:p w14:paraId="0B67A3F7" w14:textId="77777777" w:rsidR="000A27CA" w:rsidRDefault="000A27CA" w:rsidP="000A27CA">
      <w:pPr>
        <w:spacing w:before="80" w:after="140"/>
        <w:jc w:val="both"/>
      </w:pPr>
      <w:r>
        <w:rPr>
          <w:rFonts w:ascii="Arial" w:eastAsia="Arial" w:hAnsi="Arial" w:cs="Arial"/>
          <w:color w:val="1A1A2E"/>
          <w:sz w:val="22"/>
          <w:szCs w:val="22"/>
        </w:rPr>
        <w:t>Algoritmus generovania jedného DNF výrazu funguje nasledovne:</w:t>
      </w:r>
    </w:p>
    <w:p w14:paraId="220A0390" w14:textId="77777777" w:rsidR="000A27CA" w:rsidRDefault="000A27CA" w:rsidP="000A27CA">
      <w:pPr>
        <w:spacing w:after="0"/>
      </w:pPr>
    </w:p>
    <w:p w14:paraId="75377411"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before="100" w:after="0"/>
        <w:ind w:left="360" w:right="360"/>
      </w:pPr>
      <w:r>
        <w:rPr>
          <w:rFonts w:ascii="Courier New" w:eastAsia="Courier New" w:hAnsi="Courier New" w:cs="Courier New"/>
          <w:color w:val="1F2D3D"/>
          <w:sz w:val="20"/>
          <w:szCs w:val="20"/>
        </w:rPr>
        <w:t>/* Príklad vygenerovanej funkcie pre n=5: */</w:t>
      </w:r>
    </w:p>
    <w:p w14:paraId="6B6C9853"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"A.!C + !B.D + !B.C.!E + B + !E"     */</w:t>
      </w:r>
    </w:p>
    <w:p w14:paraId="401C9493"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w:t>
      </w:r>
    </w:p>
    <w:p w14:paraId="237C9EF3"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int min_terms = n / 2;</w:t>
      </w:r>
    </w:p>
    <w:p w14:paraId="7EEA980E"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int num_terms = min_terms + rand() % (2*n - min_terms + 1); /* n/2 az 2n */</w:t>
      </w:r>
    </w:p>
    <w:p w14:paraId="08D851BE"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lastRenderedPageBreak/>
        <w:t>int used[MAX_VARS] = {0};</w:t>
      </w:r>
    </w:p>
    <w:p w14:paraId="6DC494DA"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w:t>
      </w:r>
    </w:p>
    <w:p w14:paraId="298F5D31"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for (int t = 0; t &lt; num_terms; t++) {</w:t>
      </w:r>
    </w:p>
    <w:p w14:paraId="7BF6ED26"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for (int i = 0; i &lt; n; i++) {</w:t>
      </w:r>
    </w:p>
    <w:p w14:paraId="4AF4CE87"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if (rand() % 2 == 0) continue;   /* 50% sanca zahrnutia */</w:t>
      </w:r>
    </w:p>
    <w:p w14:paraId="2CA3F779"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if (rand() % 2 == 0) buf[pos++] = '!';</w:t>
      </w:r>
    </w:p>
    <w:p w14:paraId="29599C0C"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buf[pos++] = 'A' + i;</w:t>
      </w:r>
    </w:p>
    <w:p w14:paraId="6DC44FF3"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used[i] = 1;</w:t>
      </w:r>
    </w:p>
    <w:p w14:paraId="1F3C0415"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w:t>
      </w:r>
    </w:p>
    <w:p w14:paraId="5C755532"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w:t>
      </w:r>
    </w:p>
    <w:p w14:paraId="1C524884"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Zaruci ze kazda premenna sa vyskytne aspon raz */</w:t>
      </w:r>
    </w:p>
    <w:p w14:paraId="1BB4B244"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for (int i = 0; i &lt; n; i++) {</w:t>
      </w:r>
    </w:p>
    <w:p w14:paraId="7E27AB06"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if (!used[i]) { buf[pos++] = '+'; buf[pos++] = 'A' + i; }</w:t>
      </w:r>
    </w:p>
    <w:p w14:paraId="52D8FA97" w14:textId="77777777" w:rsidR="000A27CA" w:rsidRDefault="000A27CA" w:rsidP="00890F84">
      <w:pPr>
        <w:pBdr>
          <w:top w:val="single" w:sz="8" w:space="1" w:color="BFBFBF" w:themeColor="background1" w:themeShade="BF" w:shadow="1"/>
          <w:left w:val="single" w:sz="8" w:space="4" w:color="BFBFBF" w:themeColor="background1" w:themeShade="BF" w:shadow="1"/>
          <w:bottom w:val="single" w:sz="8" w:space="1" w:color="BFBFBF" w:themeColor="background1" w:themeShade="BF" w:shadow="1"/>
          <w:right w:val="single" w:sz="8"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w:t>
      </w:r>
    </w:p>
    <w:p w14:paraId="691264F8" w14:textId="77777777" w:rsidR="000A27CA" w:rsidRDefault="000A27CA" w:rsidP="000A27CA">
      <w:pPr>
        <w:spacing w:after="80"/>
      </w:pPr>
    </w:p>
    <w:p w14:paraId="01B87070" w14:textId="77777777" w:rsidR="000A27CA" w:rsidRDefault="000A27CA" w:rsidP="000A27CA">
      <w:pPr>
        <w:spacing w:before="80" w:after="140"/>
        <w:jc w:val="both"/>
      </w:pPr>
      <w:r>
        <w:rPr>
          <w:rFonts w:ascii="Arial" w:eastAsia="Arial" w:hAnsi="Arial" w:cs="Arial"/>
          <w:color w:val="1A1A2E"/>
          <w:sz w:val="22"/>
          <w:szCs w:val="22"/>
        </w:rPr>
        <w:t xml:space="preserve">Pravdepodobnosť, že záchranný mechanizmus musí zasiahnuť pre konkrétnu premennú, je </w:t>
      </w:r>
      <w:r>
        <w:rPr>
          <w:rFonts w:ascii="Courier New" w:eastAsia="Courier New" w:hAnsi="Courier New" w:cs="Courier New"/>
          <w:color w:val="1F2D3D"/>
          <w:sz w:val="20"/>
          <w:szCs w:val="20"/>
          <w:shd w:val="clear" w:color="auto" w:fill="F4F4F4"/>
        </w:rPr>
        <w:t xml:space="preserve"> (0.5)^(n/2) </w:t>
      </w:r>
      <w:r>
        <w:rPr>
          <w:rFonts w:ascii="Arial" w:eastAsia="Arial" w:hAnsi="Arial" w:cs="Arial"/>
          <w:color w:val="1A1A2E"/>
          <w:sz w:val="22"/>
          <w:szCs w:val="22"/>
        </w:rPr>
        <w:t xml:space="preserve">. Pre n=15 je to </w:t>
      </w:r>
      <w:r>
        <w:rPr>
          <w:rFonts w:ascii="Courier New" w:eastAsia="Courier New" w:hAnsi="Courier New" w:cs="Courier New"/>
          <w:color w:val="1F2D3D"/>
          <w:sz w:val="20"/>
          <w:szCs w:val="20"/>
          <w:shd w:val="clear" w:color="auto" w:fill="F4F4F4"/>
        </w:rPr>
        <w:t xml:space="preserve"> (0.5)^7 ≈ 0.8 % </w:t>
      </w:r>
      <w:r>
        <w:rPr>
          <w:rFonts w:ascii="Arial" w:eastAsia="Arial" w:hAnsi="Arial" w:cs="Arial"/>
          <w:color w:val="1A1A2E"/>
          <w:sz w:val="22"/>
          <w:szCs w:val="22"/>
        </w:rPr>
        <w:t>. Záchranný mechanizmus teda zasahuje len výnimočne a výrazy sú prevažne prirodzene vygenerované. Výrazy tak pokrývajú celé spektrum zložitosti, od jednoduchých termov s malým počtom literálov, až po husté termy zahŕňajúce väčšinu premenných naraz.</w:t>
      </w:r>
    </w:p>
    <w:p w14:paraId="1BBE3336" w14:textId="77777777" w:rsidR="00B658C6" w:rsidRDefault="00B658C6" w:rsidP="00B658C6">
      <w:pPr>
        <w:spacing w:after="100"/>
      </w:pPr>
    </w:p>
    <w:p w14:paraId="6ABF4CC6" w14:textId="77777777" w:rsidR="00B658C6" w:rsidRDefault="00B658C6" w:rsidP="00B658C6">
      <w:pPr>
        <w:pStyle w:val="Nadpis2"/>
      </w:pPr>
      <w:r>
        <w:rPr>
          <w:rFonts w:ascii="Arial" w:eastAsia="Arial" w:hAnsi="Arial" w:cs="Arial"/>
          <w:b/>
          <w:bCs/>
          <w:color w:val="2E75B6"/>
          <w:sz w:val="28"/>
          <w:szCs w:val="28"/>
        </w:rPr>
        <w:t>4.4  Verifikačná metóda – úplný prehľad vstupov</w:t>
      </w:r>
    </w:p>
    <w:p w14:paraId="47F13493" w14:textId="77777777" w:rsidR="00B658C6" w:rsidRDefault="00B658C6" w:rsidP="00B658C6">
      <w:pPr>
        <w:spacing w:after="40"/>
      </w:pPr>
    </w:p>
    <w:p w14:paraId="0B7AD3C8" w14:textId="77777777" w:rsidR="00B658C6" w:rsidRDefault="00B658C6" w:rsidP="00B658C6">
      <w:pPr>
        <w:spacing w:before="80" w:after="140"/>
        <w:jc w:val="both"/>
      </w:pPr>
      <w:r>
        <w:rPr>
          <w:rFonts w:ascii="Arial" w:eastAsia="Arial" w:hAnsi="Arial" w:cs="Arial"/>
          <w:color w:val="1A1A2E"/>
          <w:sz w:val="22"/>
          <w:szCs w:val="22"/>
        </w:rPr>
        <w:t xml:space="preserve">Kľúčovým rozhodnutím pri návrhu testovania je použitie </w:t>
      </w:r>
      <w:r>
        <w:rPr>
          <w:rFonts w:ascii="Arial" w:eastAsia="Arial" w:hAnsi="Arial" w:cs="Arial"/>
          <w:b/>
          <w:bCs/>
          <w:color w:val="1A1A2E"/>
          <w:sz w:val="22"/>
          <w:szCs w:val="22"/>
        </w:rPr>
        <w:t>úplného prehľadu</w:t>
      </w:r>
      <w:r>
        <w:rPr>
          <w:rFonts w:ascii="Arial" w:eastAsia="Arial" w:hAnsi="Arial" w:cs="Arial"/>
          <w:color w:val="1A1A2E"/>
          <w:sz w:val="22"/>
          <w:szCs w:val="22"/>
        </w:rPr>
        <w:t xml:space="preserve"> (angl. exhaustive testing) namiesto vzorkovania. Pre každý vygenerovaný výraz sa otestujú všetky </w:t>
      </w:r>
      <w:r>
        <w:rPr>
          <w:rFonts w:ascii="Arial" w:eastAsia="Arial" w:hAnsi="Arial" w:cs="Arial"/>
          <w:b/>
          <w:bCs/>
          <w:color w:val="1A1A2E"/>
          <w:sz w:val="22"/>
          <w:szCs w:val="22"/>
        </w:rPr>
        <w:t>2ⁿ</w:t>
      </w:r>
      <w:r>
        <w:rPr>
          <w:rFonts w:ascii="Arial" w:eastAsia="Arial" w:hAnsi="Arial" w:cs="Arial"/>
          <w:color w:val="1A1A2E"/>
          <w:sz w:val="22"/>
          <w:szCs w:val="22"/>
        </w:rPr>
        <w:t xml:space="preserve"> vstupných kombinácií, nie len niekoľko náhodne vybraných. Pre n = 15 to znamená overenie 32 768 kombinácií na jeden výraz, teda 3 276 800 individuálnych overení pre celú skupinu.</w:t>
      </w:r>
    </w:p>
    <w:p w14:paraId="021B541C" w14:textId="77777777" w:rsidR="00B658C6" w:rsidRDefault="00B658C6" w:rsidP="00B658C6">
      <w:pPr>
        <w:spacing w:after="60"/>
      </w:pPr>
    </w:p>
    <w:p w14:paraId="6D766F57" w14:textId="77777777" w:rsidR="00B658C6" w:rsidRDefault="00B658C6" w:rsidP="00B658C6">
      <w:pPr>
        <w:spacing w:before="80" w:after="140"/>
        <w:jc w:val="both"/>
      </w:pPr>
      <w:r>
        <w:rPr>
          <w:rFonts w:ascii="Arial" w:eastAsia="Arial" w:hAnsi="Arial" w:cs="Arial"/>
          <w:color w:val="1A1A2E"/>
          <w:sz w:val="22"/>
          <w:szCs w:val="22"/>
        </w:rPr>
        <w:t>Verifikácia stojí na porovnaní dvoch nezávislých ciest výpočtu:</w:t>
      </w:r>
    </w:p>
    <w:p w14:paraId="739A4D26" w14:textId="77777777" w:rsidR="00B658C6" w:rsidRDefault="00B658C6" w:rsidP="00B658C6">
      <w:pPr>
        <w:spacing w:after="40"/>
      </w:pPr>
    </w:p>
    <w:p w14:paraId="018E94FB"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before="100" w:after="0"/>
        <w:ind w:left="360" w:right="360"/>
      </w:pPr>
      <w:r>
        <w:rPr>
          <w:rFonts w:ascii="Courier New" w:eastAsia="Courier New" w:hAnsi="Courier New" w:cs="Courier New"/>
          <w:color w:val="1F2D3D"/>
          <w:sz w:val="20"/>
          <w:szCs w:val="20"/>
        </w:rPr>
        <w:t>/* Referenčná hodnota – priame vyhodnotenie výrazu */</w:t>
      </w:r>
    </w:p>
    <w:p w14:paraId="55F6237E"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char expected = eval_expression(expr, var_order, canonical) ? '1' : '0';</w:t>
      </w:r>
    </w:p>
    <w:p w14:paraId="5EBC8F76"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w:t>
      </w:r>
    </w:p>
    <w:p w14:paraId="02D87C62"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Testovaná hodnota – prechod BDD grafu */</w:t>
      </w:r>
    </w:p>
    <w:p w14:paraId="46287F43"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char got = BDD_use(bdd, bdd_inputs);</w:t>
      </w:r>
    </w:p>
    <w:p w14:paraId="1AA70802"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w:t>
      </w:r>
    </w:p>
    <w:p w14:paraId="14EAF6F7"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Obe musia byť identické pre každú vstupnú kombináciu */</w:t>
      </w:r>
    </w:p>
    <w:p w14:paraId="15112B17"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if (got != expected) errors++;</w:t>
      </w:r>
    </w:p>
    <w:p w14:paraId="4EAEBE29" w14:textId="77777777" w:rsidR="00B658C6" w:rsidRDefault="00B658C6" w:rsidP="00B658C6">
      <w:pPr>
        <w:spacing w:after="60"/>
      </w:pPr>
    </w:p>
    <w:p w14:paraId="20C21C90" w14:textId="77777777" w:rsidR="00B658C6" w:rsidRDefault="00B658C6" w:rsidP="00B658C6">
      <w:pPr>
        <w:spacing w:before="80" w:after="140"/>
        <w:jc w:val="both"/>
      </w:pPr>
      <w:r>
        <w:rPr>
          <w:rFonts w:ascii="Arial" w:eastAsia="Arial" w:hAnsi="Arial" w:cs="Arial"/>
          <w:color w:val="1A1A2E"/>
          <w:sz w:val="22"/>
          <w:szCs w:val="22"/>
        </w:rPr>
        <w:t xml:space="preserve">Funkcia </w:t>
      </w:r>
      <w:r>
        <w:rPr>
          <w:rFonts w:ascii="Courier New" w:eastAsia="Courier New" w:hAnsi="Courier New" w:cs="Courier New"/>
          <w:color w:val="1F2D3D"/>
          <w:sz w:val="20"/>
          <w:szCs w:val="20"/>
          <w:shd w:val="clear" w:color="auto" w:fill="F4F4F4"/>
        </w:rPr>
        <w:t xml:space="preserve"> eval_expression()</w:t>
      </w:r>
      <w:r>
        <w:rPr>
          <w:rFonts w:ascii="Arial" w:eastAsia="Arial" w:hAnsi="Arial" w:cs="Arial"/>
          <w:color w:val="1A1A2E"/>
          <w:sz w:val="22"/>
          <w:szCs w:val="22"/>
        </w:rPr>
        <w:t xml:space="preserve"> slúži ako </w:t>
      </w:r>
      <w:r>
        <w:rPr>
          <w:rFonts w:ascii="Arial" w:eastAsia="Arial" w:hAnsi="Arial" w:cs="Arial"/>
          <w:b/>
          <w:bCs/>
          <w:color w:val="1A1A2E"/>
          <w:sz w:val="22"/>
          <w:szCs w:val="22"/>
        </w:rPr>
        <w:t>referenčná implementácia</w:t>
      </w:r>
      <w:r>
        <w:rPr>
          <w:rFonts w:ascii="Arial" w:eastAsia="Arial" w:hAnsi="Arial" w:cs="Arial"/>
          <w:color w:val="1A1A2E"/>
          <w:sz w:val="22"/>
          <w:szCs w:val="22"/>
        </w:rPr>
        <w:t xml:space="preserve">. Vyhodnocuje DNF výraz priamym prechodom bez akejkoľvek optimalizácie. Je zámerné, že ide o čo najjednoduchší kód bez zdieľania uzlov, memoizácie ani iných optimalizácií prítomných v BDD. Tým pádom </w:t>
      </w:r>
      <w:r>
        <w:rPr>
          <w:rFonts w:ascii="Arial" w:eastAsia="Arial" w:hAnsi="Arial" w:cs="Arial"/>
          <w:color w:val="1A1A2E"/>
          <w:sz w:val="22"/>
          <w:szCs w:val="22"/>
        </w:rPr>
        <w:lastRenderedPageBreak/>
        <w:t>sú obe implementácie navzájom nezávislé, a ak obe vrátia rovnaký výsledok, dáva nám to vysokú istotu o správnosti BDD.</w:t>
      </w:r>
    </w:p>
    <w:p w14:paraId="51CE88D8" w14:textId="77777777" w:rsidR="00B658C6" w:rsidRDefault="00B658C6" w:rsidP="00B658C6">
      <w:pPr>
        <w:spacing w:after="60"/>
      </w:pPr>
    </w:p>
    <w:p w14:paraId="7B6499B6" w14:textId="77777777" w:rsidR="00B658C6" w:rsidRDefault="00BB08DD" w:rsidP="00BB08DD">
      <w:pPr>
        <w:spacing w:before="80" w:after="140"/>
        <w:jc w:val="both"/>
        <w:rPr>
          <w:rFonts w:ascii="Arial" w:eastAsia="Arial" w:hAnsi="Arial" w:cs="Arial"/>
          <w:color w:val="1A1A2E"/>
          <w:sz w:val="22"/>
          <w:szCs w:val="22"/>
        </w:rPr>
      </w:pPr>
      <w:r>
        <w:rPr>
          <w:rFonts w:ascii="Arial" w:eastAsia="Arial" w:hAnsi="Arial" w:cs="Arial"/>
          <w:color w:val="1A1A2E"/>
          <w:sz w:val="22"/>
          <w:szCs w:val="22"/>
        </w:rPr>
        <w:t xml:space="preserve">Funkcia </w:t>
      </w:r>
      <w:r>
        <w:rPr>
          <w:rFonts w:ascii="Courier New" w:eastAsia="Courier New" w:hAnsi="Courier New" w:cs="Courier New"/>
          <w:color w:val="1F2D3D"/>
          <w:sz w:val="20"/>
          <w:szCs w:val="20"/>
          <w:shd w:val="clear" w:color="auto" w:fill="F4F4F4"/>
        </w:rPr>
        <w:t>BDD_create_with_best_order</w:t>
      </w:r>
      <w:r>
        <w:rPr>
          <w:rFonts w:ascii="Arial" w:eastAsia="Arial" w:hAnsi="Arial" w:cs="Arial"/>
          <w:color w:val="1A1A2E"/>
          <w:sz w:val="22"/>
          <w:szCs w:val="22"/>
        </w:rPr>
        <w:t xml:space="preserve"> sa overuje rovnakým spôsobom ako </w:t>
      </w:r>
      <w:r>
        <w:rPr>
          <w:rFonts w:ascii="Courier New" w:eastAsia="Courier New" w:hAnsi="Courier New" w:cs="Courier New"/>
          <w:color w:val="1F2D3D"/>
          <w:sz w:val="20"/>
          <w:szCs w:val="20"/>
          <w:shd w:val="clear" w:color="auto" w:fill="F4F4F4"/>
        </w:rPr>
        <w:t>BDD_create</w:t>
      </w:r>
      <w:r>
        <w:rPr>
          <w:rFonts w:ascii="Arial" w:eastAsia="Arial" w:hAnsi="Arial" w:cs="Arial"/>
          <w:color w:val="1A1A2E"/>
          <w:sz w:val="22"/>
          <w:szCs w:val="22"/>
        </w:rPr>
        <w:t xml:space="preserve">. Funkcia </w:t>
      </w:r>
      <w:r>
        <w:rPr>
          <w:rFonts w:ascii="Courier New" w:eastAsia="Courier New" w:hAnsi="Courier New" w:cs="Courier New"/>
          <w:color w:val="1F2D3D"/>
          <w:sz w:val="20"/>
          <w:szCs w:val="20"/>
          <w:shd w:val="clear" w:color="auto" w:fill="F4F4F4"/>
        </w:rPr>
        <w:t>verify_bdd()</w:t>
      </w:r>
      <w:r>
        <w:rPr>
          <w:rFonts w:ascii="Arial" w:eastAsia="Arial" w:hAnsi="Arial" w:cs="Arial"/>
          <w:color w:val="1A1A2E"/>
          <w:sz w:val="22"/>
          <w:szCs w:val="22"/>
        </w:rPr>
        <w:t xml:space="preserve"> vždy premapuje vstupný vektor z abecedného poradia do poradia </w:t>
      </w:r>
      <w:r>
        <w:rPr>
          <w:rFonts w:ascii="Courier New" w:eastAsia="Courier New" w:hAnsi="Courier New" w:cs="Courier New"/>
          <w:color w:val="1F2D3D"/>
          <w:sz w:val="20"/>
          <w:szCs w:val="20"/>
          <w:shd w:val="clear" w:color="auto" w:fill="F4F4F4"/>
        </w:rPr>
        <w:t>bdd-&gt;varOrder</w:t>
      </w:r>
      <w:r>
        <w:rPr>
          <w:rFonts w:ascii="Arial" w:eastAsia="Arial" w:hAnsi="Arial" w:cs="Arial"/>
          <w:color w:val="1A1A2E"/>
          <w:sz w:val="22"/>
          <w:szCs w:val="22"/>
        </w:rPr>
        <w:t xml:space="preserve">, pretože </w:t>
      </w:r>
      <w:r>
        <w:rPr>
          <w:rFonts w:ascii="Courier New" w:eastAsia="Courier New" w:hAnsi="Courier New" w:cs="Courier New"/>
          <w:color w:val="1F2D3D"/>
          <w:sz w:val="20"/>
          <w:szCs w:val="20"/>
          <w:shd w:val="clear" w:color="auto" w:fill="F4F4F4"/>
        </w:rPr>
        <w:t>BDD_use()</w:t>
      </w:r>
      <w:r>
        <w:rPr>
          <w:rFonts w:ascii="Arial" w:eastAsia="Arial" w:hAnsi="Arial" w:cs="Arial"/>
          <w:color w:val="1A1A2E"/>
          <w:sz w:val="22"/>
          <w:szCs w:val="22"/>
        </w:rPr>
        <w:t xml:space="preserve"> očakáva vstupy práve v tomto poradí. Premapovanie funguje tak, že pre každú pozíciu v </w:t>
      </w:r>
      <w:r>
        <w:rPr>
          <w:rFonts w:ascii="Courier New" w:eastAsia="Courier New" w:hAnsi="Courier New" w:cs="Courier New"/>
          <w:color w:val="1F2D3D"/>
          <w:sz w:val="20"/>
          <w:szCs w:val="20"/>
          <w:shd w:val="clear" w:color="auto" w:fill="F4F4F4"/>
        </w:rPr>
        <w:t>varOrder</w:t>
      </w:r>
      <w:r>
        <w:rPr>
          <w:rFonts w:ascii="Arial" w:eastAsia="Arial" w:hAnsi="Arial" w:cs="Arial"/>
          <w:color w:val="1A1A2E"/>
          <w:sz w:val="22"/>
          <w:szCs w:val="22"/>
        </w:rPr>
        <w:t xml:space="preserve"> sa nájde pozícia tej istej premennej v abecednom poradí a skopíruje sa zodpovedajúca hodnota. Premapovanie je súčasťou </w:t>
      </w:r>
      <w:r>
        <w:rPr>
          <w:rFonts w:ascii="Courier New" w:eastAsia="Courier New" w:hAnsi="Courier New" w:cs="Courier New"/>
          <w:color w:val="1F2D3D"/>
          <w:sz w:val="20"/>
          <w:szCs w:val="20"/>
          <w:shd w:val="clear" w:color="auto" w:fill="F4F4F4"/>
        </w:rPr>
        <w:t>verify_bdd()</w:t>
      </w:r>
      <w:r>
        <w:rPr>
          <w:rFonts w:ascii="Arial" w:eastAsia="Arial" w:hAnsi="Arial" w:cs="Arial"/>
          <w:color w:val="1A1A2E"/>
          <w:sz w:val="22"/>
          <w:szCs w:val="22"/>
        </w:rPr>
        <w:t xml:space="preserve">  vždy, bez ohľadu na to, či bol BDD vytvorený cez </w:t>
      </w:r>
      <w:r>
        <w:rPr>
          <w:rFonts w:ascii="Courier New" w:eastAsia="Courier New" w:hAnsi="Courier New" w:cs="Courier New"/>
          <w:color w:val="1F2D3D"/>
          <w:sz w:val="20"/>
          <w:szCs w:val="20"/>
          <w:shd w:val="clear" w:color="auto" w:fill="F4F4F4"/>
        </w:rPr>
        <w:t>BDD_create</w:t>
      </w:r>
      <w:r>
        <w:rPr>
          <w:rFonts w:ascii="Arial" w:eastAsia="Arial" w:hAnsi="Arial" w:cs="Arial"/>
          <w:color w:val="1A1A2E"/>
          <w:sz w:val="22"/>
          <w:szCs w:val="22"/>
        </w:rPr>
        <w:t xml:space="preserve"> alebo </w:t>
      </w:r>
      <w:r>
        <w:rPr>
          <w:rFonts w:ascii="Courier New" w:eastAsia="Courier New" w:hAnsi="Courier New" w:cs="Courier New"/>
          <w:color w:val="1F2D3D"/>
          <w:sz w:val="20"/>
          <w:szCs w:val="20"/>
          <w:shd w:val="clear" w:color="auto" w:fill="F4F4F4"/>
        </w:rPr>
        <w:t xml:space="preserve"> BDD_create_with_best_order</w:t>
      </w:r>
      <w:r>
        <w:rPr>
          <w:rFonts w:ascii="Arial" w:eastAsia="Arial" w:hAnsi="Arial" w:cs="Arial"/>
          <w:color w:val="1A1A2E"/>
          <w:sz w:val="22"/>
          <w:szCs w:val="22"/>
        </w:rPr>
        <w:t>. Pri lexikografickom poradí je výsledok premapovanie totožný so vstupom, no kód sa nijak nerozlišuje.</w:t>
      </w:r>
    </w:p>
    <w:p w14:paraId="5D69D3C0" w14:textId="77777777" w:rsidR="00BB08DD" w:rsidRDefault="00BB08DD" w:rsidP="00BB08DD">
      <w:pPr>
        <w:spacing w:before="80" w:after="140"/>
        <w:jc w:val="both"/>
      </w:pPr>
    </w:p>
    <w:p w14:paraId="3FED57AC" w14:textId="77777777" w:rsidR="00B658C6" w:rsidRDefault="00B658C6" w:rsidP="00B658C6">
      <w:pPr>
        <w:pStyle w:val="Nadpis2"/>
      </w:pPr>
      <w:r>
        <w:rPr>
          <w:rFonts w:ascii="Arial" w:eastAsia="Arial" w:hAnsi="Arial" w:cs="Arial"/>
          <w:b/>
          <w:bCs/>
          <w:color w:val="2E75B6"/>
          <w:sz w:val="28"/>
          <w:szCs w:val="28"/>
        </w:rPr>
        <w:t>4.5  Skupiny premenných a rozsah testovania</w:t>
      </w:r>
    </w:p>
    <w:p w14:paraId="0F49430B" w14:textId="77777777" w:rsidR="00B658C6" w:rsidRDefault="00B658C6" w:rsidP="00B658C6">
      <w:pPr>
        <w:spacing w:after="40"/>
      </w:pPr>
    </w:p>
    <w:p w14:paraId="089DC382" w14:textId="77777777" w:rsidR="00B658C6" w:rsidRDefault="00B658C6" w:rsidP="00B658C6">
      <w:pPr>
        <w:spacing w:before="80" w:after="140"/>
        <w:jc w:val="both"/>
      </w:pPr>
      <w:r>
        <w:rPr>
          <w:rFonts w:ascii="Arial" w:eastAsia="Arial" w:hAnsi="Arial" w:cs="Arial"/>
          <w:color w:val="1A1A2E"/>
          <w:sz w:val="22"/>
          <w:szCs w:val="22"/>
        </w:rPr>
        <w:t xml:space="preserve">Testy sú organizované do siedmich skupín podľa počtu premenných booleovskej funkcie. Skupiny pokrývajú rozsah od triviálnych prípadov (n = 3) až po reálne zaťažujúce prípady (n = 15), kde plný rozhodovací strom má 32 767 vnútorných uzlov. Stĺpec „Počet kombinácií (2ⁿ)" udáva, koľko rôznych vstupných vektorov existuje pre daný počet premenných, teda koľko prípadov musí funkcia </w:t>
      </w:r>
      <w:r>
        <w:rPr>
          <w:rFonts w:ascii="Courier New" w:eastAsia="Courier New" w:hAnsi="Courier New" w:cs="Courier New"/>
          <w:color w:val="1F2D3D"/>
          <w:sz w:val="20"/>
          <w:szCs w:val="20"/>
          <w:shd w:val="clear" w:color="auto" w:fill="F4F4F4"/>
        </w:rPr>
        <w:t>verify_bdd()</w:t>
      </w:r>
      <w:r>
        <w:rPr>
          <w:rFonts w:ascii="Arial" w:eastAsia="Arial" w:hAnsi="Arial" w:cs="Arial"/>
          <w:color w:val="1A1A2E"/>
          <w:sz w:val="22"/>
          <w:szCs w:val="22"/>
        </w:rPr>
        <w:t xml:space="preserve"> pre každý vygenerovaný výraz otestovať. Keďže testovanie používa úplný prehľad (nie vzorkovanie), každý z týchto vstupov je skutočne overený:</w:t>
      </w:r>
    </w:p>
    <w:p w14:paraId="276202C8" w14:textId="77777777" w:rsidR="00B658C6" w:rsidRDefault="00B658C6" w:rsidP="00B658C6">
      <w:pPr>
        <w:spacing w:after="60"/>
      </w:pPr>
    </w:p>
    <w:tbl>
      <w:tblPr>
        <w:tblW w:w="9360"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4A0" w:firstRow="1" w:lastRow="0" w:firstColumn="1" w:lastColumn="0" w:noHBand="0" w:noVBand="1"/>
      </w:tblPr>
      <w:tblGrid>
        <w:gridCol w:w="3120"/>
        <w:gridCol w:w="3120"/>
        <w:gridCol w:w="3120"/>
      </w:tblGrid>
      <w:tr w:rsidR="00B658C6" w14:paraId="25AB5301" w14:textId="77777777" w:rsidTr="00890F84">
        <w:tc>
          <w:tcPr>
            <w:tcW w:w="3120" w:type="dxa"/>
            <w:shd w:val="clear" w:color="auto" w:fill="DEEAF1"/>
            <w:tcMar>
              <w:top w:w="80" w:type="dxa"/>
              <w:left w:w="120" w:type="dxa"/>
              <w:bottom w:w="80" w:type="dxa"/>
              <w:right w:w="120" w:type="dxa"/>
            </w:tcMar>
          </w:tcPr>
          <w:p w14:paraId="7611811A" w14:textId="77777777" w:rsidR="00B658C6" w:rsidRDefault="00B658C6" w:rsidP="000A27CA">
            <w:pPr>
              <w:spacing w:after="0"/>
            </w:pPr>
            <w:r>
              <w:rPr>
                <w:rFonts w:ascii="Arial" w:eastAsia="Arial" w:hAnsi="Arial" w:cs="Arial"/>
                <w:b/>
                <w:bCs/>
                <w:color w:val="1F4E79"/>
                <w:sz w:val="20"/>
                <w:szCs w:val="20"/>
              </w:rPr>
              <w:t>Počet premenných (n)</w:t>
            </w:r>
          </w:p>
        </w:tc>
        <w:tc>
          <w:tcPr>
            <w:tcW w:w="3120" w:type="dxa"/>
            <w:shd w:val="clear" w:color="auto" w:fill="DEEAF1"/>
            <w:tcMar>
              <w:top w:w="80" w:type="dxa"/>
              <w:left w:w="120" w:type="dxa"/>
              <w:bottom w:w="80" w:type="dxa"/>
              <w:right w:w="120" w:type="dxa"/>
            </w:tcMar>
          </w:tcPr>
          <w:p w14:paraId="1892C978" w14:textId="77777777" w:rsidR="00B658C6" w:rsidRDefault="00B658C6" w:rsidP="000A27CA">
            <w:pPr>
              <w:spacing w:after="0"/>
            </w:pPr>
            <w:r>
              <w:rPr>
                <w:rFonts w:ascii="Arial" w:eastAsia="Arial" w:hAnsi="Arial" w:cs="Arial"/>
                <w:b/>
                <w:bCs/>
                <w:color w:val="1F4E79"/>
                <w:sz w:val="20"/>
                <w:szCs w:val="20"/>
              </w:rPr>
              <w:t>Počet kombinácií (2ⁿ)</w:t>
            </w:r>
          </w:p>
        </w:tc>
        <w:tc>
          <w:tcPr>
            <w:tcW w:w="3120" w:type="dxa"/>
            <w:shd w:val="clear" w:color="auto" w:fill="DEEAF1"/>
            <w:tcMar>
              <w:top w:w="80" w:type="dxa"/>
              <w:left w:w="120" w:type="dxa"/>
              <w:bottom w:w="80" w:type="dxa"/>
              <w:right w:w="120" w:type="dxa"/>
            </w:tcMar>
          </w:tcPr>
          <w:p w14:paraId="5247C05B" w14:textId="77777777" w:rsidR="00B658C6" w:rsidRDefault="00B658C6" w:rsidP="000A27CA">
            <w:pPr>
              <w:spacing w:after="0"/>
            </w:pPr>
            <w:r>
              <w:rPr>
                <w:rFonts w:ascii="Arial" w:eastAsia="Arial" w:hAnsi="Arial" w:cs="Arial"/>
                <w:b/>
                <w:bCs/>
                <w:color w:val="1F4E79"/>
                <w:sz w:val="20"/>
                <w:szCs w:val="20"/>
              </w:rPr>
              <w:t>Počet funkcií na skupinu</w:t>
            </w:r>
          </w:p>
        </w:tc>
      </w:tr>
      <w:tr w:rsidR="00B658C6" w14:paraId="09B9BE54" w14:textId="77777777" w:rsidTr="00890F84">
        <w:tc>
          <w:tcPr>
            <w:tcW w:w="3120" w:type="dxa"/>
            <w:shd w:val="clear" w:color="auto" w:fill="FFFFFF"/>
            <w:tcMar>
              <w:top w:w="80" w:type="dxa"/>
              <w:left w:w="120" w:type="dxa"/>
              <w:bottom w:w="80" w:type="dxa"/>
              <w:right w:w="120" w:type="dxa"/>
            </w:tcMar>
          </w:tcPr>
          <w:p w14:paraId="389C0F14" w14:textId="77777777" w:rsidR="00B658C6" w:rsidRDefault="00B658C6" w:rsidP="000A27CA">
            <w:pPr>
              <w:spacing w:after="0"/>
            </w:pPr>
            <w:r>
              <w:rPr>
                <w:rFonts w:ascii="Arial" w:eastAsia="Arial" w:hAnsi="Arial" w:cs="Arial"/>
                <w:color w:val="1A1A2E"/>
                <w:sz w:val="20"/>
                <w:szCs w:val="20"/>
              </w:rPr>
              <w:t>3</w:t>
            </w:r>
          </w:p>
        </w:tc>
        <w:tc>
          <w:tcPr>
            <w:tcW w:w="3120" w:type="dxa"/>
            <w:shd w:val="clear" w:color="auto" w:fill="FFFFFF"/>
            <w:tcMar>
              <w:top w:w="80" w:type="dxa"/>
              <w:left w:w="120" w:type="dxa"/>
              <w:bottom w:w="80" w:type="dxa"/>
              <w:right w:w="120" w:type="dxa"/>
            </w:tcMar>
          </w:tcPr>
          <w:p w14:paraId="55FB3134" w14:textId="77777777" w:rsidR="00B658C6" w:rsidRDefault="00B658C6" w:rsidP="000A27CA">
            <w:pPr>
              <w:spacing w:after="0"/>
            </w:pPr>
            <w:r>
              <w:rPr>
                <w:rFonts w:ascii="Arial" w:eastAsia="Arial" w:hAnsi="Arial" w:cs="Arial"/>
                <w:color w:val="1A1A2E"/>
                <w:sz w:val="20"/>
                <w:szCs w:val="20"/>
              </w:rPr>
              <w:t>8</w:t>
            </w:r>
          </w:p>
        </w:tc>
        <w:tc>
          <w:tcPr>
            <w:tcW w:w="3120" w:type="dxa"/>
            <w:shd w:val="clear" w:color="auto" w:fill="FFFFFF"/>
            <w:tcMar>
              <w:top w:w="80" w:type="dxa"/>
              <w:left w:w="120" w:type="dxa"/>
              <w:bottom w:w="80" w:type="dxa"/>
              <w:right w:w="120" w:type="dxa"/>
            </w:tcMar>
          </w:tcPr>
          <w:p w14:paraId="209B87E9" w14:textId="77777777" w:rsidR="00B658C6" w:rsidRDefault="00B658C6" w:rsidP="000A27CA">
            <w:pPr>
              <w:spacing w:after="0"/>
            </w:pPr>
            <w:r>
              <w:rPr>
                <w:rFonts w:ascii="Arial" w:eastAsia="Arial" w:hAnsi="Arial" w:cs="Arial"/>
                <w:color w:val="1A1A2E"/>
                <w:sz w:val="20"/>
                <w:szCs w:val="20"/>
              </w:rPr>
              <w:t>100</w:t>
            </w:r>
          </w:p>
        </w:tc>
      </w:tr>
      <w:tr w:rsidR="00B658C6" w14:paraId="3320EF6F" w14:textId="77777777" w:rsidTr="00890F84">
        <w:tc>
          <w:tcPr>
            <w:tcW w:w="3120" w:type="dxa"/>
            <w:shd w:val="clear" w:color="auto" w:fill="F2F7FB"/>
            <w:tcMar>
              <w:top w:w="80" w:type="dxa"/>
              <w:left w:w="120" w:type="dxa"/>
              <w:bottom w:w="80" w:type="dxa"/>
              <w:right w:w="120" w:type="dxa"/>
            </w:tcMar>
          </w:tcPr>
          <w:p w14:paraId="35C75756" w14:textId="77777777" w:rsidR="00B658C6" w:rsidRDefault="00B658C6" w:rsidP="000A27CA">
            <w:pPr>
              <w:spacing w:after="0"/>
            </w:pPr>
            <w:r>
              <w:rPr>
                <w:rFonts w:ascii="Arial" w:eastAsia="Arial" w:hAnsi="Arial" w:cs="Arial"/>
                <w:color w:val="1A1A2E"/>
                <w:sz w:val="20"/>
                <w:szCs w:val="20"/>
              </w:rPr>
              <w:t>5</w:t>
            </w:r>
          </w:p>
        </w:tc>
        <w:tc>
          <w:tcPr>
            <w:tcW w:w="3120" w:type="dxa"/>
            <w:shd w:val="clear" w:color="auto" w:fill="F2F7FB"/>
            <w:tcMar>
              <w:top w:w="80" w:type="dxa"/>
              <w:left w:w="120" w:type="dxa"/>
              <w:bottom w:w="80" w:type="dxa"/>
              <w:right w:w="120" w:type="dxa"/>
            </w:tcMar>
          </w:tcPr>
          <w:p w14:paraId="3B6E4846" w14:textId="77777777" w:rsidR="00B658C6" w:rsidRDefault="00B658C6" w:rsidP="000A27CA">
            <w:pPr>
              <w:spacing w:after="0"/>
            </w:pPr>
            <w:r>
              <w:rPr>
                <w:rFonts w:ascii="Arial" w:eastAsia="Arial" w:hAnsi="Arial" w:cs="Arial"/>
                <w:color w:val="1A1A2E"/>
                <w:sz w:val="20"/>
                <w:szCs w:val="20"/>
              </w:rPr>
              <w:t>32</w:t>
            </w:r>
          </w:p>
        </w:tc>
        <w:tc>
          <w:tcPr>
            <w:tcW w:w="3120" w:type="dxa"/>
            <w:shd w:val="clear" w:color="auto" w:fill="F2F7FB"/>
            <w:tcMar>
              <w:top w:w="80" w:type="dxa"/>
              <w:left w:w="120" w:type="dxa"/>
              <w:bottom w:w="80" w:type="dxa"/>
              <w:right w:w="120" w:type="dxa"/>
            </w:tcMar>
          </w:tcPr>
          <w:p w14:paraId="10D76A97" w14:textId="77777777" w:rsidR="00B658C6" w:rsidRDefault="00B658C6" w:rsidP="000A27CA">
            <w:pPr>
              <w:spacing w:after="0"/>
            </w:pPr>
            <w:r>
              <w:rPr>
                <w:rFonts w:ascii="Arial" w:eastAsia="Arial" w:hAnsi="Arial" w:cs="Arial"/>
                <w:color w:val="1A1A2E"/>
                <w:sz w:val="20"/>
                <w:szCs w:val="20"/>
              </w:rPr>
              <w:t>100</w:t>
            </w:r>
          </w:p>
        </w:tc>
      </w:tr>
      <w:tr w:rsidR="00B658C6" w14:paraId="2DF951B5" w14:textId="77777777" w:rsidTr="00890F84">
        <w:tc>
          <w:tcPr>
            <w:tcW w:w="3120" w:type="dxa"/>
            <w:shd w:val="clear" w:color="auto" w:fill="FFFFFF"/>
            <w:tcMar>
              <w:top w:w="80" w:type="dxa"/>
              <w:left w:w="120" w:type="dxa"/>
              <w:bottom w:w="80" w:type="dxa"/>
              <w:right w:w="120" w:type="dxa"/>
            </w:tcMar>
          </w:tcPr>
          <w:p w14:paraId="118E413B" w14:textId="77777777" w:rsidR="00B658C6" w:rsidRDefault="00B658C6" w:rsidP="000A27CA">
            <w:pPr>
              <w:spacing w:after="0"/>
            </w:pPr>
            <w:r>
              <w:rPr>
                <w:rFonts w:ascii="Arial" w:eastAsia="Arial" w:hAnsi="Arial" w:cs="Arial"/>
                <w:color w:val="1A1A2E"/>
                <w:sz w:val="20"/>
                <w:szCs w:val="20"/>
              </w:rPr>
              <w:t>7</w:t>
            </w:r>
          </w:p>
        </w:tc>
        <w:tc>
          <w:tcPr>
            <w:tcW w:w="3120" w:type="dxa"/>
            <w:shd w:val="clear" w:color="auto" w:fill="FFFFFF"/>
            <w:tcMar>
              <w:top w:w="80" w:type="dxa"/>
              <w:left w:w="120" w:type="dxa"/>
              <w:bottom w:w="80" w:type="dxa"/>
              <w:right w:w="120" w:type="dxa"/>
            </w:tcMar>
          </w:tcPr>
          <w:p w14:paraId="196927FD" w14:textId="77777777" w:rsidR="00B658C6" w:rsidRDefault="00B658C6" w:rsidP="000A27CA">
            <w:pPr>
              <w:spacing w:after="0"/>
            </w:pPr>
            <w:r>
              <w:rPr>
                <w:rFonts w:ascii="Arial" w:eastAsia="Arial" w:hAnsi="Arial" w:cs="Arial"/>
                <w:color w:val="1A1A2E"/>
                <w:sz w:val="20"/>
                <w:szCs w:val="20"/>
              </w:rPr>
              <w:t>128</w:t>
            </w:r>
          </w:p>
        </w:tc>
        <w:tc>
          <w:tcPr>
            <w:tcW w:w="3120" w:type="dxa"/>
            <w:shd w:val="clear" w:color="auto" w:fill="FFFFFF"/>
            <w:tcMar>
              <w:top w:w="80" w:type="dxa"/>
              <w:left w:w="120" w:type="dxa"/>
              <w:bottom w:w="80" w:type="dxa"/>
              <w:right w:w="120" w:type="dxa"/>
            </w:tcMar>
          </w:tcPr>
          <w:p w14:paraId="722FC72F" w14:textId="77777777" w:rsidR="00B658C6" w:rsidRDefault="00B658C6" w:rsidP="000A27CA">
            <w:pPr>
              <w:spacing w:after="0"/>
            </w:pPr>
            <w:r>
              <w:rPr>
                <w:rFonts w:ascii="Arial" w:eastAsia="Arial" w:hAnsi="Arial" w:cs="Arial"/>
                <w:color w:val="1A1A2E"/>
                <w:sz w:val="20"/>
                <w:szCs w:val="20"/>
              </w:rPr>
              <w:t>100</w:t>
            </w:r>
          </w:p>
        </w:tc>
      </w:tr>
      <w:tr w:rsidR="00B658C6" w14:paraId="013F9EA3" w14:textId="77777777" w:rsidTr="00890F84">
        <w:tc>
          <w:tcPr>
            <w:tcW w:w="3120" w:type="dxa"/>
            <w:shd w:val="clear" w:color="auto" w:fill="F2F7FB"/>
            <w:tcMar>
              <w:top w:w="80" w:type="dxa"/>
              <w:left w:w="120" w:type="dxa"/>
              <w:bottom w:w="80" w:type="dxa"/>
              <w:right w:w="120" w:type="dxa"/>
            </w:tcMar>
          </w:tcPr>
          <w:p w14:paraId="50C05B81" w14:textId="77777777" w:rsidR="00B658C6" w:rsidRDefault="00B658C6" w:rsidP="000A27CA">
            <w:pPr>
              <w:spacing w:after="0"/>
            </w:pPr>
            <w:r>
              <w:rPr>
                <w:rFonts w:ascii="Arial" w:eastAsia="Arial" w:hAnsi="Arial" w:cs="Arial"/>
                <w:color w:val="1A1A2E"/>
                <w:sz w:val="20"/>
                <w:szCs w:val="20"/>
              </w:rPr>
              <w:t>9</w:t>
            </w:r>
          </w:p>
        </w:tc>
        <w:tc>
          <w:tcPr>
            <w:tcW w:w="3120" w:type="dxa"/>
            <w:shd w:val="clear" w:color="auto" w:fill="F2F7FB"/>
            <w:tcMar>
              <w:top w:w="80" w:type="dxa"/>
              <w:left w:w="120" w:type="dxa"/>
              <w:bottom w:w="80" w:type="dxa"/>
              <w:right w:w="120" w:type="dxa"/>
            </w:tcMar>
          </w:tcPr>
          <w:p w14:paraId="7E833A07" w14:textId="77777777" w:rsidR="00B658C6" w:rsidRDefault="00B658C6" w:rsidP="000A27CA">
            <w:pPr>
              <w:spacing w:after="0"/>
            </w:pPr>
            <w:r>
              <w:rPr>
                <w:rFonts w:ascii="Arial" w:eastAsia="Arial" w:hAnsi="Arial" w:cs="Arial"/>
                <w:color w:val="1A1A2E"/>
                <w:sz w:val="20"/>
                <w:szCs w:val="20"/>
              </w:rPr>
              <w:t>512</w:t>
            </w:r>
          </w:p>
        </w:tc>
        <w:tc>
          <w:tcPr>
            <w:tcW w:w="3120" w:type="dxa"/>
            <w:shd w:val="clear" w:color="auto" w:fill="F2F7FB"/>
            <w:tcMar>
              <w:top w:w="80" w:type="dxa"/>
              <w:left w:w="120" w:type="dxa"/>
              <w:bottom w:w="80" w:type="dxa"/>
              <w:right w:w="120" w:type="dxa"/>
            </w:tcMar>
          </w:tcPr>
          <w:p w14:paraId="0B561A67" w14:textId="77777777" w:rsidR="00B658C6" w:rsidRDefault="00B658C6" w:rsidP="000A27CA">
            <w:pPr>
              <w:spacing w:after="0"/>
            </w:pPr>
            <w:r>
              <w:rPr>
                <w:rFonts w:ascii="Arial" w:eastAsia="Arial" w:hAnsi="Arial" w:cs="Arial"/>
                <w:color w:val="1A1A2E"/>
                <w:sz w:val="20"/>
                <w:szCs w:val="20"/>
              </w:rPr>
              <w:t>100</w:t>
            </w:r>
          </w:p>
        </w:tc>
      </w:tr>
      <w:tr w:rsidR="00B658C6" w14:paraId="20AB83CF" w14:textId="77777777" w:rsidTr="00890F84">
        <w:tc>
          <w:tcPr>
            <w:tcW w:w="3120" w:type="dxa"/>
            <w:shd w:val="clear" w:color="auto" w:fill="FFFFFF"/>
            <w:tcMar>
              <w:top w:w="80" w:type="dxa"/>
              <w:left w:w="120" w:type="dxa"/>
              <w:bottom w:w="80" w:type="dxa"/>
              <w:right w:w="120" w:type="dxa"/>
            </w:tcMar>
          </w:tcPr>
          <w:p w14:paraId="00B5960E" w14:textId="77777777" w:rsidR="00B658C6" w:rsidRDefault="00B658C6" w:rsidP="000A27CA">
            <w:pPr>
              <w:spacing w:after="0"/>
            </w:pPr>
            <w:r>
              <w:rPr>
                <w:rFonts w:ascii="Arial" w:eastAsia="Arial" w:hAnsi="Arial" w:cs="Arial"/>
                <w:color w:val="1A1A2E"/>
                <w:sz w:val="20"/>
                <w:szCs w:val="20"/>
              </w:rPr>
              <w:t>11</w:t>
            </w:r>
          </w:p>
        </w:tc>
        <w:tc>
          <w:tcPr>
            <w:tcW w:w="3120" w:type="dxa"/>
            <w:shd w:val="clear" w:color="auto" w:fill="FFFFFF"/>
            <w:tcMar>
              <w:top w:w="80" w:type="dxa"/>
              <w:left w:w="120" w:type="dxa"/>
              <w:bottom w:w="80" w:type="dxa"/>
              <w:right w:w="120" w:type="dxa"/>
            </w:tcMar>
          </w:tcPr>
          <w:p w14:paraId="514A4B76" w14:textId="77777777" w:rsidR="00B658C6" w:rsidRDefault="00B658C6" w:rsidP="000A27CA">
            <w:pPr>
              <w:spacing w:after="0"/>
            </w:pPr>
            <w:r>
              <w:rPr>
                <w:rFonts w:ascii="Arial" w:eastAsia="Arial" w:hAnsi="Arial" w:cs="Arial"/>
                <w:color w:val="1A1A2E"/>
                <w:sz w:val="20"/>
                <w:szCs w:val="20"/>
              </w:rPr>
              <w:t>2 048</w:t>
            </w:r>
          </w:p>
        </w:tc>
        <w:tc>
          <w:tcPr>
            <w:tcW w:w="3120" w:type="dxa"/>
            <w:shd w:val="clear" w:color="auto" w:fill="FFFFFF"/>
            <w:tcMar>
              <w:top w:w="80" w:type="dxa"/>
              <w:left w:w="120" w:type="dxa"/>
              <w:bottom w:w="80" w:type="dxa"/>
              <w:right w:w="120" w:type="dxa"/>
            </w:tcMar>
          </w:tcPr>
          <w:p w14:paraId="2A3DD1EF" w14:textId="77777777" w:rsidR="00B658C6" w:rsidRDefault="00B658C6" w:rsidP="000A27CA">
            <w:pPr>
              <w:spacing w:after="0"/>
            </w:pPr>
            <w:r>
              <w:rPr>
                <w:rFonts w:ascii="Arial" w:eastAsia="Arial" w:hAnsi="Arial" w:cs="Arial"/>
                <w:color w:val="1A1A2E"/>
                <w:sz w:val="20"/>
                <w:szCs w:val="20"/>
              </w:rPr>
              <w:t>100</w:t>
            </w:r>
          </w:p>
        </w:tc>
      </w:tr>
      <w:tr w:rsidR="00B658C6" w14:paraId="343195C7" w14:textId="77777777" w:rsidTr="00890F84">
        <w:tc>
          <w:tcPr>
            <w:tcW w:w="3120" w:type="dxa"/>
            <w:shd w:val="clear" w:color="auto" w:fill="F2F7FB"/>
            <w:tcMar>
              <w:top w:w="80" w:type="dxa"/>
              <w:left w:w="120" w:type="dxa"/>
              <w:bottom w:w="80" w:type="dxa"/>
              <w:right w:w="120" w:type="dxa"/>
            </w:tcMar>
          </w:tcPr>
          <w:p w14:paraId="6EEC68B3" w14:textId="77777777" w:rsidR="00B658C6" w:rsidRDefault="00B658C6" w:rsidP="000A27CA">
            <w:pPr>
              <w:spacing w:after="0"/>
            </w:pPr>
            <w:r>
              <w:rPr>
                <w:rFonts w:ascii="Arial" w:eastAsia="Arial" w:hAnsi="Arial" w:cs="Arial"/>
                <w:color w:val="1A1A2E"/>
                <w:sz w:val="20"/>
                <w:szCs w:val="20"/>
              </w:rPr>
              <w:t>13</w:t>
            </w:r>
          </w:p>
        </w:tc>
        <w:tc>
          <w:tcPr>
            <w:tcW w:w="3120" w:type="dxa"/>
            <w:shd w:val="clear" w:color="auto" w:fill="F2F7FB"/>
            <w:tcMar>
              <w:top w:w="80" w:type="dxa"/>
              <w:left w:w="120" w:type="dxa"/>
              <w:bottom w:w="80" w:type="dxa"/>
              <w:right w:w="120" w:type="dxa"/>
            </w:tcMar>
          </w:tcPr>
          <w:p w14:paraId="7E798652" w14:textId="77777777" w:rsidR="00B658C6" w:rsidRDefault="00B658C6" w:rsidP="000A27CA">
            <w:pPr>
              <w:spacing w:after="0"/>
            </w:pPr>
            <w:r>
              <w:rPr>
                <w:rFonts w:ascii="Arial" w:eastAsia="Arial" w:hAnsi="Arial" w:cs="Arial"/>
                <w:color w:val="1A1A2E"/>
                <w:sz w:val="20"/>
                <w:szCs w:val="20"/>
              </w:rPr>
              <w:t>8 192</w:t>
            </w:r>
          </w:p>
        </w:tc>
        <w:tc>
          <w:tcPr>
            <w:tcW w:w="3120" w:type="dxa"/>
            <w:shd w:val="clear" w:color="auto" w:fill="F2F7FB"/>
            <w:tcMar>
              <w:top w:w="80" w:type="dxa"/>
              <w:left w:w="120" w:type="dxa"/>
              <w:bottom w:w="80" w:type="dxa"/>
              <w:right w:w="120" w:type="dxa"/>
            </w:tcMar>
          </w:tcPr>
          <w:p w14:paraId="1722FC31" w14:textId="77777777" w:rsidR="00B658C6" w:rsidRDefault="00B658C6" w:rsidP="000A27CA">
            <w:pPr>
              <w:spacing w:after="0"/>
            </w:pPr>
            <w:r>
              <w:rPr>
                <w:rFonts w:ascii="Arial" w:eastAsia="Arial" w:hAnsi="Arial" w:cs="Arial"/>
                <w:color w:val="1A1A2E"/>
                <w:sz w:val="20"/>
                <w:szCs w:val="20"/>
              </w:rPr>
              <w:t>100</w:t>
            </w:r>
          </w:p>
        </w:tc>
      </w:tr>
      <w:tr w:rsidR="00B658C6" w14:paraId="60806D27" w14:textId="77777777" w:rsidTr="00890F84">
        <w:tc>
          <w:tcPr>
            <w:tcW w:w="3120" w:type="dxa"/>
            <w:shd w:val="clear" w:color="auto" w:fill="FFFFFF"/>
            <w:tcMar>
              <w:top w:w="80" w:type="dxa"/>
              <w:left w:w="120" w:type="dxa"/>
              <w:bottom w:w="80" w:type="dxa"/>
              <w:right w:w="120" w:type="dxa"/>
            </w:tcMar>
          </w:tcPr>
          <w:p w14:paraId="6D4BD30D" w14:textId="77777777" w:rsidR="00B658C6" w:rsidRDefault="00B658C6" w:rsidP="000A27CA">
            <w:pPr>
              <w:spacing w:after="0"/>
            </w:pPr>
            <w:r>
              <w:rPr>
                <w:rFonts w:ascii="Arial" w:eastAsia="Arial" w:hAnsi="Arial" w:cs="Arial"/>
                <w:color w:val="1A1A2E"/>
                <w:sz w:val="20"/>
                <w:szCs w:val="20"/>
              </w:rPr>
              <w:t>15</w:t>
            </w:r>
          </w:p>
        </w:tc>
        <w:tc>
          <w:tcPr>
            <w:tcW w:w="3120" w:type="dxa"/>
            <w:shd w:val="clear" w:color="auto" w:fill="FFFFFF"/>
            <w:tcMar>
              <w:top w:w="80" w:type="dxa"/>
              <w:left w:w="120" w:type="dxa"/>
              <w:bottom w:w="80" w:type="dxa"/>
              <w:right w:w="120" w:type="dxa"/>
            </w:tcMar>
          </w:tcPr>
          <w:p w14:paraId="10EC78CF" w14:textId="77777777" w:rsidR="00B658C6" w:rsidRDefault="00B658C6" w:rsidP="000A27CA">
            <w:pPr>
              <w:spacing w:after="0"/>
            </w:pPr>
            <w:r>
              <w:rPr>
                <w:rFonts w:ascii="Arial" w:eastAsia="Arial" w:hAnsi="Arial" w:cs="Arial"/>
                <w:color w:val="1A1A2E"/>
                <w:sz w:val="20"/>
                <w:szCs w:val="20"/>
              </w:rPr>
              <w:t>32 768</w:t>
            </w:r>
          </w:p>
        </w:tc>
        <w:tc>
          <w:tcPr>
            <w:tcW w:w="3120" w:type="dxa"/>
            <w:shd w:val="clear" w:color="auto" w:fill="FFFFFF"/>
            <w:tcMar>
              <w:top w:w="80" w:type="dxa"/>
              <w:left w:w="120" w:type="dxa"/>
              <w:bottom w:w="80" w:type="dxa"/>
              <w:right w:w="120" w:type="dxa"/>
            </w:tcMar>
          </w:tcPr>
          <w:p w14:paraId="5AE36401" w14:textId="77777777" w:rsidR="00B658C6" w:rsidRDefault="00B658C6" w:rsidP="000A27CA">
            <w:pPr>
              <w:spacing w:after="0"/>
            </w:pPr>
            <w:r>
              <w:rPr>
                <w:rFonts w:ascii="Arial" w:eastAsia="Arial" w:hAnsi="Arial" w:cs="Arial"/>
                <w:color w:val="1A1A2E"/>
                <w:sz w:val="20"/>
                <w:szCs w:val="20"/>
              </w:rPr>
              <w:t>100</w:t>
            </w:r>
          </w:p>
        </w:tc>
      </w:tr>
    </w:tbl>
    <w:p w14:paraId="39E8557F" w14:textId="77777777" w:rsidR="00B658C6" w:rsidRDefault="00B658C6" w:rsidP="00B658C6">
      <w:pPr>
        <w:spacing w:after="60"/>
      </w:pPr>
    </w:p>
    <w:p w14:paraId="2124CB4C" w14:textId="77777777" w:rsidR="00B658C6" w:rsidRDefault="00B658C6" w:rsidP="00B658C6">
      <w:pPr>
        <w:spacing w:before="80" w:after="140"/>
        <w:jc w:val="both"/>
      </w:pPr>
      <w:r>
        <w:rPr>
          <w:rFonts w:ascii="Arial" w:eastAsia="Arial" w:hAnsi="Arial" w:cs="Arial"/>
          <w:color w:val="1A1A2E"/>
          <w:sz w:val="22"/>
          <w:szCs w:val="22"/>
        </w:rPr>
        <w:t xml:space="preserve">Voľba tohto rozsahu nie je náhodná. Pre malé n (3 </w:t>
      </w:r>
      <w:r>
        <w:rPr>
          <w:rFonts w:ascii="Arial" w:eastAsia="Arial" w:hAnsi="Arial" w:cs="Arial"/>
          <w:color w:val="1A1A2E"/>
          <w:sz w:val="22"/>
          <w:szCs w:val="22"/>
          <w:lang w:val="en-GB"/>
        </w:rPr>
        <w:t>-</w:t>
      </w:r>
      <w:r>
        <w:rPr>
          <w:rFonts w:ascii="Arial" w:eastAsia="Arial" w:hAnsi="Arial" w:cs="Arial"/>
          <w:color w:val="1A1A2E"/>
          <w:sz w:val="22"/>
          <w:szCs w:val="22"/>
        </w:rPr>
        <w:t xml:space="preserve"> 7) je možné výsledky jednoducho overovať aj manuálne a slúžia na overenie základnej správnosti. Pre stredné n (9 - 11) sa naplno prejavuje efekt redukcie. Diagram je výrazne menší ako plný strom. Pre veľké n (13 - 15) sa testuje škálovateľnosť implementácie a meria sa čas vykonania, ktorý je pri naivných implementáciách exponenciálny.</w:t>
      </w:r>
    </w:p>
    <w:p w14:paraId="1B97D424" w14:textId="77777777" w:rsidR="00B658C6" w:rsidRDefault="00B658C6" w:rsidP="00B658C6">
      <w:pPr>
        <w:spacing w:after="100"/>
      </w:pPr>
    </w:p>
    <w:p w14:paraId="2AB21F07" w14:textId="77777777" w:rsidR="00B658C6" w:rsidRDefault="00B658C6" w:rsidP="00B658C6">
      <w:pPr>
        <w:pStyle w:val="Nadpis2"/>
      </w:pPr>
      <w:r>
        <w:rPr>
          <w:rFonts w:ascii="Arial" w:eastAsia="Arial" w:hAnsi="Arial" w:cs="Arial"/>
          <w:b/>
          <w:bCs/>
          <w:color w:val="2E75B6"/>
          <w:sz w:val="28"/>
          <w:szCs w:val="28"/>
        </w:rPr>
        <w:lastRenderedPageBreak/>
        <w:t>4.6  Merané metriky</w:t>
      </w:r>
    </w:p>
    <w:p w14:paraId="0E5D20FE" w14:textId="77777777" w:rsidR="00B658C6" w:rsidRDefault="00B658C6" w:rsidP="00B658C6">
      <w:pPr>
        <w:spacing w:after="40"/>
      </w:pPr>
    </w:p>
    <w:p w14:paraId="25C774C3" w14:textId="77777777" w:rsidR="00B658C6" w:rsidRDefault="00B658C6" w:rsidP="00B658C6">
      <w:pPr>
        <w:spacing w:before="80" w:after="140"/>
        <w:jc w:val="both"/>
      </w:pPr>
      <w:r>
        <w:rPr>
          <w:rFonts w:ascii="Arial" w:eastAsia="Arial" w:hAnsi="Arial" w:cs="Arial"/>
          <w:color w:val="1A1A2E"/>
          <w:sz w:val="22"/>
          <w:szCs w:val="22"/>
        </w:rPr>
        <w:t>Pre každú skupinu sú zaznamenávané nasledujúce metriky:</w:t>
      </w:r>
    </w:p>
    <w:p w14:paraId="6FD71110" w14:textId="77777777" w:rsidR="00B658C6" w:rsidRDefault="00B658C6" w:rsidP="00DA3EB1">
      <w:pPr>
        <w:spacing w:after="0"/>
      </w:pPr>
    </w:p>
    <w:tbl>
      <w:tblPr>
        <w:tblW w:w="9360"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12" w:space="0" w:color="BFBFBF" w:themeColor="background1" w:themeShade="BF"/>
          <w:insideV w:val="single" w:sz="12" w:space="0" w:color="BFBFBF" w:themeColor="background1" w:themeShade="BF"/>
        </w:tblBorders>
        <w:tblCellMar>
          <w:left w:w="10" w:type="dxa"/>
          <w:right w:w="10" w:type="dxa"/>
        </w:tblCellMar>
        <w:tblLook w:val="04A0" w:firstRow="1" w:lastRow="0" w:firstColumn="1" w:lastColumn="0" w:noHBand="0" w:noVBand="1"/>
      </w:tblPr>
      <w:tblGrid>
        <w:gridCol w:w="3400"/>
        <w:gridCol w:w="5960"/>
      </w:tblGrid>
      <w:tr w:rsidR="00B658C6" w14:paraId="69DDF735" w14:textId="77777777" w:rsidTr="00890F84">
        <w:tc>
          <w:tcPr>
            <w:tcW w:w="3400" w:type="dxa"/>
            <w:shd w:val="clear" w:color="auto" w:fill="DEEAF1"/>
            <w:tcMar>
              <w:top w:w="80" w:type="dxa"/>
              <w:left w:w="120" w:type="dxa"/>
              <w:bottom w:w="80" w:type="dxa"/>
              <w:right w:w="120" w:type="dxa"/>
            </w:tcMar>
          </w:tcPr>
          <w:p w14:paraId="28B683CE" w14:textId="77777777" w:rsidR="00B658C6" w:rsidRDefault="00B658C6" w:rsidP="000A27CA">
            <w:pPr>
              <w:spacing w:after="0"/>
            </w:pPr>
            <w:r>
              <w:rPr>
                <w:rFonts w:ascii="Arial" w:eastAsia="Arial" w:hAnsi="Arial" w:cs="Arial"/>
                <w:b/>
                <w:bCs/>
                <w:color w:val="1F4E79"/>
                <w:sz w:val="20"/>
                <w:szCs w:val="20"/>
              </w:rPr>
              <w:t>Metrika</w:t>
            </w:r>
          </w:p>
        </w:tc>
        <w:tc>
          <w:tcPr>
            <w:tcW w:w="5960" w:type="dxa"/>
            <w:shd w:val="clear" w:color="auto" w:fill="DEEAF1"/>
            <w:tcMar>
              <w:top w:w="80" w:type="dxa"/>
              <w:left w:w="120" w:type="dxa"/>
              <w:bottom w:w="80" w:type="dxa"/>
              <w:right w:w="120" w:type="dxa"/>
            </w:tcMar>
          </w:tcPr>
          <w:p w14:paraId="7CEB4C60" w14:textId="77777777" w:rsidR="00B658C6" w:rsidRDefault="00B658C6" w:rsidP="000A27CA">
            <w:pPr>
              <w:spacing w:after="0"/>
            </w:pPr>
            <w:r>
              <w:rPr>
                <w:rFonts w:ascii="Arial" w:eastAsia="Arial" w:hAnsi="Arial" w:cs="Arial"/>
                <w:b/>
                <w:bCs/>
                <w:color w:val="1F4E79"/>
                <w:sz w:val="20"/>
                <w:szCs w:val="20"/>
              </w:rPr>
              <w:t>Popis a spôsob výpočtu</w:t>
            </w:r>
          </w:p>
        </w:tc>
      </w:tr>
      <w:tr w:rsidR="00B658C6" w14:paraId="0686C57C" w14:textId="77777777" w:rsidTr="00890F84">
        <w:tc>
          <w:tcPr>
            <w:tcW w:w="3400" w:type="dxa"/>
            <w:shd w:val="clear" w:color="auto" w:fill="FFFFFF"/>
            <w:tcMar>
              <w:top w:w="80" w:type="dxa"/>
              <w:left w:w="120" w:type="dxa"/>
              <w:bottom w:w="80" w:type="dxa"/>
              <w:right w:w="120" w:type="dxa"/>
            </w:tcMar>
          </w:tcPr>
          <w:p w14:paraId="0361A1AC" w14:textId="77777777" w:rsidR="00B658C6" w:rsidRDefault="00B658C6" w:rsidP="000A27CA">
            <w:pPr>
              <w:spacing w:after="0"/>
            </w:pPr>
            <w:r>
              <w:rPr>
                <w:rFonts w:ascii="Arial" w:eastAsia="Arial" w:hAnsi="Arial" w:cs="Arial"/>
                <w:color w:val="1A1A2E"/>
                <w:sz w:val="20"/>
                <w:szCs w:val="20"/>
              </w:rPr>
              <w:t>Uzly avg (BDD_create)</w:t>
            </w:r>
          </w:p>
        </w:tc>
        <w:tc>
          <w:tcPr>
            <w:tcW w:w="5960" w:type="dxa"/>
            <w:shd w:val="clear" w:color="auto" w:fill="FFFFFF"/>
            <w:tcMar>
              <w:top w:w="80" w:type="dxa"/>
              <w:left w:w="120" w:type="dxa"/>
              <w:bottom w:w="80" w:type="dxa"/>
              <w:right w:w="120" w:type="dxa"/>
            </w:tcMar>
          </w:tcPr>
          <w:p w14:paraId="5383E8CC" w14:textId="77777777" w:rsidR="00B658C6" w:rsidRDefault="00B658C6" w:rsidP="000A27CA">
            <w:pPr>
              <w:spacing w:after="0"/>
            </w:pPr>
            <w:r>
              <w:rPr>
                <w:rFonts w:ascii="Arial" w:eastAsia="Arial" w:hAnsi="Arial" w:cs="Arial"/>
                <w:color w:val="1A1A2E"/>
                <w:sz w:val="20"/>
                <w:szCs w:val="20"/>
              </w:rPr>
              <w:t>Priemerný počet vnútorných (ne-terminálnych) uzlov výsledného BDD pri lexikografickom poradí premenných. Čím menej uzlov, tým lepšia redukcia.</w:t>
            </w:r>
          </w:p>
        </w:tc>
      </w:tr>
      <w:tr w:rsidR="00B658C6" w14:paraId="6C6EE6DE" w14:textId="77777777" w:rsidTr="00890F84">
        <w:tc>
          <w:tcPr>
            <w:tcW w:w="3400" w:type="dxa"/>
            <w:shd w:val="clear" w:color="auto" w:fill="FFFFFF"/>
            <w:tcMar>
              <w:top w:w="80" w:type="dxa"/>
              <w:left w:w="120" w:type="dxa"/>
              <w:bottom w:w="80" w:type="dxa"/>
              <w:right w:w="120" w:type="dxa"/>
            </w:tcMar>
          </w:tcPr>
          <w:p w14:paraId="7B52E4AF" w14:textId="77777777" w:rsidR="00B658C6" w:rsidRDefault="00B658C6" w:rsidP="000A27CA">
            <w:pPr>
              <w:spacing w:after="0"/>
            </w:pPr>
            <w:r>
              <w:rPr>
                <w:rFonts w:ascii="Arial" w:eastAsia="Arial" w:hAnsi="Arial" w:cs="Arial"/>
                <w:color w:val="1A1A2E"/>
                <w:sz w:val="20"/>
                <w:szCs w:val="20"/>
              </w:rPr>
              <w:t>Uzly avg (BDD_best_order)</w:t>
            </w:r>
          </w:p>
        </w:tc>
        <w:tc>
          <w:tcPr>
            <w:tcW w:w="5960" w:type="dxa"/>
            <w:shd w:val="clear" w:color="auto" w:fill="FFFFFF"/>
            <w:tcMar>
              <w:top w:w="80" w:type="dxa"/>
              <w:left w:w="120" w:type="dxa"/>
              <w:bottom w:w="80" w:type="dxa"/>
              <w:right w:w="120" w:type="dxa"/>
            </w:tcMar>
          </w:tcPr>
          <w:p w14:paraId="361C0815" w14:textId="77777777" w:rsidR="00B658C6" w:rsidRDefault="00485279" w:rsidP="000A27CA">
            <w:pPr>
              <w:spacing w:after="0"/>
            </w:pPr>
            <w:r>
              <w:rPr>
                <w:rFonts w:ascii="Arial" w:eastAsia="Arial" w:hAnsi="Arial" w:cs="Arial"/>
                <w:color w:val="1A1A2E"/>
                <w:sz w:val="20"/>
                <w:szCs w:val="20"/>
              </w:rPr>
              <w:t>Rovnaká metrika pre BDD s poradím premenných hľadaným cez frequency sort a sifting.</w:t>
            </w:r>
          </w:p>
        </w:tc>
      </w:tr>
      <w:tr w:rsidR="00B658C6" w14:paraId="66B8BF23" w14:textId="77777777" w:rsidTr="00890F84">
        <w:tc>
          <w:tcPr>
            <w:tcW w:w="3400" w:type="dxa"/>
            <w:shd w:val="clear" w:color="auto" w:fill="FFFFFF"/>
            <w:tcMar>
              <w:top w:w="80" w:type="dxa"/>
              <w:left w:w="120" w:type="dxa"/>
              <w:bottom w:w="80" w:type="dxa"/>
              <w:right w:w="120" w:type="dxa"/>
            </w:tcMar>
          </w:tcPr>
          <w:p w14:paraId="759BB94C" w14:textId="77777777" w:rsidR="00B658C6" w:rsidRDefault="00B658C6" w:rsidP="000A27CA">
            <w:pPr>
              <w:spacing w:after="0"/>
            </w:pPr>
            <w:r>
              <w:rPr>
                <w:rFonts w:ascii="Arial" w:eastAsia="Arial" w:hAnsi="Arial" w:cs="Arial"/>
                <w:color w:val="1A1A2E"/>
                <w:sz w:val="20"/>
                <w:szCs w:val="20"/>
              </w:rPr>
              <w:t>Redukcia %</w:t>
            </w:r>
          </w:p>
        </w:tc>
        <w:tc>
          <w:tcPr>
            <w:tcW w:w="5960" w:type="dxa"/>
            <w:shd w:val="clear" w:color="auto" w:fill="FFFFFF"/>
            <w:tcMar>
              <w:top w:w="80" w:type="dxa"/>
              <w:left w:w="120" w:type="dxa"/>
              <w:bottom w:w="80" w:type="dxa"/>
              <w:right w:w="120" w:type="dxa"/>
            </w:tcMar>
          </w:tcPr>
          <w:p w14:paraId="7220931D" w14:textId="77777777" w:rsidR="00B658C6" w:rsidRDefault="00B658C6" w:rsidP="000A27CA">
            <w:pPr>
              <w:spacing w:after="0"/>
            </w:pPr>
            <w:r>
              <w:rPr>
                <w:rFonts w:ascii="Arial" w:eastAsia="Arial" w:hAnsi="Arial" w:cs="Arial"/>
                <w:color w:val="1A1A2E"/>
                <w:sz w:val="20"/>
                <w:szCs w:val="20"/>
              </w:rPr>
              <w:t>Percentuálna miera redukcie oproti plnému rozhodovaciemu stromu: (plný - BDD) / plný * 100. Plný strom pre n premenných má 2ⁿ − 1 uzlov.</w:t>
            </w:r>
          </w:p>
        </w:tc>
      </w:tr>
      <w:tr w:rsidR="00B658C6" w14:paraId="663F8A8F" w14:textId="77777777" w:rsidTr="00890F84">
        <w:tc>
          <w:tcPr>
            <w:tcW w:w="3400" w:type="dxa"/>
            <w:shd w:val="clear" w:color="auto" w:fill="FFFFFF"/>
            <w:tcMar>
              <w:top w:w="80" w:type="dxa"/>
              <w:left w:w="120" w:type="dxa"/>
              <w:bottom w:w="80" w:type="dxa"/>
              <w:right w:w="120" w:type="dxa"/>
            </w:tcMar>
          </w:tcPr>
          <w:p w14:paraId="58898871" w14:textId="77777777" w:rsidR="00B658C6" w:rsidRDefault="00B658C6" w:rsidP="000A27CA">
            <w:pPr>
              <w:spacing w:after="0"/>
            </w:pPr>
            <w:r>
              <w:rPr>
                <w:rFonts w:ascii="Arial" w:eastAsia="Arial" w:hAnsi="Arial" w:cs="Arial"/>
                <w:color w:val="1A1A2E"/>
                <w:sz w:val="20"/>
                <w:szCs w:val="20"/>
              </w:rPr>
              <w:t>Extra redukcia %</w:t>
            </w:r>
          </w:p>
        </w:tc>
        <w:tc>
          <w:tcPr>
            <w:tcW w:w="5960" w:type="dxa"/>
            <w:shd w:val="clear" w:color="auto" w:fill="FFFFFF"/>
            <w:tcMar>
              <w:top w:w="80" w:type="dxa"/>
              <w:left w:w="120" w:type="dxa"/>
              <w:bottom w:w="80" w:type="dxa"/>
              <w:right w:w="120" w:type="dxa"/>
            </w:tcMar>
          </w:tcPr>
          <w:p w14:paraId="2F443204" w14:textId="77777777" w:rsidR="00B658C6" w:rsidRDefault="00B658C6" w:rsidP="000A27CA">
            <w:pPr>
              <w:spacing w:after="0"/>
            </w:pPr>
            <w:r>
              <w:rPr>
                <w:rFonts w:ascii="Arial" w:eastAsia="Arial" w:hAnsi="Arial" w:cs="Arial"/>
                <w:color w:val="1A1A2E"/>
                <w:sz w:val="20"/>
                <w:szCs w:val="20"/>
              </w:rPr>
              <w:t>Percentuálna extra redukcia dosiahnutá optimálnym poradím oproti lexikografickému: (uzly_create − uzly_best) / uzly_create × 100. Kladná hodnota znamená, že best_order vyhral.</w:t>
            </w:r>
          </w:p>
        </w:tc>
      </w:tr>
      <w:tr w:rsidR="00B658C6" w14:paraId="7898935F" w14:textId="77777777" w:rsidTr="00890F84">
        <w:tc>
          <w:tcPr>
            <w:tcW w:w="3400" w:type="dxa"/>
            <w:shd w:val="clear" w:color="auto" w:fill="FFFFFF"/>
            <w:tcMar>
              <w:top w:w="80" w:type="dxa"/>
              <w:left w:w="120" w:type="dxa"/>
              <w:bottom w:w="80" w:type="dxa"/>
              <w:right w:w="120" w:type="dxa"/>
            </w:tcMar>
          </w:tcPr>
          <w:p w14:paraId="2EB37840" w14:textId="77777777" w:rsidR="00B658C6" w:rsidRDefault="00B658C6" w:rsidP="000A27CA">
            <w:pPr>
              <w:spacing w:after="0"/>
            </w:pPr>
            <w:r>
              <w:rPr>
                <w:rFonts w:ascii="Arial" w:eastAsia="Arial" w:hAnsi="Arial" w:cs="Arial"/>
                <w:color w:val="1A1A2E"/>
                <w:sz w:val="20"/>
                <w:szCs w:val="20"/>
              </w:rPr>
              <w:t>Best &lt; Create</w:t>
            </w:r>
          </w:p>
        </w:tc>
        <w:tc>
          <w:tcPr>
            <w:tcW w:w="5960" w:type="dxa"/>
            <w:shd w:val="clear" w:color="auto" w:fill="FFFFFF"/>
            <w:tcMar>
              <w:top w:w="80" w:type="dxa"/>
              <w:left w:w="120" w:type="dxa"/>
              <w:bottom w:w="80" w:type="dxa"/>
              <w:right w:w="120" w:type="dxa"/>
            </w:tcMar>
          </w:tcPr>
          <w:p w14:paraId="36190318" w14:textId="77777777" w:rsidR="00B658C6" w:rsidRDefault="00B658C6" w:rsidP="000A27CA">
            <w:pPr>
              <w:spacing w:after="0"/>
            </w:pPr>
            <w:r>
              <w:rPr>
                <w:rFonts w:ascii="Arial" w:eastAsia="Arial" w:hAnsi="Arial" w:cs="Arial"/>
                <w:color w:val="1A1A2E"/>
                <w:sz w:val="20"/>
                <w:szCs w:val="20"/>
              </w:rPr>
              <w:t>Počet prípadov, kedy BDD_best_order dosiahlo menší počet uzlov ako BDD_create. Maximálne môže byť 100.</w:t>
            </w:r>
          </w:p>
        </w:tc>
      </w:tr>
      <w:tr w:rsidR="00B658C6" w14:paraId="218C8DD4" w14:textId="77777777" w:rsidTr="00890F84">
        <w:tc>
          <w:tcPr>
            <w:tcW w:w="3400" w:type="dxa"/>
            <w:shd w:val="clear" w:color="auto" w:fill="FFFFFF"/>
            <w:tcMar>
              <w:top w:w="80" w:type="dxa"/>
              <w:left w:w="120" w:type="dxa"/>
              <w:bottom w:w="80" w:type="dxa"/>
              <w:right w:w="120" w:type="dxa"/>
            </w:tcMar>
          </w:tcPr>
          <w:p w14:paraId="105A93AF" w14:textId="77777777" w:rsidR="00B658C6" w:rsidRDefault="00B658C6" w:rsidP="000A27CA">
            <w:pPr>
              <w:spacing w:after="0"/>
            </w:pPr>
            <w:r>
              <w:rPr>
                <w:rFonts w:ascii="Arial" w:eastAsia="Arial" w:hAnsi="Arial" w:cs="Arial"/>
                <w:color w:val="1A1A2E"/>
                <w:sz w:val="20"/>
                <w:szCs w:val="20"/>
              </w:rPr>
              <w:t>Čas BDD_create (ms)</w:t>
            </w:r>
          </w:p>
        </w:tc>
        <w:tc>
          <w:tcPr>
            <w:tcW w:w="5960" w:type="dxa"/>
            <w:shd w:val="clear" w:color="auto" w:fill="FFFFFF"/>
            <w:tcMar>
              <w:top w:w="80" w:type="dxa"/>
              <w:left w:w="120" w:type="dxa"/>
              <w:bottom w:w="80" w:type="dxa"/>
              <w:right w:w="120" w:type="dxa"/>
            </w:tcMar>
          </w:tcPr>
          <w:p w14:paraId="7DE050E6" w14:textId="77777777" w:rsidR="00B658C6" w:rsidRDefault="00B658C6" w:rsidP="000A27CA">
            <w:pPr>
              <w:spacing w:after="0"/>
            </w:pPr>
            <w:r>
              <w:rPr>
                <w:rFonts w:ascii="Arial" w:eastAsia="Arial" w:hAnsi="Arial" w:cs="Arial"/>
                <w:color w:val="1A1A2E"/>
                <w:sz w:val="20"/>
                <w:szCs w:val="20"/>
              </w:rPr>
              <w:t>Celkový čas vykonania BDD_create pre všetkých 100 funkcií v danej skupine. Meria sa pomocou CLOCK_MONOTONIC na Linuxe a QueryPerformanceCounter na Windows.</w:t>
            </w:r>
          </w:p>
        </w:tc>
      </w:tr>
      <w:tr w:rsidR="00B658C6" w14:paraId="5006D2D0" w14:textId="77777777" w:rsidTr="00890F84">
        <w:tc>
          <w:tcPr>
            <w:tcW w:w="3400" w:type="dxa"/>
            <w:shd w:val="clear" w:color="auto" w:fill="FFFFFF"/>
            <w:tcMar>
              <w:top w:w="80" w:type="dxa"/>
              <w:left w:w="120" w:type="dxa"/>
              <w:bottom w:w="80" w:type="dxa"/>
              <w:right w:w="120" w:type="dxa"/>
            </w:tcMar>
          </w:tcPr>
          <w:p w14:paraId="2829C4AD" w14:textId="77777777" w:rsidR="00B658C6" w:rsidRDefault="00B658C6" w:rsidP="000A27CA">
            <w:pPr>
              <w:spacing w:after="0"/>
            </w:pPr>
            <w:r>
              <w:rPr>
                <w:rFonts w:ascii="Arial" w:eastAsia="Arial" w:hAnsi="Arial" w:cs="Arial"/>
                <w:color w:val="1A1A2E"/>
                <w:sz w:val="20"/>
                <w:szCs w:val="20"/>
              </w:rPr>
              <w:t>Čas BDD_best_order (ms)</w:t>
            </w:r>
          </w:p>
        </w:tc>
        <w:tc>
          <w:tcPr>
            <w:tcW w:w="5960" w:type="dxa"/>
            <w:shd w:val="clear" w:color="auto" w:fill="FFFFFF"/>
            <w:tcMar>
              <w:top w:w="80" w:type="dxa"/>
              <w:left w:w="120" w:type="dxa"/>
              <w:bottom w:w="80" w:type="dxa"/>
              <w:right w:w="120" w:type="dxa"/>
            </w:tcMar>
          </w:tcPr>
          <w:p w14:paraId="656ADF56" w14:textId="77777777" w:rsidR="00B658C6" w:rsidRDefault="00485279" w:rsidP="000A27CA">
            <w:pPr>
              <w:spacing w:after="0"/>
            </w:pPr>
            <w:r>
              <w:rPr>
                <w:rFonts w:ascii="Arial" w:eastAsia="Arial" w:hAnsi="Arial" w:cs="Arial"/>
                <w:color w:val="1A1A2E"/>
                <w:sz w:val="20"/>
                <w:szCs w:val="20"/>
              </w:rPr>
              <w:t>Celkový čas vykonania BDD_create_with_best_order vrátane frequency sortu a siftingu.</w:t>
            </w:r>
          </w:p>
        </w:tc>
      </w:tr>
    </w:tbl>
    <w:p w14:paraId="30D256F8" w14:textId="77777777" w:rsidR="00B658C6" w:rsidRDefault="00B658C6" w:rsidP="00B658C6">
      <w:pPr>
        <w:spacing w:after="100"/>
      </w:pPr>
    </w:p>
    <w:p w14:paraId="105F4708" w14:textId="77777777" w:rsidR="00B658C6" w:rsidRDefault="00B658C6" w:rsidP="00B658C6">
      <w:pPr>
        <w:pStyle w:val="Nadpis2"/>
      </w:pPr>
      <w:r>
        <w:rPr>
          <w:rFonts w:ascii="Arial" w:eastAsia="Arial" w:hAnsi="Arial" w:cs="Arial"/>
          <w:b/>
          <w:bCs/>
          <w:color w:val="2E75B6"/>
          <w:sz w:val="28"/>
          <w:szCs w:val="28"/>
        </w:rPr>
        <w:t>4.7  Meranie času a platformová nezávislosť</w:t>
      </w:r>
    </w:p>
    <w:p w14:paraId="3234B6B4" w14:textId="77777777" w:rsidR="00B658C6" w:rsidRDefault="00B658C6" w:rsidP="00B658C6">
      <w:pPr>
        <w:spacing w:after="40"/>
      </w:pPr>
    </w:p>
    <w:p w14:paraId="2B51E518" w14:textId="77777777" w:rsidR="00B658C6" w:rsidRDefault="00B658C6" w:rsidP="00B658C6">
      <w:pPr>
        <w:spacing w:before="80" w:after="140"/>
        <w:jc w:val="both"/>
      </w:pPr>
      <w:r>
        <w:rPr>
          <w:rFonts w:ascii="Arial" w:eastAsia="Arial" w:hAnsi="Arial" w:cs="Arial"/>
          <w:color w:val="1A1A2E"/>
          <w:sz w:val="22"/>
          <w:szCs w:val="22"/>
        </w:rPr>
        <w:t>Čas vykonania je meraný na úrovni celej skupiny (100 funkcií), nie pre každý test zvlášť. Dôvodom je presnosť. Pre malé n (3 - 5) je konštrukcia jedného BDD rýchlejšia ako rozlišovacia schopnosť systémových hodín, a individuálne meranie by prinieslo len šum. Súčet cez celú skupinu dáva stabilné a porovnateľné čísla.</w:t>
      </w:r>
    </w:p>
    <w:p w14:paraId="7FCE8B0D" w14:textId="77777777" w:rsidR="00B658C6" w:rsidRDefault="00B658C6" w:rsidP="00B658C6">
      <w:pPr>
        <w:spacing w:after="60"/>
      </w:pPr>
    </w:p>
    <w:p w14:paraId="31B980E9" w14:textId="77777777" w:rsidR="00B658C6" w:rsidRDefault="00B658C6" w:rsidP="00B658C6">
      <w:pPr>
        <w:spacing w:before="80" w:after="140"/>
        <w:jc w:val="both"/>
      </w:pPr>
      <w:r>
        <w:rPr>
          <w:rFonts w:ascii="Arial" w:eastAsia="Arial" w:hAnsi="Arial" w:cs="Arial"/>
          <w:color w:val="1A1A2E"/>
          <w:sz w:val="22"/>
          <w:szCs w:val="22"/>
        </w:rPr>
        <w:t>Meranie je implementované platformovo nezávisle:</w:t>
      </w:r>
    </w:p>
    <w:p w14:paraId="349348FB" w14:textId="77777777" w:rsidR="00B658C6" w:rsidRDefault="00B658C6" w:rsidP="00B658C6">
      <w:pPr>
        <w:spacing w:after="40"/>
      </w:pPr>
    </w:p>
    <w:p w14:paraId="116392F6"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before="100" w:after="0"/>
        <w:ind w:left="360" w:right="360"/>
      </w:pPr>
      <w:r>
        <w:rPr>
          <w:rFonts w:ascii="Courier New" w:eastAsia="Courier New" w:hAnsi="Courier New" w:cs="Courier New"/>
          <w:color w:val="1F2D3D"/>
          <w:sz w:val="20"/>
          <w:szCs w:val="20"/>
        </w:rPr>
        <w:t>#ifdef _WIN32</w:t>
      </w:r>
    </w:p>
    <w:p w14:paraId="3409AFAD"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 Windows: QueryPerformanceCounter (vysoká presnosť) */</w:t>
      </w:r>
    </w:p>
    <w:p w14:paraId="72A53E2F"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static double get_time_ms(void) {</w:t>
      </w:r>
    </w:p>
    <w:p w14:paraId="484F9612"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LARGE_INTEGER freq, cnt;</w:t>
      </w:r>
    </w:p>
    <w:p w14:paraId="303D1A44"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QueryPerformanceFrequency(&amp;freq);</w:t>
      </w:r>
    </w:p>
    <w:p w14:paraId="3325617F"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QueryPerformanceCounter(&amp;cnt);</w:t>
      </w:r>
    </w:p>
    <w:p w14:paraId="3C1A00DB"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lastRenderedPageBreak/>
        <w:t xml:space="preserve">      return (double)cnt.QuadPart / freq.QuadPart * 1000.0;</w:t>
      </w:r>
    </w:p>
    <w:p w14:paraId="4C9FA27B"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w:t>
      </w:r>
    </w:p>
    <w:p w14:paraId="2329291E"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#else</w:t>
      </w:r>
    </w:p>
    <w:p w14:paraId="7D1B34F8"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 Linux/macOS: clock_gettime(CLOCK_MONOTONIC) */</w:t>
      </w:r>
    </w:p>
    <w:p w14:paraId="17CBFC77"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static double get_time_ms(void) {</w:t>
      </w:r>
    </w:p>
    <w:p w14:paraId="07A12A24"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struct timespec ts;</w:t>
      </w:r>
    </w:p>
    <w:p w14:paraId="4CDA5070"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clock_gettime(CLOCK_MONOTONIC, &amp;ts);</w:t>
      </w:r>
    </w:p>
    <w:p w14:paraId="6E4CBCB7"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return ts.tv_sec * 1000.0 + ts.tv_nsec / 1e6;</w:t>
      </w:r>
    </w:p>
    <w:p w14:paraId="10F0A521"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 xml:space="preserve">  }</w:t>
      </w:r>
    </w:p>
    <w:p w14:paraId="7AFBA526" w14:textId="77777777" w:rsidR="00B658C6" w:rsidRDefault="00B658C6" w:rsidP="00890F84">
      <w:pPr>
        <w:pBdr>
          <w:top w:val="single" w:sz="6" w:space="1" w:color="BFBFBF" w:themeColor="background1" w:themeShade="BF" w:shadow="1"/>
          <w:left w:val="single" w:sz="6" w:space="4" w:color="BFBFBF" w:themeColor="background1" w:themeShade="BF" w:shadow="1"/>
          <w:bottom w:val="single" w:sz="6" w:space="1" w:color="BFBFBF" w:themeColor="background1" w:themeShade="BF" w:shadow="1"/>
          <w:right w:val="single" w:sz="6" w:space="4" w:color="BFBFBF" w:themeColor="background1" w:themeShade="BF" w:shadow="1"/>
        </w:pBdr>
        <w:shd w:val="clear" w:color="auto" w:fill="F4F4F4"/>
        <w:spacing w:after="0"/>
        <w:ind w:left="360" w:right="360"/>
      </w:pPr>
      <w:r>
        <w:rPr>
          <w:rFonts w:ascii="Courier New" w:eastAsia="Courier New" w:hAnsi="Courier New" w:cs="Courier New"/>
          <w:color w:val="1F2D3D"/>
          <w:sz w:val="20"/>
          <w:szCs w:val="20"/>
        </w:rPr>
        <w:t>#endif</w:t>
      </w:r>
    </w:p>
    <w:p w14:paraId="22FB8B8E" w14:textId="77777777" w:rsidR="00B658C6" w:rsidRDefault="00B658C6" w:rsidP="00B658C6">
      <w:pPr>
        <w:spacing w:after="60"/>
      </w:pPr>
    </w:p>
    <w:p w14:paraId="27259E07" w14:textId="77777777" w:rsidR="00B658C6" w:rsidRDefault="00B658C6" w:rsidP="00B658C6">
      <w:pPr>
        <w:spacing w:before="80" w:after="140"/>
        <w:jc w:val="both"/>
      </w:pPr>
      <w:r>
        <w:rPr>
          <w:rFonts w:ascii="Arial" w:eastAsia="Arial" w:hAnsi="Arial" w:cs="Arial"/>
          <w:color w:val="1A1A2E"/>
          <w:sz w:val="22"/>
          <w:szCs w:val="22"/>
        </w:rPr>
        <w:t xml:space="preserve">Použitie </w:t>
      </w:r>
      <w:r>
        <w:rPr>
          <w:rFonts w:ascii="Courier New" w:eastAsia="Courier New" w:hAnsi="Courier New" w:cs="Courier New"/>
          <w:color w:val="1F2D3D"/>
          <w:sz w:val="20"/>
          <w:szCs w:val="20"/>
          <w:shd w:val="clear" w:color="auto" w:fill="F4F4F4"/>
        </w:rPr>
        <w:t xml:space="preserve"> CLOCK_MONOTONIC </w:t>
      </w:r>
      <w:r>
        <w:rPr>
          <w:rFonts w:ascii="Arial" w:eastAsia="Arial" w:hAnsi="Arial" w:cs="Arial"/>
          <w:color w:val="1A1A2E"/>
          <w:sz w:val="22"/>
          <w:szCs w:val="22"/>
        </w:rPr>
        <w:t xml:space="preserve"> namiesto </w:t>
      </w:r>
      <w:r>
        <w:rPr>
          <w:rFonts w:ascii="Courier New" w:eastAsia="Courier New" w:hAnsi="Courier New" w:cs="Courier New"/>
          <w:color w:val="1F2D3D"/>
          <w:sz w:val="20"/>
          <w:szCs w:val="20"/>
          <w:shd w:val="clear" w:color="auto" w:fill="F4F4F4"/>
        </w:rPr>
        <w:t xml:space="preserve"> clock() </w:t>
      </w:r>
      <w:r>
        <w:rPr>
          <w:rFonts w:ascii="Arial" w:eastAsia="Arial" w:hAnsi="Arial" w:cs="Arial"/>
          <w:color w:val="1A1A2E"/>
          <w:sz w:val="22"/>
          <w:szCs w:val="22"/>
        </w:rPr>
        <w:t xml:space="preserve"> je dôležité; </w:t>
      </w:r>
      <w:r>
        <w:rPr>
          <w:rFonts w:ascii="Courier New" w:eastAsia="Courier New" w:hAnsi="Courier New" w:cs="Courier New"/>
          <w:color w:val="1F2D3D"/>
          <w:sz w:val="20"/>
          <w:szCs w:val="20"/>
          <w:shd w:val="clear" w:color="auto" w:fill="F4F4F4"/>
        </w:rPr>
        <w:t xml:space="preserve"> clock() </w:t>
      </w:r>
      <w:r>
        <w:rPr>
          <w:rFonts w:ascii="Arial" w:eastAsia="Arial" w:hAnsi="Arial" w:cs="Arial"/>
          <w:color w:val="1A1A2E"/>
          <w:sz w:val="22"/>
          <w:szCs w:val="22"/>
        </w:rPr>
        <w:t xml:space="preserve"> meria procesorový čas a nie je vhodný pre benchmarky, pretože môže byť ovplyvnený plánovaním procesov. Monotónne hodiny merajú skutočne uplynulý čas od štartu systému a nie sú náchylné na záporné skoky ani ovplyvnenie systémovým časom.</w:t>
      </w:r>
    </w:p>
    <w:p w14:paraId="692C4B68" w14:textId="77777777" w:rsidR="00B658C6" w:rsidRDefault="00B658C6" w:rsidP="00B658C6">
      <w:pPr>
        <w:spacing w:after="100"/>
      </w:pPr>
    </w:p>
    <w:p w14:paraId="6355BEF4" w14:textId="77777777" w:rsidR="00B658C6" w:rsidRDefault="00B658C6" w:rsidP="00B658C6">
      <w:pPr>
        <w:pStyle w:val="Nadpis2"/>
      </w:pPr>
      <w:r>
        <w:rPr>
          <w:rFonts w:ascii="Arial" w:eastAsia="Arial" w:hAnsi="Arial" w:cs="Arial"/>
          <w:b/>
          <w:bCs/>
          <w:color w:val="2E75B6"/>
          <w:sz w:val="28"/>
          <w:szCs w:val="28"/>
        </w:rPr>
        <w:t xml:space="preserve">4.8  Záver </w:t>
      </w:r>
      <w:r>
        <w:rPr>
          <w:rFonts w:ascii="Arial" w:eastAsia="Arial" w:hAnsi="Arial" w:cs="Arial"/>
          <w:b/>
          <w:bCs/>
          <w:color w:val="2E75B6"/>
          <w:sz w:val="28"/>
          <w:szCs w:val="28"/>
          <w:lang w:val="en-GB"/>
        </w:rPr>
        <w:t>-</w:t>
      </w:r>
      <w:r>
        <w:rPr>
          <w:rFonts w:ascii="Arial" w:eastAsia="Arial" w:hAnsi="Arial" w:cs="Arial"/>
          <w:b/>
          <w:bCs/>
          <w:color w:val="2E75B6"/>
          <w:sz w:val="28"/>
          <w:szCs w:val="28"/>
        </w:rPr>
        <w:t xml:space="preserve"> prečo je takéto testovanie dostatočné</w:t>
      </w:r>
    </w:p>
    <w:p w14:paraId="6B8B7F3D" w14:textId="77777777" w:rsidR="00B658C6" w:rsidRDefault="00B658C6" w:rsidP="00B658C6">
      <w:pPr>
        <w:spacing w:after="40"/>
      </w:pPr>
    </w:p>
    <w:p w14:paraId="619D36E0" w14:textId="77777777" w:rsidR="00B658C6" w:rsidRDefault="00DA3EB1" w:rsidP="00B658C6">
      <w:pPr>
        <w:spacing w:before="80" w:after="140"/>
        <w:jc w:val="both"/>
      </w:pPr>
      <w:r>
        <w:rPr>
          <w:rFonts w:ascii="Arial" w:eastAsia="Arial" w:hAnsi="Arial" w:cs="Arial"/>
          <w:color w:val="1A1A2E"/>
          <w:sz w:val="22"/>
          <w:szCs w:val="22"/>
        </w:rPr>
        <w:t xml:space="preserve">Kombinácia úplného prehľadu vstupov s nezávislou overovacou referenčnou implementáciou a deterministickým generátorom poskytuje dostatočné pokrytie na odhalenie väčšiny implementačných chýb. Pre každú z 700 testovaných funkcií je garantované, že BDD vyhodnocuje správne </w:t>
      </w:r>
      <w:r>
        <w:rPr>
          <w:rFonts w:ascii="Arial" w:eastAsia="Arial" w:hAnsi="Arial" w:cs="Arial"/>
          <w:i/>
          <w:iCs/>
          <w:color w:val="1A1A2E"/>
          <w:sz w:val="22"/>
          <w:szCs w:val="22"/>
        </w:rPr>
        <w:t>každú jednu</w:t>
      </w:r>
      <w:r>
        <w:rPr>
          <w:rFonts w:ascii="Arial" w:eastAsia="Arial" w:hAnsi="Arial" w:cs="Arial"/>
          <w:color w:val="1A1A2E"/>
          <w:sz w:val="22"/>
          <w:szCs w:val="22"/>
        </w:rPr>
        <w:t xml:space="preserve"> vstupnú kombináciu. Ak testy prejdú s 0 chybami, môžeme s vysokou mierou dôvery tvrdiť, že implementácia Shannon expansion, redukčné pravidlá (elimination a merging cez unique table) aj premapovanie vstupov v </w:t>
      </w:r>
      <w:r>
        <w:rPr>
          <w:rFonts w:ascii="Courier New" w:eastAsia="Courier New" w:hAnsi="Courier New" w:cs="Courier New"/>
          <w:color w:val="1F2D3D"/>
          <w:sz w:val="20"/>
          <w:szCs w:val="20"/>
          <w:shd w:val="clear" w:color="auto" w:fill="F4F4F4"/>
        </w:rPr>
        <w:t xml:space="preserve"> BDD_use() </w:t>
      </w:r>
      <w:r>
        <w:rPr>
          <w:rFonts w:ascii="Arial" w:eastAsia="Arial" w:hAnsi="Arial" w:cs="Arial"/>
          <w:color w:val="1A1A2E"/>
          <w:sz w:val="22"/>
          <w:szCs w:val="22"/>
        </w:rPr>
        <w:t xml:space="preserve"> fungujú správne.</w:t>
      </w:r>
    </w:p>
    <w:p w14:paraId="674F28FB" w14:textId="77777777" w:rsidR="00B658C6" w:rsidRDefault="00B658C6" w:rsidP="00B658C6">
      <w:pPr>
        <w:spacing w:after="60"/>
      </w:pPr>
    </w:p>
    <w:p w14:paraId="62E41DD1" w14:textId="77777777" w:rsidR="00B658C6" w:rsidRDefault="00B658C6" w:rsidP="00B658C6">
      <w:pPr>
        <w:spacing w:before="80" w:after="140"/>
        <w:jc w:val="both"/>
      </w:pPr>
      <w:r>
        <w:rPr>
          <w:rFonts w:ascii="Arial" w:eastAsia="Arial" w:hAnsi="Arial" w:cs="Arial"/>
          <w:color w:val="1A1A2E"/>
          <w:sz w:val="22"/>
          <w:szCs w:val="22"/>
        </w:rPr>
        <w:t xml:space="preserve">Testovanie </w:t>
      </w:r>
      <w:r>
        <w:rPr>
          <w:rFonts w:ascii="Arial" w:eastAsia="Arial" w:hAnsi="Arial" w:cs="Arial"/>
          <w:b/>
          <w:bCs/>
          <w:color w:val="1A1A2E"/>
          <w:sz w:val="22"/>
          <w:szCs w:val="22"/>
        </w:rPr>
        <w:t>nie je</w:t>
      </w:r>
      <w:r>
        <w:rPr>
          <w:rFonts w:ascii="Arial" w:eastAsia="Arial" w:hAnsi="Arial" w:cs="Arial"/>
          <w:color w:val="1A1A2E"/>
          <w:sz w:val="22"/>
          <w:szCs w:val="22"/>
        </w:rPr>
        <w:t xml:space="preserve"> len syntaktickým overením. Funkcia </w:t>
      </w:r>
      <w:r>
        <w:rPr>
          <w:rFonts w:ascii="Courier New" w:eastAsia="Courier New" w:hAnsi="Courier New" w:cs="Courier New"/>
          <w:color w:val="1F2D3D"/>
          <w:sz w:val="20"/>
          <w:szCs w:val="20"/>
          <w:shd w:val="clear" w:color="auto" w:fill="F4F4F4"/>
        </w:rPr>
        <w:t xml:space="preserve">eval_expression() </w:t>
      </w:r>
      <w:r>
        <w:rPr>
          <w:rFonts w:ascii="Arial" w:eastAsia="Arial" w:hAnsi="Arial" w:cs="Arial"/>
          <w:color w:val="1A1A2E"/>
          <w:sz w:val="22"/>
          <w:szCs w:val="22"/>
        </w:rPr>
        <w:t xml:space="preserve"> je napísaná úplne iným spôsobom ako BDD (lineárny prechod výrazom bez rekurzie, bez grafu), takže ak obe vrátia rovnaký výsledok, ide o silný dôkaz korektnosti, nie len o konzistenciu dvoch implementácií toho istého algoritmu.</w:t>
      </w:r>
    </w:p>
    <w:p w14:paraId="6458C5B2" w14:textId="77777777" w:rsidR="00B658C6" w:rsidRDefault="00B658C6" w:rsidP="00B658C6">
      <w:pPr>
        <w:spacing w:after="60"/>
      </w:pPr>
    </w:p>
    <w:tbl>
      <w:tblPr>
        <w:tblW w:w="9360"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blBorders>
        <w:shd w:val="clear" w:color="auto" w:fill="F2F7FB"/>
        <w:tblCellMar>
          <w:left w:w="10" w:type="dxa"/>
          <w:right w:w="10" w:type="dxa"/>
        </w:tblCellMar>
        <w:tblLook w:val="04A0" w:firstRow="1" w:lastRow="0" w:firstColumn="1" w:lastColumn="0" w:noHBand="0" w:noVBand="1"/>
      </w:tblPr>
      <w:tblGrid>
        <w:gridCol w:w="9360"/>
      </w:tblGrid>
      <w:tr w:rsidR="00B658C6" w14:paraId="73BA4F4F" w14:textId="77777777" w:rsidTr="00890F84">
        <w:tc>
          <w:tcPr>
            <w:tcW w:w="9360" w:type="dxa"/>
            <w:shd w:val="clear" w:color="auto" w:fill="F2F7FB"/>
            <w:tcMar>
              <w:top w:w="160" w:type="dxa"/>
              <w:left w:w="240" w:type="dxa"/>
              <w:bottom w:w="160" w:type="dxa"/>
              <w:right w:w="240" w:type="dxa"/>
            </w:tcMar>
          </w:tcPr>
          <w:p w14:paraId="3CA537A6" w14:textId="77777777" w:rsidR="00B658C6" w:rsidRDefault="00B658C6" w:rsidP="00DA3EB1">
            <w:pPr>
              <w:spacing w:after="0"/>
            </w:pPr>
            <w:r>
              <w:rPr>
                <w:rFonts w:ascii="Arial" w:eastAsia="Arial" w:hAnsi="Arial" w:cs="Arial"/>
                <w:b/>
                <w:bCs/>
                <w:color w:val="1F4E79"/>
                <w:sz w:val="22"/>
                <w:szCs w:val="22"/>
              </w:rPr>
              <w:t>Súhrn parametrov testovania</w:t>
            </w:r>
          </w:p>
          <w:p w14:paraId="2954AA0E" w14:textId="77777777" w:rsidR="00B658C6" w:rsidRDefault="00B658C6" w:rsidP="00DA3EB1">
            <w:pPr>
              <w:spacing w:after="0"/>
            </w:pPr>
            <w:r>
              <w:rPr>
                <w:rFonts w:ascii="Arial" w:eastAsia="Arial" w:hAnsi="Arial" w:cs="Arial"/>
                <w:b/>
                <w:bCs/>
                <w:color w:val="2E75B6"/>
                <w:sz w:val="22"/>
                <w:szCs w:val="22"/>
              </w:rPr>
              <w:t xml:space="preserve">Skupiny n:  </w:t>
            </w:r>
            <w:r>
              <w:rPr>
                <w:rFonts w:ascii="Courier New" w:eastAsia="Courier New" w:hAnsi="Courier New" w:cs="Courier New"/>
                <w:color w:val="1F2D3D"/>
                <w:sz w:val="20"/>
                <w:szCs w:val="20"/>
              </w:rPr>
              <w:t xml:space="preserve">3, 5, 7, 9, 11, 13, 15     </w:t>
            </w:r>
            <w:r>
              <w:rPr>
                <w:rFonts w:ascii="Arial" w:eastAsia="Arial" w:hAnsi="Arial" w:cs="Arial"/>
                <w:b/>
                <w:bCs/>
                <w:color w:val="2E75B6"/>
                <w:sz w:val="22"/>
                <w:szCs w:val="22"/>
              </w:rPr>
              <w:t xml:space="preserve">Funkcií/skupina:  </w:t>
            </w:r>
            <w:r>
              <w:rPr>
                <w:rFonts w:ascii="Courier New" w:eastAsia="Courier New" w:hAnsi="Courier New" w:cs="Courier New"/>
                <w:color w:val="1F2D3D"/>
                <w:sz w:val="20"/>
                <w:szCs w:val="20"/>
              </w:rPr>
              <w:t>100</w:t>
            </w:r>
          </w:p>
          <w:p w14:paraId="300CB141" w14:textId="77777777" w:rsidR="00B658C6" w:rsidRDefault="00B658C6" w:rsidP="00DA3EB1">
            <w:pPr>
              <w:spacing w:after="0"/>
            </w:pPr>
            <w:r>
              <w:rPr>
                <w:rFonts w:ascii="Arial" w:eastAsia="Arial" w:hAnsi="Arial" w:cs="Arial"/>
                <w:b/>
                <w:bCs/>
                <w:color w:val="2E75B6"/>
                <w:sz w:val="22"/>
                <w:szCs w:val="22"/>
              </w:rPr>
              <w:t xml:space="preserve">Celkovo testov:  </w:t>
            </w:r>
            <w:r>
              <w:rPr>
                <w:rFonts w:ascii="Courier New" w:eastAsia="Courier New" w:hAnsi="Courier New" w:cs="Courier New"/>
                <w:color w:val="1F2D3D"/>
                <w:sz w:val="20"/>
                <w:szCs w:val="20"/>
              </w:rPr>
              <w:t xml:space="preserve">700 × 2 = 1 400     </w:t>
            </w:r>
            <w:r>
              <w:rPr>
                <w:rFonts w:ascii="Arial" w:eastAsia="Arial" w:hAnsi="Arial" w:cs="Arial"/>
                <w:b/>
                <w:bCs/>
                <w:color w:val="2E75B6"/>
                <w:sz w:val="22"/>
                <w:szCs w:val="22"/>
              </w:rPr>
              <w:t xml:space="preserve">Seed:  </w:t>
            </w:r>
            <w:r>
              <w:rPr>
                <w:rFonts w:ascii="Courier New" w:eastAsia="Courier New" w:hAnsi="Courier New" w:cs="Courier New"/>
                <w:color w:val="1F2D3D"/>
                <w:sz w:val="20"/>
                <w:szCs w:val="20"/>
              </w:rPr>
              <w:t>42 (fixný, reprodukovateľný)</w:t>
            </w:r>
          </w:p>
          <w:p w14:paraId="71F8E01B" w14:textId="77777777" w:rsidR="00B658C6" w:rsidRDefault="00B658C6" w:rsidP="00DA3EB1">
            <w:pPr>
              <w:spacing w:after="0"/>
            </w:pPr>
            <w:r>
              <w:rPr>
                <w:rFonts w:ascii="Arial" w:eastAsia="Arial" w:hAnsi="Arial" w:cs="Arial"/>
                <w:b/>
                <w:bCs/>
                <w:color w:val="2E75B6"/>
                <w:sz w:val="22"/>
                <w:szCs w:val="22"/>
              </w:rPr>
              <w:t xml:space="preserve">Max. overení (n=15):  </w:t>
            </w:r>
            <w:r>
              <w:rPr>
                <w:rFonts w:ascii="Courier New" w:eastAsia="Courier New" w:hAnsi="Courier New" w:cs="Courier New"/>
                <w:color w:val="1F2D3D"/>
                <w:sz w:val="20"/>
                <w:szCs w:val="20"/>
              </w:rPr>
              <w:t>100 × 32 768 = 3 276 800 kombinácií</w:t>
            </w:r>
          </w:p>
        </w:tc>
      </w:tr>
    </w:tbl>
    <w:p w14:paraId="4D81924B" w14:textId="77777777" w:rsidR="00B658C6" w:rsidRDefault="00B658C6" w:rsidP="00B658C6">
      <w:pPr>
        <w:spacing w:after="80"/>
      </w:pPr>
    </w:p>
    <w:p w14:paraId="7ED6262D" w14:textId="77777777" w:rsidR="008238E9" w:rsidRDefault="00000000">
      <w:pPr>
        <w:pStyle w:val="Nadpis1"/>
      </w:pPr>
      <w:r>
        <w:rPr>
          <w:rFonts w:ascii="Arial" w:eastAsia="Arial" w:hAnsi="Arial" w:cs="Arial"/>
          <w:b/>
          <w:bCs/>
          <w:sz w:val="32"/>
          <w:szCs w:val="32"/>
        </w:rPr>
        <w:lastRenderedPageBreak/>
        <w:t>5  Výsledky testovania</w:t>
      </w:r>
    </w:p>
    <w:p w14:paraId="788391DE" w14:textId="77777777" w:rsidR="008238E9" w:rsidRDefault="00000000">
      <w:pPr>
        <w:pStyle w:val="Nadpis2"/>
      </w:pPr>
      <w:r>
        <w:rPr>
          <w:rFonts w:ascii="Arial" w:eastAsia="Arial" w:hAnsi="Arial" w:cs="Arial"/>
          <w:b/>
          <w:bCs/>
          <w:sz w:val="26"/>
          <w:szCs w:val="26"/>
        </w:rPr>
        <w:t>5.1  Tabuľka výsledkov</w:t>
      </w:r>
    </w:p>
    <w:tbl>
      <w:tblPr>
        <w:tblW w:w="9026"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shd w:val="clear" w:color="auto" w:fill="F4F4F4"/>
        <w:tblCellMar>
          <w:left w:w="10" w:type="dxa"/>
          <w:right w:w="10" w:type="dxa"/>
        </w:tblCellMar>
        <w:tblLook w:val="04A0" w:firstRow="1" w:lastRow="0" w:firstColumn="1" w:lastColumn="0" w:noHBand="0" w:noVBand="1"/>
      </w:tblPr>
      <w:tblGrid>
        <w:gridCol w:w="486"/>
        <w:gridCol w:w="781"/>
        <w:gridCol w:w="951"/>
        <w:gridCol w:w="951"/>
        <w:gridCol w:w="952"/>
        <w:gridCol w:w="891"/>
        <w:gridCol w:w="1041"/>
        <w:gridCol w:w="981"/>
        <w:gridCol w:w="951"/>
        <w:gridCol w:w="1041"/>
      </w:tblGrid>
      <w:tr w:rsidR="008238E9" w14:paraId="1781F6E5" w14:textId="77777777">
        <w:tc>
          <w:tcPr>
            <w:tcW w:w="560" w:type="dxa"/>
            <w:shd w:val="clear" w:color="auto" w:fill="DDEEFF"/>
            <w:tcMar>
              <w:top w:w="80" w:type="dxa"/>
              <w:left w:w="120" w:type="dxa"/>
              <w:bottom w:w="80" w:type="dxa"/>
              <w:right w:w="120" w:type="dxa"/>
            </w:tcMar>
          </w:tcPr>
          <w:p w14:paraId="6A7FE5DC" w14:textId="77777777" w:rsidR="008238E9" w:rsidRDefault="00000000">
            <w:pPr>
              <w:spacing w:after="0"/>
            </w:pPr>
            <w:r>
              <w:rPr>
                <w:rFonts w:ascii="Arial" w:hAnsi="Arial" w:cs="Arial"/>
                <w:b/>
                <w:bCs/>
                <w:color w:val="1F4E79"/>
                <w:sz w:val="18"/>
                <w:szCs w:val="18"/>
              </w:rPr>
              <w:t>n</w:t>
            </w:r>
          </w:p>
        </w:tc>
        <w:tc>
          <w:tcPr>
            <w:tcW w:w="900" w:type="dxa"/>
            <w:shd w:val="clear" w:color="auto" w:fill="DDEEFF"/>
            <w:tcMar>
              <w:top w:w="80" w:type="dxa"/>
              <w:left w:w="120" w:type="dxa"/>
              <w:bottom w:w="80" w:type="dxa"/>
              <w:right w:w="120" w:type="dxa"/>
            </w:tcMar>
          </w:tcPr>
          <w:p w14:paraId="47A21EA2" w14:textId="77777777" w:rsidR="008238E9" w:rsidRDefault="00000000">
            <w:pPr>
              <w:spacing w:after="0"/>
            </w:pPr>
            <w:r>
              <w:rPr>
                <w:rFonts w:ascii="Arial" w:hAnsi="Arial" w:cs="Arial"/>
                <w:b/>
                <w:bCs/>
                <w:color w:val="1F4E79"/>
                <w:sz w:val="18"/>
                <w:szCs w:val="18"/>
              </w:rPr>
              <w:t>nTest</w:t>
            </w:r>
          </w:p>
        </w:tc>
        <w:tc>
          <w:tcPr>
            <w:tcW w:w="900" w:type="dxa"/>
            <w:shd w:val="clear" w:color="auto" w:fill="DDEEFF"/>
            <w:tcMar>
              <w:top w:w="80" w:type="dxa"/>
              <w:left w:w="120" w:type="dxa"/>
              <w:bottom w:w="80" w:type="dxa"/>
              <w:right w:w="120" w:type="dxa"/>
            </w:tcMar>
          </w:tcPr>
          <w:p w14:paraId="317E1467" w14:textId="77777777" w:rsidR="008238E9" w:rsidRDefault="00000000">
            <w:pPr>
              <w:spacing w:after="0"/>
            </w:pPr>
            <w:r>
              <w:rPr>
                <w:rFonts w:ascii="Arial" w:hAnsi="Arial" w:cs="Arial"/>
                <w:b/>
                <w:bCs/>
                <w:color w:val="1F4E79"/>
                <w:sz w:val="18"/>
                <w:szCs w:val="18"/>
              </w:rPr>
              <w:t>Správne (create)</w:t>
            </w:r>
          </w:p>
        </w:tc>
        <w:tc>
          <w:tcPr>
            <w:tcW w:w="900" w:type="dxa"/>
            <w:shd w:val="clear" w:color="auto" w:fill="DDEEFF"/>
            <w:tcMar>
              <w:top w:w="80" w:type="dxa"/>
              <w:left w:w="120" w:type="dxa"/>
              <w:bottom w:w="80" w:type="dxa"/>
              <w:right w:w="120" w:type="dxa"/>
            </w:tcMar>
          </w:tcPr>
          <w:p w14:paraId="4CE18E4E" w14:textId="77777777" w:rsidR="008238E9" w:rsidRDefault="00000000">
            <w:pPr>
              <w:spacing w:after="0"/>
            </w:pPr>
            <w:r>
              <w:rPr>
                <w:rFonts w:ascii="Arial" w:hAnsi="Arial" w:cs="Arial"/>
                <w:b/>
                <w:bCs/>
                <w:color w:val="1F4E79"/>
                <w:sz w:val="18"/>
                <w:szCs w:val="18"/>
              </w:rPr>
              <w:t>Správne (best)</w:t>
            </w:r>
          </w:p>
        </w:tc>
        <w:tc>
          <w:tcPr>
            <w:tcW w:w="1050" w:type="dxa"/>
            <w:shd w:val="clear" w:color="auto" w:fill="DDEEFF"/>
            <w:tcMar>
              <w:top w:w="80" w:type="dxa"/>
              <w:left w:w="120" w:type="dxa"/>
              <w:bottom w:w="80" w:type="dxa"/>
              <w:right w:w="120" w:type="dxa"/>
            </w:tcMar>
          </w:tcPr>
          <w:p w14:paraId="041D2CD8" w14:textId="77777777" w:rsidR="008238E9" w:rsidRDefault="00000000">
            <w:pPr>
              <w:spacing w:after="0"/>
            </w:pPr>
            <w:r>
              <w:rPr>
                <w:rFonts w:ascii="Arial" w:hAnsi="Arial" w:cs="Arial"/>
                <w:b/>
                <w:bCs/>
                <w:color w:val="1F4E79"/>
                <w:sz w:val="18"/>
                <w:szCs w:val="18"/>
              </w:rPr>
              <w:t>Uzly avg (create)</w:t>
            </w:r>
          </w:p>
        </w:tc>
        <w:tc>
          <w:tcPr>
            <w:tcW w:w="1050" w:type="dxa"/>
            <w:shd w:val="clear" w:color="auto" w:fill="DDEEFF"/>
            <w:tcMar>
              <w:top w:w="80" w:type="dxa"/>
              <w:left w:w="120" w:type="dxa"/>
              <w:bottom w:w="80" w:type="dxa"/>
              <w:right w:w="120" w:type="dxa"/>
            </w:tcMar>
          </w:tcPr>
          <w:p w14:paraId="6E4DFA29" w14:textId="77777777" w:rsidR="008238E9" w:rsidRDefault="00000000">
            <w:pPr>
              <w:spacing w:after="0"/>
            </w:pPr>
            <w:r>
              <w:rPr>
                <w:rFonts w:ascii="Arial" w:hAnsi="Arial" w:cs="Arial"/>
                <w:b/>
                <w:bCs/>
                <w:color w:val="1F4E79"/>
                <w:sz w:val="18"/>
                <w:szCs w:val="18"/>
              </w:rPr>
              <w:t>Uzly avg (best)</w:t>
            </w:r>
          </w:p>
        </w:tc>
        <w:tc>
          <w:tcPr>
            <w:tcW w:w="870" w:type="dxa"/>
            <w:shd w:val="clear" w:color="auto" w:fill="DDEEFF"/>
            <w:tcMar>
              <w:top w:w="80" w:type="dxa"/>
              <w:left w:w="120" w:type="dxa"/>
              <w:bottom w:w="80" w:type="dxa"/>
              <w:right w:w="120" w:type="dxa"/>
            </w:tcMar>
          </w:tcPr>
          <w:p w14:paraId="4082F0BA" w14:textId="77777777" w:rsidR="008238E9" w:rsidRDefault="00000000">
            <w:pPr>
              <w:spacing w:after="0"/>
            </w:pPr>
            <w:r>
              <w:rPr>
                <w:rFonts w:ascii="Arial" w:hAnsi="Arial" w:cs="Arial"/>
                <w:b/>
                <w:bCs/>
                <w:color w:val="1F4E79"/>
                <w:sz w:val="18"/>
                <w:szCs w:val="18"/>
              </w:rPr>
              <w:t>Redukcia %</w:t>
            </w:r>
          </w:p>
        </w:tc>
        <w:tc>
          <w:tcPr>
            <w:tcW w:w="900" w:type="dxa"/>
            <w:shd w:val="clear" w:color="auto" w:fill="DDEEFF"/>
            <w:tcMar>
              <w:top w:w="80" w:type="dxa"/>
              <w:left w:w="120" w:type="dxa"/>
              <w:bottom w:w="80" w:type="dxa"/>
              <w:right w:w="120" w:type="dxa"/>
            </w:tcMar>
          </w:tcPr>
          <w:p w14:paraId="7A59F6E5" w14:textId="77777777" w:rsidR="008238E9" w:rsidRDefault="00000000">
            <w:pPr>
              <w:spacing w:after="0"/>
            </w:pPr>
            <w:r>
              <w:rPr>
                <w:rFonts w:ascii="Arial" w:hAnsi="Arial" w:cs="Arial"/>
                <w:b/>
                <w:bCs/>
                <w:color w:val="1F4E79"/>
                <w:sz w:val="18"/>
                <w:szCs w:val="18"/>
              </w:rPr>
              <w:t>Extra redukcia %</w:t>
            </w:r>
          </w:p>
        </w:tc>
        <w:tc>
          <w:tcPr>
            <w:tcW w:w="1046" w:type="dxa"/>
            <w:shd w:val="clear" w:color="auto" w:fill="DDEEFF"/>
            <w:tcMar>
              <w:top w:w="80" w:type="dxa"/>
              <w:left w:w="120" w:type="dxa"/>
              <w:bottom w:w="80" w:type="dxa"/>
              <w:right w:w="120" w:type="dxa"/>
            </w:tcMar>
          </w:tcPr>
          <w:p w14:paraId="68619B89" w14:textId="77777777" w:rsidR="008238E9" w:rsidRDefault="00000000">
            <w:pPr>
              <w:spacing w:after="0"/>
            </w:pPr>
            <w:r>
              <w:rPr>
                <w:rFonts w:ascii="Arial" w:hAnsi="Arial" w:cs="Arial"/>
                <w:b/>
                <w:bCs/>
                <w:color w:val="1F4E79"/>
                <w:sz w:val="18"/>
                <w:szCs w:val="18"/>
              </w:rPr>
              <w:t>Best &lt; Create</w:t>
            </w:r>
          </w:p>
        </w:tc>
        <w:tc>
          <w:tcPr>
            <w:tcW w:w="850" w:type="dxa"/>
            <w:shd w:val="clear" w:color="auto" w:fill="DDEEFF"/>
            <w:tcMar>
              <w:top w:w="80" w:type="dxa"/>
              <w:left w:w="120" w:type="dxa"/>
              <w:bottom w:w="80" w:type="dxa"/>
              <w:right w:w="120" w:type="dxa"/>
            </w:tcMar>
          </w:tcPr>
          <w:p w14:paraId="0398C9CA" w14:textId="77777777" w:rsidR="008238E9" w:rsidRDefault="00000000">
            <w:pPr>
              <w:spacing w:after="0"/>
            </w:pPr>
            <w:r>
              <w:rPr>
                <w:rFonts w:ascii="Arial" w:hAnsi="Arial" w:cs="Arial"/>
                <w:b/>
                <w:bCs/>
                <w:color w:val="1F4E79"/>
                <w:sz w:val="18"/>
                <w:szCs w:val="18"/>
              </w:rPr>
              <w:t>t_create ms / t_best ms</w:t>
            </w:r>
          </w:p>
        </w:tc>
      </w:tr>
      <w:tr w:rsidR="008238E9" w14:paraId="221E908D" w14:textId="77777777">
        <w:tc>
          <w:tcPr>
            <w:tcW w:w="560" w:type="dxa"/>
            <w:shd w:val="clear" w:color="auto" w:fill="F4F4F4"/>
            <w:tcMar>
              <w:top w:w="80" w:type="dxa"/>
              <w:left w:w="120" w:type="dxa"/>
              <w:bottom w:w="80" w:type="dxa"/>
              <w:right w:w="120" w:type="dxa"/>
            </w:tcMar>
          </w:tcPr>
          <w:p w14:paraId="6FE95E9E" w14:textId="77777777" w:rsidR="008238E9" w:rsidRDefault="00000000">
            <w:pPr>
              <w:spacing w:after="0"/>
            </w:pPr>
            <w:r>
              <w:rPr>
                <w:rFonts w:ascii="Arial" w:hAnsi="Arial" w:cs="Arial"/>
                <w:sz w:val="18"/>
                <w:szCs w:val="18"/>
              </w:rPr>
              <w:t>3</w:t>
            </w:r>
          </w:p>
        </w:tc>
        <w:tc>
          <w:tcPr>
            <w:tcW w:w="900" w:type="dxa"/>
            <w:shd w:val="clear" w:color="auto" w:fill="F4F4F4"/>
            <w:tcMar>
              <w:top w:w="80" w:type="dxa"/>
              <w:left w:w="120" w:type="dxa"/>
              <w:bottom w:w="80" w:type="dxa"/>
              <w:right w:w="120" w:type="dxa"/>
            </w:tcMar>
          </w:tcPr>
          <w:p w14:paraId="66DFD2C6" w14:textId="77777777" w:rsidR="008238E9" w:rsidRDefault="00000000">
            <w:pPr>
              <w:spacing w:after="0"/>
            </w:pPr>
            <w:r>
              <w:rPr>
                <w:rFonts w:ascii="Arial" w:hAnsi="Arial" w:cs="Arial"/>
                <w:sz w:val="18"/>
                <w:szCs w:val="18"/>
              </w:rPr>
              <w:t>100</w:t>
            </w:r>
          </w:p>
        </w:tc>
        <w:tc>
          <w:tcPr>
            <w:tcW w:w="900" w:type="dxa"/>
            <w:shd w:val="clear" w:color="auto" w:fill="F4F4F4"/>
            <w:tcMar>
              <w:top w:w="80" w:type="dxa"/>
              <w:left w:w="120" w:type="dxa"/>
              <w:bottom w:w="80" w:type="dxa"/>
              <w:right w:w="120" w:type="dxa"/>
            </w:tcMar>
          </w:tcPr>
          <w:p w14:paraId="33A5EE0A" w14:textId="77777777" w:rsidR="008238E9" w:rsidRDefault="00000000">
            <w:pPr>
              <w:spacing w:after="0"/>
            </w:pPr>
            <w:r>
              <w:rPr>
                <w:rFonts w:ascii="Arial" w:hAnsi="Arial" w:cs="Arial"/>
                <w:sz w:val="18"/>
                <w:szCs w:val="18"/>
              </w:rPr>
              <w:t>100</w:t>
            </w:r>
          </w:p>
        </w:tc>
        <w:tc>
          <w:tcPr>
            <w:tcW w:w="900" w:type="dxa"/>
            <w:shd w:val="clear" w:color="auto" w:fill="F4F4F4"/>
            <w:tcMar>
              <w:top w:w="80" w:type="dxa"/>
              <w:left w:w="120" w:type="dxa"/>
              <w:bottom w:w="80" w:type="dxa"/>
              <w:right w:w="120" w:type="dxa"/>
            </w:tcMar>
          </w:tcPr>
          <w:p w14:paraId="7FA9D5FD" w14:textId="77777777" w:rsidR="008238E9" w:rsidRDefault="00000000">
            <w:pPr>
              <w:spacing w:after="0"/>
            </w:pPr>
            <w:r>
              <w:rPr>
                <w:rFonts w:ascii="Arial" w:hAnsi="Arial" w:cs="Arial"/>
                <w:sz w:val="18"/>
                <w:szCs w:val="18"/>
              </w:rPr>
              <w:t>100</w:t>
            </w:r>
          </w:p>
        </w:tc>
        <w:tc>
          <w:tcPr>
            <w:tcW w:w="1050" w:type="dxa"/>
            <w:shd w:val="clear" w:color="auto" w:fill="F4F4F4"/>
            <w:tcMar>
              <w:top w:w="80" w:type="dxa"/>
              <w:left w:w="120" w:type="dxa"/>
              <w:bottom w:w="80" w:type="dxa"/>
              <w:right w:w="120" w:type="dxa"/>
            </w:tcMar>
          </w:tcPr>
          <w:p w14:paraId="31833B61" w14:textId="77777777" w:rsidR="008238E9" w:rsidRDefault="00000000">
            <w:pPr>
              <w:spacing w:after="0"/>
            </w:pPr>
            <w:r>
              <w:rPr>
                <w:rFonts w:ascii="Arial" w:hAnsi="Arial" w:cs="Arial"/>
                <w:sz w:val="18"/>
                <w:szCs w:val="18"/>
              </w:rPr>
              <w:t>2,31</w:t>
            </w:r>
          </w:p>
        </w:tc>
        <w:tc>
          <w:tcPr>
            <w:tcW w:w="1050" w:type="dxa"/>
            <w:shd w:val="clear" w:color="auto" w:fill="F4F4F4"/>
            <w:tcMar>
              <w:top w:w="80" w:type="dxa"/>
              <w:left w:w="120" w:type="dxa"/>
              <w:bottom w:w="80" w:type="dxa"/>
              <w:right w:w="120" w:type="dxa"/>
            </w:tcMar>
          </w:tcPr>
          <w:p w14:paraId="1289C472" w14:textId="77777777" w:rsidR="008238E9" w:rsidRDefault="00000000">
            <w:pPr>
              <w:spacing w:after="0"/>
            </w:pPr>
            <w:r>
              <w:rPr>
                <w:rFonts w:ascii="Arial" w:hAnsi="Arial" w:cs="Arial"/>
                <w:sz w:val="18"/>
                <w:szCs w:val="18"/>
              </w:rPr>
              <w:t>2,18</w:t>
            </w:r>
          </w:p>
        </w:tc>
        <w:tc>
          <w:tcPr>
            <w:tcW w:w="870" w:type="dxa"/>
            <w:shd w:val="clear" w:color="auto" w:fill="F4F4F4"/>
            <w:tcMar>
              <w:top w:w="80" w:type="dxa"/>
              <w:left w:w="120" w:type="dxa"/>
              <w:bottom w:w="80" w:type="dxa"/>
              <w:right w:w="120" w:type="dxa"/>
            </w:tcMar>
          </w:tcPr>
          <w:p w14:paraId="4A41F279" w14:textId="77777777" w:rsidR="008238E9" w:rsidRDefault="00000000">
            <w:pPr>
              <w:spacing w:after="0"/>
            </w:pPr>
            <w:r>
              <w:rPr>
                <w:rFonts w:ascii="Arial" w:hAnsi="Arial" w:cs="Arial"/>
                <w:sz w:val="18"/>
                <w:szCs w:val="18"/>
              </w:rPr>
              <w:t>67,00 %</w:t>
            </w:r>
          </w:p>
        </w:tc>
        <w:tc>
          <w:tcPr>
            <w:tcW w:w="900" w:type="dxa"/>
            <w:shd w:val="clear" w:color="auto" w:fill="F4F4F4"/>
            <w:tcMar>
              <w:top w:w="80" w:type="dxa"/>
              <w:left w:w="120" w:type="dxa"/>
              <w:bottom w:w="80" w:type="dxa"/>
              <w:right w:w="120" w:type="dxa"/>
            </w:tcMar>
          </w:tcPr>
          <w:p w14:paraId="5EFFFA7A" w14:textId="77777777" w:rsidR="008238E9" w:rsidRDefault="00000000">
            <w:pPr>
              <w:spacing w:after="0"/>
            </w:pPr>
            <w:r>
              <w:rPr>
                <w:rFonts w:ascii="Arial" w:hAnsi="Arial" w:cs="Arial"/>
                <w:sz w:val="18"/>
                <w:szCs w:val="18"/>
              </w:rPr>
              <w:t>3,05 %</w:t>
            </w:r>
          </w:p>
        </w:tc>
        <w:tc>
          <w:tcPr>
            <w:tcW w:w="1046" w:type="dxa"/>
            <w:shd w:val="clear" w:color="auto" w:fill="F4F4F4"/>
            <w:tcMar>
              <w:top w:w="80" w:type="dxa"/>
              <w:left w:w="120" w:type="dxa"/>
              <w:bottom w:w="80" w:type="dxa"/>
              <w:right w:w="120" w:type="dxa"/>
            </w:tcMar>
          </w:tcPr>
          <w:p w14:paraId="1D38F117" w14:textId="77777777" w:rsidR="008238E9" w:rsidRDefault="00000000">
            <w:pPr>
              <w:spacing w:after="0"/>
            </w:pPr>
            <w:r>
              <w:rPr>
                <w:rFonts w:ascii="Arial" w:hAnsi="Arial" w:cs="Arial"/>
                <w:sz w:val="18"/>
                <w:szCs w:val="18"/>
              </w:rPr>
              <w:t>11/100</w:t>
            </w:r>
          </w:p>
        </w:tc>
        <w:tc>
          <w:tcPr>
            <w:tcW w:w="850" w:type="dxa"/>
            <w:shd w:val="clear" w:color="auto" w:fill="F4F4F4"/>
            <w:tcMar>
              <w:top w:w="80" w:type="dxa"/>
              <w:left w:w="120" w:type="dxa"/>
              <w:bottom w:w="80" w:type="dxa"/>
              <w:right w:w="120" w:type="dxa"/>
            </w:tcMar>
          </w:tcPr>
          <w:p w14:paraId="2C85BFDF" w14:textId="77777777" w:rsidR="008238E9" w:rsidRDefault="00000000">
            <w:pPr>
              <w:spacing w:after="0"/>
            </w:pPr>
            <w:r>
              <w:rPr>
                <w:rFonts w:ascii="Arial" w:hAnsi="Arial" w:cs="Arial"/>
                <w:sz w:val="18"/>
                <w:szCs w:val="18"/>
              </w:rPr>
              <w:t>0,12 / 0,90</w:t>
            </w:r>
          </w:p>
        </w:tc>
      </w:tr>
      <w:tr w:rsidR="008238E9" w14:paraId="638C2DD5" w14:textId="77777777">
        <w:tc>
          <w:tcPr>
            <w:tcW w:w="560" w:type="dxa"/>
            <w:shd w:val="clear" w:color="auto" w:fill="FAFAFA"/>
            <w:tcMar>
              <w:top w:w="80" w:type="dxa"/>
              <w:left w:w="120" w:type="dxa"/>
              <w:bottom w:w="80" w:type="dxa"/>
              <w:right w:w="120" w:type="dxa"/>
            </w:tcMar>
          </w:tcPr>
          <w:p w14:paraId="099C3017" w14:textId="77777777" w:rsidR="008238E9" w:rsidRDefault="00000000">
            <w:pPr>
              <w:spacing w:after="0"/>
            </w:pPr>
            <w:r>
              <w:rPr>
                <w:rFonts w:ascii="Arial" w:hAnsi="Arial" w:cs="Arial"/>
                <w:sz w:val="18"/>
                <w:szCs w:val="18"/>
              </w:rPr>
              <w:t>5</w:t>
            </w:r>
          </w:p>
        </w:tc>
        <w:tc>
          <w:tcPr>
            <w:tcW w:w="900" w:type="dxa"/>
            <w:shd w:val="clear" w:color="auto" w:fill="FAFAFA"/>
            <w:tcMar>
              <w:top w:w="80" w:type="dxa"/>
              <w:left w:w="120" w:type="dxa"/>
              <w:bottom w:w="80" w:type="dxa"/>
              <w:right w:w="120" w:type="dxa"/>
            </w:tcMar>
          </w:tcPr>
          <w:p w14:paraId="47EDA50B" w14:textId="77777777" w:rsidR="008238E9" w:rsidRDefault="00000000">
            <w:pPr>
              <w:spacing w:after="0"/>
            </w:pPr>
            <w:r>
              <w:rPr>
                <w:rFonts w:ascii="Arial" w:hAnsi="Arial" w:cs="Arial"/>
                <w:sz w:val="18"/>
                <w:szCs w:val="18"/>
              </w:rPr>
              <w:t>100</w:t>
            </w:r>
          </w:p>
        </w:tc>
        <w:tc>
          <w:tcPr>
            <w:tcW w:w="900" w:type="dxa"/>
            <w:shd w:val="clear" w:color="auto" w:fill="FAFAFA"/>
            <w:tcMar>
              <w:top w:w="80" w:type="dxa"/>
              <w:left w:w="120" w:type="dxa"/>
              <w:bottom w:w="80" w:type="dxa"/>
              <w:right w:w="120" w:type="dxa"/>
            </w:tcMar>
          </w:tcPr>
          <w:p w14:paraId="02E163CD" w14:textId="77777777" w:rsidR="008238E9" w:rsidRDefault="00000000">
            <w:pPr>
              <w:spacing w:after="0"/>
            </w:pPr>
            <w:r>
              <w:rPr>
                <w:rFonts w:ascii="Arial" w:hAnsi="Arial" w:cs="Arial"/>
                <w:sz w:val="18"/>
                <w:szCs w:val="18"/>
              </w:rPr>
              <w:t>100</w:t>
            </w:r>
          </w:p>
        </w:tc>
        <w:tc>
          <w:tcPr>
            <w:tcW w:w="900" w:type="dxa"/>
            <w:shd w:val="clear" w:color="auto" w:fill="FAFAFA"/>
            <w:tcMar>
              <w:top w:w="80" w:type="dxa"/>
              <w:left w:w="120" w:type="dxa"/>
              <w:bottom w:w="80" w:type="dxa"/>
              <w:right w:w="120" w:type="dxa"/>
            </w:tcMar>
          </w:tcPr>
          <w:p w14:paraId="1BBE69EB" w14:textId="77777777" w:rsidR="008238E9" w:rsidRDefault="00000000">
            <w:pPr>
              <w:spacing w:after="0"/>
            </w:pPr>
            <w:r>
              <w:rPr>
                <w:rFonts w:ascii="Arial" w:hAnsi="Arial" w:cs="Arial"/>
                <w:sz w:val="18"/>
                <w:szCs w:val="18"/>
              </w:rPr>
              <w:t>100</w:t>
            </w:r>
          </w:p>
        </w:tc>
        <w:tc>
          <w:tcPr>
            <w:tcW w:w="1050" w:type="dxa"/>
            <w:shd w:val="clear" w:color="auto" w:fill="FAFAFA"/>
            <w:tcMar>
              <w:top w:w="80" w:type="dxa"/>
              <w:left w:w="120" w:type="dxa"/>
              <w:bottom w:w="80" w:type="dxa"/>
              <w:right w:w="120" w:type="dxa"/>
            </w:tcMar>
          </w:tcPr>
          <w:p w14:paraId="72F229EC" w14:textId="77777777" w:rsidR="008238E9" w:rsidRDefault="00000000">
            <w:pPr>
              <w:spacing w:after="0"/>
            </w:pPr>
            <w:r>
              <w:rPr>
                <w:rFonts w:ascii="Arial" w:hAnsi="Arial" w:cs="Arial"/>
                <w:sz w:val="18"/>
                <w:szCs w:val="18"/>
              </w:rPr>
              <w:t>6,17</w:t>
            </w:r>
          </w:p>
        </w:tc>
        <w:tc>
          <w:tcPr>
            <w:tcW w:w="1050" w:type="dxa"/>
            <w:shd w:val="clear" w:color="auto" w:fill="FAFAFA"/>
            <w:tcMar>
              <w:top w:w="80" w:type="dxa"/>
              <w:left w:w="120" w:type="dxa"/>
              <w:bottom w:w="80" w:type="dxa"/>
              <w:right w:w="120" w:type="dxa"/>
            </w:tcMar>
          </w:tcPr>
          <w:p w14:paraId="4F3F3380" w14:textId="77777777" w:rsidR="008238E9" w:rsidRDefault="00000000">
            <w:pPr>
              <w:spacing w:after="0"/>
            </w:pPr>
            <w:r>
              <w:rPr>
                <w:rFonts w:ascii="Arial" w:hAnsi="Arial" w:cs="Arial"/>
                <w:sz w:val="18"/>
                <w:szCs w:val="18"/>
              </w:rPr>
              <w:t>4,99</w:t>
            </w:r>
          </w:p>
        </w:tc>
        <w:tc>
          <w:tcPr>
            <w:tcW w:w="870" w:type="dxa"/>
            <w:shd w:val="clear" w:color="auto" w:fill="FAFAFA"/>
            <w:tcMar>
              <w:top w:w="80" w:type="dxa"/>
              <w:left w:w="120" w:type="dxa"/>
              <w:bottom w:w="80" w:type="dxa"/>
              <w:right w:w="120" w:type="dxa"/>
            </w:tcMar>
          </w:tcPr>
          <w:p w14:paraId="46A79D93" w14:textId="77777777" w:rsidR="008238E9" w:rsidRDefault="00000000">
            <w:pPr>
              <w:spacing w:after="0"/>
            </w:pPr>
            <w:r>
              <w:rPr>
                <w:rFonts w:ascii="Arial" w:hAnsi="Arial" w:cs="Arial"/>
                <w:sz w:val="18"/>
                <w:szCs w:val="18"/>
              </w:rPr>
              <w:t>80,10 %</w:t>
            </w:r>
          </w:p>
        </w:tc>
        <w:tc>
          <w:tcPr>
            <w:tcW w:w="900" w:type="dxa"/>
            <w:shd w:val="clear" w:color="auto" w:fill="FAFAFA"/>
            <w:tcMar>
              <w:top w:w="80" w:type="dxa"/>
              <w:left w:w="120" w:type="dxa"/>
              <w:bottom w:w="80" w:type="dxa"/>
              <w:right w:w="120" w:type="dxa"/>
            </w:tcMar>
          </w:tcPr>
          <w:p w14:paraId="2754F5B5" w14:textId="77777777" w:rsidR="008238E9" w:rsidRDefault="00000000">
            <w:pPr>
              <w:spacing w:after="0"/>
            </w:pPr>
            <w:r>
              <w:rPr>
                <w:rFonts w:ascii="Arial" w:hAnsi="Arial" w:cs="Arial"/>
                <w:sz w:val="18"/>
                <w:szCs w:val="18"/>
              </w:rPr>
              <w:t>14,52 %</w:t>
            </w:r>
          </w:p>
        </w:tc>
        <w:tc>
          <w:tcPr>
            <w:tcW w:w="1046" w:type="dxa"/>
            <w:shd w:val="clear" w:color="auto" w:fill="FAFAFA"/>
            <w:tcMar>
              <w:top w:w="80" w:type="dxa"/>
              <w:left w:w="120" w:type="dxa"/>
              <w:bottom w:w="80" w:type="dxa"/>
              <w:right w:w="120" w:type="dxa"/>
            </w:tcMar>
          </w:tcPr>
          <w:p w14:paraId="0162EA6A" w14:textId="77777777" w:rsidR="008238E9" w:rsidRDefault="00000000">
            <w:pPr>
              <w:spacing w:after="0"/>
            </w:pPr>
            <w:r>
              <w:rPr>
                <w:rFonts w:ascii="Arial" w:hAnsi="Arial" w:cs="Arial"/>
                <w:sz w:val="18"/>
                <w:szCs w:val="18"/>
              </w:rPr>
              <w:t>58/100</w:t>
            </w:r>
          </w:p>
        </w:tc>
        <w:tc>
          <w:tcPr>
            <w:tcW w:w="850" w:type="dxa"/>
            <w:shd w:val="clear" w:color="auto" w:fill="FAFAFA"/>
            <w:tcMar>
              <w:top w:w="80" w:type="dxa"/>
              <w:left w:w="120" w:type="dxa"/>
              <w:bottom w:w="80" w:type="dxa"/>
              <w:right w:w="120" w:type="dxa"/>
            </w:tcMar>
          </w:tcPr>
          <w:p w14:paraId="4AC786D3" w14:textId="77777777" w:rsidR="008238E9" w:rsidRDefault="00000000">
            <w:pPr>
              <w:spacing w:after="0"/>
            </w:pPr>
            <w:r>
              <w:rPr>
                <w:rFonts w:ascii="Arial" w:hAnsi="Arial" w:cs="Arial"/>
                <w:sz w:val="18"/>
                <w:szCs w:val="18"/>
              </w:rPr>
              <w:t>0,41 / 9,70</w:t>
            </w:r>
          </w:p>
        </w:tc>
      </w:tr>
      <w:tr w:rsidR="008238E9" w14:paraId="55DA8460" w14:textId="77777777">
        <w:tc>
          <w:tcPr>
            <w:tcW w:w="560" w:type="dxa"/>
            <w:shd w:val="clear" w:color="auto" w:fill="F4F4F4"/>
            <w:tcMar>
              <w:top w:w="80" w:type="dxa"/>
              <w:left w:w="120" w:type="dxa"/>
              <w:bottom w:w="80" w:type="dxa"/>
              <w:right w:w="120" w:type="dxa"/>
            </w:tcMar>
          </w:tcPr>
          <w:p w14:paraId="13C7403D" w14:textId="77777777" w:rsidR="008238E9" w:rsidRDefault="00000000">
            <w:pPr>
              <w:spacing w:after="0"/>
            </w:pPr>
            <w:r>
              <w:rPr>
                <w:rFonts w:ascii="Arial" w:hAnsi="Arial" w:cs="Arial"/>
                <w:sz w:val="18"/>
                <w:szCs w:val="18"/>
              </w:rPr>
              <w:t>7</w:t>
            </w:r>
          </w:p>
        </w:tc>
        <w:tc>
          <w:tcPr>
            <w:tcW w:w="900" w:type="dxa"/>
            <w:shd w:val="clear" w:color="auto" w:fill="F4F4F4"/>
            <w:tcMar>
              <w:top w:w="80" w:type="dxa"/>
              <w:left w:w="120" w:type="dxa"/>
              <w:bottom w:w="80" w:type="dxa"/>
              <w:right w:w="120" w:type="dxa"/>
            </w:tcMar>
          </w:tcPr>
          <w:p w14:paraId="5DF8214D" w14:textId="77777777" w:rsidR="008238E9" w:rsidRDefault="00000000">
            <w:pPr>
              <w:spacing w:after="0"/>
            </w:pPr>
            <w:r>
              <w:rPr>
                <w:rFonts w:ascii="Arial" w:hAnsi="Arial" w:cs="Arial"/>
                <w:sz w:val="18"/>
                <w:szCs w:val="18"/>
              </w:rPr>
              <w:t>100</w:t>
            </w:r>
          </w:p>
        </w:tc>
        <w:tc>
          <w:tcPr>
            <w:tcW w:w="900" w:type="dxa"/>
            <w:shd w:val="clear" w:color="auto" w:fill="F4F4F4"/>
            <w:tcMar>
              <w:top w:w="80" w:type="dxa"/>
              <w:left w:w="120" w:type="dxa"/>
              <w:bottom w:w="80" w:type="dxa"/>
              <w:right w:w="120" w:type="dxa"/>
            </w:tcMar>
          </w:tcPr>
          <w:p w14:paraId="13226935" w14:textId="77777777" w:rsidR="008238E9" w:rsidRDefault="00000000">
            <w:pPr>
              <w:spacing w:after="0"/>
            </w:pPr>
            <w:r>
              <w:rPr>
                <w:rFonts w:ascii="Arial" w:hAnsi="Arial" w:cs="Arial"/>
                <w:sz w:val="18"/>
                <w:szCs w:val="18"/>
              </w:rPr>
              <w:t>100</w:t>
            </w:r>
          </w:p>
        </w:tc>
        <w:tc>
          <w:tcPr>
            <w:tcW w:w="900" w:type="dxa"/>
            <w:shd w:val="clear" w:color="auto" w:fill="F4F4F4"/>
            <w:tcMar>
              <w:top w:w="80" w:type="dxa"/>
              <w:left w:w="120" w:type="dxa"/>
              <w:bottom w:w="80" w:type="dxa"/>
              <w:right w:w="120" w:type="dxa"/>
            </w:tcMar>
          </w:tcPr>
          <w:p w14:paraId="2A2ACEC0" w14:textId="77777777" w:rsidR="008238E9" w:rsidRDefault="00000000">
            <w:pPr>
              <w:spacing w:after="0"/>
            </w:pPr>
            <w:r>
              <w:rPr>
                <w:rFonts w:ascii="Arial" w:hAnsi="Arial" w:cs="Arial"/>
                <w:sz w:val="18"/>
                <w:szCs w:val="18"/>
              </w:rPr>
              <w:t>100</w:t>
            </w:r>
          </w:p>
        </w:tc>
        <w:tc>
          <w:tcPr>
            <w:tcW w:w="1050" w:type="dxa"/>
            <w:shd w:val="clear" w:color="auto" w:fill="F4F4F4"/>
            <w:tcMar>
              <w:top w:w="80" w:type="dxa"/>
              <w:left w:w="120" w:type="dxa"/>
              <w:bottom w:w="80" w:type="dxa"/>
              <w:right w:w="120" w:type="dxa"/>
            </w:tcMar>
          </w:tcPr>
          <w:p w14:paraId="474A73F1" w14:textId="77777777" w:rsidR="008238E9" w:rsidRDefault="00000000">
            <w:pPr>
              <w:spacing w:after="0"/>
            </w:pPr>
            <w:r>
              <w:rPr>
                <w:rFonts w:ascii="Arial" w:hAnsi="Arial" w:cs="Arial"/>
                <w:sz w:val="18"/>
                <w:szCs w:val="18"/>
              </w:rPr>
              <w:t>16,81</w:t>
            </w:r>
          </w:p>
        </w:tc>
        <w:tc>
          <w:tcPr>
            <w:tcW w:w="1050" w:type="dxa"/>
            <w:shd w:val="clear" w:color="auto" w:fill="F4F4F4"/>
            <w:tcMar>
              <w:top w:w="80" w:type="dxa"/>
              <w:left w:w="120" w:type="dxa"/>
              <w:bottom w:w="80" w:type="dxa"/>
              <w:right w:w="120" w:type="dxa"/>
            </w:tcMar>
          </w:tcPr>
          <w:p w14:paraId="0E4EB660" w14:textId="77777777" w:rsidR="008238E9" w:rsidRDefault="00000000">
            <w:pPr>
              <w:spacing w:after="0"/>
            </w:pPr>
            <w:r>
              <w:rPr>
                <w:rFonts w:ascii="Arial" w:hAnsi="Arial" w:cs="Arial"/>
                <w:sz w:val="18"/>
                <w:szCs w:val="18"/>
              </w:rPr>
              <w:t>11,46</w:t>
            </w:r>
          </w:p>
        </w:tc>
        <w:tc>
          <w:tcPr>
            <w:tcW w:w="870" w:type="dxa"/>
            <w:shd w:val="clear" w:color="auto" w:fill="F4F4F4"/>
            <w:tcMar>
              <w:top w:w="80" w:type="dxa"/>
              <w:left w:w="120" w:type="dxa"/>
              <w:bottom w:w="80" w:type="dxa"/>
              <w:right w:w="120" w:type="dxa"/>
            </w:tcMar>
          </w:tcPr>
          <w:p w14:paraId="7CB741D6" w14:textId="77777777" w:rsidR="008238E9" w:rsidRDefault="00000000">
            <w:pPr>
              <w:spacing w:after="0"/>
            </w:pPr>
            <w:r>
              <w:rPr>
                <w:rFonts w:ascii="Arial" w:hAnsi="Arial" w:cs="Arial"/>
                <w:sz w:val="18"/>
                <w:szCs w:val="18"/>
              </w:rPr>
              <w:t>86,76 %</w:t>
            </w:r>
          </w:p>
        </w:tc>
        <w:tc>
          <w:tcPr>
            <w:tcW w:w="900" w:type="dxa"/>
            <w:shd w:val="clear" w:color="auto" w:fill="F4F4F4"/>
            <w:tcMar>
              <w:top w:w="80" w:type="dxa"/>
              <w:left w:w="120" w:type="dxa"/>
              <w:bottom w:w="80" w:type="dxa"/>
              <w:right w:w="120" w:type="dxa"/>
            </w:tcMar>
          </w:tcPr>
          <w:p w14:paraId="1D659B17" w14:textId="77777777" w:rsidR="008238E9" w:rsidRDefault="00000000">
            <w:pPr>
              <w:spacing w:after="0"/>
            </w:pPr>
            <w:r>
              <w:rPr>
                <w:rFonts w:ascii="Arial" w:hAnsi="Arial" w:cs="Arial"/>
                <w:sz w:val="18"/>
                <w:szCs w:val="18"/>
              </w:rPr>
              <w:t>29,98 %</w:t>
            </w:r>
          </w:p>
        </w:tc>
        <w:tc>
          <w:tcPr>
            <w:tcW w:w="1046" w:type="dxa"/>
            <w:shd w:val="clear" w:color="auto" w:fill="F4F4F4"/>
            <w:tcMar>
              <w:top w:w="80" w:type="dxa"/>
              <w:left w:w="120" w:type="dxa"/>
              <w:bottom w:w="80" w:type="dxa"/>
              <w:right w:w="120" w:type="dxa"/>
            </w:tcMar>
          </w:tcPr>
          <w:p w14:paraId="5DFB8E01" w14:textId="77777777" w:rsidR="008238E9" w:rsidRDefault="00000000">
            <w:pPr>
              <w:spacing w:after="0"/>
            </w:pPr>
            <w:r>
              <w:rPr>
                <w:rFonts w:ascii="Arial" w:hAnsi="Arial" w:cs="Arial"/>
                <w:sz w:val="18"/>
                <w:szCs w:val="18"/>
              </w:rPr>
              <w:t>94/100</w:t>
            </w:r>
          </w:p>
        </w:tc>
        <w:tc>
          <w:tcPr>
            <w:tcW w:w="850" w:type="dxa"/>
            <w:shd w:val="clear" w:color="auto" w:fill="F4F4F4"/>
            <w:tcMar>
              <w:top w:w="80" w:type="dxa"/>
              <w:left w:w="120" w:type="dxa"/>
              <w:bottom w:w="80" w:type="dxa"/>
              <w:right w:w="120" w:type="dxa"/>
            </w:tcMar>
          </w:tcPr>
          <w:p w14:paraId="1683B59A" w14:textId="77777777" w:rsidR="008238E9" w:rsidRDefault="00000000">
            <w:pPr>
              <w:spacing w:after="0"/>
            </w:pPr>
            <w:r>
              <w:rPr>
                <w:rFonts w:ascii="Arial" w:hAnsi="Arial" w:cs="Arial"/>
                <w:sz w:val="18"/>
                <w:szCs w:val="18"/>
              </w:rPr>
              <w:t>1,31 / 80,39</w:t>
            </w:r>
          </w:p>
        </w:tc>
      </w:tr>
      <w:tr w:rsidR="008238E9" w14:paraId="45BE63FA" w14:textId="77777777">
        <w:tc>
          <w:tcPr>
            <w:tcW w:w="560" w:type="dxa"/>
            <w:shd w:val="clear" w:color="auto" w:fill="FAFAFA"/>
            <w:tcMar>
              <w:top w:w="80" w:type="dxa"/>
              <w:left w:w="120" w:type="dxa"/>
              <w:bottom w:w="80" w:type="dxa"/>
              <w:right w:w="120" w:type="dxa"/>
            </w:tcMar>
          </w:tcPr>
          <w:p w14:paraId="3B152FE4" w14:textId="77777777" w:rsidR="008238E9" w:rsidRDefault="00000000">
            <w:pPr>
              <w:spacing w:after="0"/>
            </w:pPr>
            <w:r>
              <w:rPr>
                <w:rFonts w:ascii="Arial" w:hAnsi="Arial" w:cs="Arial"/>
                <w:sz w:val="18"/>
                <w:szCs w:val="18"/>
              </w:rPr>
              <w:t>9</w:t>
            </w:r>
          </w:p>
        </w:tc>
        <w:tc>
          <w:tcPr>
            <w:tcW w:w="900" w:type="dxa"/>
            <w:shd w:val="clear" w:color="auto" w:fill="FAFAFA"/>
            <w:tcMar>
              <w:top w:w="80" w:type="dxa"/>
              <w:left w:w="120" w:type="dxa"/>
              <w:bottom w:w="80" w:type="dxa"/>
              <w:right w:w="120" w:type="dxa"/>
            </w:tcMar>
          </w:tcPr>
          <w:p w14:paraId="36DB0F93" w14:textId="77777777" w:rsidR="008238E9" w:rsidRDefault="00000000">
            <w:pPr>
              <w:spacing w:after="0"/>
            </w:pPr>
            <w:r>
              <w:rPr>
                <w:rFonts w:ascii="Arial" w:hAnsi="Arial" w:cs="Arial"/>
                <w:sz w:val="18"/>
                <w:szCs w:val="18"/>
              </w:rPr>
              <w:t>100</w:t>
            </w:r>
          </w:p>
        </w:tc>
        <w:tc>
          <w:tcPr>
            <w:tcW w:w="900" w:type="dxa"/>
            <w:shd w:val="clear" w:color="auto" w:fill="FAFAFA"/>
            <w:tcMar>
              <w:top w:w="80" w:type="dxa"/>
              <w:left w:w="120" w:type="dxa"/>
              <w:bottom w:w="80" w:type="dxa"/>
              <w:right w:w="120" w:type="dxa"/>
            </w:tcMar>
          </w:tcPr>
          <w:p w14:paraId="0CF15AC3" w14:textId="77777777" w:rsidR="008238E9" w:rsidRDefault="00000000">
            <w:pPr>
              <w:spacing w:after="0"/>
            </w:pPr>
            <w:r>
              <w:rPr>
                <w:rFonts w:ascii="Arial" w:hAnsi="Arial" w:cs="Arial"/>
                <w:sz w:val="18"/>
                <w:szCs w:val="18"/>
              </w:rPr>
              <w:t>100</w:t>
            </w:r>
          </w:p>
        </w:tc>
        <w:tc>
          <w:tcPr>
            <w:tcW w:w="900" w:type="dxa"/>
            <w:shd w:val="clear" w:color="auto" w:fill="FAFAFA"/>
            <w:tcMar>
              <w:top w:w="80" w:type="dxa"/>
              <w:left w:w="120" w:type="dxa"/>
              <w:bottom w:w="80" w:type="dxa"/>
              <w:right w:w="120" w:type="dxa"/>
            </w:tcMar>
          </w:tcPr>
          <w:p w14:paraId="2233B4F2" w14:textId="77777777" w:rsidR="008238E9" w:rsidRDefault="00000000">
            <w:pPr>
              <w:spacing w:after="0"/>
            </w:pPr>
            <w:r>
              <w:rPr>
                <w:rFonts w:ascii="Arial" w:hAnsi="Arial" w:cs="Arial"/>
                <w:sz w:val="18"/>
                <w:szCs w:val="18"/>
              </w:rPr>
              <w:t>100</w:t>
            </w:r>
          </w:p>
        </w:tc>
        <w:tc>
          <w:tcPr>
            <w:tcW w:w="1050" w:type="dxa"/>
            <w:shd w:val="clear" w:color="auto" w:fill="FAFAFA"/>
            <w:tcMar>
              <w:top w:w="80" w:type="dxa"/>
              <w:left w:w="120" w:type="dxa"/>
              <w:bottom w:w="80" w:type="dxa"/>
              <w:right w:w="120" w:type="dxa"/>
            </w:tcMar>
          </w:tcPr>
          <w:p w14:paraId="34B1740B" w14:textId="77777777" w:rsidR="008238E9" w:rsidRDefault="00000000">
            <w:pPr>
              <w:spacing w:after="0"/>
            </w:pPr>
            <w:r>
              <w:rPr>
                <w:rFonts w:ascii="Arial" w:hAnsi="Arial" w:cs="Arial"/>
                <w:sz w:val="18"/>
                <w:szCs w:val="18"/>
              </w:rPr>
              <w:t>42,60</w:t>
            </w:r>
          </w:p>
        </w:tc>
        <w:tc>
          <w:tcPr>
            <w:tcW w:w="1050" w:type="dxa"/>
            <w:shd w:val="clear" w:color="auto" w:fill="FAFAFA"/>
            <w:tcMar>
              <w:top w:w="80" w:type="dxa"/>
              <w:left w:w="120" w:type="dxa"/>
              <w:bottom w:w="80" w:type="dxa"/>
              <w:right w:w="120" w:type="dxa"/>
            </w:tcMar>
          </w:tcPr>
          <w:p w14:paraId="16BD9274" w14:textId="77777777" w:rsidR="008238E9" w:rsidRDefault="00000000">
            <w:pPr>
              <w:spacing w:after="0"/>
            </w:pPr>
            <w:r>
              <w:rPr>
                <w:rFonts w:ascii="Arial" w:hAnsi="Arial" w:cs="Arial"/>
                <w:sz w:val="18"/>
                <w:szCs w:val="18"/>
              </w:rPr>
              <w:t>27,94</w:t>
            </w:r>
          </w:p>
        </w:tc>
        <w:tc>
          <w:tcPr>
            <w:tcW w:w="870" w:type="dxa"/>
            <w:shd w:val="clear" w:color="auto" w:fill="FAFAFA"/>
            <w:tcMar>
              <w:top w:w="80" w:type="dxa"/>
              <w:left w:w="120" w:type="dxa"/>
              <w:bottom w:w="80" w:type="dxa"/>
              <w:right w:w="120" w:type="dxa"/>
            </w:tcMar>
          </w:tcPr>
          <w:p w14:paraId="01A8386C" w14:textId="77777777" w:rsidR="008238E9" w:rsidRDefault="00000000">
            <w:pPr>
              <w:spacing w:after="0"/>
            </w:pPr>
            <w:r>
              <w:rPr>
                <w:rFonts w:ascii="Arial" w:hAnsi="Arial" w:cs="Arial"/>
                <w:sz w:val="18"/>
                <w:szCs w:val="18"/>
              </w:rPr>
              <w:t>91,66 %</w:t>
            </w:r>
          </w:p>
        </w:tc>
        <w:tc>
          <w:tcPr>
            <w:tcW w:w="900" w:type="dxa"/>
            <w:shd w:val="clear" w:color="auto" w:fill="FAFAFA"/>
            <w:tcMar>
              <w:top w:w="80" w:type="dxa"/>
              <w:left w:w="120" w:type="dxa"/>
              <w:bottom w:w="80" w:type="dxa"/>
              <w:right w:w="120" w:type="dxa"/>
            </w:tcMar>
          </w:tcPr>
          <w:p w14:paraId="2D893744" w14:textId="77777777" w:rsidR="008238E9" w:rsidRDefault="00000000">
            <w:pPr>
              <w:spacing w:after="0"/>
            </w:pPr>
            <w:r>
              <w:rPr>
                <w:rFonts w:ascii="Arial" w:hAnsi="Arial" w:cs="Arial"/>
                <w:sz w:val="18"/>
                <w:szCs w:val="18"/>
              </w:rPr>
              <w:t>34,77 %</w:t>
            </w:r>
          </w:p>
        </w:tc>
        <w:tc>
          <w:tcPr>
            <w:tcW w:w="1046" w:type="dxa"/>
            <w:shd w:val="clear" w:color="auto" w:fill="FAFAFA"/>
            <w:tcMar>
              <w:top w:w="80" w:type="dxa"/>
              <w:left w:w="120" w:type="dxa"/>
              <w:bottom w:w="80" w:type="dxa"/>
              <w:right w:w="120" w:type="dxa"/>
            </w:tcMar>
          </w:tcPr>
          <w:p w14:paraId="0419EFBE" w14:textId="77777777" w:rsidR="008238E9" w:rsidRDefault="00000000">
            <w:pPr>
              <w:spacing w:after="0"/>
            </w:pPr>
            <w:r>
              <w:rPr>
                <w:rFonts w:ascii="Arial" w:hAnsi="Arial" w:cs="Arial"/>
                <w:sz w:val="18"/>
                <w:szCs w:val="18"/>
              </w:rPr>
              <w:t>99/100</w:t>
            </w:r>
          </w:p>
        </w:tc>
        <w:tc>
          <w:tcPr>
            <w:tcW w:w="850" w:type="dxa"/>
            <w:shd w:val="clear" w:color="auto" w:fill="FAFAFA"/>
            <w:tcMar>
              <w:top w:w="80" w:type="dxa"/>
              <w:left w:w="120" w:type="dxa"/>
              <w:bottom w:w="80" w:type="dxa"/>
              <w:right w:w="120" w:type="dxa"/>
            </w:tcMar>
          </w:tcPr>
          <w:p w14:paraId="720F084D" w14:textId="77777777" w:rsidR="008238E9" w:rsidRDefault="00000000">
            <w:pPr>
              <w:spacing w:after="0"/>
            </w:pPr>
            <w:r>
              <w:rPr>
                <w:rFonts w:ascii="Arial" w:hAnsi="Arial" w:cs="Arial"/>
                <w:sz w:val="18"/>
                <w:szCs w:val="18"/>
              </w:rPr>
              <w:t>4,05 / 533,09</w:t>
            </w:r>
          </w:p>
        </w:tc>
      </w:tr>
      <w:tr w:rsidR="008238E9" w14:paraId="3984C5F0" w14:textId="77777777">
        <w:tc>
          <w:tcPr>
            <w:tcW w:w="560" w:type="dxa"/>
            <w:shd w:val="clear" w:color="auto" w:fill="F4F4F4"/>
            <w:tcMar>
              <w:top w:w="80" w:type="dxa"/>
              <w:left w:w="120" w:type="dxa"/>
              <w:bottom w:w="80" w:type="dxa"/>
              <w:right w:w="120" w:type="dxa"/>
            </w:tcMar>
          </w:tcPr>
          <w:p w14:paraId="340E4291" w14:textId="77777777" w:rsidR="008238E9" w:rsidRDefault="00000000">
            <w:pPr>
              <w:spacing w:after="0"/>
            </w:pPr>
            <w:r>
              <w:rPr>
                <w:rFonts w:ascii="Arial" w:hAnsi="Arial" w:cs="Arial"/>
                <w:sz w:val="18"/>
                <w:szCs w:val="18"/>
              </w:rPr>
              <w:t>11</w:t>
            </w:r>
          </w:p>
        </w:tc>
        <w:tc>
          <w:tcPr>
            <w:tcW w:w="900" w:type="dxa"/>
            <w:shd w:val="clear" w:color="auto" w:fill="F4F4F4"/>
            <w:tcMar>
              <w:top w:w="80" w:type="dxa"/>
              <w:left w:w="120" w:type="dxa"/>
              <w:bottom w:w="80" w:type="dxa"/>
              <w:right w:w="120" w:type="dxa"/>
            </w:tcMar>
          </w:tcPr>
          <w:p w14:paraId="221C78DD" w14:textId="77777777" w:rsidR="008238E9" w:rsidRDefault="00000000">
            <w:pPr>
              <w:spacing w:after="0"/>
            </w:pPr>
            <w:r>
              <w:rPr>
                <w:rFonts w:ascii="Arial" w:hAnsi="Arial" w:cs="Arial"/>
                <w:sz w:val="18"/>
                <w:szCs w:val="18"/>
              </w:rPr>
              <w:t>100</w:t>
            </w:r>
          </w:p>
        </w:tc>
        <w:tc>
          <w:tcPr>
            <w:tcW w:w="900" w:type="dxa"/>
            <w:shd w:val="clear" w:color="auto" w:fill="F4F4F4"/>
            <w:tcMar>
              <w:top w:w="80" w:type="dxa"/>
              <w:left w:w="120" w:type="dxa"/>
              <w:bottom w:w="80" w:type="dxa"/>
              <w:right w:w="120" w:type="dxa"/>
            </w:tcMar>
          </w:tcPr>
          <w:p w14:paraId="39557500" w14:textId="77777777" w:rsidR="008238E9" w:rsidRDefault="00000000">
            <w:pPr>
              <w:spacing w:after="0"/>
            </w:pPr>
            <w:r>
              <w:rPr>
                <w:rFonts w:ascii="Arial" w:hAnsi="Arial" w:cs="Arial"/>
                <w:sz w:val="18"/>
                <w:szCs w:val="18"/>
              </w:rPr>
              <w:t>100</w:t>
            </w:r>
          </w:p>
        </w:tc>
        <w:tc>
          <w:tcPr>
            <w:tcW w:w="900" w:type="dxa"/>
            <w:shd w:val="clear" w:color="auto" w:fill="F4F4F4"/>
            <w:tcMar>
              <w:top w:w="80" w:type="dxa"/>
              <w:left w:w="120" w:type="dxa"/>
              <w:bottom w:w="80" w:type="dxa"/>
              <w:right w:w="120" w:type="dxa"/>
            </w:tcMar>
          </w:tcPr>
          <w:p w14:paraId="1E765C1D" w14:textId="77777777" w:rsidR="008238E9" w:rsidRDefault="00000000">
            <w:pPr>
              <w:spacing w:after="0"/>
            </w:pPr>
            <w:r>
              <w:rPr>
                <w:rFonts w:ascii="Arial" w:hAnsi="Arial" w:cs="Arial"/>
                <w:sz w:val="18"/>
                <w:szCs w:val="18"/>
              </w:rPr>
              <w:t>100</w:t>
            </w:r>
          </w:p>
        </w:tc>
        <w:tc>
          <w:tcPr>
            <w:tcW w:w="1050" w:type="dxa"/>
            <w:shd w:val="clear" w:color="auto" w:fill="F4F4F4"/>
            <w:tcMar>
              <w:top w:w="80" w:type="dxa"/>
              <w:left w:w="120" w:type="dxa"/>
              <w:bottom w:w="80" w:type="dxa"/>
              <w:right w:w="120" w:type="dxa"/>
            </w:tcMar>
          </w:tcPr>
          <w:p w14:paraId="3DB89994" w14:textId="77777777" w:rsidR="008238E9" w:rsidRDefault="00000000">
            <w:pPr>
              <w:spacing w:after="0"/>
            </w:pPr>
            <w:r>
              <w:rPr>
                <w:rFonts w:ascii="Arial" w:hAnsi="Arial" w:cs="Arial"/>
                <w:sz w:val="18"/>
                <w:szCs w:val="18"/>
              </w:rPr>
              <w:t>96,01</w:t>
            </w:r>
          </w:p>
        </w:tc>
        <w:tc>
          <w:tcPr>
            <w:tcW w:w="1050" w:type="dxa"/>
            <w:shd w:val="clear" w:color="auto" w:fill="F4F4F4"/>
            <w:tcMar>
              <w:top w:w="80" w:type="dxa"/>
              <w:left w:w="120" w:type="dxa"/>
              <w:bottom w:w="80" w:type="dxa"/>
              <w:right w:w="120" w:type="dxa"/>
            </w:tcMar>
          </w:tcPr>
          <w:p w14:paraId="6DE8A2D2" w14:textId="77777777" w:rsidR="008238E9" w:rsidRDefault="00000000">
            <w:pPr>
              <w:spacing w:after="0"/>
            </w:pPr>
            <w:r>
              <w:rPr>
                <w:rFonts w:ascii="Arial" w:hAnsi="Arial" w:cs="Arial"/>
                <w:sz w:val="18"/>
                <w:szCs w:val="18"/>
              </w:rPr>
              <w:t>63,10</w:t>
            </w:r>
          </w:p>
        </w:tc>
        <w:tc>
          <w:tcPr>
            <w:tcW w:w="870" w:type="dxa"/>
            <w:shd w:val="clear" w:color="auto" w:fill="F4F4F4"/>
            <w:tcMar>
              <w:top w:w="80" w:type="dxa"/>
              <w:left w:w="120" w:type="dxa"/>
              <w:bottom w:w="80" w:type="dxa"/>
              <w:right w:w="120" w:type="dxa"/>
            </w:tcMar>
          </w:tcPr>
          <w:p w14:paraId="10BB4D40" w14:textId="77777777" w:rsidR="008238E9" w:rsidRDefault="00000000">
            <w:pPr>
              <w:spacing w:after="0"/>
            </w:pPr>
            <w:r>
              <w:rPr>
                <w:rFonts w:ascii="Arial" w:hAnsi="Arial" w:cs="Arial"/>
                <w:sz w:val="18"/>
                <w:szCs w:val="18"/>
              </w:rPr>
              <w:t>95,31 %</w:t>
            </w:r>
          </w:p>
        </w:tc>
        <w:tc>
          <w:tcPr>
            <w:tcW w:w="900" w:type="dxa"/>
            <w:shd w:val="clear" w:color="auto" w:fill="F4F4F4"/>
            <w:tcMar>
              <w:top w:w="80" w:type="dxa"/>
              <w:left w:w="120" w:type="dxa"/>
              <w:bottom w:w="80" w:type="dxa"/>
              <w:right w:w="120" w:type="dxa"/>
            </w:tcMar>
          </w:tcPr>
          <w:p w14:paraId="7C8F4692" w14:textId="77777777" w:rsidR="008238E9" w:rsidRDefault="00000000">
            <w:pPr>
              <w:spacing w:after="0"/>
            </w:pPr>
            <w:r>
              <w:rPr>
                <w:rFonts w:ascii="Arial" w:hAnsi="Arial" w:cs="Arial"/>
                <w:sz w:val="18"/>
                <w:szCs w:val="18"/>
              </w:rPr>
              <w:t>35,67 %</w:t>
            </w:r>
          </w:p>
        </w:tc>
        <w:tc>
          <w:tcPr>
            <w:tcW w:w="1046" w:type="dxa"/>
            <w:shd w:val="clear" w:color="auto" w:fill="F4F4F4"/>
            <w:tcMar>
              <w:top w:w="80" w:type="dxa"/>
              <w:left w:w="120" w:type="dxa"/>
              <w:bottom w:w="80" w:type="dxa"/>
              <w:right w:w="120" w:type="dxa"/>
            </w:tcMar>
          </w:tcPr>
          <w:p w14:paraId="1F934354" w14:textId="77777777" w:rsidR="008238E9" w:rsidRDefault="00000000">
            <w:pPr>
              <w:spacing w:after="0"/>
            </w:pPr>
            <w:r>
              <w:rPr>
                <w:rFonts w:ascii="Arial" w:hAnsi="Arial" w:cs="Arial"/>
                <w:sz w:val="18"/>
                <w:szCs w:val="18"/>
              </w:rPr>
              <w:t>100/100</w:t>
            </w:r>
          </w:p>
        </w:tc>
        <w:tc>
          <w:tcPr>
            <w:tcW w:w="850" w:type="dxa"/>
            <w:shd w:val="clear" w:color="auto" w:fill="F4F4F4"/>
            <w:tcMar>
              <w:top w:w="80" w:type="dxa"/>
              <w:left w:w="120" w:type="dxa"/>
              <w:bottom w:w="80" w:type="dxa"/>
              <w:right w:w="120" w:type="dxa"/>
            </w:tcMar>
          </w:tcPr>
          <w:p w14:paraId="6F8AC3C1" w14:textId="77777777" w:rsidR="008238E9" w:rsidRDefault="00000000">
            <w:pPr>
              <w:spacing w:after="0"/>
            </w:pPr>
            <w:r>
              <w:rPr>
                <w:rFonts w:ascii="Arial" w:hAnsi="Arial" w:cs="Arial"/>
                <w:sz w:val="18"/>
                <w:szCs w:val="18"/>
              </w:rPr>
              <w:t>12,87 / 2 984,15</w:t>
            </w:r>
          </w:p>
        </w:tc>
      </w:tr>
      <w:tr w:rsidR="008238E9" w14:paraId="72F8912C" w14:textId="77777777">
        <w:tc>
          <w:tcPr>
            <w:tcW w:w="560" w:type="dxa"/>
            <w:shd w:val="clear" w:color="auto" w:fill="FAFAFA"/>
            <w:tcMar>
              <w:top w:w="80" w:type="dxa"/>
              <w:left w:w="120" w:type="dxa"/>
              <w:bottom w:w="80" w:type="dxa"/>
              <w:right w:w="120" w:type="dxa"/>
            </w:tcMar>
          </w:tcPr>
          <w:p w14:paraId="35AA67B9" w14:textId="77777777" w:rsidR="008238E9" w:rsidRDefault="00000000">
            <w:pPr>
              <w:spacing w:after="0"/>
            </w:pPr>
            <w:r>
              <w:rPr>
                <w:rFonts w:ascii="Arial" w:hAnsi="Arial" w:cs="Arial"/>
                <w:sz w:val="18"/>
                <w:szCs w:val="18"/>
              </w:rPr>
              <w:t>13</w:t>
            </w:r>
          </w:p>
        </w:tc>
        <w:tc>
          <w:tcPr>
            <w:tcW w:w="900" w:type="dxa"/>
            <w:shd w:val="clear" w:color="auto" w:fill="FAFAFA"/>
            <w:tcMar>
              <w:top w:w="80" w:type="dxa"/>
              <w:left w:w="120" w:type="dxa"/>
              <w:bottom w:w="80" w:type="dxa"/>
              <w:right w:w="120" w:type="dxa"/>
            </w:tcMar>
          </w:tcPr>
          <w:p w14:paraId="6559EE62" w14:textId="77777777" w:rsidR="008238E9" w:rsidRDefault="00000000">
            <w:pPr>
              <w:spacing w:after="0"/>
            </w:pPr>
            <w:r>
              <w:rPr>
                <w:rFonts w:ascii="Arial" w:hAnsi="Arial" w:cs="Arial"/>
                <w:sz w:val="18"/>
                <w:szCs w:val="18"/>
              </w:rPr>
              <w:t>100</w:t>
            </w:r>
          </w:p>
        </w:tc>
        <w:tc>
          <w:tcPr>
            <w:tcW w:w="900" w:type="dxa"/>
            <w:shd w:val="clear" w:color="auto" w:fill="FAFAFA"/>
            <w:tcMar>
              <w:top w:w="80" w:type="dxa"/>
              <w:left w:w="120" w:type="dxa"/>
              <w:bottom w:w="80" w:type="dxa"/>
              <w:right w:w="120" w:type="dxa"/>
            </w:tcMar>
          </w:tcPr>
          <w:p w14:paraId="461B1F0F" w14:textId="77777777" w:rsidR="008238E9" w:rsidRDefault="00000000">
            <w:pPr>
              <w:spacing w:after="0"/>
            </w:pPr>
            <w:r>
              <w:rPr>
                <w:rFonts w:ascii="Arial" w:hAnsi="Arial" w:cs="Arial"/>
                <w:sz w:val="18"/>
                <w:szCs w:val="18"/>
              </w:rPr>
              <w:t>100</w:t>
            </w:r>
          </w:p>
        </w:tc>
        <w:tc>
          <w:tcPr>
            <w:tcW w:w="900" w:type="dxa"/>
            <w:shd w:val="clear" w:color="auto" w:fill="FAFAFA"/>
            <w:tcMar>
              <w:top w:w="80" w:type="dxa"/>
              <w:left w:w="120" w:type="dxa"/>
              <w:bottom w:w="80" w:type="dxa"/>
              <w:right w:w="120" w:type="dxa"/>
            </w:tcMar>
          </w:tcPr>
          <w:p w14:paraId="19836D26" w14:textId="77777777" w:rsidR="008238E9" w:rsidRDefault="00000000">
            <w:pPr>
              <w:spacing w:after="0"/>
            </w:pPr>
            <w:r>
              <w:rPr>
                <w:rFonts w:ascii="Arial" w:hAnsi="Arial" w:cs="Arial"/>
                <w:sz w:val="18"/>
                <w:szCs w:val="18"/>
              </w:rPr>
              <w:t>100</w:t>
            </w:r>
          </w:p>
        </w:tc>
        <w:tc>
          <w:tcPr>
            <w:tcW w:w="1050" w:type="dxa"/>
            <w:shd w:val="clear" w:color="auto" w:fill="FAFAFA"/>
            <w:tcMar>
              <w:top w:w="80" w:type="dxa"/>
              <w:left w:w="120" w:type="dxa"/>
              <w:bottom w:w="80" w:type="dxa"/>
              <w:right w:w="120" w:type="dxa"/>
            </w:tcMar>
          </w:tcPr>
          <w:p w14:paraId="61FF1774" w14:textId="77777777" w:rsidR="008238E9" w:rsidRDefault="00000000">
            <w:pPr>
              <w:spacing w:after="0"/>
            </w:pPr>
            <w:r>
              <w:rPr>
                <w:rFonts w:ascii="Arial" w:hAnsi="Arial" w:cs="Arial"/>
                <w:sz w:val="18"/>
                <w:szCs w:val="18"/>
              </w:rPr>
              <w:t>196,02</w:t>
            </w:r>
          </w:p>
        </w:tc>
        <w:tc>
          <w:tcPr>
            <w:tcW w:w="1050" w:type="dxa"/>
            <w:shd w:val="clear" w:color="auto" w:fill="FAFAFA"/>
            <w:tcMar>
              <w:top w:w="80" w:type="dxa"/>
              <w:left w:w="120" w:type="dxa"/>
              <w:bottom w:w="80" w:type="dxa"/>
              <w:right w:w="120" w:type="dxa"/>
            </w:tcMar>
          </w:tcPr>
          <w:p w14:paraId="1233B661" w14:textId="77777777" w:rsidR="008238E9" w:rsidRDefault="00000000">
            <w:pPr>
              <w:spacing w:after="0"/>
            </w:pPr>
            <w:r>
              <w:rPr>
                <w:rFonts w:ascii="Arial" w:hAnsi="Arial" w:cs="Arial"/>
                <w:sz w:val="18"/>
                <w:szCs w:val="18"/>
              </w:rPr>
              <w:t>120,69</w:t>
            </w:r>
          </w:p>
        </w:tc>
        <w:tc>
          <w:tcPr>
            <w:tcW w:w="870" w:type="dxa"/>
            <w:shd w:val="clear" w:color="auto" w:fill="FAFAFA"/>
            <w:tcMar>
              <w:top w:w="80" w:type="dxa"/>
              <w:left w:w="120" w:type="dxa"/>
              <w:bottom w:w="80" w:type="dxa"/>
              <w:right w:w="120" w:type="dxa"/>
            </w:tcMar>
          </w:tcPr>
          <w:p w14:paraId="64E856AA" w14:textId="77777777" w:rsidR="008238E9" w:rsidRDefault="00000000">
            <w:pPr>
              <w:spacing w:after="0"/>
            </w:pPr>
            <w:r>
              <w:rPr>
                <w:rFonts w:ascii="Arial" w:hAnsi="Arial" w:cs="Arial"/>
                <w:sz w:val="18"/>
                <w:szCs w:val="18"/>
              </w:rPr>
              <w:t>97,61 %</w:t>
            </w:r>
          </w:p>
        </w:tc>
        <w:tc>
          <w:tcPr>
            <w:tcW w:w="900" w:type="dxa"/>
            <w:shd w:val="clear" w:color="auto" w:fill="FAFAFA"/>
            <w:tcMar>
              <w:top w:w="80" w:type="dxa"/>
              <w:left w:w="120" w:type="dxa"/>
              <w:bottom w:w="80" w:type="dxa"/>
              <w:right w:w="120" w:type="dxa"/>
            </w:tcMar>
          </w:tcPr>
          <w:p w14:paraId="4051B723" w14:textId="77777777" w:rsidR="008238E9" w:rsidRDefault="00000000">
            <w:pPr>
              <w:spacing w:after="0"/>
            </w:pPr>
            <w:r>
              <w:rPr>
                <w:rFonts w:ascii="Arial" w:hAnsi="Arial" w:cs="Arial"/>
                <w:sz w:val="18"/>
                <w:szCs w:val="18"/>
              </w:rPr>
              <w:t>39,30 %</w:t>
            </w:r>
          </w:p>
        </w:tc>
        <w:tc>
          <w:tcPr>
            <w:tcW w:w="1046" w:type="dxa"/>
            <w:shd w:val="clear" w:color="auto" w:fill="FAFAFA"/>
            <w:tcMar>
              <w:top w:w="80" w:type="dxa"/>
              <w:left w:w="120" w:type="dxa"/>
              <w:bottom w:w="80" w:type="dxa"/>
              <w:right w:w="120" w:type="dxa"/>
            </w:tcMar>
          </w:tcPr>
          <w:p w14:paraId="19EB8B77" w14:textId="77777777" w:rsidR="008238E9" w:rsidRDefault="00000000">
            <w:pPr>
              <w:spacing w:after="0"/>
            </w:pPr>
            <w:r>
              <w:rPr>
                <w:rFonts w:ascii="Arial" w:hAnsi="Arial" w:cs="Arial"/>
                <w:sz w:val="18"/>
                <w:szCs w:val="18"/>
              </w:rPr>
              <w:t>100/100</w:t>
            </w:r>
          </w:p>
        </w:tc>
        <w:tc>
          <w:tcPr>
            <w:tcW w:w="850" w:type="dxa"/>
            <w:shd w:val="clear" w:color="auto" w:fill="FAFAFA"/>
            <w:tcMar>
              <w:top w:w="80" w:type="dxa"/>
              <w:left w:w="120" w:type="dxa"/>
              <w:bottom w:w="80" w:type="dxa"/>
              <w:right w:w="120" w:type="dxa"/>
            </w:tcMar>
          </w:tcPr>
          <w:p w14:paraId="7C520E39" w14:textId="77777777" w:rsidR="008238E9" w:rsidRDefault="00000000">
            <w:pPr>
              <w:spacing w:after="0"/>
            </w:pPr>
            <w:r>
              <w:rPr>
                <w:rFonts w:ascii="Arial" w:hAnsi="Arial" w:cs="Arial"/>
                <w:sz w:val="18"/>
                <w:szCs w:val="18"/>
              </w:rPr>
              <w:t>42,29 / 13 688,82</w:t>
            </w:r>
          </w:p>
        </w:tc>
      </w:tr>
      <w:tr w:rsidR="008238E9" w14:paraId="5BAFB095" w14:textId="77777777">
        <w:tc>
          <w:tcPr>
            <w:tcW w:w="560" w:type="dxa"/>
            <w:shd w:val="clear" w:color="auto" w:fill="F4F4F4"/>
            <w:tcMar>
              <w:top w:w="80" w:type="dxa"/>
              <w:left w:w="120" w:type="dxa"/>
              <w:bottom w:w="80" w:type="dxa"/>
              <w:right w:w="120" w:type="dxa"/>
            </w:tcMar>
          </w:tcPr>
          <w:p w14:paraId="44E6378D" w14:textId="77777777" w:rsidR="008238E9" w:rsidRDefault="00000000">
            <w:pPr>
              <w:spacing w:after="0"/>
            </w:pPr>
            <w:r>
              <w:rPr>
                <w:rFonts w:ascii="Arial" w:hAnsi="Arial" w:cs="Arial"/>
                <w:sz w:val="18"/>
                <w:szCs w:val="18"/>
              </w:rPr>
              <w:t>15</w:t>
            </w:r>
          </w:p>
        </w:tc>
        <w:tc>
          <w:tcPr>
            <w:tcW w:w="900" w:type="dxa"/>
            <w:shd w:val="clear" w:color="auto" w:fill="F4F4F4"/>
            <w:tcMar>
              <w:top w:w="80" w:type="dxa"/>
              <w:left w:w="120" w:type="dxa"/>
              <w:bottom w:w="80" w:type="dxa"/>
              <w:right w:w="120" w:type="dxa"/>
            </w:tcMar>
          </w:tcPr>
          <w:p w14:paraId="4EEDEBB9" w14:textId="77777777" w:rsidR="008238E9" w:rsidRDefault="00000000">
            <w:pPr>
              <w:spacing w:after="0"/>
            </w:pPr>
            <w:r>
              <w:rPr>
                <w:rFonts w:ascii="Arial" w:hAnsi="Arial" w:cs="Arial"/>
                <w:sz w:val="18"/>
                <w:szCs w:val="18"/>
              </w:rPr>
              <w:t>100</w:t>
            </w:r>
          </w:p>
        </w:tc>
        <w:tc>
          <w:tcPr>
            <w:tcW w:w="900" w:type="dxa"/>
            <w:shd w:val="clear" w:color="auto" w:fill="F4F4F4"/>
            <w:tcMar>
              <w:top w:w="80" w:type="dxa"/>
              <w:left w:w="120" w:type="dxa"/>
              <w:bottom w:w="80" w:type="dxa"/>
              <w:right w:w="120" w:type="dxa"/>
            </w:tcMar>
          </w:tcPr>
          <w:p w14:paraId="1878E756" w14:textId="77777777" w:rsidR="008238E9" w:rsidRDefault="00000000">
            <w:pPr>
              <w:spacing w:after="0"/>
            </w:pPr>
            <w:r>
              <w:rPr>
                <w:rFonts w:ascii="Arial" w:hAnsi="Arial" w:cs="Arial"/>
                <w:sz w:val="18"/>
                <w:szCs w:val="18"/>
              </w:rPr>
              <w:t>100</w:t>
            </w:r>
          </w:p>
        </w:tc>
        <w:tc>
          <w:tcPr>
            <w:tcW w:w="900" w:type="dxa"/>
            <w:shd w:val="clear" w:color="auto" w:fill="F4F4F4"/>
            <w:tcMar>
              <w:top w:w="80" w:type="dxa"/>
              <w:left w:w="120" w:type="dxa"/>
              <w:bottom w:w="80" w:type="dxa"/>
              <w:right w:w="120" w:type="dxa"/>
            </w:tcMar>
          </w:tcPr>
          <w:p w14:paraId="714F7A86" w14:textId="77777777" w:rsidR="008238E9" w:rsidRDefault="00000000">
            <w:pPr>
              <w:spacing w:after="0"/>
            </w:pPr>
            <w:r>
              <w:rPr>
                <w:rFonts w:ascii="Arial" w:hAnsi="Arial" w:cs="Arial"/>
                <w:sz w:val="18"/>
                <w:szCs w:val="18"/>
              </w:rPr>
              <w:t>100</w:t>
            </w:r>
          </w:p>
        </w:tc>
        <w:tc>
          <w:tcPr>
            <w:tcW w:w="1050" w:type="dxa"/>
            <w:shd w:val="clear" w:color="auto" w:fill="F4F4F4"/>
            <w:tcMar>
              <w:top w:w="80" w:type="dxa"/>
              <w:left w:w="120" w:type="dxa"/>
              <w:bottom w:w="80" w:type="dxa"/>
              <w:right w:w="120" w:type="dxa"/>
            </w:tcMar>
          </w:tcPr>
          <w:p w14:paraId="111C4DEF" w14:textId="77777777" w:rsidR="008238E9" w:rsidRDefault="00000000">
            <w:pPr>
              <w:spacing w:after="0"/>
            </w:pPr>
            <w:r>
              <w:rPr>
                <w:rFonts w:ascii="Arial" w:hAnsi="Arial" w:cs="Arial"/>
                <w:sz w:val="18"/>
                <w:szCs w:val="18"/>
              </w:rPr>
              <w:t>351,86</w:t>
            </w:r>
          </w:p>
        </w:tc>
        <w:tc>
          <w:tcPr>
            <w:tcW w:w="1050" w:type="dxa"/>
            <w:shd w:val="clear" w:color="auto" w:fill="F4F4F4"/>
            <w:tcMar>
              <w:top w:w="80" w:type="dxa"/>
              <w:left w:w="120" w:type="dxa"/>
              <w:bottom w:w="80" w:type="dxa"/>
              <w:right w:w="120" w:type="dxa"/>
            </w:tcMar>
          </w:tcPr>
          <w:p w14:paraId="05E688FE" w14:textId="77777777" w:rsidR="008238E9" w:rsidRDefault="00000000">
            <w:pPr>
              <w:spacing w:after="0"/>
            </w:pPr>
            <w:r>
              <w:rPr>
                <w:rFonts w:ascii="Arial" w:hAnsi="Arial" w:cs="Arial"/>
                <w:sz w:val="18"/>
                <w:szCs w:val="18"/>
              </w:rPr>
              <w:t>210,03</w:t>
            </w:r>
          </w:p>
        </w:tc>
        <w:tc>
          <w:tcPr>
            <w:tcW w:w="870" w:type="dxa"/>
            <w:shd w:val="clear" w:color="auto" w:fill="F4F4F4"/>
            <w:tcMar>
              <w:top w:w="80" w:type="dxa"/>
              <w:left w:w="120" w:type="dxa"/>
              <w:bottom w:w="80" w:type="dxa"/>
              <w:right w:w="120" w:type="dxa"/>
            </w:tcMar>
          </w:tcPr>
          <w:p w14:paraId="78223077" w14:textId="77777777" w:rsidR="008238E9" w:rsidRDefault="00000000">
            <w:pPr>
              <w:spacing w:after="0"/>
            </w:pPr>
            <w:r>
              <w:rPr>
                <w:rFonts w:ascii="Arial" w:hAnsi="Arial" w:cs="Arial"/>
                <w:sz w:val="18"/>
                <w:szCs w:val="18"/>
              </w:rPr>
              <w:t>98,93 %</w:t>
            </w:r>
          </w:p>
        </w:tc>
        <w:tc>
          <w:tcPr>
            <w:tcW w:w="900" w:type="dxa"/>
            <w:shd w:val="clear" w:color="auto" w:fill="F4F4F4"/>
            <w:tcMar>
              <w:top w:w="80" w:type="dxa"/>
              <w:left w:w="120" w:type="dxa"/>
              <w:bottom w:w="80" w:type="dxa"/>
              <w:right w:w="120" w:type="dxa"/>
            </w:tcMar>
          </w:tcPr>
          <w:p w14:paraId="52AA4E46" w14:textId="77777777" w:rsidR="008238E9" w:rsidRDefault="00000000">
            <w:pPr>
              <w:spacing w:after="0"/>
            </w:pPr>
            <w:r>
              <w:rPr>
                <w:rFonts w:ascii="Arial" w:hAnsi="Arial" w:cs="Arial"/>
                <w:sz w:val="18"/>
                <w:szCs w:val="18"/>
              </w:rPr>
              <w:t>41,17 %</w:t>
            </w:r>
          </w:p>
        </w:tc>
        <w:tc>
          <w:tcPr>
            <w:tcW w:w="1046" w:type="dxa"/>
            <w:shd w:val="clear" w:color="auto" w:fill="F4F4F4"/>
            <w:tcMar>
              <w:top w:w="80" w:type="dxa"/>
              <w:left w:w="120" w:type="dxa"/>
              <w:bottom w:w="80" w:type="dxa"/>
              <w:right w:w="120" w:type="dxa"/>
            </w:tcMar>
          </w:tcPr>
          <w:p w14:paraId="6A89B5CF" w14:textId="77777777" w:rsidR="008238E9" w:rsidRDefault="00000000">
            <w:pPr>
              <w:spacing w:after="0"/>
            </w:pPr>
            <w:r>
              <w:rPr>
                <w:rFonts w:ascii="Arial" w:hAnsi="Arial" w:cs="Arial"/>
                <w:sz w:val="18"/>
                <w:szCs w:val="18"/>
              </w:rPr>
              <w:t>100/100</w:t>
            </w:r>
          </w:p>
        </w:tc>
        <w:tc>
          <w:tcPr>
            <w:tcW w:w="850" w:type="dxa"/>
            <w:shd w:val="clear" w:color="auto" w:fill="F4F4F4"/>
            <w:tcMar>
              <w:top w:w="80" w:type="dxa"/>
              <w:left w:w="120" w:type="dxa"/>
              <w:bottom w:w="80" w:type="dxa"/>
              <w:right w:w="120" w:type="dxa"/>
            </w:tcMar>
          </w:tcPr>
          <w:p w14:paraId="4010B2FF" w14:textId="77777777" w:rsidR="008238E9" w:rsidRDefault="00000000">
            <w:pPr>
              <w:spacing w:after="0"/>
            </w:pPr>
            <w:r>
              <w:rPr>
                <w:rFonts w:ascii="Arial" w:hAnsi="Arial" w:cs="Arial"/>
                <w:sz w:val="18"/>
                <w:szCs w:val="18"/>
              </w:rPr>
              <w:t>110,53 / 54 896,16</w:t>
            </w:r>
          </w:p>
        </w:tc>
      </w:tr>
    </w:tbl>
    <w:p w14:paraId="7E163D0F" w14:textId="77777777" w:rsidR="008238E9" w:rsidRDefault="00000000">
      <w:pPr>
        <w:spacing w:before="120" w:after="60"/>
      </w:pPr>
      <w:r>
        <w:rPr>
          <w:rFonts w:ascii="Arial" w:hAnsi="Arial" w:cs="Arial"/>
          <w:b/>
          <w:bCs/>
          <w:color w:val="1A1A2E"/>
          <w:sz w:val="20"/>
          <w:szCs w:val="20"/>
        </w:rPr>
        <w:t xml:space="preserve">Stĺpce: </w:t>
      </w:r>
      <w:r>
        <w:rPr>
          <w:rFonts w:ascii="Arial" w:hAnsi="Arial" w:cs="Arial"/>
          <w:color w:val="1A1A2E"/>
          <w:sz w:val="20"/>
          <w:szCs w:val="20"/>
        </w:rPr>
        <w:t>Redukcia % – percento uzlov ušetrených oproti plnému binárneho stromu (2ⁿ − 1 uzlov). Extra redukcia % – percento uzlov ušetrených použitím BDD_create_with_best_order oproti BDD_create. Best &lt; Create – počet prípadov, kde best_order skutočne dosiahol menší počet uzlov.</w:t>
      </w:r>
    </w:p>
    <w:p w14:paraId="36316F19" w14:textId="77777777" w:rsidR="008238E9" w:rsidRDefault="00000000">
      <w:pPr>
        <w:pStyle w:val="Nadpis2"/>
      </w:pPr>
      <w:r>
        <w:rPr>
          <w:rFonts w:ascii="Arial" w:eastAsia="Arial" w:hAnsi="Arial" w:cs="Arial"/>
          <w:b/>
          <w:bCs/>
          <w:sz w:val="26"/>
          <w:szCs w:val="26"/>
        </w:rPr>
        <w:t>5.2  Detailná štatistika extra redukcie (best vs. create)</w:t>
      </w:r>
    </w:p>
    <w:tbl>
      <w:tblPr>
        <w:tblW w:w="50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shd w:val="clear" w:color="auto" w:fill="F4F4F4"/>
        <w:tblCellMar>
          <w:left w:w="10" w:type="dxa"/>
          <w:right w:w="10" w:type="dxa"/>
        </w:tblCellMar>
        <w:tblLook w:val="04A0" w:firstRow="1" w:lastRow="0" w:firstColumn="1" w:lastColumn="0" w:noHBand="0" w:noVBand="1"/>
      </w:tblPr>
      <w:tblGrid>
        <w:gridCol w:w="699"/>
        <w:gridCol w:w="1447"/>
        <w:gridCol w:w="1447"/>
        <w:gridCol w:w="1447"/>
      </w:tblGrid>
      <w:tr w:rsidR="008238E9" w14:paraId="3371CCEF" w14:textId="77777777">
        <w:tc>
          <w:tcPr>
            <w:tcW w:w="560" w:type="dxa"/>
            <w:shd w:val="clear" w:color="auto" w:fill="DDEEFF"/>
            <w:tcMar>
              <w:top w:w="80" w:type="dxa"/>
              <w:left w:w="120" w:type="dxa"/>
              <w:bottom w:w="80" w:type="dxa"/>
              <w:right w:w="120" w:type="dxa"/>
            </w:tcMar>
          </w:tcPr>
          <w:p w14:paraId="217FD54B" w14:textId="77777777" w:rsidR="008238E9" w:rsidRDefault="00000000">
            <w:pPr>
              <w:spacing w:after="0"/>
            </w:pPr>
            <w:r>
              <w:rPr>
                <w:rFonts w:ascii="Arial" w:hAnsi="Arial" w:cs="Arial"/>
                <w:b/>
                <w:bCs/>
                <w:color w:val="1F4E79"/>
                <w:sz w:val="18"/>
                <w:szCs w:val="18"/>
              </w:rPr>
              <w:t>n</w:t>
            </w:r>
          </w:p>
        </w:tc>
        <w:tc>
          <w:tcPr>
            <w:tcW w:w="1160" w:type="dxa"/>
            <w:shd w:val="clear" w:color="auto" w:fill="DDEEFF"/>
            <w:tcMar>
              <w:top w:w="80" w:type="dxa"/>
              <w:left w:w="120" w:type="dxa"/>
              <w:bottom w:w="80" w:type="dxa"/>
              <w:right w:w="120" w:type="dxa"/>
            </w:tcMar>
          </w:tcPr>
          <w:p w14:paraId="40267577" w14:textId="77777777" w:rsidR="008238E9" w:rsidRDefault="00000000">
            <w:pPr>
              <w:spacing w:after="0"/>
            </w:pPr>
            <w:r>
              <w:rPr>
                <w:rFonts w:ascii="Arial" w:hAnsi="Arial" w:cs="Arial"/>
                <w:b/>
                <w:bCs/>
                <w:color w:val="1F4E79"/>
                <w:sz w:val="18"/>
                <w:szCs w:val="18"/>
              </w:rPr>
              <w:t>Min</w:t>
            </w:r>
          </w:p>
        </w:tc>
        <w:tc>
          <w:tcPr>
            <w:tcW w:w="1160" w:type="dxa"/>
            <w:shd w:val="clear" w:color="auto" w:fill="DDEEFF"/>
            <w:tcMar>
              <w:top w:w="80" w:type="dxa"/>
              <w:left w:w="120" w:type="dxa"/>
              <w:bottom w:w="80" w:type="dxa"/>
              <w:right w:w="120" w:type="dxa"/>
            </w:tcMar>
          </w:tcPr>
          <w:p w14:paraId="1E751A31" w14:textId="77777777" w:rsidR="008238E9" w:rsidRDefault="00000000">
            <w:pPr>
              <w:spacing w:after="0"/>
            </w:pPr>
            <w:r>
              <w:rPr>
                <w:rFonts w:ascii="Arial" w:hAnsi="Arial" w:cs="Arial"/>
                <w:b/>
                <w:bCs/>
                <w:color w:val="1F4E79"/>
                <w:sz w:val="18"/>
                <w:szCs w:val="18"/>
              </w:rPr>
              <w:t>Priemer</w:t>
            </w:r>
          </w:p>
        </w:tc>
        <w:tc>
          <w:tcPr>
            <w:tcW w:w="1160" w:type="dxa"/>
            <w:shd w:val="clear" w:color="auto" w:fill="DDEEFF"/>
            <w:tcMar>
              <w:top w:w="80" w:type="dxa"/>
              <w:left w:w="120" w:type="dxa"/>
              <w:bottom w:w="80" w:type="dxa"/>
              <w:right w:w="120" w:type="dxa"/>
            </w:tcMar>
          </w:tcPr>
          <w:p w14:paraId="0D7A99FA" w14:textId="77777777" w:rsidR="008238E9" w:rsidRDefault="00000000">
            <w:pPr>
              <w:spacing w:after="0"/>
            </w:pPr>
            <w:r>
              <w:rPr>
                <w:rFonts w:ascii="Arial" w:hAnsi="Arial" w:cs="Arial"/>
                <w:b/>
                <w:bCs/>
                <w:color w:val="1F4E79"/>
                <w:sz w:val="18"/>
                <w:szCs w:val="18"/>
              </w:rPr>
              <w:t>Max</w:t>
            </w:r>
          </w:p>
        </w:tc>
      </w:tr>
      <w:tr w:rsidR="008238E9" w14:paraId="50816F56" w14:textId="77777777">
        <w:tc>
          <w:tcPr>
            <w:tcW w:w="560" w:type="dxa"/>
            <w:shd w:val="clear" w:color="auto" w:fill="F4F4F4"/>
            <w:tcMar>
              <w:top w:w="80" w:type="dxa"/>
              <w:left w:w="120" w:type="dxa"/>
              <w:bottom w:w="80" w:type="dxa"/>
              <w:right w:w="120" w:type="dxa"/>
            </w:tcMar>
          </w:tcPr>
          <w:p w14:paraId="2FCFC0BF" w14:textId="77777777" w:rsidR="008238E9" w:rsidRDefault="00000000">
            <w:pPr>
              <w:spacing w:after="0"/>
            </w:pPr>
            <w:r>
              <w:rPr>
                <w:rFonts w:ascii="Arial" w:hAnsi="Arial" w:cs="Arial"/>
                <w:sz w:val="18"/>
                <w:szCs w:val="18"/>
              </w:rPr>
              <w:t>3</w:t>
            </w:r>
          </w:p>
        </w:tc>
        <w:tc>
          <w:tcPr>
            <w:tcW w:w="1160" w:type="dxa"/>
            <w:shd w:val="clear" w:color="auto" w:fill="F4F4F4"/>
            <w:tcMar>
              <w:top w:w="80" w:type="dxa"/>
              <w:left w:w="120" w:type="dxa"/>
              <w:bottom w:w="80" w:type="dxa"/>
              <w:right w:w="120" w:type="dxa"/>
            </w:tcMar>
          </w:tcPr>
          <w:p w14:paraId="502223A5" w14:textId="77777777" w:rsidR="008238E9" w:rsidRDefault="00000000">
            <w:pPr>
              <w:spacing w:after="0"/>
            </w:pPr>
            <w:r>
              <w:rPr>
                <w:rFonts w:ascii="Arial" w:hAnsi="Arial" w:cs="Arial"/>
                <w:sz w:val="18"/>
                <w:szCs w:val="18"/>
              </w:rPr>
              <w:t>0,00 %</w:t>
            </w:r>
          </w:p>
        </w:tc>
        <w:tc>
          <w:tcPr>
            <w:tcW w:w="1160" w:type="dxa"/>
            <w:shd w:val="clear" w:color="auto" w:fill="F4F4F4"/>
            <w:tcMar>
              <w:top w:w="80" w:type="dxa"/>
              <w:left w:w="120" w:type="dxa"/>
              <w:bottom w:w="80" w:type="dxa"/>
              <w:right w:w="120" w:type="dxa"/>
            </w:tcMar>
          </w:tcPr>
          <w:p w14:paraId="48BE5CFD" w14:textId="77777777" w:rsidR="008238E9" w:rsidRDefault="00000000">
            <w:pPr>
              <w:spacing w:after="0"/>
            </w:pPr>
            <w:r>
              <w:rPr>
                <w:rFonts w:ascii="Arial" w:hAnsi="Arial" w:cs="Arial"/>
                <w:sz w:val="18"/>
                <w:szCs w:val="18"/>
              </w:rPr>
              <w:t>3,05 %</w:t>
            </w:r>
          </w:p>
        </w:tc>
        <w:tc>
          <w:tcPr>
            <w:tcW w:w="1160" w:type="dxa"/>
            <w:shd w:val="clear" w:color="auto" w:fill="F4F4F4"/>
            <w:tcMar>
              <w:top w:w="80" w:type="dxa"/>
              <w:left w:w="120" w:type="dxa"/>
              <w:bottom w:w="80" w:type="dxa"/>
              <w:right w:w="120" w:type="dxa"/>
            </w:tcMar>
          </w:tcPr>
          <w:p w14:paraId="4A022CE7" w14:textId="77777777" w:rsidR="008238E9" w:rsidRDefault="00000000">
            <w:pPr>
              <w:spacing w:after="0"/>
            </w:pPr>
            <w:r>
              <w:rPr>
                <w:rFonts w:ascii="Arial" w:hAnsi="Arial" w:cs="Arial"/>
                <w:sz w:val="18"/>
                <w:szCs w:val="18"/>
              </w:rPr>
              <w:t>40,00 %</w:t>
            </w:r>
          </w:p>
        </w:tc>
      </w:tr>
      <w:tr w:rsidR="008238E9" w14:paraId="36812C21" w14:textId="77777777">
        <w:tc>
          <w:tcPr>
            <w:tcW w:w="560" w:type="dxa"/>
            <w:shd w:val="clear" w:color="auto" w:fill="FAFAFA"/>
            <w:tcMar>
              <w:top w:w="80" w:type="dxa"/>
              <w:left w:w="120" w:type="dxa"/>
              <w:bottom w:w="80" w:type="dxa"/>
              <w:right w:w="120" w:type="dxa"/>
            </w:tcMar>
          </w:tcPr>
          <w:p w14:paraId="109912C8" w14:textId="77777777" w:rsidR="008238E9" w:rsidRDefault="00000000">
            <w:pPr>
              <w:spacing w:after="0"/>
            </w:pPr>
            <w:r>
              <w:rPr>
                <w:rFonts w:ascii="Arial" w:hAnsi="Arial" w:cs="Arial"/>
                <w:sz w:val="18"/>
                <w:szCs w:val="18"/>
              </w:rPr>
              <w:t>5</w:t>
            </w:r>
          </w:p>
        </w:tc>
        <w:tc>
          <w:tcPr>
            <w:tcW w:w="1160" w:type="dxa"/>
            <w:shd w:val="clear" w:color="auto" w:fill="FAFAFA"/>
            <w:tcMar>
              <w:top w:w="80" w:type="dxa"/>
              <w:left w:w="120" w:type="dxa"/>
              <w:bottom w:w="80" w:type="dxa"/>
              <w:right w:w="120" w:type="dxa"/>
            </w:tcMar>
          </w:tcPr>
          <w:p w14:paraId="5B7242A5" w14:textId="77777777" w:rsidR="008238E9" w:rsidRDefault="00000000">
            <w:pPr>
              <w:spacing w:after="0"/>
            </w:pPr>
            <w:r>
              <w:rPr>
                <w:rFonts w:ascii="Arial" w:hAnsi="Arial" w:cs="Arial"/>
                <w:sz w:val="18"/>
                <w:szCs w:val="18"/>
              </w:rPr>
              <w:t>0,00 %</w:t>
            </w:r>
          </w:p>
        </w:tc>
        <w:tc>
          <w:tcPr>
            <w:tcW w:w="1160" w:type="dxa"/>
            <w:shd w:val="clear" w:color="auto" w:fill="FAFAFA"/>
            <w:tcMar>
              <w:top w:w="80" w:type="dxa"/>
              <w:left w:w="120" w:type="dxa"/>
              <w:bottom w:w="80" w:type="dxa"/>
              <w:right w:w="120" w:type="dxa"/>
            </w:tcMar>
          </w:tcPr>
          <w:p w14:paraId="4973926D" w14:textId="77777777" w:rsidR="008238E9" w:rsidRDefault="00000000">
            <w:pPr>
              <w:spacing w:after="0"/>
            </w:pPr>
            <w:r>
              <w:rPr>
                <w:rFonts w:ascii="Arial" w:hAnsi="Arial" w:cs="Arial"/>
                <w:sz w:val="18"/>
                <w:szCs w:val="18"/>
              </w:rPr>
              <w:t>14,52 %</w:t>
            </w:r>
          </w:p>
        </w:tc>
        <w:tc>
          <w:tcPr>
            <w:tcW w:w="1160" w:type="dxa"/>
            <w:shd w:val="clear" w:color="auto" w:fill="FAFAFA"/>
            <w:tcMar>
              <w:top w:w="80" w:type="dxa"/>
              <w:left w:w="120" w:type="dxa"/>
              <w:bottom w:w="80" w:type="dxa"/>
              <w:right w:w="120" w:type="dxa"/>
            </w:tcMar>
          </w:tcPr>
          <w:p w14:paraId="71C53B4F" w14:textId="77777777" w:rsidR="008238E9" w:rsidRDefault="00000000">
            <w:pPr>
              <w:spacing w:after="0"/>
            </w:pPr>
            <w:r>
              <w:rPr>
                <w:rFonts w:ascii="Arial" w:hAnsi="Arial" w:cs="Arial"/>
                <w:sz w:val="18"/>
                <w:szCs w:val="18"/>
              </w:rPr>
              <w:t>45,45 %</w:t>
            </w:r>
          </w:p>
        </w:tc>
      </w:tr>
      <w:tr w:rsidR="008238E9" w14:paraId="29983F6A" w14:textId="77777777">
        <w:tc>
          <w:tcPr>
            <w:tcW w:w="560" w:type="dxa"/>
            <w:shd w:val="clear" w:color="auto" w:fill="F4F4F4"/>
            <w:tcMar>
              <w:top w:w="80" w:type="dxa"/>
              <w:left w:w="120" w:type="dxa"/>
              <w:bottom w:w="80" w:type="dxa"/>
              <w:right w:w="120" w:type="dxa"/>
            </w:tcMar>
          </w:tcPr>
          <w:p w14:paraId="1486AD28" w14:textId="77777777" w:rsidR="008238E9" w:rsidRDefault="00000000">
            <w:pPr>
              <w:spacing w:after="0"/>
            </w:pPr>
            <w:r>
              <w:rPr>
                <w:rFonts w:ascii="Arial" w:hAnsi="Arial" w:cs="Arial"/>
                <w:sz w:val="18"/>
                <w:szCs w:val="18"/>
              </w:rPr>
              <w:t>7</w:t>
            </w:r>
          </w:p>
        </w:tc>
        <w:tc>
          <w:tcPr>
            <w:tcW w:w="1160" w:type="dxa"/>
            <w:shd w:val="clear" w:color="auto" w:fill="F4F4F4"/>
            <w:tcMar>
              <w:top w:w="80" w:type="dxa"/>
              <w:left w:w="120" w:type="dxa"/>
              <w:bottom w:w="80" w:type="dxa"/>
              <w:right w:w="120" w:type="dxa"/>
            </w:tcMar>
          </w:tcPr>
          <w:p w14:paraId="0DAD8FBB" w14:textId="77777777" w:rsidR="008238E9" w:rsidRDefault="00000000">
            <w:pPr>
              <w:spacing w:after="0"/>
            </w:pPr>
            <w:r>
              <w:rPr>
                <w:rFonts w:ascii="Arial" w:hAnsi="Arial" w:cs="Arial"/>
                <w:sz w:val="18"/>
                <w:szCs w:val="18"/>
              </w:rPr>
              <w:t>0,00 %</w:t>
            </w:r>
          </w:p>
        </w:tc>
        <w:tc>
          <w:tcPr>
            <w:tcW w:w="1160" w:type="dxa"/>
            <w:shd w:val="clear" w:color="auto" w:fill="F4F4F4"/>
            <w:tcMar>
              <w:top w:w="80" w:type="dxa"/>
              <w:left w:w="120" w:type="dxa"/>
              <w:bottom w:w="80" w:type="dxa"/>
              <w:right w:w="120" w:type="dxa"/>
            </w:tcMar>
          </w:tcPr>
          <w:p w14:paraId="566FB540" w14:textId="77777777" w:rsidR="008238E9" w:rsidRDefault="00000000">
            <w:pPr>
              <w:spacing w:after="0"/>
            </w:pPr>
            <w:r>
              <w:rPr>
                <w:rFonts w:ascii="Arial" w:hAnsi="Arial" w:cs="Arial"/>
                <w:sz w:val="18"/>
                <w:szCs w:val="18"/>
              </w:rPr>
              <w:t>29,98 %</w:t>
            </w:r>
          </w:p>
        </w:tc>
        <w:tc>
          <w:tcPr>
            <w:tcW w:w="1160" w:type="dxa"/>
            <w:shd w:val="clear" w:color="auto" w:fill="F4F4F4"/>
            <w:tcMar>
              <w:top w:w="80" w:type="dxa"/>
              <w:left w:w="120" w:type="dxa"/>
              <w:bottom w:w="80" w:type="dxa"/>
              <w:right w:w="120" w:type="dxa"/>
            </w:tcMar>
          </w:tcPr>
          <w:p w14:paraId="16893A8F" w14:textId="77777777" w:rsidR="008238E9" w:rsidRDefault="00000000">
            <w:pPr>
              <w:spacing w:after="0"/>
            </w:pPr>
            <w:r>
              <w:rPr>
                <w:rFonts w:ascii="Arial" w:hAnsi="Arial" w:cs="Arial"/>
                <w:sz w:val="18"/>
                <w:szCs w:val="18"/>
              </w:rPr>
              <w:t>58,82 %</w:t>
            </w:r>
          </w:p>
        </w:tc>
      </w:tr>
      <w:tr w:rsidR="008238E9" w14:paraId="06076DF3" w14:textId="77777777">
        <w:tc>
          <w:tcPr>
            <w:tcW w:w="560" w:type="dxa"/>
            <w:shd w:val="clear" w:color="auto" w:fill="FAFAFA"/>
            <w:tcMar>
              <w:top w:w="80" w:type="dxa"/>
              <w:left w:w="120" w:type="dxa"/>
              <w:bottom w:w="80" w:type="dxa"/>
              <w:right w:w="120" w:type="dxa"/>
            </w:tcMar>
          </w:tcPr>
          <w:p w14:paraId="50C59994" w14:textId="77777777" w:rsidR="008238E9" w:rsidRDefault="00000000">
            <w:pPr>
              <w:spacing w:after="0"/>
            </w:pPr>
            <w:r>
              <w:rPr>
                <w:rFonts w:ascii="Arial" w:hAnsi="Arial" w:cs="Arial"/>
                <w:sz w:val="18"/>
                <w:szCs w:val="18"/>
              </w:rPr>
              <w:t>9</w:t>
            </w:r>
          </w:p>
        </w:tc>
        <w:tc>
          <w:tcPr>
            <w:tcW w:w="1160" w:type="dxa"/>
            <w:shd w:val="clear" w:color="auto" w:fill="FAFAFA"/>
            <w:tcMar>
              <w:top w:w="80" w:type="dxa"/>
              <w:left w:w="120" w:type="dxa"/>
              <w:bottom w:w="80" w:type="dxa"/>
              <w:right w:w="120" w:type="dxa"/>
            </w:tcMar>
          </w:tcPr>
          <w:p w14:paraId="47A194F6" w14:textId="77777777" w:rsidR="008238E9" w:rsidRDefault="00000000">
            <w:pPr>
              <w:spacing w:after="0"/>
            </w:pPr>
            <w:r>
              <w:rPr>
                <w:rFonts w:ascii="Arial" w:hAnsi="Arial" w:cs="Arial"/>
                <w:sz w:val="18"/>
                <w:szCs w:val="18"/>
              </w:rPr>
              <w:t>0,00 %</w:t>
            </w:r>
          </w:p>
        </w:tc>
        <w:tc>
          <w:tcPr>
            <w:tcW w:w="1160" w:type="dxa"/>
            <w:shd w:val="clear" w:color="auto" w:fill="FAFAFA"/>
            <w:tcMar>
              <w:top w:w="80" w:type="dxa"/>
              <w:left w:w="120" w:type="dxa"/>
              <w:bottom w:w="80" w:type="dxa"/>
              <w:right w:w="120" w:type="dxa"/>
            </w:tcMar>
          </w:tcPr>
          <w:p w14:paraId="1CDC852D" w14:textId="77777777" w:rsidR="008238E9" w:rsidRDefault="00000000">
            <w:pPr>
              <w:spacing w:after="0"/>
            </w:pPr>
            <w:r>
              <w:rPr>
                <w:rFonts w:ascii="Arial" w:hAnsi="Arial" w:cs="Arial"/>
                <w:sz w:val="18"/>
                <w:szCs w:val="18"/>
              </w:rPr>
              <w:t>34,77 %</w:t>
            </w:r>
          </w:p>
        </w:tc>
        <w:tc>
          <w:tcPr>
            <w:tcW w:w="1160" w:type="dxa"/>
            <w:shd w:val="clear" w:color="auto" w:fill="FAFAFA"/>
            <w:tcMar>
              <w:top w:w="80" w:type="dxa"/>
              <w:left w:w="120" w:type="dxa"/>
              <w:bottom w:w="80" w:type="dxa"/>
              <w:right w:w="120" w:type="dxa"/>
            </w:tcMar>
          </w:tcPr>
          <w:p w14:paraId="52EDC0B9" w14:textId="77777777" w:rsidR="008238E9" w:rsidRDefault="00000000">
            <w:pPr>
              <w:spacing w:after="0"/>
            </w:pPr>
            <w:r>
              <w:rPr>
                <w:rFonts w:ascii="Arial" w:hAnsi="Arial" w:cs="Arial"/>
                <w:sz w:val="18"/>
                <w:szCs w:val="18"/>
              </w:rPr>
              <w:t>61,54 %</w:t>
            </w:r>
          </w:p>
        </w:tc>
      </w:tr>
      <w:tr w:rsidR="008238E9" w14:paraId="58B07A86" w14:textId="77777777">
        <w:tc>
          <w:tcPr>
            <w:tcW w:w="560" w:type="dxa"/>
            <w:shd w:val="clear" w:color="auto" w:fill="F4F4F4"/>
            <w:tcMar>
              <w:top w:w="80" w:type="dxa"/>
              <w:left w:w="120" w:type="dxa"/>
              <w:bottom w:w="80" w:type="dxa"/>
              <w:right w:w="120" w:type="dxa"/>
            </w:tcMar>
          </w:tcPr>
          <w:p w14:paraId="6611B69A" w14:textId="77777777" w:rsidR="008238E9" w:rsidRDefault="00000000">
            <w:pPr>
              <w:spacing w:after="0"/>
            </w:pPr>
            <w:r>
              <w:rPr>
                <w:rFonts w:ascii="Arial" w:hAnsi="Arial" w:cs="Arial"/>
                <w:sz w:val="18"/>
                <w:szCs w:val="18"/>
              </w:rPr>
              <w:t>11</w:t>
            </w:r>
          </w:p>
        </w:tc>
        <w:tc>
          <w:tcPr>
            <w:tcW w:w="1160" w:type="dxa"/>
            <w:shd w:val="clear" w:color="auto" w:fill="F4F4F4"/>
            <w:tcMar>
              <w:top w:w="80" w:type="dxa"/>
              <w:left w:w="120" w:type="dxa"/>
              <w:bottom w:w="80" w:type="dxa"/>
              <w:right w:w="120" w:type="dxa"/>
            </w:tcMar>
          </w:tcPr>
          <w:p w14:paraId="50971C0B" w14:textId="77777777" w:rsidR="008238E9" w:rsidRDefault="00000000">
            <w:pPr>
              <w:spacing w:after="0"/>
            </w:pPr>
            <w:r>
              <w:rPr>
                <w:rFonts w:ascii="Arial" w:hAnsi="Arial" w:cs="Arial"/>
                <w:sz w:val="18"/>
                <w:szCs w:val="18"/>
              </w:rPr>
              <w:t>2,44 %</w:t>
            </w:r>
          </w:p>
        </w:tc>
        <w:tc>
          <w:tcPr>
            <w:tcW w:w="1160" w:type="dxa"/>
            <w:shd w:val="clear" w:color="auto" w:fill="F4F4F4"/>
            <w:tcMar>
              <w:top w:w="80" w:type="dxa"/>
              <w:left w:w="120" w:type="dxa"/>
              <w:bottom w:w="80" w:type="dxa"/>
              <w:right w:w="120" w:type="dxa"/>
            </w:tcMar>
          </w:tcPr>
          <w:p w14:paraId="501BB3A1" w14:textId="77777777" w:rsidR="008238E9" w:rsidRDefault="00000000">
            <w:pPr>
              <w:spacing w:after="0"/>
            </w:pPr>
            <w:r>
              <w:rPr>
                <w:rFonts w:ascii="Arial" w:hAnsi="Arial" w:cs="Arial"/>
                <w:sz w:val="18"/>
                <w:szCs w:val="18"/>
              </w:rPr>
              <w:t>35,67 %</w:t>
            </w:r>
          </w:p>
        </w:tc>
        <w:tc>
          <w:tcPr>
            <w:tcW w:w="1160" w:type="dxa"/>
            <w:shd w:val="clear" w:color="auto" w:fill="F4F4F4"/>
            <w:tcMar>
              <w:top w:w="80" w:type="dxa"/>
              <w:left w:w="120" w:type="dxa"/>
              <w:bottom w:w="80" w:type="dxa"/>
              <w:right w:w="120" w:type="dxa"/>
            </w:tcMar>
          </w:tcPr>
          <w:p w14:paraId="51C6F4F7" w14:textId="77777777" w:rsidR="008238E9" w:rsidRDefault="00000000">
            <w:pPr>
              <w:spacing w:after="0"/>
            </w:pPr>
            <w:r>
              <w:rPr>
                <w:rFonts w:ascii="Arial" w:hAnsi="Arial" w:cs="Arial"/>
                <w:sz w:val="18"/>
                <w:szCs w:val="18"/>
              </w:rPr>
              <w:t>69,31 %</w:t>
            </w:r>
          </w:p>
        </w:tc>
      </w:tr>
      <w:tr w:rsidR="008238E9" w14:paraId="259A8FF7" w14:textId="77777777">
        <w:tc>
          <w:tcPr>
            <w:tcW w:w="560" w:type="dxa"/>
            <w:shd w:val="clear" w:color="auto" w:fill="FAFAFA"/>
            <w:tcMar>
              <w:top w:w="80" w:type="dxa"/>
              <w:left w:w="120" w:type="dxa"/>
              <w:bottom w:w="80" w:type="dxa"/>
              <w:right w:w="120" w:type="dxa"/>
            </w:tcMar>
          </w:tcPr>
          <w:p w14:paraId="05595BDF" w14:textId="77777777" w:rsidR="008238E9" w:rsidRDefault="00000000">
            <w:pPr>
              <w:spacing w:after="0"/>
            </w:pPr>
            <w:r>
              <w:rPr>
                <w:rFonts w:ascii="Arial" w:hAnsi="Arial" w:cs="Arial"/>
                <w:sz w:val="18"/>
                <w:szCs w:val="18"/>
              </w:rPr>
              <w:t>13</w:t>
            </w:r>
          </w:p>
        </w:tc>
        <w:tc>
          <w:tcPr>
            <w:tcW w:w="1160" w:type="dxa"/>
            <w:shd w:val="clear" w:color="auto" w:fill="FAFAFA"/>
            <w:tcMar>
              <w:top w:w="80" w:type="dxa"/>
              <w:left w:w="120" w:type="dxa"/>
              <w:bottom w:w="80" w:type="dxa"/>
              <w:right w:w="120" w:type="dxa"/>
            </w:tcMar>
          </w:tcPr>
          <w:p w14:paraId="502630C9" w14:textId="77777777" w:rsidR="008238E9" w:rsidRDefault="00000000">
            <w:pPr>
              <w:spacing w:after="0"/>
            </w:pPr>
            <w:r>
              <w:rPr>
                <w:rFonts w:ascii="Arial" w:hAnsi="Arial" w:cs="Arial"/>
                <w:sz w:val="18"/>
                <w:szCs w:val="18"/>
              </w:rPr>
              <w:t>9,33 %</w:t>
            </w:r>
          </w:p>
        </w:tc>
        <w:tc>
          <w:tcPr>
            <w:tcW w:w="1160" w:type="dxa"/>
            <w:shd w:val="clear" w:color="auto" w:fill="FAFAFA"/>
            <w:tcMar>
              <w:top w:w="80" w:type="dxa"/>
              <w:left w:w="120" w:type="dxa"/>
              <w:bottom w:w="80" w:type="dxa"/>
              <w:right w:w="120" w:type="dxa"/>
            </w:tcMar>
          </w:tcPr>
          <w:p w14:paraId="642A6064" w14:textId="77777777" w:rsidR="008238E9" w:rsidRDefault="00000000">
            <w:pPr>
              <w:spacing w:after="0"/>
            </w:pPr>
            <w:r>
              <w:rPr>
                <w:rFonts w:ascii="Arial" w:hAnsi="Arial" w:cs="Arial"/>
                <w:sz w:val="18"/>
                <w:szCs w:val="18"/>
              </w:rPr>
              <w:t>39,30 %</w:t>
            </w:r>
          </w:p>
        </w:tc>
        <w:tc>
          <w:tcPr>
            <w:tcW w:w="1160" w:type="dxa"/>
            <w:shd w:val="clear" w:color="auto" w:fill="FAFAFA"/>
            <w:tcMar>
              <w:top w:w="80" w:type="dxa"/>
              <w:left w:w="120" w:type="dxa"/>
              <w:bottom w:w="80" w:type="dxa"/>
              <w:right w:w="120" w:type="dxa"/>
            </w:tcMar>
          </w:tcPr>
          <w:p w14:paraId="48C0C035" w14:textId="77777777" w:rsidR="008238E9" w:rsidRDefault="00000000">
            <w:pPr>
              <w:spacing w:after="0"/>
            </w:pPr>
            <w:r>
              <w:rPr>
                <w:rFonts w:ascii="Arial" w:hAnsi="Arial" w:cs="Arial"/>
                <w:sz w:val="18"/>
                <w:szCs w:val="18"/>
              </w:rPr>
              <w:t>65,79 %</w:t>
            </w:r>
          </w:p>
        </w:tc>
      </w:tr>
      <w:tr w:rsidR="008238E9" w14:paraId="2FDB5725" w14:textId="77777777">
        <w:tc>
          <w:tcPr>
            <w:tcW w:w="560" w:type="dxa"/>
            <w:shd w:val="clear" w:color="auto" w:fill="F4F4F4"/>
            <w:tcMar>
              <w:top w:w="80" w:type="dxa"/>
              <w:left w:w="120" w:type="dxa"/>
              <w:bottom w:w="80" w:type="dxa"/>
              <w:right w:w="120" w:type="dxa"/>
            </w:tcMar>
          </w:tcPr>
          <w:p w14:paraId="3591C0FC" w14:textId="77777777" w:rsidR="008238E9" w:rsidRDefault="00000000">
            <w:pPr>
              <w:spacing w:after="0"/>
            </w:pPr>
            <w:r>
              <w:rPr>
                <w:rFonts w:ascii="Arial" w:hAnsi="Arial" w:cs="Arial"/>
                <w:sz w:val="18"/>
                <w:szCs w:val="18"/>
              </w:rPr>
              <w:t>15</w:t>
            </w:r>
          </w:p>
        </w:tc>
        <w:tc>
          <w:tcPr>
            <w:tcW w:w="1160" w:type="dxa"/>
            <w:shd w:val="clear" w:color="auto" w:fill="F4F4F4"/>
            <w:tcMar>
              <w:top w:w="80" w:type="dxa"/>
              <w:left w:w="120" w:type="dxa"/>
              <w:bottom w:w="80" w:type="dxa"/>
              <w:right w:w="120" w:type="dxa"/>
            </w:tcMar>
          </w:tcPr>
          <w:p w14:paraId="33A55D9D" w14:textId="77777777" w:rsidR="008238E9" w:rsidRDefault="00000000">
            <w:pPr>
              <w:spacing w:after="0"/>
            </w:pPr>
            <w:r>
              <w:rPr>
                <w:rFonts w:ascii="Arial" w:hAnsi="Arial" w:cs="Arial"/>
                <w:sz w:val="18"/>
                <w:szCs w:val="18"/>
              </w:rPr>
              <w:t>18,92 %</w:t>
            </w:r>
          </w:p>
        </w:tc>
        <w:tc>
          <w:tcPr>
            <w:tcW w:w="1160" w:type="dxa"/>
            <w:shd w:val="clear" w:color="auto" w:fill="F4F4F4"/>
            <w:tcMar>
              <w:top w:w="80" w:type="dxa"/>
              <w:left w:w="120" w:type="dxa"/>
              <w:bottom w:w="80" w:type="dxa"/>
              <w:right w:w="120" w:type="dxa"/>
            </w:tcMar>
          </w:tcPr>
          <w:p w14:paraId="6A05103F" w14:textId="77777777" w:rsidR="008238E9" w:rsidRDefault="00000000">
            <w:pPr>
              <w:spacing w:after="0"/>
            </w:pPr>
            <w:r>
              <w:rPr>
                <w:rFonts w:ascii="Arial" w:hAnsi="Arial" w:cs="Arial"/>
                <w:sz w:val="18"/>
                <w:szCs w:val="18"/>
              </w:rPr>
              <w:t>41,17 %</w:t>
            </w:r>
          </w:p>
        </w:tc>
        <w:tc>
          <w:tcPr>
            <w:tcW w:w="1160" w:type="dxa"/>
            <w:shd w:val="clear" w:color="auto" w:fill="F4F4F4"/>
            <w:tcMar>
              <w:top w:w="80" w:type="dxa"/>
              <w:left w:w="120" w:type="dxa"/>
              <w:bottom w:w="80" w:type="dxa"/>
              <w:right w:w="120" w:type="dxa"/>
            </w:tcMar>
          </w:tcPr>
          <w:p w14:paraId="5F4D3446" w14:textId="77777777" w:rsidR="008238E9" w:rsidRDefault="00000000">
            <w:pPr>
              <w:spacing w:after="0"/>
            </w:pPr>
            <w:r>
              <w:rPr>
                <w:rFonts w:ascii="Arial" w:hAnsi="Arial" w:cs="Arial"/>
                <w:sz w:val="18"/>
                <w:szCs w:val="18"/>
              </w:rPr>
              <w:t>62,57 %</w:t>
            </w:r>
          </w:p>
        </w:tc>
      </w:tr>
    </w:tbl>
    <w:p w14:paraId="0CAAE7A2" w14:textId="77777777" w:rsidR="008238E9" w:rsidRDefault="00000000">
      <w:pPr>
        <w:pStyle w:val="Nadpis2"/>
      </w:pPr>
      <w:r>
        <w:rPr>
          <w:rFonts w:ascii="Arial" w:eastAsia="Arial" w:hAnsi="Arial" w:cs="Arial"/>
          <w:b/>
          <w:bCs/>
          <w:sz w:val="26"/>
          <w:szCs w:val="26"/>
        </w:rPr>
        <w:t>5.3  Zhrnutie</w:t>
      </w:r>
    </w:p>
    <w:p w14:paraId="1384E661" w14:textId="77777777" w:rsidR="008238E9" w:rsidRDefault="00000000">
      <w:r>
        <w:rPr>
          <w:rFonts w:ascii="Arial" w:hAnsi="Arial" w:cs="Arial"/>
          <w:color w:val="1A1A2E"/>
          <w:sz w:val="22"/>
          <w:szCs w:val="22"/>
        </w:rPr>
        <w:t>Všetkých 700 testov prešlo bez chyby pre obe funkcie (100,0 %). S rastúcim n sa efekt optimálneho usporiadania premenných výrazne zvyšuje – pri n = 15 dosiahla priemerná extra redukcia 41,17 % a vo všetkých 100 prípadoch bol BDD s najlepším poradím menší ako ten s lexikografickým. Cena za toto zlepšenie je výrazne vyšší čas výpočtu: zatiaľ čo BDD_create spracuje skupinu n = 15 za ~110 ms, BDD_create_with_best_order potrebuje ~55 sekúnd.</w:t>
      </w:r>
    </w:p>
    <w:p w14:paraId="6C86D760" w14:textId="77777777" w:rsidR="008238E9" w:rsidRDefault="00000000">
      <w:pPr>
        <w:pStyle w:val="Nadpis1"/>
      </w:pPr>
      <w:r>
        <w:rPr>
          <w:rFonts w:ascii="Arial" w:eastAsia="Arial" w:hAnsi="Arial" w:cs="Arial"/>
          <w:b/>
          <w:bCs/>
          <w:sz w:val="32"/>
          <w:szCs w:val="32"/>
        </w:rPr>
        <w:lastRenderedPageBreak/>
        <w:t>6  Odhad výpočtovej a pamäťovej zložitosti</w:t>
      </w:r>
    </w:p>
    <w:p w14:paraId="0C016A4D" w14:textId="77777777" w:rsidR="008238E9" w:rsidRDefault="00000000">
      <w:pPr>
        <w:pStyle w:val="Nadpis2"/>
      </w:pPr>
      <w:r>
        <w:rPr>
          <w:rFonts w:ascii="Arial" w:eastAsia="Arial" w:hAnsi="Arial" w:cs="Arial"/>
          <w:b/>
          <w:bCs/>
          <w:sz w:val="26"/>
          <w:szCs w:val="26"/>
        </w:rPr>
        <w:t>6.1  BDD_create</w:t>
      </w:r>
    </w:p>
    <w:p w14:paraId="2D57B928" w14:textId="77777777" w:rsidR="008238E9" w:rsidRDefault="00000000">
      <w:pPr>
        <w:pStyle w:val="Nadpis3"/>
      </w:pPr>
      <w:r>
        <w:rPr>
          <w:rFonts w:ascii="Arial" w:eastAsia="Arial" w:hAnsi="Arial" w:cs="Arial"/>
          <w:b/>
          <w:bCs/>
          <w:sz w:val="22"/>
          <w:szCs w:val="22"/>
        </w:rPr>
        <w:t>Časová zložitosť</w:t>
      </w:r>
    </w:p>
    <w:p w14:paraId="1966FB51" w14:textId="77777777" w:rsidR="008238E9" w:rsidRDefault="00000000">
      <w:r>
        <w:rPr>
          <w:rFonts w:ascii="Arial" w:hAnsi="Arial" w:cs="Arial"/>
          <w:color w:val="1A1A2E"/>
          <w:sz w:val="22"/>
          <w:szCs w:val="22"/>
        </w:rPr>
        <w:t>Bez hašovacej tabuľky by redukcia typu I (merging) vyžadovala porovnanie všetkých dvoíc uzlov na každej úrovni. Pre M uzlov na jednej úrovni je to O(M²), pričom M ≤ 2^N, čo dáva celkovú zložitosť O((2^N)²).</w:t>
      </w:r>
    </w:p>
    <w:p w14:paraId="1EC4065A" w14:textId="11A0FF57" w:rsidR="008238E9" w:rsidRDefault="00000000">
      <w:r>
        <w:rPr>
          <w:rFonts w:ascii="Arial" w:hAnsi="Arial" w:cs="Arial"/>
          <w:color w:val="1A1A2E"/>
          <w:sz w:val="22"/>
          <w:szCs w:val="22"/>
        </w:rPr>
        <w:t xml:space="preserve">Implementácia však používa unique table (hašovaciu tabuľku s reťazením), kde kľúčom je trojica (premenná, high*, low*). Vďaka tomu sa porovnávajú len uzly v rámci toho istého </w:t>
      </w:r>
      <w:proofErr w:type="spellStart"/>
      <w:r>
        <w:rPr>
          <w:rFonts w:ascii="Arial" w:hAnsi="Arial" w:cs="Arial"/>
          <w:color w:val="1A1A2E"/>
          <w:sz w:val="22"/>
          <w:szCs w:val="22"/>
        </w:rPr>
        <w:t>bucketu</w:t>
      </w:r>
      <w:proofErr w:type="spellEnd"/>
      <w:r w:rsidR="00D80DFC">
        <w:rPr>
          <w:rFonts w:ascii="Arial" w:hAnsi="Arial" w:cs="Arial"/>
          <w:color w:val="1A1A2E"/>
          <w:sz w:val="22"/>
          <w:szCs w:val="22"/>
        </w:rPr>
        <w:t>.</w:t>
      </w:r>
      <w:r>
        <w:rPr>
          <w:rFonts w:ascii="Arial" w:hAnsi="Arial" w:cs="Arial"/>
          <w:color w:val="1A1A2E"/>
          <w:sz w:val="22"/>
          <w:szCs w:val="22"/>
        </w:rPr>
        <w:t xml:space="preserve"> </w:t>
      </w:r>
      <w:r w:rsidR="00D80DFC">
        <w:rPr>
          <w:rFonts w:ascii="Arial" w:hAnsi="Arial" w:cs="Arial"/>
          <w:color w:val="1A1A2E"/>
          <w:sz w:val="22"/>
          <w:szCs w:val="22"/>
        </w:rPr>
        <w:t>Z</w:t>
      </w:r>
      <w:r>
        <w:rPr>
          <w:rFonts w:ascii="Arial" w:hAnsi="Arial" w:cs="Arial"/>
          <w:color w:val="1A1A2E"/>
          <w:sz w:val="22"/>
          <w:szCs w:val="22"/>
        </w:rPr>
        <w:t xml:space="preserve">a predpokladu vhodnej </w:t>
      </w:r>
      <w:proofErr w:type="spellStart"/>
      <w:r>
        <w:rPr>
          <w:rFonts w:ascii="Arial" w:hAnsi="Arial" w:cs="Arial"/>
          <w:color w:val="1A1A2E"/>
          <w:sz w:val="22"/>
          <w:szCs w:val="22"/>
        </w:rPr>
        <w:t>hašovacej</w:t>
      </w:r>
      <w:proofErr w:type="spellEnd"/>
      <w:r>
        <w:rPr>
          <w:rFonts w:ascii="Arial" w:hAnsi="Arial" w:cs="Arial"/>
          <w:color w:val="1A1A2E"/>
          <w:sz w:val="22"/>
          <w:szCs w:val="22"/>
        </w:rPr>
        <w:t xml:space="preserve"> funkcie a veľkosti tabuľky je zložitosť redukcie na jednej úrovni O(M) namiesto O(M²). Celkový počet uzlov cez všetky úrovne je ohraničený veľkosťou výsledného BDD, teda |BDD| ≤ 2^N.</w:t>
      </w:r>
    </w:p>
    <w:p w14:paraId="61347FD0" w14:textId="77777777" w:rsidR="008238E9" w:rsidRDefault="00000000">
      <w:r>
        <w:rPr>
          <w:rFonts w:ascii="Arial" w:hAnsi="Arial" w:cs="Arial"/>
          <w:b/>
          <w:bCs/>
          <w:color w:val="1A1A2E"/>
          <w:sz w:val="22"/>
          <w:szCs w:val="22"/>
        </w:rPr>
        <w:t xml:space="preserve">Celková časová zložitosť: </w:t>
      </w:r>
      <w:r>
        <w:rPr>
          <w:rFonts w:ascii="Arial" w:hAnsi="Arial" w:cs="Arial"/>
          <w:color w:val="1A1A2E"/>
          <w:sz w:val="22"/>
          <w:szCs w:val="22"/>
        </w:rPr>
        <w:t>O(2^N) v najhoršom prípade, v praxi výrazne menej vďaka redukcii.</w:t>
      </w:r>
    </w:p>
    <w:p w14:paraId="36183597" w14:textId="77777777" w:rsidR="008238E9" w:rsidRDefault="00000000">
      <w:pPr>
        <w:pStyle w:val="Nadpis3"/>
      </w:pPr>
      <w:r>
        <w:rPr>
          <w:rFonts w:ascii="Arial" w:eastAsia="Arial" w:hAnsi="Arial" w:cs="Arial"/>
          <w:b/>
          <w:bCs/>
          <w:sz w:val="22"/>
          <w:szCs w:val="22"/>
        </w:rPr>
        <w:t>Priestorová zložitosť</w:t>
      </w:r>
    </w:p>
    <w:p w14:paraId="59CCB254" w14:textId="77777777" w:rsidR="008238E9" w:rsidRDefault="00000000">
      <w:r>
        <w:rPr>
          <w:rFonts w:ascii="Arial" w:hAnsi="Arial" w:cs="Arial"/>
          <w:color w:val="1A1A2E"/>
          <w:sz w:val="22"/>
          <w:szCs w:val="22"/>
        </w:rPr>
        <w:t>Unique table uchováva každý uzol práve raz. Počet uzlov je |BDD| ≤ 2^N.</w:t>
      </w:r>
    </w:p>
    <w:p w14:paraId="1CE21D81" w14:textId="77777777" w:rsidR="008238E9" w:rsidRDefault="00000000">
      <w:r>
        <w:rPr>
          <w:rFonts w:ascii="Arial" w:hAnsi="Arial" w:cs="Arial"/>
          <w:b/>
          <w:bCs/>
          <w:color w:val="1A1A2E"/>
          <w:sz w:val="22"/>
          <w:szCs w:val="22"/>
        </w:rPr>
        <w:t xml:space="preserve">Celková priestorová zložitosť: </w:t>
      </w:r>
      <w:r>
        <w:rPr>
          <w:rFonts w:ascii="Arial" w:hAnsi="Arial" w:cs="Arial"/>
          <w:color w:val="1A1A2E"/>
          <w:sz w:val="22"/>
          <w:szCs w:val="22"/>
        </w:rPr>
        <w:t>O(2^N)</w:t>
      </w:r>
    </w:p>
    <w:p w14:paraId="2992A14D" w14:textId="77777777" w:rsidR="008238E9" w:rsidRDefault="00000000">
      <w:pPr>
        <w:pStyle w:val="Nadpis2"/>
      </w:pPr>
      <w:r>
        <w:rPr>
          <w:rFonts w:ascii="Arial" w:eastAsia="Arial" w:hAnsi="Arial" w:cs="Arial"/>
          <w:b/>
          <w:bCs/>
          <w:sz w:val="26"/>
          <w:szCs w:val="26"/>
        </w:rPr>
        <w:t>6.2  BDD_create_with_best_order</w:t>
      </w:r>
    </w:p>
    <w:p w14:paraId="7942CCBA" w14:textId="77777777" w:rsidR="008238E9" w:rsidRDefault="00000000">
      <w:pPr>
        <w:pStyle w:val="Nadpis3"/>
      </w:pPr>
      <w:r>
        <w:rPr>
          <w:rFonts w:ascii="Arial" w:eastAsia="Arial" w:hAnsi="Arial" w:cs="Arial"/>
          <w:b/>
          <w:bCs/>
          <w:sz w:val="22"/>
          <w:szCs w:val="22"/>
        </w:rPr>
        <w:t>Časová zložitosť</w:t>
      </w:r>
    </w:p>
    <w:p w14:paraId="12B4FFE6" w14:textId="77777777" w:rsidR="008238E9" w:rsidRDefault="00000000">
      <w:r>
        <w:rPr>
          <w:rFonts w:ascii="Arial" w:hAnsi="Arial" w:cs="Arial"/>
          <w:color w:val="1A1A2E"/>
          <w:sz w:val="22"/>
          <w:szCs w:val="22"/>
        </w:rPr>
        <w:t>Funkcia opakuje volánia BDD_create pre rôzne poradia premenných. Sifting pre jednu premennú na pozícii i vyskúša i pozícií doľava a (n−1−i) doprava, teda O(n) volání BDD_create na premennú. Pre všetkých n premenných v jednej iterácii vonkajšieho cyklu je to O(n²) volání, pričom vonkajší cyklus beží najviac n² iterácií.</w:t>
      </w:r>
    </w:p>
    <w:p w14:paraId="44C9C5A3" w14:textId="77777777" w:rsidR="008238E9" w:rsidRDefault="00000000">
      <w:r>
        <w:rPr>
          <w:rFonts w:ascii="Arial" w:hAnsi="Arial" w:cs="Arial"/>
          <w:color w:val="1A1A2E"/>
          <w:sz w:val="22"/>
          <w:szCs w:val="22"/>
        </w:rPr>
        <w:t>Každé volánie BDD_create stojí O(2^N), takže:</w:t>
      </w:r>
    </w:p>
    <w:p w14:paraId="0BAFE911" w14:textId="77777777" w:rsidR="008238E9" w:rsidRDefault="00000000">
      <w:r>
        <w:rPr>
          <w:rFonts w:ascii="Arial" w:hAnsi="Arial" w:cs="Arial"/>
          <w:b/>
          <w:bCs/>
          <w:color w:val="1A1A2E"/>
          <w:sz w:val="22"/>
          <w:szCs w:val="22"/>
        </w:rPr>
        <w:t xml:space="preserve">Celková časová zložitosť: </w:t>
      </w:r>
      <w:r>
        <w:rPr>
          <w:rFonts w:ascii="Arial" w:hAnsi="Arial" w:cs="Arial"/>
          <w:color w:val="1A1A2E"/>
          <w:sz w:val="22"/>
          <w:szCs w:val="22"/>
        </w:rPr>
        <w:t>O(n² · 2^N) pre jednu iteráciu siftingu, resp. O(n⁴ · 2^N) v absolútnom najhoršom prípade (všetky iterácie vonkajšieho cyklu).</w:t>
      </w:r>
    </w:p>
    <w:p w14:paraId="768CE566" w14:textId="77777777" w:rsidR="008238E9" w:rsidRDefault="00000000">
      <w:pPr>
        <w:pStyle w:val="Nadpis3"/>
      </w:pPr>
      <w:r>
        <w:rPr>
          <w:rFonts w:ascii="Arial" w:eastAsia="Arial" w:hAnsi="Arial" w:cs="Arial"/>
          <w:b/>
          <w:bCs/>
          <w:sz w:val="22"/>
          <w:szCs w:val="22"/>
        </w:rPr>
        <w:t>Priestorová zložitosť</w:t>
      </w:r>
    </w:p>
    <w:p w14:paraId="16496B0D" w14:textId="77777777" w:rsidR="008238E9" w:rsidRDefault="00000000">
      <w:r>
        <w:rPr>
          <w:rFonts w:ascii="Arial" w:hAnsi="Arial" w:cs="Arial"/>
          <w:color w:val="1A1A2E"/>
          <w:sz w:val="22"/>
          <w:szCs w:val="22"/>
        </w:rPr>
        <w:t>V každom okamih existujú v pamäti súčasne najviac dve BDD – aktuálny kandidát a doteraz najlepší. Ostatné sa ihneď uvoľnia.</w:t>
      </w:r>
    </w:p>
    <w:p w14:paraId="199C81E7" w14:textId="77777777" w:rsidR="008238E9" w:rsidRDefault="00000000">
      <w:r>
        <w:rPr>
          <w:rFonts w:ascii="Arial" w:hAnsi="Arial" w:cs="Arial"/>
          <w:b/>
          <w:bCs/>
          <w:color w:val="1A1A2E"/>
          <w:sz w:val="22"/>
          <w:szCs w:val="22"/>
        </w:rPr>
        <w:t xml:space="preserve">Celková priestorová zložitosť: </w:t>
      </w:r>
      <w:r>
        <w:rPr>
          <w:rFonts w:ascii="Arial" w:hAnsi="Arial" w:cs="Arial"/>
          <w:color w:val="1A1A2E"/>
          <w:sz w:val="22"/>
          <w:szCs w:val="22"/>
        </w:rPr>
        <w:t>O(2^N)</w:t>
      </w:r>
    </w:p>
    <w:p w14:paraId="24304CE4" w14:textId="77777777" w:rsidR="00B658C6" w:rsidRDefault="00B658C6" w:rsidP="00163F23"/>
    <w:p w14:paraId="6C0295BA" w14:textId="77777777" w:rsidR="00684F54" w:rsidRPr="00684F54" w:rsidRDefault="00684F54" w:rsidP="00684F54"/>
    <w:sectPr w:rsidR="00684F54" w:rsidRPr="00684F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F54"/>
    <w:rsid w:val="00001144"/>
    <w:rsid w:val="000A27CA"/>
    <w:rsid w:val="00133842"/>
    <w:rsid w:val="00163F23"/>
    <w:rsid w:val="00215A6E"/>
    <w:rsid w:val="00302B9B"/>
    <w:rsid w:val="00330133"/>
    <w:rsid w:val="00331925"/>
    <w:rsid w:val="003B2A96"/>
    <w:rsid w:val="00477800"/>
    <w:rsid w:val="00485279"/>
    <w:rsid w:val="006118CA"/>
    <w:rsid w:val="00637246"/>
    <w:rsid w:val="00683D56"/>
    <w:rsid w:val="00684F54"/>
    <w:rsid w:val="006A51F4"/>
    <w:rsid w:val="00725C75"/>
    <w:rsid w:val="00762E2C"/>
    <w:rsid w:val="007A1661"/>
    <w:rsid w:val="008238E9"/>
    <w:rsid w:val="00853134"/>
    <w:rsid w:val="00890F84"/>
    <w:rsid w:val="0097486A"/>
    <w:rsid w:val="00A67C47"/>
    <w:rsid w:val="00A76D21"/>
    <w:rsid w:val="00AA1FEF"/>
    <w:rsid w:val="00AB4B62"/>
    <w:rsid w:val="00AF6FC7"/>
    <w:rsid w:val="00B658C6"/>
    <w:rsid w:val="00BB08DD"/>
    <w:rsid w:val="00C32473"/>
    <w:rsid w:val="00C51800"/>
    <w:rsid w:val="00C607E2"/>
    <w:rsid w:val="00D117B2"/>
    <w:rsid w:val="00D1750C"/>
    <w:rsid w:val="00D23FBF"/>
    <w:rsid w:val="00D756E4"/>
    <w:rsid w:val="00D80DFC"/>
    <w:rsid w:val="00DA3EB1"/>
    <w:rsid w:val="00DD2D87"/>
    <w:rsid w:val="00DF0D95"/>
    <w:rsid w:val="00E21425"/>
    <w:rsid w:val="00E43ACC"/>
    <w:rsid w:val="00EE1E6C"/>
    <w:rsid w:val="00F7476C"/>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3736F"/>
  <w15:chartTrackingRefBased/>
  <w15:docId w15:val="{24757E94-8256-400D-9A5D-65A907D1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684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684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684F54"/>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684F54"/>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684F54"/>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684F54"/>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684F54"/>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684F54"/>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684F54"/>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684F54"/>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684F54"/>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684F54"/>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684F54"/>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684F54"/>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684F54"/>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684F54"/>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684F54"/>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684F54"/>
    <w:rPr>
      <w:rFonts w:eastAsiaTheme="majorEastAsia" w:cstheme="majorBidi"/>
      <w:color w:val="272727" w:themeColor="text1" w:themeTint="D8"/>
    </w:rPr>
  </w:style>
  <w:style w:type="paragraph" w:styleId="Nzov">
    <w:name w:val="Title"/>
    <w:basedOn w:val="Normlny"/>
    <w:next w:val="Normlny"/>
    <w:link w:val="NzovChar"/>
    <w:uiPriority w:val="10"/>
    <w:qFormat/>
    <w:rsid w:val="00684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684F54"/>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684F54"/>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684F54"/>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684F54"/>
    <w:pPr>
      <w:spacing w:before="160"/>
      <w:jc w:val="center"/>
    </w:pPr>
    <w:rPr>
      <w:i/>
      <w:iCs/>
      <w:color w:val="404040" w:themeColor="text1" w:themeTint="BF"/>
    </w:rPr>
  </w:style>
  <w:style w:type="character" w:customStyle="1" w:styleId="CitciaChar">
    <w:name w:val="Citácia Char"/>
    <w:basedOn w:val="Predvolenpsmoodseku"/>
    <w:link w:val="Citcia"/>
    <w:uiPriority w:val="29"/>
    <w:rsid w:val="00684F54"/>
    <w:rPr>
      <w:i/>
      <w:iCs/>
      <w:color w:val="404040" w:themeColor="text1" w:themeTint="BF"/>
    </w:rPr>
  </w:style>
  <w:style w:type="paragraph" w:styleId="Odsekzoznamu">
    <w:name w:val="List Paragraph"/>
    <w:basedOn w:val="Normlny"/>
    <w:uiPriority w:val="34"/>
    <w:qFormat/>
    <w:rsid w:val="00684F54"/>
    <w:pPr>
      <w:ind w:left="720"/>
      <w:contextualSpacing/>
    </w:pPr>
  </w:style>
  <w:style w:type="character" w:styleId="Intenzvnezvraznenie">
    <w:name w:val="Intense Emphasis"/>
    <w:basedOn w:val="Predvolenpsmoodseku"/>
    <w:uiPriority w:val="21"/>
    <w:qFormat/>
    <w:rsid w:val="00684F54"/>
    <w:rPr>
      <w:i/>
      <w:iCs/>
      <w:color w:val="0F4761" w:themeColor="accent1" w:themeShade="BF"/>
    </w:rPr>
  </w:style>
  <w:style w:type="paragraph" w:styleId="Zvraznencitcia">
    <w:name w:val="Intense Quote"/>
    <w:basedOn w:val="Normlny"/>
    <w:next w:val="Normlny"/>
    <w:link w:val="ZvraznencitciaChar"/>
    <w:uiPriority w:val="30"/>
    <w:qFormat/>
    <w:rsid w:val="00684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684F54"/>
    <w:rPr>
      <w:i/>
      <w:iCs/>
      <w:color w:val="0F4761" w:themeColor="accent1" w:themeShade="BF"/>
    </w:rPr>
  </w:style>
  <w:style w:type="character" w:styleId="Zvraznenodkaz">
    <w:name w:val="Intense Reference"/>
    <w:basedOn w:val="Predvolenpsmoodseku"/>
    <w:uiPriority w:val="32"/>
    <w:qFormat/>
    <w:rsid w:val="00684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30A44-55CE-4159-9060-8FB0AB404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14</Pages>
  <Words>3871</Words>
  <Characters>22066</Characters>
  <Application>Microsoft Office Word</Application>
  <DocSecurity>0</DocSecurity>
  <Lines>183</Lines>
  <Paragraphs>51</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25886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 Repický</dc:creator>
  <cp:keywords/>
  <dc:description/>
  <cp:lastModifiedBy>Miroslav Repický</cp:lastModifiedBy>
  <cp:revision>22</cp:revision>
  <cp:lastPrinted>2026-04-30T10:10:00Z</cp:lastPrinted>
  <dcterms:created xsi:type="dcterms:W3CDTF">2026-04-29T14:41:00Z</dcterms:created>
  <dcterms:modified xsi:type="dcterms:W3CDTF">2026-05-04T21:28:00Z</dcterms:modified>
</cp:coreProperties>
</file>