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48CD8F65" w:rsidR="004F0988" w:rsidRDefault="004F0988" w:rsidP="00133525">
            <w:pPr>
              <w:pStyle w:val="ZA"/>
              <w:framePr w:w="0" w:hRule="auto" w:wrap="auto" w:vAnchor="margin" w:hAnchor="text" w:yAlign="inline"/>
            </w:pPr>
            <w:bookmarkStart w:id="0" w:name="page1"/>
            <w:r w:rsidRPr="00BB66E6">
              <w:rPr>
                <w:sz w:val="64"/>
              </w:rPr>
              <w:t xml:space="preserve">3GPP </w:t>
            </w:r>
            <w:bookmarkStart w:id="1" w:name="specType1"/>
            <w:r w:rsidR="0063543D" w:rsidRPr="00BB66E6">
              <w:rPr>
                <w:sz w:val="64"/>
              </w:rPr>
              <w:t>T</w:t>
            </w:r>
            <w:bookmarkEnd w:id="1"/>
            <w:r w:rsidR="00FE154A">
              <w:rPr>
                <w:sz w:val="64"/>
              </w:rPr>
              <w:t>S</w:t>
            </w:r>
            <w:r w:rsidRPr="00BB66E6">
              <w:rPr>
                <w:sz w:val="64"/>
              </w:rPr>
              <w:t xml:space="preserve"> </w:t>
            </w:r>
            <w:bookmarkStart w:id="2" w:name="specNumber"/>
            <w:r w:rsidR="00BB66E6" w:rsidRPr="00BB66E6">
              <w:rPr>
                <w:sz w:val="64"/>
              </w:rPr>
              <w:t>23</w:t>
            </w:r>
            <w:r w:rsidRPr="00BB66E6">
              <w:rPr>
                <w:sz w:val="64"/>
              </w:rPr>
              <w:t>.</w:t>
            </w:r>
            <w:bookmarkEnd w:id="2"/>
            <w:r w:rsidR="00FE154A">
              <w:rPr>
                <w:sz w:val="64"/>
              </w:rPr>
              <w:t>4</w:t>
            </w:r>
            <w:r w:rsidR="006B0B67">
              <w:rPr>
                <w:sz w:val="64"/>
              </w:rPr>
              <w:t>36</w:t>
            </w:r>
            <w:r w:rsidRPr="00BB66E6">
              <w:rPr>
                <w:sz w:val="64"/>
              </w:rPr>
              <w:t xml:space="preserve"> </w:t>
            </w:r>
            <w:r w:rsidRPr="00BB66E6">
              <w:t>V</w:t>
            </w:r>
            <w:bookmarkStart w:id="3" w:name="specVersion"/>
            <w:r w:rsidR="0073257A">
              <w:t>1</w:t>
            </w:r>
            <w:r w:rsidR="00151655">
              <w:t>9</w:t>
            </w:r>
            <w:r w:rsidRPr="00BB66E6">
              <w:t>.</w:t>
            </w:r>
            <w:bookmarkEnd w:id="3"/>
            <w:r w:rsidR="00151655">
              <w:t>0</w:t>
            </w:r>
            <w:r w:rsidR="005509BC">
              <w:t>.</w:t>
            </w:r>
            <w:r w:rsidR="00BB66E6" w:rsidRPr="00BB66E6">
              <w:t>0</w:t>
            </w:r>
            <w:r w:rsidRPr="00BB66E6">
              <w:t xml:space="preserve"> </w:t>
            </w:r>
            <w:r w:rsidRPr="00BB66E6">
              <w:rPr>
                <w:sz w:val="32"/>
              </w:rPr>
              <w:t>(</w:t>
            </w:r>
            <w:bookmarkStart w:id="4" w:name="issueDate"/>
            <w:r w:rsidR="00F21492" w:rsidRPr="00BB66E6">
              <w:rPr>
                <w:sz w:val="32"/>
              </w:rPr>
              <w:t>202</w:t>
            </w:r>
            <w:r w:rsidR="00B25BD1">
              <w:rPr>
                <w:sz w:val="32"/>
              </w:rPr>
              <w:t>4</w:t>
            </w:r>
            <w:r w:rsidRPr="00BB66E6">
              <w:rPr>
                <w:sz w:val="32"/>
              </w:rPr>
              <w:t>-</w:t>
            </w:r>
            <w:bookmarkEnd w:id="4"/>
            <w:r w:rsidR="00B25BD1">
              <w:rPr>
                <w:sz w:val="32"/>
              </w:rPr>
              <w:t>03</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462B8E42" w14:textId="560BFC5C" w:rsidR="00BA4B8D" w:rsidRDefault="004F0988" w:rsidP="0064383C">
            <w:pPr>
              <w:pStyle w:val="ZB"/>
              <w:framePr w:w="0" w:hRule="auto" w:wrap="auto" w:vAnchor="margin" w:hAnchor="text" w:yAlign="inline"/>
            </w:pPr>
            <w:r w:rsidRPr="00BB66E6">
              <w:t xml:space="preserve">Technical </w:t>
            </w:r>
            <w:bookmarkStart w:id="5" w:name="spectype2"/>
            <w:r w:rsidR="00D57972" w:rsidRPr="00BB66E6">
              <w:t>Report</w:t>
            </w:r>
            <w:bookmarkEnd w:id="5"/>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BB66E6" w:rsidRDefault="004F0988" w:rsidP="00133525">
            <w:pPr>
              <w:pStyle w:val="ZT"/>
              <w:framePr w:wrap="auto" w:hAnchor="text" w:yAlign="inline"/>
            </w:pPr>
            <w:r w:rsidRPr="004D3578">
              <w:t xml:space="preserve">3rd Generation Partnership </w:t>
            </w:r>
            <w:r w:rsidRPr="00BB66E6">
              <w:t>Project;</w:t>
            </w:r>
          </w:p>
          <w:p w14:paraId="653799DC" w14:textId="67C5FA5D" w:rsidR="004F0988" w:rsidRPr="00BB66E6" w:rsidRDefault="004F0988" w:rsidP="00133525">
            <w:pPr>
              <w:pStyle w:val="ZT"/>
              <w:framePr w:wrap="auto" w:hAnchor="text" w:yAlign="inline"/>
            </w:pPr>
            <w:r w:rsidRPr="00BB66E6">
              <w:t xml:space="preserve">Technical Specification Group </w:t>
            </w:r>
            <w:bookmarkStart w:id="6" w:name="specTitle"/>
            <w:r w:rsidR="00BB66E6" w:rsidRPr="00BB66E6">
              <w:rPr>
                <w:lang w:val="en-IN"/>
              </w:rPr>
              <w:t>Services and System Aspects</w:t>
            </w:r>
            <w:r w:rsidRPr="00BB66E6">
              <w:t>;</w:t>
            </w:r>
          </w:p>
          <w:p w14:paraId="1D2A8F5E" w14:textId="53D18474" w:rsidR="004F0988" w:rsidRPr="00BB66E6" w:rsidRDefault="00E01874" w:rsidP="0064383C">
            <w:pPr>
              <w:pStyle w:val="ZT"/>
              <w:framePr w:wrap="auto" w:hAnchor="text" w:yAlign="inline"/>
            </w:pPr>
            <w:bookmarkStart w:id="7" w:name="_Hlk115430469"/>
            <w:r w:rsidRPr="00467604">
              <w:rPr>
                <w:lang w:val="en-IN"/>
              </w:rPr>
              <w:t>Functional architecture and information flows</w:t>
            </w:r>
            <w:r w:rsidR="00FE154A" w:rsidRPr="00FE154A">
              <w:rPr>
                <w:lang w:val="en-IN"/>
              </w:rPr>
              <w:t xml:space="preserve"> for Application Data Analytics Enablement Service</w:t>
            </w:r>
            <w:bookmarkEnd w:id="7"/>
            <w:r w:rsidR="00062023" w:rsidRPr="00BB66E6">
              <w:t>;</w:t>
            </w:r>
            <w:bookmarkEnd w:id="6"/>
          </w:p>
          <w:p w14:paraId="04CAC1E0" w14:textId="63178DAA" w:rsidR="004F0988" w:rsidRPr="00133525" w:rsidRDefault="004F0988" w:rsidP="00133525">
            <w:pPr>
              <w:pStyle w:val="ZT"/>
              <w:framePr w:wrap="auto" w:hAnchor="text" w:yAlign="inline"/>
              <w:rPr>
                <w:i/>
                <w:sz w:val="28"/>
              </w:rPr>
            </w:pPr>
            <w:r w:rsidRPr="00BB66E6">
              <w:t>(</w:t>
            </w:r>
            <w:r w:rsidRPr="00BB66E6">
              <w:rPr>
                <w:rStyle w:val="ZGSM"/>
              </w:rPr>
              <w:t xml:space="preserve">Release </w:t>
            </w:r>
            <w:bookmarkStart w:id="8" w:name="specRelease"/>
            <w:r w:rsidRPr="00BB66E6">
              <w:rPr>
                <w:rStyle w:val="ZGSM"/>
              </w:rPr>
              <w:t>1</w:t>
            </w:r>
            <w:r w:rsidR="00D85D5E">
              <w:rPr>
                <w:rStyle w:val="ZGSM"/>
              </w:rPr>
              <w:t>9</w:t>
            </w:r>
            <w:bookmarkEnd w:id="8"/>
            <w:r w:rsidRPr="00BB66E6">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57A1CEA6" w:rsidR="00D82E6F" w:rsidRDefault="00677596" w:rsidP="00D82E6F">
            <w:pPr>
              <w:rPr>
                <w:i/>
              </w:rPr>
            </w:pPr>
            <w:r>
              <w:rPr>
                <w:i/>
                <w:noProof/>
              </w:rPr>
              <w:drawing>
                <wp:inline distT="0" distB="0" distL="0" distR="0" wp14:anchorId="6E429F5D" wp14:editId="29E880CC">
                  <wp:extent cx="1287780" cy="792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792480"/>
                          </a:xfrm>
                          <a:prstGeom prst="rect">
                            <a:avLst/>
                          </a:prstGeom>
                          <a:noFill/>
                          <a:ln>
                            <a:noFill/>
                          </a:ln>
                        </pic:spPr>
                      </pic:pic>
                    </a:graphicData>
                  </a:graphic>
                </wp:inline>
              </w:drawing>
            </w:r>
          </w:p>
        </w:tc>
        <w:tc>
          <w:tcPr>
            <w:tcW w:w="5540" w:type="dxa"/>
            <w:shd w:val="clear" w:color="auto" w:fill="auto"/>
          </w:tcPr>
          <w:p w14:paraId="0E63523F" w14:textId="6941237A" w:rsidR="00D82E6F" w:rsidRDefault="00677596" w:rsidP="00D82E6F">
            <w:pPr>
              <w:jc w:val="right"/>
            </w:pPr>
            <w:r>
              <w:rPr>
                <w:noProof/>
              </w:rPr>
              <w:drawing>
                <wp:inline distT="0" distB="0" distL="0" distR="0" wp14:anchorId="6B8977E6" wp14:editId="0E0B7982">
                  <wp:extent cx="162306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p>
        </w:tc>
      </w:tr>
      <w:tr w:rsidR="00D82E6F" w14:paraId="48DEBCEB" w14:textId="77777777" w:rsidTr="005E4BB2">
        <w:trPr>
          <w:trHeight w:hRule="exact" w:val="5783"/>
        </w:trPr>
        <w:tc>
          <w:tcPr>
            <w:tcW w:w="10423" w:type="dxa"/>
            <w:gridSpan w:val="2"/>
            <w:shd w:val="clear" w:color="auto" w:fill="auto"/>
          </w:tcPr>
          <w:p w14:paraId="56990EEF" w14:textId="4D11E032" w:rsidR="00D82E6F" w:rsidRPr="00CF48F6" w:rsidRDefault="00D82E6F" w:rsidP="00CF48F6">
            <w:pPr>
              <w:pStyle w:val="Guidance"/>
            </w:pP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733B6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2BC3EA63" w:rsidR="00E16509" w:rsidRPr="00133525" w:rsidRDefault="00E16509" w:rsidP="00133525">
            <w:pPr>
              <w:pStyle w:val="FP"/>
              <w:jc w:val="center"/>
              <w:rPr>
                <w:noProof/>
                <w:sz w:val="18"/>
              </w:rPr>
            </w:pPr>
            <w:r w:rsidRPr="00CF48F6">
              <w:rPr>
                <w:noProof/>
                <w:sz w:val="18"/>
              </w:rPr>
              <w:t xml:space="preserve">© </w:t>
            </w:r>
            <w:bookmarkStart w:id="13" w:name="copyrightDate"/>
            <w:r w:rsidRPr="00CF48F6">
              <w:rPr>
                <w:noProof/>
                <w:sz w:val="18"/>
              </w:rPr>
              <w:t>2</w:t>
            </w:r>
            <w:r w:rsidR="008E2D68" w:rsidRPr="00CF48F6">
              <w:rPr>
                <w:noProof/>
                <w:sz w:val="18"/>
              </w:rPr>
              <w:t>02</w:t>
            </w:r>
            <w:bookmarkEnd w:id="13"/>
            <w:r w:rsidR="00B25BD1">
              <w:rPr>
                <w:noProof/>
                <w:sz w:val="18"/>
              </w:rPr>
              <w:t>4</w:t>
            </w:r>
            <w:r w:rsidRPr="00CF48F6">
              <w:rPr>
                <w:noProof/>
                <w:sz w:val="18"/>
              </w:rPr>
              <w:t>, 3GPP Organizational</w:t>
            </w:r>
            <w:r w:rsidRPr="00133525">
              <w:rPr>
                <w:noProof/>
                <w:sz w:val="18"/>
              </w:rPr>
              <w:t xml:space="preserve"> Partners (ARIB, ATIS, CCSA, ETSI, TSDSI, TTA, TTC).</w:t>
            </w:r>
            <w:bookmarkStart w:id="14" w:name="copyrightaddon"/>
            <w:bookmarkEnd w:id="14"/>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26DA3D2F" w14:textId="77777777" w:rsidR="00E16509" w:rsidRDefault="00E16509" w:rsidP="00133525"/>
        </w:tc>
      </w:tr>
      <w:bookmarkEnd w:id="10"/>
    </w:tbl>
    <w:p w14:paraId="3AC7F77D" w14:textId="77777777" w:rsidR="00FE154A" w:rsidRDefault="00080512" w:rsidP="00FE154A">
      <w:pPr>
        <w:pStyle w:val="TT"/>
      </w:pPr>
      <w:r w:rsidRPr="004D3578">
        <w:br w:type="page"/>
      </w:r>
      <w:bookmarkStart w:id="15" w:name="tableOfContents"/>
      <w:bookmarkEnd w:id="15"/>
      <w:r w:rsidR="00FE154A">
        <w:lastRenderedPageBreak/>
        <w:t>Contents</w:t>
      </w:r>
    </w:p>
    <w:p w14:paraId="46D5B3B3" w14:textId="01F035EC" w:rsidR="00D66B25" w:rsidRDefault="00FE154A">
      <w:pPr>
        <w:pStyle w:val="TOC1"/>
        <w:rPr>
          <w:rFonts w:asciiTheme="minorHAnsi" w:eastAsiaTheme="minorEastAsia" w:hAnsiTheme="minorHAnsi" w:cstheme="minorBidi"/>
          <w:noProof/>
          <w:kern w:val="2"/>
          <w:szCs w:val="22"/>
          <w:lang w:eastAsia="en-GB"/>
          <w14:ligatures w14:val="standardContextual"/>
        </w:rPr>
      </w:pPr>
      <w:r>
        <w:rPr>
          <w:noProof/>
        </w:rPr>
        <w:fldChar w:fldCharType="begin"/>
      </w:r>
      <w:r>
        <w:instrText xml:space="preserve"> TOC \o "1-9" </w:instrText>
      </w:r>
      <w:r>
        <w:rPr>
          <w:noProof/>
        </w:rPr>
        <w:fldChar w:fldCharType="separate"/>
      </w:r>
      <w:r w:rsidR="00D66B25">
        <w:rPr>
          <w:noProof/>
        </w:rPr>
        <w:t>Foreword</w:t>
      </w:r>
      <w:r w:rsidR="00D66B25">
        <w:rPr>
          <w:noProof/>
        </w:rPr>
        <w:tab/>
      </w:r>
      <w:r w:rsidR="00D66B25">
        <w:rPr>
          <w:noProof/>
        </w:rPr>
        <w:fldChar w:fldCharType="begin"/>
      </w:r>
      <w:r w:rsidR="00D66B25">
        <w:rPr>
          <w:noProof/>
        </w:rPr>
        <w:instrText xml:space="preserve"> PAGEREF _Toc162910608 \h </w:instrText>
      </w:r>
      <w:r w:rsidR="00D66B25">
        <w:rPr>
          <w:noProof/>
        </w:rPr>
      </w:r>
      <w:r w:rsidR="00D66B25">
        <w:rPr>
          <w:noProof/>
        </w:rPr>
        <w:fldChar w:fldCharType="separate"/>
      </w:r>
      <w:r w:rsidR="00D66B25">
        <w:rPr>
          <w:noProof/>
        </w:rPr>
        <w:t>7</w:t>
      </w:r>
      <w:r w:rsidR="00D66B25">
        <w:rPr>
          <w:noProof/>
        </w:rPr>
        <w:fldChar w:fldCharType="end"/>
      </w:r>
    </w:p>
    <w:p w14:paraId="0F5BB033" w14:textId="5323C74A" w:rsidR="00D66B25" w:rsidRDefault="00D66B25">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r>
      <w:r>
        <w:rPr>
          <w:noProof/>
        </w:rPr>
        <w:instrText xml:space="preserve"> PAGEREF _Toc162910609 \h </w:instrText>
      </w:r>
      <w:r>
        <w:rPr>
          <w:noProof/>
        </w:rPr>
      </w:r>
      <w:r>
        <w:rPr>
          <w:noProof/>
        </w:rPr>
        <w:fldChar w:fldCharType="separate"/>
      </w:r>
      <w:r>
        <w:rPr>
          <w:noProof/>
        </w:rPr>
        <w:t>8</w:t>
      </w:r>
      <w:r>
        <w:rPr>
          <w:noProof/>
        </w:rPr>
        <w:fldChar w:fldCharType="end"/>
      </w:r>
    </w:p>
    <w:p w14:paraId="4B8343A8" w14:textId="22D54168" w:rsidR="00D66B25" w:rsidRDefault="00D66B25">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r>
      <w:r>
        <w:rPr>
          <w:noProof/>
        </w:rPr>
        <w:instrText xml:space="preserve"> PAGEREF _Toc162910610 \h </w:instrText>
      </w:r>
      <w:r>
        <w:rPr>
          <w:noProof/>
        </w:rPr>
      </w:r>
      <w:r>
        <w:rPr>
          <w:noProof/>
        </w:rPr>
        <w:fldChar w:fldCharType="separate"/>
      </w:r>
      <w:r>
        <w:rPr>
          <w:noProof/>
        </w:rPr>
        <w:t>9</w:t>
      </w:r>
      <w:r>
        <w:rPr>
          <w:noProof/>
        </w:rPr>
        <w:fldChar w:fldCharType="end"/>
      </w:r>
    </w:p>
    <w:p w14:paraId="05C7678A" w14:textId="29798BFC" w:rsidR="00D66B25" w:rsidRDefault="00D66B25">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r>
      <w:r>
        <w:rPr>
          <w:noProof/>
        </w:rPr>
        <w:instrText xml:space="preserve"> PAGEREF _Toc162910611 \h </w:instrText>
      </w:r>
      <w:r>
        <w:rPr>
          <w:noProof/>
        </w:rPr>
      </w:r>
      <w:r>
        <w:rPr>
          <w:noProof/>
        </w:rPr>
        <w:fldChar w:fldCharType="separate"/>
      </w:r>
      <w:r>
        <w:rPr>
          <w:noProof/>
        </w:rPr>
        <w:t>9</w:t>
      </w:r>
      <w:r>
        <w:rPr>
          <w:noProof/>
        </w:rPr>
        <w:fldChar w:fldCharType="end"/>
      </w:r>
    </w:p>
    <w:p w14:paraId="4DDBD500" w14:textId="126512DB" w:rsidR="00D66B25" w:rsidRDefault="00D66B25">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and abbreviations</w:t>
      </w:r>
      <w:r>
        <w:rPr>
          <w:noProof/>
        </w:rPr>
        <w:tab/>
      </w:r>
      <w:r>
        <w:rPr>
          <w:noProof/>
        </w:rPr>
        <w:fldChar w:fldCharType="begin"/>
      </w:r>
      <w:r>
        <w:rPr>
          <w:noProof/>
        </w:rPr>
        <w:instrText xml:space="preserve"> PAGEREF _Toc162910612 \h </w:instrText>
      </w:r>
      <w:r>
        <w:rPr>
          <w:noProof/>
        </w:rPr>
      </w:r>
      <w:r>
        <w:rPr>
          <w:noProof/>
        </w:rPr>
        <w:fldChar w:fldCharType="separate"/>
      </w:r>
      <w:r>
        <w:rPr>
          <w:noProof/>
        </w:rPr>
        <w:t>9</w:t>
      </w:r>
      <w:r>
        <w:rPr>
          <w:noProof/>
        </w:rPr>
        <w:fldChar w:fldCharType="end"/>
      </w:r>
    </w:p>
    <w:p w14:paraId="05873FDD" w14:textId="46DF945E"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r>
      <w:r>
        <w:rPr>
          <w:noProof/>
        </w:rPr>
        <w:instrText xml:space="preserve"> PAGEREF _Toc162910613 \h </w:instrText>
      </w:r>
      <w:r>
        <w:rPr>
          <w:noProof/>
        </w:rPr>
      </w:r>
      <w:r>
        <w:rPr>
          <w:noProof/>
        </w:rPr>
        <w:fldChar w:fldCharType="separate"/>
      </w:r>
      <w:r>
        <w:rPr>
          <w:noProof/>
        </w:rPr>
        <w:t>9</w:t>
      </w:r>
      <w:r>
        <w:rPr>
          <w:noProof/>
        </w:rPr>
        <w:fldChar w:fldCharType="end"/>
      </w:r>
    </w:p>
    <w:p w14:paraId="30A9B31D" w14:textId="5C587572"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r>
      <w:r>
        <w:rPr>
          <w:noProof/>
        </w:rPr>
        <w:instrText xml:space="preserve"> PAGEREF _Toc162910614 \h </w:instrText>
      </w:r>
      <w:r>
        <w:rPr>
          <w:noProof/>
        </w:rPr>
      </w:r>
      <w:r>
        <w:rPr>
          <w:noProof/>
        </w:rPr>
        <w:fldChar w:fldCharType="separate"/>
      </w:r>
      <w:r>
        <w:rPr>
          <w:noProof/>
        </w:rPr>
        <w:t>10</w:t>
      </w:r>
      <w:r>
        <w:rPr>
          <w:noProof/>
        </w:rPr>
        <w:fldChar w:fldCharType="end"/>
      </w:r>
    </w:p>
    <w:p w14:paraId="7949315B" w14:textId="234DCD7A" w:rsidR="00D66B25" w:rsidRDefault="00D66B25">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sidRPr="00E67988">
        <w:rPr>
          <w:noProof/>
          <w:lang w:val="en-IN"/>
        </w:rPr>
        <w:t>Architectural requirements</w:t>
      </w:r>
      <w:r>
        <w:rPr>
          <w:noProof/>
        </w:rPr>
        <w:tab/>
      </w:r>
      <w:r>
        <w:rPr>
          <w:noProof/>
        </w:rPr>
        <w:fldChar w:fldCharType="begin"/>
      </w:r>
      <w:r>
        <w:rPr>
          <w:noProof/>
        </w:rPr>
        <w:instrText xml:space="preserve"> PAGEREF _Toc162910615 \h </w:instrText>
      </w:r>
      <w:r>
        <w:rPr>
          <w:noProof/>
        </w:rPr>
      </w:r>
      <w:r>
        <w:rPr>
          <w:noProof/>
        </w:rPr>
        <w:fldChar w:fldCharType="separate"/>
      </w:r>
      <w:r>
        <w:rPr>
          <w:noProof/>
        </w:rPr>
        <w:t>10</w:t>
      </w:r>
      <w:r>
        <w:rPr>
          <w:noProof/>
        </w:rPr>
        <w:fldChar w:fldCharType="end"/>
      </w:r>
    </w:p>
    <w:p w14:paraId="07F75763" w14:textId="7E43DB43"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4.1</w:t>
      </w:r>
      <w:r>
        <w:rPr>
          <w:rFonts w:asciiTheme="minorHAnsi" w:eastAsiaTheme="minorEastAsia" w:hAnsiTheme="minorHAnsi" w:cstheme="minorBidi"/>
          <w:noProof/>
          <w:kern w:val="2"/>
          <w:sz w:val="22"/>
          <w:szCs w:val="22"/>
          <w:lang w:eastAsia="en-GB"/>
          <w14:ligatures w14:val="standardContextual"/>
        </w:rPr>
        <w:tab/>
      </w:r>
      <w:r w:rsidRPr="00E67988">
        <w:rPr>
          <w:rFonts w:eastAsia="SimSun"/>
          <w:noProof/>
          <w:lang w:val="en-US" w:eastAsia="zh-CN"/>
        </w:rPr>
        <w:t>General Description</w:t>
      </w:r>
      <w:r>
        <w:rPr>
          <w:noProof/>
        </w:rPr>
        <w:tab/>
      </w:r>
      <w:r>
        <w:rPr>
          <w:noProof/>
        </w:rPr>
        <w:fldChar w:fldCharType="begin"/>
      </w:r>
      <w:r>
        <w:rPr>
          <w:noProof/>
        </w:rPr>
        <w:instrText xml:space="preserve"> PAGEREF _Toc162910616 \h </w:instrText>
      </w:r>
      <w:r>
        <w:rPr>
          <w:noProof/>
        </w:rPr>
      </w:r>
      <w:r>
        <w:rPr>
          <w:noProof/>
        </w:rPr>
        <w:fldChar w:fldCharType="separate"/>
      </w:r>
      <w:r>
        <w:rPr>
          <w:noProof/>
        </w:rPr>
        <w:t>10</w:t>
      </w:r>
      <w:r>
        <w:rPr>
          <w:noProof/>
        </w:rPr>
        <w:fldChar w:fldCharType="end"/>
      </w:r>
    </w:p>
    <w:p w14:paraId="36E03706" w14:textId="202CE5FD"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4</w:t>
      </w:r>
      <w:r w:rsidRPr="00E67988">
        <w:rPr>
          <w:noProof/>
          <w:lang w:val="en-IN"/>
        </w:rPr>
        <w:t>.</w:t>
      </w:r>
      <w:r w:rsidRPr="00E67988">
        <w:rPr>
          <w:rFonts w:eastAsia="SimSun"/>
          <w:noProof/>
          <w:lang w:val="en-US" w:eastAsia="zh-CN"/>
        </w:rPr>
        <w:t>2</w:t>
      </w:r>
      <w:r>
        <w:rPr>
          <w:rFonts w:asciiTheme="minorHAnsi" w:eastAsiaTheme="minorEastAsia" w:hAnsiTheme="minorHAnsi" w:cstheme="minorBidi"/>
          <w:noProof/>
          <w:kern w:val="2"/>
          <w:sz w:val="22"/>
          <w:szCs w:val="22"/>
          <w:lang w:eastAsia="en-GB"/>
          <w14:ligatures w14:val="standardContextual"/>
        </w:rPr>
        <w:tab/>
      </w:r>
      <w:r w:rsidRPr="00E67988">
        <w:rPr>
          <w:noProof/>
          <w:lang w:val="en-US"/>
        </w:rPr>
        <w:t>General Requirements</w:t>
      </w:r>
      <w:r>
        <w:rPr>
          <w:noProof/>
        </w:rPr>
        <w:tab/>
      </w:r>
      <w:r>
        <w:rPr>
          <w:noProof/>
        </w:rPr>
        <w:fldChar w:fldCharType="begin"/>
      </w:r>
      <w:r>
        <w:rPr>
          <w:noProof/>
        </w:rPr>
        <w:instrText xml:space="preserve"> PAGEREF _Toc162910617 \h </w:instrText>
      </w:r>
      <w:r>
        <w:rPr>
          <w:noProof/>
        </w:rPr>
      </w:r>
      <w:r>
        <w:rPr>
          <w:noProof/>
        </w:rPr>
        <w:fldChar w:fldCharType="separate"/>
      </w:r>
      <w:r>
        <w:rPr>
          <w:noProof/>
        </w:rPr>
        <w:t>10</w:t>
      </w:r>
      <w:r>
        <w:rPr>
          <w:noProof/>
        </w:rPr>
        <w:fldChar w:fldCharType="end"/>
      </w:r>
    </w:p>
    <w:p w14:paraId="52ABB4A6" w14:textId="5B82CBB0"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noProof/>
          <w:lang w:val="en-US"/>
        </w:rPr>
        <w:t>4.3</w:t>
      </w:r>
      <w:r>
        <w:rPr>
          <w:rFonts w:asciiTheme="minorHAnsi" w:eastAsiaTheme="minorEastAsia" w:hAnsiTheme="minorHAnsi" w:cstheme="minorBidi"/>
          <w:noProof/>
          <w:kern w:val="2"/>
          <w:sz w:val="22"/>
          <w:szCs w:val="22"/>
          <w:lang w:eastAsia="en-GB"/>
          <w14:ligatures w14:val="standardContextual"/>
        </w:rPr>
        <w:tab/>
      </w:r>
      <w:r w:rsidRPr="00E67988">
        <w:rPr>
          <w:noProof/>
          <w:lang w:val="en-US"/>
        </w:rPr>
        <w:t>ADAE internal architecture requirements</w:t>
      </w:r>
      <w:r>
        <w:rPr>
          <w:noProof/>
        </w:rPr>
        <w:tab/>
      </w:r>
      <w:r>
        <w:rPr>
          <w:noProof/>
        </w:rPr>
        <w:fldChar w:fldCharType="begin"/>
      </w:r>
      <w:r>
        <w:rPr>
          <w:noProof/>
        </w:rPr>
        <w:instrText xml:space="preserve"> PAGEREF _Toc162910618 \h </w:instrText>
      </w:r>
      <w:r>
        <w:rPr>
          <w:noProof/>
        </w:rPr>
      </w:r>
      <w:r>
        <w:rPr>
          <w:noProof/>
        </w:rPr>
        <w:fldChar w:fldCharType="separate"/>
      </w:r>
      <w:r>
        <w:rPr>
          <w:noProof/>
        </w:rPr>
        <w:t>10</w:t>
      </w:r>
      <w:r>
        <w:rPr>
          <w:noProof/>
        </w:rPr>
        <w:fldChar w:fldCharType="end"/>
      </w:r>
    </w:p>
    <w:p w14:paraId="203E2B7C" w14:textId="42BFF26E"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ADAE capability related requirements</w:t>
      </w:r>
      <w:r>
        <w:rPr>
          <w:noProof/>
        </w:rPr>
        <w:tab/>
      </w:r>
      <w:r>
        <w:rPr>
          <w:noProof/>
        </w:rPr>
        <w:fldChar w:fldCharType="begin"/>
      </w:r>
      <w:r>
        <w:rPr>
          <w:noProof/>
        </w:rPr>
        <w:instrText xml:space="preserve"> PAGEREF _Toc162910619 \h </w:instrText>
      </w:r>
      <w:r>
        <w:rPr>
          <w:noProof/>
        </w:rPr>
      </w:r>
      <w:r>
        <w:rPr>
          <w:noProof/>
        </w:rPr>
        <w:fldChar w:fldCharType="separate"/>
      </w:r>
      <w:r>
        <w:rPr>
          <w:noProof/>
        </w:rPr>
        <w:t>10</w:t>
      </w:r>
      <w:r>
        <w:rPr>
          <w:noProof/>
        </w:rPr>
        <w:fldChar w:fldCharType="end"/>
      </w:r>
    </w:p>
    <w:p w14:paraId="0C16EC19" w14:textId="70134845" w:rsidR="00D66B25" w:rsidRDefault="00D66B25">
      <w:pPr>
        <w:pStyle w:val="TOC1"/>
        <w:rPr>
          <w:rFonts w:asciiTheme="minorHAnsi" w:eastAsiaTheme="minorEastAsia" w:hAnsiTheme="minorHAnsi" w:cstheme="minorBidi"/>
          <w:noProof/>
          <w:kern w:val="2"/>
          <w:szCs w:val="22"/>
          <w:lang w:eastAsia="en-GB"/>
          <w14:ligatures w14:val="standardContextual"/>
        </w:rPr>
      </w:pPr>
      <w:r w:rsidRPr="00E67988">
        <w:rPr>
          <w:rFonts w:eastAsia="SimSun"/>
          <w:noProof/>
          <w:lang w:val="en-US" w:eastAsia="zh-CN"/>
        </w:rPr>
        <w:t>5</w:t>
      </w:r>
      <w:r>
        <w:rPr>
          <w:rFonts w:asciiTheme="minorHAnsi" w:eastAsiaTheme="minorEastAsia" w:hAnsiTheme="minorHAnsi" w:cstheme="minorBidi"/>
          <w:noProof/>
          <w:kern w:val="2"/>
          <w:szCs w:val="22"/>
          <w:lang w:eastAsia="en-GB"/>
          <w14:ligatures w14:val="standardContextual"/>
        </w:rPr>
        <w:tab/>
      </w:r>
      <w:r w:rsidRPr="00E67988">
        <w:rPr>
          <w:rFonts w:eastAsia="SimSun"/>
          <w:noProof/>
          <w:lang w:val="en-US" w:eastAsia="zh-CN"/>
        </w:rPr>
        <w:t>Application architecture</w:t>
      </w:r>
      <w:r w:rsidRPr="00E67988">
        <w:rPr>
          <w:noProof/>
          <w:lang w:val="en-IN"/>
        </w:rPr>
        <w:t xml:space="preserve"> for ADAES</w:t>
      </w:r>
      <w:r>
        <w:rPr>
          <w:noProof/>
        </w:rPr>
        <w:tab/>
      </w:r>
      <w:r>
        <w:rPr>
          <w:noProof/>
        </w:rPr>
        <w:fldChar w:fldCharType="begin"/>
      </w:r>
      <w:r>
        <w:rPr>
          <w:noProof/>
        </w:rPr>
        <w:instrText xml:space="preserve"> PAGEREF _Toc162910620 \h </w:instrText>
      </w:r>
      <w:r>
        <w:rPr>
          <w:noProof/>
        </w:rPr>
      </w:r>
      <w:r>
        <w:rPr>
          <w:noProof/>
        </w:rPr>
        <w:fldChar w:fldCharType="separate"/>
      </w:r>
      <w:r>
        <w:rPr>
          <w:noProof/>
        </w:rPr>
        <w:t>11</w:t>
      </w:r>
      <w:r>
        <w:rPr>
          <w:noProof/>
        </w:rPr>
        <w:fldChar w:fldCharType="end"/>
      </w:r>
    </w:p>
    <w:p w14:paraId="666C2976" w14:textId="140D43F4"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 xml:space="preserve">5.1 </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_Toc162910621 \h </w:instrText>
      </w:r>
      <w:r>
        <w:rPr>
          <w:noProof/>
        </w:rPr>
      </w:r>
      <w:r>
        <w:rPr>
          <w:noProof/>
        </w:rPr>
        <w:fldChar w:fldCharType="separate"/>
      </w:r>
      <w:r>
        <w:rPr>
          <w:noProof/>
        </w:rPr>
        <w:t>11</w:t>
      </w:r>
      <w:r>
        <w:rPr>
          <w:noProof/>
        </w:rPr>
        <w:fldChar w:fldCharType="end"/>
      </w:r>
    </w:p>
    <w:p w14:paraId="5E7F7E6A" w14:textId="7497458E"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Functional architecture</w:t>
      </w:r>
      <w:r>
        <w:rPr>
          <w:noProof/>
        </w:rPr>
        <w:tab/>
      </w:r>
      <w:r>
        <w:rPr>
          <w:noProof/>
        </w:rPr>
        <w:fldChar w:fldCharType="begin"/>
      </w:r>
      <w:r>
        <w:rPr>
          <w:noProof/>
        </w:rPr>
        <w:instrText xml:space="preserve"> PAGEREF _Toc162910622 \h </w:instrText>
      </w:r>
      <w:r>
        <w:rPr>
          <w:noProof/>
        </w:rPr>
      </w:r>
      <w:r>
        <w:rPr>
          <w:noProof/>
        </w:rPr>
        <w:fldChar w:fldCharType="separate"/>
      </w:r>
      <w:r>
        <w:rPr>
          <w:noProof/>
        </w:rPr>
        <w:t>11</w:t>
      </w:r>
      <w:r>
        <w:rPr>
          <w:noProof/>
        </w:rPr>
        <w:fldChar w:fldCharType="end"/>
      </w:r>
    </w:p>
    <w:p w14:paraId="5C218D96" w14:textId="09E0690C"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_Toc162910623 \h </w:instrText>
      </w:r>
      <w:r>
        <w:rPr>
          <w:noProof/>
        </w:rPr>
      </w:r>
      <w:r>
        <w:rPr>
          <w:noProof/>
        </w:rPr>
        <w:fldChar w:fldCharType="separate"/>
      </w:r>
      <w:r>
        <w:rPr>
          <w:noProof/>
        </w:rPr>
        <w:t>11</w:t>
      </w:r>
      <w:r>
        <w:rPr>
          <w:noProof/>
        </w:rPr>
        <w:fldChar w:fldCharType="end"/>
      </w:r>
    </w:p>
    <w:p w14:paraId="0E418E9C" w14:textId="0F5043BD"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On-network Functional Architecture</w:t>
      </w:r>
      <w:r>
        <w:rPr>
          <w:noProof/>
        </w:rPr>
        <w:tab/>
      </w:r>
      <w:r>
        <w:rPr>
          <w:noProof/>
        </w:rPr>
        <w:fldChar w:fldCharType="begin"/>
      </w:r>
      <w:r>
        <w:rPr>
          <w:noProof/>
        </w:rPr>
        <w:instrText xml:space="preserve"> PAGEREF _Toc162910624 \h </w:instrText>
      </w:r>
      <w:r>
        <w:rPr>
          <w:noProof/>
        </w:rPr>
      </w:r>
      <w:r>
        <w:rPr>
          <w:noProof/>
        </w:rPr>
        <w:fldChar w:fldCharType="separate"/>
      </w:r>
      <w:r>
        <w:rPr>
          <w:noProof/>
        </w:rPr>
        <w:t>11</w:t>
      </w:r>
      <w:r>
        <w:rPr>
          <w:noProof/>
        </w:rPr>
        <w:fldChar w:fldCharType="end"/>
      </w:r>
    </w:p>
    <w:p w14:paraId="0408A55B" w14:textId="7CE8C0CC"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rFonts w:asciiTheme="minorHAnsi" w:eastAsiaTheme="minorEastAsia" w:hAnsiTheme="minorHAnsi" w:cstheme="minorBidi"/>
          <w:noProof/>
          <w:kern w:val="2"/>
          <w:sz w:val="22"/>
          <w:szCs w:val="22"/>
          <w:lang w:eastAsia="en-GB"/>
          <w14:ligatures w14:val="standardContextual"/>
        </w:rPr>
        <w:tab/>
      </w:r>
      <w:r>
        <w:rPr>
          <w:noProof/>
        </w:rPr>
        <w:t>Off-network Functional Architecture</w:t>
      </w:r>
      <w:r>
        <w:rPr>
          <w:noProof/>
        </w:rPr>
        <w:tab/>
      </w:r>
      <w:r>
        <w:rPr>
          <w:noProof/>
        </w:rPr>
        <w:fldChar w:fldCharType="begin"/>
      </w:r>
      <w:r>
        <w:rPr>
          <w:noProof/>
        </w:rPr>
        <w:instrText xml:space="preserve"> PAGEREF _Toc162910625 \h </w:instrText>
      </w:r>
      <w:r>
        <w:rPr>
          <w:noProof/>
        </w:rPr>
      </w:r>
      <w:r>
        <w:rPr>
          <w:noProof/>
        </w:rPr>
        <w:fldChar w:fldCharType="separate"/>
      </w:r>
      <w:r>
        <w:rPr>
          <w:noProof/>
        </w:rPr>
        <w:t>13</w:t>
      </w:r>
      <w:r>
        <w:rPr>
          <w:noProof/>
        </w:rPr>
        <w:fldChar w:fldCharType="end"/>
      </w:r>
    </w:p>
    <w:p w14:paraId="5ABC4DC1" w14:textId="7A92BED4"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 xml:space="preserve">5.3 </w:t>
      </w:r>
      <w:r>
        <w:rPr>
          <w:rFonts w:asciiTheme="minorHAnsi" w:eastAsiaTheme="minorEastAsia" w:hAnsiTheme="minorHAnsi" w:cstheme="minorBidi"/>
          <w:noProof/>
          <w:kern w:val="2"/>
          <w:sz w:val="22"/>
          <w:szCs w:val="22"/>
          <w:lang w:eastAsia="en-GB"/>
          <w14:ligatures w14:val="standardContextual"/>
        </w:rPr>
        <w:tab/>
      </w:r>
      <w:r>
        <w:rPr>
          <w:noProof/>
        </w:rPr>
        <w:t>ADAE internal architecture</w:t>
      </w:r>
      <w:r>
        <w:rPr>
          <w:noProof/>
        </w:rPr>
        <w:tab/>
      </w:r>
      <w:r>
        <w:rPr>
          <w:noProof/>
        </w:rPr>
        <w:fldChar w:fldCharType="begin"/>
      </w:r>
      <w:r>
        <w:rPr>
          <w:noProof/>
        </w:rPr>
        <w:instrText xml:space="preserve"> PAGEREF _Toc162910626 \h </w:instrText>
      </w:r>
      <w:r>
        <w:rPr>
          <w:noProof/>
        </w:rPr>
      </w:r>
      <w:r>
        <w:rPr>
          <w:noProof/>
        </w:rPr>
        <w:fldChar w:fldCharType="separate"/>
      </w:r>
      <w:r>
        <w:rPr>
          <w:noProof/>
        </w:rPr>
        <w:t>14</w:t>
      </w:r>
      <w:r>
        <w:rPr>
          <w:noProof/>
        </w:rPr>
        <w:fldChar w:fldCharType="end"/>
      </w:r>
    </w:p>
    <w:p w14:paraId="04FFB9B6" w14:textId="3D9DF45C" w:rsidR="00D66B25" w:rsidRDefault="00D66B25">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ADAE layer Functional Description</w:t>
      </w:r>
      <w:r>
        <w:rPr>
          <w:noProof/>
        </w:rPr>
        <w:tab/>
      </w:r>
      <w:r>
        <w:rPr>
          <w:noProof/>
        </w:rPr>
        <w:fldChar w:fldCharType="begin"/>
      </w:r>
      <w:r>
        <w:rPr>
          <w:noProof/>
        </w:rPr>
        <w:instrText xml:space="preserve"> PAGEREF _Toc162910627 \h </w:instrText>
      </w:r>
      <w:r>
        <w:rPr>
          <w:noProof/>
        </w:rPr>
      </w:r>
      <w:r>
        <w:rPr>
          <w:noProof/>
        </w:rPr>
        <w:fldChar w:fldCharType="separate"/>
      </w:r>
      <w:r>
        <w:rPr>
          <w:noProof/>
        </w:rPr>
        <w:t>15</w:t>
      </w:r>
      <w:r>
        <w:rPr>
          <w:noProof/>
        </w:rPr>
        <w:fldChar w:fldCharType="end"/>
      </w:r>
    </w:p>
    <w:p w14:paraId="6184315D" w14:textId="016095E2"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Support for application performance analytics</w:t>
      </w:r>
      <w:r>
        <w:rPr>
          <w:noProof/>
        </w:rPr>
        <w:tab/>
      </w:r>
      <w:r>
        <w:rPr>
          <w:noProof/>
        </w:rPr>
        <w:fldChar w:fldCharType="begin"/>
      </w:r>
      <w:r>
        <w:rPr>
          <w:noProof/>
        </w:rPr>
        <w:instrText xml:space="preserve"> PAGEREF _Toc162910628 \h </w:instrText>
      </w:r>
      <w:r>
        <w:rPr>
          <w:noProof/>
        </w:rPr>
      </w:r>
      <w:r>
        <w:rPr>
          <w:noProof/>
        </w:rPr>
        <w:fldChar w:fldCharType="separate"/>
      </w:r>
      <w:r>
        <w:rPr>
          <w:noProof/>
        </w:rPr>
        <w:t>15</w:t>
      </w:r>
      <w:r>
        <w:rPr>
          <w:noProof/>
        </w:rPr>
        <w:fldChar w:fldCharType="end"/>
      </w:r>
    </w:p>
    <w:p w14:paraId="2766AA1B" w14:textId="1964665F"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Support for slice-specific application performance analytics</w:t>
      </w:r>
      <w:r>
        <w:rPr>
          <w:noProof/>
        </w:rPr>
        <w:tab/>
      </w:r>
      <w:r>
        <w:rPr>
          <w:noProof/>
        </w:rPr>
        <w:fldChar w:fldCharType="begin"/>
      </w:r>
      <w:r>
        <w:rPr>
          <w:noProof/>
        </w:rPr>
        <w:instrText xml:space="preserve"> PAGEREF _Toc162910629 \h </w:instrText>
      </w:r>
      <w:r>
        <w:rPr>
          <w:noProof/>
        </w:rPr>
      </w:r>
      <w:r>
        <w:rPr>
          <w:noProof/>
        </w:rPr>
        <w:fldChar w:fldCharType="separate"/>
      </w:r>
      <w:r>
        <w:rPr>
          <w:noProof/>
        </w:rPr>
        <w:t>15</w:t>
      </w:r>
      <w:r>
        <w:rPr>
          <w:noProof/>
        </w:rPr>
        <w:fldChar w:fldCharType="end"/>
      </w:r>
    </w:p>
    <w:p w14:paraId="2898A82D" w14:textId="5C63E6A8"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Support for UE-to-UE application performance analytics</w:t>
      </w:r>
      <w:r>
        <w:rPr>
          <w:noProof/>
        </w:rPr>
        <w:tab/>
      </w:r>
      <w:r>
        <w:rPr>
          <w:noProof/>
        </w:rPr>
        <w:fldChar w:fldCharType="begin"/>
      </w:r>
      <w:r>
        <w:rPr>
          <w:noProof/>
        </w:rPr>
        <w:instrText xml:space="preserve"> PAGEREF _Toc162910630 \h </w:instrText>
      </w:r>
      <w:r>
        <w:rPr>
          <w:noProof/>
        </w:rPr>
      </w:r>
      <w:r>
        <w:rPr>
          <w:noProof/>
        </w:rPr>
        <w:fldChar w:fldCharType="separate"/>
      </w:r>
      <w:r>
        <w:rPr>
          <w:noProof/>
        </w:rPr>
        <w:t>15</w:t>
      </w:r>
      <w:r>
        <w:rPr>
          <w:noProof/>
        </w:rPr>
        <w:fldChar w:fldCharType="end"/>
      </w:r>
    </w:p>
    <w:p w14:paraId="03787C13" w14:textId="00C457A2"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6.4</w:t>
      </w:r>
      <w:r>
        <w:rPr>
          <w:rFonts w:asciiTheme="minorHAnsi" w:eastAsiaTheme="minorEastAsia" w:hAnsiTheme="minorHAnsi" w:cstheme="minorBidi"/>
          <w:noProof/>
          <w:kern w:val="2"/>
          <w:sz w:val="22"/>
          <w:szCs w:val="22"/>
          <w:lang w:eastAsia="en-GB"/>
          <w14:ligatures w14:val="standardContextual"/>
        </w:rPr>
        <w:tab/>
      </w:r>
      <w:r>
        <w:rPr>
          <w:noProof/>
        </w:rPr>
        <w:t>Support for location accuracy analytics</w:t>
      </w:r>
      <w:r>
        <w:rPr>
          <w:noProof/>
        </w:rPr>
        <w:tab/>
      </w:r>
      <w:r>
        <w:rPr>
          <w:noProof/>
        </w:rPr>
        <w:fldChar w:fldCharType="begin"/>
      </w:r>
      <w:r>
        <w:rPr>
          <w:noProof/>
        </w:rPr>
        <w:instrText xml:space="preserve"> PAGEREF _Toc162910631 \h </w:instrText>
      </w:r>
      <w:r>
        <w:rPr>
          <w:noProof/>
        </w:rPr>
      </w:r>
      <w:r>
        <w:rPr>
          <w:noProof/>
        </w:rPr>
        <w:fldChar w:fldCharType="separate"/>
      </w:r>
      <w:r>
        <w:rPr>
          <w:noProof/>
        </w:rPr>
        <w:t>15</w:t>
      </w:r>
      <w:r>
        <w:rPr>
          <w:noProof/>
        </w:rPr>
        <w:fldChar w:fldCharType="end"/>
      </w:r>
    </w:p>
    <w:p w14:paraId="403CA172" w14:textId="7C9034FD"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6.5</w:t>
      </w:r>
      <w:r>
        <w:rPr>
          <w:rFonts w:asciiTheme="minorHAnsi" w:eastAsiaTheme="minorEastAsia" w:hAnsiTheme="minorHAnsi" w:cstheme="minorBidi"/>
          <w:noProof/>
          <w:kern w:val="2"/>
          <w:sz w:val="22"/>
          <w:szCs w:val="22"/>
          <w:lang w:eastAsia="en-GB"/>
          <w14:ligatures w14:val="standardContextual"/>
        </w:rPr>
        <w:tab/>
      </w:r>
      <w:r>
        <w:rPr>
          <w:noProof/>
        </w:rPr>
        <w:t>Support for service API analytics</w:t>
      </w:r>
      <w:r>
        <w:rPr>
          <w:noProof/>
        </w:rPr>
        <w:tab/>
      </w:r>
      <w:r>
        <w:rPr>
          <w:noProof/>
        </w:rPr>
        <w:fldChar w:fldCharType="begin"/>
      </w:r>
      <w:r>
        <w:rPr>
          <w:noProof/>
        </w:rPr>
        <w:instrText xml:space="preserve"> PAGEREF _Toc162910632 \h </w:instrText>
      </w:r>
      <w:r>
        <w:rPr>
          <w:noProof/>
        </w:rPr>
      </w:r>
      <w:r>
        <w:rPr>
          <w:noProof/>
        </w:rPr>
        <w:fldChar w:fldCharType="separate"/>
      </w:r>
      <w:r>
        <w:rPr>
          <w:noProof/>
        </w:rPr>
        <w:t>15</w:t>
      </w:r>
      <w:r>
        <w:rPr>
          <w:noProof/>
        </w:rPr>
        <w:fldChar w:fldCharType="end"/>
      </w:r>
    </w:p>
    <w:p w14:paraId="710A6342" w14:textId="6276665C"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rPr>
        <w:t>6.6</w:t>
      </w:r>
      <w:r>
        <w:rPr>
          <w:rFonts w:asciiTheme="minorHAnsi" w:eastAsiaTheme="minorEastAsia" w:hAnsiTheme="minorHAnsi" w:cstheme="minorBidi"/>
          <w:noProof/>
          <w:kern w:val="2"/>
          <w:sz w:val="22"/>
          <w:szCs w:val="22"/>
          <w:lang w:eastAsia="en-GB"/>
          <w14:ligatures w14:val="standardContextual"/>
        </w:rPr>
        <w:tab/>
      </w:r>
      <w:r w:rsidRPr="00E67988">
        <w:rPr>
          <w:rFonts w:eastAsia="SimSun"/>
          <w:noProof/>
          <w:lang w:eastAsia="zh-CN"/>
        </w:rPr>
        <w:t>Slice usage pattern analytics</w:t>
      </w:r>
      <w:r>
        <w:rPr>
          <w:noProof/>
        </w:rPr>
        <w:tab/>
      </w:r>
      <w:r>
        <w:rPr>
          <w:noProof/>
        </w:rPr>
        <w:fldChar w:fldCharType="begin"/>
      </w:r>
      <w:r>
        <w:rPr>
          <w:noProof/>
        </w:rPr>
        <w:instrText xml:space="preserve"> PAGEREF _Toc162910633 \h </w:instrText>
      </w:r>
      <w:r>
        <w:rPr>
          <w:noProof/>
        </w:rPr>
      </w:r>
      <w:r>
        <w:rPr>
          <w:noProof/>
        </w:rPr>
        <w:fldChar w:fldCharType="separate"/>
      </w:r>
      <w:r>
        <w:rPr>
          <w:noProof/>
        </w:rPr>
        <w:t>16</w:t>
      </w:r>
      <w:r>
        <w:rPr>
          <w:noProof/>
        </w:rPr>
        <w:fldChar w:fldCharType="end"/>
      </w:r>
    </w:p>
    <w:p w14:paraId="368EDACE" w14:textId="796E3864"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6.7</w:t>
      </w:r>
      <w:r>
        <w:rPr>
          <w:rFonts w:asciiTheme="minorHAnsi" w:eastAsiaTheme="minorEastAsia" w:hAnsiTheme="minorHAnsi" w:cstheme="minorBidi"/>
          <w:noProof/>
          <w:kern w:val="2"/>
          <w:sz w:val="22"/>
          <w:szCs w:val="22"/>
          <w:lang w:eastAsia="en-GB"/>
          <w14:ligatures w14:val="standardContextual"/>
        </w:rPr>
        <w:tab/>
      </w:r>
      <w:r>
        <w:rPr>
          <w:noProof/>
        </w:rPr>
        <w:t>Support for edge load analytics</w:t>
      </w:r>
      <w:r>
        <w:rPr>
          <w:noProof/>
        </w:rPr>
        <w:tab/>
      </w:r>
      <w:r>
        <w:rPr>
          <w:noProof/>
        </w:rPr>
        <w:fldChar w:fldCharType="begin"/>
      </w:r>
      <w:r>
        <w:rPr>
          <w:noProof/>
        </w:rPr>
        <w:instrText xml:space="preserve"> PAGEREF _Toc162910634 \h </w:instrText>
      </w:r>
      <w:r>
        <w:rPr>
          <w:noProof/>
        </w:rPr>
      </w:r>
      <w:r>
        <w:rPr>
          <w:noProof/>
        </w:rPr>
        <w:fldChar w:fldCharType="separate"/>
      </w:r>
      <w:r>
        <w:rPr>
          <w:noProof/>
        </w:rPr>
        <w:t>16</w:t>
      </w:r>
      <w:r>
        <w:rPr>
          <w:noProof/>
        </w:rPr>
        <w:fldChar w:fldCharType="end"/>
      </w:r>
    </w:p>
    <w:p w14:paraId="216CE62E" w14:textId="082B88E4" w:rsidR="00D66B25" w:rsidRDefault="00D66B25">
      <w:pPr>
        <w:pStyle w:val="TOC1"/>
        <w:rPr>
          <w:rFonts w:asciiTheme="minorHAnsi" w:eastAsiaTheme="minorEastAsia" w:hAnsiTheme="minorHAnsi" w:cstheme="minorBidi"/>
          <w:noProof/>
          <w:kern w:val="2"/>
          <w:szCs w:val="22"/>
          <w:lang w:eastAsia="en-GB"/>
          <w14:ligatures w14:val="standardContextual"/>
        </w:rPr>
      </w:pPr>
      <w:r w:rsidRPr="00E67988">
        <w:rPr>
          <w:rFonts w:eastAsia="SimSun"/>
          <w:noProof/>
          <w:lang w:val="en-US" w:eastAsia="zh-CN"/>
        </w:rPr>
        <w:t>7</w:t>
      </w:r>
      <w:r>
        <w:rPr>
          <w:rFonts w:asciiTheme="minorHAnsi" w:eastAsiaTheme="minorEastAsia" w:hAnsiTheme="minorHAnsi" w:cstheme="minorBidi"/>
          <w:noProof/>
          <w:kern w:val="2"/>
          <w:szCs w:val="22"/>
          <w:lang w:eastAsia="en-GB"/>
          <w14:ligatures w14:val="standardContextual"/>
        </w:rPr>
        <w:tab/>
      </w:r>
      <w:r w:rsidRPr="00E67988">
        <w:rPr>
          <w:noProof/>
          <w:lang w:val="en-IN"/>
        </w:rPr>
        <w:t>Identities and commonly used values</w:t>
      </w:r>
      <w:r>
        <w:rPr>
          <w:noProof/>
        </w:rPr>
        <w:tab/>
      </w:r>
      <w:r>
        <w:rPr>
          <w:noProof/>
        </w:rPr>
        <w:fldChar w:fldCharType="begin"/>
      </w:r>
      <w:r>
        <w:rPr>
          <w:noProof/>
        </w:rPr>
        <w:instrText xml:space="preserve"> PAGEREF _Toc162910635 \h </w:instrText>
      </w:r>
      <w:r>
        <w:rPr>
          <w:noProof/>
        </w:rPr>
      </w:r>
      <w:r>
        <w:rPr>
          <w:noProof/>
        </w:rPr>
        <w:fldChar w:fldCharType="separate"/>
      </w:r>
      <w:r>
        <w:rPr>
          <w:noProof/>
        </w:rPr>
        <w:t>16</w:t>
      </w:r>
      <w:r>
        <w:rPr>
          <w:noProof/>
        </w:rPr>
        <w:fldChar w:fldCharType="end"/>
      </w:r>
    </w:p>
    <w:p w14:paraId="69C74847" w14:textId="72FF3C85"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7</w:t>
      </w:r>
      <w:r w:rsidRPr="00E67988">
        <w:rPr>
          <w:noProof/>
          <w:lang w:val="en-IN"/>
        </w:rPr>
        <w:t>.1</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General</w:t>
      </w:r>
      <w:r>
        <w:rPr>
          <w:noProof/>
        </w:rPr>
        <w:tab/>
      </w:r>
      <w:r>
        <w:rPr>
          <w:noProof/>
        </w:rPr>
        <w:fldChar w:fldCharType="begin"/>
      </w:r>
      <w:r>
        <w:rPr>
          <w:noProof/>
        </w:rPr>
        <w:instrText xml:space="preserve"> PAGEREF _Toc162910636 \h </w:instrText>
      </w:r>
      <w:r>
        <w:rPr>
          <w:noProof/>
        </w:rPr>
      </w:r>
      <w:r>
        <w:rPr>
          <w:noProof/>
        </w:rPr>
        <w:fldChar w:fldCharType="separate"/>
      </w:r>
      <w:r>
        <w:rPr>
          <w:noProof/>
        </w:rPr>
        <w:t>16</w:t>
      </w:r>
      <w:r>
        <w:rPr>
          <w:noProof/>
        </w:rPr>
        <w:fldChar w:fldCharType="end"/>
      </w:r>
    </w:p>
    <w:p w14:paraId="1D2CB645" w14:textId="6244DD09"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7</w:t>
      </w:r>
      <w:r w:rsidRPr="00E67988">
        <w:rPr>
          <w:noProof/>
          <w:lang w:val="en-IN"/>
        </w:rPr>
        <w:t>.2</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ADAE Server ID</w:t>
      </w:r>
      <w:r>
        <w:rPr>
          <w:noProof/>
        </w:rPr>
        <w:tab/>
      </w:r>
      <w:r>
        <w:rPr>
          <w:noProof/>
        </w:rPr>
        <w:fldChar w:fldCharType="begin"/>
      </w:r>
      <w:r>
        <w:rPr>
          <w:noProof/>
        </w:rPr>
        <w:instrText xml:space="preserve"> PAGEREF _Toc162910637 \h </w:instrText>
      </w:r>
      <w:r>
        <w:rPr>
          <w:noProof/>
        </w:rPr>
      </w:r>
      <w:r>
        <w:rPr>
          <w:noProof/>
        </w:rPr>
        <w:fldChar w:fldCharType="separate"/>
      </w:r>
      <w:r>
        <w:rPr>
          <w:noProof/>
        </w:rPr>
        <w:t>16</w:t>
      </w:r>
      <w:r>
        <w:rPr>
          <w:noProof/>
        </w:rPr>
        <w:fldChar w:fldCharType="end"/>
      </w:r>
    </w:p>
    <w:p w14:paraId="57592CD0" w14:textId="32412634"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7</w:t>
      </w:r>
      <w:r w:rsidRPr="00E67988">
        <w:rPr>
          <w:noProof/>
          <w:lang w:val="en-IN"/>
        </w:rPr>
        <w:t>.3</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ADAE client ID</w:t>
      </w:r>
      <w:r>
        <w:rPr>
          <w:noProof/>
        </w:rPr>
        <w:tab/>
      </w:r>
      <w:r>
        <w:rPr>
          <w:noProof/>
        </w:rPr>
        <w:fldChar w:fldCharType="begin"/>
      </w:r>
      <w:r>
        <w:rPr>
          <w:noProof/>
        </w:rPr>
        <w:instrText xml:space="preserve"> PAGEREF _Toc162910638 \h </w:instrText>
      </w:r>
      <w:r>
        <w:rPr>
          <w:noProof/>
        </w:rPr>
      </w:r>
      <w:r>
        <w:rPr>
          <w:noProof/>
        </w:rPr>
        <w:fldChar w:fldCharType="separate"/>
      </w:r>
      <w:r>
        <w:rPr>
          <w:noProof/>
        </w:rPr>
        <w:t>16</w:t>
      </w:r>
      <w:r>
        <w:rPr>
          <w:noProof/>
        </w:rPr>
        <w:fldChar w:fldCharType="end"/>
      </w:r>
    </w:p>
    <w:p w14:paraId="131906CD" w14:textId="2E076642"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7</w:t>
      </w:r>
      <w:r w:rsidRPr="00E67988">
        <w:rPr>
          <w:noProof/>
          <w:lang w:val="en-IN"/>
        </w:rPr>
        <w:t>.4</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A-ADRF ID</w:t>
      </w:r>
      <w:r>
        <w:rPr>
          <w:noProof/>
        </w:rPr>
        <w:tab/>
      </w:r>
      <w:r>
        <w:rPr>
          <w:noProof/>
        </w:rPr>
        <w:fldChar w:fldCharType="begin"/>
      </w:r>
      <w:r>
        <w:rPr>
          <w:noProof/>
        </w:rPr>
        <w:instrText xml:space="preserve"> PAGEREF _Toc162910639 \h </w:instrText>
      </w:r>
      <w:r>
        <w:rPr>
          <w:noProof/>
        </w:rPr>
      </w:r>
      <w:r>
        <w:rPr>
          <w:noProof/>
        </w:rPr>
        <w:fldChar w:fldCharType="separate"/>
      </w:r>
      <w:r>
        <w:rPr>
          <w:noProof/>
        </w:rPr>
        <w:t>16</w:t>
      </w:r>
      <w:r>
        <w:rPr>
          <w:noProof/>
        </w:rPr>
        <w:fldChar w:fldCharType="end"/>
      </w:r>
    </w:p>
    <w:p w14:paraId="422694C7" w14:textId="0E4017CE"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7</w:t>
      </w:r>
      <w:r w:rsidRPr="00E67988">
        <w:rPr>
          <w:noProof/>
          <w:lang w:val="en-IN"/>
        </w:rPr>
        <w:t>.5</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A-DCCF ID</w:t>
      </w:r>
      <w:r>
        <w:rPr>
          <w:noProof/>
        </w:rPr>
        <w:tab/>
      </w:r>
      <w:r>
        <w:rPr>
          <w:noProof/>
        </w:rPr>
        <w:fldChar w:fldCharType="begin"/>
      </w:r>
      <w:r>
        <w:rPr>
          <w:noProof/>
        </w:rPr>
        <w:instrText xml:space="preserve"> PAGEREF _Toc162910640 \h </w:instrText>
      </w:r>
      <w:r>
        <w:rPr>
          <w:noProof/>
        </w:rPr>
      </w:r>
      <w:r>
        <w:rPr>
          <w:noProof/>
        </w:rPr>
        <w:fldChar w:fldCharType="separate"/>
      </w:r>
      <w:r>
        <w:rPr>
          <w:noProof/>
        </w:rPr>
        <w:t>16</w:t>
      </w:r>
      <w:r>
        <w:rPr>
          <w:noProof/>
        </w:rPr>
        <w:fldChar w:fldCharType="end"/>
      </w:r>
    </w:p>
    <w:p w14:paraId="5D2679DF" w14:textId="5BB3B54D"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7</w:t>
      </w:r>
      <w:r w:rsidRPr="00E67988">
        <w:rPr>
          <w:noProof/>
          <w:lang w:val="en-IN"/>
        </w:rPr>
        <w:t>.6</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Data Producer ID</w:t>
      </w:r>
      <w:r>
        <w:rPr>
          <w:noProof/>
        </w:rPr>
        <w:tab/>
      </w:r>
      <w:r>
        <w:rPr>
          <w:noProof/>
        </w:rPr>
        <w:fldChar w:fldCharType="begin"/>
      </w:r>
      <w:r>
        <w:rPr>
          <w:noProof/>
        </w:rPr>
        <w:instrText xml:space="preserve"> PAGEREF _Toc162910641 \h </w:instrText>
      </w:r>
      <w:r>
        <w:rPr>
          <w:noProof/>
        </w:rPr>
      </w:r>
      <w:r>
        <w:rPr>
          <w:noProof/>
        </w:rPr>
        <w:fldChar w:fldCharType="separate"/>
      </w:r>
      <w:r>
        <w:rPr>
          <w:noProof/>
        </w:rPr>
        <w:t>16</w:t>
      </w:r>
      <w:r>
        <w:rPr>
          <w:noProof/>
        </w:rPr>
        <w:fldChar w:fldCharType="end"/>
      </w:r>
    </w:p>
    <w:p w14:paraId="281E4936" w14:textId="27FAF631"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7.7</w:t>
      </w:r>
      <w:r>
        <w:rPr>
          <w:rFonts w:asciiTheme="minorHAnsi" w:eastAsiaTheme="minorEastAsia" w:hAnsiTheme="minorHAnsi" w:cstheme="minorBidi"/>
          <w:noProof/>
          <w:kern w:val="2"/>
          <w:sz w:val="22"/>
          <w:szCs w:val="22"/>
          <w:lang w:eastAsia="en-GB"/>
          <w14:ligatures w14:val="standardContextual"/>
        </w:rPr>
        <w:tab/>
      </w:r>
      <w:r>
        <w:rPr>
          <w:noProof/>
        </w:rPr>
        <w:t xml:space="preserve">ADAE </w:t>
      </w:r>
      <w:r>
        <w:rPr>
          <w:noProof/>
          <w:lang w:eastAsia="zh-CN"/>
        </w:rPr>
        <w:t>s</w:t>
      </w:r>
      <w:r>
        <w:rPr>
          <w:noProof/>
        </w:rPr>
        <w:t>ervice area</w:t>
      </w:r>
      <w:r>
        <w:rPr>
          <w:noProof/>
        </w:rPr>
        <w:tab/>
      </w:r>
      <w:r>
        <w:rPr>
          <w:noProof/>
        </w:rPr>
        <w:fldChar w:fldCharType="begin"/>
      </w:r>
      <w:r>
        <w:rPr>
          <w:noProof/>
        </w:rPr>
        <w:instrText xml:space="preserve"> PAGEREF _Toc162910642 \h </w:instrText>
      </w:r>
      <w:r>
        <w:rPr>
          <w:noProof/>
        </w:rPr>
      </w:r>
      <w:r>
        <w:rPr>
          <w:noProof/>
        </w:rPr>
        <w:fldChar w:fldCharType="separate"/>
      </w:r>
      <w:r>
        <w:rPr>
          <w:noProof/>
        </w:rPr>
        <w:t>17</w:t>
      </w:r>
      <w:r>
        <w:rPr>
          <w:noProof/>
        </w:rPr>
        <w:fldChar w:fldCharType="end"/>
      </w:r>
    </w:p>
    <w:p w14:paraId="2CEB775B" w14:textId="375B3D98"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7.8</w:t>
      </w:r>
      <w:r>
        <w:rPr>
          <w:rFonts w:asciiTheme="minorHAnsi" w:eastAsiaTheme="minorEastAsia" w:hAnsiTheme="minorHAnsi" w:cstheme="minorBidi"/>
          <w:noProof/>
          <w:kern w:val="2"/>
          <w:sz w:val="22"/>
          <w:szCs w:val="22"/>
          <w:lang w:eastAsia="en-GB"/>
          <w14:ligatures w14:val="standardContextual"/>
        </w:rPr>
        <w:tab/>
      </w:r>
      <w:r>
        <w:rPr>
          <w:noProof/>
        </w:rPr>
        <w:t>Analytics ID</w:t>
      </w:r>
      <w:r>
        <w:rPr>
          <w:noProof/>
        </w:rPr>
        <w:tab/>
      </w:r>
      <w:r>
        <w:rPr>
          <w:noProof/>
        </w:rPr>
        <w:fldChar w:fldCharType="begin"/>
      </w:r>
      <w:r>
        <w:rPr>
          <w:noProof/>
        </w:rPr>
        <w:instrText xml:space="preserve"> PAGEREF _Toc162910643 \h </w:instrText>
      </w:r>
      <w:r>
        <w:rPr>
          <w:noProof/>
        </w:rPr>
      </w:r>
      <w:r>
        <w:rPr>
          <w:noProof/>
        </w:rPr>
        <w:fldChar w:fldCharType="separate"/>
      </w:r>
      <w:r>
        <w:rPr>
          <w:noProof/>
        </w:rPr>
        <w:t>17</w:t>
      </w:r>
      <w:r>
        <w:rPr>
          <w:noProof/>
        </w:rPr>
        <w:fldChar w:fldCharType="end"/>
      </w:r>
    </w:p>
    <w:p w14:paraId="604EB69F" w14:textId="1F93515C" w:rsidR="00D66B25" w:rsidRDefault="00D66B25">
      <w:pPr>
        <w:pStyle w:val="TOC1"/>
        <w:rPr>
          <w:rFonts w:asciiTheme="minorHAnsi" w:eastAsiaTheme="minorEastAsia" w:hAnsiTheme="minorHAnsi" w:cstheme="minorBidi"/>
          <w:noProof/>
          <w:kern w:val="2"/>
          <w:szCs w:val="22"/>
          <w:lang w:eastAsia="en-GB"/>
          <w14:ligatures w14:val="standardContextual"/>
        </w:rPr>
      </w:pPr>
      <w:r w:rsidRPr="00E67988">
        <w:rPr>
          <w:rFonts w:eastAsia="SimSun"/>
          <w:noProof/>
          <w:lang w:val="en-US" w:eastAsia="zh-CN"/>
        </w:rPr>
        <w:t>8</w:t>
      </w:r>
      <w:r>
        <w:rPr>
          <w:rFonts w:asciiTheme="minorHAnsi" w:eastAsiaTheme="minorEastAsia" w:hAnsiTheme="minorHAnsi" w:cstheme="minorBidi"/>
          <w:noProof/>
          <w:kern w:val="2"/>
          <w:szCs w:val="22"/>
          <w:lang w:eastAsia="en-GB"/>
          <w14:ligatures w14:val="standardContextual"/>
        </w:rPr>
        <w:tab/>
      </w:r>
      <w:r w:rsidRPr="00E67988">
        <w:rPr>
          <w:noProof/>
          <w:lang w:val="en-IN"/>
        </w:rPr>
        <w:t>Procedures and information flows</w:t>
      </w:r>
      <w:r>
        <w:rPr>
          <w:noProof/>
        </w:rPr>
        <w:tab/>
      </w:r>
      <w:r>
        <w:rPr>
          <w:noProof/>
        </w:rPr>
        <w:fldChar w:fldCharType="begin"/>
      </w:r>
      <w:r>
        <w:rPr>
          <w:noProof/>
        </w:rPr>
        <w:instrText xml:space="preserve"> PAGEREF _Toc162910644 \h </w:instrText>
      </w:r>
      <w:r>
        <w:rPr>
          <w:noProof/>
        </w:rPr>
      </w:r>
      <w:r>
        <w:rPr>
          <w:noProof/>
        </w:rPr>
        <w:fldChar w:fldCharType="separate"/>
      </w:r>
      <w:r>
        <w:rPr>
          <w:noProof/>
        </w:rPr>
        <w:t>17</w:t>
      </w:r>
      <w:r>
        <w:rPr>
          <w:noProof/>
        </w:rPr>
        <w:fldChar w:fldCharType="end"/>
      </w:r>
    </w:p>
    <w:p w14:paraId="46C0E66D" w14:textId="25723E1A"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_Toc162910645 \h </w:instrText>
      </w:r>
      <w:r>
        <w:rPr>
          <w:noProof/>
        </w:rPr>
      </w:r>
      <w:r>
        <w:rPr>
          <w:noProof/>
        </w:rPr>
        <w:fldChar w:fldCharType="separate"/>
      </w:r>
      <w:r>
        <w:rPr>
          <w:noProof/>
        </w:rPr>
        <w:t>17</w:t>
      </w:r>
      <w:r>
        <w:rPr>
          <w:noProof/>
        </w:rPr>
        <w:fldChar w:fldCharType="end"/>
      </w:r>
    </w:p>
    <w:p w14:paraId="7154B651" w14:textId="5B637EB0"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.2</w:t>
      </w:r>
      <w:r>
        <w:rPr>
          <w:rFonts w:asciiTheme="minorHAnsi" w:eastAsiaTheme="minorEastAsia" w:hAnsiTheme="minorHAnsi" w:cstheme="minorBidi"/>
          <w:noProof/>
          <w:kern w:val="2"/>
          <w:sz w:val="22"/>
          <w:szCs w:val="22"/>
          <w:lang w:eastAsia="en-GB"/>
          <w14:ligatures w14:val="standardContextual"/>
        </w:rPr>
        <w:tab/>
      </w:r>
      <w:r>
        <w:rPr>
          <w:noProof/>
        </w:rPr>
        <w:t>Procedure on support for application performance analytics</w:t>
      </w:r>
      <w:r>
        <w:rPr>
          <w:noProof/>
        </w:rPr>
        <w:tab/>
      </w:r>
      <w:r>
        <w:rPr>
          <w:noProof/>
        </w:rPr>
        <w:fldChar w:fldCharType="begin"/>
      </w:r>
      <w:r>
        <w:rPr>
          <w:noProof/>
        </w:rPr>
        <w:instrText xml:space="preserve"> PAGEREF _Toc162910646 \h </w:instrText>
      </w:r>
      <w:r>
        <w:rPr>
          <w:noProof/>
        </w:rPr>
      </w:r>
      <w:r>
        <w:rPr>
          <w:noProof/>
        </w:rPr>
        <w:fldChar w:fldCharType="separate"/>
      </w:r>
      <w:r>
        <w:rPr>
          <w:noProof/>
        </w:rPr>
        <w:t>17</w:t>
      </w:r>
      <w:r>
        <w:rPr>
          <w:noProof/>
        </w:rPr>
        <w:fldChar w:fldCharType="end"/>
      </w:r>
    </w:p>
    <w:p w14:paraId="59E32FA5" w14:textId="5AE856AA"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.2.1</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General</w:t>
      </w:r>
      <w:r>
        <w:rPr>
          <w:noProof/>
        </w:rPr>
        <w:tab/>
      </w:r>
      <w:r>
        <w:rPr>
          <w:noProof/>
        </w:rPr>
        <w:fldChar w:fldCharType="begin"/>
      </w:r>
      <w:r>
        <w:rPr>
          <w:noProof/>
        </w:rPr>
        <w:instrText xml:space="preserve"> PAGEREF _Toc162910647 \h </w:instrText>
      </w:r>
      <w:r>
        <w:rPr>
          <w:noProof/>
        </w:rPr>
      </w:r>
      <w:r>
        <w:rPr>
          <w:noProof/>
        </w:rPr>
        <w:fldChar w:fldCharType="separate"/>
      </w:r>
      <w:r>
        <w:rPr>
          <w:noProof/>
        </w:rPr>
        <w:t>17</w:t>
      </w:r>
      <w:r>
        <w:rPr>
          <w:noProof/>
        </w:rPr>
        <w:fldChar w:fldCharType="end"/>
      </w:r>
    </w:p>
    <w:p w14:paraId="7BA7AE45" w14:textId="7840979D"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.2.</w:t>
      </w:r>
      <w:r w:rsidRPr="00E67988">
        <w:rPr>
          <w:rFonts w:eastAsia="SimSun"/>
          <w:noProof/>
          <w:lang w:val="en-US" w:eastAsia="zh-CN"/>
        </w:rPr>
        <w:t>2</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Procedure</w:t>
      </w:r>
      <w:r>
        <w:rPr>
          <w:noProof/>
        </w:rPr>
        <w:t xml:space="preserve"> on VAL server performance analytics</w:t>
      </w:r>
      <w:r>
        <w:rPr>
          <w:noProof/>
        </w:rPr>
        <w:tab/>
      </w:r>
      <w:r>
        <w:rPr>
          <w:noProof/>
        </w:rPr>
        <w:fldChar w:fldCharType="begin"/>
      </w:r>
      <w:r>
        <w:rPr>
          <w:noProof/>
        </w:rPr>
        <w:instrText xml:space="preserve"> PAGEREF _Toc162910648 \h </w:instrText>
      </w:r>
      <w:r>
        <w:rPr>
          <w:noProof/>
        </w:rPr>
      </w:r>
      <w:r>
        <w:rPr>
          <w:noProof/>
        </w:rPr>
        <w:fldChar w:fldCharType="separate"/>
      </w:r>
      <w:r>
        <w:rPr>
          <w:noProof/>
        </w:rPr>
        <w:t>17</w:t>
      </w:r>
      <w:r>
        <w:rPr>
          <w:noProof/>
        </w:rPr>
        <w:fldChar w:fldCharType="end"/>
      </w:r>
    </w:p>
    <w:p w14:paraId="6AD58B65" w14:textId="1C5089A5"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.2.</w:t>
      </w:r>
      <w:r w:rsidRPr="00E67988">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Procedure</w:t>
      </w:r>
      <w:r>
        <w:rPr>
          <w:noProof/>
        </w:rPr>
        <w:t xml:space="preserve"> on VAL session performance analytics</w:t>
      </w:r>
      <w:r>
        <w:rPr>
          <w:noProof/>
        </w:rPr>
        <w:tab/>
      </w:r>
      <w:r>
        <w:rPr>
          <w:noProof/>
        </w:rPr>
        <w:fldChar w:fldCharType="begin"/>
      </w:r>
      <w:r>
        <w:rPr>
          <w:noProof/>
        </w:rPr>
        <w:instrText xml:space="preserve"> PAGEREF _Toc162910649 \h </w:instrText>
      </w:r>
      <w:r>
        <w:rPr>
          <w:noProof/>
        </w:rPr>
      </w:r>
      <w:r>
        <w:rPr>
          <w:noProof/>
        </w:rPr>
        <w:fldChar w:fldCharType="separate"/>
      </w:r>
      <w:r>
        <w:rPr>
          <w:noProof/>
        </w:rPr>
        <w:t>19</w:t>
      </w:r>
      <w:r>
        <w:rPr>
          <w:noProof/>
        </w:rPr>
        <w:fldChar w:fldCharType="end"/>
      </w:r>
    </w:p>
    <w:p w14:paraId="1D518520" w14:textId="1FB4FEDF"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.2.</w:t>
      </w:r>
      <w:r w:rsidRPr="00E67988">
        <w:rPr>
          <w:rFonts w:eastAsia="SimSun"/>
          <w:noProof/>
          <w:lang w:val="en-US" w:eastAsia="zh-CN"/>
        </w:rPr>
        <w:t>4</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Information flows</w:t>
      </w:r>
      <w:r>
        <w:rPr>
          <w:noProof/>
        </w:rPr>
        <w:tab/>
      </w:r>
      <w:r>
        <w:rPr>
          <w:noProof/>
        </w:rPr>
        <w:fldChar w:fldCharType="begin"/>
      </w:r>
      <w:r>
        <w:rPr>
          <w:noProof/>
        </w:rPr>
        <w:instrText xml:space="preserve"> PAGEREF _Toc162910650 \h </w:instrText>
      </w:r>
      <w:r>
        <w:rPr>
          <w:noProof/>
        </w:rPr>
      </w:r>
      <w:r>
        <w:rPr>
          <w:noProof/>
        </w:rPr>
        <w:fldChar w:fldCharType="separate"/>
      </w:r>
      <w:r>
        <w:rPr>
          <w:noProof/>
        </w:rPr>
        <w:t>21</w:t>
      </w:r>
      <w:r>
        <w:rPr>
          <w:noProof/>
        </w:rPr>
        <w:fldChar w:fldCharType="end"/>
      </w:r>
    </w:p>
    <w:p w14:paraId="5B6CD199" w14:textId="6F4F01DF"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_Toc162910651 \h </w:instrText>
      </w:r>
      <w:r>
        <w:rPr>
          <w:noProof/>
        </w:rPr>
      </w:r>
      <w:r>
        <w:rPr>
          <w:noProof/>
        </w:rPr>
        <w:fldChar w:fldCharType="separate"/>
      </w:r>
      <w:r>
        <w:rPr>
          <w:noProof/>
        </w:rPr>
        <w:t>21</w:t>
      </w:r>
      <w:r>
        <w:rPr>
          <w:noProof/>
        </w:rPr>
        <w:fldChar w:fldCharType="end"/>
      </w:r>
    </w:p>
    <w:p w14:paraId="78B1C487" w14:textId="16D361D7"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w:t>
      </w: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VAL performance analytics subscription request</w:t>
      </w:r>
      <w:r>
        <w:rPr>
          <w:noProof/>
        </w:rPr>
        <w:tab/>
      </w:r>
      <w:r>
        <w:rPr>
          <w:noProof/>
        </w:rPr>
        <w:fldChar w:fldCharType="begin"/>
      </w:r>
      <w:r>
        <w:rPr>
          <w:noProof/>
        </w:rPr>
        <w:instrText xml:space="preserve"> PAGEREF _Toc162910652 \h </w:instrText>
      </w:r>
      <w:r>
        <w:rPr>
          <w:noProof/>
        </w:rPr>
      </w:r>
      <w:r>
        <w:rPr>
          <w:noProof/>
        </w:rPr>
        <w:fldChar w:fldCharType="separate"/>
      </w:r>
      <w:r>
        <w:rPr>
          <w:noProof/>
        </w:rPr>
        <w:t>22</w:t>
      </w:r>
      <w:r>
        <w:rPr>
          <w:noProof/>
        </w:rPr>
        <w:fldChar w:fldCharType="end"/>
      </w:r>
    </w:p>
    <w:p w14:paraId="56CD691A" w14:textId="52C28916"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w:t>
      </w: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VAL performance analytics subscription response</w:t>
      </w:r>
      <w:r>
        <w:rPr>
          <w:noProof/>
        </w:rPr>
        <w:tab/>
      </w:r>
      <w:r>
        <w:rPr>
          <w:noProof/>
        </w:rPr>
        <w:fldChar w:fldCharType="begin"/>
      </w:r>
      <w:r>
        <w:rPr>
          <w:noProof/>
        </w:rPr>
        <w:instrText xml:space="preserve"> PAGEREF _Toc162910653 \h </w:instrText>
      </w:r>
      <w:r>
        <w:rPr>
          <w:noProof/>
        </w:rPr>
      </w:r>
      <w:r>
        <w:rPr>
          <w:noProof/>
        </w:rPr>
        <w:fldChar w:fldCharType="separate"/>
      </w:r>
      <w:r>
        <w:rPr>
          <w:noProof/>
        </w:rPr>
        <w:t>22</w:t>
      </w:r>
      <w:r>
        <w:rPr>
          <w:noProof/>
        </w:rPr>
        <w:fldChar w:fldCharType="end"/>
      </w:r>
    </w:p>
    <w:p w14:paraId="2145E03E" w14:textId="7A2AC853"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w:t>
      </w: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Data collection subscription request</w:t>
      </w:r>
      <w:r>
        <w:rPr>
          <w:noProof/>
        </w:rPr>
        <w:tab/>
      </w:r>
      <w:r>
        <w:rPr>
          <w:noProof/>
        </w:rPr>
        <w:fldChar w:fldCharType="begin"/>
      </w:r>
      <w:r>
        <w:rPr>
          <w:noProof/>
        </w:rPr>
        <w:instrText xml:space="preserve"> PAGEREF _Toc162910654 \h </w:instrText>
      </w:r>
      <w:r>
        <w:rPr>
          <w:noProof/>
        </w:rPr>
      </w:r>
      <w:r>
        <w:rPr>
          <w:noProof/>
        </w:rPr>
        <w:fldChar w:fldCharType="separate"/>
      </w:r>
      <w:r>
        <w:rPr>
          <w:noProof/>
        </w:rPr>
        <w:t>22</w:t>
      </w:r>
      <w:r>
        <w:rPr>
          <w:noProof/>
        </w:rPr>
        <w:fldChar w:fldCharType="end"/>
      </w:r>
    </w:p>
    <w:p w14:paraId="10B85D2E" w14:textId="66098360"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w:t>
      </w:r>
      <w:r>
        <w:rPr>
          <w:noProof/>
        </w:rPr>
        <w:t>.4.5</w:t>
      </w:r>
      <w:r>
        <w:rPr>
          <w:rFonts w:asciiTheme="minorHAnsi" w:eastAsiaTheme="minorEastAsia" w:hAnsiTheme="minorHAnsi" w:cstheme="minorBidi"/>
          <w:noProof/>
          <w:kern w:val="2"/>
          <w:sz w:val="22"/>
          <w:szCs w:val="22"/>
          <w:lang w:eastAsia="en-GB"/>
          <w14:ligatures w14:val="standardContextual"/>
        </w:rPr>
        <w:tab/>
      </w:r>
      <w:r>
        <w:rPr>
          <w:noProof/>
        </w:rPr>
        <w:t>Data collection subscription response</w:t>
      </w:r>
      <w:r>
        <w:rPr>
          <w:noProof/>
        </w:rPr>
        <w:tab/>
      </w:r>
      <w:r>
        <w:rPr>
          <w:noProof/>
        </w:rPr>
        <w:fldChar w:fldCharType="begin"/>
      </w:r>
      <w:r>
        <w:rPr>
          <w:noProof/>
        </w:rPr>
        <w:instrText xml:space="preserve"> PAGEREF _Toc162910655 \h </w:instrText>
      </w:r>
      <w:r>
        <w:rPr>
          <w:noProof/>
        </w:rPr>
      </w:r>
      <w:r>
        <w:rPr>
          <w:noProof/>
        </w:rPr>
        <w:fldChar w:fldCharType="separate"/>
      </w:r>
      <w:r>
        <w:rPr>
          <w:noProof/>
        </w:rPr>
        <w:t>23</w:t>
      </w:r>
      <w:r>
        <w:rPr>
          <w:noProof/>
        </w:rPr>
        <w:fldChar w:fldCharType="end"/>
      </w:r>
    </w:p>
    <w:p w14:paraId="0BDB5919" w14:textId="3C025240"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w:t>
      </w:r>
      <w:r>
        <w:rPr>
          <w:noProof/>
        </w:rPr>
        <w:t>.4.6</w:t>
      </w:r>
      <w:r>
        <w:rPr>
          <w:rFonts w:asciiTheme="minorHAnsi" w:eastAsiaTheme="minorEastAsia" w:hAnsiTheme="minorHAnsi" w:cstheme="minorBidi"/>
          <w:noProof/>
          <w:kern w:val="2"/>
          <w:sz w:val="22"/>
          <w:szCs w:val="22"/>
          <w:lang w:eastAsia="en-GB"/>
          <w14:ligatures w14:val="standardContextual"/>
        </w:rPr>
        <w:tab/>
      </w:r>
      <w:r>
        <w:rPr>
          <w:noProof/>
        </w:rPr>
        <w:t>Data Notification</w:t>
      </w:r>
      <w:r>
        <w:rPr>
          <w:noProof/>
        </w:rPr>
        <w:tab/>
      </w:r>
      <w:r>
        <w:rPr>
          <w:noProof/>
        </w:rPr>
        <w:fldChar w:fldCharType="begin"/>
      </w:r>
      <w:r>
        <w:rPr>
          <w:noProof/>
        </w:rPr>
        <w:instrText xml:space="preserve"> PAGEREF _Toc162910656 \h </w:instrText>
      </w:r>
      <w:r>
        <w:rPr>
          <w:noProof/>
        </w:rPr>
      </w:r>
      <w:r>
        <w:rPr>
          <w:noProof/>
        </w:rPr>
        <w:fldChar w:fldCharType="separate"/>
      </w:r>
      <w:r>
        <w:rPr>
          <w:noProof/>
        </w:rPr>
        <w:t>23</w:t>
      </w:r>
      <w:r>
        <w:rPr>
          <w:noProof/>
        </w:rPr>
        <w:fldChar w:fldCharType="end"/>
      </w:r>
    </w:p>
    <w:p w14:paraId="78F5CE13" w14:textId="7045364F"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w:t>
      </w:r>
      <w:r>
        <w:rPr>
          <w:noProof/>
        </w:rPr>
        <w:t>.4.7</w:t>
      </w:r>
      <w:r>
        <w:rPr>
          <w:rFonts w:asciiTheme="minorHAnsi" w:eastAsiaTheme="minorEastAsia" w:hAnsiTheme="minorHAnsi" w:cstheme="minorBidi"/>
          <w:noProof/>
          <w:kern w:val="2"/>
          <w:sz w:val="22"/>
          <w:szCs w:val="22"/>
          <w:lang w:eastAsia="en-GB"/>
          <w14:ligatures w14:val="standardContextual"/>
        </w:rPr>
        <w:tab/>
      </w:r>
      <w:r>
        <w:rPr>
          <w:noProof/>
        </w:rPr>
        <w:t>Analytics Notification</w:t>
      </w:r>
      <w:r>
        <w:rPr>
          <w:noProof/>
        </w:rPr>
        <w:tab/>
      </w:r>
      <w:r>
        <w:rPr>
          <w:noProof/>
        </w:rPr>
        <w:fldChar w:fldCharType="begin"/>
      </w:r>
      <w:r>
        <w:rPr>
          <w:noProof/>
        </w:rPr>
        <w:instrText xml:space="preserve"> PAGEREF _Toc162910657 \h </w:instrText>
      </w:r>
      <w:r>
        <w:rPr>
          <w:noProof/>
        </w:rPr>
      </w:r>
      <w:r>
        <w:rPr>
          <w:noProof/>
        </w:rPr>
        <w:fldChar w:fldCharType="separate"/>
      </w:r>
      <w:r>
        <w:rPr>
          <w:noProof/>
        </w:rPr>
        <w:t>24</w:t>
      </w:r>
      <w:r>
        <w:rPr>
          <w:noProof/>
        </w:rPr>
        <w:fldChar w:fldCharType="end"/>
      </w:r>
    </w:p>
    <w:p w14:paraId="08EF9F60" w14:textId="4F096B05"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2.4.8</w:t>
      </w:r>
      <w:r>
        <w:rPr>
          <w:rFonts w:asciiTheme="minorHAnsi" w:eastAsiaTheme="minorEastAsia" w:hAnsiTheme="minorHAnsi" w:cstheme="minorBidi"/>
          <w:noProof/>
          <w:kern w:val="2"/>
          <w:sz w:val="22"/>
          <w:szCs w:val="22"/>
          <w:lang w:eastAsia="en-GB"/>
          <w14:ligatures w14:val="standardContextual"/>
        </w:rPr>
        <w:tab/>
      </w:r>
      <w:r w:rsidRPr="00E67988">
        <w:rPr>
          <w:noProof/>
          <w:lang w:val="en-US"/>
        </w:rPr>
        <w:t>Data producer profile</w:t>
      </w:r>
      <w:r>
        <w:rPr>
          <w:noProof/>
        </w:rPr>
        <w:tab/>
      </w:r>
      <w:r>
        <w:rPr>
          <w:noProof/>
        </w:rPr>
        <w:fldChar w:fldCharType="begin"/>
      </w:r>
      <w:r>
        <w:rPr>
          <w:noProof/>
        </w:rPr>
        <w:instrText xml:space="preserve"> PAGEREF _Toc162910658 \h </w:instrText>
      </w:r>
      <w:r>
        <w:rPr>
          <w:noProof/>
        </w:rPr>
      </w:r>
      <w:r>
        <w:rPr>
          <w:noProof/>
        </w:rPr>
        <w:fldChar w:fldCharType="separate"/>
      </w:r>
      <w:r>
        <w:rPr>
          <w:noProof/>
        </w:rPr>
        <w:t>25</w:t>
      </w:r>
      <w:r>
        <w:rPr>
          <w:noProof/>
        </w:rPr>
        <w:fldChar w:fldCharType="end"/>
      </w:r>
    </w:p>
    <w:p w14:paraId="6BC1CBB6" w14:textId="6ADF8D47"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.3</w:t>
      </w:r>
      <w:r>
        <w:rPr>
          <w:rFonts w:asciiTheme="minorHAnsi" w:eastAsiaTheme="minorEastAsia" w:hAnsiTheme="minorHAnsi" w:cstheme="minorBidi"/>
          <w:noProof/>
          <w:kern w:val="2"/>
          <w:sz w:val="22"/>
          <w:szCs w:val="22"/>
          <w:lang w:eastAsia="en-GB"/>
          <w14:ligatures w14:val="standardContextual"/>
        </w:rPr>
        <w:tab/>
      </w:r>
      <w:r>
        <w:rPr>
          <w:noProof/>
        </w:rPr>
        <w:t>Procedure on support for slice-specific application performance analytics</w:t>
      </w:r>
      <w:r>
        <w:rPr>
          <w:noProof/>
        </w:rPr>
        <w:tab/>
      </w:r>
      <w:r>
        <w:rPr>
          <w:noProof/>
        </w:rPr>
        <w:fldChar w:fldCharType="begin"/>
      </w:r>
      <w:r>
        <w:rPr>
          <w:noProof/>
        </w:rPr>
        <w:instrText xml:space="preserve"> PAGEREF _Toc162910659 \h </w:instrText>
      </w:r>
      <w:r>
        <w:rPr>
          <w:noProof/>
        </w:rPr>
      </w:r>
      <w:r>
        <w:rPr>
          <w:noProof/>
        </w:rPr>
        <w:fldChar w:fldCharType="separate"/>
      </w:r>
      <w:r>
        <w:rPr>
          <w:noProof/>
        </w:rPr>
        <w:t>25</w:t>
      </w:r>
      <w:r>
        <w:rPr>
          <w:noProof/>
        </w:rPr>
        <w:fldChar w:fldCharType="end"/>
      </w:r>
    </w:p>
    <w:p w14:paraId="04B0FAE9" w14:textId="009E658C"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lastRenderedPageBreak/>
        <w:t>8</w:t>
      </w:r>
      <w:r w:rsidRPr="00E67988">
        <w:rPr>
          <w:noProof/>
          <w:lang w:val="en-IN"/>
        </w:rPr>
        <w:t>.3.1</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General</w:t>
      </w:r>
      <w:r>
        <w:rPr>
          <w:noProof/>
        </w:rPr>
        <w:tab/>
      </w:r>
      <w:r>
        <w:rPr>
          <w:noProof/>
        </w:rPr>
        <w:fldChar w:fldCharType="begin"/>
      </w:r>
      <w:r>
        <w:rPr>
          <w:noProof/>
        </w:rPr>
        <w:instrText xml:space="preserve"> PAGEREF _Toc162910660 \h </w:instrText>
      </w:r>
      <w:r>
        <w:rPr>
          <w:noProof/>
        </w:rPr>
      </w:r>
      <w:r>
        <w:rPr>
          <w:noProof/>
        </w:rPr>
        <w:fldChar w:fldCharType="separate"/>
      </w:r>
      <w:r>
        <w:rPr>
          <w:noProof/>
        </w:rPr>
        <w:t>25</w:t>
      </w:r>
      <w:r>
        <w:rPr>
          <w:noProof/>
        </w:rPr>
        <w:fldChar w:fldCharType="end"/>
      </w:r>
    </w:p>
    <w:p w14:paraId="14965E71" w14:textId="42642B13"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.3.2</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Procedure</w:t>
      </w:r>
      <w:r>
        <w:rPr>
          <w:noProof/>
        </w:rPr>
        <w:tab/>
      </w:r>
      <w:r>
        <w:rPr>
          <w:noProof/>
        </w:rPr>
        <w:fldChar w:fldCharType="begin"/>
      </w:r>
      <w:r>
        <w:rPr>
          <w:noProof/>
        </w:rPr>
        <w:instrText xml:space="preserve"> PAGEREF _Toc162910661 \h </w:instrText>
      </w:r>
      <w:r>
        <w:rPr>
          <w:noProof/>
        </w:rPr>
      </w:r>
      <w:r>
        <w:rPr>
          <w:noProof/>
        </w:rPr>
        <w:fldChar w:fldCharType="separate"/>
      </w:r>
      <w:r>
        <w:rPr>
          <w:noProof/>
        </w:rPr>
        <w:t>25</w:t>
      </w:r>
      <w:r>
        <w:rPr>
          <w:noProof/>
        </w:rPr>
        <w:fldChar w:fldCharType="end"/>
      </w:r>
    </w:p>
    <w:p w14:paraId="67B1C574" w14:textId="7B3B54CE"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.3.</w:t>
      </w:r>
      <w:r w:rsidRPr="00E67988">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Information flows</w:t>
      </w:r>
      <w:r>
        <w:rPr>
          <w:noProof/>
        </w:rPr>
        <w:tab/>
      </w:r>
      <w:r>
        <w:rPr>
          <w:noProof/>
        </w:rPr>
        <w:fldChar w:fldCharType="begin"/>
      </w:r>
      <w:r>
        <w:rPr>
          <w:noProof/>
        </w:rPr>
        <w:instrText xml:space="preserve"> PAGEREF _Toc162910662 \h </w:instrText>
      </w:r>
      <w:r>
        <w:rPr>
          <w:noProof/>
        </w:rPr>
      </w:r>
      <w:r>
        <w:rPr>
          <w:noProof/>
        </w:rPr>
        <w:fldChar w:fldCharType="separate"/>
      </w:r>
      <w:r>
        <w:rPr>
          <w:noProof/>
        </w:rPr>
        <w:t>27</w:t>
      </w:r>
      <w:r>
        <w:rPr>
          <w:noProof/>
        </w:rPr>
        <w:fldChar w:fldCharType="end"/>
      </w:r>
    </w:p>
    <w:p w14:paraId="29F0DA05" w14:textId="7E0AB92F"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8.3.3.1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_Toc162910663 \h </w:instrText>
      </w:r>
      <w:r>
        <w:rPr>
          <w:noProof/>
        </w:rPr>
      </w:r>
      <w:r>
        <w:rPr>
          <w:noProof/>
        </w:rPr>
        <w:fldChar w:fldCharType="separate"/>
      </w:r>
      <w:r>
        <w:rPr>
          <w:noProof/>
        </w:rPr>
        <w:t>27</w:t>
      </w:r>
      <w:r>
        <w:rPr>
          <w:noProof/>
        </w:rPr>
        <w:fldChar w:fldCharType="end"/>
      </w:r>
    </w:p>
    <w:p w14:paraId="17E8B45B" w14:textId="4CE8007E"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3</w:t>
      </w: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Slice-specific performance analytics subscription request</w:t>
      </w:r>
      <w:r>
        <w:rPr>
          <w:noProof/>
        </w:rPr>
        <w:tab/>
      </w:r>
      <w:r>
        <w:rPr>
          <w:noProof/>
        </w:rPr>
        <w:fldChar w:fldCharType="begin"/>
      </w:r>
      <w:r>
        <w:rPr>
          <w:noProof/>
        </w:rPr>
        <w:instrText xml:space="preserve"> PAGEREF _Toc162910664 \h </w:instrText>
      </w:r>
      <w:r>
        <w:rPr>
          <w:noProof/>
        </w:rPr>
      </w:r>
      <w:r>
        <w:rPr>
          <w:noProof/>
        </w:rPr>
        <w:fldChar w:fldCharType="separate"/>
      </w:r>
      <w:r>
        <w:rPr>
          <w:noProof/>
        </w:rPr>
        <w:t>27</w:t>
      </w:r>
      <w:r>
        <w:rPr>
          <w:noProof/>
        </w:rPr>
        <w:fldChar w:fldCharType="end"/>
      </w:r>
    </w:p>
    <w:p w14:paraId="555BC5EC" w14:textId="09AA2BB8"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8.3.3.3</w:t>
      </w:r>
      <w:r>
        <w:rPr>
          <w:rFonts w:asciiTheme="minorHAnsi" w:eastAsiaTheme="minorEastAsia" w:hAnsiTheme="minorHAnsi" w:cstheme="minorBidi"/>
          <w:noProof/>
          <w:kern w:val="2"/>
          <w:sz w:val="22"/>
          <w:szCs w:val="22"/>
          <w:lang w:eastAsia="en-GB"/>
          <w14:ligatures w14:val="standardContextual"/>
        </w:rPr>
        <w:tab/>
      </w:r>
      <w:r>
        <w:rPr>
          <w:noProof/>
        </w:rPr>
        <w:t>Slice-specific performance analytics subscription response</w:t>
      </w:r>
      <w:r>
        <w:rPr>
          <w:noProof/>
        </w:rPr>
        <w:tab/>
      </w:r>
      <w:r>
        <w:rPr>
          <w:noProof/>
        </w:rPr>
        <w:fldChar w:fldCharType="begin"/>
      </w:r>
      <w:r>
        <w:rPr>
          <w:noProof/>
        </w:rPr>
        <w:instrText xml:space="preserve"> PAGEREF _Toc162910665 \h </w:instrText>
      </w:r>
      <w:r>
        <w:rPr>
          <w:noProof/>
        </w:rPr>
      </w:r>
      <w:r>
        <w:rPr>
          <w:noProof/>
        </w:rPr>
        <w:fldChar w:fldCharType="separate"/>
      </w:r>
      <w:r>
        <w:rPr>
          <w:noProof/>
        </w:rPr>
        <w:t>27</w:t>
      </w:r>
      <w:r>
        <w:rPr>
          <w:noProof/>
        </w:rPr>
        <w:fldChar w:fldCharType="end"/>
      </w:r>
    </w:p>
    <w:p w14:paraId="3CC4D7C9" w14:textId="16A12C74"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8.3.3.4</w:t>
      </w:r>
      <w:r>
        <w:rPr>
          <w:rFonts w:asciiTheme="minorHAnsi" w:eastAsiaTheme="minorEastAsia" w:hAnsiTheme="minorHAnsi" w:cstheme="minorBidi"/>
          <w:noProof/>
          <w:kern w:val="2"/>
          <w:sz w:val="22"/>
          <w:szCs w:val="22"/>
          <w:lang w:eastAsia="en-GB"/>
          <w14:ligatures w14:val="standardContextual"/>
        </w:rPr>
        <w:tab/>
      </w:r>
      <w:r>
        <w:rPr>
          <w:noProof/>
        </w:rPr>
        <w:t>Slice-specific performance analytics notification</w:t>
      </w:r>
      <w:r>
        <w:rPr>
          <w:noProof/>
        </w:rPr>
        <w:tab/>
      </w:r>
      <w:r>
        <w:rPr>
          <w:noProof/>
        </w:rPr>
        <w:fldChar w:fldCharType="begin"/>
      </w:r>
      <w:r>
        <w:rPr>
          <w:noProof/>
        </w:rPr>
        <w:instrText xml:space="preserve"> PAGEREF _Toc162910666 \h </w:instrText>
      </w:r>
      <w:r>
        <w:rPr>
          <w:noProof/>
        </w:rPr>
      </w:r>
      <w:r>
        <w:rPr>
          <w:noProof/>
        </w:rPr>
        <w:fldChar w:fldCharType="separate"/>
      </w:r>
      <w:r>
        <w:rPr>
          <w:noProof/>
        </w:rPr>
        <w:t>28</w:t>
      </w:r>
      <w:r>
        <w:rPr>
          <w:noProof/>
        </w:rPr>
        <w:fldChar w:fldCharType="end"/>
      </w:r>
    </w:p>
    <w:p w14:paraId="669706D2" w14:textId="557C6BE9"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rPr>
        <w:t>8</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Procedure on support for UE-to-UE application performance analytics</w:t>
      </w:r>
      <w:r>
        <w:rPr>
          <w:noProof/>
        </w:rPr>
        <w:tab/>
      </w:r>
      <w:r>
        <w:rPr>
          <w:noProof/>
        </w:rPr>
        <w:fldChar w:fldCharType="begin"/>
      </w:r>
      <w:r>
        <w:rPr>
          <w:noProof/>
        </w:rPr>
        <w:instrText xml:space="preserve"> PAGEREF _Toc162910667 \h </w:instrText>
      </w:r>
      <w:r>
        <w:rPr>
          <w:noProof/>
        </w:rPr>
      </w:r>
      <w:r>
        <w:rPr>
          <w:noProof/>
        </w:rPr>
        <w:fldChar w:fldCharType="separate"/>
      </w:r>
      <w:r>
        <w:rPr>
          <w:noProof/>
        </w:rPr>
        <w:t>28</w:t>
      </w:r>
      <w:r>
        <w:rPr>
          <w:noProof/>
        </w:rPr>
        <w:fldChar w:fldCharType="end"/>
      </w:r>
    </w:p>
    <w:p w14:paraId="4AED8719" w14:textId="672AF409"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.4.1</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General</w:t>
      </w:r>
      <w:r>
        <w:rPr>
          <w:noProof/>
        </w:rPr>
        <w:tab/>
      </w:r>
      <w:r>
        <w:rPr>
          <w:noProof/>
        </w:rPr>
        <w:fldChar w:fldCharType="begin"/>
      </w:r>
      <w:r>
        <w:rPr>
          <w:noProof/>
        </w:rPr>
        <w:instrText xml:space="preserve"> PAGEREF _Toc162910668 \h </w:instrText>
      </w:r>
      <w:r>
        <w:rPr>
          <w:noProof/>
        </w:rPr>
      </w:r>
      <w:r>
        <w:rPr>
          <w:noProof/>
        </w:rPr>
        <w:fldChar w:fldCharType="separate"/>
      </w:r>
      <w:r>
        <w:rPr>
          <w:noProof/>
        </w:rPr>
        <w:t>28</w:t>
      </w:r>
      <w:r>
        <w:rPr>
          <w:noProof/>
        </w:rPr>
        <w:fldChar w:fldCharType="end"/>
      </w:r>
    </w:p>
    <w:p w14:paraId="156497A3" w14:textId="7BC4B2F1"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.4.2</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Procedure</w:t>
      </w:r>
      <w:r>
        <w:rPr>
          <w:noProof/>
        </w:rPr>
        <w:tab/>
      </w:r>
      <w:r>
        <w:rPr>
          <w:noProof/>
        </w:rPr>
        <w:fldChar w:fldCharType="begin"/>
      </w:r>
      <w:r>
        <w:rPr>
          <w:noProof/>
        </w:rPr>
        <w:instrText xml:space="preserve"> PAGEREF _Toc162910669 \h </w:instrText>
      </w:r>
      <w:r>
        <w:rPr>
          <w:noProof/>
        </w:rPr>
      </w:r>
      <w:r>
        <w:rPr>
          <w:noProof/>
        </w:rPr>
        <w:fldChar w:fldCharType="separate"/>
      </w:r>
      <w:r>
        <w:rPr>
          <w:noProof/>
        </w:rPr>
        <w:t>28</w:t>
      </w:r>
      <w:r>
        <w:rPr>
          <w:noProof/>
        </w:rPr>
        <w:fldChar w:fldCharType="end"/>
      </w:r>
    </w:p>
    <w:p w14:paraId="4F19FB9D" w14:textId="5F515B74"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.4.</w:t>
      </w:r>
      <w:r w:rsidRPr="00E67988">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Information flows</w:t>
      </w:r>
      <w:r>
        <w:rPr>
          <w:noProof/>
        </w:rPr>
        <w:tab/>
      </w:r>
      <w:r>
        <w:rPr>
          <w:noProof/>
        </w:rPr>
        <w:fldChar w:fldCharType="begin"/>
      </w:r>
      <w:r>
        <w:rPr>
          <w:noProof/>
        </w:rPr>
        <w:instrText xml:space="preserve"> PAGEREF _Toc162910670 \h </w:instrText>
      </w:r>
      <w:r>
        <w:rPr>
          <w:noProof/>
        </w:rPr>
      </w:r>
      <w:r>
        <w:rPr>
          <w:noProof/>
        </w:rPr>
        <w:fldChar w:fldCharType="separate"/>
      </w:r>
      <w:r>
        <w:rPr>
          <w:noProof/>
        </w:rPr>
        <w:t>30</w:t>
      </w:r>
      <w:r>
        <w:rPr>
          <w:noProof/>
        </w:rPr>
        <w:fldChar w:fldCharType="end"/>
      </w:r>
    </w:p>
    <w:p w14:paraId="32D6A71A" w14:textId="7CCED233"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8.4.3.1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_Toc162910671 \h </w:instrText>
      </w:r>
      <w:r>
        <w:rPr>
          <w:noProof/>
        </w:rPr>
      </w:r>
      <w:r>
        <w:rPr>
          <w:noProof/>
        </w:rPr>
        <w:fldChar w:fldCharType="separate"/>
      </w:r>
      <w:r>
        <w:rPr>
          <w:noProof/>
        </w:rPr>
        <w:t>30</w:t>
      </w:r>
      <w:r>
        <w:rPr>
          <w:noProof/>
        </w:rPr>
        <w:fldChar w:fldCharType="end"/>
      </w:r>
    </w:p>
    <w:p w14:paraId="6FD56DF4" w14:textId="7BD69BE3"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8.4.3.2</w:t>
      </w:r>
      <w:r>
        <w:rPr>
          <w:rFonts w:asciiTheme="minorHAnsi" w:eastAsiaTheme="minorEastAsia" w:hAnsiTheme="minorHAnsi" w:cstheme="minorBidi"/>
          <w:noProof/>
          <w:kern w:val="2"/>
          <w:sz w:val="22"/>
          <w:szCs w:val="22"/>
          <w:lang w:eastAsia="en-GB"/>
          <w14:ligatures w14:val="standardContextual"/>
        </w:rPr>
        <w:tab/>
      </w:r>
      <w:r>
        <w:rPr>
          <w:noProof/>
        </w:rPr>
        <w:t>UE-to-UE session performance analytics subscription request</w:t>
      </w:r>
      <w:r>
        <w:rPr>
          <w:noProof/>
        </w:rPr>
        <w:tab/>
      </w:r>
      <w:r>
        <w:rPr>
          <w:noProof/>
        </w:rPr>
        <w:fldChar w:fldCharType="begin"/>
      </w:r>
      <w:r>
        <w:rPr>
          <w:noProof/>
        </w:rPr>
        <w:instrText xml:space="preserve"> PAGEREF _Toc162910672 \h </w:instrText>
      </w:r>
      <w:r>
        <w:rPr>
          <w:noProof/>
        </w:rPr>
      </w:r>
      <w:r>
        <w:rPr>
          <w:noProof/>
        </w:rPr>
        <w:fldChar w:fldCharType="separate"/>
      </w:r>
      <w:r>
        <w:rPr>
          <w:noProof/>
        </w:rPr>
        <w:t>30</w:t>
      </w:r>
      <w:r>
        <w:rPr>
          <w:noProof/>
        </w:rPr>
        <w:fldChar w:fldCharType="end"/>
      </w:r>
    </w:p>
    <w:p w14:paraId="69E81DDA" w14:textId="5CB9640D"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8.4.3.3</w:t>
      </w:r>
      <w:r>
        <w:rPr>
          <w:rFonts w:asciiTheme="minorHAnsi" w:eastAsiaTheme="minorEastAsia" w:hAnsiTheme="minorHAnsi" w:cstheme="minorBidi"/>
          <w:noProof/>
          <w:kern w:val="2"/>
          <w:sz w:val="22"/>
          <w:szCs w:val="22"/>
          <w:lang w:eastAsia="en-GB"/>
          <w14:ligatures w14:val="standardContextual"/>
        </w:rPr>
        <w:tab/>
      </w:r>
      <w:r>
        <w:rPr>
          <w:noProof/>
        </w:rPr>
        <w:t>UE-to-UE session performance analytics subscription response</w:t>
      </w:r>
      <w:r>
        <w:rPr>
          <w:noProof/>
        </w:rPr>
        <w:tab/>
      </w:r>
      <w:r>
        <w:rPr>
          <w:noProof/>
        </w:rPr>
        <w:fldChar w:fldCharType="begin"/>
      </w:r>
      <w:r>
        <w:rPr>
          <w:noProof/>
        </w:rPr>
        <w:instrText xml:space="preserve"> PAGEREF _Toc162910673 \h </w:instrText>
      </w:r>
      <w:r>
        <w:rPr>
          <w:noProof/>
        </w:rPr>
      </w:r>
      <w:r>
        <w:rPr>
          <w:noProof/>
        </w:rPr>
        <w:fldChar w:fldCharType="separate"/>
      </w:r>
      <w:r>
        <w:rPr>
          <w:noProof/>
        </w:rPr>
        <w:t>31</w:t>
      </w:r>
      <w:r>
        <w:rPr>
          <w:noProof/>
        </w:rPr>
        <w:fldChar w:fldCharType="end"/>
      </w:r>
    </w:p>
    <w:p w14:paraId="08CE29E9" w14:textId="2FBD2B95"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8.4.3.4</w:t>
      </w:r>
      <w:r>
        <w:rPr>
          <w:rFonts w:asciiTheme="minorHAnsi" w:eastAsiaTheme="minorEastAsia" w:hAnsiTheme="minorHAnsi" w:cstheme="minorBidi"/>
          <w:noProof/>
          <w:kern w:val="2"/>
          <w:sz w:val="22"/>
          <w:szCs w:val="22"/>
          <w:lang w:eastAsia="en-GB"/>
          <w14:ligatures w14:val="standardContextual"/>
        </w:rPr>
        <w:tab/>
      </w:r>
      <w:r>
        <w:rPr>
          <w:noProof/>
        </w:rPr>
        <w:t>UE-to-UE analytics request</w:t>
      </w:r>
      <w:r>
        <w:rPr>
          <w:noProof/>
        </w:rPr>
        <w:tab/>
      </w:r>
      <w:r>
        <w:rPr>
          <w:noProof/>
        </w:rPr>
        <w:fldChar w:fldCharType="begin"/>
      </w:r>
      <w:r>
        <w:rPr>
          <w:noProof/>
        </w:rPr>
        <w:instrText xml:space="preserve"> PAGEREF _Toc162910674 \h </w:instrText>
      </w:r>
      <w:r>
        <w:rPr>
          <w:noProof/>
        </w:rPr>
      </w:r>
      <w:r>
        <w:rPr>
          <w:noProof/>
        </w:rPr>
        <w:fldChar w:fldCharType="separate"/>
      </w:r>
      <w:r>
        <w:rPr>
          <w:noProof/>
        </w:rPr>
        <w:t>31</w:t>
      </w:r>
      <w:r>
        <w:rPr>
          <w:noProof/>
        </w:rPr>
        <w:fldChar w:fldCharType="end"/>
      </w:r>
    </w:p>
    <w:p w14:paraId="682A90D4" w14:textId="57343686"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8.4.3.5</w:t>
      </w:r>
      <w:r>
        <w:rPr>
          <w:rFonts w:asciiTheme="minorHAnsi" w:eastAsiaTheme="minorEastAsia" w:hAnsiTheme="minorHAnsi" w:cstheme="minorBidi"/>
          <w:noProof/>
          <w:kern w:val="2"/>
          <w:sz w:val="22"/>
          <w:szCs w:val="22"/>
          <w:lang w:eastAsia="en-GB"/>
          <w14:ligatures w14:val="standardContextual"/>
        </w:rPr>
        <w:tab/>
      </w:r>
      <w:r>
        <w:rPr>
          <w:noProof/>
        </w:rPr>
        <w:t>UE-to-UE analytics response</w:t>
      </w:r>
      <w:r>
        <w:rPr>
          <w:noProof/>
        </w:rPr>
        <w:tab/>
      </w:r>
      <w:r>
        <w:rPr>
          <w:noProof/>
        </w:rPr>
        <w:fldChar w:fldCharType="begin"/>
      </w:r>
      <w:r>
        <w:rPr>
          <w:noProof/>
        </w:rPr>
        <w:instrText xml:space="preserve"> PAGEREF _Toc162910675 \h </w:instrText>
      </w:r>
      <w:r>
        <w:rPr>
          <w:noProof/>
        </w:rPr>
      </w:r>
      <w:r>
        <w:rPr>
          <w:noProof/>
        </w:rPr>
        <w:fldChar w:fldCharType="separate"/>
      </w:r>
      <w:r>
        <w:rPr>
          <w:noProof/>
        </w:rPr>
        <w:t>31</w:t>
      </w:r>
      <w:r>
        <w:rPr>
          <w:noProof/>
        </w:rPr>
        <w:fldChar w:fldCharType="end"/>
      </w:r>
    </w:p>
    <w:p w14:paraId="44031644" w14:textId="74B6B3F4"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8.4.3.6</w:t>
      </w:r>
      <w:r>
        <w:rPr>
          <w:rFonts w:asciiTheme="minorHAnsi" w:eastAsiaTheme="minorEastAsia" w:hAnsiTheme="minorHAnsi" w:cstheme="minorBidi"/>
          <w:noProof/>
          <w:kern w:val="2"/>
          <w:sz w:val="22"/>
          <w:szCs w:val="22"/>
          <w:lang w:eastAsia="en-GB"/>
          <w14:ligatures w14:val="standardContextual"/>
        </w:rPr>
        <w:tab/>
      </w:r>
      <w:r>
        <w:rPr>
          <w:noProof/>
        </w:rPr>
        <w:t>ADAE Analytics Notification</w:t>
      </w:r>
      <w:r>
        <w:rPr>
          <w:noProof/>
        </w:rPr>
        <w:tab/>
      </w:r>
      <w:r>
        <w:rPr>
          <w:noProof/>
        </w:rPr>
        <w:fldChar w:fldCharType="begin"/>
      </w:r>
      <w:r>
        <w:rPr>
          <w:noProof/>
        </w:rPr>
        <w:instrText xml:space="preserve"> PAGEREF _Toc162910676 \h </w:instrText>
      </w:r>
      <w:r>
        <w:rPr>
          <w:noProof/>
        </w:rPr>
      </w:r>
      <w:r>
        <w:rPr>
          <w:noProof/>
        </w:rPr>
        <w:fldChar w:fldCharType="separate"/>
      </w:r>
      <w:r>
        <w:rPr>
          <w:noProof/>
        </w:rPr>
        <w:t>31</w:t>
      </w:r>
      <w:r>
        <w:rPr>
          <w:noProof/>
        </w:rPr>
        <w:fldChar w:fldCharType="end"/>
      </w:r>
    </w:p>
    <w:p w14:paraId="457A1534" w14:textId="66CB087B"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.5</w:t>
      </w:r>
      <w:r>
        <w:rPr>
          <w:rFonts w:asciiTheme="minorHAnsi" w:eastAsiaTheme="minorEastAsia" w:hAnsiTheme="minorHAnsi" w:cstheme="minorBidi"/>
          <w:noProof/>
          <w:kern w:val="2"/>
          <w:sz w:val="22"/>
          <w:szCs w:val="22"/>
          <w:lang w:eastAsia="en-GB"/>
          <w14:ligatures w14:val="standardContextual"/>
        </w:rPr>
        <w:tab/>
      </w:r>
      <w:r>
        <w:rPr>
          <w:noProof/>
        </w:rPr>
        <w:t>Procedure on support for location accuracy analytics</w:t>
      </w:r>
      <w:r>
        <w:rPr>
          <w:noProof/>
        </w:rPr>
        <w:tab/>
      </w:r>
      <w:r>
        <w:rPr>
          <w:noProof/>
        </w:rPr>
        <w:fldChar w:fldCharType="begin"/>
      </w:r>
      <w:r>
        <w:rPr>
          <w:noProof/>
        </w:rPr>
        <w:instrText xml:space="preserve"> PAGEREF _Toc162910677 \h </w:instrText>
      </w:r>
      <w:r>
        <w:rPr>
          <w:noProof/>
        </w:rPr>
      </w:r>
      <w:r>
        <w:rPr>
          <w:noProof/>
        </w:rPr>
        <w:fldChar w:fldCharType="separate"/>
      </w:r>
      <w:r>
        <w:rPr>
          <w:noProof/>
        </w:rPr>
        <w:t>32</w:t>
      </w:r>
      <w:r>
        <w:rPr>
          <w:noProof/>
        </w:rPr>
        <w:fldChar w:fldCharType="end"/>
      </w:r>
    </w:p>
    <w:p w14:paraId="778C584F" w14:textId="59546ED6"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.5.1</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General</w:t>
      </w:r>
      <w:r>
        <w:rPr>
          <w:noProof/>
        </w:rPr>
        <w:tab/>
      </w:r>
      <w:r>
        <w:rPr>
          <w:noProof/>
        </w:rPr>
        <w:fldChar w:fldCharType="begin"/>
      </w:r>
      <w:r>
        <w:rPr>
          <w:noProof/>
        </w:rPr>
        <w:instrText xml:space="preserve"> PAGEREF _Toc162910678 \h </w:instrText>
      </w:r>
      <w:r>
        <w:rPr>
          <w:noProof/>
        </w:rPr>
      </w:r>
      <w:r>
        <w:rPr>
          <w:noProof/>
        </w:rPr>
        <w:fldChar w:fldCharType="separate"/>
      </w:r>
      <w:r>
        <w:rPr>
          <w:noProof/>
        </w:rPr>
        <w:t>32</w:t>
      </w:r>
      <w:r>
        <w:rPr>
          <w:noProof/>
        </w:rPr>
        <w:fldChar w:fldCharType="end"/>
      </w:r>
    </w:p>
    <w:p w14:paraId="5E24C888" w14:textId="7F28D491"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.5.2</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Procedure</w:t>
      </w:r>
      <w:r>
        <w:rPr>
          <w:noProof/>
        </w:rPr>
        <w:tab/>
      </w:r>
      <w:r>
        <w:rPr>
          <w:noProof/>
        </w:rPr>
        <w:fldChar w:fldCharType="begin"/>
      </w:r>
      <w:r>
        <w:rPr>
          <w:noProof/>
        </w:rPr>
        <w:instrText xml:space="preserve"> PAGEREF _Toc162910679 \h </w:instrText>
      </w:r>
      <w:r>
        <w:rPr>
          <w:noProof/>
        </w:rPr>
      </w:r>
      <w:r>
        <w:rPr>
          <w:noProof/>
        </w:rPr>
        <w:fldChar w:fldCharType="separate"/>
      </w:r>
      <w:r>
        <w:rPr>
          <w:noProof/>
        </w:rPr>
        <w:t>32</w:t>
      </w:r>
      <w:r>
        <w:rPr>
          <w:noProof/>
        </w:rPr>
        <w:fldChar w:fldCharType="end"/>
      </w:r>
    </w:p>
    <w:p w14:paraId="442DF0BC" w14:textId="79CF4EDC"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.5.</w:t>
      </w:r>
      <w:r w:rsidRPr="00E67988">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Information flows</w:t>
      </w:r>
      <w:r>
        <w:rPr>
          <w:noProof/>
        </w:rPr>
        <w:tab/>
      </w:r>
      <w:r>
        <w:rPr>
          <w:noProof/>
        </w:rPr>
        <w:fldChar w:fldCharType="begin"/>
      </w:r>
      <w:r>
        <w:rPr>
          <w:noProof/>
        </w:rPr>
        <w:instrText xml:space="preserve"> PAGEREF _Toc162910680 \h </w:instrText>
      </w:r>
      <w:r>
        <w:rPr>
          <w:noProof/>
        </w:rPr>
      </w:r>
      <w:r>
        <w:rPr>
          <w:noProof/>
        </w:rPr>
        <w:fldChar w:fldCharType="separate"/>
      </w:r>
      <w:r>
        <w:rPr>
          <w:noProof/>
        </w:rPr>
        <w:t>34</w:t>
      </w:r>
      <w:r>
        <w:rPr>
          <w:noProof/>
        </w:rPr>
        <w:fldChar w:fldCharType="end"/>
      </w:r>
    </w:p>
    <w:p w14:paraId="31792248" w14:textId="74E35F2F"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8.5.3.1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_Toc162910681 \h </w:instrText>
      </w:r>
      <w:r>
        <w:rPr>
          <w:noProof/>
        </w:rPr>
      </w:r>
      <w:r>
        <w:rPr>
          <w:noProof/>
        </w:rPr>
        <w:fldChar w:fldCharType="separate"/>
      </w:r>
      <w:r>
        <w:rPr>
          <w:noProof/>
        </w:rPr>
        <w:t>34</w:t>
      </w:r>
      <w:r>
        <w:rPr>
          <w:noProof/>
        </w:rPr>
        <w:fldChar w:fldCharType="end"/>
      </w:r>
    </w:p>
    <w:p w14:paraId="0F24F0A9" w14:textId="3E7AD104"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5</w:t>
      </w:r>
      <w:r>
        <w:rPr>
          <w:noProof/>
        </w:rPr>
        <w:t>.3.2</w:t>
      </w:r>
      <w:r>
        <w:rPr>
          <w:rFonts w:asciiTheme="minorHAnsi" w:eastAsiaTheme="minorEastAsia" w:hAnsiTheme="minorHAnsi" w:cstheme="minorBidi"/>
          <w:noProof/>
          <w:kern w:val="2"/>
          <w:sz w:val="22"/>
          <w:szCs w:val="22"/>
          <w:lang w:eastAsia="en-GB"/>
          <w14:ligatures w14:val="standardContextual"/>
        </w:rPr>
        <w:tab/>
      </w:r>
      <w:r w:rsidRPr="00E67988">
        <w:rPr>
          <w:noProof/>
          <w:lang w:val="en-US"/>
        </w:rPr>
        <w:t xml:space="preserve">Location accuracy analytics </w:t>
      </w:r>
      <w:r>
        <w:rPr>
          <w:noProof/>
        </w:rPr>
        <w:t>subscription request</w:t>
      </w:r>
      <w:r>
        <w:rPr>
          <w:noProof/>
        </w:rPr>
        <w:tab/>
      </w:r>
      <w:r>
        <w:rPr>
          <w:noProof/>
        </w:rPr>
        <w:fldChar w:fldCharType="begin"/>
      </w:r>
      <w:r>
        <w:rPr>
          <w:noProof/>
        </w:rPr>
        <w:instrText xml:space="preserve"> PAGEREF _Toc162910682 \h </w:instrText>
      </w:r>
      <w:r>
        <w:rPr>
          <w:noProof/>
        </w:rPr>
      </w:r>
      <w:r>
        <w:rPr>
          <w:noProof/>
        </w:rPr>
        <w:fldChar w:fldCharType="separate"/>
      </w:r>
      <w:r>
        <w:rPr>
          <w:noProof/>
        </w:rPr>
        <w:t>34</w:t>
      </w:r>
      <w:r>
        <w:rPr>
          <w:noProof/>
        </w:rPr>
        <w:fldChar w:fldCharType="end"/>
      </w:r>
    </w:p>
    <w:p w14:paraId="17314855" w14:textId="38C08B64"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5</w:t>
      </w:r>
      <w:r>
        <w:rPr>
          <w:noProof/>
        </w:rPr>
        <w:t>.3.3</w:t>
      </w:r>
      <w:r>
        <w:rPr>
          <w:rFonts w:asciiTheme="minorHAnsi" w:eastAsiaTheme="minorEastAsia" w:hAnsiTheme="minorHAnsi" w:cstheme="minorBidi"/>
          <w:noProof/>
          <w:kern w:val="2"/>
          <w:sz w:val="22"/>
          <w:szCs w:val="22"/>
          <w:lang w:eastAsia="en-GB"/>
          <w14:ligatures w14:val="standardContextual"/>
        </w:rPr>
        <w:tab/>
      </w:r>
      <w:r w:rsidRPr="00E67988">
        <w:rPr>
          <w:noProof/>
          <w:lang w:val="en-US"/>
        </w:rPr>
        <w:t xml:space="preserve">Location accuracy analytics </w:t>
      </w:r>
      <w:r>
        <w:rPr>
          <w:noProof/>
        </w:rPr>
        <w:t>subscription response</w:t>
      </w:r>
      <w:r>
        <w:rPr>
          <w:noProof/>
        </w:rPr>
        <w:tab/>
      </w:r>
      <w:r>
        <w:rPr>
          <w:noProof/>
        </w:rPr>
        <w:fldChar w:fldCharType="begin"/>
      </w:r>
      <w:r>
        <w:rPr>
          <w:noProof/>
        </w:rPr>
        <w:instrText xml:space="preserve"> PAGEREF _Toc162910683 \h </w:instrText>
      </w:r>
      <w:r>
        <w:rPr>
          <w:noProof/>
        </w:rPr>
      </w:r>
      <w:r>
        <w:rPr>
          <w:noProof/>
        </w:rPr>
        <w:fldChar w:fldCharType="separate"/>
      </w:r>
      <w:r>
        <w:rPr>
          <w:noProof/>
        </w:rPr>
        <w:t>34</w:t>
      </w:r>
      <w:r>
        <w:rPr>
          <w:noProof/>
        </w:rPr>
        <w:fldChar w:fldCharType="end"/>
      </w:r>
    </w:p>
    <w:p w14:paraId="58B09C8D" w14:textId="13CE5CB6"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5</w:t>
      </w:r>
      <w:r>
        <w:rPr>
          <w:noProof/>
        </w:rPr>
        <w:t>.3.4</w:t>
      </w:r>
      <w:r>
        <w:rPr>
          <w:rFonts w:asciiTheme="minorHAnsi" w:eastAsiaTheme="minorEastAsia" w:hAnsiTheme="minorHAnsi" w:cstheme="minorBidi"/>
          <w:noProof/>
          <w:kern w:val="2"/>
          <w:sz w:val="22"/>
          <w:szCs w:val="22"/>
          <w:lang w:eastAsia="en-GB"/>
          <w14:ligatures w14:val="standardContextual"/>
        </w:rPr>
        <w:tab/>
      </w:r>
      <w:r w:rsidRPr="00E67988">
        <w:rPr>
          <w:noProof/>
          <w:lang w:val="en-US"/>
        </w:rPr>
        <w:t>Location accuracy data</w:t>
      </w:r>
      <w:r>
        <w:rPr>
          <w:noProof/>
        </w:rPr>
        <w:t xml:space="preserve"> request</w:t>
      </w:r>
      <w:r>
        <w:rPr>
          <w:noProof/>
        </w:rPr>
        <w:tab/>
      </w:r>
      <w:r>
        <w:rPr>
          <w:noProof/>
        </w:rPr>
        <w:fldChar w:fldCharType="begin"/>
      </w:r>
      <w:r>
        <w:rPr>
          <w:noProof/>
        </w:rPr>
        <w:instrText xml:space="preserve"> PAGEREF _Toc162910684 \h </w:instrText>
      </w:r>
      <w:r>
        <w:rPr>
          <w:noProof/>
        </w:rPr>
      </w:r>
      <w:r>
        <w:rPr>
          <w:noProof/>
        </w:rPr>
        <w:fldChar w:fldCharType="separate"/>
      </w:r>
      <w:r>
        <w:rPr>
          <w:noProof/>
        </w:rPr>
        <w:t>34</w:t>
      </w:r>
      <w:r>
        <w:rPr>
          <w:noProof/>
        </w:rPr>
        <w:fldChar w:fldCharType="end"/>
      </w:r>
    </w:p>
    <w:p w14:paraId="0A72A57E" w14:textId="6034CA7F"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5</w:t>
      </w:r>
      <w:r>
        <w:rPr>
          <w:noProof/>
        </w:rPr>
        <w:t>.3.5</w:t>
      </w:r>
      <w:r>
        <w:rPr>
          <w:rFonts w:asciiTheme="minorHAnsi" w:eastAsiaTheme="minorEastAsia" w:hAnsiTheme="minorHAnsi" w:cstheme="minorBidi"/>
          <w:noProof/>
          <w:kern w:val="2"/>
          <w:sz w:val="22"/>
          <w:szCs w:val="22"/>
          <w:lang w:eastAsia="en-GB"/>
          <w14:ligatures w14:val="standardContextual"/>
        </w:rPr>
        <w:tab/>
      </w:r>
      <w:r w:rsidRPr="00E67988">
        <w:rPr>
          <w:noProof/>
          <w:lang w:val="en-US"/>
        </w:rPr>
        <w:t>Location accuracy data</w:t>
      </w:r>
      <w:r>
        <w:rPr>
          <w:noProof/>
        </w:rPr>
        <w:t xml:space="preserve"> response</w:t>
      </w:r>
      <w:r>
        <w:rPr>
          <w:noProof/>
        </w:rPr>
        <w:tab/>
      </w:r>
      <w:r>
        <w:rPr>
          <w:noProof/>
        </w:rPr>
        <w:fldChar w:fldCharType="begin"/>
      </w:r>
      <w:r>
        <w:rPr>
          <w:noProof/>
        </w:rPr>
        <w:instrText xml:space="preserve"> PAGEREF _Toc162910685 \h </w:instrText>
      </w:r>
      <w:r>
        <w:rPr>
          <w:noProof/>
        </w:rPr>
      </w:r>
      <w:r>
        <w:rPr>
          <w:noProof/>
        </w:rPr>
        <w:fldChar w:fldCharType="separate"/>
      </w:r>
      <w:r>
        <w:rPr>
          <w:noProof/>
        </w:rPr>
        <w:t>35</w:t>
      </w:r>
      <w:r>
        <w:rPr>
          <w:noProof/>
        </w:rPr>
        <w:fldChar w:fldCharType="end"/>
      </w:r>
    </w:p>
    <w:p w14:paraId="6B438533" w14:textId="6B13384B"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5</w:t>
      </w:r>
      <w:r>
        <w:rPr>
          <w:noProof/>
        </w:rPr>
        <w:t>.3.6</w:t>
      </w:r>
      <w:r>
        <w:rPr>
          <w:rFonts w:asciiTheme="minorHAnsi" w:eastAsiaTheme="minorEastAsia" w:hAnsiTheme="minorHAnsi" w:cstheme="minorBidi"/>
          <w:noProof/>
          <w:kern w:val="2"/>
          <w:sz w:val="22"/>
          <w:szCs w:val="22"/>
          <w:lang w:eastAsia="en-GB"/>
          <w14:ligatures w14:val="standardContextual"/>
        </w:rPr>
        <w:tab/>
      </w:r>
      <w:r w:rsidRPr="00E67988">
        <w:rPr>
          <w:noProof/>
          <w:lang w:val="en-US"/>
        </w:rPr>
        <w:t xml:space="preserve">Location accuracy </w:t>
      </w:r>
      <w:r>
        <w:rPr>
          <w:noProof/>
        </w:rPr>
        <w:t>analytics notification</w:t>
      </w:r>
      <w:r>
        <w:rPr>
          <w:noProof/>
        </w:rPr>
        <w:tab/>
      </w:r>
      <w:r>
        <w:rPr>
          <w:noProof/>
        </w:rPr>
        <w:fldChar w:fldCharType="begin"/>
      </w:r>
      <w:r>
        <w:rPr>
          <w:noProof/>
        </w:rPr>
        <w:instrText xml:space="preserve"> PAGEREF _Toc162910686 \h </w:instrText>
      </w:r>
      <w:r>
        <w:rPr>
          <w:noProof/>
        </w:rPr>
      </w:r>
      <w:r>
        <w:rPr>
          <w:noProof/>
        </w:rPr>
        <w:fldChar w:fldCharType="separate"/>
      </w:r>
      <w:r>
        <w:rPr>
          <w:noProof/>
        </w:rPr>
        <w:t>35</w:t>
      </w:r>
      <w:r>
        <w:rPr>
          <w:noProof/>
        </w:rPr>
        <w:fldChar w:fldCharType="end"/>
      </w:r>
    </w:p>
    <w:p w14:paraId="1859D8BC" w14:textId="2F350A80"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.6</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Procedure for supporting service API analytics</w:t>
      </w:r>
      <w:r>
        <w:rPr>
          <w:noProof/>
        </w:rPr>
        <w:tab/>
      </w:r>
      <w:r>
        <w:rPr>
          <w:noProof/>
        </w:rPr>
        <w:fldChar w:fldCharType="begin"/>
      </w:r>
      <w:r>
        <w:rPr>
          <w:noProof/>
        </w:rPr>
        <w:instrText xml:space="preserve"> PAGEREF _Toc162910687 \h </w:instrText>
      </w:r>
      <w:r>
        <w:rPr>
          <w:noProof/>
        </w:rPr>
      </w:r>
      <w:r>
        <w:rPr>
          <w:noProof/>
        </w:rPr>
        <w:fldChar w:fldCharType="separate"/>
      </w:r>
      <w:r>
        <w:rPr>
          <w:noProof/>
        </w:rPr>
        <w:t>36</w:t>
      </w:r>
      <w:r>
        <w:rPr>
          <w:noProof/>
        </w:rPr>
        <w:fldChar w:fldCharType="end"/>
      </w:r>
    </w:p>
    <w:p w14:paraId="49DC6AA7" w14:textId="10FE167F"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.6.1</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General</w:t>
      </w:r>
      <w:r>
        <w:rPr>
          <w:noProof/>
        </w:rPr>
        <w:tab/>
      </w:r>
      <w:r>
        <w:rPr>
          <w:noProof/>
        </w:rPr>
        <w:fldChar w:fldCharType="begin"/>
      </w:r>
      <w:r>
        <w:rPr>
          <w:noProof/>
        </w:rPr>
        <w:instrText xml:space="preserve"> PAGEREF _Toc162910688 \h </w:instrText>
      </w:r>
      <w:r>
        <w:rPr>
          <w:noProof/>
        </w:rPr>
      </w:r>
      <w:r>
        <w:rPr>
          <w:noProof/>
        </w:rPr>
        <w:fldChar w:fldCharType="separate"/>
      </w:r>
      <w:r>
        <w:rPr>
          <w:noProof/>
        </w:rPr>
        <w:t>36</w:t>
      </w:r>
      <w:r>
        <w:rPr>
          <w:noProof/>
        </w:rPr>
        <w:fldChar w:fldCharType="end"/>
      </w:r>
    </w:p>
    <w:p w14:paraId="27F47803" w14:textId="2A37AEBC"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.6.2</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Procedure</w:t>
      </w:r>
      <w:r>
        <w:rPr>
          <w:noProof/>
        </w:rPr>
        <w:tab/>
      </w:r>
      <w:r>
        <w:rPr>
          <w:noProof/>
        </w:rPr>
        <w:fldChar w:fldCharType="begin"/>
      </w:r>
      <w:r>
        <w:rPr>
          <w:noProof/>
        </w:rPr>
        <w:instrText xml:space="preserve"> PAGEREF _Toc162910689 \h </w:instrText>
      </w:r>
      <w:r>
        <w:rPr>
          <w:noProof/>
        </w:rPr>
      </w:r>
      <w:r>
        <w:rPr>
          <w:noProof/>
        </w:rPr>
        <w:fldChar w:fldCharType="separate"/>
      </w:r>
      <w:r>
        <w:rPr>
          <w:noProof/>
        </w:rPr>
        <w:t>36</w:t>
      </w:r>
      <w:r>
        <w:rPr>
          <w:noProof/>
        </w:rPr>
        <w:fldChar w:fldCharType="end"/>
      </w:r>
    </w:p>
    <w:p w14:paraId="68ACE1C8" w14:textId="3778DD01"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.6.</w:t>
      </w:r>
      <w:r w:rsidRPr="00E67988">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Information flows</w:t>
      </w:r>
      <w:r>
        <w:rPr>
          <w:noProof/>
        </w:rPr>
        <w:tab/>
      </w:r>
      <w:r>
        <w:rPr>
          <w:noProof/>
        </w:rPr>
        <w:fldChar w:fldCharType="begin"/>
      </w:r>
      <w:r>
        <w:rPr>
          <w:noProof/>
        </w:rPr>
        <w:instrText xml:space="preserve"> PAGEREF _Toc162910690 \h </w:instrText>
      </w:r>
      <w:r>
        <w:rPr>
          <w:noProof/>
        </w:rPr>
      </w:r>
      <w:r>
        <w:rPr>
          <w:noProof/>
        </w:rPr>
        <w:fldChar w:fldCharType="separate"/>
      </w:r>
      <w:r>
        <w:rPr>
          <w:noProof/>
        </w:rPr>
        <w:t>37</w:t>
      </w:r>
      <w:r>
        <w:rPr>
          <w:noProof/>
        </w:rPr>
        <w:fldChar w:fldCharType="end"/>
      </w:r>
    </w:p>
    <w:p w14:paraId="4B5E9590" w14:textId="58A0593F"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8.6.3.1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_Toc162910691 \h </w:instrText>
      </w:r>
      <w:r>
        <w:rPr>
          <w:noProof/>
        </w:rPr>
      </w:r>
      <w:r>
        <w:rPr>
          <w:noProof/>
        </w:rPr>
        <w:fldChar w:fldCharType="separate"/>
      </w:r>
      <w:r>
        <w:rPr>
          <w:noProof/>
        </w:rPr>
        <w:t>37</w:t>
      </w:r>
      <w:r>
        <w:rPr>
          <w:noProof/>
        </w:rPr>
        <w:fldChar w:fldCharType="end"/>
      </w:r>
    </w:p>
    <w:p w14:paraId="069CA256" w14:textId="51419B9D"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6</w:t>
      </w: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Service API event subscription request</w:t>
      </w:r>
      <w:r>
        <w:rPr>
          <w:noProof/>
        </w:rPr>
        <w:tab/>
      </w:r>
      <w:r>
        <w:rPr>
          <w:noProof/>
        </w:rPr>
        <w:fldChar w:fldCharType="begin"/>
      </w:r>
      <w:r>
        <w:rPr>
          <w:noProof/>
        </w:rPr>
        <w:instrText xml:space="preserve"> PAGEREF _Toc162910692 \h </w:instrText>
      </w:r>
      <w:r>
        <w:rPr>
          <w:noProof/>
        </w:rPr>
      </w:r>
      <w:r>
        <w:rPr>
          <w:noProof/>
        </w:rPr>
        <w:fldChar w:fldCharType="separate"/>
      </w:r>
      <w:r>
        <w:rPr>
          <w:noProof/>
        </w:rPr>
        <w:t>37</w:t>
      </w:r>
      <w:r>
        <w:rPr>
          <w:noProof/>
        </w:rPr>
        <w:fldChar w:fldCharType="end"/>
      </w:r>
    </w:p>
    <w:p w14:paraId="420C7BBC" w14:textId="65E33123"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6</w:t>
      </w: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Service API event subscription response</w:t>
      </w:r>
      <w:r>
        <w:rPr>
          <w:noProof/>
        </w:rPr>
        <w:tab/>
      </w:r>
      <w:r>
        <w:rPr>
          <w:noProof/>
        </w:rPr>
        <w:fldChar w:fldCharType="begin"/>
      </w:r>
      <w:r>
        <w:rPr>
          <w:noProof/>
        </w:rPr>
        <w:instrText xml:space="preserve"> PAGEREF _Toc162910693 \h </w:instrText>
      </w:r>
      <w:r>
        <w:rPr>
          <w:noProof/>
        </w:rPr>
      </w:r>
      <w:r>
        <w:rPr>
          <w:noProof/>
        </w:rPr>
        <w:fldChar w:fldCharType="separate"/>
      </w:r>
      <w:r>
        <w:rPr>
          <w:noProof/>
        </w:rPr>
        <w:t>37</w:t>
      </w:r>
      <w:r>
        <w:rPr>
          <w:noProof/>
        </w:rPr>
        <w:fldChar w:fldCharType="end"/>
      </w:r>
    </w:p>
    <w:p w14:paraId="73F3A180" w14:textId="6D642D47"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noProof/>
          <w:lang w:val="en-US"/>
        </w:rPr>
        <w:t>8</w:t>
      </w:r>
      <w:r>
        <w:rPr>
          <w:noProof/>
        </w:rPr>
        <w:t>.</w:t>
      </w:r>
      <w:r>
        <w:rPr>
          <w:noProof/>
          <w:lang w:eastAsia="zh-CN"/>
        </w:rPr>
        <w:t>6</w:t>
      </w:r>
      <w:r>
        <w:rPr>
          <w:noProof/>
        </w:rPr>
        <w:t>.3.4</w:t>
      </w:r>
      <w:r>
        <w:rPr>
          <w:rFonts w:asciiTheme="minorHAnsi" w:eastAsiaTheme="minorEastAsia" w:hAnsiTheme="minorHAnsi" w:cstheme="minorBidi"/>
          <w:noProof/>
          <w:kern w:val="2"/>
          <w:sz w:val="22"/>
          <w:szCs w:val="22"/>
          <w:lang w:eastAsia="en-GB"/>
          <w14:ligatures w14:val="standardContextual"/>
        </w:rPr>
        <w:tab/>
      </w:r>
      <w:r>
        <w:rPr>
          <w:noProof/>
        </w:rPr>
        <w:t>Historical service API logs request</w:t>
      </w:r>
      <w:r>
        <w:rPr>
          <w:noProof/>
        </w:rPr>
        <w:tab/>
      </w:r>
      <w:r>
        <w:rPr>
          <w:noProof/>
        </w:rPr>
        <w:fldChar w:fldCharType="begin"/>
      </w:r>
      <w:r>
        <w:rPr>
          <w:noProof/>
        </w:rPr>
        <w:instrText xml:space="preserve"> PAGEREF _Toc162910694 \h </w:instrText>
      </w:r>
      <w:r>
        <w:rPr>
          <w:noProof/>
        </w:rPr>
      </w:r>
      <w:r>
        <w:rPr>
          <w:noProof/>
        </w:rPr>
        <w:fldChar w:fldCharType="separate"/>
      </w:r>
      <w:r>
        <w:rPr>
          <w:noProof/>
        </w:rPr>
        <w:t>38</w:t>
      </w:r>
      <w:r>
        <w:rPr>
          <w:noProof/>
        </w:rPr>
        <w:fldChar w:fldCharType="end"/>
      </w:r>
    </w:p>
    <w:p w14:paraId="6487B345" w14:textId="04A2D655"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8.6.3.5</w:t>
      </w:r>
      <w:r>
        <w:rPr>
          <w:rFonts w:asciiTheme="minorHAnsi" w:eastAsiaTheme="minorEastAsia" w:hAnsiTheme="minorHAnsi" w:cstheme="minorBidi"/>
          <w:noProof/>
          <w:kern w:val="2"/>
          <w:sz w:val="22"/>
          <w:szCs w:val="22"/>
          <w:lang w:eastAsia="en-GB"/>
          <w14:ligatures w14:val="standardContextual"/>
        </w:rPr>
        <w:tab/>
      </w:r>
      <w:r>
        <w:rPr>
          <w:noProof/>
        </w:rPr>
        <w:t>Historical service API logs response</w:t>
      </w:r>
      <w:r>
        <w:rPr>
          <w:noProof/>
        </w:rPr>
        <w:tab/>
      </w:r>
      <w:r>
        <w:rPr>
          <w:noProof/>
        </w:rPr>
        <w:fldChar w:fldCharType="begin"/>
      </w:r>
      <w:r>
        <w:rPr>
          <w:noProof/>
        </w:rPr>
        <w:instrText xml:space="preserve"> PAGEREF _Toc162910695 \h </w:instrText>
      </w:r>
      <w:r>
        <w:rPr>
          <w:noProof/>
        </w:rPr>
      </w:r>
      <w:r>
        <w:rPr>
          <w:noProof/>
        </w:rPr>
        <w:fldChar w:fldCharType="separate"/>
      </w:r>
      <w:r>
        <w:rPr>
          <w:noProof/>
        </w:rPr>
        <w:t>38</w:t>
      </w:r>
      <w:r>
        <w:rPr>
          <w:noProof/>
        </w:rPr>
        <w:fldChar w:fldCharType="end"/>
      </w:r>
    </w:p>
    <w:p w14:paraId="44F53D00" w14:textId="7CDD602A"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6</w:t>
      </w:r>
      <w:r>
        <w:rPr>
          <w:noProof/>
        </w:rPr>
        <w:t>.3.6</w:t>
      </w:r>
      <w:r>
        <w:rPr>
          <w:rFonts w:asciiTheme="minorHAnsi" w:eastAsiaTheme="minorEastAsia" w:hAnsiTheme="minorHAnsi" w:cstheme="minorBidi"/>
          <w:noProof/>
          <w:kern w:val="2"/>
          <w:sz w:val="22"/>
          <w:szCs w:val="22"/>
          <w:lang w:eastAsia="en-GB"/>
          <w14:ligatures w14:val="standardContextual"/>
        </w:rPr>
        <w:tab/>
      </w:r>
      <w:r>
        <w:rPr>
          <w:noProof/>
        </w:rPr>
        <w:t>Service API analytics notification</w:t>
      </w:r>
      <w:r>
        <w:rPr>
          <w:noProof/>
        </w:rPr>
        <w:tab/>
      </w:r>
      <w:r>
        <w:rPr>
          <w:noProof/>
        </w:rPr>
        <w:fldChar w:fldCharType="begin"/>
      </w:r>
      <w:r>
        <w:rPr>
          <w:noProof/>
        </w:rPr>
        <w:instrText xml:space="preserve"> PAGEREF _Toc162910696 \h </w:instrText>
      </w:r>
      <w:r>
        <w:rPr>
          <w:noProof/>
        </w:rPr>
      </w:r>
      <w:r>
        <w:rPr>
          <w:noProof/>
        </w:rPr>
        <w:fldChar w:fldCharType="separate"/>
      </w:r>
      <w:r>
        <w:rPr>
          <w:noProof/>
        </w:rPr>
        <w:t>39</w:t>
      </w:r>
      <w:r>
        <w:rPr>
          <w:noProof/>
        </w:rPr>
        <w:fldChar w:fldCharType="end"/>
      </w:r>
    </w:p>
    <w:p w14:paraId="0F32082A" w14:textId="30AFA76D"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rFonts w:eastAsia="SimSun"/>
          <w:noProof/>
          <w:lang w:val="en-IN"/>
        </w:rPr>
        <w:t>.7</w:t>
      </w:r>
      <w:r>
        <w:rPr>
          <w:rFonts w:asciiTheme="minorHAnsi" w:eastAsiaTheme="minorEastAsia" w:hAnsiTheme="minorHAnsi" w:cstheme="minorBidi"/>
          <w:noProof/>
          <w:kern w:val="2"/>
          <w:sz w:val="22"/>
          <w:szCs w:val="22"/>
          <w:lang w:eastAsia="en-GB"/>
          <w14:ligatures w14:val="standardContextual"/>
        </w:rPr>
        <w:tab/>
      </w:r>
      <w:r w:rsidRPr="00E67988">
        <w:rPr>
          <w:rFonts w:eastAsia="SimSun"/>
          <w:noProof/>
          <w:lang w:eastAsia="zh-CN"/>
        </w:rPr>
        <w:t>Slice</w:t>
      </w:r>
      <w:r w:rsidRPr="00E67988">
        <w:rPr>
          <w:rFonts w:eastAsia="SimSun"/>
          <w:noProof/>
        </w:rPr>
        <w:t xml:space="preserve"> </w:t>
      </w:r>
      <w:r w:rsidRPr="00E67988">
        <w:rPr>
          <w:rFonts w:eastAsia="SimSun"/>
          <w:noProof/>
          <w:lang w:eastAsia="zh-CN"/>
        </w:rPr>
        <w:t>usage pattern analytics</w:t>
      </w:r>
      <w:r>
        <w:rPr>
          <w:noProof/>
        </w:rPr>
        <w:tab/>
      </w:r>
      <w:r>
        <w:rPr>
          <w:noProof/>
        </w:rPr>
        <w:fldChar w:fldCharType="begin"/>
      </w:r>
      <w:r>
        <w:rPr>
          <w:noProof/>
        </w:rPr>
        <w:instrText xml:space="preserve"> PAGEREF _Toc162910697 \h </w:instrText>
      </w:r>
      <w:r>
        <w:rPr>
          <w:noProof/>
        </w:rPr>
      </w:r>
      <w:r>
        <w:rPr>
          <w:noProof/>
        </w:rPr>
        <w:fldChar w:fldCharType="separate"/>
      </w:r>
      <w:r>
        <w:rPr>
          <w:noProof/>
        </w:rPr>
        <w:t>39</w:t>
      </w:r>
      <w:r>
        <w:rPr>
          <w:noProof/>
        </w:rPr>
        <w:fldChar w:fldCharType="end"/>
      </w:r>
    </w:p>
    <w:p w14:paraId="0D6FDA99" w14:textId="3CDF0BA6"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rPr>
        <w:t>8.7.1</w:t>
      </w:r>
      <w:r>
        <w:rPr>
          <w:rFonts w:asciiTheme="minorHAnsi" w:eastAsiaTheme="minorEastAsia" w:hAnsiTheme="minorHAnsi" w:cstheme="minorBidi"/>
          <w:noProof/>
          <w:kern w:val="2"/>
          <w:sz w:val="22"/>
          <w:szCs w:val="22"/>
          <w:lang w:eastAsia="en-GB"/>
          <w14:ligatures w14:val="standardContextual"/>
        </w:rPr>
        <w:tab/>
      </w:r>
      <w:r w:rsidRPr="00E67988">
        <w:rPr>
          <w:rFonts w:eastAsia="SimSun"/>
          <w:noProof/>
        </w:rPr>
        <w:t>General</w:t>
      </w:r>
      <w:r>
        <w:rPr>
          <w:noProof/>
        </w:rPr>
        <w:tab/>
      </w:r>
      <w:r>
        <w:rPr>
          <w:noProof/>
        </w:rPr>
        <w:fldChar w:fldCharType="begin"/>
      </w:r>
      <w:r>
        <w:rPr>
          <w:noProof/>
        </w:rPr>
        <w:instrText xml:space="preserve"> PAGEREF _Toc162910698 \h </w:instrText>
      </w:r>
      <w:r>
        <w:rPr>
          <w:noProof/>
        </w:rPr>
      </w:r>
      <w:r>
        <w:rPr>
          <w:noProof/>
        </w:rPr>
        <w:fldChar w:fldCharType="separate"/>
      </w:r>
      <w:r>
        <w:rPr>
          <w:noProof/>
        </w:rPr>
        <w:t>39</w:t>
      </w:r>
      <w:r>
        <w:rPr>
          <w:noProof/>
        </w:rPr>
        <w:fldChar w:fldCharType="end"/>
      </w:r>
    </w:p>
    <w:p w14:paraId="1721E0EC" w14:textId="42AA2F1A"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rPr>
        <w:t>8.7.2</w:t>
      </w:r>
      <w:r>
        <w:rPr>
          <w:rFonts w:asciiTheme="minorHAnsi" w:eastAsiaTheme="minorEastAsia" w:hAnsiTheme="minorHAnsi" w:cstheme="minorBidi"/>
          <w:noProof/>
          <w:kern w:val="2"/>
          <w:sz w:val="22"/>
          <w:szCs w:val="22"/>
          <w:lang w:eastAsia="en-GB"/>
          <w14:ligatures w14:val="standardContextual"/>
        </w:rPr>
        <w:tab/>
      </w:r>
      <w:r w:rsidRPr="00E67988">
        <w:rPr>
          <w:rFonts w:eastAsia="SimSun"/>
          <w:noProof/>
        </w:rPr>
        <w:t>Procedure on slice usage pattern analytics</w:t>
      </w:r>
      <w:r>
        <w:rPr>
          <w:noProof/>
        </w:rPr>
        <w:tab/>
      </w:r>
      <w:r>
        <w:rPr>
          <w:noProof/>
        </w:rPr>
        <w:fldChar w:fldCharType="begin"/>
      </w:r>
      <w:r>
        <w:rPr>
          <w:noProof/>
        </w:rPr>
        <w:instrText xml:space="preserve"> PAGEREF _Toc162910699 \h </w:instrText>
      </w:r>
      <w:r>
        <w:rPr>
          <w:noProof/>
        </w:rPr>
      </w:r>
      <w:r>
        <w:rPr>
          <w:noProof/>
        </w:rPr>
        <w:fldChar w:fldCharType="separate"/>
      </w:r>
      <w:r>
        <w:rPr>
          <w:noProof/>
        </w:rPr>
        <w:t>39</w:t>
      </w:r>
      <w:r>
        <w:rPr>
          <w:noProof/>
        </w:rPr>
        <w:fldChar w:fldCharType="end"/>
      </w:r>
    </w:p>
    <w:p w14:paraId="09BE8033" w14:textId="7F6667FE"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rPr>
        <w:t>8.7.3</w:t>
      </w:r>
      <w:r>
        <w:rPr>
          <w:rFonts w:asciiTheme="minorHAnsi" w:eastAsiaTheme="minorEastAsia" w:hAnsiTheme="minorHAnsi" w:cstheme="minorBidi"/>
          <w:noProof/>
          <w:kern w:val="2"/>
          <w:sz w:val="22"/>
          <w:szCs w:val="22"/>
          <w:lang w:eastAsia="en-GB"/>
          <w14:ligatures w14:val="standardContextual"/>
        </w:rPr>
        <w:tab/>
      </w:r>
      <w:r w:rsidRPr="00E67988">
        <w:rPr>
          <w:rFonts w:eastAsia="SimSun"/>
          <w:noProof/>
        </w:rPr>
        <w:t>Procedure on retrieving slice usage statistics data</w:t>
      </w:r>
      <w:r>
        <w:rPr>
          <w:noProof/>
        </w:rPr>
        <w:tab/>
      </w:r>
      <w:r>
        <w:rPr>
          <w:noProof/>
        </w:rPr>
        <w:fldChar w:fldCharType="begin"/>
      </w:r>
      <w:r>
        <w:rPr>
          <w:noProof/>
        </w:rPr>
        <w:instrText xml:space="preserve"> PAGEREF _Toc162910700 \h </w:instrText>
      </w:r>
      <w:r>
        <w:rPr>
          <w:noProof/>
        </w:rPr>
      </w:r>
      <w:r>
        <w:rPr>
          <w:noProof/>
        </w:rPr>
        <w:fldChar w:fldCharType="separate"/>
      </w:r>
      <w:r>
        <w:rPr>
          <w:noProof/>
        </w:rPr>
        <w:t>41</w:t>
      </w:r>
      <w:r>
        <w:rPr>
          <w:noProof/>
        </w:rPr>
        <w:fldChar w:fldCharType="end"/>
      </w:r>
    </w:p>
    <w:p w14:paraId="6C48DC6C" w14:textId="42579471"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rFonts w:eastAsia="SimSun"/>
          <w:noProof/>
          <w:lang w:val="en-IN"/>
        </w:rPr>
        <w:t>.7.</w:t>
      </w:r>
      <w:r w:rsidRPr="00E67988">
        <w:rPr>
          <w:rFonts w:eastAsia="SimSun"/>
          <w:noProof/>
          <w:lang w:val="en-US" w:eastAsia="zh-CN"/>
        </w:rPr>
        <w:t>4</w:t>
      </w:r>
      <w:r>
        <w:rPr>
          <w:rFonts w:asciiTheme="minorHAnsi" w:eastAsiaTheme="minorEastAsia" w:hAnsiTheme="minorHAnsi" w:cstheme="minorBidi"/>
          <w:noProof/>
          <w:kern w:val="2"/>
          <w:sz w:val="22"/>
          <w:szCs w:val="22"/>
          <w:lang w:eastAsia="en-GB"/>
          <w14:ligatures w14:val="standardContextual"/>
        </w:rPr>
        <w:tab/>
      </w:r>
      <w:r w:rsidRPr="00E67988">
        <w:rPr>
          <w:rFonts w:eastAsia="SimSun"/>
          <w:noProof/>
          <w:lang w:val="en-IN"/>
        </w:rPr>
        <w:t>Information flows</w:t>
      </w:r>
      <w:r>
        <w:rPr>
          <w:noProof/>
        </w:rPr>
        <w:tab/>
      </w:r>
      <w:r>
        <w:rPr>
          <w:noProof/>
        </w:rPr>
        <w:fldChar w:fldCharType="begin"/>
      </w:r>
      <w:r>
        <w:rPr>
          <w:noProof/>
        </w:rPr>
        <w:instrText xml:space="preserve"> PAGEREF _Toc162910701 \h </w:instrText>
      </w:r>
      <w:r>
        <w:rPr>
          <w:noProof/>
        </w:rPr>
      </w:r>
      <w:r>
        <w:rPr>
          <w:noProof/>
        </w:rPr>
        <w:fldChar w:fldCharType="separate"/>
      </w:r>
      <w:r>
        <w:rPr>
          <w:noProof/>
        </w:rPr>
        <w:t>41</w:t>
      </w:r>
      <w:r>
        <w:rPr>
          <w:noProof/>
        </w:rPr>
        <w:fldChar w:fldCharType="end"/>
      </w:r>
    </w:p>
    <w:p w14:paraId="423D0868" w14:textId="3AF75162"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rFonts w:eastAsia="SimSun"/>
          <w:noProof/>
        </w:rPr>
        <w:t>8.</w:t>
      </w:r>
      <w:r w:rsidRPr="00E67988">
        <w:rPr>
          <w:rFonts w:eastAsia="SimSun"/>
          <w:noProof/>
          <w:lang w:val="en-US" w:eastAsia="zh-CN"/>
        </w:rPr>
        <w:t>7</w:t>
      </w:r>
      <w:r w:rsidRPr="00E67988">
        <w:rPr>
          <w:rFonts w:eastAsia="SimSun"/>
          <w:noProof/>
        </w:rPr>
        <w:t>.4.1</w:t>
      </w:r>
      <w:r>
        <w:rPr>
          <w:rFonts w:asciiTheme="minorHAnsi" w:eastAsiaTheme="minorEastAsia" w:hAnsiTheme="minorHAnsi" w:cstheme="minorBidi"/>
          <w:noProof/>
          <w:kern w:val="2"/>
          <w:sz w:val="22"/>
          <w:szCs w:val="22"/>
          <w:lang w:eastAsia="en-GB"/>
          <w14:ligatures w14:val="standardContextual"/>
        </w:rPr>
        <w:tab/>
      </w:r>
      <w:r w:rsidRPr="00E67988">
        <w:rPr>
          <w:rFonts w:eastAsia="SimSun"/>
          <w:noProof/>
        </w:rPr>
        <w:t>General</w:t>
      </w:r>
      <w:r>
        <w:rPr>
          <w:noProof/>
        </w:rPr>
        <w:tab/>
      </w:r>
      <w:r>
        <w:rPr>
          <w:noProof/>
        </w:rPr>
        <w:fldChar w:fldCharType="begin"/>
      </w:r>
      <w:r>
        <w:rPr>
          <w:noProof/>
        </w:rPr>
        <w:instrText xml:space="preserve"> PAGEREF _Toc162910702 \h </w:instrText>
      </w:r>
      <w:r>
        <w:rPr>
          <w:noProof/>
        </w:rPr>
      </w:r>
      <w:r>
        <w:rPr>
          <w:noProof/>
        </w:rPr>
        <w:fldChar w:fldCharType="separate"/>
      </w:r>
      <w:r>
        <w:rPr>
          <w:noProof/>
        </w:rPr>
        <w:t>41</w:t>
      </w:r>
      <w:r>
        <w:rPr>
          <w:noProof/>
        </w:rPr>
        <w:fldChar w:fldCharType="end"/>
      </w:r>
    </w:p>
    <w:p w14:paraId="3A784A49" w14:textId="0D52030E"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rFonts w:eastAsia="SimSun"/>
          <w:noProof/>
        </w:rPr>
        <w:t>8.</w:t>
      </w:r>
      <w:r w:rsidRPr="00E67988">
        <w:rPr>
          <w:rFonts w:eastAsia="SimSun"/>
          <w:noProof/>
          <w:lang w:val="en-US" w:eastAsia="zh-CN"/>
        </w:rPr>
        <w:t>7</w:t>
      </w:r>
      <w:r w:rsidRPr="00E67988">
        <w:rPr>
          <w:rFonts w:eastAsia="SimSun"/>
          <w:noProof/>
        </w:rPr>
        <w:t>.4.2</w:t>
      </w:r>
      <w:r>
        <w:rPr>
          <w:rFonts w:asciiTheme="minorHAnsi" w:eastAsiaTheme="minorEastAsia" w:hAnsiTheme="minorHAnsi" w:cstheme="minorBidi"/>
          <w:noProof/>
          <w:kern w:val="2"/>
          <w:sz w:val="22"/>
          <w:szCs w:val="22"/>
          <w:lang w:eastAsia="en-GB"/>
          <w14:ligatures w14:val="standardContextual"/>
        </w:rPr>
        <w:tab/>
      </w:r>
      <w:r w:rsidRPr="00E67988">
        <w:rPr>
          <w:rFonts w:eastAsia="SimSun"/>
          <w:noProof/>
          <w:lang w:val="en-US" w:eastAsia="zh-CN"/>
        </w:rPr>
        <w:t>Network</w:t>
      </w:r>
      <w:r w:rsidRPr="00E67988">
        <w:rPr>
          <w:rFonts w:eastAsia="SimSun"/>
          <w:noProof/>
        </w:rPr>
        <w:t xml:space="preserve"> slice usage pattern analytics subscription request</w:t>
      </w:r>
      <w:r>
        <w:rPr>
          <w:noProof/>
        </w:rPr>
        <w:tab/>
      </w:r>
      <w:r>
        <w:rPr>
          <w:noProof/>
        </w:rPr>
        <w:fldChar w:fldCharType="begin"/>
      </w:r>
      <w:r>
        <w:rPr>
          <w:noProof/>
        </w:rPr>
        <w:instrText xml:space="preserve"> PAGEREF _Toc162910703 \h </w:instrText>
      </w:r>
      <w:r>
        <w:rPr>
          <w:noProof/>
        </w:rPr>
      </w:r>
      <w:r>
        <w:rPr>
          <w:noProof/>
        </w:rPr>
        <w:fldChar w:fldCharType="separate"/>
      </w:r>
      <w:r>
        <w:rPr>
          <w:noProof/>
        </w:rPr>
        <w:t>41</w:t>
      </w:r>
      <w:r>
        <w:rPr>
          <w:noProof/>
        </w:rPr>
        <w:fldChar w:fldCharType="end"/>
      </w:r>
    </w:p>
    <w:p w14:paraId="33C69774" w14:textId="171E202A"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rFonts w:eastAsia="SimSun"/>
          <w:noProof/>
        </w:rPr>
        <w:t>8.</w:t>
      </w:r>
      <w:r w:rsidRPr="00E67988">
        <w:rPr>
          <w:rFonts w:eastAsia="SimSun"/>
          <w:noProof/>
          <w:lang w:val="en-US" w:eastAsia="zh-CN"/>
        </w:rPr>
        <w:t>7</w:t>
      </w:r>
      <w:r w:rsidRPr="00E67988">
        <w:rPr>
          <w:rFonts w:eastAsia="SimSun"/>
          <w:noProof/>
        </w:rPr>
        <w:t>.4.3</w:t>
      </w:r>
      <w:r>
        <w:rPr>
          <w:rFonts w:asciiTheme="minorHAnsi" w:eastAsiaTheme="minorEastAsia" w:hAnsiTheme="minorHAnsi" w:cstheme="minorBidi"/>
          <w:noProof/>
          <w:kern w:val="2"/>
          <w:sz w:val="22"/>
          <w:szCs w:val="22"/>
          <w:lang w:eastAsia="en-GB"/>
          <w14:ligatures w14:val="standardContextual"/>
        </w:rPr>
        <w:tab/>
      </w:r>
      <w:r w:rsidRPr="00E67988">
        <w:rPr>
          <w:rFonts w:eastAsia="SimSun"/>
          <w:noProof/>
          <w:lang w:val="en-US" w:eastAsia="zh-CN"/>
        </w:rPr>
        <w:t>N</w:t>
      </w:r>
      <w:r w:rsidRPr="00E67988">
        <w:rPr>
          <w:rFonts w:eastAsia="SimSun"/>
          <w:noProof/>
        </w:rPr>
        <w:t>etwork slice usage pattern analytics subscription response</w:t>
      </w:r>
      <w:r>
        <w:rPr>
          <w:noProof/>
        </w:rPr>
        <w:tab/>
      </w:r>
      <w:r>
        <w:rPr>
          <w:noProof/>
        </w:rPr>
        <w:fldChar w:fldCharType="begin"/>
      </w:r>
      <w:r>
        <w:rPr>
          <w:noProof/>
        </w:rPr>
        <w:instrText xml:space="preserve"> PAGEREF _Toc162910704 \h </w:instrText>
      </w:r>
      <w:r>
        <w:rPr>
          <w:noProof/>
        </w:rPr>
      </w:r>
      <w:r>
        <w:rPr>
          <w:noProof/>
        </w:rPr>
        <w:fldChar w:fldCharType="separate"/>
      </w:r>
      <w:r>
        <w:rPr>
          <w:noProof/>
        </w:rPr>
        <w:t>42</w:t>
      </w:r>
      <w:r>
        <w:rPr>
          <w:noProof/>
        </w:rPr>
        <w:fldChar w:fldCharType="end"/>
      </w:r>
    </w:p>
    <w:p w14:paraId="64AD1B2C" w14:textId="1C81099E"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rFonts w:eastAsia="SimSun"/>
          <w:noProof/>
        </w:rPr>
        <w:t>8.</w:t>
      </w:r>
      <w:r w:rsidRPr="00E67988">
        <w:rPr>
          <w:rFonts w:eastAsia="SimSun"/>
          <w:noProof/>
          <w:lang w:val="en-US" w:eastAsia="zh-CN"/>
        </w:rPr>
        <w:t>7</w:t>
      </w:r>
      <w:r w:rsidRPr="00E67988">
        <w:rPr>
          <w:rFonts w:eastAsia="SimSun"/>
          <w:noProof/>
        </w:rPr>
        <w:t>.4.4</w:t>
      </w:r>
      <w:r>
        <w:rPr>
          <w:rFonts w:asciiTheme="minorHAnsi" w:eastAsiaTheme="minorEastAsia" w:hAnsiTheme="minorHAnsi" w:cstheme="minorBidi"/>
          <w:noProof/>
          <w:kern w:val="2"/>
          <w:sz w:val="22"/>
          <w:szCs w:val="22"/>
          <w:lang w:eastAsia="en-GB"/>
          <w14:ligatures w14:val="standardContextual"/>
        </w:rPr>
        <w:tab/>
      </w:r>
      <w:r w:rsidRPr="00E67988">
        <w:rPr>
          <w:rFonts w:eastAsia="SimSun"/>
          <w:noProof/>
          <w:lang w:val="en-US" w:eastAsia="zh-CN"/>
        </w:rPr>
        <w:t>Network slice</w:t>
      </w:r>
      <w:r w:rsidRPr="00E67988">
        <w:rPr>
          <w:rFonts w:eastAsia="SimSun"/>
          <w:noProof/>
          <w:lang w:val="en-US"/>
        </w:rPr>
        <w:t xml:space="preserve"> </w:t>
      </w:r>
      <w:r w:rsidRPr="00E67988">
        <w:rPr>
          <w:rFonts w:eastAsia="SimSun"/>
          <w:noProof/>
          <w:lang w:val="en-US" w:eastAsia="zh-CN"/>
        </w:rPr>
        <w:t>usage pattern analytics</w:t>
      </w:r>
      <w:r w:rsidRPr="00E67988">
        <w:rPr>
          <w:rFonts w:eastAsia="SimSun"/>
          <w:noProof/>
        </w:rPr>
        <w:t xml:space="preserve"> notification</w:t>
      </w:r>
      <w:r>
        <w:rPr>
          <w:noProof/>
        </w:rPr>
        <w:tab/>
      </w:r>
      <w:r>
        <w:rPr>
          <w:noProof/>
        </w:rPr>
        <w:fldChar w:fldCharType="begin"/>
      </w:r>
      <w:r>
        <w:rPr>
          <w:noProof/>
        </w:rPr>
        <w:instrText xml:space="preserve"> PAGEREF _Toc162910705 \h </w:instrText>
      </w:r>
      <w:r>
        <w:rPr>
          <w:noProof/>
        </w:rPr>
      </w:r>
      <w:r>
        <w:rPr>
          <w:noProof/>
        </w:rPr>
        <w:fldChar w:fldCharType="separate"/>
      </w:r>
      <w:r>
        <w:rPr>
          <w:noProof/>
        </w:rPr>
        <w:t>42</w:t>
      </w:r>
      <w:r>
        <w:rPr>
          <w:noProof/>
        </w:rPr>
        <w:fldChar w:fldCharType="end"/>
      </w:r>
    </w:p>
    <w:p w14:paraId="5FF8659D" w14:textId="29153FC7"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rFonts w:eastAsia="SimSun"/>
          <w:noProof/>
        </w:rPr>
        <w:t>8.</w:t>
      </w:r>
      <w:r w:rsidRPr="00E67988">
        <w:rPr>
          <w:rFonts w:eastAsia="SimSun"/>
          <w:noProof/>
          <w:lang w:val="en-US" w:eastAsia="zh-CN"/>
        </w:rPr>
        <w:t>7</w:t>
      </w:r>
      <w:r w:rsidRPr="00E67988">
        <w:rPr>
          <w:rFonts w:eastAsia="SimSun"/>
          <w:noProof/>
        </w:rPr>
        <w:t>.4.</w:t>
      </w:r>
      <w:r w:rsidRPr="00E67988">
        <w:rPr>
          <w:rFonts w:eastAsia="SimSun"/>
          <w:noProof/>
          <w:lang w:eastAsia="zh-CN"/>
        </w:rPr>
        <w:t>5</w:t>
      </w:r>
      <w:r>
        <w:rPr>
          <w:rFonts w:asciiTheme="minorHAnsi" w:eastAsiaTheme="minorEastAsia" w:hAnsiTheme="minorHAnsi" w:cstheme="minorBidi"/>
          <w:noProof/>
          <w:kern w:val="2"/>
          <w:sz w:val="22"/>
          <w:szCs w:val="22"/>
          <w:lang w:eastAsia="en-GB"/>
          <w14:ligatures w14:val="standardContextual"/>
        </w:rPr>
        <w:tab/>
      </w:r>
      <w:r w:rsidRPr="00E67988">
        <w:rPr>
          <w:rFonts w:eastAsia="SimSun"/>
          <w:noProof/>
          <w:lang w:val="en-US" w:eastAsia="zh-CN"/>
        </w:rPr>
        <w:t>Network slice</w:t>
      </w:r>
      <w:r w:rsidRPr="00E67988">
        <w:rPr>
          <w:rFonts w:eastAsia="SimSun"/>
          <w:noProof/>
          <w:lang w:val="en-US"/>
        </w:rPr>
        <w:t xml:space="preserve"> </w:t>
      </w:r>
      <w:r w:rsidRPr="00E67988">
        <w:rPr>
          <w:rFonts w:eastAsia="SimSun"/>
          <w:noProof/>
          <w:lang w:val="en-US" w:eastAsia="zh-CN"/>
        </w:rPr>
        <w:t>data retrieval request</w:t>
      </w:r>
      <w:r>
        <w:rPr>
          <w:noProof/>
        </w:rPr>
        <w:tab/>
      </w:r>
      <w:r>
        <w:rPr>
          <w:noProof/>
        </w:rPr>
        <w:fldChar w:fldCharType="begin"/>
      </w:r>
      <w:r>
        <w:rPr>
          <w:noProof/>
        </w:rPr>
        <w:instrText xml:space="preserve"> PAGEREF _Toc162910706 \h </w:instrText>
      </w:r>
      <w:r>
        <w:rPr>
          <w:noProof/>
        </w:rPr>
      </w:r>
      <w:r>
        <w:rPr>
          <w:noProof/>
        </w:rPr>
        <w:fldChar w:fldCharType="separate"/>
      </w:r>
      <w:r>
        <w:rPr>
          <w:noProof/>
        </w:rPr>
        <w:t>43</w:t>
      </w:r>
      <w:r>
        <w:rPr>
          <w:noProof/>
        </w:rPr>
        <w:fldChar w:fldCharType="end"/>
      </w:r>
    </w:p>
    <w:p w14:paraId="575F10D3" w14:textId="45C40199"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rFonts w:eastAsia="SimSun"/>
          <w:noProof/>
        </w:rPr>
        <w:t>8.</w:t>
      </w:r>
      <w:r w:rsidRPr="00E67988">
        <w:rPr>
          <w:rFonts w:eastAsia="SimSun"/>
          <w:noProof/>
          <w:lang w:eastAsia="zh-CN"/>
        </w:rPr>
        <w:t>7</w:t>
      </w:r>
      <w:r w:rsidRPr="00E67988">
        <w:rPr>
          <w:rFonts w:eastAsia="SimSun"/>
          <w:noProof/>
        </w:rPr>
        <w:t>.</w:t>
      </w:r>
      <w:r w:rsidRPr="00E67988">
        <w:rPr>
          <w:rFonts w:eastAsia="SimSun"/>
          <w:noProof/>
          <w:lang w:eastAsia="zh-CN"/>
        </w:rPr>
        <w:t>4</w:t>
      </w:r>
      <w:r w:rsidRPr="00E67988">
        <w:rPr>
          <w:rFonts w:eastAsia="SimSun"/>
          <w:noProof/>
        </w:rPr>
        <w:t>.6</w:t>
      </w:r>
      <w:r>
        <w:rPr>
          <w:rFonts w:asciiTheme="minorHAnsi" w:eastAsiaTheme="minorEastAsia" w:hAnsiTheme="minorHAnsi" w:cstheme="minorBidi"/>
          <w:noProof/>
          <w:kern w:val="2"/>
          <w:sz w:val="22"/>
          <w:szCs w:val="22"/>
          <w:lang w:eastAsia="en-GB"/>
          <w14:ligatures w14:val="standardContextual"/>
        </w:rPr>
        <w:tab/>
      </w:r>
      <w:r w:rsidRPr="00E67988">
        <w:rPr>
          <w:rFonts w:eastAsia="SimSun"/>
          <w:noProof/>
          <w:lang w:val="en-US" w:eastAsia="zh-CN"/>
        </w:rPr>
        <w:t>Network slice</w:t>
      </w:r>
      <w:r w:rsidRPr="00E67988">
        <w:rPr>
          <w:rFonts w:eastAsia="SimSun"/>
          <w:noProof/>
          <w:lang w:val="en-US"/>
        </w:rPr>
        <w:t xml:space="preserve"> </w:t>
      </w:r>
      <w:r w:rsidRPr="00E67988">
        <w:rPr>
          <w:rFonts w:eastAsia="SimSun"/>
          <w:noProof/>
          <w:lang w:val="en-US" w:eastAsia="zh-CN"/>
        </w:rPr>
        <w:t>data retrieval response</w:t>
      </w:r>
      <w:r>
        <w:rPr>
          <w:noProof/>
        </w:rPr>
        <w:tab/>
      </w:r>
      <w:r>
        <w:rPr>
          <w:noProof/>
        </w:rPr>
        <w:fldChar w:fldCharType="begin"/>
      </w:r>
      <w:r>
        <w:rPr>
          <w:noProof/>
        </w:rPr>
        <w:instrText xml:space="preserve"> PAGEREF _Toc162910707 \h </w:instrText>
      </w:r>
      <w:r>
        <w:rPr>
          <w:noProof/>
        </w:rPr>
      </w:r>
      <w:r>
        <w:rPr>
          <w:noProof/>
        </w:rPr>
        <w:fldChar w:fldCharType="separate"/>
      </w:r>
      <w:r>
        <w:rPr>
          <w:noProof/>
        </w:rPr>
        <w:t>43</w:t>
      </w:r>
      <w:r>
        <w:rPr>
          <w:noProof/>
        </w:rPr>
        <w:fldChar w:fldCharType="end"/>
      </w:r>
    </w:p>
    <w:p w14:paraId="751551DB" w14:textId="7A4569C8"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bCs/>
          <w:noProof/>
        </w:rPr>
        <w:t>8.7.4.7</w:t>
      </w:r>
      <w:r>
        <w:rPr>
          <w:rFonts w:asciiTheme="minorHAnsi" w:eastAsiaTheme="minorEastAsia" w:hAnsiTheme="minorHAnsi" w:cstheme="minorBidi"/>
          <w:noProof/>
          <w:kern w:val="2"/>
          <w:sz w:val="22"/>
          <w:szCs w:val="22"/>
          <w:lang w:eastAsia="en-GB"/>
          <w14:ligatures w14:val="standardContextual"/>
        </w:rPr>
        <w:tab/>
      </w:r>
      <w:r w:rsidRPr="00E67988">
        <w:rPr>
          <w:bCs/>
          <w:noProof/>
        </w:rPr>
        <w:t>Slice usage statistics data request</w:t>
      </w:r>
      <w:r>
        <w:rPr>
          <w:noProof/>
        </w:rPr>
        <w:tab/>
      </w:r>
      <w:r>
        <w:rPr>
          <w:noProof/>
        </w:rPr>
        <w:fldChar w:fldCharType="begin"/>
      </w:r>
      <w:r>
        <w:rPr>
          <w:noProof/>
        </w:rPr>
        <w:instrText xml:space="preserve"> PAGEREF _Toc162910708 \h </w:instrText>
      </w:r>
      <w:r>
        <w:rPr>
          <w:noProof/>
        </w:rPr>
      </w:r>
      <w:r>
        <w:rPr>
          <w:noProof/>
        </w:rPr>
        <w:fldChar w:fldCharType="separate"/>
      </w:r>
      <w:r>
        <w:rPr>
          <w:noProof/>
        </w:rPr>
        <w:t>44</w:t>
      </w:r>
      <w:r>
        <w:rPr>
          <w:noProof/>
        </w:rPr>
        <w:fldChar w:fldCharType="end"/>
      </w:r>
    </w:p>
    <w:p w14:paraId="4DF22B47" w14:textId="3F78A668"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bCs/>
          <w:noProof/>
        </w:rPr>
        <w:t>8.7.4.8</w:t>
      </w:r>
      <w:r>
        <w:rPr>
          <w:rFonts w:asciiTheme="minorHAnsi" w:eastAsiaTheme="minorEastAsia" w:hAnsiTheme="minorHAnsi" w:cstheme="minorBidi"/>
          <w:noProof/>
          <w:kern w:val="2"/>
          <w:sz w:val="22"/>
          <w:szCs w:val="22"/>
          <w:lang w:eastAsia="en-GB"/>
          <w14:ligatures w14:val="standardContextual"/>
        </w:rPr>
        <w:tab/>
      </w:r>
      <w:r w:rsidRPr="00E67988">
        <w:rPr>
          <w:bCs/>
          <w:noProof/>
        </w:rPr>
        <w:t>Slice usage statistics data response</w:t>
      </w:r>
      <w:r>
        <w:rPr>
          <w:noProof/>
        </w:rPr>
        <w:tab/>
      </w:r>
      <w:r>
        <w:rPr>
          <w:noProof/>
        </w:rPr>
        <w:fldChar w:fldCharType="begin"/>
      </w:r>
      <w:r>
        <w:rPr>
          <w:noProof/>
        </w:rPr>
        <w:instrText xml:space="preserve"> PAGEREF _Toc162910709 \h </w:instrText>
      </w:r>
      <w:r>
        <w:rPr>
          <w:noProof/>
        </w:rPr>
      </w:r>
      <w:r>
        <w:rPr>
          <w:noProof/>
        </w:rPr>
        <w:fldChar w:fldCharType="separate"/>
      </w:r>
      <w:r>
        <w:rPr>
          <w:noProof/>
        </w:rPr>
        <w:t>44</w:t>
      </w:r>
      <w:r>
        <w:rPr>
          <w:noProof/>
        </w:rPr>
        <w:fldChar w:fldCharType="end"/>
      </w:r>
    </w:p>
    <w:p w14:paraId="5E733236" w14:textId="5D9F12F3"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.8</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Procedure for supporting edge load analytics</w:t>
      </w:r>
      <w:r>
        <w:rPr>
          <w:noProof/>
        </w:rPr>
        <w:tab/>
      </w:r>
      <w:r>
        <w:rPr>
          <w:noProof/>
        </w:rPr>
        <w:fldChar w:fldCharType="begin"/>
      </w:r>
      <w:r>
        <w:rPr>
          <w:noProof/>
        </w:rPr>
        <w:instrText xml:space="preserve"> PAGEREF _Toc162910710 \h </w:instrText>
      </w:r>
      <w:r>
        <w:rPr>
          <w:noProof/>
        </w:rPr>
      </w:r>
      <w:r>
        <w:rPr>
          <w:noProof/>
        </w:rPr>
        <w:fldChar w:fldCharType="separate"/>
      </w:r>
      <w:r>
        <w:rPr>
          <w:noProof/>
        </w:rPr>
        <w:t>44</w:t>
      </w:r>
      <w:r>
        <w:rPr>
          <w:noProof/>
        </w:rPr>
        <w:fldChar w:fldCharType="end"/>
      </w:r>
    </w:p>
    <w:p w14:paraId="045A1F48" w14:textId="02393B8A"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.8.1</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General</w:t>
      </w:r>
      <w:r>
        <w:rPr>
          <w:noProof/>
        </w:rPr>
        <w:tab/>
      </w:r>
      <w:r>
        <w:rPr>
          <w:noProof/>
        </w:rPr>
        <w:fldChar w:fldCharType="begin"/>
      </w:r>
      <w:r>
        <w:rPr>
          <w:noProof/>
        </w:rPr>
        <w:instrText xml:space="preserve"> PAGEREF _Toc162910711 \h </w:instrText>
      </w:r>
      <w:r>
        <w:rPr>
          <w:noProof/>
        </w:rPr>
      </w:r>
      <w:r>
        <w:rPr>
          <w:noProof/>
        </w:rPr>
        <w:fldChar w:fldCharType="separate"/>
      </w:r>
      <w:r>
        <w:rPr>
          <w:noProof/>
        </w:rPr>
        <w:t>44</w:t>
      </w:r>
      <w:r>
        <w:rPr>
          <w:noProof/>
        </w:rPr>
        <w:fldChar w:fldCharType="end"/>
      </w:r>
    </w:p>
    <w:p w14:paraId="106EC295" w14:textId="24F0A4CB"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.8.2</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Procedure</w:t>
      </w:r>
      <w:r>
        <w:rPr>
          <w:noProof/>
        </w:rPr>
        <w:tab/>
      </w:r>
      <w:r>
        <w:rPr>
          <w:noProof/>
        </w:rPr>
        <w:fldChar w:fldCharType="begin"/>
      </w:r>
      <w:r>
        <w:rPr>
          <w:noProof/>
        </w:rPr>
        <w:instrText xml:space="preserve"> PAGEREF _Toc162910712 \h </w:instrText>
      </w:r>
      <w:r>
        <w:rPr>
          <w:noProof/>
        </w:rPr>
      </w:r>
      <w:r>
        <w:rPr>
          <w:noProof/>
        </w:rPr>
        <w:fldChar w:fldCharType="separate"/>
      </w:r>
      <w:r>
        <w:rPr>
          <w:noProof/>
        </w:rPr>
        <w:t>44</w:t>
      </w:r>
      <w:r>
        <w:rPr>
          <w:noProof/>
        </w:rPr>
        <w:fldChar w:fldCharType="end"/>
      </w:r>
    </w:p>
    <w:p w14:paraId="042B952A" w14:textId="53CC05D2"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noProof/>
          <w:lang w:val="en-IN"/>
        </w:rPr>
        <w:t>8.8.2.1</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Subscribe-notify model</w:t>
      </w:r>
      <w:r>
        <w:rPr>
          <w:noProof/>
        </w:rPr>
        <w:tab/>
      </w:r>
      <w:r>
        <w:rPr>
          <w:noProof/>
        </w:rPr>
        <w:fldChar w:fldCharType="begin"/>
      </w:r>
      <w:r>
        <w:rPr>
          <w:noProof/>
        </w:rPr>
        <w:instrText xml:space="preserve"> PAGEREF _Toc162910713 \h </w:instrText>
      </w:r>
      <w:r>
        <w:rPr>
          <w:noProof/>
        </w:rPr>
      </w:r>
      <w:r>
        <w:rPr>
          <w:noProof/>
        </w:rPr>
        <w:fldChar w:fldCharType="separate"/>
      </w:r>
      <w:r>
        <w:rPr>
          <w:noProof/>
        </w:rPr>
        <w:t>44</w:t>
      </w:r>
      <w:r>
        <w:rPr>
          <w:noProof/>
        </w:rPr>
        <w:fldChar w:fldCharType="end"/>
      </w:r>
    </w:p>
    <w:p w14:paraId="1706273B" w14:textId="40D7F6AC"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noProof/>
          <w:lang w:val="en-IN"/>
        </w:rPr>
        <w:t>8.8.2.2</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Request-response model</w:t>
      </w:r>
      <w:r>
        <w:rPr>
          <w:noProof/>
        </w:rPr>
        <w:tab/>
      </w:r>
      <w:r>
        <w:rPr>
          <w:noProof/>
        </w:rPr>
        <w:fldChar w:fldCharType="begin"/>
      </w:r>
      <w:r>
        <w:rPr>
          <w:noProof/>
        </w:rPr>
        <w:instrText xml:space="preserve"> PAGEREF _Toc162910714 \h </w:instrText>
      </w:r>
      <w:r>
        <w:rPr>
          <w:noProof/>
        </w:rPr>
      </w:r>
      <w:r>
        <w:rPr>
          <w:noProof/>
        </w:rPr>
        <w:fldChar w:fldCharType="separate"/>
      </w:r>
      <w:r>
        <w:rPr>
          <w:noProof/>
        </w:rPr>
        <w:t>46</w:t>
      </w:r>
      <w:r>
        <w:rPr>
          <w:noProof/>
        </w:rPr>
        <w:fldChar w:fldCharType="end"/>
      </w:r>
    </w:p>
    <w:p w14:paraId="621BB409" w14:textId="6663856F"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.8.</w:t>
      </w:r>
      <w:r w:rsidRPr="00E67988">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Information flows</w:t>
      </w:r>
      <w:r>
        <w:rPr>
          <w:noProof/>
        </w:rPr>
        <w:tab/>
      </w:r>
      <w:r>
        <w:rPr>
          <w:noProof/>
        </w:rPr>
        <w:fldChar w:fldCharType="begin"/>
      </w:r>
      <w:r>
        <w:rPr>
          <w:noProof/>
        </w:rPr>
        <w:instrText xml:space="preserve"> PAGEREF _Toc162910715 \h </w:instrText>
      </w:r>
      <w:r>
        <w:rPr>
          <w:noProof/>
        </w:rPr>
      </w:r>
      <w:r>
        <w:rPr>
          <w:noProof/>
        </w:rPr>
        <w:fldChar w:fldCharType="separate"/>
      </w:r>
      <w:r>
        <w:rPr>
          <w:noProof/>
        </w:rPr>
        <w:t>47</w:t>
      </w:r>
      <w:r>
        <w:rPr>
          <w:noProof/>
        </w:rPr>
        <w:fldChar w:fldCharType="end"/>
      </w:r>
    </w:p>
    <w:p w14:paraId="5BD6A08C" w14:textId="652FB3DA"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8.8.3.1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_Toc162910716 \h </w:instrText>
      </w:r>
      <w:r>
        <w:rPr>
          <w:noProof/>
        </w:rPr>
      </w:r>
      <w:r>
        <w:rPr>
          <w:noProof/>
        </w:rPr>
        <w:fldChar w:fldCharType="separate"/>
      </w:r>
      <w:r>
        <w:rPr>
          <w:noProof/>
        </w:rPr>
        <w:t>47</w:t>
      </w:r>
      <w:r>
        <w:rPr>
          <w:noProof/>
        </w:rPr>
        <w:fldChar w:fldCharType="end"/>
      </w:r>
    </w:p>
    <w:p w14:paraId="53DA0E8C" w14:textId="631832FA"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Edge analytics subscription request</w:t>
      </w:r>
      <w:r>
        <w:rPr>
          <w:noProof/>
        </w:rPr>
        <w:tab/>
      </w:r>
      <w:r>
        <w:rPr>
          <w:noProof/>
        </w:rPr>
        <w:fldChar w:fldCharType="begin"/>
      </w:r>
      <w:r>
        <w:rPr>
          <w:noProof/>
        </w:rPr>
        <w:instrText xml:space="preserve"> PAGEREF _Toc162910717 \h </w:instrText>
      </w:r>
      <w:r>
        <w:rPr>
          <w:noProof/>
        </w:rPr>
      </w:r>
      <w:r>
        <w:rPr>
          <w:noProof/>
        </w:rPr>
        <w:fldChar w:fldCharType="separate"/>
      </w:r>
      <w:r>
        <w:rPr>
          <w:noProof/>
        </w:rPr>
        <w:t>47</w:t>
      </w:r>
      <w:r>
        <w:rPr>
          <w:noProof/>
        </w:rPr>
        <w:fldChar w:fldCharType="end"/>
      </w:r>
    </w:p>
    <w:p w14:paraId="6F6CFC14" w14:textId="7CE9CA70"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Edge analytics subscription response</w:t>
      </w:r>
      <w:r>
        <w:rPr>
          <w:noProof/>
        </w:rPr>
        <w:tab/>
      </w:r>
      <w:r>
        <w:rPr>
          <w:noProof/>
        </w:rPr>
        <w:fldChar w:fldCharType="begin"/>
      </w:r>
      <w:r>
        <w:rPr>
          <w:noProof/>
        </w:rPr>
        <w:instrText xml:space="preserve"> PAGEREF _Toc162910718 \h </w:instrText>
      </w:r>
      <w:r>
        <w:rPr>
          <w:noProof/>
        </w:rPr>
      </w:r>
      <w:r>
        <w:rPr>
          <w:noProof/>
        </w:rPr>
        <w:fldChar w:fldCharType="separate"/>
      </w:r>
      <w:r>
        <w:rPr>
          <w:noProof/>
        </w:rPr>
        <w:t>48</w:t>
      </w:r>
      <w:r>
        <w:rPr>
          <w:noProof/>
        </w:rPr>
        <w:fldChar w:fldCharType="end"/>
      </w:r>
    </w:p>
    <w:p w14:paraId="430F88B2" w14:textId="4EAF8BFC"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.3.4</w:t>
      </w:r>
      <w:r>
        <w:rPr>
          <w:rFonts w:asciiTheme="minorHAnsi" w:eastAsiaTheme="minorEastAsia" w:hAnsiTheme="minorHAnsi" w:cstheme="minorBidi"/>
          <w:noProof/>
          <w:kern w:val="2"/>
          <w:sz w:val="22"/>
          <w:szCs w:val="22"/>
          <w:lang w:eastAsia="en-GB"/>
          <w14:ligatures w14:val="standardContextual"/>
        </w:rPr>
        <w:tab/>
      </w:r>
      <w:r>
        <w:rPr>
          <w:noProof/>
        </w:rPr>
        <w:t>Edge data collection subscription request</w:t>
      </w:r>
      <w:r>
        <w:rPr>
          <w:noProof/>
        </w:rPr>
        <w:tab/>
      </w:r>
      <w:r>
        <w:rPr>
          <w:noProof/>
        </w:rPr>
        <w:fldChar w:fldCharType="begin"/>
      </w:r>
      <w:r>
        <w:rPr>
          <w:noProof/>
        </w:rPr>
        <w:instrText xml:space="preserve"> PAGEREF _Toc162910719 \h </w:instrText>
      </w:r>
      <w:r>
        <w:rPr>
          <w:noProof/>
        </w:rPr>
      </w:r>
      <w:r>
        <w:rPr>
          <w:noProof/>
        </w:rPr>
        <w:fldChar w:fldCharType="separate"/>
      </w:r>
      <w:r>
        <w:rPr>
          <w:noProof/>
        </w:rPr>
        <w:t>48</w:t>
      </w:r>
      <w:r>
        <w:rPr>
          <w:noProof/>
        </w:rPr>
        <w:fldChar w:fldCharType="end"/>
      </w:r>
    </w:p>
    <w:p w14:paraId="45FBF133" w14:textId="0858DFAB"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.3.5</w:t>
      </w:r>
      <w:r>
        <w:rPr>
          <w:rFonts w:asciiTheme="minorHAnsi" w:eastAsiaTheme="minorEastAsia" w:hAnsiTheme="minorHAnsi" w:cstheme="minorBidi"/>
          <w:noProof/>
          <w:kern w:val="2"/>
          <w:sz w:val="22"/>
          <w:szCs w:val="22"/>
          <w:lang w:eastAsia="en-GB"/>
          <w14:ligatures w14:val="standardContextual"/>
        </w:rPr>
        <w:tab/>
      </w:r>
      <w:r>
        <w:rPr>
          <w:noProof/>
        </w:rPr>
        <w:t>Edge data collection subscription response</w:t>
      </w:r>
      <w:r>
        <w:rPr>
          <w:noProof/>
        </w:rPr>
        <w:tab/>
      </w:r>
      <w:r>
        <w:rPr>
          <w:noProof/>
        </w:rPr>
        <w:fldChar w:fldCharType="begin"/>
      </w:r>
      <w:r>
        <w:rPr>
          <w:noProof/>
        </w:rPr>
        <w:instrText xml:space="preserve"> PAGEREF _Toc162910720 \h </w:instrText>
      </w:r>
      <w:r>
        <w:rPr>
          <w:noProof/>
        </w:rPr>
      </w:r>
      <w:r>
        <w:rPr>
          <w:noProof/>
        </w:rPr>
        <w:fldChar w:fldCharType="separate"/>
      </w:r>
      <w:r>
        <w:rPr>
          <w:noProof/>
        </w:rPr>
        <w:t>49</w:t>
      </w:r>
      <w:r>
        <w:rPr>
          <w:noProof/>
        </w:rPr>
        <w:fldChar w:fldCharType="end"/>
      </w:r>
    </w:p>
    <w:p w14:paraId="6D6117E0" w14:textId="556AE543"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.3.6</w:t>
      </w:r>
      <w:r>
        <w:rPr>
          <w:rFonts w:asciiTheme="minorHAnsi" w:eastAsiaTheme="minorEastAsia" w:hAnsiTheme="minorHAnsi" w:cstheme="minorBidi"/>
          <w:noProof/>
          <w:kern w:val="2"/>
          <w:sz w:val="22"/>
          <w:szCs w:val="22"/>
          <w:lang w:eastAsia="en-GB"/>
          <w14:ligatures w14:val="standardContextual"/>
        </w:rPr>
        <w:tab/>
      </w:r>
      <w:r>
        <w:rPr>
          <w:noProof/>
        </w:rPr>
        <w:t>Data Notification</w:t>
      </w:r>
      <w:r>
        <w:rPr>
          <w:noProof/>
        </w:rPr>
        <w:tab/>
      </w:r>
      <w:r>
        <w:rPr>
          <w:noProof/>
        </w:rPr>
        <w:fldChar w:fldCharType="begin"/>
      </w:r>
      <w:r>
        <w:rPr>
          <w:noProof/>
        </w:rPr>
        <w:instrText xml:space="preserve"> PAGEREF _Toc162910721 \h </w:instrText>
      </w:r>
      <w:r>
        <w:rPr>
          <w:noProof/>
        </w:rPr>
      </w:r>
      <w:r>
        <w:rPr>
          <w:noProof/>
        </w:rPr>
        <w:fldChar w:fldCharType="separate"/>
      </w:r>
      <w:r>
        <w:rPr>
          <w:noProof/>
        </w:rPr>
        <w:t>49</w:t>
      </w:r>
      <w:r>
        <w:rPr>
          <w:noProof/>
        </w:rPr>
        <w:fldChar w:fldCharType="end"/>
      </w:r>
    </w:p>
    <w:p w14:paraId="40DDF139" w14:textId="0FF2914A"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8.</w:t>
      </w:r>
      <w:r>
        <w:rPr>
          <w:noProof/>
          <w:lang w:eastAsia="zh-CN"/>
        </w:rPr>
        <w:t>8</w:t>
      </w:r>
      <w:r>
        <w:rPr>
          <w:noProof/>
        </w:rPr>
        <w:t>.3.7</w:t>
      </w:r>
      <w:r>
        <w:rPr>
          <w:rFonts w:asciiTheme="minorHAnsi" w:eastAsiaTheme="minorEastAsia" w:hAnsiTheme="minorHAnsi" w:cstheme="minorBidi"/>
          <w:noProof/>
          <w:kern w:val="2"/>
          <w:sz w:val="22"/>
          <w:szCs w:val="22"/>
          <w:lang w:eastAsia="en-GB"/>
          <w14:ligatures w14:val="standardContextual"/>
        </w:rPr>
        <w:tab/>
      </w:r>
      <w:r>
        <w:rPr>
          <w:noProof/>
        </w:rPr>
        <w:t>Edge analytics Notification</w:t>
      </w:r>
      <w:r>
        <w:rPr>
          <w:noProof/>
        </w:rPr>
        <w:tab/>
      </w:r>
      <w:r>
        <w:rPr>
          <w:noProof/>
        </w:rPr>
        <w:fldChar w:fldCharType="begin"/>
      </w:r>
      <w:r>
        <w:rPr>
          <w:noProof/>
        </w:rPr>
        <w:instrText xml:space="preserve"> PAGEREF _Toc162910722 \h </w:instrText>
      </w:r>
      <w:r>
        <w:rPr>
          <w:noProof/>
        </w:rPr>
      </w:r>
      <w:r>
        <w:rPr>
          <w:noProof/>
        </w:rPr>
        <w:fldChar w:fldCharType="separate"/>
      </w:r>
      <w:r>
        <w:rPr>
          <w:noProof/>
        </w:rPr>
        <w:t>50</w:t>
      </w:r>
      <w:r>
        <w:rPr>
          <w:noProof/>
        </w:rPr>
        <w:fldChar w:fldCharType="end"/>
      </w:r>
    </w:p>
    <w:p w14:paraId="1D7BF37F" w14:textId="6D845BB9"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.3.8</w:t>
      </w:r>
      <w:r>
        <w:rPr>
          <w:rFonts w:asciiTheme="minorHAnsi" w:eastAsiaTheme="minorEastAsia" w:hAnsiTheme="minorHAnsi" w:cstheme="minorBidi"/>
          <w:noProof/>
          <w:kern w:val="2"/>
          <w:sz w:val="22"/>
          <w:szCs w:val="22"/>
          <w:lang w:eastAsia="en-GB"/>
          <w14:ligatures w14:val="standardContextual"/>
        </w:rPr>
        <w:tab/>
      </w:r>
      <w:r>
        <w:rPr>
          <w:noProof/>
        </w:rPr>
        <w:t>Get analytics data request</w:t>
      </w:r>
      <w:r>
        <w:rPr>
          <w:noProof/>
        </w:rPr>
        <w:tab/>
      </w:r>
      <w:r>
        <w:rPr>
          <w:noProof/>
        </w:rPr>
        <w:fldChar w:fldCharType="begin"/>
      </w:r>
      <w:r>
        <w:rPr>
          <w:noProof/>
        </w:rPr>
        <w:instrText xml:space="preserve"> PAGEREF _Toc162910723 \h </w:instrText>
      </w:r>
      <w:r>
        <w:rPr>
          <w:noProof/>
        </w:rPr>
      </w:r>
      <w:r>
        <w:rPr>
          <w:noProof/>
        </w:rPr>
        <w:fldChar w:fldCharType="separate"/>
      </w:r>
      <w:r>
        <w:rPr>
          <w:noProof/>
        </w:rPr>
        <w:t>50</w:t>
      </w:r>
      <w:r>
        <w:rPr>
          <w:noProof/>
        </w:rPr>
        <w:fldChar w:fldCharType="end"/>
      </w:r>
    </w:p>
    <w:p w14:paraId="3739162B" w14:textId="4D8ED0E5"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.3.9</w:t>
      </w:r>
      <w:r>
        <w:rPr>
          <w:rFonts w:asciiTheme="minorHAnsi" w:eastAsiaTheme="minorEastAsia" w:hAnsiTheme="minorHAnsi" w:cstheme="minorBidi"/>
          <w:noProof/>
          <w:kern w:val="2"/>
          <w:sz w:val="22"/>
          <w:szCs w:val="22"/>
          <w:lang w:eastAsia="en-GB"/>
          <w14:ligatures w14:val="standardContextual"/>
        </w:rPr>
        <w:tab/>
      </w:r>
      <w:r>
        <w:rPr>
          <w:noProof/>
        </w:rPr>
        <w:t>Get analytics data response</w:t>
      </w:r>
      <w:r>
        <w:rPr>
          <w:noProof/>
        </w:rPr>
        <w:tab/>
      </w:r>
      <w:r>
        <w:rPr>
          <w:noProof/>
        </w:rPr>
        <w:fldChar w:fldCharType="begin"/>
      </w:r>
      <w:r>
        <w:rPr>
          <w:noProof/>
        </w:rPr>
        <w:instrText xml:space="preserve"> PAGEREF _Toc162910724 \h </w:instrText>
      </w:r>
      <w:r>
        <w:rPr>
          <w:noProof/>
        </w:rPr>
      </w:r>
      <w:r>
        <w:rPr>
          <w:noProof/>
        </w:rPr>
        <w:fldChar w:fldCharType="separate"/>
      </w:r>
      <w:r>
        <w:rPr>
          <w:noProof/>
        </w:rPr>
        <w:t>51</w:t>
      </w:r>
      <w:r>
        <w:rPr>
          <w:noProof/>
        </w:rPr>
        <w:fldChar w:fldCharType="end"/>
      </w:r>
    </w:p>
    <w:p w14:paraId="241450F4" w14:textId="37CD60E0"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.9</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 xml:space="preserve">Procedure on </w:t>
      </w:r>
      <w:r w:rsidRPr="00E67988">
        <w:rPr>
          <w:noProof/>
          <w:lang w:val="en-US"/>
        </w:rPr>
        <w:t>Service experience to support application performance analytics</w:t>
      </w:r>
      <w:r>
        <w:rPr>
          <w:noProof/>
        </w:rPr>
        <w:tab/>
      </w:r>
      <w:r>
        <w:rPr>
          <w:noProof/>
        </w:rPr>
        <w:fldChar w:fldCharType="begin"/>
      </w:r>
      <w:r>
        <w:rPr>
          <w:noProof/>
        </w:rPr>
        <w:instrText xml:space="preserve"> PAGEREF _Toc162910725 \h </w:instrText>
      </w:r>
      <w:r>
        <w:rPr>
          <w:noProof/>
        </w:rPr>
      </w:r>
      <w:r>
        <w:rPr>
          <w:noProof/>
        </w:rPr>
        <w:fldChar w:fldCharType="separate"/>
      </w:r>
      <w:r>
        <w:rPr>
          <w:noProof/>
        </w:rPr>
        <w:t>51</w:t>
      </w:r>
      <w:r>
        <w:rPr>
          <w:noProof/>
        </w:rPr>
        <w:fldChar w:fldCharType="end"/>
      </w:r>
    </w:p>
    <w:p w14:paraId="3A72789B" w14:textId="17594DC7"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.9.1</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General</w:t>
      </w:r>
      <w:r>
        <w:rPr>
          <w:noProof/>
        </w:rPr>
        <w:tab/>
      </w:r>
      <w:r>
        <w:rPr>
          <w:noProof/>
        </w:rPr>
        <w:fldChar w:fldCharType="begin"/>
      </w:r>
      <w:r>
        <w:rPr>
          <w:noProof/>
        </w:rPr>
        <w:instrText xml:space="preserve"> PAGEREF _Toc162910726 \h </w:instrText>
      </w:r>
      <w:r>
        <w:rPr>
          <w:noProof/>
        </w:rPr>
      </w:r>
      <w:r>
        <w:rPr>
          <w:noProof/>
        </w:rPr>
        <w:fldChar w:fldCharType="separate"/>
      </w:r>
      <w:r>
        <w:rPr>
          <w:noProof/>
        </w:rPr>
        <w:t>51</w:t>
      </w:r>
      <w:r>
        <w:rPr>
          <w:noProof/>
        </w:rPr>
        <w:fldChar w:fldCharType="end"/>
      </w:r>
    </w:p>
    <w:p w14:paraId="5489B596" w14:textId="5979454F"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.9.</w:t>
      </w:r>
      <w:r w:rsidRPr="00E67988">
        <w:rPr>
          <w:rFonts w:eastAsia="SimSun"/>
          <w:noProof/>
          <w:lang w:val="en-US" w:eastAsia="zh-CN"/>
        </w:rPr>
        <w:t>2</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Procedure</w:t>
      </w:r>
      <w:r>
        <w:rPr>
          <w:noProof/>
        </w:rPr>
        <w:tab/>
      </w:r>
      <w:r>
        <w:rPr>
          <w:noProof/>
        </w:rPr>
        <w:fldChar w:fldCharType="begin"/>
      </w:r>
      <w:r>
        <w:rPr>
          <w:noProof/>
        </w:rPr>
        <w:instrText xml:space="preserve"> PAGEREF _Toc162910727 \h </w:instrText>
      </w:r>
      <w:r>
        <w:rPr>
          <w:noProof/>
        </w:rPr>
      </w:r>
      <w:r>
        <w:rPr>
          <w:noProof/>
        </w:rPr>
        <w:fldChar w:fldCharType="separate"/>
      </w:r>
      <w:r>
        <w:rPr>
          <w:noProof/>
        </w:rPr>
        <w:t>52</w:t>
      </w:r>
      <w:r>
        <w:rPr>
          <w:noProof/>
        </w:rPr>
        <w:fldChar w:fldCharType="end"/>
      </w:r>
    </w:p>
    <w:p w14:paraId="42082F2F" w14:textId="0306E93E"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noProof/>
          <w:lang w:val="en-US"/>
        </w:rPr>
        <w:t>8.9.2.1</w:t>
      </w:r>
      <w:r>
        <w:rPr>
          <w:rFonts w:asciiTheme="minorHAnsi" w:eastAsiaTheme="minorEastAsia" w:hAnsiTheme="minorHAnsi" w:cstheme="minorBidi"/>
          <w:noProof/>
          <w:kern w:val="2"/>
          <w:sz w:val="22"/>
          <w:szCs w:val="22"/>
          <w:lang w:eastAsia="en-GB"/>
          <w14:ligatures w14:val="standardContextual"/>
        </w:rPr>
        <w:tab/>
      </w:r>
      <w:r w:rsidRPr="00E67988">
        <w:rPr>
          <w:noProof/>
          <w:lang w:val="en-US"/>
        </w:rPr>
        <w:t>Push service experience information</w:t>
      </w:r>
      <w:r>
        <w:rPr>
          <w:noProof/>
        </w:rPr>
        <w:tab/>
      </w:r>
      <w:r>
        <w:rPr>
          <w:noProof/>
        </w:rPr>
        <w:fldChar w:fldCharType="begin"/>
      </w:r>
      <w:r>
        <w:rPr>
          <w:noProof/>
        </w:rPr>
        <w:instrText xml:space="preserve"> PAGEREF _Toc162910728 \h </w:instrText>
      </w:r>
      <w:r>
        <w:rPr>
          <w:noProof/>
        </w:rPr>
      </w:r>
      <w:r>
        <w:rPr>
          <w:noProof/>
        </w:rPr>
        <w:fldChar w:fldCharType="separate"/>
      </w:r>
      <w:r>
        <w:rPr>
          <w:noProof/>
        </w:rPr>
        <w:t>52</w:t>
      </w:r>
      <w:r>
        <w:rPr>
          <w:noProof/>
        </w:rPr>
        <w:fldChar w:fldCharType="end"/>
      </w:r>
    </w:p>
    <w:p w14:paraId="4F06E2EF" w14:textId="1DA9F625"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noProof/>
          <w:lang w:val="en-US"/>
        </w:rPr>
        <w:t>8.9.2.2</w:t>
      </w:r>
      <w:r>
        <w:rPr>
          <w:rFonts w:asciiTheme="minorHAnsi" w:eastAsiaTheme="minorEastAsia" w:hAnsiTheme="minorHAnsi" w:cstheme="minorBidi"/>
          <w:noProof/>
          <w:kern w:val="2"/>
          <w:sz w:val="22"/>
          <w:szCs w:val="22"/>
          <w:lang w:eastAsia="en-GB"/>
          <w14:ligatures w14:val="standardContextual"/>
        </w:rPr>
        <w:tab/>
      </w:r>
      <w:r w:rsidRPr="00E67988">
        <w:rPr>
          <w:noProof/>
          <w:lang w:val="en-US"/>
        </w:rPr>
        <w:t>Pull service experience information</w:t>
      </w:r>
      <w:r>
        <w:rPr>
          <w:noProof/>
        </w:rPr>
        <w:tab/>
      </w:r>
      <w:r>
        <w:rPr>
          <w:noProof/>
        </w:rPr>
        <w:fldChar w:fldCharType="begin"/>
      </w:r>
      <w:r>
        <w:rPr>
          <w:noProof/>
        </w:rPr>
        <w:instrText xml:space="preserve"> PAGEREF _Toc162910729 \h </w:instrText>
      </w:r>
      <w:r>
        <w:rPr>
          <w:noProof/>
        </w:rPr>
      </w:r>
      <w:r>
        <w:rPr>
          <w:noProof/>
        </w:rPr>
        <w:fldChar w:fldCharType="separate"/>
      </w:r>
      <w:r>
        <w:rPr>
          <w:noProof/>
        </w:rPr>
        <w:t>52</w:t>
      </w:r>
      <w:r>
        <w:rPr>
          <w:noProof/>
        </w:rPr>
        <w:fldChar w:fldCharType="end"/>
      </w:r>
    </w:p>
    <w:p w14:paraId="563CC1E4" w14:textId="37BD92EA"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noProof/>
          <w:lang w:val="en-US"/>
        </w:rPr>
        <w:t>8.9.2.3</w:t>
      </w:r>
      <w:r>
        <w:rPr>
          <w:rFonts w:asciiTheme="minorHAnsi" w:eastAsiaTheme="minorEastAsia" w:hAnsiTheme="minorHAnsi" w:cstheme="minorBidi"/>
          <w:noProof/>
          <w:kern w:val="2"/>
          <w:sz w:val="22"/>
          <w:szCs w:val="22"/>
          <w:lang w:eastAsia="en-GB"/>
          <w14:ligatures w14:val="standardContextual"/>
        </w:rPr>
        <w:tab/>
      </w:r>
      <w:r w:rsidRPr="00E67988">
        <w:rPr>
          <w:noProof/>
          <w:lang w:val="en-US"/>
        </w:rPr>
        <w:t>Service experience information based on triggers</w:t>
      </w:r>
      <w:r>
        <w:rPr>
          <w:noProof/>
        </w:rPr>
        <w:tab/>
      </w:r>
      <w:r>
        <w:rPr>
          <w:noProof/>
        </w:rPr>
        <w:fldChar w:fldCharType="begin"/>
      </w:r>
      <w:r>
        <w:rPr>
          <w:noProof/>
        </w:rPr>
        <w:instrText xml:space="preserve"> PAGEREF _Toc162910730 \h </w:instrText>
      </w:r>
      <w:r>
        <w:rPr>
          <w:noProof/>
        </w:rPr>
      </w:r>
      <w:r>
        <w:rPr>
          <w:noProof/>
        </w:rPr>
        <w:fldChar w:fldCharType="separate"/>
      </w:r>
      <w:r>
        <w:rPr>
          <w:noProof/>
        </w:rPr>
        <w:t>53</w:t>
      </w:r>
      <w:r>
        <w:rPr>
          <w:noProof/>
        </w:rPr>
        <w:fldChar w:fldCharType="end"/>
      </w:r>
    </w:p>
    <w:p w14:paraId="73E72436" w14:textId="0268FBB9"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rFonts w:eastAsia="SimSun"/>
          <w:noProof/>
          <w:lang w:val="en-US" w:eastAsia="zh-CN"/>
        </w:rPr>
        <w:t>8</w:t>
      </w:r>
      <w:r w:rsidRPr="00E67988">
        <w:rPr>
          <w:noProof/>
          <w:lang w:val="en-IN"/>
        </w:rPr>
        <w:t>.9.</w:t>
      </w:r>
      <w:r w:rsidRPr="00E67988">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Information flows</w:t>
      </w:r>
      <w:r>
        <w:rPr>
          <w:noProof/>
        </w:rPr>
        <w:tab/>
      </w:r>
      <w:r>
        <w:rPr>
          <w:noProof/>
        </w:rPr>
        <w:fldChar w:fldCharType="begin"/>
      </w:r>
      <w:r>
        <w:rPr>
          <w:noProof/>
        </w:rPr>
        <w:instrText xml:space="preserve"> PAGEREF _Toc162910731 \h </w:instrText>
      </w:r>
      <w:r>
        <w:rPr>
          <w:noProof/>
        </w:rPr>
      </w:r>
      <w:r>
        <w:rPr>
          <w:noProof/>
        </w:rPr>
        <w:fldChar w:fldCharType="separate"/>
      </w:r>
      <w:r>
        <w:rPr>
          <w:noProof/>
        </w:rPr>
        <w:t>53</w:t>
      </w:r>
      <w:r>
        <w:rPr>
          <w:noProof/>
        </w:rPr>
        <w:fldChar w:fldCharType="end"/>
      </w:r>
    </w:p>
    <w:p w14:paraId="05652A66" w14:textId="18C00675"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9</w:t>
      </w: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Push service experience information request</w:t>
      </w:r>
      <w:r>
        <w:rPr>
          <w:noProof/>
        </w:rPr>
        <w:tab/>
      </w:r>
      <w:r>
        <w:rPr>
          <w:noProof/>
        </w:rPr>
        <w:fldChar w:fldCharType="begin"/>
      </w:r>
      <w:r>
        <w:rPr>
          <w:noProof/>
        </w:rPr>
        <w:instrText xml:space="preserve"> PAGEREF _Toc162910732 \h </w:instrText>
      </w:r>
      <w:r>
        <w:rPr>
          <w:noProof/>
        </w:rPr>
      </w:r>
      <w:r>
        <w:rPr>
          <w:noProof/>
        </w:rPr>
        <w:fldChar w:fldCharType="separate"/>
      </w:r>
      <w:r>
        <w:rPr>
          <w:noProof/>
        </w:rPr>
        <w:t>53</w:t>
      </w:r>
      <w:r>
        <w:rPr>
          <w:noProof/>
        </w:rPr>
        <w:fldChar w:fldCharType="end"/>
      </w:r>
    </w:p>
    <w:p w14:paraId="15184B6C" w14:textId="62CBA800"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9</w:t>
      </w: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Push service experience information response</w:t>
      </w:r>
      <w:r>
        <w:rPr>
          <w:noProof/>
        </w:rPr>
        <w:tab/>
      </w:r>
      <w:r>
        <w:rPr>
          <w:noProof/>
        </w:rPr>
        <w:fldChar w:fldCharType="begin"/>
      </w:r>
      <w:r>
        <w:rPr>
          <w:noProof/>
        </w:rPr>
        <w:instrText xml:space="preserve"> PAGEREF _Toc162910733 \h </w:instrText>
      </w:r>
      <w:r>
        <w:rPr>
          <w:noProof/>
        </w:rPr>
      </w:r>
      <w:r>
        <w:rPr>
          <w:noProof/>
        </w:rPr>
        <w:fldChar w:fldCharType="separate"/>
      </w:r>
      <w:r>
        <w:rPr>
          <w:noProof/>
        </w:rPr>
        <w:t>54</w:t>
      </w:r>
      <w:r>
        <w:rPr>
          <w:noProof/>
        </w:rPr>
        <w:fldChar w:fldCharType="end"/>
      </w:r>
    </w:p>
    <w:p w14:paraId="601222D5" w14:textId="291BA2E3"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8.9.3.3</w:t>
      </w:r>
      <w:r>
        <w:rPr>
          <w:rFonts w:asciiTheme="minorHAnsi" w:eastAsiaTheme="minorEastAsia" w:hAnsiTheme="minorHAnsi" w:cstheme="minorBidi"/>
          <w:noProof/>
          <w:kern w:val="2"/>
          <w:sz w:val="22"/>
          <w:szCs w:val="22"/>
          <w:lang w:eastAsia="en-GB"/>
          <w14:ligatures w14:val="standardContextual"/>
        </w:rPr>
        <w:tab/>
      </w:r>
      <w:r>
        <w:rPr>
          <w:noProof/>
        </w:rPr>
        <w:t>Pull service experience information request</w:t>
      </w:r>
      <w:r>
        <w:rPr>
          <w:noProof/>
        </w:rPr>
        <w:tab/>
      </w:r>
      <w:r>
        <w:rPr>
          <w:noProof/>
        </w:rPr>
        <w:fldChar w:fldCharType="begin"/>
      </w:r>
      <w:r>
        <w:rPr>
          <w:noProof/>
        </w:rPr>
        <w:instrText xml:space="preserve"> PAGEREF _Toc162910734 \h </w:instrText>
      </w:r>
      <w:r>
        <w:rPr>
          <w:noProof/>
        </w:rPr>
      </w:r>
      <w:r>
        <w:rPr>
          <w:noProof/>
        </w:rPr>
        <w:fldChar w:fldCharType="separate"/>
      </w:r>
      <w:r>
        <w:rPr>
          <w:noProof/>
        </w:rPr>
        <w:t>54</w:t>
      </w:r>
      <w:r>
        <w:rPr>
          <w:noProof/>
        </w:rPr>
        <w:fldChar w:fldCharType="end"/>
      </w:r>
    </w:p>
    <w:p w14:paraId="32CF32DA" w14:textId="70B8C900"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9</w:t>
      </w:r>
      <w:r>
        <w:rPr>
          <w:noProof/>
        </w:rPr>
        <w:t>.3.4</w:t>
      </w:r>
      <w:r>
        <w:rPr>
          <w:rFonts w:asciiTheme="minorHAnsi" w:eastAsiaTheme="minorEastAsia" w:hAnsiTheme="minorHAnsi" w:cstheme="minorBidi"/>
          <w:noProof/>
          <w:kern w:val="2"/>
          <w:sz w:val="22"/>
          <w:szCs w:val="22"/>
          <w:lang w:eastAsia="en-GB"/>
          <w14:ligatures w14:val="standardContextual"/>
        </w:rPr>
        <w:tab/>
      </w:r>
      <w:r>
        <w:rPr>
          <w:noProof/>
        </w:rPr>
        <w:t>Pull service experience information response</w:t>
      </w:r>
      <w:r>
        <w:rPr>
          <w:noProof/>
        </w:rPr>
        <w:tab/>
      </w:r>
      <w:r>
        <w:rPr>
          <w:noProof/>
        </w:rPr>
        <w:fldChar w:fldCharType="begin"/>
      </w:r>
      <w:r>
        <w:rPr>
          <w:noProof/>
        </w:rPr>
        <w:instrText xml:space="preserve"> PAGEREF _Toc162910735 \h </w:instrText>
      </w:r>
      <w:r>
        <w:rPr>
          <w:noProof/>
        </w:rPr>
      </w:r>
      <w:r>
        <w:rPr>
          <w:noProof/>
        </w:rPr>
        <w:fldChar w:fldCharType="separate"/>
      </w:r>
      <w:r>
        <w:rPr>
          <w:noProof/>
        </w:rPr>
        <w:t>54</w:t>
      </w:r>
      <w:r>
        <w:rPr>
          <w:noProof/>
        </w:rPr>
        <w:fldChar w:fldCharType="end"/>
      </w:r>
    </w:p>
    <w:p w14:paraId="51DE9722" w14:textId="06BD19D7"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9</w:t>
      </w:r>
      <w:r>
        <w:rPr>
          <w:noProof/>
        </w:rPr>
        <w:t>.3.5</w:t>
      </w:r>
      <w:r>
        <w:rPr>
          <w:rFonts w:asciiTheme="minorHAnsi" w:eastAsiaTheme="minorEastAsia" w:hAnsiTheme="minorHAnsi" w:cstheme="minorBidi"/>
          <w:noProof/>
          <w:kern w:val="2"/>
          <w:sz w:val="22"/>
          <w:szCs w:val="22"/>
          <w:lang w:eastAsia="en-GB"/>
          <w14:ligatures w14:val="standardContextual"/>
        </w:rPr>
        <w:tab/>
      </w:r>
      <w:r>
        <w:rPr>
          <w:noProof/>
        </w:rPr>
        <w:t>Configure service experience report trigger request</w:t>
      </w:r>
      <w:r>
        <w:rPr>
          <w:noProof/>
        </w:rPr>
        <w:tab/>
      </w:r>
      <w:r>
        <w:rPr>
          <w:noProof/>
        </w:rPr>
        <w:fldChar w:fldCharType="begin"/>
      </w:r>
      <w:r>
        <w:rPr>
          <w:noProof/>
        </w:rPr>
        <w:instrText xml:space="preserve"> PAGEREF _Toc162910736 \h </w:instrText>
      </w:r>
      <w:r>
        <w:rPr>
          <w:noProof/>
        </w:rPr>
      </w:r>
      <w:r>
        <w:rPr>
          <w:noProof/>
        </w:rPr>
        <w:fldChar w:fldCharType="separate"/>
      </w:r>
      <w:r>
        <w:rPr>
          <w:noProof/>
        </w:rPr>
        <w:t>55</w:t>
      </w:r>
      <w:r>
        <w:rPr>
          <w:noProof/>
        </w:rPr>
        <w:fldChar w:fldCharType="end"/>
      </w:r>
    </w:p>
    <w:p w14:paraId="6358C732" w14:textId="59BF9D99"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9</w:t>
      </w:r>
      <w:r>
        <w:rPr>
          <w:noProof/>
        </w:rPr>
        <w:t>.3.6</w:t>
      </w:r>
      <w:r>
        <w:rPr>
          <w:rFonts w:asciiTheme="minorHAnsi" w:eastAsiaTheme="minorEastAsia" w:hAnsiTheme="minorHAnsi" w:cstheme="minorBidi"/>
          <w:noProof/>
          <w:kern w:val="2"/>
          <w:sz w:val="22"/>
          <w:szCs w:val="22"/>
          <w:lang w:eastAsia="en-GB"/>
          <w14:ligatures w14:val="standardContextual"/>
        </w:rPr>
        <w:tab/>
      </w:r>
      <w:r>
        <w:rPr>
          <w:noProof/>
        </w:rPr>
        <w:t>Configure service experience report trigger response</w:t>
      </w:r>
      <w:r>
        <w:rPr>
          <w:noProof/>
        </w:rPr>
        <w:tab/>
      </w:r>
      <w:r>
        <w:rPr>
          <w:noProof/>
        </w:rPr>
        <w:fldChar w:fldCharType="begin"/>
      </w:r>
      <w:r>
        <w:rPr>
          <w:noProof/>
        </w:rPr>
        <w:instrText xml:space="preserve"> PAGEREF _Toc162910737 \h </w:instrText>
      </w:r>
      <w:r>
        <w:rPr>
          <w:noProof/>
        </w:rPr>
      </w:r>
      <w:r>
        <w:rPr>
          <w:noProof/>
        </w:rPr>
        <w:fldChar w:fldCharType="separate"/>
      </w:r>
      <w:r>
        <w:rPr>
          <w:noProof/>
        </w:rPr>
        <w:t>55</w:t>
      </w:r>
      <w:r>
        <w:rPr>
          <w:noProof/>
        </w:rPr>
        <w:fldChar w:fldCharType="end"/>
      </w:r>
    </w:p>
    <w:p w14:paraId="5FDEACD1" w14:textId="6225D64F"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sidRPr="00E67988">
        <w:rPr>
          <w:noProof/>
          <w:lang w:val="en-US" w:eastAsia="zh-CN"/>
        </w:rPr>
        <w:t>8.10</w:t>
      </w:r>
      <w:r>
        <w:rPr>
          <w:rFonts w:asciiTheme="minorHAnsi" w:eastAsiaTheme="minorEastAsia" w:hAnsiTheme="minorHAnsi" w:cstheme="minorBidi"/>
          <w:noProof/>
          <w:kern w:val="2"/>
          <w:sz w:val="22"/>
          <w:szCs w:val="22"/>
          <w:lang w:eastAsia="en-GB"/>
          <w14:ligatures w14:val="standardContextual"/>
        </w:rPr>
        <w:tab/>
      </w:r>
      <w:r>
        <w:rPr>
          <w:noProof/>
        </w:rPr>
        <w:t>Procedure on support for analytics storage</w:t>
      </w:r>
      <w:r>
        <w:rPr>
          <w:noProof/>
        </w:rPr>
        <w:tab/>
      </w:r>
      <w:r>
        <w:rPr>
          <w:noProof/>
        </w:rPr>
        <w:fldChar w:fldCharType="begin"/>
      </w:r>
      <w:r>
        <w:rPr>
          <w:noProof/>
        </w:rPr>
        <w:instrText xml:space="preserve"> PAGEREF _Toc162910738 \h </w:instrText>
      </w:r>
      <w:r>
        <w:rPr>
          <w:noProof/>
        </w:rPr>
      </w:r>
      <w:r>
        <w:rPr>
          <w:noProof/>
        </w:rPr>
        <w:fldChar w:fldCharType="separate"/>
      </w:r>
      <w:r>
        <w:rPr>
          <w:noProof/>
        </w:rPr>
        <w:t>55</w:t>
      </w:r>
      <w:r>
        <w:rPr>
          <w:noProof/>
        </w:rPr>
        <w:fldChar w:fldCharType="end"/>
      </w:r>
    </w:p>
    <w:p w14:paraId="7C98BE17" w14:textId="0F6B4F50"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noProof/>
          <w:lang w:val="en-US" w:eastAsia="zh-CN"/>
        </w:rPr>
        <w:t>8.10</w:t>
      </w:r>
      <w:r w:rsidRPr="00E67988">
        <w:rPr>
          <w:noProof/>
          <w:lang w:val="en-IN"/>
        </w:rPr>
        <w:t>.1</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General</w:t>
      </w:r>
      <w:r>
        <w:rPr>
          <w:noProof/>
        </w:rPr>
        <w:tab/>
      </w:r>
      <w:r>
        <w:rPr>
          <w:noProof/>
        </w:rPr>
        <w:fldChar w:fldCharType="begin"/>
      </w:r>
      <w:r>
        <w:rPr>
          <w:noProof/>
        </w:rPr>
        <w:instrText xml:space="preserve"> PAGEREF _Toc162910739 \h </w:instrText>
      </w:r>
      <w:r>
        <w:rPr>
          <w:noProof/>
        </w:rPr>
      </w:r>
      <w:r>
        <w:rPr>
          <w:noProof/>
        </w:rPr>
        <w:fldChar w:fldCharType="separate"/>
      </w:r>
      <w:r>
        <w:rPr>
          <w:noProof/>
        </w:rPr>
        <w:t>55</w:t>
      </w:r>
      <w:r>
        <w:rPr>
          <w:noProof/>
        </w:rPr>
        <w:fldChar w:fldCharType="end"/>
      </w:r>
    </w:p>
    <w:p w14:paraId="0AC17557" w14:textId="71C51F90"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noProof/>
          <w:lang w:val="en-US" w:eastAsia="zh-CN"/>
        </w:rPr>
        <w:t>8.10</w:t>
      </w:r>
      <w:r w:rsidRPr="00E67988">
        <w:rPr>
          <w:noProof/>
          <w:lang w:val="en-IN"/>
        </w:rPr>
        <w:t>.2</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Procedure</w:t>
      </w:r>
      <w:r>
        <w:rPr>
          <w:noProof/>
        </w:rPr>
        <w:tab/>
      </w:r>
      <w:r>
        <w:rPr>
          <w:noProof/>
        </w:rPr>
        <w:fldChar w:fldCharType="begin"/>
      </w:r>
      <w:r>
        <w:rPr>
          <w:noProof/>
        </w:rPr>
        <w:instrText xml:space="preserve"> PAGEREF _Toc162910740 \h </w:instrText>
      </w:r>
      <w:r>
        <w:rPr>
          <w:noProof/>
        </w:rPr>
      </w:r>
      <w:r>
        <w:rPr>
          <w:noProof/>
        </w:rPr>
        <w:fldChar w:fldCharType="separate"/>
      </w:r>
      <w:r>
        <w:rPr>
          <w:noProof/>
        </w:rPr>
        <w:t>55</w:t>
      </w:r>
      <w:r>
        <w:rPr>
          <w:noProof/>
        </w:rPr>
        <w:fldChar w:fldCharType="end"/>
      </w:r>
    </w:p>
    <w:p w14:paraId="3ABF3D2F" w14:textId="589D50EB"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sidRPr="00E67988">
        <w:rPr>
          <w:noProof/>
          <w:lang w:val="en-US" w:eastAsia="zh-CN"/>
        </w:rPr>
        <w:t>8.10</w:t>
      </w:r>
      <w:r w:rsidRPr="00E67988">
        <w:rPr>
          <w:noProof/>
          <w:lang w:val="en-IN"/>
        </w:rPr>
        <w:t>.</w:t>
      </w:r>
      <w:r w:rsidRPr="00E67988">
        <w:rPr>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E67988">
        <w:rPr>
          <w:noProof/>
          <w:lang w:val="en-IN"/>
        </w:rPr>
        <w:t>Information flows</w:t>
      </w:r>
      <w:r>
        <w:rPr>
          <w:noProof/>
        </w:rPr>
        <w:tab/>
      </w:r>
      <w:r>
        <w:rPr>
          <w:noProof/>
        </w:rPr>
        <w:fldChar w:fldCharType="begin"/>
      </w:r>
      <w:r>
        <w:rPr>
          <w:noProof/>
        </w:rPr>
        <w:instrText xml:space="preserve"> PAGEREF _Toc162910741 \h </w:instrText>
      </w:r>
      <w:r>
        <w:rPr>
          <w:noProof/>
        </w:rPr>
      </w:r>
      <w:r>
        <w:rPr>
          <w:noProof/>
        </w:rPr>
        <w:fldChar w:fldCharType="separate"/>
      </w:r>
      <w:r>
        <w:rPr>
          <w:noProof/>
        </w:rPr>
        <w:t>56</w:t>
      </w:r>
      <w:r>
        <w:rPr>
          <w:noProof/>
        </w:rPr>
        <w:fldChar w:fldCharType="end"/>
      </w:r>
    </w:p>
    <w:p w14:paraId="559AFEDA" w14:textId="37C9F99E"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8.10.3.1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_Toc162910742 \h </w:instrText>
      </w:r>
      <w:r>
        <w:rPr>
          <w:noProof/>
        </w:rPr>
      </w:r>
      <w:r>
        <w:rPr>
          <w:noProof/>
        </w:rPr>
        <w:fldChar w:fldCharType="separate"/>
      </w:r>
      <w:r>
        <w:rPr>
          <w:noProof/>
        </w:rPr>
        <w:t>56</w:t>
      </w:r>
      <w:r>
        <w:rPr>
          <w:noProof/>
        </w:rPr>
        <w:fldChar w:fldCharType="end"/>
      </w:r>
    </w:p>
    <w:p w14:paraId="362FD5AD" w14:textId="78F5ED6F"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8.10.3.2</w:t>
      </w:r>
      <w:r>
        <w:rPr>
          <w:rFonts w:asciiTheme="minorHAnsi" w:eastAsiaTheme="minorEastAsia" w:hAnsiTheme="minorHAnsi" w:cstheme="minorBidi"/>
          <w:noProof/>
          <w:kern w:val="2"/>
          <w:sz w:val="22"/>
          <w:szCs w:val="22"/>
          <w:lang w:eastAsia="en-GB"/>
          <w14:ligatures w14:val="standardContextual"/>
        </w:rPr>
        <w:tab/>
      </w:r>
      <w:r>
        <w:rPr>
          <w:noProof/>
        </w:rPr>
        <w:t>Analytics information storage request</w:t>
      </w:r>
      <w:r>
        <w:rPr>
          <w:noProof/>
        </w:rPr>
        <w:tab/>
      </w:r>
      <w:r>
        <w:rPr>
          <w:noProof/>
        </w:rPr>
        <w:fldChar w:fldCharType="begin"/>
      </w:r>
      <w:r>
        <w:rPr>
          <w:noProof/>
        </w:rPr>
        <w:instrText xml:space="preserve"> PAGEREF _Toc162910743 \h </w:instrText>
      </w:r>
      <w:r>
        <w:rPr>
          <w:noProof/>
        </w:rPr>
      </w:r>
      <w:r>
        <w:rPr>
          <w:noProof/>
        </w:rPr>
        <w:fldChar w:fldCharType="separate"/>
      </w:r>
      <w:r>
        <w:rPr>
          <w:noProof/>
        </w:rPr>
        <w:t>56</w:t>
      </w:r>
      <w:r>
        <w:rPr>
          <w:noProof/>
        </w:rPr>
        <w:fldChar w:fldCharType="end"/>
      </w:r>
    </w:p>
    <w:p w14:paraId="64251793" w14:textId="4A117A0B"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8.10.3.3</w:t>
      </w:r>
      <w:r>
        <w:rPr>
          <w:rFonts w:asciiTheme="minorHAnsi" w:eastAsiaTheme="minorEastAsia" w:hAnsiTheme="minorHAnsi" w:cstheme="minorBidi"/>
          <w:noProof/>
          <w:kern w:val="2"/>
          <w:sz w:val="22"/>
          <w:szCs w:val="22"/>
          <w:lang w:eastAsia="en-GB"/>
          <w14:ligatures w14:val="standardContextual"/>
        </w:rPr>
        <w:tab/>
      </w:r>
      <w:r>
        <w:rPr>
          <w:noProof/>
        </w:rPr>
        <w:t>Analytics information storage response</w:t>
      </w:r>
      <w:r>
        <w:rPr>
          <w:noProof/>
        </w:rPr>
        <w:tab/>
      </w:r>
      <w:r>
        <w:rPr>
          <w:noProof/>
        </w:rPr>
        <w:fldChar w:fldCharType="begin"/>
      </w:r>
      <w:r>
        <w:rPr>
          <w:noProof/>
        </w:rPr>
        <w:instrText xml:space="preserve"> PAGEREF _Toc162910744 \h </w:instrText>
      </w:r>
      <w:r>
        <w:rPr>
          <w:noProof/>
        </w:rPr>
      </w:r>
      <w:r>
        <w:rPr>
          <w:noProof/>
        </w:rPr>
        <w:fldChar w:fldCharType="separate"/>
      </w:r>
      <w:r>
        <w:rPr>
          <w:noProof/>
        </w:rPr>
        <w:t>56</w:t>
      </w:r>
      <w:r>
        <w:rPr>
          <w:noProof/>
        </w:rPr>
        <w:fldChar w:fldCharType="end"/>
      </w:r>
    </w:p>
    <w:p w14:paraId="7E065869" w14:textId="770F816D" w:rsidR="00D66B25" w:rsidRDefault="00D66B25">
      <w:pPr>
        <w:pStyle w:val="TOC1"/>
        <w:rPr>
          <w:rFonts w:asciiTheme="minorHAnsi" w:eastAsiaTheme="minorEastAsia" w:hAnsiTheme="minorHAnsi" w:cstheme="minorBidi"/>
          <w:noProof/>
          <w:kern w:val="2"/>
          <w:szCs w:val="22"/>
          <w:lang w:eastAsia="en-GB"/>
          <w14:ligatures w14:val="standardContextual"/>
        </w:rPr>
      </w:pPr>
      <w:r w:rsidRPr="00E67988">
        <w:rPr>
          <w:rFonts w:eastAsia="SimSun"/>
          <w:noProof/>
          <w:lang w:val="en-US" w:eastAsia="zh-CN"/>
        </w:rPr>
        <w:t>9</w:t>
      </w:r>
      <w:r>
        <w:rPr>
          <w:rFonts w:asciiTheme="minorHAnsi" w:eastAsiaTheme="minorEastAsia" w:hAnsiTheme="minorHAnsi" w:cstheme="minorBidi"/>
          <w:noProof/>
          <w:kern w:val="2"/>
          <w:szCs w:val="22"/>
          <w:lang w:eastAsia="en-GB"/>
          <w14:ligatures w14:val="standardContextual"/>
        </w:rPr>
        <w:tab/>
      </w:r>
      <w:r w:rsidRPr="00E67988">
        <w:rPr>
          <w:noProof/>
          <w:lang w:val="en-IN"/>
        </w:rPr>
        <w:t>ADAE layer APIs</w:t>
      </w:r>
      <w:r>
        <w:rPr>
          <w:noProof/>
        </w:rPr>
        <w:tab/>
      </w:r>
      <w:r>
        <w:rPr>
          <w:noProof/>
        </w:rPr>
        <w:fldChar w:fldCharType="begin"/>
      </w:r>
      <w:r>
        <w:rPr>
          <w:noProof/>
        </w:rPr>
        <w:instrText xml:space="preserve"> PAGEREF _Toc162910745 \h </w:instrText>
      </w:r>
      <w:r>
        <w:rPr>
          <w:noProof/>
        </w:rPr>
      </w:r>
      <w:r>
        <w:rPr>
          <w:noProof/>
        </w:rPr>
        <w:fldChar w:fldCharType="separate"/>
      </w:r>
      <w:r>
        <w:rPr>
          <w:noProof/>
        </w:rPr>
        <w:t>56</w:t>
      </w:r>
      <w:r>
        <w:rPr>
          <w:noProof/>
        </w:rPr>
        <w:fldChar w:fldCharType="end"/>
      </w:r>
    </w:p>
    <w:p w14:paraId="547AB791" w14:textId="2460772D"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9.1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_Toc162910746 \h </w:instrText>
      </w:r>
      <w:r>
        <w:rPr>
          <w:noProof/>
        </w:rPr>
      </w:r>
      <w:r>
        <w:rPr>
          <w:noProof/>
        </w:rPr>
        <w:fldChar w:fldCharType="separate"/>
      </w:r>
      <w:r>
        <w:rPr>
          <w:noProof/>
        </w:rPr>
        <w:t>56</w:t>
      </w:r>
      <w:r>
        <w:rPr>
          <w:noProof/>
        </w:rPr>
        <w:fldChar w:fldCharType="end"/>
      </w:r>
    </w:p>
    <w:p w14:paraId="02E12699" w14:textId="671E3D5C"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9.2</w:t>
      </w:r>
      <w:r>
        <w:rPr>
          <w:rFonts w:asciiTheme="minorHAnsi" w:eastAsiaTheme="minorEastAsia" w:hAnsiTheme="minorHAnsi" w:cstheme="minorBidi"/>
          <w:noProof/>
          <w:kern w:val="2"/>
          <w:sz w:val="22"/>
          <w:szCs w:val="22"/>
          <w:lang w:eastAsia="en-GB"/>
          <w14:ligatures w14:val="standardContextual"/>
        </w:rPr>
        <w:tab/>
      </w:r>
      <w:r>
        <w:rPr>
          <w:noProof/>
        </w:rPr>
        <w:t>ADAE server APIs</w:t>
      </w:r>
      <w:r>
        <w:rPr>
          <w:noProof/>
        </w:rPr>
        <w:tab/>
      </w:r>
      <w:r>
        <w:rPr>
          <w:noProof/>
        </w:rPr>
        <w:fldChar w:fldCharType="begin"/>
      </w:r>
      <w:r>
        <w:rPr>
          <w:noProof/>
        </w:rPr>
        <w:instrText xml:space="preserve"> PAGEREF _Toc162910747 \h </w:instrText>
      </w:r>
      <w:r>
        <w:rPr>
          <w:noProof/>
        </w:rPr>
      </w:r>
      <w:r>
        <w:rPr>
          <w:noProof/>
        </w:rPr>
        <w:fldChar w:fldCharType="separate"/>
      </w:r>
      <w:r>
        <w:rPr>
          <w:noProof/>
        </w:rPr>
        <w:t>57</w:t>
      </w:r>
      <w:r>
        <w:rPr>
          <w:noProof/>
        </w:rPr>
        <w:fldChar w:fldCharType="end"/>
      </w:r>
    </w:p>
    <w:p w14:paraId="129264CC" w14:textId="4297967F"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_Toc162910748 \h </w:instrText>
      </w:r>
      <w:r>
        <w:rPr>
          <w:noProof/>
        </w:rPr>
      </w:r>
      <w:r>
        <w:rPr>
          <w:noProof/>
        </w:rPr>
        <w:fldChar w:fldCharType="separate"/>
      </w:r>
      <w:r>
        <w:rPr>
          <w:noProof/>
        </w:rPr>
        <w:t>57</w:t>
      </w:r>
      <w:r>
        <w:rPr>
          <w:noProof/>
        </w:rPr>
        <w:fldChar w:fldCharType="end"/>
      </w:r>
    </w:p>
    <w:p w14:paraId="153195D8" w14:textId="79215733"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9.2.2</w:t>
      </w:r>
      <w:r>
        <w:rPr>
          <w:rFonts w:asciiTheme="minorHAnsi" w:eastAsiaTheme="minorEastAsia" w:hAnsiTheme="minorHAnsi" w:cstheme="minorBidi"/>
          <w:noProof/>
          <w:kern w:val="2"/>
          <w:sz w:val="22"/>
          <w:szCs w:val="22"/>
          <w:lang w:eastAsia="en-GB"/>
          <w14:ligatures w14:val="standardContextual"/>
        </w:rPr>
        <w:tab/>
      </w:r>
      <w:r>
        <w:rPr>
          <w:noProof/>
        </w:rPr>
        <w:t>ADAE server APIs</w:t>
      </w:r>
      <w:r>
        <w:rPr>
          <w:noProof/>
        </w:rPr>
        <w:tab/>
      </w:r>
      <w:r>
        <w:rPr>
          <w:noProof/>
        </w:rPr>
        <w:fldChar w:fldCharType="begin"/>
      </w:r>
      <w:r>
        <w:rPr>
          <w:noProof/>
        </w:rPr>
        <w:instrText xml:space="preserve"> PAGEREF _Toc162910749 \h </w:instrText>
      </w:r>
      <w:r>
        <w:rPr>
          <w:noProof/>
        </w:rPr>
      </w:r>
      <w:r>
        <w:rPr>
          <w:noProof/>
        </w:rPr>
        <w:fldChar w:fldCharType="separate"/>
      </w:r>
      <w:r>
        <w:rPr>
          <w:noProof/>
        </w:rPr>
        <w:t>57</w:t>
      </w:r>
      <w:r>
        <w:rPr>
          <w:noProof/>
        </w:rPr>
        <w:fldChar w:fldCharType="end"/>
      </w:r>
    </w:p>
    <w:p w14:paraId="2A4E3EA3" w14:textId="7256098B"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9.2.3</w:t>
      </w:r>
      <w:r>
        <w:rPr>
          <w:rFonts w:asciiTheme="minorHAnsi" w:eastAsiaTheme="minorEastAsia" w:hAnsiTheme="minorHAnsi" w:cstheme="minorBidi"/>
          <w:noProof/>
          <w:kern w:val="2"/>
          <w:sz w:val="22"/>
          <w:szCs w:val="22"/>
          <w:lang w:eastAsia="en-GB"/>
          <w14:ligatures w14:val="standardContextual"/>
        </w:rPr>
        <w:tab/>
      </w:r>
      <w:r>
        <w:rPr>
          <w:noProof/>
        </w:rPr>
        <w:t>SS_ ADAE_VAL_performance_analytics API</w:t>
      </w:r>
      <w:r>
        <w:rPr>
          <w:noProof/>
        </w:rPr>
        <w:tab/>
      </w:r>
      <w:r>
        <w:rPr>
          <w:noProof/>
        </w:rPr>
        <w:fldChar w:fldCharType="begin"/>
      </w:r>
      <w:r>
        <w:rPr>
          <w:noProof/>
        </w:rPr>
        <w:instrText xml:space="preserve"> PAGEREF _Toc162910750 \h </w:instrText>
      </w:r>
      <w:r>
        <w:rPr>
          <w:noProof/>
        </w:rPr>
      </w:r>
      <w:r>
        <w:rPr>
          <w:noProof/>
        </w:rPr>
        <w:fldChar w:fldCharType="separate"/>
      </w:r>
      <w:r>
        <w:rPr>
          <w:noProof/>
        </w:rPr>
        <w:t>57</w:t>
      </w:r>
      <w:r>
        <w:rPr>
          <w:noProof/>
        </w:rPr>
        <w:fldChar w:fldCharType="end"/>
      </w:r>
    </w:p>
    <w:p w14:paraId="16C5AB6A" w14:textId="3A3A20CE"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_Toc162910751 \h </w:instrText>
      </w:r>
      <w:r>
        <w:rPr>
          <w:noProof/>
        </w:rPr>
      </w:r>
      <w:r>
        <w:rPr>
          <w:noProof/>
        </w:rPr>
        <w:fldChar w:fldCharType="separate"/>
      </w:r>
      <w:r>
        <w:rPr>
          <w:noProof/>
        </w:rPr>
        <w:t>57</w:t>
      </w:r>
      <w:r>
        <w:rPr>
          <w:noProof/>
        </w:rPr>
        <w:fldChar w:fldCharType="end"/>
      </w:r>
    </w:p>
    <w:p w14:paraId="384DBDD3" w14:textId="0EE70654"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9.2.3.2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_Toc162910752 \h </w:instrText>
      </w:r>
      <w:r>
        <w:rPr>
          <w:noProof/>
        </w:rPr>
      </w:r>
      <w:r>
        <w:rPr>
          <w:noProof/>
        </w:rPr>
        <w:fldChar w:fldCharType="separate"/>
      </w:r>
      <w:r>
        <w:rPr>
          <w:noProof/>
        </w:rPr>
        <w:t>57</w:t>
      </w:r>
      <w:r>
        <w:rPr>
          <w:noProof/>
        </w:rPr>
        <w:fldChar w:fldCharType="end"/>
      </w:r>
    </w:p>
    <w:p w14:paraId="197829F6" w14:textId="0E46C948"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9.2.3.3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_Toc162910753 \h </w:instrText>
      </w:r>
      <w:r>
        <w:rPr>
          <w:noProof/>
        </w:rPr>
      </w:r>
      <w:r>
        <w:rPr>
          <w:noProof/>
        </w:rPr>
        <w:fldChar w:fldCharType="separate"/>
      </w:r>
      <w:r>
        <w:rPr>
          <w:noProof/>
        </w:rPr>
        <w:t>58</w:t>
      </w:r>
      <w:r>
        <w:rPr>
          <w:noProof/>
        </w:rPr>
        <w:fldChar w:fldCharType="end"/>
      </w:r>
    </w:p>
    <w:p w14:paraId="31EE81D5" w14:textId="2066BCC1"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9.2.4</w:t>
      </w:r>
      <w:r>
        <w:rPr>
          <w:rFonts w:asciiTheme="minorHAnsi" w:eastAsiaTheme="minorEastAsia" w:hAnsiTheme="minorHAnsi" w:cstheme="minorBidi"/>
          <w:noProof/>
          <w:kern w:val="2"/>
          <w:sz w:val="22"/>
          <w:szCs w:val="22"/>
          <w:lang w:eastAsia="en-GB"/>
          <w14:ligatures w14:val="standardContextual"/>
        </w:rPr>
        <w:tab/>
      </w:r>
      <w:r>
        <w:rPr>
          <w:noProof/>
        </w:rPr>
        <w:t>SS_ ADAE_slice_performance_analytics API</w:t>
      </w:r>
      <w:r>
        <w:rPr>
          <w:noProof/>
        </w:rPr>
        <w:tab/>
      </w:r>
      <w:r>
        <w:rPr>
          <w:noProof/>
        </w:rPr>
        <w:fldChar w:fldCharType="begin"/>
      </w:r>
      <w:r>
        <w:rPr>
          <w:noProof/>
        </w:rPr>
        <w:instrText xml:space="preserve"> PAGEREF _Toc162910754 \h </w:instrText>
      </w:r>
      <w:r>
        <w:rPr>
          <w:noProof/>
        </w:rPr>
      </w:r>
      <w:r>
        <w:rPr>
          <w:noProof/>
        </w:rPr>
        <w:fldChar w:fldCharType="separate"/>
      </w:r>
      <w:r>
        <w:rPr>
          <w:noProof/>
        </w:rPr>
        <w:t>58</w:t>
      </w:r>
      <w:r>
        <w:rPr>
          <w:noProof/>
        </w:rPr>
        <w:fldChar w:fldCharType="end"/>
      </w:r>
    </w:p>
    <w:p w14:paraId="25F79C73" w14:textId="3F5D8BD6"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_Toc162910755 \h </w:instrText>
      </w:r>
      <w:r>
        <w:rPr>
          <w:noProof/>
        </w:rPr>
      </w:r>
      <w:r>
        <w:rPr>
          <w:noProof/>
        </w:rPr>
        <w:fldChar w:fldCharType="separate"/>
      </w:r>
      <w:r>
        <w:rPr>
          <w:noProof/>
        </w:rPr>
        <w:t>58</w:t>
      </w:r>
      <w:r>
        <w:rPr>
          <w:noProof/>
        </w:rPr>
        <w:fldChar w:fldCharType="end"/>
      </w:r>
    </w:p>
    <w:p w14:paraId="2739B9FA" w14:textId="6DF37BC2"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9.2.4.2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_Toc162910756 \h </w:instrText>
      </w:r>
      <w:r>
        <w:rPr>
          <w:noProof/>
        </w:rPr>
      </w:r>
      <w:r>
        <w:rPr>
          <w:noProof/>
        </w:rPr>
        <w:fldChar w:fldCharType="separate"/>
      </w:r>
      <w:r>
        <w:rPr>
          <w:noProof/>
        </w:rPr>
        <w:t>58</w:t>
      </w:r>
      <w:r>
        <w:rPr>
          <w:noProof/>
        </w:rPr>
        <w:fldChar w:fldCharType="end"/>
      </w:r>
    </w:p>
    <w:p w14:paraId="6CA06942" w14:textId="0B7B9E45"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9.2.4.3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_Toc162910757 \h </w:instrText>
      </w:r>
      <w:r>
        <w:rPr>
          <w:noProof/>
        </w:rPr>
      </w:r>
      <w:r>
        <w:rPr>
          <w:noProof/>
        </w:rPr>
        <w:fldChar w:fldCharType="separate"/>
      </w:r>
      <w:r>
        <w:rPr>
          <w:noProof/>
        </w:rPr>
        <w:t>58</w:t>
      </w:r>
      <w:r>
        <w:rPr>
          <w:noProof/>
        </w:rPr>
        <w:fldChar w:fldCharType="end"/>
      </w:r>
    </w:p>
    <w:p w14:paraId="60F30714" w14:textId="0210C584"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9.2.5</w:t>
      </w:r>
      <w:r>
        <w:rPr>
          <w:rFonts w:asciiTheme="minorHAnsi" w:eastAsiaTheme="minorEastAsia" w:hAnsiTheme="minorHAnsi" w:cstheme="minorBidi"/>
          <w:noProof/>
          <w:kern w:val="2"/>
          <w:sz w:val="22"/>
          <w:szCs w:val="22"/>
          <w:lang w:eastAsia="en-GB"/>
          <w14:ligatures w14:val="standardContextual"/>
        </w:rPr>
        <w:tab/>
      </w:r>
      <w:r>
        <w:rPr>
          <w:noProof/>
        </w:rPr>
        <w:t>SS_ ADAE_UE-to-UE_performance_analytics API</w:t>
      </w:r>
      <w:r>
        <w:rPr>
          <w:noProof/>
        </w:rPr>
        <w:tab/>
      </w:r>
      <w:r>
        <w:rPr>
          <w:noProof/>
        </w:rPr>
        <w:fldChar w:fldCharType="begin"/>
      </w:r>
      <w:r>
        <w:rPr>
          <w:noProof/>
        </w:rPr>
        <w:instrText xml:space="preserve"> PAGEREF _Toc162910758 \h </w:instrText>
      </w:r>
      <w:r>
        <w:rPr>
          <w:noProof/>
        </w:rPr>
      </w:r>
      <w:r>
        <w:rPr>
          <w:noProof/>
        </w:rPr>
        <w:fldChar w:fldCharType="separate"/>
      </w:r>
      <w:r>
        <w:rPr>
          <w:noProof/>
        </w:rPr>
        <w:t>58</w:t>
      </w:r>
      <w:r>
        <w:rPr>
          <w:noProof/>
        </w:rPr>
        <w:fldChar w:fldCharType="end"/>
      </w:r>
    </w:p>
    <w:p w14:paraId="66637F14" w14:textId="0523ADB4"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_Toc162910759 \h </w:instrText>
      </w:r>
      <w:r>
        <w:rPr>
          <w:noProof/>
        </w:rPr>
      </w:r>
      <w:r>
        <w:rPr>
          <w:noProof/>
        </w:rPr>
        <w:fldChar w:fldCharType="separate"/>
      </w:r>
      <w:r>
        <w:rPr>
          <w:noProof/>
        </w:rPr>
        <w:t>58</w:t>
      </w:r>
      <w:r>
        <w:rPr>
          <w:noProof/>
        </w:rPr>
        <w:fldChar w:fldCharType="end"/>
      </w:r>
    </w:p>
    <w:p w14:paraId="120F02ED" w14:textId="330DBBA0"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9.2.5.2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_Toc162910760 \h </w:instrText>
      </w:r>
      <w:r>
        <w:rPr>
          <w:noProof/>
        </w:rPr>
      </w:r>
      <w:r>
        <w:rPr>
          <w:noProof/>
        </w:rPr>
        <w:fldChar w:fldCharType="separate"/>
      </w:r>
      <w:r>
        <w:rPr>
          <w:noProof/>
        </w:rPr>
        <w:t>58</w:t>
      </w:r>
      <w:r>
        <w:rPr>
          <w:noProof/>
        </w:rPr>
        <w:fldChar w:fldCharType="end"/>
      </w:r>
    </w:p>
    <w:p w14:paraId="64EFFDB6" w14:textId="62B65202"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9.2.5.3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_Toc162910761 \h </w:instrText>
      </w:r>
      <w:r>
        <w:rPr>
          <w:noProof/>
        </w:rPr>
      </w:r>
      <w:r>
        <w:rPr>
          <w:noProof/>
        </w:rPr>
        <w:fldChar w:fldCharType="separate"/>
      </w:r>
      <w:r>
        <w:rPr>
          <w:noProof/>
        </w:rPr>
        <w:t>59</w:t>
      </w:r>
      <w:r>
        <w:rPr>
          <w:noProof/>
        </w:rPr>
        <w:fldChar w:fldCharType="end"/>
      </w:r>
    </w:p>
    <w:p w14:paraId="65E5111F" w14:textId="7415F5C9"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9.2.6</w:t>
      </w:r>
      <w:r>
        <w:rPr>
          <w:rFonts w:asciiTheme="minorHAnsi" w:eastAsiaTheme="minorEastAsia" w:hAnsiTheme="minorHAnsi" w:cstheme="minorBidi"/>
          <w:noProof/>
          <w:kern w:val="2"/>
          <w:sz w:val="22"/>
          <w:szCs w:val="22"/>
          <w:lang w:eastAsia="en-GB"/>
          <w14:ligatures w14:val="standardContextual"/>
        </w:rPr>
        <w:tab/>
      </w:r>
      <w:r>
        <w:rPr>
          <w:noProof/>
        </w:rPr>
        <w:t>SS_ ADAE_location_accuracy_analytics API</w:t>
      </w:r>
      <w:r>
        <w:rPr>
          <w:noProof/>
        </w:rPr>
        <w:tab/>
      </w:r>
      <w:r>
        <w:rPr>
          <w:noProof/>
        </w:rPr>
        <w:fldChar w:fldCharType="begin"/>
      </w:r>
      <w:r>
        <w:rPr>
          <w:noProof/>
        </w:rPr>
        <w:instrText xml:space="preserve"> PAGEREF _Toc162910762 \h </w:instrText>
      </w:r>
      <w:r>
        <w:rPr>
          <w:noProof/>
        </w:rPr>
      </w:r>
      <w:r>
        <w:rPr>
          <w:noProof/>
        </w:rPr>
        <w:fldChar w:fldCharType="separate"/>
      </w:r>
      <w:r>
        <w:rPr>
          <w:noProof/>
        </w:rPr>
        <w:t>59</w:t>
      </w:r>
      <w:r>
        <w:rPr>
          <w:noProof/>
        </w:rPr>
        <w:fldChar w:fldCharType="end"/>
      </w:r>
    </w:p>
    <w:p w14:paraId="1FCEC295" w14:textId="4E982BAC"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_Toc162910763 \h </w:instrText>
      </w:r>
      <w:r>
        <w:rPr>
          <w:noProof/>
        </w:rPr>
      </w:r>
      <w:r>
        <w:rPr>
          <w:noProof/>
        </w:rPr>
        <w:fldChar w:fldCharType="separate"/>
      </w:r>
      <w:r>
        <w:rPr>
          <w:noProof/>
        </w:rPr>
        <w:t>59</w:t>
      </w:r>
      <w:r>
        <w:rPr>
          <w:noProof/>
        </w:rPr>
        <w:fldChar w:fldCharType="end"/>
      </w:r>
    </w:p>
    <w:p w14:paraId="5A0B8C51" w14:textId="396B1940"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9.2.6.2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_Toc162910764 \h </w:instrText>
      </w:r>
      <w:r>
        <w:rPr>
          <w:noProof/>
        </w:rPr>
      </w:r>
      <w:r>
        <w:rPr>
          <w:noProof/>
        </w:rPr>
        <w:fldChar w:fldCharType="separate"/>
      </w:r>
      <w:r>
        <w:rPr>
          <w:noProof/>
        </w:rPr>
        <w:t>59</w:t>
      </w:r>
      <w:r>
        <w:rPr>
          <w:noProof/>
        </w:rPr>
        <w:fldChar w:fldCharType="end"/>
      </w:r>
    </w:p>
    <w:p w14:paraId="0812F67E" w14:textId="0A13E038"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9.2.6.3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_Toc162910765 \h </w:instrText>
      </w:r>
      <w:r>
        <w:rPr>
          <w:noProof/>
        </w:rPr>
      </w:r>
      <w:r>
        <w:rPr>
          <w:noProof/>
        </w:rPr>
        <w:fldChar w:fldCharType="separate"/>
      </w:r>
      <w:r>
        <w:rPr>
          <w:noProof/>
        </w:rPr>
        <w:t>59</w:t>
      </w:r>
      <w:r>
        <w:rPr>
          <w:noProof/>
        </w:rPr>
        <w:fldChar w:fldCharType="end"/>
      </w:r>
    </w:p>
    <w:p w14:paraId="5A86E4F0" w14:textId="5B2BDF1E"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9.2.7</w:t>
      </w:r>
      <w:r>
        <w:rPr>
          <w:rFonts w:asciiTheme="minorHAnsi" w:eastAsiaTheme="minorEastAsia" w:hAnsiTheme="minorHAnsi" w:cstheme="minorBidi"/>
          <w:noProof/>
          <w:kern w:val="2"/>
          <w:sz w:val="22"/>
          <w:szCs w:val="22"/>
          <w:lang w:eastAsia="en-GB"/>
          <w14:ligatures w14:val="standardContextual"/>
        </w:rPr>
        <w:tab/>
      </w:r>
      <w:r>
        <w:rPr>
          <w:noProof/>
        </w:rPr>
        <w:t>SS_ ADAE_service_API_analytics API</w:t>
      </w:r>
      <w:r>
        <w:rPr>
          <w:noProof/>
        </w:rPr>
        <w:tab/>
      </w:r>
      <w:r>
        <w:rPr>
          <w:noProof/>
        </w:rPr>
        <w:fldChar w:fldCharType="begin"/>
      </w:r>
      <w:r>
        <w:rPr>
          <w:noProof/>
        </w:rPr>
        <w:instrText xml:space="preserve"> PAGEREF _Toc162910766 \h </w:instrText>
      </w:r>
      <w:r>
        <w:rPr>
          <w:noProof/>
        </w:rPr>
      </w:r>
      <w:r>
        <w:rPr>
          <w:noProof/>
        </w:rPr>
        <w:fldChar w:fldCharType="separate"/>
      </w:r>
      <w:r>
        <w:rPr>
          <w:noProof/>
        </w:rPr>
        <w:t>59</w:t>
      </w:r>
      <w:r>
        <w:rPr>
          <w:noProof/>
        </w:rPr>
        <w:fldChar w:fldCharType="end"/>
      </w:r>
    </w:p>
    <w:p w14:paraId="0409A8A1" w14:textId="300C0604"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_Toc162910767 \h </w:instrText>
      </w:r>
      <w:r>
        <w:rPr>
          <w:noProof/>
        </w:rPr>
      </w:r>
      <w:r>
        <w:rPr>
          <w:noProof/>
        </w:rPr>
        <w:fldChar w:fldCharType="separate"/>
      </w:r>
      <w:r>
        <w:rPr>
          <w:noProof/>
        </w:rPr>
        <w:t>59</w:t>
      </w:r>
      <w:r>
        <w:rPr>
          <w:noProof/>
        </w:rPr>
        <w:fldChar w:fldCharType="end"/>
      </w:r>
    </w:p>
    <w:p w14:paraId="0196C903" w14:textId="3E8FC676"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9.2.7.2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_Toc162910768 \h </w:instrText>
      </w:r>
      <w:r>
        <w:rPr>
          <w:noProof/>
        </w:rPr>
      </w:r>
      <w:r>
        <w:rPr>
          <w:noProof/>
        </w:rPr>
        <w:fldChar w:fldCharType="separate"/>
      </w:r>
      <w:r>
        <w:rPr>
          <w:noProof/>
        </w:rPr>
        <w:t>59</w:t>
      </w:r>
      <w:r>
        <w:rPr>
          <w:noProof/>
        </w:rPr>
        <w:fldChar w:fldCharType="end"/>
      </w:r>
    </w:p>
    <w:p w14:paraId="10AA2520" w14:textId="1E0BEAAD"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9.2.6.3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_Toc162910769 \h </w:instrText>
      </w:r>
      <w:r>
        <w:rPr>
          <w:noProof/>
        </w:rPr>
      </w:r>
      <w:r>
        <w:rPr>
          <w:noProof/>
        </w:rPr>
        <w:fldChar w:fldCharType="separate"/>
      </w:r>
      <w:r>
        <w:rPr>
          <w:noProof/>
        </w:rPr>
        <w:t>60</w:t>
      </w:r>
      <w:r>
        <w:rPr>
          <w:noProof/>
        </w:rPr>
        <w:fldChar w:fldCharType="end"/>
      </w:r>
    </w:p>
    <w:p w14:paraId="6A5EF678" w14:textId="2ECF9ABE"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9.2.8</w:t>
      </w:r>
      <w:r>
        <w:rPr>
          <w:rFonts w:asciiTheme="minorHAnsi" w:eastAsiaTheme="minorEastAsia" w:hAnsiTheme="minorHAnsi" w:cstheme="minorBidi"/>
          <w:noProof/>
          <w:kern w:val="2"/>
          <w:sz w:val="22"/>
          <w:szCs w:val="22"/>
          <w:lang w:eastAsia="en-GB"/>
          <w14:ligatures w14:val="standardContextual"/>
        </w:rPr>
        <w:tab/>
      </w:r>
      <w:r>
        <w:rPr>
          <w:noProof/>
        </w:rPr>
        <w:t>SS_ADAE_slice_usage_pattern_analytics API</w:t>
      </w:r>
      <w:r>
        <w:rPr>
          <w:noProof/>
        </w:rPr>
        <w:tab/>
      </w:r>
      <w:r>
        <w:rPr>
          <w:noProof/>
        </w:rPr>
        <w:fldChar w:fldCharType="begin"/>
      </w:r>
      <w:r>
        <w:rPr>
          <w:noProof/>
        </w:rPr>
        <w:instrText xml:space="preserve"> PAGEREF _Toc162910770 \h </w:instrText>
      </w:r>
      <w:r>
        <w:rPr>
          <w:noProof/>
        </w:rPr>
      </w:r>
      <w:r>
        <w:rPr>
          <w:noProof/>
        </w:rPr>
        <w:fldChar w:fldCharType="separate"/>
      </w:r>
      <w:r>
        <w:rPr>
          <w:noProof/>
        </w:rPr>
        <w:t>60</w:t>
      </w:r>
      <w:r>
        <w:rPr>
          <w:noProof/>
        </w:rPr>
        <w:fldChar w:fldCharType="end"/>
      </w:r>
    </w:p>
    <w:p w14:paraId="582247A0" w14:textId="7D2DF4DB"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9.2.8.1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_Toc162910771 \h </w:instrText>
      </w:r>
      <w:r>
        <w:rPr>
          <w:noProof/>
        </w:rPr>
      </w:r>
      <w:r>
        <w:rPr>
          <w:noProof/>
        </w:rPr>
        <w:fldChar w:fldCharType="separate"/>
      </w:r>
      <w:r>
        <w:rPr>
          <w:noProof/>
        </w:rPr>
        <w:t>60</w:t>
      </w:r>
      <w:r>
        <w:rPr>
          <w:noProof/>
        </w:rPr>
        <w:fldChar w:fldCharType="end"/>
      </w:r>
    </w:p>
    <w:p w14:paraId="3622A82E" w14:textId="4B03F772"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9.2.8.2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_Toc162910772 \h </w:instrText>
      </w:r>
      <w:r>
        <w:rPr>
          <w:noProof/>
        </w:rPr>
      </w:r>
      <w:r>
        <w:rPr>
          <w:noProof/>
        </w:rPr>
        <w:fldChar w:fldCharType="separate"/>
      </w:r>
      <w:r>
        <w:rPr>
          <w:noProof/>
        </w:rPr>
        <w:t>60</w:t>
      </w:r>
      <w:r>
        <w:rPr>
          <w:noProof/>
        </w:rPr>
        <w:fldChar w:fldCharType="end"/>
      </w:r>
    </w:p>
    <w:p w14:paraId="6A9ACB7E" w14:textId="44AC2693"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9.2.8.3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_Toc162910773 \h </w:instrText>
      </w:r>
      <w:r>
        <w:rPr>
          <w:noProof/>
        </w:rPr>
      </w:r>
      <w:r>
        <w:rPr>
          <w:noProof/>
        </w:rPr>
        <w:fldChar w:fldCharType="separate"/>
      </w:r>
      <w:r>
        <w:rPr>
          <w:noProof/>
        </w:rPr>
        <w:t>60</w:t>
      </w:r>
      <w:r>
        <w:rPr>
          <w:noProof/>
        </w:rPr>
        <w:fldChar w:fldCharType="end"/>
      </w:r>
    </w:p>
    <w:p w14:paraId="4F7D985C" w14:textId="0C53EBC8"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9.2.9</w:t>
      </w:r>
      <w:r>
        <w:rPr>
          <w:rFonts w:asciiTheme="minorHAnsi" w:eastAsiaTheme="minorEastAsia" w:hAnsiTheme="minorHAnsi" w:cstheme="minorBidi"/>
          <w:noProof/>
          <w:kern w:val="2"/>
          <w:sz w:val="22"/>
          <w:szCs w:val="22"/>
          <w:lang w:eastAsia="en-GB"/>
          <w14:ligatures w14:val="standardContextual"/>
        </w:rPr>
        <w:tab/>
      </w:r>
      <w:r>
        <w:rPr>
          <w:noProof/>
        </w:rPr>
        <w:t>SS_ ADAE_edge_analytics API</w:t>
      </w:r>
      <w:r>
        <w:rPr>
          <w:noProof/>
        </w:rPr>
        <w:tab/>
      </w:r>
      <w:r>
        <w:rPr>
          <w:noProof/>
        </w:rPr>
        <w:fldChar w:fldCharType="begin"/>
      </w:r>
      <w:r>
        <w:rPr>
          <w:noProof/>
        </w:rPr>
        <w:instrText xml:space="preserve"> PAGEREF _Toc162910774 \h </w:instrText>
      </w:r>
      <w:r>
        <w:rPr>
          <w:noProof/>
        </w:rPr>
      </w:r>
      <w:r>
        <w:rPr>
          <w:noProof/>
        </w:rPr>
        <w:fldChar w:fldCharType="separate"/>
      </w:r>
      <w:r>
        <w:rPr>
          <w:noProof/>
        </w:rPr>
        <w:t>60</w:t>
      </w:r>
      <w:r>
        <w:rPr>
          <w:noProof/>
        </w:rPr>
        <w:fldChar w:fldCharType="end"/>
      </w:r>
    </w:p>
    <w:p w14:paraId="204AD75E" w14:textId="566CA5B3"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9.2.9.1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_Toc162910775 \h </w:instrText>
      </w:r>
      <w:r>
        <w:rPr>
          <w:noProof/>
        </w:rPr>
      </w:r>
      <w:r>
        <w:rPr>
          <w:noProof/>
        </w:rPr>
        <w:fldChar w:fldCharType="separate"/>
      </w:r>
      <w:r>
        <w:rPr>
          <w:noProof/>
        </w:rPr>
        <w:t>60</w:t>
      </w:r>
      <w:r>
        <w:rPr>
          <w:noProof/>
        </w:rPr>
        <w:fldChar w:fldCharType="end"/>
      </w:r>
    </w:p>
    <w:p w14:paraId="7234F1BC" w14:textId="6BD7C6C1"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9.2.9.2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_Toc162910776 \h </w:instrText>
      </w:r>
      <w:r>
        <w:rPr>
          <w:noProof/>
        </w:rPr>
      </w:r>
      <w:r>
        <w:rPr>
          <w:noProof/>
        </w:rPr>
        <w:fldChar w:fldCharType="separate"/>
      </w:r>
      <w:r>
        <w:rPr>
          <w:noProof/>
        </w:rPr>
        <w:t>60</w:t>
      </w:r>
      <w:r>
        <w:rPr>
          <w:noProof/>
        </w:rPr>
        <w:fldChar w:fldCharType="end"/>
      </w:r>
    </w:p>
    <w:p w14:paraId="742AA929" w14:textId="1DCE692F"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9.2.9.3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_Toc162910777 \h </w:instrText>
      </w:r>
      <w:r>
        <w:rPr>
          <w:noProof/>
        </w:rPr>
      </w:r>
      <w:r>
        <w:rPr>
          <w:noProof/>
        </w:rPr>
        <w:fldChar w:fldCharType="separate"/>
      </w:r>
      <w:r>
        <w:rPr>
          <w:noProof/>
        </w:rPr>
        <w:t>61</w:t>
      </w:r>
      <w:r>
        <w:rPr>
          <w:noProof/>
        </w:rPr>
        <w:fldChar w:fldCharType="end"/>
      </w:r>
    </w:p>
    <w:p w14:paraId="23A89171" w14:textId="4664DFC8"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9.2.9.4</w:t>
      </w:r>
      <w:r>
        <w:rPr>
          <w:rFonts w:asciiTheme="minorHAnsi" w:eastAsiaTheme="minorEastAsia" w:hAnsiTheme="minorHAnsi" w:cstheme="minorBidi"/>
          <w:noProof/>
          <w:kern w:val="2"/>
          <w:sz w:val="22"/>
          <w:szCs w:val="22"/>
          <w:lang w:eastAsia="en-GB"/>
          <w14:ligatures w14:val="standardContextual"/>
        </w:rPr>
        <w:tab/>
      </w:r>
      <w:r>
        <w:rPr>
          <w:noProof/>
        </w:rPr>
        <w:t>Get</w:t>
      </w:r>
      <w:r>
        <w:rPr>
          <w:noProof/>
        </w:rPr>
        <w:tab/>
      </w:r>
      <w:r>
        <w:rPr>
          <w:noProof/>
        </w:rPr>
        <w:fldChar w:fldCharType="begin"/>
      </w:r>
      <w:r>
        <w:rPr>
          <w:noProof/>
        </w:rPr>
        <w:instrText xml:space="preserve"> PAGEREF _Toc162910778 \h </w:instrText>
      </w:r>
      <w:r>
        <w:rPr>
          <w:noProof/>
        </w:rPr>
      </w:r>
      <w:r>
        <w:rPr>
          <w:noProof/>
        </w:rPr>
        <w:fldChar w:fldCharType="separate"/>
      </w:r>
      <w:r>
        <w:rPr>
          <w:noProof/>
        </w:rPr>
        <w:t>61</w:t>
      </w:r>
      <w:r>
        <w:rPr>
          <w:noProof/>
        </w:rPr>
        <w:fldChar w:fldCharType="end"/>
      </w:r>
    </w:p>
    <w:p w14:paraId="14E06628" w14:textId="5C484C7C"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9.2.10</w:t>
      </w:r>
      <w:r>
        <w:rPr>
          <w:rFonts w:asciiTheme="minorHAnsi" w:eastAsiaTheme="minorEastAsia" w:hAnsiTheme="minorHAnsi" w:cstheme="minorBidi"/>
          <w:noProof/>
          <w:kern w:val="2"/>
          <w:sz w:val="22"/>
          <w:szCs w:val="22"/>
          <w:lang w:eastAsia="en-GB"/>
          <w14:ligatures w14:val="standardContextual"/>
        </w:rPr>
        <w:tab/>
      </w:r>
      <w:r>
        <w:rPr>
          <w:noProof/>
        </w:rPr>
        <w:t>SS_ ADAE_slice_usage_stats</w:t>
      </w:r>
      <w:r>
        <w:rPr>
          <w:noProof/>
        </w:rPr>
        <w:tab/>
      </w:r>
      <w:r>
        <w:rPr>
          <w:noProof/>
        </w:rPr>
        <w:fldChar w:fldCharType="begin"/>
      </w:r>
      <w:r>
        <w:rPr>
          <w:noProof/>
        </w:rPr>
        <w:instrText xml:space="preserve"> PAGEREF _Toc162910779 \h </w:instrText>
      </w:r>
      <w:r>
        <w:rPr>
          <w:noProof/>
        </w:rPr>
      </w:r>
      <w:r>
        <w:rPr>
          <w:noProof/>
        </w:rPr>
        <w:fldChar w:fldCharType="separate"/>
      </w:r>
      <w:r>
        <w:rPr>
          <w:noProof/>
        </w:rPr>
        <w:t>61</w:t>
      </w:r>
      <w:r>
        <w:rPr>
          <w:noProof/>
        </w:rPr>
        <w:fldChar w:fldCharType="end"/>
      </w:r>
    </w:p>
    <w:p w14:paraId="7FBBD8A8" w14:textId="50066A4A"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9.2.10.1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_Toc162910780 \h </w:instrText>
      </w:r>
      <w:r>
        <w:rPr>
          <w:noProof/>
        </w:rPr>
      </w:r>
      <w:r>
        <w:rPr>
          <w:noProof/>
        </w:rPr>
        <w:fldChar w:fldCharType="separate"/>
      </w:r>
      <w:r>
        <w:rPr>
          <w:noProof/>
        </w:rPr>
        <w:t>61</w:t>
      </w:r>
      <w:r>
        <w:rPr>
          <w:noProof/>
        </w:rPr>
        <w:fldChar w:fldCharType="end"/>
      </w:r>
    </w:p>
    <w:p w14:paraId="647393D9" w14:textId="25008308"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9.2.10.2</w:t>
      </w:r>
      <w:r>
        <w:rPr>
          <w:rFonts w:asciiTheme="minorHAnsi" w:eastAsiaTheme="minorEastAsia" w:hAnsiTheme="minorHAnsi" w:cstheme="minorBidi"/>
          <w:noProof/>
          <w:kern w:val="2"/>
          <w:sz w:val="22"/>
          <w:szCs w:val="22"/>
          <w:lang w:eastAsia="en-GB"/>
          <w14:ligatures w14:val="standardContextual"/>
        </w:rPr>
        <w:tab/>
      </w:r>
      <w:r>
        <w:rPr>
          <w:noProof/>
        </w:rPr>
        <w:t>Get</w:t>
      </w:r>
      <w:r>
        <w:rPr>
          <w:noProof/>
        </w:rPr>
        <w:tab/>
      </w:r>
      <w:r>
        <w:rPr>
          <w:noProof/>
        </w:rPr>
        <w:fldChar w:fldCharType="begin"/>
      </w:r>
      <w:r>
        <w:rPr>
          <w:noProof/>
        </w:rPr>
        <w:instrText xml:space="preserve"> PAGEREF _Toc162910781 \h </w:instrText>
      </w:r>
      <w:r>
        <w:rPr>
          <w:noProof/>
        </w:rPr>
      </w:r>
      <w:r>
        <w:rPr>
          <w:noProof/>
        </w:rPr>
        <w:fldChar w:fldCharType="separate"/>
      </w:r>
      <w:r>
        <w:rPr>
          <w:noProof/>
        </w:rPr>
        <w:t>61</w:t>
      </w:r>
      <w:r>
        <w:rPr>
          <w:noProof/>
        </w:rPr>
        <w:fldChar w:fldCharType="end"/>
      </w:r>
    </w:p>
    <w:p w14:paraId="40FBDE8C" w14:textId="6575313A" w:rsidR="00D66B25" w:rsidRDefault="00D66B25">
      <w:pPr>
        <w:pStyle w:val="TOC2"/>
        <w:rPr>
          <w:rFonts w:asciiTheme="minorHAnsi" w:eastAsiaTheme="minorEastAsia" w:hAnsiTheme="minorHAnsi" w:cstheme="minorBidi"/>
          <w:noProof/>
          <w:kern w:val="2"/>
          <w:sz w:val="22"/>
          <w:szCs w:val="22"/>
          <w:lang w:eastAsia="en-GB"/>
          <w14:ligatures w14:val="standardContextual"/>
        </w:rPr>
      </w:pPr>
      <w:r>
        <w:rPr>
          <w:noProof/>
        </w:rPr>
        <w:t>9.3</w:t>
      </w:r>
      <w:r>
        <w:rPr>
          <w:rFonts w:asciiTheme="minorHAnsi" w:eastAsiaTheme="minorEastAsia" w:hAnsiTheme="minorHAnsi" w:cstheme="minorBidi"/>
          <w:noProof/>
          <w:kern w:val="2"/>
          <w:sz w:val="22"/>
          <w:szCs w:val="22"/>
          <w:lang w:eastAsia="en-GB"/>
          <w14:ligatures w14:val="standardContextual"/>
        </w:rPr>
        <w:tab/>
      </w:r>
      <w:r>
        <w:rPr>
          <w:noProof/>
        </w:rPr>
        <w:t>A-ADRF APIs</w:t>
      </w:r>
      <w:r>
        <w:rPr>
          <w:noProof/>
        </w:rPr>
        <w:tab/>
      </w:r>
      <w:r>
        <w:rPr>
          <w:noProof/>
        </w:rPr>
        <w:fldChar w:fldCharType="begin"/>
      </w:r>
      <w:r>
        <w:rPr>
          <w:noProof/>
        </w:rPr>
        <w:instrText xml:space="preserve"> PAGEREF _Toc162910782 \h </w:instrText>
      </w:r>
      <w:r>
        <w:rPr>
          <w:noProof/>
        </w:rPr>
      </w:r>
      <w:r>
        <w:rPr>
          <w:noProof/>
        </w:rPr>
        <w:fldChar w:fldCharType="separate"/>
      </w:r>
      <w:r>
        <w:rPr>
          <w:noProof/>
        </w:rPr>
        <w:t>61</w:t>
      </w:r>
      <w:r>
        <w:rPr>
          <w:noProof/>
        </w:rPr>
        <w:fldChar w:fldCharType="end"/>
      </w:r>
    </w:p>
    <w:p w14:paraId="19957E39" w14:textId="27DAB4D1"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9.3.1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_Toc162910783 \h </w:instrText>
      </w:r>
      <w:r>
        <w:rPr>
          <w:noProof/>
        </w:rPr>
      </w:r>
      <w:r>
        <w:rPr>
          <w:noProof/>
        </w:rPr>
        <w:fldChar w:fldCharType="separate"/>
      </w:r>
      <w:r>
        <w:rPr>
          <w:noProof/>
        </w:rPr>
        <w:t>61</w:t>
      </w:r>
      <w:r>
        <w:rPr>
          <w:noProof/>
        </w:rPr>
        <w:fldChar w:fldCharType="end"/>
      </w:r>
    </w:p>
    <w:p w14:paraId="171810A0" w14:textId="78BC75A0"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9.3.2</w:t>
      </w:r>
      <w:r>
        <w:rPr>
          <w:rFonts w:asciiTheme="minorHAnsi" w:eastAsiaTheme="minorEastAsia" w:hAnsiTheme="minorHAnsi" w:cstheme="minorBidi"/>
          <w:noProof/>
          <w:kern w:val="2"/>
          <w:sz w:val="22"/>
          <w:szCs w:val="22"/>
          <w:lang w:eastAsia="en-GB"/>
          <w14:ligatures w14:val="standardContextual"/>
        </w:rPr>
        <w:tab/>
      </w:r>
      <w:r>
        <w:rPr>
          <w:noProof/>
        </w:rPr>
        <w:t>A-ADRF APIs</w:t>
      </w:r>
      <w:r>
        <w:rPr>
          <w:noProof/>
        </w:rPr>
        <w:tab/>
      </w:r>
      <w:r>
        <w:rPr>
          <w:noProof/>
        </w:rPr>
        <w:fldChar w:fldCharType="begin"/>
      </w:r>
      <w:r>
        <w:rPr>
          <w:noProof/>
        </w:rPr>
        <w:instrText xml:space="preserve"> PAGEREF _Toc162910784 \h </w:instrText>
      </w:r>
      <w:r>
        <w:rPr>
          <w:noProof/>
        </w:rPr>
      </w:r>
      <w:r>
        <w:rPr>
          <w:noProof/>
        </w:rPr>
        <w:fldChar w:fldCharType="separate"/>
      </w:r>
      <w:r>
        <w:rPr>
          <w:noProof/>
        </w:rPr>
        <w:t>61</w:t>
      </w:r>
      <w:r>
        <w:rPr>
          <w:noProof/>
        </w:rPr>
        <w:fldChar w:fldCharType="end"/>
      </w:r>
    </w:p>
    <w:p w14:paraId="11427B48" w14:textId="50324438"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9.3.3</w:t>
      </w:r>
      <w:r>
        <w:rPr>
          <w:rFonts w:asciiTheme="minorHAnsi" w:eastAsiaTheme="minorEastAsia" w:hAnsiTheme="minorHAnsi" w:cstheme="minorBidi"/>
          <w:noProof/>
          <w:kern w:val="2"/>
          <w:sz w:val="22"/>
          <w:szCs w:val="22"/>
          <w:lang w:eastAsia="en-GB"/>
          <w14:ligatures w14:val="standardContextual"/>
        </w:rPr>
        <w:tab/>
      </w:r>
      <w:r>
        <w:rPr>
          <w:noProof/>
        </w:rPr>
        <w:t>SS_AADRF_Data_Collection API</w:t>
      </w:r>
      <w:r>
        <w:rPr>
          <w:noProof/>
        </w:rPr>
        <w:tab/>
      </w:r>
      <w:r>
        <w:rPr>
          <w:noProof/>
        </w:rPr>
        <w:fldChar w:fldCharType="begin"/>
      </w:r>
      <w:r>
        <w:rPr>
          <w:noProof/>
        </w:rPr>
        <w:instrText xml:space="preserve"> PAGEREF _Toc162910785 \h </w:instrText>
      </w:r>
      <w:r>
        <w:rPr>
          <w:noProof/>
        </w:rPr>
      </w:r>
      <w:r>
        <w:rPr>
          <w:noProof/>
        </w:rPr>
        <w:fldChar w:fldCharType="separate"/>
      </w:r>
      <w:r>
        <w:rPr>
          <w:noProof/>
        </w:rPr>
        <w:t>62</w:t>
      </w:r>
      <w:r>
        <w:rPr>
          <w:noProof/>
        </w:rPr>
        <w:fldChar w:fldCharType="end"/>
      </w:r>
    </w:p>
    <w:p w14:paraId="3E8032A0" w14:textId="15D37135"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9.3.3.1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_Toc162910786 \h </w:instrText>
      </w:r>
      <w:r>
        <w:rPr>
          <w:noProof/>
        </w:rPr>
      </w:r>
      <w:r>
        <w:rPr>
          <w:noProof/>
        </w:rPr>
        <w:fldChar w:fldCharType="separate"/>
      </w:r>
      <w:r>
        <w:rPr>
          <w:noProof/>
        </w:rPr>
        <w:t>62</w:t>
      </w:r>
      <w:r>
        <w:rPr>
          <w:noProof/>
        </w:rPr>
        <w:fldChar w:fldCharType="end"/>
      </w:r>
    </w:p>
    <w:p w14:paraId="57230A2D" w14:textId="5C4C76EB"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9.3.3.2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_Toc162910787 \h </w:instrText>
      </w:r>
      <w:r>
        <w:rPr>
          <w:noProof/>
        </w:rPr>
      </w:r>
      <w:r>
        <w:rPr>
          <w:noProof/>
        </w:rPr>
        <w:fldChar w:fldCharType="separate"/>
      </w:r>
      <w:r>
        <w:rPr>
          <w:noProof/>
        </w:rPr>
        <w:t>62</w:t>
      </w:r>
      <w:r>
        <w:rPr>
          <w:noProof/>
        </w:rPr>
        <w:fldChar w:fldCharType="end"/>
      </w:r>
    </w:p>
    <w:p w14:paraId="764A4952" w14:textId="2EAE0A47"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9.3.3.3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_Toc162910788 \h </w:instrText>
      </w:r>
      <w:r>
        <w:rPr>
          <w:noProof/>
        </w:rPr>
      </w:r>
      <w:r>
        <w:rPr>
          <w:noProof/>
        </w:rPr>
        <w:fldChar w:fldCharType="separate"/>
      </w:r>
      <w:r>
        <w:rPr>
          <w:noProof/>
        </w:rPr>
        <w:t>62</w:t>
      </w:r>
      <w:r>
        <w:rPr>
          <w:noProof/>
        </w:rPr>
        <w:fldChar w:fldCharType="end"/>
      </w:r>
    </w:p>
    <w:p w14:paraId="1AEBBAFD" w14:textId="458FCD72"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9.3.4</w:t>
      </w:r>
      <w:r>
        <w:rPr>
          <w:rFonts w:asciiTheme="minorHAnsi" w:eastAsiaTheme="minorEastAsia" w:hAnsiTheme="minorHAnsi" w:cstheme="minorBidi"/>
          <w:noProof/>
          <w:kern w:val="2"/>
          <w:sz w:val="22"/>
          <w:szCs w:val="22"/>
          <w:lang w:eastAsia="en-GB"/>
          <w14:ligatures w14:val="standardContextual"/>
        </w:rPr>
        <w:tab/>
      </w:r>
      <w:r>
        <w:rPr>
          <w:noProof/>
        </w:rPr>
        <w:t>SS_ AADRF_Historical_serviceAPI_logs API</w:t>
      </w:r>
      <w:r>
        <w:rPr>
          <w:noProof/>
        </w:rPr>
        <w:tab/>
      </w:r>
      <w:r>
        <w:rPr>
          <w:noProof/>
        </w:rPr>
        <w:fldChar w:fldCharType="begin"/>
      </w:r>
      <w:r>
        <w:rPr>
          <w:noProof/>
        </w:rPr>
        <w:instrText xml:space="preserve"> PAGEREF _Toc162910789 \h </w:instrText>
      </w:r>
      <w:r>
        <w:rPr>
          <w:noProof/>
        </w:rPr>
      </w:r>
      <w:r>
        <w:rPr>
          <w:noProof/>
        </w:rPr>
        <w:fldChar w:fldCharType="separate"/>
      </w:r>
      <w:r>
        <w:rPr>
          <w:noProof/>
        </w:rPr>
        <w:t>62</w:t>
      </w:r>
      <w:r>
        <w:rPr>
          <w:noProof/>
        </w:rPr>
        <w:fldChar w:fldCharType="end"/>
      </w:r>
    </w:p>
    <w:p w14:paraId="60713A79" w14:textId="1D6379D3"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9.3.4.1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_Toc162910790 \h </w:instrText>
      </w:r>
      <w:r>
        <w:rPr>
          <w:noProof/>
        </w:rPr>
      </w:r>
      <w:r>
        <w:rPr>
          <w:noProof/>
        </w:rPr>
        <w:fldChar w:fldCharType="separate"/>
      </w:r>
      <w:r>
        <w:rPr>
          <w:noProof/>
        </w:rPr>
        <w:t>62</w:t>
      </w:r>
      <w:r>
        <w:rPr>
          <w:noProof/>
        </w:rPr>
        <w:fldChar w:fldCharType="end"/>
      </w:r>
    </w:p>
    <w:p w14:paraId="72DD277E" w14:textId="3CAF4645"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bCs/>
          <w:noProof/>
        </w:rPr>
        <w:t>9.3.4.2</w:t>
      </w:r>
      <w:r>
        <w:rPr>
          <w:rFonts w:asciiTheme="minorHAnsi" w:eastAsiaTheme="minorEastAsia" w:hAnsiTheme="minorHAnsi" w:cstheme="minorBidi"/>
          <w:noProof/>
          <w:kern w:val="2"/>
          <w:sz w:val="22"/>
          <w:szCs w:val="22"/>
          <w:lang w:eastAsia="en-GB"/>
          <w14:ligatures w14:val="standardContextual"/>
        </w:rPr>
        <w:tab/>
      </w:r>
      <w:r w:rsidRPr="00E67988">
        <w:rPr>
          <w:bCs/>
          <w:noProof/>
        </w:rPr>
        <w:t>Get</w:t>
      </w:r>
      <w:r>
        <w:rPr>
          <w:noProof/>
        </w:rPr>
        <w:tab/>
      </w:r>
      <w:r>
        <w:rPr>
          <w:noProof/>
        </w:rPr>
        <w:fldChar w:fldCharType="begin"/>
      </w:r>
      <w:r>
        <w:rPr>
          <w:noProof/>
        </w:rPr>
        <w:instrText xml:space="preserve"> PAGEREF _Toc162910791 \h </w:instrText>
      </w:r>
      <w:r>
        <w:rPr>
          <w:noProof/>
        </w:rPr>
      </w:r>
      <w:r>
        <w:rPr>
          <w:noProof/>
        </w:rPr>
        <w:fldChar w:fldCharType="separate"/>
      </w:r>
      <w:r>
        <w:rPr>
          <w:noProof/>
        </w:rPr>
        <w:t>62</w:t>
      </w:r>
      <w:r>
        <w:rPr>
          <w:noProof/>
        </w:rPr>
        <w:fldChar w:fldCharType="end"/>
      </w:r>
    </w:p>
    <w:p w14:paraId="2941106D" w14:textId="54590D67"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9.3.5</w:t>
      </w:r>
      <w:r>
        <w:rPr>
          <w:rFonts w:asciiTheme="minorHAnsi" w:eastAsiaTheme="minorEastAsia" w:hAnsiTheme="minorHAnsi" w:cstheme="minorBidi"/>
          <w:noProof/>
          <w:kern w:val="2"/>
          <w:sz w:val="22"/>
          <w:szCs w:val="22"/>
          <w:lang w:eastAsia="en-GB"/>
          <w14:ligatures w14:val="standardContextual"/>
        </w:rPr>
        <w:tab/>
      </w:r>
      <w:r>
        <w:rPr>
          <w:noProof/>
        </w:rPr>
        <w:t>SS_ AADRF_NetworkSlice_data API</w:t>
      </w:r>
      <w:r>
        <w:rPr>
          <w:noProof/>
        </w:rPr>
        <w:tab/>
      </w:r>
      <w:r>
        <w:rPr>
          <w:noProof/>
        </w:rPr>
        <w:fldChar w:fldCharType="begin"/>
      </w:r>
      <w:r>
        <w:rPr>
          <w:noProof/>
        </w:rPr>
        <w:instrText xml:space="preserve"> PAGEREF _Toc162910792 \h </w:instrText>
      </w:r>
      <w:r>
        <w:rPr>
          <w:noProof/>
        </w:rPr>
      </w:r>
      <w:r>
        <w:rPr>
          <w:noProof/>
        </w:rPr>
        <w:fldChar w:fldCharType="separate"/>
      </w:r>
      <w:r>
        <w:rPr>
          <w:noProof/>
        </w:rPr>
        <w:t>63</w:t>
      </w:r>
      <w:r>
        <w:rPr>
          <w:noProof/>
        </w:rPr>
        <w:fldChar w:fldCharType="end"/>
      </w:r>
    </w:p>
    <w:p w14:paraId="401FDE9E" w14:textId="0371FD9B"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9.3.5.1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_Toc162910793 \h </w:instrText>
      </w:r>
      <w:r>
        <w:rPr>
          <w:noProof/>
        </w:rPr>
      </w:r>
      <w:r>
        <w:rPr>
          <w:noProof/>
        </w:rPr>
        <w:fldChar w:fldCharType="separate"/>
      </w:r>
      <w:r>
        <w:rPr>
          <w:noProof/>
        </w:rPr>
        <w:t>63</w:t>
      </w:r>
      <w:r>
        <w:rPr>
          <w:noProof/>
        </w:rPr>
        <w:fldChar w:fldCharType="end"/>
      </w:r>
    </w:p>
    <w:p w14:paraId="21AC3602" w14:textId="0B79DCA0"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sidRPr="00E67988">
        <w:rPr>
          <w:bCs/>
          <w:noProof/>
        </w:rPr>
        <w:t>9.3.5.2</w:t>
      </w:r>
      <w:r>
        <w:rPr>
          <w:rFonts w:asciiTheme="minorHAnsi" w:eastAsiaTheme="minorEastAsia" w:hAnsiTheme="minorHAnsi" w:cstheme="minorBidi"/>
          <w:noProof/>
          <w:kern w:val="2"/>
          <w:sz w:val="22"/>
          <w:szCs w:val="22"/>
          <w:lang w:eastAsia="en-GB"/>
          <w14:ligatures w14:val="standardContextual"/>
        </w:rPr>
        <w:tab/>
      </w:r>
      <w:r w:rsidRPr="00E67988">
        <w:rPr>
          <w:bCs/>
          <w:noProof/>
        </w:rPr>
        <w:t>Get</w:t>
      </w:r>
      <w:r>
        <w:rPr>
          <w:noProof/>
        </w:rPr>
        <w:tab/>
      </w:r>
      <w:r>
        <w:rPr>
          <w:noProof/>
        </w:rPr>
        <w:fldChar w:fldCharType="begin"/>
      </w:r>
      <w:r>
        <w:rPr>
          <w:noProof/>
        </w:rPr>
        <w:instrText xml:space="preserve"> PAGEREF _Toc162910794 \h </w:instrText>
      </w:r>
      <w:r>
        <w:rPr>
          <w:noProof/>
        </w:rPr>
      </w:r>
      <w:r>
        <w:rPr>
          <w:noProof/>
        </w:rPr>
        <w:fldChar w:fldCharType="separate"/>
      </w:r>
      <w:r>
        <w:rPr>
          <w:noProof/>
        </w:rPr>
        <w:t>63</w:t>
      </w:r>
      <w:r>
        <w:rPr>
          <w:noProof/>
        </w:rPr>
        <w:fldChar w:fldCharType="end"/>
      </w:r>
    </w:p>
    <w:p w14:paraId="66A09FB3" w14:textId="18D78E59"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9.3.6</w:t>
      </w:r>
      <w:r>
        <w:rPr>
          <w:rFonts w:asciiTheme="minorHAnsi" w:eastAsiaTheme="minorEastAsia" w:hAnsiTheme="minorHAnsi" w:cstheme="minorBidi"/>
          <w:noProof/>
          <w:kern w:val="2"/>
          <w:sz w:val="22"/>
          <w:szCs w:val="22"/>
          <w:lang w:eastAsia="en-GB"/>
          <w14:ligatures w14:val="standardContextual"/>
        </w:rPr>
        <w:tab/>
      </w:r>
      <w:r>
        <w:rPr>
          <w:noProof/>
        </w:rPr>
        <w:t>SS_AADRF_EdgeData_Collection API</w:t>
      </w:r>
      <w:r>
        <w:rPr>
          <w:noProof/>
        </w:rPr>
        <w:tab/>
      </w:r>
      <w:r>
        <w:rPr>
          <w:noProof/>
        </w:rPr>
        <w:fldChar w:fldCharType="begin"/>
      </w:r>
      <w:r>
        <w:rPr>
          <w:noProof/>
        </w:rPr>
        <w:instrText xml:space="preserve"> PAGEREF _Toc162910795 \h </w:instrText>
      </w:r>
      <w:r>
        <w:rPr>
          <w:noProof/>
        </w:rPr>
      </w:r>
      <w:r>
        <w:rPr>
          <w:noProof/>
        </w:rPr>
        <w:fldChar w:fldCharType="separate"/>
      </w:r>
      <w:r>
        <w:rPr>
          <w:noProof/>
        </w:rPr>
        <w:t>63</w:t>
      </w:r>
      <w:r>
        <w:rPr>
          <w:noProof/>
        </w:rPr>
        <w:fldChar w:fldCharType="end"/>
      </w:r>
    </w:p>
    <w:p w14:paraId="3B1B7FFA" w14:textId="6297D82D"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9.3.6.1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_Toc162910796 \h </w:instrText>
      </w:r>
      <w:r>
        <w:rPr>
          <w:noProof/>
        </w:rPr>
      </w:r>
      <w:r>
        <w:rPr>
          <w:noProof/>
        </w:rPr>
        <w:fldChar w:fldCharType="separate"/>
      </w:r>
      <w:r>
        <w:rPr>
          <w:noProof/>
        </w:rPr>
        <w:t>63</w:t>
      </w:r>
      <w:r>
        <w:rPr>
          <w:noProof/>
        </w:rPr>
        <w:fldChar w:fldCharType="end"/>
      </w:r>
    </w:p>
    <w:p w14:paraId="29096D84" w14:textId="6BCDD346"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9.3.6.2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_Toc162910797 \h </w:instrText>
      </w:r>
      <w:r>
        <w:rPr>
          <w:noProof/>
        </w:rPr>
      </w:r>
      <w:r>
        <w:rPr>
          <w:noProof/>
        </w:rPr>
        <w:fldChar w:fldCharType="separate"/>
      </w:r>
      <w:r>
        <w:rPr>
          <w:noProof/>
        </w:rPr>
        <w:t>63</w:t>
      </w:r>
      <w:r>
        <w:rPr>
          <w:noProof/>
        </w:rPr>
        <w:fldChar w:fldCharType="end"/>
      </w:r>
    </w:p>
    <w:p w14:paraId="69BB36AB" w14:textId="6CFF5739"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9.3.6.3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_Toc162910798 \h </w:instrText>
      </w:r>
      <w:r>
        <w:rPr>
          <w:noProof/>
        </w:rPr>
      </w:r>
      <w:r>
        <w:rPr>
          <w:noProof/>
        </w:rPr>
        <w:fldChar w:fldCharType="separate"/>
      </w:r>
      <w:r>
        <w:rPr>
          <w:noProof/>
        </w:rPr>
        <w:t>63</w:t>
      </w:r>
      <w:r>
        <w:rPr>
          <w:noProof/>
        </w:rPr>
        <w:fldChar w:fldCharType="end"/>
      </w:r>
    </w:p>
    <w:p w14:paraId="4E2D3688" w14:textId="23825F91" w:rsidR="00D66B25" w:rsidRDefault="00D66B25">
      <w:pPr>
        <w:pStyle w:val="TOC3"/>
        <w:rPr>
          <w:rFonts w:asciiTheme="minorHAnsi" w:eastAsiaTheme="minorEastAsia" w:hAnsiTheme="minorHAnsi" w:cstheme="minorBidi"/>
          <w:noProof/>
          <w:kern w:val="2"/>
          <w:sz w:val="22"/>
          <w:szCs w:val="22"/>
          <w:lang w:eastAsia="en-GB"/>
          <w14:ligatures w14:val="standardContextual"/>
        </w:rPr>
      </w:pPr>
      <w:r>
        <w:rPr>
          <w:noProof/>
        </w:rPr>
        <w:t>9.3.7</w:t>
      </w:r>
      <w:r>
        <w:rPr>
          <w:rFonts w:asciiTheme="minorHAnsi" w:eastAsiaTheme="minorEastAsia" w:hAnsiTheme="minorHAnsi" w:cstheme="minorBidi"/>
          <w:noProof/>
          <w:kern w:val="2"/>
          <w:sz w:val="22"/>
          <w:szCs w:val="22"/>
          <w:lang w:eastAsia="en-GB"/>
          <w14:ligatures w14:val="standardContextual"/>
        </w:rPr>
        <w:tab/>
      </w:r>
      <w:r>
        <w:rPr>
          <w:noProof/>
        </w:rPr>
        <w:t>SS_AADRF_Location_Accuracy API</w:t>
      </w:r>
      <w:r>
        <w:rPr>
          <w:noProof/>
        </w:rPr>
        <w:tab/>
      </w:r>
      <w:r>
        <w:rPr>
          <w:noProof/>
        </w:rPr>
        <w:fldChar w:fldCharType="begin"/>
      </w:r>
      <w:r>
        <w:rPr>
          <w:noProof/>
        </w:rPr>
        <w:instrText xml:space="preserve"> PAGEREF _Toc162910799 \h </w:instrText>
      </w:r>
      <w:r>
        <w:rPr>
          <w:noProof/>
        </w:rPr>
      </w:r>
      <w:r>
        <w:rPr>
          <w:noProof/>
        </w:rPr>
        <w:fldChar w:fldCharType="separate"/>
      </w:r>
      <w:r>
        <w:rPr>
          <w:noProof/>
        </w:rPr>
        <w:t>64</w:t>
      </w:r>
      <w:r>
        <w:rPr>
          <w:noProof/>
        </w:rPr>
        <w:fldChar w:fldCharType="end"/>
      </w:r>
    </w:p>
    <w:p w14:paraId="3791D546" w14:textId="014DA3D8"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9.3.7.1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_Toc162910800 \h </w:instrText>
      </w:r>
      <w:r>
        <w:rPr>
          <w:noProof/>
        </w:rPr>
      </w:r>
      <w:r>
        <w:rPr>
          <w:noProof/>
        </w:rPr>
        <w:fldChar w:fldCharType="separate"/>
      </w:r>
      <w:r>
        <w:rPr>
          <w:noProof/>
        </w:rPr>
        <w:t>64</w:t>
      </w:r>
      <w:r>
        <w:rPr>
          <w:noProof/>
        </w:rPr>
        <w:fldChar w:fldCharType="end"/>
      </w:r>
    </w:p>
    <w:p w14:paraId="70AFBE69" w14:textId="16843111" w:rsidR="00D66B25" w:rsidRDefault="00D66B25">
      <w:pPr>
        <w:pStyle w:val="TOC4"/>
        <w:rPr>
          <w:rFonts w:asciiTheme="minorHAnsi" w:eastAsiaTheme="minorEastAsia" w:hAnsiTheme="minorHAnsi" w:cstheme="minorBidi"/>
          <w:noProof/>
          <w:kern w:val="2"/>
          <w:sz w:val="22"/>
          <w:szCs w:val="22"/>
          <w:lang w:eastAsia="en-GB"/>
          <w14:ligatures w14:val="standardContextual"/>
        </w:rPr>
      </w:pPr>
      <w:r>
        <w:rPr>
          <w:noProof/>
        </w:rPr>
        <w:t>9.3.7.2</w:t>
      </w:r>
      <w:r>
        <w:rPr>
          <w:rFonts w:asciiTheme="minorHAnsi" w:eastAsiaTheme="minorEastAsia" w:hAnsiTheme="minorHAnsi" w:cstheme="minorBidi"/>
          <w:noProof/>
          <w:kern w:val="2"/>
          <w:sz w:val="22"/>
          <w:szCs w:val="22"/>
          <w:lang w:eastAsia="en-GB"/>
          <w14:ligatures w14:val="standardContextual"/>
        </w:rPr>
        <w:tab/>
      </w:r>
      <w:r>
        <w:rPr>
          <w:noProof/>
        </w:rPr>
        <w:t>Get</w:t>
      </w:r>
      <w:r>
        <w:rPr>
          <w:noProof/>
        </w:rPr>
        <w:tab/>
      </w:r>
      <w:r>
        <w:rPr>
          <w:noProof/>
        </w:rPr>
        <w:fldChar w:fldCharType="begin"/>
      </w:r>
      <w:r>
        <w:rPr>
          <w:noProof/>
        </w:rPr>
        <w:instrText xml:space="preserve"> PAGEREF _Toc162910801 \h </w:instrText>
      </w:r>
      <w:r>
        <w:rPr>
          <w:noProof/>
        </w:rPr>
      </w:r>
      <w:r>
        <w:rPr>
          <w:noProof/>
        </w:rPr>
        <w:fldChar w:fldCharType="separate"/>
      </w:r>
      <w:r>
        <w:rPr>
          <w:noProof/>
        </w:rPr>
        <w:t>64</w:t>
      </w:r>
      <w:r>
        <w:rPr>
          <w:noProof/>
        </w:rPr>
        <w:fldChar w:fldCharType="end"/>
      </w:r>
    </w:p>
    <w:p w14:paraId="2128B623" w14:textId="07EB42E4" w:rsidR="00D66B25" w:rsidRDefault="00D66B25">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sidRPr="00E67988">
        <w:rPr>
          <w:rFonts w:eastAsia="SimSun"/>
          <w:noProof/>
          <w:lang w:val="en-US" w:eastAsia="zh-CN"/>
        </w:rPr>
        <w:t xml:space="preserve"> </w:t>
      </w:r>
      <w:r>
        <w:rPr>
          <w:noProof/>
        </w:rPr>
        <w:t>Deployment scenarios</w:t>
      </w:r>
      <w:r>
        <w:rPr>
          <w:noProof/>
        </w:rPr>
        <w:tab/>
      </w:r>
      <w:r>
        <w:rPr>
          <w:noProof/>
        </w:rPr>
        <w:fldChar w:fldCharType="begin"/>
      </w:r>
      <w:r>
        <w:rPr>
          <w:noProof/>
        </w:rPr>
        <w:instrText xml:space="preserve"> PAGEREF _Toc162910802 \h </w:instrText>
      </w:r>
      <w:r>
        <w:rPr>
          <w:noProof/>
        </w:rPr>
      </w:r>
      <w:r>
        <w:rPr>
          <w:noProof/>
        </w:rPr>
        <w:fldChar w:fldCharType="separate"/>
      </w:r>
      <w:r>
        <w:rPr>
          <w:noProof/>
        </w:rPr>
        <w:t>64</w:t>
      </w:r>
      <w:r>
        <w:rPr>
          <w:noProof/>
        </w:rPr>
        <w:fldChar w:fldCharType="end"/>
      </w:r>
    </w:p>
    <w:p w14:paraId="31E01716" w14:textId="2E67EECE" w:rsidR="00D66B25" w:rsidRDefault="00D66B25">
      <w:pPr>
        <w:pStyle w:val="TOC1"/>
        <w:rPr>
          <w:rFonts w:asciiTheme="minorHAnsi" w:eastAsiaTheme="minorEastAsia" w:hAnsiTheme="minorHAnsi" w:cstheme="minorBidi"/>
          <w:noProof/>
          <w:kern w:val="2"/>
          <w:szCs w:val="22"/>
          <w:lang w:eastAsia="en-GB"/>
          <w14:ligatures w14:val="standardContextual"/>
        </w:rPr>
      </w:pPr>
      <w:r w:rsidRPr="00E67988">
        <w:rPr>
          <w:noProof/>
          <w:lang w:val="en-IN"/>
        </w:rPr>
        <w:t>A.1</w:t>
      </w:r>
      <w:r>
        <w:rPr>
          <w:rFonts w:asciiTheme="minorHAnsi" w:eastAsiaTheme="minorEastAsia" w:hAnsiTheme="minorHAnsi" w:cstheme="minorBidi"/>
          <w:noProof/>
          <w:kern w:val="2"/>
          <w:szCs w:val="22"/>
          <w:lang w:eastAsia="en-GB"/>
          <w14:ligatures w14:val="standardContextual"/>
        </w:rPr>
        <w:tab/>
      </w:r>
      <w:r w:rsidRPr="00E67988">
        <w:rPr>
          <w:noProof/>
          <w:lang w:val="en-IN"/>
        </w:rPr>
        <w:t>General</w:t>
      </w:r>
      <w:r>
        <w:rPr>
          <w:noProof/>
        </w:rPr>
        <w:tab/>
      </w:r>
      <w:r>
        <w:rPr>
          <w:noProof/>
        </w:rPr>
        <w:fldChar w:fldCharType="begin"/>
      </w:r>
      <w:r>
        <w:rPr>
          <w:noProof/>
        </w:rPr>
        <w:instrText xml:space="preserve"> PAGEREF _Toc162910803 \h </w:instrText>
      </w:r>
      <w:r>
        <w:rPr>
          <w:noProof/>
        </w:rPr>
      </w:r>
      <w:r>
        <w:rPr>
          <w:noProof/>
        </w:rPr>
        <w:fldChar w:fldCharType="separate"/>
      </w:r>
      <w:r>
        <w:rPr>
          <w:noProof/>
        </w:rPr>
        <w:t>64</w:t>
      </w:r>
      <w:r>
        <w:rPr>
          <w:noProof/>
        </w:rPr>
        <w:fldChar w:fldCharType="end"/>
      </w:r>
    </w:p>
    <w:p w14:paraId="7CE26D92" w14:textId="7469A017" w:rsidR="00D66B25" w:rsidRDefault="00D66B25">
      <w:pPr>
        <w:pStyle w:val="TOC1"/>
        <w:rPr>
          <w:rFonts w:asciiTheme="minorHAnsi" w:eastAsiaTheme="minorEastAsia" w:hAnsiTheme="minorHAnsi" w:cstheme="minorBidi"/>
          <w:noProof/>
          <w:kern w:val="2"/>
          <w:szCs w:val="22"/>
          <w:lang w:eastAsia="en-GB"/>
          <w14:ligatures w14:val="standardContextual"/>
        </w:rPr>
      </w:pPr>
      <w:r w:rsidRPr="00E67988">
        <w:rPr>
          <w:noProof/>
          <w:lang w:val="en-IN"/>
        </w:rPr>
        <w:t>A.2</w:t>
      </w:r>
      <w:r>
        <w:rPr>
          <w:rFonts w:asciiTheme="minorHAnsi" w:eastAsiaTheme="minorEastAsia" w:hAnsiTheme="minorHAnsi" w:cstheme="minorBidi"/>
          <w:noProof/>
          <w:kern w:val="2"/>
          <w:szCs w:val="22"/>
          <w:lang w:eastAsia="en-GB"/>
          <w14:ligatures w14:val="standardContextual"/>
        </w:rPr>
        <w:tab/>
      </w:r>
      <w:r w:rsidRPr="00E67988">
        <w:rPr>
          <w:noProof/>
          <w:lang w:val="en-IN"/>
        </w:rPr>
        <w:t>Deployment model #1: Cloud-deployed ADAES</w:t>
      </w:r>
      <w:r>
        <w:rPr>
          <w:noProof/>
        </w:rPr>
        <w:tab/>
      </w:r>
      <w:r>
        <w:rPr>
          <w:noProof/>
        </w:rPr>
        <w:fldChar w:fldCharType="begin"/>
      </w:r>
      <w:r>
        <w:rPr>
          <w:noProof/>
        </w:rPr>
        <w:instrText xml:space="preserve"> PAGEREF _Toc162910804 \h </w:instrText>
      </w:r>
      <w:r>
        <w:rPr>
          <w:noProof/>
        </w:rPr>
      </w:r>
      <w:r>
        <w:rPr>
          <w:noProof/>
        </w:rPr>
        <w:fldChar w:fldCharType="separate"/>
      </w:r>
      <w:r>
        <w:rPr>
          <w:noProof/>
        </w:rPr>
        <w:t>64</w:t>
      </w:r>
      <w:r>
        <w:rPr>
          <w:noProof/>
        </w:rPr>
        <w:fldChar w:fldCharType="end"/>
      </w:r>
    </w:p>
    <w:p w14:paraId="15927E4A" w14:textId="54A142EC" w:rsidR="00D66B25" w:rsidRDefault="00D66B25">
      <w:pPr>
        <w:pStyle w:val="TOC1"/>
        <w:rPr>
          <w:rFonts w:asciiTheme="minorHAnsi" w:eastAsiaTheme="minorEastAsia" w:hAnsiTheme="minorHAnsi" w:cstheme="minorBidi"/>
          <w:noProof/>
          <w:kern w:val="2"/>
          <w:szCs w:val="22"/>
          <w:lang w:eastAsia="en-GB"/>
          <w14:ligatures w14:val="standardContextual"/>
        </w:rPr>
      </w:pPr>
      <w:r w:rsidRPr="00E67988">
        <w:rPr>
          <w:noProof/>
          <w:lang w:val="en-IN"/>
        </w:rPr>
        <w:t>A.3</w:t>
      </w:r>
      <w:r>
        <w:rPr>
          <w:rFonts w:asciiTheme="minorHAnsi" w:eastAsiaTheme="minorEastAsia" w:hAnsiTheme="minorHAnsi" w:cstheme="minorBidi"/>
          <w:noProof/>
          <w:kern w:val="2"/>
          <w:szCs w:val="22"/>
          <w:lang w:eastAsia="en-GB"/>
          <w14:ligatures w14:val="standardContextual"/>
        </w:rPr>
        <w:tab/>
      </w:r>
      <w:r w:rsidRPr="00E67988">
        <w:rPr>
          <w:noProof/>
          <w:lang w:val="en-IN"/>
        </w:rPr>
        <w:t>Deployment model #2 Edge-deployed ADAES</w:t>
      </w:r>
      <w:r>
        <w:rPr>
          <w:noProof/>
        </w:rPr>
        <w:tab/>
      </w:r>
      <w:r>
        <w:rPr>
          <w:noProof/>
        </w:rPr>
        <w:fldChar w:fldCharType="begin"/>
      </w:r>
      <w:r>
        <w:rPr>
          <w:noProof/>
        </w:rPr>
        <w:instrText xml:space="preserve"> PAGEREF _Toc162910805 \h </w:instrText>
      </w:r>
      <w:r>
        <w:rPr>
          <w:noProof/>
        </w:rPr>
      </w:r>
      <w:r>
        <w:rPr>
          <w:noProof/>
        </w:rPr>
        <w:fldChar w:fldCharType="separate"/>
      </w:r>
      <w:r>
        <w:rPr>
          <w:noProof/>
        </w:rPr>
        <w:t>65</w:t>
      </w:r>
      <w:r>
        <w:rPr>
          <w:noProof/>
        </w:rPr>
        <w:fldChar w:fldCharType="end"/>
      </w:r>
    </w:p>
    <w:p w14:paraId="3003A74A" w14:textId="23B7A7CD" w:rsidR="00D66B25" w:rsidRDefault="00D66B25">
      <w:pPr>
        <w:pStyle w:val="TOC1"/>
        <w:rPr>
          <w:rFonts w:asciiTheme="minorHAnsi" w:eastAsiaTheme="minorEastAsia" w:hAnsiTheme="minorHAnsi" w:cstheme="minorBidi"/>
          <w:noProof/>
          <w:kern w:val="2"/>
          <w:szCs w:val="22"/>
          <w:lang w:eastAsia="en-GB"/>
          <w14:ligatures w14:val="standardContextual"/>
        </w:rPr>
      </w:pPr>
      <w:r w:rsidRPr="00E67988">
        <w:rPr>
          <w:noProof/>
          <w:lang w:val="en-IN"/>
        </w:rPr>
        <w:t>A.4</w:t>
      </w:r>
      <w:r>
        <w:rPr>
          <w:rFonts w:asciiTheme="minorHAnsi" w:eastAsiaTheme="minorEastAsia" w:hAnsiTheme="minorHAnsi" w:cstheme="minorBidi"/>
          <w:noProof/>
          <w:kern w:val="2"/>
          <w:szCs w:val="22"/>
          <w:lang w:eastAsia="en-GB"/>
          <w14:ligatures w14:val="standardContextual"/>
        </w:rPr>
        <w:tab/>
      </w:r>
      <w:r w:rsidRPr="00E67988">
        <w:rPr>
          <w:noProof/>
          <w:lang w:val="en-IN"/>
        </w:rPr>
        <w:t>Deployment model #3: Coordinated ADAES deployment</w:t>
      </w:r>
      <w:r>
        <w:rPr>
          <w:noProof/>
        </w:rPr>
        <w:tab/>
      </w:r>
      <w:r>
        <w:rPr>
          <w:noProof/>
        </w:rPr>
        <w:fldChar w:fldCharType="begin"/>
      </w:r>
      <w:r>
        <w:rPr>
          <w:noProof/>
        </w:rPr>
        <w:instrText xml:space="preserve"> PAGEREF _Toc162910806 \h </w:instrText>
      </w:r>
      <w:r>
        <w:rPr>
          <w:noProof/>
        </w:rPr>
      </w:r>
      <w:r>
        <w:rPr>
          <w:noProof/>
        </w:rPr>
        <w:fldChar w:fldCharType="separate"/>
      </w:r>
      <w:r>
        <w:rPr>
          <w:noProof/>
        </w:rPr>
        <w:t>66</w:t>
      </w:r>
      <w:r>
        <w:rPr>
          <w:noProof/>
        </w:rPr>
        <w:fldChar w:fldCharType="end"/>
      </w:r>
    </w:p>
    <w:p w14:paraId="17358386" w14:textId="77935922" w:rsidR="00D66B25" w:rsidRDefault="00D66B25">
      <w:pPr>
        <w:pStyle w:val="TOC8"/>
        <w:rPr>
          <w:rFonts w:asciiTheme="minorHAnsi" w:eastAsiaTheme="minorEastAsia" w:hAnsiTheme="minorHAnsi" w:cstheme="minorBidi"/>
          <w:b w:val="0"/>
          <w:noProof/>
          <w:kern w:val="2"/>
          <w:szCs w:val="22"/>
          <w:lang w:eastAsia="en-GB"/>
          <w14:ligatures w14:val="standardContextual"/>
        </w:rPr>
      </w:pPr>
      <w:r>
        <w:rPr>
          <w:noProof/>
        </w:rPr>
        <w:t xml:space="preserve">Annex </w:t>
      </w:r>
      <w:r w:rsidRPr="00E67988">
        <w:rPr>
          <w:rFonts w:eastAsia="SimSun"/>
          <w:noProof/>
          <w:lang w:val="en-US" w:eastAsia="zh-CN"/>
        </w:rPr>
        <w:t>B</w:t>
      </w:r>
      <w:r>
        <w:rPr>
          <w:noProof/>
        </w:rPr>
        <w:t xml:space="preserve"> (informative):</w:t>
      </w:r>
      <w:r w:rsidRPr="00E67988">
        <w:rPr>
          <w:rFonts w:eastAsia="SimSun"/>
          <w:noProof/>
          <w:lang w:val="en-US" w:eastAsia="zh-CN"/>
        </w:rPr>
        <w:t xml:space="preserve"> </w:t>
      </w:r>
      <w:r>
        <w:rPr>
          <w:noProof/>
        </w:rPr>
        <w:t>Change history</w:t>
      </w:r>
      <w:r>
        <w:rPr>
          <w:noProof/>
        </w:rPr>
        <w:tab/>
      </w:r>
      <w:r>
        <w:rPr>
          <w:noProof/>
        </w:rPr>
        <w:fldChar w:fldCharType="begin"/>
      </w:r>
      <w:r>
        <w:rPr>
          <w:noProof/>
        </w:rPr>
        <w:instrText xml:space="preserve"> PAGEREF _Toc162910807 \h </w:instrText>
      </w:r>
      <w:r>
        <w:rPr>
          <w:noProof/>
        </w:rPr>
      </w:r>
      <w:r>
        <w:rPr>
          <w:noProof/>
        </w:rPr>
        <w:fldChar w:fldCharType="separate"/>
      </w:r>
      <w:r>
        <w:rPr>
          <w:noProof/>
        </w:rPr>
        <w:t>67</w:t>
      </w:r>
      <w:r>
        <w:rPr>
          <w:noProof/>
        </w:rPr>
        <w:fldChar w:fldCharType="end"/>
      </w:r>
    </w:p>
    <w:p w14:paraId="43BBB68A" w14:textId="7B0363A6" w:rsidR="00FE154A" w:rsidRDefault="00FE154A" w:rsidP="00FE154A">
      <w:r>
        <w:fldChar w:fldCharType="end"/>
      </w:r>
    </w:p>
    <w:p w14:paraId="1356986A" w14:textId="77777777" w:rsidR="00FE154A" w:rsidRDefault="00FE154A" w:rsidP="00FE154A">
      <w:pPr>
        <w:pStyle w:val="Guidance"/>
      </w:pPr>
      <w:r>
        <w:br w:type="page"/>
      </w:r>
    </w:p>
    <w:p w14:paraId="7C21E189" w14:textId="77777777" w:rsidR="00FE154A" w:rsidRDefault="00FE154A" w:rsidP="00FE154A">
      <w:pPr>
        <w:pStyle w:val="Heading1"/>
      </w:pPr>
      <w:bookmarkStart w:id="16" w:name="foreword"/>
      <w:bookmarkStart w:id="17" w:name="_Toc23931"/>
      <w:bookmarkStart w:id="18" w:name="_Toc106116311"/>
      <w:bookmarkStart w:id="19" w:name="_Toc119927514"/>
      <w:bookmarkStart w:id="20" w:name="_Toc162910608"/>
      <w:bookmarkEnd w:id="16"/>
      <w:r>
        <w:lastRenderedPageBreak/>
        <w:t>Foreword</w:t>
      </w:r>
      <w:bookmarkEnd w:id="17"/>
      <w:bookmarkEnd w:id="18"/>
      <w:bookmarkEnd w:id="19"/>
      <w:bookmarkEnd w:id="20"/>
    </w:p>
    <w:p w14:paraId="3AD64C77" w14:textId="77777777" w:rsidR="00FE154A" w:rsidRDefault="00FE154A" w:rsidP="00FE154A">
      <w:r>
        <w:t xml:space="preserve">This Technical </w:t>
      </w:r>
      <w:bookmarkStart w:id="21" w:name="spectype3"/>
      <w:r>
        <w:t>Specification</w:t>
      </w:r>
      <w:bookmarkEnd w:id="21"/>
      <w:r>
        <w:rPr>
          <w:rFonts w:eastAsia="SimSun" w:hint="eastAsia"/>
          <w:lang w:val="en-US" w:eastAsia="zh-CN"/>
        </w:rPr>
        <w:t xml:space="preserve"> </w:t>
      </w:r>
      <w:r>
        <w:t>has been produced by the 3rd Generation Partnership Project (3GPP).</w:t>
      </w:r>
    </w:p>
    <w:p w14:paraId="4A404945" w14:textId="77777777" w:rsidR="00FE154A" w:rsidRDefault="00FE154A" w:rsidP="00FE154A">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F47C651" w14:textId="77777777" w:rsidR="00FE154A" w:rsidRDefault="00FE154A" w:rsidP="00FE154A">
      <w:pPr>
        <w:pStyle w:val="B1"/>
      </w:pPr>
      <w:r>
        <w:t>Version x.y.z</w:t>
      </w:r>
    </w:p>
    <w:p w14:paraId="1F8FDAA2" w14:textId="77777777" w:rsidR="00FE154A" w:rsidRDefault="00FE154A" w:rsidP="00FE154A">
      <w:pPr>
        <w:pStyle w:val="B1"/>
      </w:pPr>
      <w:r>
        <w:t>where:</w:t>
      </w:r>
    </w:p>
    <w:p w14:paraId="6CC33E15" w14:textId="77777777" w:rsidR="00FE154A" w:rsidRDefault="00FE154A" w:rsidP="00FE154A">
      <w:pPr>
        <w:pStyle w:val="B2"/>
      </w:pPr>
      <w:r>
        <w:t>x</w:t>
      </w:r>
      <w:r>
        <w:tab/>
        <w:t>the first digit:</w:t>
      </w:r>
    </w:p>
    <w:p w14:paraId="1931A58A" w14:textId="77777777" w:rsidR="00FE154A" w:rsidRDefault="00FE154A" w:rsidP="00FE154A">
      <w:pPr>
        <w:pStyle w:val="B3"/>
      </w:pPr>
      <w:r>
        <w:t>1</w:t>
      </w:r>
      <w:r>
        <w:tab/>
        <w:t>presented to TSG for information;</w:t>
      </w:r>
    </w:p>
    <w:p w14:paraId="20A866FE" w14:textId="77777777" w:rsidR="00FE154A" w:rsidRDefault="00FE154A" w:rsidP="00FE154A">
      <w:pPr>
        <w:pStyle w:val="B3"/>
      </w:pPr>
      <w:r>
        <w:t>2</w:t>
      </w:r>
      <w:r>
        <w:tab/>
        <w:t>presented to TSG for approval;</w:t>
      </w:r>
    </w:p>
    <w:p w14:paraId="7783D92A" w14:textId="77777777" w:rsidR="00FE154A" w:rsidRDefault="00FE154A" w:rsidP="00FE154A">
      <w:pPr>
        <w:pStyle w:val="B3"/>
      </w:pPr>
      <w:r>
        <w:t>3</w:t>
      </w:r>
      <w:r>
        <w:tab/>
        <w:t>or greater indicates TSG approved document under change control.</w:t>
      </w:r>
    </w:p>
    <w:p w14:paraId="182F179F" w14:textId="77777777" w:rsidR="00FE154A" w:rsidRDefault="00FE154A" w:rsidP="00FE154A">
      <w:pPr>
        <w:pStyle w:val="B2"/>
      </w:pPr>
      <w:r>
        <w:t>y</w:t>
      </w:r>
      <w:r>
        <w:tab/>
        <w:t>the second digit is incremented for all changes of substance, i.e. technical enhancements, corrections, updates, etc.</w:t>
      </w:r>
    </w:p>
    <w:p w14:paraId="61A9EFDF" w14:textId="77777777" w:rsidR="00FE154A" w:rsidRDefault="00FE154A" w:rsidP="00FE154A">
      <w:pPr>
        <w:pStyle w:val="B2"/>
      </w:pPr>
      <w:r>
        <w:t>z</w:t>
      </w:r>
      <w:r>
        <w:tab/>
        <w:t>the third digit is incremented when editorial only changes have been incorporated in the document.</w:t>
      </w:r>
    </w:p>
    <w:p w14:paraId="4F64384B" w14:textId="77777777" w:rsidR="00FE154A" w:rsidRDefault="00FE154A" w:rsidP="00FE154A">
      <w:r>
        <w:t>In the present document, modal verbs have the following meanings:</w:t>
      </w:r>
    </w:p>
    <w:p w14:paraId="52D07FDE" w14:textId="77777777" w:rsidR="00FE154A" w:rsidRDefault="00FE154A" w:rsidP="00FE154A">
      <w:pPr>
        <w:pStyle w:val="EX"/>
      </w:pPr>
      <w:r>
        <w:rPr>
          <w:b/>
        </w:rPr>
        <w:t>shall</w:t>
      </w:r>
      <w:r>
        <w:tab/>
      </w:r>
      <w:r>
        <w:tab/>
        <w:t>indicates a mandatory requirement to do something</w:t>
      </w:r>
    </w:p>
    <w:p w14:paraId="23C653B2" w14:textId="77777777" w:rsidR="00FE154A" w:rsidRDefault="00FE154A" w:rsidP="00FE154A">
      <w:pPr>
        <w:pStyle w:val="EX"/>
      </w:pPr>
      <w:r>
        <w:rPr>
          <w:b/>
        </w:rPr>
        <w:t>shall not</w:t>
      </w:r>
      <w:r>
        <w:tab/>
        <w:t>indicates an interdiction (prohibition) to do something</w:t>
      </w:r>
    </w:p>
    <w:p w14:paraId="0A85AAA9" w14:textId="77777777" w:rsidR="00FE154A" w:rsidRDefault="00FE154A" w:rsidP="00FE154A">
      <w:r>
        <w:t>The constructions "shall" and "shall not" are confined to the context of normative provisions, and do not appear in Technical Reports.</w:t>
      </w:r>
    </w:p>
    <w:p w14:paraId="44F0C473" w14:textId="77777777" w:rsidR="00FE154A" w:rsidRDefault="00FE154A" w:rsidP="00FE154A">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63AD4C50" w14:textId="77777777" w:rsidR="00FE154A" w:rsidRDefault="00FE154A" w:rsidP="00FE154A">
      <w:pPr>
        <w:pStyle w:val="EX"/>
      </w:pPr>
      <w:r>
        <w:rPr>
          <w:b/>
        </w:rPr>
        <w:t>should</w:t>
      </w:r>
      <w:r>
        <w:tab/>
      </w:r>
      <w:r>
        <w:tab/>
        <w:t>indicates a recommendation to do something</w:t>
      </w:r>
    </w:p>
    <w:p w14:paraId="0A557F6B" w14:textId="77777777" w:rsidR="00FE154A" w:rsidRDefault="00FE154A" w:rsidP="00FE154A">
      <w:pPr>
        <w:pStyle w:val="EX"/>
      </w:pPr>
      <w:r>
        <w:rPr>
          <w:b/>
        </w:rPr>
        <w:t>should not</w:t>
      </w:r>
      <w:r>
        <w:tab/>
        <w:t>indicates a recommendation not to do something</w:t>
      </w:r>
    </w:p>
    <w:p w14:paraId="0D05E3FF" w14:textId="77777777" w:rsidR="00FE154A" w:rsidRDefault="00FE154A" w:rsidP="00FE154A">
      <w:pPr>
        <w:pStyle w:val="EX"/>
      </w:pPr>
      <w:r>
        <w:rPr>
          <w:b/>
        </w:rPr>
        <w:t>may</w:t>
      </w:r>
      <w:r>
        <w:tab/>
      </w:r>
      <w:r>
        <w:tab/>
        <w:t>indicates permission to do something</w:t>
      </w:r>
    </w:p>
    <w:p w14:paraId="360862FD" w14:textId="77777777" w:rsidR="00FE154A" w:rsidRDefault="00FE154A" w:rsidP="00FE154A">
      <w:pPr>
        <w:pStyle w:val="EX"/>
      </w:pPr>
      <w:r>
        <w:rPr>
          <w:b/>
        </w:rPr>
        <w:t>need not</w:t>
      </w:r>
      <w:r>
        <w:tab/>
        <w:t>indicates permission not to do something</w:t>
      </w:r>
    </w:p>
    <w:p w14:paraId="7ACA43F8" w14:textId="77777777" w:rsidR="00FE154A" w:rsidRDefault="00FE154A" w:rsidP="00FE154A">
      <w:r>
        <w:t>The construction "may not" is ambiguous and is not used in normative elements. The unambiguous constructions "might not" or "shall not" are used instead, depending upon the meaning intended.</w:t>
      </w:r>
    </w:p>
    <w:p w14:paraId="3C9E8CE9" w14:textId="77777777" w:rsidR="00FE154A" w:rsidRDefault="00FE154A" w:rsidP="00FE154A">
      <w:pPr>
        <w:pStyle w:val="EX"/>
      </w:pPr>
      <w:r>
        <w:rPr>
          <w:b/>
        </w:rPr>
        <w:t>can</w:t>
      </w:r>
      <w:r>
        <w:tab/>
      </w:r>
      <w:r>
        <w:tab/>
        <w:t>indicates that something is possible</w:t>
      </w:r>
    </w:p>
    <w:p w14:paraId="29909E63" w14:textId="77777777" w:rsidR="00FE154A" w:rsidRDefault="00FE154A" w:rsidP="00FE154A">
      <w:pPr>
        <w:pStyle w:val="EX"/>
      </w:pPr>
      <w:r>
        <w:rPr>
          <w:b/>
        </w:rPr>
        <w:t>cannot</w:t>
      </w:r>
      <w:r>
        <w:tab/>
      </w:r>
      <w:r>
        <w:tab/>
        <w:t>indicates that something is impossible</w:t>
      </w:r>
    </w:p>
    <w:p w14:paraId="2C190A57" w14:textId="77777777" w:rsidR="00FE154A" w:rsidRDefault="00FE154A" w:rsidP="00FE154A">
      <w:r>
        <w:t>The constructions "can" and "cannot" are not substitutes for "may" and "need not".</w:t>
      </w:r>
    </w:p>
    <w:p w14:paraId="57AE854B" w14:textId="77777777" w:rsidR="00FE154A" w:rsidRDefault="00FE154A" w:rsidP="00FE154A">
      <w:pPr>
        <w:pStyle w:val="EX"/>
      </w:pPr>
      <w:r>
        <w:rPr>
          <w:b/>
        </w:rPr>
        <w:t>will</w:t>
      </w:r>
      <w:r>
        <w:tab/>
      </w:r>
      <w:r>
        <w:tab/>
        <w:t>indicates that something is certain or expected to happen as a result of action taken by an agency the behaviour of which is outside the scope of the present document</w:t>
      </w:r>
    </w:p>
    <w:p w14:paraId="5D3C7858" w14:textId="77777777" w:rsidR="00FE154A" w:rsidRDefault="00FE154A" w:rsidP="00FE154A">
      <w:pPr>
        <w:pStyle w:val="EX"/>
      </w:pPr>
      <w:r>
        <w:rPr>
          <w:b/>
        </w:rPr>
        <w:t>will not</w:t>
      </w:r>
      <w:r>
        <w:tab/>
      </w:r>
      <w:r>
        <w:tab/>
        <w:t>indicates that something is certain or expected not to happen as a result of action taken by an agency the behaviour of which is outside the scope of the present document</w:t>
      </w:r>
    </w:p>
    <w:p w14:paraId="73E1A999" w14:textId="77777777" w:rsidR="00FE154A" w:rsidRDefault="00FE154A" w:rsidP="00FE154A">
      <w:pPr>
        <w:pStyle w:val="EX"/>
      </w:pPr>
      <w:r>
        <w:rPr>
          <w:b/>
        </w:rPr>
        <w:t>might</w:t>
      </w:r>
      <w:r>
        <w:tab/>
        <w:t>indicates a likelihood that something will happen as a result of action taken by some agency the behaviour of which is outside the scope of the present document</w:t>
      </w:r>
    </w:p>
    <w:p w14:paraId="3334466C" w14:textId="77777777" w:rsidR="00FE154A" w:rsidRDefault="00FE154A" w:rsidP="00FE154A">
      <w:pPr>
        <w:pStyle w:val="EX"/>
      </w:pPr>
      <w:r>
        <w:rPr>
          <w:b/>
        </w:rPr>
        <w:lastRenderedPageBreak/>
        <w:t>might not</w:t>
      </w:r>
      <w:r>
        <w:tab/>
        <w:t>indicates a likelihood that something will not happen as a result of action taken by some agency the behaviour of which is outside the scope of the present document</w:t>
      </w:r>
    </w:p>
    <w:p w14:paraId="777E702D" w14:textId="77777777" w:rsidR="00FE154A" w:rsidRDefault="00FE154A" w:rsidP="00FE154A">
      <w:r>
        <w:t>In addition:</w:t>
      </w:r>
    </w:p>
    <w:p w14:paraId="48A27179" w14:textId="77777777" w:rsidR="00FE154A" w:rsidRDefault="00FE154A" w:rsidP="00FE154A">
      <w:pPr>
        <w:pStyle w:val="EX"/>
      </w:pPr>
      <w:r>
        <w:rPr>
          <w:b/>
        </w:rPr>
        <w:t>is</w:t>
      </w:r>
      <w:r>
        <w:tab/>
        <w:t>(or any other verb in the indicative mood) indicates a statement of fact</w:t>
      </w:r>
    </w:p>
    <w:p w14:paraId="1AE80401" w14:textId="77777777" w:rsidR="00FE154A" w:rsidRDefault="00FE154A" w:rsidP="00FE154A">
      <w:pPr>
        <w:pStyle w:val="EX"/>
      </w:pPr>
      <w:r>
        <w:rPr>
          <w:b/>
        </w:rPr>
        <w:t>is not</w:t>
      </w:r>
      <w:r>
        <w:tab/>
        <w:t>(or any other negative verb in the indicative mood) indicates a statement of fact</w:t>
      </w:r>
    </w:p>
    <w:p w14:paraId="51EE540F" w14:textId="77777777" w:rsidR="00FE154A" w:rsidRDefault="00FE154A" w:rsidP="00FE154A">
      <w:r>
        <w:t>The constructions "is" and "is not" do not indicate requirements.</w:t>
      </w:r>
    </w:p>
    <w:p w14:paraId="3F1B980B" w14:textId="77777777" w:rsidR="00FE154A" w:rsidRDefault="00FE154A" w:rsidP="00FE154A">
      <w:pPr>
        <w:pStyle w:val="Heading1"/>
      </w:pPr>
      <w:bookmarkStart w:id="22" w:name="introduction"/>
      <w:bookmarkStart w:id="23" w:name="_Toc8318"/>
      <w:bookmarkStart w:id="24" w:name="_Toc106116312"/>
      <w:bookmarkStart w:id="25" w:name="_Toc119927515"/>
      <w:bookmarkStart w:id="26" w:name="_Toc162910609"/>
      <w:bookmarkEnd w:id="22"/>
      <w:r>
        <w:t>Introduction</w:t>
      </w:r>
      <w:bookmarkEnd w:id="23"/>
      <w:bookmarkEnd w:id="24"/>
      <w:bookmarkEnd w:id="25"/>
      <w:bookmarkEnd w:id="26"/>
    </w:p>
    <w:p w14:paraId="31529800" w14:textId="77777777" w:rsidR="00EF4DBA" w:rsidRDefault="00EF4DBA" w:rsidP="00EF4DBA">
      <w:r>
        <w:t>Considering vertical-specific applications and edge applications as the major consumers of 3GPP-provided data analytics services, the application enablement layer can play role on the exposure of data analytics services from different 3GPP domains to the vertical/ASP in a unified manner; and on defining, at an overarching layer, value-add application data analytics services which cover stats/predictions for the end-to-end application service.</w:t>
      </w:r>
    </w:p>
    <w:p w14:paraId="3EFC6446" w14:textId="3DAD2B70" w:rsidR="00EF4DBA" w:rsidRDefault="00EF4DBA" w:rsidP="006F0F08">
      <w:r>
        <w:t xml:space="preserve">This technical specification provides procedures for enabling </w:t>
      </w:r>
      <w:r>
        <w:rPr>
          <w:lang w:val="en-US" w:eastAsia="zh-CN"/>
        </w:rPr>
        <w:t>ADAE service</w:t>
      </w:r>
      <w:r>
        <w:t xml:space="preserve"> over 3GPP networks,</w:t>
      </w:r>
      <w:r>
        <w:rPr>
          <w:rFonts w:eastAsia="SimSun"/>
          <w:lang w:val="en-US" w:eastAsia="zh-CN"/>
        </w:rPr>
        <w:t xml:space="preserve"> while the architecture is defined in TS 23.434 [</w:t>
      </w:r>
      <w:r w:rsidR="00A43E4F">
        <w:rPr>
          <w:rFonts w:eastAsia="SimSun"/>
          <w:lang w:val="en-US" w:eastAsia="zh-CN"/>
        </w:rPr>
        <w:t>2</w:t>
      </w:r>
      <w:r>
        <w:rPr>
          <w:rFonts w:eastAsia="SimSun"/>
          <w:lang w:val="en-US" w:eastAsia="zh-CN"/>
        </w:rPr>
        <w:t>]</w:t>
      </w:r>
      <w:r>
        <w:t>.</w:t>
      </w:r>
    </w:p>
    <w:p w14:paraId="6A97B9A0" w14:textId="77777777" w:rsidR="00FE154A" w:rsidRDefault="00FE154A" w:rsidP="00FE154A">
      <w:pPr>
        <w:pStyle w:val="Heading1"/>
      </w:pPr>
      <w:r>
        <w:br w:type="page"/>
      </w:r>
      <w:bookmarkStart w:id="27" w:name="scope"/>
      <w:bookmarkStart w:id="28" w:name="_Toc106116313"/>
      <w:bookmarkStart w:id="29" w:name="_Toc11697"/>
      <w:bookmarkStart w:id="30" w:name="_Toc119927516"/>
      <w:bookmarkStart w:id="31" w:name="_Toc162910610"/>
      <w:bookmarkEnd w:id="27"/>
      <w:r>
        <w:lastRenderedPageBreak/>
        <w:t>1</w:t>
      </w:r>
      <w:r>
        <w:tab/>
        <w:t>Scope</w:t>
      </w:r>
      <w:bookmarkEnd w:id="28"/>
      <w:bookmarkEnd w:id="29"/>
      <w:bookmarkEnd w:id="30"/>
      <w:bookmarkEnd w:id="31"/>
    </w:p>
    <w:p w14:paraId="59B92FDA" w14:textId="31036E7E" w:rsidR="00FE154A" w:rsidRDefault="00FE154A" w:rsidP="00FE154A">
      <w:r>
        <w:t xml:space="preserve">The present document </w:t>
      </w:r>
      <w:r w:rsidR="00EF4DBA">
        <w:t>specifies the procedures, information flows and APIs necessary for</w:t>
      </w:r>
      <w:r w:rsidR="00EF4DBA">
        <w:rPr>
          <w:rFonts w:eastAsia="SimSun"/>
          <w:lang w:val="en-US" w:eastAsia="zh-CN"/>
        </w:rPr>
        <w:t xml:space="preserve"> </w:t>
      </w:r>
      <w:r w:rsidR="00EF4DBA" w:rsidRPr="00FE154A">
        <w:rPr>
          <w:lang w:val="en-IN"/>
        </w:rPr>
        <w:t>Application Data Analytics</w:t>
      </w:r>
      <w:r w:rsidR="00EF4DBA">
        <w:rPr>
          <w:lang w:val="en-IN"/>
        </w:rPr>
        <w:t xml:space="preserve"> </w:t>
      </w:r>
      <w:r w:rsidR="00EF4DBA" w:rsidRPr="00FE154A">
        <w:rPr>
          <w:lang w:val="en-IN"/>
        </w:rPr>
        <w:t xml:space="preserve">Enablement </w:t>
      </w:r>
      <w:r w:rsidR="00EF4DBA">
        <w:rPr>
          <w:lang w:val="en-IN"/>
        </w:rPr>
        <w:t xml:space="preserve">SEAL </w:t>
      </w:r>
      <w:r w:rsidR="00EF4DBA" w:rsidRPr="00FE154A">
        <w:rPr>
          <w:lang w:val="en-IN"/>
        </w:rPr>
        <w:t>Service</w:t>
      </w:r>
      <w:r w:rsidR="00EF4DBA">
        <w:rPr>
          <w:rFonts w:eastAsia="SimSun"/>
          <w:lang w:val="en-US" w:eastAsia="zh-CN"/>
        </w:rPr>
        <w:t>.</w:t>
      </w:r>
    </w:p>
    <w:p w14:paraId="306D9A49" w14:textId="77777777" w:rsidR="00FE154A" w:rsidRDefault="00FE154A" w:rsidP="00FE154A">
      <w:pPr>
        <w:pStyle w:val="Heading1"/>
      </w:pPr>
      <w:bookmarkStart w:id="32" w:name="references"/>
      <w:bookmarkStart w:id="33" w:name="_Toc16850"/>
      <w:bookmarkStart w:id="34" w:name="_Toc106116314"/>
      <w:bookmarkStart w:id="35" w:name="_Toc119927517"/>
      <w:bookmarkStart w:id="36" w:name="_Toc162910611"/>
      <w:bookmarkEnd w:id="32"/>
      <w:r>
        <w:t>2</w:t>
      </w:r>
      <w:r>
        <w:tab/>
        <w:t>References</w:t>
      </w:r>
      <w:bookmarkEnd w:id="33"/>
      <w:bookmarkEnd w:id="34"/>
      <w:bookmarkEnd w:id="35"/>
      <w:bookmarkEnd w:id="36"/>
    </w:p>
    <w:p w14:paraId="77C49F0F" w14:textId="77777777" w:rsidR="00FE154A" w:rsidRDefault="00FE154A" w:rsidP="00FE154A">
      <w:r>
        <w:t>The following documents contain provisions which, through reference in this text, constitute provisions of the present document.</w:t>
      </w:r>
    </w:p>
    <w:p w14:paraId="4D16F9A9" w14:textId="77777777" w:rsidR="00FE154A" w:rsidRDefault="00FE154A" w:rsidP="00FE154A">
      <w:pPr>
        <w:pStyle w:val="B1"/>
      </w:pPr>
      <w:r>
        <w:t>-</w:t>
      </w:r>
      <w:r>
        <w:tab/>
        <w:t>References are either specific (identified by date of publication, edition number, version number, etc.) or non</w:t>
      </w:r>
      <w:r>
        <w:noBreakHyphen/>
        <w:t>specific.</w:t>
      </w:r>
    </w:p>
    <w:p w14:paraId="0574A1F0" w14:textId="77777777" w:rsidR="00FE154A" w:rsidRDefault="00FE154A" w:rsidP="00FE154A">
      <w:pPr>
        <w:pStyle w:val="B1"/>
      </w:pPr>
      <w:r>
        <w:t>-</w:t>
      </w:r>
      <w:r>
        <w:tab/>
        <w:t>For a specific reference, subsequent revisions do not apply.</w:t>
      </w:r>
    </w:p>
    <w:p w14:paraId="667529FC" w14:textId="77777777" w:rsidR="00FE154A" w:rsidRDefault="00FE154A" w:rsidP="00FE154A">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37D8926C" w14:textId="77777777" w:rsidR="00FE154A" w:rsidRDefault="00FE154A" w:rsidP="00FE154A">
      <w:pPr>
        <w:pStyle w:val="EX"/>
      </w:pPr>
      <w:r>
        <w:t>[1]</w:t>
      </w:r>
      <w:r>
        <w:tab/>
        <w:t>3GPP TR 21.905: "Vocabulary for 3GPP Specifications".</w:t>
      </w:r>
    </w:p>
    <w:p w14:paraId="1257DF67" w14:textId="579AEEE1" w:rsidR="00A43E4F" w:rsidRPr="0035047D" w:rsidRDefault="00A43E4F" w:rsidP="00A43E4F">
      <w:pPr>
        <w:pStyle w:val="EX"/>
      </w:pPr>
      <w:r w:rsidRPr="0035047D">
        <w:t>[</w:t>
      </w:r>
      <w:r>
        <w:t>2</w:t>
      </w:r>
      <w:r w:rsidRPr="0035047D">
        <w:t>]</w:t>
      </w:r>
      <w:r w:rsidRPr="0035047D">
        <w:tab/>
        <w:t>3GPP TS 23.434: "Service Enabler Architecture Layer for Verticals (SEAL); Functional architecture and information flows".</w:t>
      </w:r>
    </w:p>
    <w:p w14:paraId="502224FF" w14:textId="75856F94" w:rsidR="00A43E4F" w:rsidRDefault="00A43E4F" w:rsidP="00A43E4F">
      <w:pPr>
        <w:pStyle w:val="EX"/>
      </w:pPr>
      <w:r w:rsidRPr="0035047D">
        <w:t>[</w:t>
      </w:r>
      <w:r>
        <w:t>3</w:t>
      </w:r>
      <w:r w:rsidRPr="0035047D">
        <w:t>]</w:t>
      </w:r>
      <w:r w:rsidRPr="0035047D">
        <w:tab/>
        <w:t>3GPP TS 26.531: "Data Collection and Reporting; General Description and Architecture"</w:t>
      </w:r>
    </w:p>
    <w:p w14:paraId="48F220EB" w14:textId="24F1E405" w:rsidR="00A43E4F" w:rsidRDefault="00A43E4F" w:rsidP="00A43E4F">
      <w:pPr>
        <w:pStyle w:val="EX"/>
      </w:pPr>
      <w:r>
        <w:t>[4]</w:t>
      </w:r>
      <w:r>
        <w:tab/>
      </w:r>
      <w:r w:rsidRPr="0035047D">
        <w:t>3GPP TS 23.288: "Architecture enhancements for 5G System (5GS) to support network data analytics services".</w:t>
      </w:r>
    </w:p>
    <w:p w14:paraId="7EDE3031" w14:textId="2ABE4843" w:rsidR="00E7294F" w:rsidRDefault="00E7294F" w:rsidP="00E7294F">
      <w:pPr>
        <w:pStyle w:val="EX"/>
        <w:rPr>
          <w:rFonts w:eastAsia="DengXian"/>
          <w:lang w:eastAsia="zh-CN"/>
        </w:rPr>
      </w:pPr>
      <w:r w:rsidRPr="0035047D">
        <w:t>[</w:t>
      </w:r>
      <w:r>
        <w:t>5</w:t>
      </w:r>
      <w:r w:rsidRPr="0035047D">
        <w:t>]</w:t>
      </w:r>
      <w:r w:rsidRPr="0035047D">
        <w:tab/>
      </w:r>
      <w:r w:rsidRPr="0035047D">
        <w:rPr>
          <w:rFonts w:eastAsia="DengXian"/>
          <w:lang w:eastAsia="zh-CN"/>
        </w:rPr>
        <w:t>3GPP TS 28.104</w:t>
      </w:r>
      <w:r w:rsidRPr="0035047D">
        <w:rPr>
          <w:rFonts w:eastAsia="DengXian" w:hint="eastAsia"/>
          <w:lang w:eastAsia="zh-CN"/>
        </w:rPr>
        <w:t>:</w:t>
      </w:r>
      <w:r w:rsidRPr="0035047D">
        <w:rPr>
          <w:rFonts w:eastAsia="DengXian"/>
          <w:lang w:eastAsia="zh-CN"/>
        </w:rPr>
        <w:t xml:space="preserve"> "Management and orchestration; Management Data Analytics".</w:t>
      </w:r>
    </w:p>
    <w:p w14:paraId="2CEBD5F1" w14:textId="6DCB185C" w:rsidR="00E7294F" w:rsidRDefault="00E7294F" w:rsidP="00E7294F">
      <w:pPr>
        <w:pStyle w:val="EX"/>
      </w:pPr>
      <w:r>
        <w:t>[6]</w:t>
      </w:r>
      <w:r>
        <w:tab/>
      </w:r>
      <w:r w:rsidRPr="0035047D">
        <w:t>3GPP TS 23.43</w:t>
      </w:r>
      <w:r>
        <w:t>5</w:t>
      </w:r>
      <w:r w:rsidRPr="0035047D">
        <w:t>: "</w:t>
      </w:r>
      <w:r w:rsidRPr="00014DDB">
        <w:t>Procedures for Network Slice Capability Exposure for Application Layer Enablement Service</w:t>
      </w:r>
      <w:r w:rsidRPr="0035047D">
        <w:t>".</w:t>
      </w:r>
    </w:p>
    <w:p w14:paraId="0FE8A4AD" w14:textId="23726D78" w:rsidR="00654A9E" w:rsidRPr="0035047D" w:rsidRDefault="00654A9E" w:rsidP="00654A9E">
      <w:pPr>
        <w:pStyle w:val="EX"/>
        <w:rPr>
          <w:rFonts w:eastAsia="DengXian"/>
        </w:rPr>
      </w:pPr>
      <w:r>
        <w:t>[</w:t>
      </w:r>
      <w:r w:rsidR="00E01874">
        <w:t>7</w:t>
      </w:r>
      <w:r>
        <w:t>]</w:t>
      </w:r>
      <w:r>
        <w:tab/>
        <w:t>3GPP TS 2</w:t>
      </w:r>
      <w:r>
        <w:rPr>
          <w:lang w:eastAsia="zh-CN"/>
        </w:rPr>
        <w:t>8</w:t>
      </w:r>
      <w:r>
        <w:t>.</w:t>
      </w:r>
      <w:r>
        <w:rPr>
          <w:lang w:eastAsia="zh-CN"/>
        </w:rPr>
        <w:t>552</w:t>
      </w:r>
      <w:r>
        <w:t>: "Management and orchestration;</w:t>
      </w:r>
      <w:r>
        <w:rPr>
          <w:lang w:eastAsia="zh-CN"/>
        </w:rPr>
        <w:t xml:space="preserve"> </w:t>
      </w:r>
      <w:r>
        <w:t>5G performance measurements".</w:t>
      </w:r>
    </w:p>
    <w:p w14:paraId="740989BB" w14:textId="77DE6BBB" w:rsidR="00390CF0" w:rsidRPr="0035047D" w:rsidRDefault="00390CF0" w:rsidP="00390CF0">
      <w:pPr>
        <w:pStyle w:val="EX"/>
        <w:rPr>
          <w:rFonts w:eastAsia="DengXian"/>
        </w:rPr>
      </w:pPr>
      <w:bookmarkStart w:id="37" w:name="_Hlk129214849"/>
      <w:r>
        <w:t>[</w:t>
      </w:r>
      <w:r w:rsidR="00E01874">
        <w:t>8</w:t>
      </w:r>
      <w:r>
        <w:t>]</w:t>
      </w:r>
      <w:r>
        <w:tab/>
        <w:t>3GPP TS 23.</w:t>
      </w:r>
      <w:r>
        <w:rPr>
          <w:lang w:eastAsia="zh-CN"/>
        </w:rPr>
        <w:t>222</w:t>
      </w:r>
      <w:r>
        <w:t>: "</w:t>
      </w:r>
      <w:r w:rsidRPr="00390CF0">
        <w:t>Common API Framework for 3GPP Northbound APIs</w:t>
      </w:r>
      <w:r>
        <w:t>".</w:t>
      </w:r>
    </w:p>
    <w:bookmarkEnd w:id="37"/>
    <w:p w14:paraId="2C94C35B" w14:textId="77777777" w:rsidR="00E01874" w:rsidRDefault="00E01874" w:rsidP="00E01874">
      <w:pPr>
        <w:pStyle w:val="EX"/>
      </w:pPr>
      <w:r>
        <w:t>[9]</w:t>
      </w:r>
      <w:r>
        <w:tab/>
        <w:t>3GPP TS 23.501: “S</w:t>
      </w:r>
      <w:r w:rsidRPr="00092144">
        <w:t>ystem architecture for the 5G System</w:t>
      </w:r>
      <w:r>
        <w:t>”.</w:t>
      </w:r>
    </w:p>
    <w:p w14:paraId="621732DA" w14:textId="460AED8A" w:rsidR="00E01874" w:rsidRDefault="00E01874" w:rsidP="00E01874">
      <w:pPr>
        <w:pStyle w:val="EX"/>
      </w:pPr>
      <w:r>
        <w:t>[10]</w:t>
      </w:r>
      <w:r>
        <w:tab/>
        <w:t>GSMA NG.116 - Generic Network Slice Template.</w:t>
      </w:r>
    </w:p>
    <w:p w14:paraId="2F06C943" w14:textId="7A74845C" w:rsidR="00E01874" w:rsidRDefault="00E01874" w:rsidP="00E01874">
      <w:pPr>
        <w:pStyle w:val="EX"/>
      </w:pPr>
      <w:r>
        <w:t>[11]</w:t>
      </w:r>
      <w:r>
        <w:tab/>
        <w:t>3GPP TS 22.261: “</w:t>
      </w:r>
      <w:r w:rsidRPr="00AF3312">
        <w:t>Service requirements for the 5G system</w:t>
      </w:r>
      <w:r>
        <w:t>”.</w:t>
      </w:r>
    </w:p>
    <w:p w14:paraId="6306BB99" w14:textId="2C47AA44" w:rsidR="003C3F0F" w:rsidRPr="0035047D" w:rsidRDefault="003C3F0F" w:rsidP="003C3F0F">
      <w:pPr>
        <w:pStyle w:val="EX"/>
        <w:rPr>
          <w:rFonts w:eastAsia="DengXian"/>
        </w:rPr>
      </w:pPr>
      <w:r>
        <w:t>[12]</w:t>
      </w:r>
      <w:r>
        <w:tab/>
        <w:t>3GPP TS 28.</w:t>
      </w:r>
      <w:r>
        <w:rPr>
          <w:lang w:eastAsia="zh-CN"/>
        </w:rPr>
        <w:t>545</w:t>
      </w:r>
      <w:r>
        <w:t xml:space="preserve">: </w:t>
      </w:r>
      <w:r>
        <w:rPr>
          <w:rFonts w:eastAsia="DengXian"/>
          <w:lang w:eastAsia="zh-CN"/>
        </w:rPr>
        <w:t>"Management and orchestration; Fault Supervision (FS)"</w:t>
      </w:r>
      <w:r>
        <w:t>.</w:t>
      </w:r>
    </w:p>
    <w:p w14:paraId="6AE6E6F2" w14:textId="1E1F4AD0" w:rsidR="00F443CF" w:rsidRPr="0035047D" w:rsidRDefault="00F443CF" w:rsidP="00F443CF">
      <w:pPr>
        <w:pStyle w:val="EX"/>
        <w:rPr>
          <w:rFonts w:eastAsia="DengXian"/>
        </w:rPr>
      </w:pPr>
      <w:bookmarkStart w:id="38" w:name="definitions"/>
      <w:bookmarkStart w:id="39" w:name="_Toc22259"/>
      <w:bookmarkStart w:id="40" w:name="_Toc106116315"/>
      <w:bookmarkStart w:id="41" w:name="_Toc119927518"/>
      <w:bookmarkEnd w:id="38"/>
      <w:r w:rsidRPr="007769D2">
        <w:t>[</w:t>
      </w:r>
      <w:r>
        <w:t>13</w:t>
      </w:r>
      <w:r w:rsidRPr="007769D2">
        <w:t>]</w:t>
      </w:r>
      <w:r w:rsidRPr="007769D2">
        <w:tab/>
        <w:t>3GPP TS 23.433: "Service Enabler Architecture Layer for Verticals (SEAL); Data Delivery enabler for vertical applications".</w:t>
      </w:r>
    </w:p>
    <w:p w14:paraId="24E09FA4" w14:textId="46E2614D" w:rsidR="00FE154A" w:rsidRDefault="00FE154A" w:rsidP="00FE154A">
      <w:pPr>
        <w:pStyle w:val="Heading1"/>
      </w:pPr>
      <w:bookmarkStart w:id="42" w:name="_Toc162910612"/>
      <w:r>
        <w:t>3</w:t>
      </w:r>
      <w:r>
        <w:tab/>
        <w:t>Definitions of terms and abbreviations</w:t>
      </w:r>
      <w:bookmarkEnd w:id="39"/>
      <w:bookmarkEnd w:id="40"/>
      <w:bookmarkEnd w:id="41"/>
      <w:bookmarkEnd w:id="42"/>
    </w:p>
    <w:p w14:paraId="6B3F889E" w14:textId="77777777" w:rsidR="00FE154A" w:rsidRDefault="00FE154A" w:rsidP="00FE154A">
      <w:pPr>
        <w:pStyle w:val="Heading2"/>
      </w:pPr>
      <w:bookmarkStart w:id="43" w:name="_Toc21747"/>
      <w:bookmarkStart w:id="44" w:name="_Toc106116316"/>
      <w:bookmarkStart w:id="45" w:name="_Toc119927519"/>
      <w:bookmarkStart w:id="46" w:name="_Toc162910613"/>
      <w:r>
        <w:t>3.1</w:t>
      </w:r>
      <w:r>
        <w:tab/>
        <w:t>Terms</w:t>
      </w:r>
      <w:bookmarkEnd w:id="43"/>
      <w:bookmarkEnd w:id="44"/>
      <w:bookmarkEnd w:id="45"/>
      <w:bookmarkEnd w:id="46"/>
    </w:p>
    <w:p w14:paraId="7F69045D" w14:textId="77777777" w:rsidR="00FE154A" w:rsidRDefault="00FE154A" w:rsidP="00FE154A">
      <w:r>
        <w:t>For the purposes of the present document, the terms given in 3GPP TR 21.905 [1] and the following apply. A term defined in the present document takes precedence over the definition of the same term, if any, in 3GPP TR 21.905 [1].</w:t>
      </w:r>
    </w:p>
    <w:p w14:paraId="059573C9" w14:textId="77777777" w:rsidR="00FE154A" w:rsidRDefault="00FE154A" w:rsidP="00FE154A">
      <w:pPr>
        <w:pStyle w:val="EW"/>
      </w:pPr>
    </w:p>
    <w:p w14:paraId="5187A5EF" w14:textId="25C66007" w:rsidR="00FE154A" w:rsidRDefault="00FE154A" w:rsidP="00FE154A">
      <w:pPr>
        <w:pStyle w:val="Heading2"/>
      </w:pPr>
      <w:bookmarkStart w:id="47" w:name="_Toc106116318"/>
      <w:bookmarkStart w:id="48" w:name="_Toc20571"/>
      <w:bookmarkStart w:id="49" w:name="_Toc119927521"/>
      <w:bookmarkStart w:id="50" w:name="_Toc162910614"/>
      <w:r>
        <w:lastRenderedPageBreak/>
        <w:t>3.</w:t>
      </w:r>
      <w:r w:rsidR="00BD0964">
        <w:t>2</w:t>
      </w:r>
      <w:r>
        <w:tab/>
        <w:t>Abbreviations</w:t>
      </w:r>
      <w:bookmarkEnd w:id="47"/>
      <w:bookmarkEnd w:id="48"/>
      <w:bookmarkEnd w:id="49"/>
      <w:bookmarkEnd w:id="50"/>
    </w:p>
    <w:p w14:paraId="5BF59957" w14:textId="77777777" w:rsidR="00FE154A" w:rsidRDefault="00FE154A" w:rsidP="00FE154A">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7EABF677" w14:textId="2B2F13B4" w:rsidR="00654A9E" w:rsidRDefault="00654A9E" w:rsidP="00654A9E">
      <w:pPr>
        <w:pStyle w:val="EW"/>
      </w:pPr>
      <w:bookmarkStart w:id="51" w:name="_Hlk107818751"/>
      <w:r>
        <w:t>ADAES</w:t>
      </w:r>
      <w:r>
        <w:tab/>
        <w:t>Application Data Analytics Enabler Server</w:t>
      </w:r>
    </w:p>
    <w:p w14:paraId="4813AD7E" w14:textId="3D5BE5C7" w:rsidR="00E01874" w:rsidRDefault="00E01874" w:rsidP="00E01874">
      <w:pPr>
        <w:pStyle w:val="EW"/>
      </w:pPr>
      <w:r>
        <w:t>ADAEC</w:t>
      </w:r>
      <w:r>
        <w:tab/>
        <w:t>Application Data Analytics Enabler Client</w:t>
      </w:r>
    </w:p>
    <w:p w14:paraId="261B299E" w14:textId="77777777" w:rsidR="00654A9E" w:rsidRDefault="00654A9E" w:rsidP="00654A9E">
      <w:pPr>
        <w:pStyle w:val="EW"/>
      </w:pPr>
      <w:r>
        <w:t>A-ADRF</w:t>
      </w:r>
      <w:r>
        <w:tab/>
        <w:t>Application layer - Analytical Data Repository Function</w:t>
      </w:r>
    </w:p>
    <w:p w14:paraId="7B186BEF" w14:textId="77777777" w:rsidR="00654A9E" w:rsidRDefault="00654A9E" w:rsidP="00654A9E">
      <w:pPr>
        <w:pStyle w:val="EW"/>
      </w:pPr>
      <w:r>
        <w:t>A-DCCF</w:t>
      </w:r>
      <w:r>
        <w:tab/>
        <w:t>Application layer - Data Collection and Coordination Function</w:t>
      </w:r>
    </w:p>
    <w:p w14:paraId="72F1B259" w14:textId="77777777" w:rsidR="00654A9E" w:rsidRDefault="00654A9E" w:rsidP="00654A9E">
      <w:pPr>
        <w:pStyle w:val="EW"/>
      </w:pPr>
      <w:r>
        <w:t>ASP</w:t>
      </w:r>
      <w:r>
        <w:tab/>
        <w:t>Application Service Provider</w:t>
      </w:r>
      <w:r>
        <w:tab/>
      </w:r>
    </w:p>
    <w:p w14:paraId="3E4F01D5" w14:textId="77777777" w:rsidR="00E01874" w:rsidRDefault="00E01874" w:rsidP="00E01874">
      <w:pPr>
        <w:pStyle w:val="EW"/>
      </w:pPr>
      <w:r>
        <w:t>DNAI</w:t>
      </w:r>
      <w:r>
        <w:tab/>
        <w:t>Data Network Access Identifier</w:t>
      </w:r>
    </w:p>
    <w:p w14:paraId="78061853" w14:textId="77777777" w:rsidR="00E01874" w:rsidRDefault="00E01874" w:rsidP="00E01874">
      <w:pPr>
        <w:pStyle w:val="EW"/>
      </w:pPr>
      <w:r>
        <w:t>EAS</w:t>
      </w:r>
      <w:r>
        <w:tab/>
      </w:r>
      <w:r>
        <w:tab/>
        <w:t>Edge Application Server</w:t>
      </w:r>
    </w:p>
    <w:p w14:paraId="1CE02117" w14:textId="77777777" w:rsidR="00E01874" w:rsidRDefault="00E01874" w:rsidP="00E01874">
      <w:pPr>
        <w:pStyle w:val="EW"/>
      </w:pPr>
      <w:r>
        <w:t>EEL</w:t>
      </w:r>
      <w:r>
        <w:tab/>
      </w:r>
      <w:r>
        <w:tab/>
        <w:t>Edge Enabler Layer</w:t>
      </w:r>
    </w:p>
    <w:p w14:paraId="5D62296C" w14:textId="77777777" w:rsidR="00E01874" w:rsidRDefault="00E01874" w:rsidP="00E01874">
      <w:pPr>
        <w:pStyle w:val="EW"/>
      </w:pPr>
      <w:r>
        <w:t>EES</w:t>
      </w:r>
      <w:r>
        <w:tab/>
      </w:r>
      <w:r>
        <w:tab/>
        <w:t>Edge Enabler Server</w:t>
      </w:r>
    </w:p>
    <w:p w14:paraId="19DC0BAC" w14:textId="77777777" w:rsidR="00E01874" w:rsidRDefault="00E01874" w:rsidP="00E01874">
      <w:pPr>
        <w:pStyle w:val="EW"/>
      </w:pPr>
      <w:r>
        <w:t>FLS</w:t>
      </w:r>
      <w:r>
        <w:tab/>
        <w:t>Fused Location Server</w:t>
      </w:r>
    </w:p>
    <w:p w14:paraId="29B88D7E" w14:textId="77777777" w:rsidR="00E01874" w:rsidRDefault="00E01874" w:rsidP="00E01874">
      <w:pPr>
        <w:pStyle w:val="EW"/>
      </w:pPr>
      <w:r>
        <w:t>LMS</w:t>
      </w:r>
      <w:r>
        <w:tab/>
        <w:t>Location Management Server</w:t>
      </w:r>
    </w:p>
    <w:p w14:paraId="3D53EA5B" w14:textId="77777777" w:rsidR="00654A9E" w:rsidRDefault="00654A9E" w:rsidP="00654A9E">
      <w:pPr>
        <w:pStyle w:val="EW"/>
      </w:pPr>
      <w:r>
        <w:t>MDAS</w:t>
      </w:r>
      <w:r>
        <w:tab/>
      </w:r>
      <w:r>
        <w:tab/>
        <w:t>Management Domain Analytics Service</w:t>
      </w:r>
    </w:p>
    <w:p w14:paraId="617D3DE8" w14:textId="77777777" w:rsidR="00E01874" w:rsidRDefault="00E01874" w:rsidP="00E01874">
      <w:pPr>
        <w:pStyle w:val="EW"/>
      </w:pPr>
      <w:r>
        <w:t>NSCE</w:t>
      </w:r>
      <w:r>
        <w:tab/>
        <w:t>Network Slice Capability Enablement</w:t>
      </w:r>
    </w:p>
    <w:p w14:paraId="57527FCC" w14:textId="77777777" w:rsidR="00654A9E" w:rsidRDefault="00654A9E" w:rsidP="00654A9E">
      <w:pPr>
        <w:pStyle w:val="EW"/>
      </w:pPr>
      <w:r>
        <w:t>NWDAF</w:t>
      </w:r>
      <w:r>
        <w:tab/>
        <w:t>Network Data Analytics Function</w:t>
      </w:r>
    </w:p>
    <w:p w14:paraId="12FD8DAD" w14:textId="77777777" w:rsidR="00654A9E" w:rsidRDefault="00654A9E" w:rsidP="00654A9E">
      <w:pPr>
        <w:pStyle w:val="EW"/>
      </w:pPr>
      <w:r>
        <w:t>OAM</w:t>
      </w:r>
      <w:r>
        <w:tab/>
        <w:t>Operation, Administration and Maintenance</w:t>
      </w:r>
    </w:p>
    <w:p w14:paraId="2430F426" w14:textId="77777777" w:rsidR="00654A9E" w:rsidRDefault="00654A9E" w:rsidP="00654A9E">
      <w:pPr>
        <w:pStyle w:val="EW"/>
      </w:pPr>
      <w:r>
        <w:t>RNIS</w:t>
      </w:r>
      <w:r>
        <w:tab/>
        <w:t>Radio Network Information Service</w:t>
      </w:r>
    </w:p>
    <w:p w14:paraId="5A6941F1" w14:textId="77777777" w:rsidR="00E01874" w:rsidRDefault="00E01874" w:rsidP="00E01874">
      <w:pPr>
        <w:spacing w:after="0"/>
        <w:ind w:firstLine="284"/>
      </w:pPr>
      <w:r>
        <w:t>RTT</w:t>
      </w:r>
      <w:r>
        <w:tab/>
      </w:r>
      <w:r>
        <w:tab/>
      </w:r>
      <w:r>
        <w:tab/>
      </w:r>
      <w:r>
        <w:tab/>
        <w:t>Round-Trip Time</w:t>
      </w:r>
    </w:p>
    <w:p w14:paraId="05132888" w14:textId="77777777" w:rsidR="00654A9E" w:rsidRDefault="00654A9E" w:rsidP="00654A9E">
      <w:pPr>
        <w:pStyle w:val="EW"/>
      </w:pPr>
      <w:r>
        <w:t>VAL</w:t>
      </w:r>
      <w:r>
        <w:tab/>
        <w:t>Vertical Application Layer</w:t>
      </w:r>
      <w:bookmarkEnd w:id="51"/>
    </w:p>
    <w:p w14:paraId="19E663DC" w14:textId="77777777" w:rsidR="00654A9E" w:rsidRDefault="00654A9E" w:rsidP="00FE154A">
      <w:pPr>
        <w:pStyle w:val="EW"/>
      </w:pPr>
    </w:p>
    <w:p w14:paraId="0C9CD351" w14:textId="4ED02169" w:rsidR="00FE154A" w:rsidRDefault="00BC5094" w:rsidP="00FE154A">
      <w:pPr>
        <w:pStyle w:val="Heading1"/>
        <w:rPr>
          <w:rFonts w:eastAsia="SimSun"/>
          <w:lang w:val="en-US" w:eastAsia="zh-CN"/>
        </w:rPr>
      </w:pPr>
      <w:bookmarkStart w:id="52" w:name="clause4"/>
      <w:bookmarkStart w:id="53" w:name="_Toc106116322"/>
      <w:bookmarkStart w:id="54" w:name="_Toc25681"/>
      <w:bookmarkStart w:id="55" w:name="_Toc119927522"/>
      <w:bookmarkStart w:id="56" w:name="_Toc162910615"/>
      <w:bookmarkStart w:id="57" w:name="_Hlk115778782"/>
      <w:bookmarkEnd w:id="52"/>
      <w:r>
        <w:t>4</w:t>
      </w:r>
      <w:r w:rsidR="00FE154A">
        <w:tab/>
      </w:r>
      <w:r w:rsidR="00FE154A">
        <w:rPr>
          <w:lang w:val="en-IN"/>
        </w:rPr>
        <w:t>Architectural requirements</w:t>
      </w:r>
      <w:bookmarkEnd w:id="53"/>
      <w:bookmarkEnd w:id="54"/>
      <w:bookmarkEnd w:id="55"/>
      <w:bookmarkEnd w:id="56"/>
      <w:r w:rsidR="00FE154A">
        <w:rPr>
          <w:rFonts w:eastAsia="SimSun" w:hint="eastAsia"/>
          <w:lang w:val="en-US" w:eastAsia="zh-CN"/>
        </w:rPr>
        <w:t xml:space="preserve"> </w:t>
      </w:r>
    </w:p>
    <w:p w14:paraId="41433D2C" w14:textId="0B2E2721" w:rsidR="00FE154A" w:rsidRDefault="00BC5094" w:rsidP="00FE154A">
      <w:pPr>
        <w:pStyle w:val="Heading2"/>
        <w:rPr>
          <w:rFonts w:eastAsia="SimSun"/>
          <w:lang w:val="en-US" w:eastAsia="zh-CN"/>
        </w:rPr>
      </w:pPr>
      <w:bookmarkStart w:id="58" w:name="_Toc24826"/>
      <w:bookmarkStart w:id="59" w:name="_Toc106116324"/>
      <w:bookmarkStart w:id="60" w:name="_Toc119927523"/>
      <w:bookmarkStart w:id="61" w:name="_Toc162910616"/>
      <w:r>
        <w:rPr>
          <w:rFonts w:eastAsia="SimSun"/>
          <w:lang w:val="en-US" w:eastAsia="zh-CN"/>
        </w:rPr>
        <w:t>4</w:t>
      </w:r>
      <w:r w:rsidR="00FE154A">
        <w:rPr>
          <w:rFonts w:eastAsia="SimSun"/>
          <w:lang w:val="en-US" w:eastAsia="zh-CN"/>
        </w:rPr>
        <w:t>.1</w:t>
      </w:r>
      <w:r w:rsidR="00FE154A">
        <w:rPr>
          <w:rFonts w:eastAsia="SimSun"/>
          <w:lang w:val="en-US" w:eastAsia="zh-CN"/>
        </w:rPr>
        <w:tab/>
        <w:t>General Description</w:t>
      </w:r>
      <w:bookmarkEnd w:id="58"/>
      <w:bookmarkEnd w:id="59"/>
      <w:bookmarkEnd w:id="60"/>
      <w:bookmarkEnd w:id="61"/>
    </w:p>
    <w:p w14:paraId="45284CF4" w14:textId="77777777" w:rsidR="00EF4DBA" w:rsidRDefault="00EF4DBA" w:rsidP="00EF4DBA">
      <w:r>
        <w:t>The following clauses specify the requirements for application data analytics enablement service.</w:t>
      </w:r>
    </w:p>
    <w:p w14:paraId="361CF8D8" w14:textId="77777777" w:rsidR="00EF4DBA" w:rsidRDefault="00EF4DBA" w:rsidP="00EF4DBA">
      <w:pPr>
        <w:pStyle w:val="Heading2"/>
      </w:pPr>
      <w:bookmarkStart w:id="62" w:name="_Toc119927524"/>
      <w:bookmarkStart w:id="63" w:name="_Toc162910617"/>
      <w:r>
        <w:rPr>
          <w:rFonts w:eastAsia="SimSun"/>
          <w:lang w:val="en-US" w:eastAsia="zh-CN"/>
        </w:rPr>
        <w:t>4</w:t>
      </w:r>
      <w:r>
        <w:rPr>
          <w:lang w:val="en-IN"/>
        </w:rPr>
        <w:t>.</w:t>
      </w:r>
      <w:r>
        <w:rPr>
          <w:rFonts w:eastAsia="SimSun"/>
          <w:lang w:val="en-US" w:eastAsia="zh-CN"/>
        </w:rPr>
        <w:t>2</w:t>
      </w:r>
      <w:r>
        <w:rPr>
          <w:lang w:val="en-IN"/>
        </w:rPr>
        <w:tab/>
      </w:r>
      <w:r>
        <w:rPr>
          <w:noProof/>
          <w:lang w:val="en-US"/>
        </w:rPr>
        <w:t>General Requirements</w:t>
      </w:r>
      <w:bookmarkEnd w:id="62"/>
      <w:bookmarkEnd w:id="63"/>
      <w:r>
        <w:t xml:space="preserve"> </w:t>
      </w:r>
    </w:p>
    <w:p w14:paraId="108345E5" w14:textId="77777777" w:rsidR="00EF4DBA" w:rsidRDefault="00EF4DBA" w:rsidP="00EF4DBA">
      <w:pPr>
        <w:rPr>
          <w:lang w:eastAsia="zh-CN"/>
        </w:rPr>
      </w:pPr>
      <w:r>
        <w:rPr>
          <w:noProof/>
          <w:lang w:val="en-US"/>
        </w:rPr>
        <w:t xml:space="preserve">[AR-4.2-a] </w:t>
      </w:r>
      <w:r>
        <w:rPr>
          <w:noProof/>
          <w:lang w:val="en-US"/>
        </w:rPr>
        <w:tab/>
      </w:r>
      <w:r>
        <w:rPr>
          <w:lang w:eastAsia="zh-CN"/>
        </w:rPr>
        <w:t>The ADAE client and the ADAE server shall support one or more VAL applications.</w:t>
      </w:r>
    </w:p>
    <w:p w14:paraId="171D2A5A" w14:textId="77777777" w:rsidR="00EF4DBA" w:rsidRDefault="00EF4DBA" w:rsidP="00EF4DBA">
      <w:pPr>
        <w:rPr>
          <w:noProof/>
          <w:lang w:val="en-US"/>
        </w:rPr>
      </w:pPr>
      <w:r>
        <w:rPr>
          <w:noProof/>
          <w:lang w:val="en-US"/>
        </w:rPr>
        <w:t>[AR-4.2-b]</w:t>
      </w:r>
      <w:r>
        <w:rPr>
          <w:lang w:val="en-US"/>
        </w:rPr>
        <w:t xml:space="preserve"> </w:t>
      </w:r>
      <w:r>
        <w:rPr>
          <w:lang w:val="en-US"/>
        </w:rPr>
        <w:tab/>
      </w:r>
      <w:r>
        <w:t>Supported ADAE capabilities shall be offered as APIs to the VAL applications</w:t>
      </w:r>
      <w:r>
        <w:rPr>
          <w:noProof/>
          <w:lang w:val="en-US"/>
        </w:rPr>
        <w:t>.</w:t>
      </w:r>
    </w:p>
    <w:p w14:paraId="54EE6F19" w14:textId="77777777" w:rsidR="00EF4DBA" w:rsidRDefault="00EF4DBA" w:rsidP="00EF4DBA">
      <w:r>
        <w:t>[</w:t>
      </w:r>
      <w:r>
        <w:rPr>
          <w:noProof/>
          <w:lang w:val="en-US"/>
        </w:rPr>
        <w:t>AR-4.2-c</w:t>
      </w:r>
      <w:r>
        <w:t>]</w:t>
      </w:r>
      <w:r>
        <w:tab/>
        <w:t>The ADAE shall support interaction with</w:t>
      </w:r>
      <w:r>
        <w:rPr>
          <w:rFonts w:ascii="SimSun" w:hAnsi="SimSun" w:hint="eastAsia"/>
        </w:rPr>
        <w:t xml:space="preserve"> </w:t>
      </w:r>
      <w:r>
        <w:t>3GPP network system</w:t>
      </w:r>
      <w:r>
        <w:rPr>
          <w:rFonts w:ascii="SimSun" w:hAnsi="SimSun" w:hint="eastAsia"/>
        </w:rPr>
        <w:t xml:space="preserve"> </w:t>
      </w:r>
      <w:r>
        <w:t>to consume</w:t>
      </w:r>
      <w:r>
        <w:rPr>
          <w:rFonts w:ascii="SimSun" w:hAnsi="SimSun" w:hint="eastAsia"/>
        </w:rPr>
        <w:t xml:space="preserve"> </w:t>
      </w:r>
      <w:r>
        <w:t xml:space="preserve">network and management data analytics services. </w:t>
      </w:r>
    </w:p>
    <w:p w14:paraId="5A28F8F5" w14:textId="77777777" w:rsidR="00EF4DBA" w:rsidRDefault="00EF4DBA" w:rsidP="00EF4DBA">
      <w:pPr>
        <w:rPr>
          <w:lang w:eastAsia="zh-CN"/>
        </w:rPr>
      </w:pPr>
      <w:r>
        <w:rPr>
          <w:noProof/>
          <w:lang w:val="en-US"/>
        </w:rPr>
        <w:t xml:space="preserve">[AR-4.2-d] </w:t>
      </w:r>
      <w:r>
        <w:rPr>
          <w:noProof/>
          <w:lang w:val="en-US"/>
        </w:rPr>
        <w:tab/>
      </w:r>
      <w:r>
        <w:rPr>
          <w:lang w:eastAsia="zh-CN"/>
        </w:rPr>
        <w:t xml:space="preserve">The ADAE client shall be capable to communicate with one or more ADAE servers of the same ADAE service provider. </w:t>
      </w:r>
    </w:p>
    <w:p w14:paraId="04A66B88" w14:textId="77777777" w:rsidR="00654A9E" w:rsidRDefault="00654A9E" w:rsidP="00654A9E">
      <w:pPr>
        <w:pStyle w:val="Heading2"/>
        <w:rPr>
          <w:noProof/>
          <w:lang w:val="en-US"/>
        </w:rPr>
      </w:pPr>
      <w:bookmarkStart w:id="64" w:name="_Toc162910618"/>
      <w:bookmarkStart w:id="65" w:name="_Toc7887"/>
      <w:bookmarkStart w:id="66" w:name="_Toc106116325"/>
      <w:bookmarkStart w:id="67" w:name="_Toc119927525"/>
      <w:r>
        <w:rPr>
          <w:noProof/>
          <w:lang w:val="en-US"/>
        </w:rPr>
        <w:t>4.3</w:t>
      </w:r>
      <w:r>
        <w:rPr>
          <w:noProof/>
          <w:lang w:val="en-US"/>
        </w:rPr>
        <w:tab/>
        <w:t>ADAE internal architecture requirements</w:t>
      </w:r>
      <w:bookmarkEnd w:id="64"/>
    </w:p>
    <w:p w14:paraId="7F77FAEC" w14:textId="77777777" w:rsidR="00654A9E" w:rsidRDefault="00654A9E" w:rsidP="00654A9E">
      <w:pPr>
        <w:rPr>
          <w:noProof/>
          <w:lang w:val="en-US"/>
        </w:rPr>
      </w:pPr>
      <w:r>
        <w:rPr>
          <w:noProof/>
          <w:lang w:val="en-US"/>
        </w:rPr>
        <w:t>[AR-4.3-a]</w:t>
      </w:r>
      <w:r>
        <w:t xml:space="preserve"> The ADAE layer shall be able to provide a data collection coordination functionality to enable the collection from diverse data sources (OAM, 5GC, UE) per application data analytics event type</w:t>
      </w:r>
      <w:r>
        <w:rPr>
          <w:noProof/>
          <w:lang w:val="en-US"/>
        </w:rPr>
        <w:t>.</w:t>
      </w:r>
    </w:p>
    <w:p w14:paraId="38E22A9E" w14:textId="77777777" w:rsidR="00654A9E" w:rsidRDefault="00654A9E" w:rsidP="00654A9E">
      <w:pPr>
        <w:rPr>
          <w:noProof/>
          <w:lang w:val="en-US"/>
        </w:rPr>
      </w:pPr>
      <w:r>
        <w:rPr>
          <w:noProof/>
          <w:lang w:val="en-US"/>
        </w:rPr>
        <w:t>[AR-4.3-b]</w:t>
      </w:r>
      <w:r>
        <w:t xml:space="preserve"> The ADAE layer shall include a data analytics repository function to store application data analytics</w:t>
      </w:r>
      <w:r>
        <w:rPr>
          <w:noProof/>
          <w:lang w:val="en-US"/>
        </w:rPr>
        <w:t>.</w:t>
      </w:r>
    </w:p>
    <w:p w14:paraId="5789C50A" w14:textId="77777777" w:rsidR="00654A9E" w:rsidRDefault="00654A9E" w:rsidP="00654A9E">
      <w:pPr>
        <w:pStyle w:val="EditorsNote"/>
        <w:ind w:left="0" w:firstLine="0"/>
        <w:rPr>
          <w:noProof/>
          <w:color w:val="auto"/>
          <w:lang w:val="en-US"/>
        </w:rPr>
      </w:pPr>
      <w:r>
        <w:rPr>
          <w:noProof/>
          <w:color w:val="auto"/>
          <w:lang w:val="en-US"/>
        </w:rPr>
        <w:t>[AR-4.3-c]</w:t>
      </w:r>
      <w:r>
        <w:rPr>
          <w:color w:val="auto"/>
        </w:rPr>
        <w:t xml:space="preserve"> The data collection coordination and repository capabilities may be offered as APIs to ADAE server</w:t>
      </w:r>
      <w:r>
        <w:rPr>
          <w:noProof/>
          <w:color w:val="auto"/>
          <w:lang w:val="en-US"/>
        </w:rPr>
        <w:t>.</w:t>
      </w:r>
    </w:p>
    <w:p w14:paraId="5B590213" w14:textId="4D992DFF" w:rsidR="00654A9E" w:rsidRPr="00EB4465" w:rsidRDefault="00654A9E" w:rsidP="00EB4465">
      <w:pPr>
        <w:pStyle w:val="Heading2"/>
      </w:pPr>
      <w:bookmarkStart w:id="68" w:name="_Toc113368670"/>
      <w:bookmarkStart w:id="69" w:name="_Toc162910619"/>
      <w:bookmarkStart w:id="70" w:name="_Toc104797328"/>
      <w:bookmarkStart w:id="71" w:name="_Toc104878325"/>
      <w:r w:rsidRPr="00EB4465">
        <w:t>4.4</w:t>
      </w:r>
      <w:r w:rsidR="00EB4465" w:rsidRPr="00EB4465">
        <w:tab/>
      </w:r>
      <w:r w:rsidRPr="00EB4465">
        <w:t>ADAE capability related requirements</w:t>
      </w:r>
      <w:bookmarkEnd w:id="68"/>
      <w:bookmarkEnd w:id="69"/>
    </w:p>
    <w:bookmarkEnd w:id="70"/>
    <w:bookmarkEnd w:id="71"/>
    <w:p w14:paraId="00B16CE5" w14:textId="77777777" w:rsidR="00654A9E" w:rsidRDefault="00654A9E" w:rsidP="00654A9E">
      <w:r>
        <w:rPr>
          <w:noProof/>
          <w:lang w:val="en-US"/>
        </w:rPr>
        <w:t xml:space="preserve">[AR-4.4-a] </w:t>
      </w:r>
      <w:r>
        <w:rPr>
          <w:lang w:eastAsia="zh-CN"/>
        </w:rPr>
        <w:t>The ADAE server shall be capable of providing data analytics for the VAL server performance</w:t>
      </w:r>
      <w:r>
        <w:t>.</w:t>
      </w:r>
    </w:p>
    <w:p w14:paraId="31AB4670" w14:textId="77777777" w:rsidR="00654A9E" w:rsidRDefault="00654A9E" w:rsidP="00654A9E">
      <w:pPr>
        <w:rPr>
          <w:lang w:eastAsia="zh-CN"/>
        </w:rPr>
      </w:pPr>
      <w:r>
        <w:rPr>
          <w:noProof/>
          <w:lang w:val="en-US"/>
        </w:rPr>
        <w:lastRenderedPageBreak/>
        <w:t xml:space="preserve">[AR-4.4-b] </w:t>
      </w:r>
      <w:r>
        <w:rPr>
          <w:lang w:eastAsia="zh-CN"/>
        </w:rPr>
        <w:t>The ADAE server shall be capable of providing data analytics for the VAL application sessions (for both Uu-based and PC5-based sessions).</w:t>
      </w:r>
    </w:p>
    <w:p w14:paraId="12BA07D7" w14:textId="77777777" w:rsidR="00654A9E" w:rsidRDefault="00654A9E" w:rsidP="00654A9E">
      <w:r>
        <w:rPr>
          <w:noProof/>
          <w:lang w:val="en-US"/>
        </w:rPr>
        <w:t xml:space="preserve">[AR-4.4-c] </w:t>
      </w:r>
      <w:r>
        <w:rPr>
          <w:lang w:eastAsia="zh-CN"/>
        </w:rPr>
        <w:t>The ADAE server shall be able to collect application performance measurements and analytics from one or more ADAE clients.</w:t>
      </w:r>
    </w:p>
    <w:p w14:paraId="05CB7739" w14:textId="77777777" w:rsidR="00654A9E" w:rsidRDefault="00654A9E" w:rsidP="00654A9E">
      <w:pPr>
        <w:rPr>
          <w:lang w:eastAsia="zh-CN"/>
        </w:rPr>
      </w:pPr>
      <w:r>
        <w:rPr>
          <w:noProof/>
          <w:lang w:val="en-US"/>
        </w:rPr>
        <w:t xml:space="preserve">[AR-4.4-d] </w:t>
      </w:r>
      <w:r>
        <w:rPr>
          <w:lang w:eastAsia="zh-CN"/>
        </w:rPr>
        <w:t xml:space="preserve">The ADAE server shall be capable of collecting edge data from one or more edge platforms </w:t>
      </w:r>
    </w:p>
    <w:p w14:paraId="69A972B3" w14:textId="77777777" w:rsidR="00654A9E" w:rsidRDefault="00654A9E" w:rsidP="00654A9E">
      <w:pPr>
        <w:rPr>
          <w:lang w:eastAsia="zh-CN"/>
        </w:rPr>
      </w:pPr>
      <w:r>
        <w:rPr>
          <w:noProof/>
          <w:lang w:val="en-US"/>
        </w:rPr>
        <w:t xml:space="preserve">[AR-4.4-e] </w:t>
      </w:r>
      <w:r>
        <w:rPr>
          <w:lang w:eastAsia="zh-CN"/>
        </w:rPr>
        <w:t>The ADAE server shall enable the exposure of edge data analytics to the VAL applications</w:t>
      </w:r>
    </w:p>
    <w:p w14:paraId="24A22CEF" w14:textId="77777777" w:rsidR="00654A9E" w:rsidRDefault="00654A9E" w:rsidP="00654A9E">
      <w:r>
        <w:rPr>
          <w:noProof/>
          <w:lang w:val="en-US"/>
        </w:rPr>
        <w:t xml:space="preserve">[AR-4.4-f] </w:t>
      </w:r>
      <w:r>
        <w:rPr>
          <w:lang w:eastAsia="zh-CN"/>
        </w:rPr>
        <w:t>The ADAE server shall be capable of providing data analytics for the VAL server or VAL session performance for a requested slice or slice instance</w:t>
      </w:r>
      <w:r>
        <w:t>.</w:t>
      </w:r>
    </w:p>
    <w:p w14:paraId="7CA29E31" w14:textId="77777777" w:rsidR="00654A9E" w:rsidRDefault="00654A9E" w:rsidP="00654A9E">
      <w:pPr>
        <w:rPr>
          <w:lang w:eastAsia="zh-CN"/>
        </w:rPr>
      </w:pPr>
      <w:r>
        <w:rPr>
          <w:noProof/>
          <w:lang w:val="en-US"/>
        </w:rPr>
        <w:t xml:space="preserve">[AR-4.4-g] </w:t>
      </w:r>
      <w:r>
        <w:rPr>
          <w:lang w:eastAsia="zh-CN"/>
        </w:rPr>
        <w:t>The ADAE server shall be capable of providing data analytics for the location accuracy of one or more VAL UEs.</w:t>
      </w:r>
    </w:p>
    <w:p w14:paraId="059BC80C" w14:textId="77777777" w:rsidR="00654A9E" w:rsidRDefault="00654A9E" w:rsidP="00654A9E">
      <w:pPr>
        <w:rPr>
          <w:lang w:eastAsia="zh-CN"/>
        </w:rPr>
      </w:pPr>
      <w:r>
        <w:rPr>
          <w:noProof/>
          <w:lang w:val="en-US"/>
        </w:rPr>
        <w:t xml:space="preserve">[AR-4.4-h] </w:t>
      </w:r>
      <w:r>
        <w:rPr>
          <w:lang w:eastAsia="zh-CN"/>
        </w:rPr>
        <w:t>The ADAE server shall be capable of providing data analytics related to the availability and status of one or more service APIs.</w:t>
      </w:r>
    </w:p>
    <w:bookmarkEnd w:id="57"/>
    <w:bookmarkEnd w:id="65"/>
    <w:bookmarkEnd w:id="66"/>
    <w:bookmarkEnd w:id="67"/>
    <w:p w14:paraId="5255374C" w14:textId="77777777" w:rsidR="00FE154A" w:rsidRDefault="00FE154A" w:rsidP="00FE154A">
      <w:pPr>
        <w:pStyle w:val="Guidance"/>
        <w:keepNext/>
      </w:pPr>
    </w:p>
    <w:p w14:paraId="2A37306F" w14:textId="72232E0E" w:rsidR="00FE154A" w:rsidRDefault="00BC5094" w:rsidP="00FE154A">
      <w:pPr>
        <w:pStyle w:val="Heading1"/>
      </w:pPr>
      <w:bookmarkStart w:id="72" w:name="_Toc106116326"/>
      <w:bookmarkStart w:id="73" w:name="_Toc528"/>
      <w:bookmarkStart w:id="74" w:name="_Toc119927526"/>
      <w:bookmarkStart w:id="75" w:name="_Toc162910620"/>
      <w:r>
        <w:rPr>
          <w:rFonts w:eastAsia="SimSun"/>
          <w:lang w:val="en-US" w:eastAsia="zh-CN"/>
        </w:rPr>
        <w:t>5</w:t>
      </w:r>
      <w:r w:rsidR="00FE154A">
        <w:rPr>
          <w:rFonts w:eastAsia="SimSun"/>
          <w:lang w:val="en-US" w:eastAsia="zh-CN"/>
        </w:rPr>
        <w:tab/>
        <w:t>Application architecture</w:t>
      </w:r>
      <w:r w:rsidR="00FE154A">
        <w:rPr>
          <w:lang w:val="en-IN"/>
        </w:rPr>
        <w:t xml:space="preserve"> for </w:t>
      </w:r>
      <w:bookmarkEnd w:id="72"/>
      <w:bookmarkEnd w:id="73"/>
      <w:r w:rsidR="00E23651">
        <w:rPr>
          <w:lang w:val="en-IN"/>
        </w:rPr>
        <w:t>ADAES</w:t>
      </w:r>
      <w:bookmarkEnd w:id="74"/>
      <w:bookmarkEnd w:id="75"/>
    </w:p>
    <w:p w14:paraId="43B27263" w14:textId="17183468" w:rsidR="00A43E4F" w:rsidRDefault="00A43E4F" w:rsidP="00A43E4F">
      <w:pPr>
        <w:pStyle w:val="Heading2"/>
      </w:pPr>
      <w:bookmarkStart w:id="76" w:name="_Toc119927527"/>
      <w:bookmarkStart w:id="77" w:name="_Toc162910621"/>
      <w:r w:rsidRPr="00010528">
        <w:t>5.</w:t>
      </w:r>
      <w:r>
        <w:t>1</w:t>
      </w:r>
      <w:r w:rsidRPr="00010528">
        <w:t xml:space="preserve"> </w:t>
      </w:r>
      <w:r>
        <w:tab/>
        <w:t>General</w:t>
      </w:r>
      <w:bookmarkEnd w:id="76"/>
      <w:bookmarkEnd w:id="77"/>
    </w:p>
    <w:p w14:paraId="2FDB257C" w14:textId="46F04BA0" w:rsidR="00A43E4F" w:rsidRDefault="00A43E4F" w:rsidP="00A43E4F">
      <w:r w:rsidRPr="0035047D">
        <w:t>This clause provides the functional architecture</w:t>
      </w:r>
      <w:r>
        <w:t xml:space="preserve"> for ADAE. This i</w:t>
      </w:r>
      <w:r w:rsidRPr="0035047D">
        <w:t>ncludes the on-network and off-network functional models</w:t>
      </w:r>
      <w:r>
        <w:t xml:space="preserve"> which are provided in detail in clause </w:t>
      </w:r>
      <w:r w:rsidR="005E116F">
        <w:t>5</w:t>
      </w:r>
      <w:r>
        <w:t>.2</w:t>
      </w:r>
      <w:r w:rsidRPr="005F2EC1">
        <w:t>.</w:t>
      </w:r>
      <w:r>
        <w:t xml:space="preserve"> </w:t>
      </w:r>
    </w:p>
    <w:p w14:paraId="0539D553" w14:textId="0B921990" w:rsidR="00A43E4F" w:rsidRDefault="00A43E4F" w:rsidP="00A43E4F">
      <w:r>
        <w:t>In addition, the ADAE internal architecture is described in 5.</w:t>
      </w:r>
      <w:r w:rsidR="005E116F">
        <w:t>3</w:t>
      </w:r>
      <w:r>
        <w:t xml:space="preserve">, which aligns with the 3GPP data analytics framework (specified in TS 23.288 [4]) and introduces new logical entities within ADAE framework, such as the A-DCCF and A-ADRF. </w:t>
      </w:r>
    </w:p>
    <w:p w14:paraId="3EDC3FC9" w14:textId="77777777" w:rsidR="005E116F" w:rsidRDefault="005E116F" w:rsidP="005E116F">
      <w:pPr>
        <w:pStyle w:val="Heading2"/>
      </w:pPr>
      <w:bookmarkStart w:id="78" w:name="_Toc106027207"/>
      <w:bookmarkStart w:id="79" w:name="_Toc122517307"/>
      <w:bookmarkStart w:id="80" w:name="_Toc162910622"/>
      <w:r>
        <w:t>5.2</w:t>
      </w:r>
      <w:r>
        <w:tab/>
        <w:t xml:space="preserve">Functional </w:t>
      </w:r>
      <w:bookmarkEnd w:id="78"/>
      <w:r>
        <w:t>architecture</w:t>
      </w:r>
      <w:bookmarkEnd w:id="79"/>
      <w:bookmarkEnd w:id="80"/>
    </w:p>
    <w:p w14:paraId="2287D305" w14:textId="77777777" w:rsidR="005E116F" w:rsidRDefault="005E116F" w:rsidP="005E116F">
      <w:pPr>
        <w:pStyle w:val="Heading3"/>
      </w:pPr>
      <w:bookmarkStart w:id="81" w:name="_Toc106027208"/>
      <w:bookmarkStart w:id="82" w:name="_Toc122517308"/>
      <w:bookmarkStart w:id="83" w:name="_Toc162910623"/>
      <w:r>
        <w:t>5.2.1</w:t>
      </w:r>
      <w:r>
        <w:tab/>
        <w:t>General</w:t>
      </w:r>
      <w:bookmarkEnd w:id="81"/>
      <w:bookmarkEnd w:id="82"/>
      <w:bookmarkEnd w:id="83"/>
    </w:p>
    <w:p w14:paraId="4FB727DB" w14:textId="77777777" w:rsidR="005E116F" w:rsidRDefault="005E116F" w:rsidP="005E116F">
      <w:pPr>
        <w:rPr>
          <w:noProof/>
          <w:lang w:val="en-US"/>
        </w:rPr>
      </w:pPr>
      <w:r>
        <w:rPr>
          <w:noProof/>
          <w:lang w:val="en-US"/>
        </w:rPr>
        <w:t xml:space="preserve">The functional architecture for the </w:t>
      </w:r>
      <w:r>
        <w:t>application data analytics enablement</w:t>
      </w:r>
      <w:r>
        <w:rPr>
          <w:noProof/>
          <w:lang w:val="en-US"/>
        </w:rPr>
        <w:t xml:space="preserve"> is based on the generic functional model specified in clause 6.2 of 3GPP TS 23.434 [2]. It is organized into functional entities to describe a functional architecture which addresses the support for </w:t>
      </w:r>
      <w:r>
        <w:t>application data analytics enablement</w:t>
      </w:r>
      <w:r>
        <w:rPr>
          <w:noProof/>
          <w:lang w:val="en-US"/>
        </w:rPr>
        <w:t xml:space="preserve"> aspects for vertical applications. </w:t>
      </w:r>
    </w:p>
    <w:p w14:paraId="4080C983" w14:textId="77777777" w:rsidR="005E116F" w:rsidRDefault="005E116F" w:rsidP="005E116F">
      <w:pPr>
        <w:pStyle w:val="Heading3"/>
      </w:pPr>
      <w:bookmarkStart w:id="84" w:name="_Toc122517309"/>
      <w:bookmarkStart w:id="85" w:name="_Toc162910624"/>
      <w:r>
        <w:t>5.2.2</w:t>
      </w:r>
      <w:r>
        <w:tab/>
        <w:t>On-network Functional Architecture</w:t>
      </w:r>
      <w:bookmarkEnd w:id="84"/>
      <w:bookmarkEnd w:id="85"/>
    </w:p>
    <w:p w14:paraId="27BF6EF9" w14:textId="77777777" w:rsidR="005E116F" w:rsidRDefault="005E116F" w:rsidP="005E116F">
      <w:r>
        <w:t>For the on-network functional architecture, both service-based representation and reference point representation are provided.</w:t>
      </w:r>
    </w:p>
    <w:p w14:paraId="76110BC3" w14:textId="77777777" w:rsidR="005E116F" w:rsidRDefault="005E116F" w:rsidP="005E116F">
      <w:pPr>
        <w:rPr>
          <w:rFonts w:ascii="SimSun" w:hAnsi="SimSun"/>
        </w:rPr>
      </w:pPr>
      <w:r>
        <w:t xml:space="preserve">Figure 5.2.2-1 depicts the application data analytics </w:t>
      </w:r>
      <w:r>
        <w:rPr>
          <w:lang w:val="en-US"/>
        </w:rPr>
        <w:t>enablement</w:t>
      </w:r>
      <w:r>
        <w:t xml:space="preserve"> architecture in the non-roaming case, using the reference point representation showing how various entities interact with each other.</w:t>
      </w:r>
    </w:p>
    <w:p w14:paraId="06FD38B8" w14:textId="77777777" w:rsidR="005E116F" w:rsidRDefault="005E116F" w:rsidP="005E116F">
      <w:pPr>
        <w:pStyle w:val="TH"/>
      </w:pPr>
      <w:r>
        <w:object w:dxaOrig="8790" w:dyaOrig="3510" w14:anchorId="2A310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75.9pt" o:ole="">
            <v:imagedata r:id="rId11" o:title=""/>
          </v:shape>
          <o:OLEObject Type="Embed" ProgID="Visio.Drawing.11" ShapeID="_x0000_i1025" DrawAspect="Content" ObjectID="_1778735829" r:id="rId12"/>
        </w:object>
      </w:r>
    </w:p>
    <w:p w14:paraId="3B75AE81" w14:textId="77777777" w:rsidR="005E116F" w:rsidRDefault="005E116F" w:rsidP="005E116F">
      <w:pPr>
        <w:pStyle w:val="TF"/>
      </w:pPr>
      <w:r>
        <w:t>Figure 5.2.2-</w:t>
      </w:r>
      <w:r>
        <w:rPr>
          <w:rFonts w:eastAsia="DengXian"/>
          <w:lang w:eastAsia="zh-CN"/>
        </w:rPr>
        <w:t>1:</w:t>
      </w:r>
      <w:r>
        <w:rPr>
          <w:rFonts w:ascii="SimSun" w:hAnsi="SimSun" w:hint="eastAsia"/>
        </w:rPr>
        <w:t xml:space="preserve"> </w:t>
      </w:r>
      <w:r>
        <w:t xml:space="preserve">Architecture for application data analytics </w:t>
      </w:r>
      <w:r>
        <w:rPr>
          <w:lang w:val="en-US"/>
        </w:rPr>
        <w:t>enablement</w:t>
      </w:r>
      <w:r>
        <w:t xml:space="preserve"> –</w:t>
      </w:r>
      <w:r>
        <w:rPr>
          <w:rFonts w:ascii="SimSun" w:hAnsi="SimSun" w:hint="eastAsia"/>
        </w:rPr>
        <w:t xml:space="preserve"> </w:t>
      </w:r>
      <w:r>
        <w:t>reference points</w:t>
      </w:r>
      <w:r>
        <w:rPr>
          <w:rFonts w:ascii="SimSun" w:hAnsi="SimSun" w:hint="eastAsia"/>
        </w:rPr>
        <w:t xml:space="preserve"> </w:t>
      </w:r>
      <w:r>
        <w:t>representation</w:t>
      </w:r>
    </w:p>
    <w:p w14:paraId="2CB46587" w14:textId="77777777" w:rsidR="005E116F" w:rsidRDefault="005E116F" w:rsidP="005E116F">
      <w:r>
        <w:t xml:space="preserve">The application data analytics </w:t>
      </w:r>
      <w:r>
        <w:rPr>
          <w:lang w:val="en-US"/>
        </w:rPr>
        <w:t>enablement</w:t>
      </w:r>
      <w:r>
        <w:t xml:space="preserve"> client communicates with the application data analytics </w:t>
      </w:r>
      <w:r>
        <w:rPr>
          <w:lang w:val="en-US"/>
        </w:rPr>
        <w:t>enablement</w:t>
      </w:r>
      <w:r>
        <w:t xml:space="preserve"> server over the ADAE-UU reference point. The application data analytics </w:t>
      </w:r>
      <w:r>
        <w:rPr>
          <w:lang w:val="en-US"/>
        </w:rPr>
        <w:t>enablement</w:t>
      </w:r>
      <w:r>
        <w:t xml:space="preserve"> client provides the support for application data analytics </w:t>
      </w:r>
      <w:r>
        <w:rPr>
          <w:lang w:val="en-US"/>
        </w:rPr>
        <w:t>enablement</w:t>
      </w:r>
      <w:r>
        <w:t xml:space="preserve"> functions to the VAL client(s) over ADAE</w:t>
      </w:r>
      <w:r>
        <w:noBreakHyphen/>
        <w:t xml:space="preserve">C reference point. The VAL server(s) communicates with the application data analytics </w:t>
      </w:r>
      <w:r>
        <w:rPr>
          <w:lang w:val="en-US"/>
        </w:rPr>
        <w:t>enablement</w:t>
      </w:r>
      <w:r>
        <w:t xml:space="preserve"> server over the ADAE-S reference point. The application data analytics </w:t>
      </w:r>
      <w:r>
        <w:rPr>
          <w:lang w:val="en-US"/>
        </w:rPr>
        <w:t>enablement</w:t>
      </w:r>
      <w:r>
        <w:t xml:space="preserve"> server, acting as AF, may communicate with the 5G Core Network functions (over N33 reference point to NEF and N6 reference point to UPF) and OAM (over ADAE-OAM interface).</w:t>
      </w:r>
    </w:p>
    <w:p w14:paraId="1FA7BDA4" w14:textId="77777777" w:rsidR="005E116F" w:rsidRDefault="005E116F" w:rsidP="005E116F">
      <w:r>
        <w:t xml:space="preserve">Figure 5.2.2-2 exhibits the service-based interfaces for providing and consuming application data analytics </w:t>
      </w:r>
      <w:r>
        <w:rPr>
          <w:lang w:val="en-US"/>
        </w:rPr>
        <w:t>enablement</w:t>
      </w:r>
      <w:r>
        <w:t xml:space="preserve"> services. The</w:t>
      </w:r>
      <w:r>
        <w:rPr>
          <w:rFonts w:ascii="SimSun" w:hAnsi="SimSun" w:hint="eastAsia"/>
        </w:rPr>
        <w:t xml:space="preserve"> </w:t>
      </w:r>
      <w:r>
        <w:t xml:space="preserve">application data analytics </w:t>
      </w:r>
      <w:r>
        <w:rPr>
          <w:lang w:val="en-US"/>
        </w:rPr>
        <w:t>enablement</w:t>
      </w:r>
      <w:r>
        <w:t xml:space="preserve"> server could provide service to VAL server and ADAE client</w:t>
      </w:r>
      <w:r>
        <w:rPr>
          <w:rFonts w:ascii="SimSun" w:hAnsi="SimSun" w:hint="eastAsia"/>
        </w:rPr>
        <w:t xml:space="preserve"> </w:t>
      </w:r>
      <w:r>
        <w:t>through interface SAdae.</w:t>
      </w:r>
    </w:p>
    <w:p w14:paraId="01230F01" w14:textId="77777777" w:rsidR="005E116F" w:rsidRDefault="005E116F" w:rsidP="005E116F"/>
    <w:p w14:paraId="39034559" w14:textId="77777777" w:rsidR="005E116F" w:rsidRDefault="005E116F" w:rsidP="005E116F">
      <w:pPr>
        <w:pStyle w:val="TH"/>
      </w:pPr>
      <w:r>
        <w:object w:dxaOrig="6015" w:dyaOrig="3300" w14:anchorId="3666538B">
          <v:shape id="_x0000_i1026" type="#_x0000_t75" style="width:300.75pt;height:165pt" o:ole="">
            <v:imagedata r:id="rId13" o:title=""/>
          </v:shape>
          <o:OLEObject Type="Embed" ProgID="Visio.Drawing.11" ShapeID="_x0000_i1026" DrawAspect="Content" ObjectID="_1778735830" r:id="rId14"/>
        </w:object>
      </w:r>
    </w:p>
    <w:p w14:paraId="4D8832B6" w14:textId="77777777" w:rsidR="005E116F" w:rsidRDefault="005E116F" w:rsidP="005E116F">
      <w:pPr>
        <w:pStyle w:val="TF"/>
        <w:rPr>
          <w:lang w:val="en-US"/>
        </w:rPr>
      </w:pPr>
      <w:r>
        <w:t xml:space="preserve">Figure 5.2.2-2: Architecture for application data analytics </w:t>
      </w:r>
      <w:r>
        <w:rPr>
          <w:lang w:val="en-US"/>
        </w:rPr>
        <w:t>enablement</w:t>
      </w:r>
      <w:r>
        <w:t xml:space="preserve"> – Service based representation</w:t>
      </w:r>
    </w:p>
    <w:p w14:paraId="7D0E4B14" w14:textId="45A6DF43" w:rsidR="005E116F" w:rsidRDefault="005E116F" w:rsidP="005E116F">
      <w:pPr>
        <w:rPr>
          <w:rFonts w:ascii="SimSun" w:hAnsi="SimSun"/>
          <w:sz w:val="24"/>
          <w:szCs w:val="24"/>
        </w:rPr>
      </w:pPr>
      <w:r>
        <w:t>Figure 5.2.2-3</w:t>
      </w:r>
      <w:r>
        <w:rPr>
          <w:rFonts w:eastAsia="SimSun"/>
          <w:lang w:eastAsia="zh-CN"/>
        </w:rPr>
        <w:t xml:space="preserve"> </w:t>
      </w:r>
      <w:r>
        <w:t>illustrates the service-based representation for utilization of the 5GS network services based on the 5GS SBA specified in 3GPP TS 23.501 [</w:t>
      </w:r>
      <w:r w:rsidR="00E01874">
        <w:t>9</w:t>
      </w:r>
      <w:r>
        <w:t>].</w:t>
      </w:r>
    </w:p>
    <w:p w14:paraId="28632BBD" w14:textId="77777777" w:rsidR="005E116F" w:rsidRDefault="005E116F" w:rsidP="005E116F">
      <w:pPr>
        <w:pStyle w:val="TH"/>
        <w:rPr>
          <w:rFonts w:ascii="SimSun" w:eastAsia="SimSun" w:hAnsi="SimSun"/>
          <w:lang w:eastAsia="zh-CN"/>
        </w:rPr>
      </w:pPr>
      <w:r>
        <w:lastRenderedPageBreak/>
        <w:t xml:space="preserve"> </w:t>
      </w:r>
      <w:r>
        <w:object w:dxaOrig="4935" w:dyaOrig="2595" w14:anchorId="0E9FCE38">
          <v:shape id="_x0000_i1027" type="#_x0000_t75" style="width:246.4pt;height:129.75pt" o:ole="">
            <v:imagedata r:id="rId15" o:title=""/>
          </v:shape>
          <o:OLEObject Type="Embed" ProgID="Visio.Drawing.11" ShapeID="_x0000_i1027" DrawAspect="Content" ObjectID="_1778735831" r:id="rId16"/>
        </w:object>
      </w:r>
    </w:p>
    <w:p w14:paraId="7F91B3AB" w14:textId="77777777" w:rsidR="005E116F" w:rsidRDefault="005E116F" w:rsidP="005E116F">
      <w:pPr>
        <w:pStyle w:val="TF"/>
      </w:pPr>
      <w:r>
        <w:t xml:space="preserve">Figure 5.2.2-3: Architecture for application data analytics </w:t>
      </w:r>
      <w:r>
        <w:rPr>
          <w:lang w:val="en-US"/>
        </w:rPr>
        <w:t>enablement</w:t>
      </w:r>
      <w:r>
        <w:t xml:space="preserve"> utilizing the 5GS network services based on the 5GS SBA – Service based representation</w:t>
      </w:r>
    </w:p>
    <w:p w14:paraId="7FDD3346" w14:textId="77777777" w:rsidR="003E7DBB" w:rsidRDefault="003E7DBB" w:rsidP="003E7DBB">
      <w:bookmarkStart w:id="86" w:name="_Toc104797332"/>
      <w:bookmarkStart w:id="87" w:name="_Toc104878329"/>
      <w:bookmarkStart w:id="88" w:name="_Toc113368683"/>
      <w:bookmarkStart w:id="89" w:name="_Toc122517310"/>
      <w:r>
        <w:t>Figure 5.2.2-4 illustrates the architecture for inter-service communication between ADAES server and other SEAL server.</w:t>
      </w:r>
    </w:p>
    <w:p w14:paraId="6404F44C" w14:textId="77777777" w:rsidR="003E7DBB" w:rsidRDefault="003E7DBB" w:rsidP="003E7DBB">
      <w:pPr>
        <w:pStyle w:val="TH"/>
      </w:pPr>
      <w:r>
        <w:rPr>
          <w:rFonts w:ascii="Times New Roman" w:hAnsi="Times New Roman"/>
        </w:rPr>
        <w:object w:dxaOrig="8865" w:dyaOrig="2985" w14:anchorId="4B2FB26F">
          <v:shape id="_x0000_i1028" type="#_x0000_t75" style="width:444pt;height:149.25pt" o:ole="">
            <v:imagedata r:id="rId17" o:title=""/>
          </v:shape>
          <o:OLEObject Type="Embed" ProgID="Visio.Drawing.11" ShapeID="_x0000_i1028" DrawAspect="Content" ObjectID="_1778735832" r:id="rId18"/>
        </w:object>
      </w:r>
    </w:p>
    <w:p w14:paraId="2D1CE8CB" w14:textId="77777777" w:rsidR="003E7DBB" w:rsidRPr="003C3F0F" w:rsidRDefault="003E7DBB" w:rsidP="003C3F0F">
      <w:pPr>
        <w:pStyle w:val="TF"/>
      </w:pPr>
      <w:r w:rsidRPr="003C3F0F">
        <w:t>Figure 5.2.2-4: Inter-service communication between ADAES server and other SEAL server</w:t>
      </w:r>
    </w:p>
    <w:p w14:paraId="296D79EE" w14:textId="34B791EE" w:rsidR="003E7DBB" w:rsidRDefault="003E7DBB" w:rsidP="003E7DBB">
      <w:r>
        <w:t>The ADAE server interacts with another SEAL server for inter-service communication over SEAL-X reference point.</w:t>
      </w:r>
    </w:p>
    <w:p w14:paraId="13A6A84D" w14:textId="6C4EE329" w:rsidR="005E116F" w:rsidRDefault="005E116F" w:rsidP="005E116F">
      <w:pPr>
        <w:pStyle w:val="Heading3"/>
        <w:rPr>
          <w:rFonts w:eastAsia="DengXian"/>
        </w:rPr>
      </w:pPr>
      <w:bookmarkStart w:id="90" w:name="_Toc162910625"/>
      <w:r>
        <w:t>5.2.3</w:t>
      </w:r>
      <w:r>
        <w:tab/>
        <w:t>Off-network Functional Architecture</w:t>
      </w:r>
      <w:bookmarkEnd w:id="86"/>
      <w:bookmarkEnd w:id="87"/>
      <w:bookmarkEnd w:id="88"/>
      <w:bookmarkEnd w:id="89"/>
      <w:bookmarkEnd w:id="90"/>
    </w:p>
    <w:p w14:paraId="7B934B24" w14:textId="77777777" w:rsidR="005E116F" w:rsidRDefault="005E116F" w:rsidP="005E116F">
      <w:r>
        <w:t>Figure 5.2.3-1 illustrates the generic off-network functional model for ADAE.</w:t>
      </w:r>
    </w:p>
    <w:p w14:paraId="5CB6949E" w14:textId="77777777" w:rsidR="005E116F" w:rsidRDefault="005E116F" w:rsidP="005E116F">
      <w:pPr>
        <w:pStyle w:val="TH"/>
      </w:pPr>
      <w:r>
        <w:object w:dxaOrig="6690" w:dyaOrig="3510" w14:anchorId="23B70234">
          <v:shape id="_x0000_i1029" type="#_x0000_t75" style="width:335.25pt;height:175.9pt" o:ole="">
            <v:imagedata r:id="rId19" o:title=""/>
          </v:shape>
          <o:OLEObject Type="Embed" ProgID="Visio.Drawing.11" ShapeID="_x0000_i1029" DrawAspect="Content" ObjectID="_1778735833" r:id="rId20"/>
        </w:object>
      </w:r>
    </w:p>
    <w:p w14:paraId="63706B01" w14:textId="77777777" w:rsidR="005E116F" w:rsidRDefault="005E116F" w:rsidP="005E116F">
      <w:pPr>
        <w:pStyle w:val="TF"/>
      </w:pPr>
      <w:r>
        <w:t>Figure 5.2.3-1: Generic off-network functional model</w:t>
      </w:r>
    </w:p>
    <w:p w14:paraId="6AC5FDFF" w14:textId="77777777" w:rsidR="005E116F" w:rsidRDefault="005E116F" w:rsidP="005E116F">
      <w:r>
        <w:t xml:space="preserve">In the vertical application layer, the VAL client of UE1 communicates with VAL client of UE2 over VAL-PC5 reference point. An application data analytics enablement client of UE1 interacts with the corresponding application data analytics enablement client of UE2 over ADAE-PC5 reference points. The UE1, if connected to the network via </w:t>
      </w:r>
      <w:r>
        <w:lastRenderedPageBreak/>
        <w:t>Uu reference point, can also act as a UE-to-network relay, to enable UE2 to access the VAL server(s) over the VAL-UU reference point.</w:t>
      </w:r>
    </w:p>
    <w:p w14:paraId="70C1AB7F" w14:textId="20DB8D88" w:rsidR="005E116F" w:rsidRPr="0035047D" w:rsidRDefault="005E116F" w:rsidP="005E116F">
      <w:r>
        <w:t>The service-based interface representation is specified in clause 15 of 3GPP TS 23.434 [2].</w:t>
      </w:r>
    </w:p>
    <w:p w14:paraId="16B98B60" w14:textId="61364BBD" w:rsidR="00A43E4F" w:rsidRPr="0035047D" w:rsidRDefault="00A43E4F" w:rsidP="00A43E4F">
      <w:pPr>
        <w:pStyle w:val="Heading2"/>
        <w:rPr>
          <w:rFonts w:eastAsia="DengXian"/>
        </w:rPr>
      </w:pPr>
      <w:bookmarkStart w:id="91" w:name="_Toc119927528"/>
      <w:bookmarkStart w:id="92" w:name="_Toc162910626"/>
      <w:r>
        <w:t>5.</w:t>
      </w:r>
      <w:r w:rsidR="005E116F">
        <w:t>3</w:t>
      </w:r>
      <w:r>
        <w:t xml:space="preserve"> </w:t>
      </w:r>
      <w:r>
        <w:tab/>
      </w:r>
      <w:r w:rsidRPr="0035047D">
        <w:t>ADAE internal architecture</w:t>
      </w:r>
      <w:bookmarkEnd w:id="91"/>
      <w:bookmarkEnd w:id="92"/>
      <w:r w:rsidRPr="0035047D">
        <w:t xml:space="preserve"> </w:t>
      </w:r>
    </w:p>
    <w:p w14:paraId="67249A85" w14:textId="77777777" w:rsidR="00A43E4F" w:rsidRDefault="00A43E4F" w:rsidP="00A43E4F">
      <w:pPr>
        <w:rPr>
          <w:lang w:val="en-US"/>
        </w:rPr>
      </w:pPr>
      <w:r>
        <w:t>In ADAE framework</w:t>
      </w:r>
      <w:r w:rsidRPr="0035047D">
        <w:t xml:space="preserve">, </w:t>
      </w:r>
      <w:r w:rsidRPr="0035047D">
        <w:rPr>
          <w:lang w:val="en-US"/>
        </w:rPr>
        <w:t xml:space="preserve">A-DCCF and A-ADRF can be defined as functionalities within the internal ADAE architecture and can offer </w:t>
      </w:r>
      <w:r>
        <w:rPr>
          <w:lang w:val="en-US"/>
        </w:rPr>
        <w:t>the following functionalities:</w:t>
      </w:r>
    </w:p>
    <w:p w14:paraId="0248C673" w14:textId="77777777" w:rsidR="00A43E4F" w:rsidRPr="0035047D" w:rsidRDefault="00A43E4F" w:rsidP="00A43E4F">
      <w:pPr>
        <w:pStyle w:val="B1"/>
        <w:rPr>
          <w:lang w:val="en-US"/>
        </w:rPr>
      </w:pPr>
      <w:r w:rsidRPr="0035047D">
        <w:t>-</w:t>
      </w:r>
      <w:r w:rsidRPr="0035047D">
        <w:tab/>
        <w:t xml:space="preserve">Application layer - Data Collection and Coordination Function (A-DCCF) coordinates the collection and distribution of data requested by </w:t>
      </w:r>
      <w:r>
        <w:t>the consumer (ADAE server)</w:t>
      </w:r>
      <w:r w:rsidRPr="0035047D">
        <w:t xml:space="preserve">. Data Collection Coordination is supported by a </w:t>
      </w:r>
      <w:r>
        <w:t>A-</w:t>
      </w:r>
      <w:r w:rsidRPr="0035047D">
        <w:t xml:space="preserve">DCCF. </w:t>
      </w:r>
      <w:r>
        <w:t>ADAE server</w:t>
      </w:r>
      <w:r w:rsidRPr="0035047D">
        <w:t xml:space="preserve"> can send requests for data to the </w:t>
      </w:r>
      <w:r>
        <w:t>A-</w:t>
      </w:r>
      <w:r w:rsidRPr="0035047D">
        <w:t>DCCF rather than directly to the Data Source</w:t>
      </w:r>
      <w:r>
        <w:t>s</w:t>
      </w:r>
      <w:r w:rsidRPr="0035047D">
        <w:t>.</w:t>
      </w:r>
      <w:r>
        <w:t xml:space="preserve"> A-DCCF may also perform data processing/abstraction and data preparation based on the VAL server requirements.</w:t>
      </w:r>
    </w:p>
    <w:p w14:paraId="3CF1CCFF" w14:textId="77777777" w:rsidR="00A43E4F" w:rsidRPr="0035047D" w:rsidRDefault="00A43E4F" w:rsidP="00A43E4F">
      <w:pPr>
        <w:pStyle w:val="B1"/>
        <w:rPr>
          <w:lang w:val="en-US"/>
        </w:rPr>
      </w:pPr>
      <w:r w:rsidRPr="0035047D">
        <w:rPr>
          <w:lang w:val="en-US"/>
        </w:rPr>
        <w:t>-</w:t>
      </w:r>
      <w:r w:rsidRPr="0035047D">
        <w:rPr>
          <w:lang w:val="en-US"/>
        </w:rPr>
        <w:tab/>
      </w:r>
      <w:r w:rsidRPr="0035047D">
        <w:t>Application layer – Analytics and Data Repository Function (A-ADRF)</w:t>
      </w:r>
      <w:r>
        <w:t xml:space="preserve"> </w:t>
      </w:r>
      <w:r w:rsidRPr="0035047D">
        <w:t>store</w:t>
      </w:r>
      <w:r w:rsidRPr="0035047D">
        <w:rPr>
          <w:lang w:val="en-US"/>
        </w:rPr>
        <w:t>s</w:t>
      </w:r>
      <w:r w:rsidRPr="0035047D">
        <w:t xml:space="preserve"> historical data and/or analytics, i.e., data and/or analytics related to past time period that has been obtained by the </w:t>
      </w:r>
      <w:r>
        <w:t>consumer (e.g. ADAE server)</w:t>
      </w:r>
      <w:r w:rsidRPr="0035047D">
        <w:t xml:space="preserve">. After the consumer obtains data and/or analytics, consumer may store historical data and/or analytics in an </w:t>
      </w:r>
      <w:r>
        <w:t>A-</w:t>
      </w:r>
      <w:r w:rsidRPr="0035047D">
        <w:t xml:space="preserve">ADRF. Whether the consumer directly contacts the </w:t>
      </w:r>
      <w:r>
        <w:t>A-</w:t>
      </w:r>
      <w:r w:rsidRPr="0035047D">
        <w:t xml:space="preserve">ADRF or goes via the </w:t>
      </w:r>
      <w:r>
        <w:t>A-</w:t>
      </w:r>
      <w:r w:rsidRPr="0035047D">
        <w:t>DCCF is based on configuration.</w:t>
      </w:r>
    </w:p>
    <w:p w14:paraId="2352145A" w14:textId="6A9723D3" w:rsidR="00A43E4F" w:rsidRPr="0035047D" w:rsidRDefault="00A43E4F" w:rsidP="00A43E4F">
      <w:r w:rsidRPr="0035047D">
        <w:t>Figure 5.</w:t>
      </w:r>
      <w:r w:rsidR="005E116F">
        <w:t>3</w:t>
      </w:r>
      <w:r w:rsidRPr="0035047D">
        <w:t xml:space="preserve">-1 illustrates the generic functional model for ADAE when re-using the </w:t>
      </w:r>
      <w:r>
        <w:t xml:space="preserve">3GPP network </w:t>
      </w:r>
      <w:r w:rsidRPr="0035047D">
        <w:t>data analytics model.</w:t>
      </w:r>
    </w:p>
    <w:p w14:paraId="1EE396A4" w14:textId="77777777" w:rsidR="00A43E4F" w:rsidRPr="0035047D" w:rsidRDefault="00A43E4F" w:rsidP="00A43E4F">
      <w:pPr>
        <w:pStyle w:val="TH"/>
      </w:pPr>
      <w:r w:rsidRPr="0035047D">
        <w:object w:dxaOrig="9960" w:dyaOrig="5796" w14:anchorId="0D5652C8">
          <v:shape id="_x0000_i1030" type="#_x0000_t75" style="width:434.25pt;height:252pt" o:ole="">
            <v:imagedata r:id="rId21" o:title=""/>
          </v:shape>
          <o:OLEObject Type="Embed" ProgID="Visio.Drawing.15" ShapeID="_x0000_i1030" DrawAspect="Content" ObjectID="_1778735834" r:id="rId22"/>
        </w:object>
      </w:r>
    </w:p>
    <w:p w14:paraId="1C16D22B" w14:textId="43463B55" w:rsidR="00A43E4F" w:rsidRPr="008331EE" w:rsidRDefault="00A43E4F" w:rsidP="00A43E4F">
      <w:pPr>
        <w:pStyle w:val="TF"/>
      </w:pPr>
      <w:r w:rsidRPr="00A43E4F">
        <w:t>Figure 5.</w:t>
      </w:r>
      <w:r w:rsidR="005E116F">
        <w:t>3</w:t>
      </w:r>
      <w:r w:rsidRPr="00E7294F">
        <w:t>-1: ADAE internal</w:t>
      </w:r>
      <w:r w:rsidRPr="00BF0C2B">
        <w:t xml:space="preserve"> functional architecture</w:t>
      </w:r>
      <w:r w:rsidRPr="008331EE">
        <w:t xml:space="preserve"> </w:t>
      </w:r>
    </w:p>
    <w:p w14:paraId="32898520" w14:textId="77777777" w:rsidR="00A43E4F" w:rsidRPr="0035047D" w:rsidRDefault="00A43E4F" w:rsidP="00A43E4F">
      <w:r w:rsidRPr="0035047D">
        <w:t xml:space="preserve">In this model, an A-DCCF </w:t>
      </w:r>
      <w:r w:rsidRPr="0035047D">
        <w:rPr>
          <w:lang w:val="en-US"/>
        </w:rPr>
        <w:t xml:space="preserve">is used to fetch data or put data into an </w:t>
      </w:r>
      <w:r>
        <w:rPr>
          <w:lang w:val="en-US"/>
        </w:rPr>
        <w:t>a</w:t>
      </w:r>
      <w:r w:rsidRPr="0035047D">
        <w:rPr>
          <w:lang w:val="en-US"/>
        </w:rPr>
        <w:t>pplication</w:t>
      </w:r>
      <w:r>
        <w:rPr>
          <w:lang w:val="en-US"/>
        </w:rPr>
        <w:t>-</w:t>
      </w:r>
      <w:r w:rsidRPr="0035047D">
        <w:rPr>
          <w:lang w:val="en-US"/>
        </w:rPr>
        <w:t>level entity (e.g. A-ADRF, Data Source)</w:t>
      </w:r>
      <w:r w:rsidRPr="0035047D">
        <w:t>. Such A-DCCF coordinates the collection and distribution of data requested by ADAE server (over ADCCF-1, ADAE-X). ADAE server can also directly interact with the Data Sources via ADAE-Y.</w:t>
      </w:r>
    </w:p>
    <w:p w14:paraId="60C4FDBB" w14:textId="7ACDA301" w:rsidR="00A43E4F" w:rsidRPr="0035047D" w:rsidRDefault="00A43E4F" w:rsidP="00A43E4F">
      <w:r w:rsidRPr="0035047D">
        <w:t xml:space="preserve">Also, Application layer – Analytics and Data Repository Function (A-ADRF) can be used to store historical data and/or analytics, i.e., data and/or analytics related to past time period that has been obtained by the ADAE server (via AADRF-1) or other NFs/NWDAF. ADAE server can also fetch historical data from </w:t>
      </w:r>
      <w:r w:rsidR="00876EE4">
        <w:t>A-</w:t>
      </w:r>
      <w:r w:rsidRPr="0035047D">
        <w:t xml:space="preserve">ADRF. Whether the ADAE server directly contacts the </w:t>
      </w:r>
      <w:r w:rsidR="00876EE4">
        <w:t>A-</w:t>
      </w:r>
      <w:r w:rsidRPr="0035047D">
        <w:t>ADRF or goes via the A-DCCF is based on configuration.</w:t>
      </w:r>
    </w:p>
    <w:p w14:paraId="0046D85D" w14:textId="77777777" w:rsidR="00A43E4F" w:rsidRPr="0035047D" w:rsidRDefault="00A43E4F" w:rsidP="00A43E4F">
      <w:r w:rsidRPr="0035047D">
        <w:t>Data Sources can be 5GS data sources (5GC, OAM) or enablement layer data sources (SEAL, EEL) or external data sources at the DN side (VAL server/</w:t>
      </w:r>
      <w:r>
        <w:t xml:space="preserve"> </w:t>
      </w:r>
      <w:r w:rsidRPr="0035047D">
        <w:t>EAS) and VAL UEs.  A-DCCF and A-ADRF can be used only for interacting with certain data sources (e.g., 5GC, OAM) based on configuration, and can be hidden from the VAL layer.</w:t>
      </w:r>
    </w:p>
    <w:p w14:paraId="4ADB9C30" w14:textId="350AE021" w:rsidR="00BC5094" w:rsidRDefault="00A43E4F" w:rsidP="00A43E4F">
      <w:pPr>
        <w:pStyle w:val="NO"/>
      </w:pPr>
      <w:r w:rsidRPr="0035047D">
        <w:lastRenderedPageBreak/>
        <w:t>NOTE:</w:t>
      </w:r>
      <w:r w:rsidRPr="0035047D">
        <w:tab/>
        <w:t>If the Data Source is the VAL UE, then the data collection mechanism shall reuse the SA4 mechanism based on EVEX study (TS 26.531 [</w:t>
      </w:r>
      <w:r>
        <w:t>3</w:t>
      </w:r>
      <w:r w:rsidRPr="0035047D">
        <w:t>]).</w:t>
      </w:r>
    </w:p>
    <w:p w14:paraId="01E7F543" w14:textId="0FA5BFD5" w:rsidR="00BC5094" w:rsidRDefault="00BC5094" w:rsidP="00BC5094">
      <w:pPr>
        <w:pStyle w:val="Heading1"/>
        <w:rPr>
          <w:rFonts w:eastAsia="SimSun"/>
          <w:lang w:val="en-US" w:eastAsia="zh-CN"/>
        </w:rPr>
      </w:pPr>
      <w:bookmarkStart w:id="93" w:name="_Toc32663"/>
      <w:bookmarkStart w:id="94" w:name="_Toc106116319"/>
      <w:bookmarkStart w:id="95" w:name="_Toc119927529"/>
      <w:bookmarkStart w:id="96" w:name="_Toc162910627"/>
      <w:r>
        <w:t>6</w:t>
      </w:r>
      <w:r>
        <w:tab/>
      </w:r>
      <w:bookmarkEnd w:id="93"/>
      <w:bookmarkEnd w:id="94"/>
      <w:r>
        <w:t xml:space="preserve">ADAE </w:t>
      </w:r>
      <w:r w:rsidR="00D936C4">
        <w:t xml:space="preserve">layer </w:t>
      </w:r>
      <w:r>
        <w:t>Functional Description</w:t>
      </w:r>
      <w:bookmarkEnd w:id="95"/>
      <w:bookmarkEnd w:id="96"/>
    </w:p>
    <w:p w14:paraId="1590AD36" w14:textId="77777777" w:rsidR="00A43E4F" w:rsidRDefault="00A43E4F" w:rsidP="00A43E4F">
      <w:pPr>
        <w:pStyle w:val="Heading2"/>
      </w:pPr>
      <w:bookmarkStart w:id="97" w:name="_Toc117498035"/>
      <w:bookmarkStart w:id="98" w:name="_Toc119927530"/>
      <w:bookmarkStart w:id="99" w:name="_Toc162910628"/>
      <w:bookmarkStart w:id="100" w:name="_Toc4744"/>
      <w:bookmarkStart w:id="101" w:name="_Toc106116320"/>
      <w:r>
        <w:t>6.1</w:t>
      </w:r>
      <w:r>
        <w:tab/>
      </w:r>
      <w:bookmarkStart w:id="102" w:name="_Hlk99551128"/>
      <w:bookmarkEnd w:id="97"/>
      <w:r w:rsidRPr="0035047D">
        <w:t>Support for application performance analytics</w:t>
      </w:r>
      <w:bookmarkEnd w:id="98"/>
      <w:bookmarkEnd w:id="99"/>
      <w:bookmarkEnd w:id="102"/>
    </w:p>
    <w:p w14:paraId="6A51A85D" w14:textId="5C0D45C9" w:rsidR="00A43E4F" w:rsidRDefault="00A43E4F" w:rsidP="00A43E4F">
      <w:r w:rsidRPr="0035047D">
        <w:t xml:space="preserve">This </w:t>
      </w:r>
      <w:r>
        <w:t>feature supports the derivation and exposure of</w:t>
      </w:r>
      <w:r w:rsidRPr="0035047D">
        <w:t xml:space="preserve"> application layer analytics to provide insight on the operation and performance of an application (VAL server or EAS, application session)</w:t>
      </w:r>
      <w:r>
        <w:t>,</w:t>
      </w:r>
      <w:r w:rsidRPr="0035047D">
        <w:t xml:space="preserve"> and in particular statistics or prediction on parameters related to e.g. VAL server number of connections for a given time and area, VAL server rate of connection requests, connection probability failure rates, RTT and deviations for a VAL server or VAL UE session, packet loss rates etc.</w:t>
      </w:r>
      <w:r w:rsidR="00654A9E" w:rsidRPr="00654A9E">
        <w:t xml:space="preserve"> </w:t>
      </w:r>
      <w:r w:rsidR="00654A9E">
        <w:t>This feature also supports the collection of service experience information from the ADAE clients (as described in clause </w:t>
      </w:r>
      <w:r w:rsidR="00654A9E" w:rsidRPr="009E2A18">
        <w:t>8.</w:t>
      </w:r>
      <w:r w:rsidR="009E2A18">
        <w:t>9</w:t>
      </w:r>
      <w:r w:rsidR="00654A9E">
        <w:t>) to support application performance analytics.</w:t>
      </w:r>
    </w:p>
    <w:p w14:paraId="0D8C2FF1" w14:textId="29E4C925" w:rsidR="00E7294F" w:rsidRDefault="00E7294F" w:rsidP="00E7294F">
      <w:pPr>
        <w:pStyle w:val="Heading2"/>
      </w:pPr>
      <w:bookmarkStart w:id="103" w:name="_Toc119927531"/>
      <w:bookmarkStart w:id="104" w:name="_Toc162910629"/>
      <w:r>
        <w:t>6.2</w:t>
      </w:r>
      <w:r>
        <w:tab/>
      </w:r>
      <w:r w:rsidRPr="0035047D">
        <w:t xml:space="preserve">Support for </w:t>
      </w:r>
      <w:r>
        <w:t xml:space="preserve">slice-specific </w:t>
      </w:r>
      <w:r w:rsidRPr="0035047D">
        <w:t>application performance analytics</w:t>
      </w:r>
      <w:bookmarkEnd w:id="103"/>
      <w:bookmarkEnd w:id="104"/>
    </w:p>
    <w:p w14:paraId="5617FA5B" w14:textId="10481B5E" w:rsidR="00E7294F" w:rsidRPr="0035047D" w:rsidRDefault="00E7294F" w:rsidP="00E7294F">
      <w:r w:rsidRPr="0035047D">
        <w:t xml:space="preserve">This </w:t>
      </w:r>
      <w:r>
        <w:t>feature</w:t>
      </w:r>
      <w:r w:rsidRPr="0035047D">
        <w:t xml:space="preserve"> introduces application layer analytics to provide insight on the performance of the VAL applications when using a given network slice (from a list of subscribed slices for the VAL customer). Such </w:t>
      </w:r>
      <w:r>
        <w:t>capability</w:t>
      </w:r>
      <w:r w:rsidRPr="0035047D">
        <w:t xml:space="preserve"> provides an analytics service to a consumer who can be either the VAL server (for helping to identify what slice it will use for its applications) or for other consumers such as SEAL NSCE to support on providing analytics (since NSCE doesn't contain an analytics engine for providing analytics on top of NWDAF</w:t>
      </w:r>
      <w:r>
        <w:t xml:space="preserve"> [4] </w:t>
      </w:r>
      <w:r w:rsidRPr="0035047D">
        <w:t>/MDAS</w:t>
      </w:r>
      <w:r>
        <w:t xml:space="preserve"> [5]</w:t>
      </w:r>
      <w:r w:rsidRPr="0035047D">
        <w:t xml:space="preserve">). </w:t>
      </w:r>
    </w:p>
    <w:p w14:paraId="283D732E" w14:textId="2A228E18" w:rsidR="00BF0C2B" w:rsidRDefault="00BF0C2B" w:rsidP="00BF0C2B">
      <w:pPr>
        <w:pStyle w:val="Heading2"/>
      </w:pPr>
      <w:bookmarkStart w:id="105" w:name="_Toc119927532"/>
      <w:bookmarkStart w:id="106" w:name="_Toc162910630"/>
      <w:r>
        <w:t>6.3</w:t>
      </w:r>
      <w:r>
        <w:tab/>
        <w:t>Support for UE-to-UE application performance</w:t>
      </w:r>
      <w:r w:rsidR="000818A5">
        <w:t xml:space="preserve"> </w:t>
      </w:r>
      <w:r>
        <w:t>analytics</w:t>
      </w:r>
      <w:bookmarkEnd w:id="105"/>
      <w:bookmarkEnd w:id="106"/>
    </w:p>
    <w:p w14:paraId="58788639" w14:textId="77777777" w:rsidR="00BF0C2B" w:rsidRDefault="00BF0C2B" w:rsidP="00BF0C2B">
      <w:r>
        <w:t xml:space="preserve">This feature supports the derivation and exposure of application layer analytics to predict the performance of an application session among two or more VAL UEs within a service or group. Such prediction relates to application QoS attributes prediction for a given time horizon and area. This can be requested by the VAL server during the session, or the VAL server can subscribe to receive predicted application QoS downgrade indication for an ongoing session. Such analytics will help improving the application service experience and allow the VAL layer to pro-actively adapt to predicted application QoS changes. </w:t>
      </w:r>
    </w:p>
    <w:p w14:paraId="1823BB5B" w14:textId="2A20FBEC" w:rsidR="00BF0C2B" w:rsidRDefault="00BF0C2B" w:rsidP="00BF0C2B">
      <w:pPr>
        <w:pStyle w:val="Heading2"/>
      </w:pPr>
      <w:bookmarkStart w:id="107" w:name="_Toc119927533"/>
      <w:bookmarkStart w:id="108" w:name="_Toc162910631"/>
      <w:r>
        <w:t>6.4</w:t>
      </w:r>
      <w:r>
        <w:tab/>
        <w:t>Support for location accuracy analytics</w:t>
      </w:r>
      <w:bookmarkEnd w:id="107"/>
      <w:bookmarkEnd w:id="108"/>
    </w:p>
    <w:p w14:paraId="2DD73E6B" w14:textId="77777777" w:rsidR="00BF0C2B" w:rsidRDefault="00BF0C2B" w:rsidP="000818A5">
      <w:r>
        <w:t>This feature supports application layer analytics enablement to allow a VAL server to be notified based on analytics whether the accuracy of a location can be met for a given application and optionally for a given UE/group route. For example, a VAL server may request the ADAE server to provide analytics whether the accuracy of a location for the UEs within a VAL application is predicted to be sustainable or is expected to downgrade in a specific area or for an expected route from location A to location B.</w:t>
      </w:r>
    </w:p>
    <w:p w14:paraId="5E015B97" w14:textId="14731038" w:rsidR="00F21492" w:rsidRPr="009B2529" w:rsidRDefault="00F21492" w:rsidP="00F21492">
      <w:pPr>
        <w:pStyle w:val="Heading2"/>
      </w:pPr>
      <w:bookmarkStart w:id="109" w:name="_Toc120030765"/>
      <w:bookmarkStart w:id="110" w:name="_Toc162910632"/>
      <w:bookmarkStart w:id="111" w:name="_Toc119927534"/>
      <w:r w:rsidRPr="00F21492">
        <w:t>6.5</w:t>
      </w:r>
      <w:r w:rsidRPr="009B2529">
        <w:tab/>
      </w:r>
      <w:bookmarkEnd w:id="109"/>
      <w:r w:rsidRPr="009B2529">
        <w:t>Support for service API analytics</w:t>
      </w:r>
      <w:bookmarkEnd w:id="110"/>
    </w:p>
    <w:p w14:paraId="7523A5B7" w14:textId="77777777" w:rsidR="00F21492" w:rsidRPr="0035047D" w:rsidRDefault="00F21492" w:rsidP="00F21492">
      <w:pPr>
        <w:jc w:val="both"/>
      </w:pPr>
      <w:r w:rsidRPr="0035047D">
        <w:t xml:space="preserve">This </w:t>
      </w:r>
      <w:r>
        <w:t>feature</w:t>
      </w:r>
      <w:r w:rsidRPr="0035047D">
        <w:t xml:space="preserve"> introduces service API analytics to allow a VAL server or any other consumer (e.g. API provider) to be notified on the predicted /statistic availability and service level for the requested service API analytics. Such analytics may </w:t>
      </w:r>
      <w:r>
        <w:t>be utilized by</w:t>
      </w:r>
      <w:r w:rsidRPr="0035047D">
        <w:t xml:space="preserve"> the API provider to perform actions to avoid service API invocation failures or other actions like throttling/rate limitations. Also, such analytics will support the VAL server to identify if/when to perform an API invocation request based on the API expected status at the given area and time horizon.</w:t>
      </w:r>
    </w:p>
    <w:p w14:paraId="5E23AF81" w14:textId="3175620B" w:rsidR="00654A9E" w:rsidRDefault="00654A9E" w:rsidP="00654A9E">
      <w:pPr>
        <w:pStyle w:val="Heading2"/>
        <w:rPr>
          <w:rFonts w:eastAsia="SimSun"/>
        </w:rPr>
      </w:pPr>
      <w:bookmarkStart w:id="112" w:name="_Toc120082128"/>
      <w:bookmarkStart w:id="113" w:name="_Toc162910633"/>
      <w:bookmarkStart w:id="114" w:name="_Toc113368720"/>
      <w:r>
        <w:rPr>
          <w:rFonts w:eastAsia="SimSun"/>
        </w:rPr>
        <w:lastRenderedPageBreak/>
        <w:t>6.6</w:t>
      </w:r>
      <w:r>
        <w:rPr>
          <w:rFonts w:eastAsia="SimSun"/>
        </w:rPr>
        <w:tab/>
      </w:r>
      <w:bookmarkEnd w:id="112"/>
      <w:r w:rsidRPr="00B47F7E">
        <w:rPr>
          <w:rFonts w:eastAsia="SimSun"/>
          <w:lang w:eastAsia="zh-CN"/>
        </w:rPr>
        <w:t>Slice usage pattern analytics</w:t>
      </w:r>
      <w:bookmarkEnd w:id="113"/>
    </w:p>
    <w:p w14:paraId="31AA6A3B" w14:textId="707E0DEF" w:rsidR="00654A9E" w:rsidRDefault="00654A9E" w:rsidP="00654A9E">
      <w:pPr>
        <w:keepNext/>
      </w:pPr>
      <w:r>
        <w:t>Slice usage pattern analytics provides</w:t>
      </w:r>
      <w:r>
        <w:rPr>
          <w:lang w:val="en-US" w:eastAsia="zh-CN"/>
        </w:rPr>
        <w:t xml:space="preserve"> network slice</w:t>
      </w:r>
      <w:r>
        <w:rPr>
          <w:lang w:val="en-US"/>
        </w:rPr>
        <w:t xml:space="preserve"> </w:t>
      </w:r>
      <w:r>
        <w:rPr>
          <w:lang w:val="en-US" w:eastAsia="zh-CN"/>
        </w:rPr>
        <w:t>usage pattern analytics</w:t>
      </w:r>
      <w:r>
        <w:t xml:space="preserve"> based on </w:t>
      </w:r>
      <w:r>
        <w:rPr>
          <w:lang w:val="en-US"/>
        </w:rPr>
        <w:t xml:space="preserve">collected </w:t>
      </w:r>
      <w:r>
        <w:rPr>
          <w:lang w:val="en-US" w:eastAsia="zh-CN"/>
        </w:rPr>
        <w:t xml:space="preserve">network </w:t>
      </w:r>
      <w:r>
        <w:rPr>
          <w:lang w:val="en-US"/>
        </w:rPr>
        <w:t xml:space="preserve">slice </w:t>
      </w:r>
      <w:r>
        <w:rPr>
          <w:lang w:val="en-US" w:eastAsia="zh-CN"/>
        </w:rPr>
        <w:t xml:space="preserve">performance and analytics, historical network slice status, and network performance to help the </w:t>
      </w:r>
      <w:r>
        <w:rPr>
          <w:lang w:eastAsia="zh-CN"/>
        </w:rPr>
        <w:t>analytics</w:t>
      </w:r>
      <w:r>
        <w:rPr>
          <w:lang w:val="en-US" w:eastAsia="zh-CN"/>
        </w:rPr>
        <w:t xml:space="preserve"> consumer manage the network slice</w:t>
      </w:r>
      <w:r>
        <w:t xml:space="preserve">. </w:t>
      </w:r>
      <w:bookmarkEnd w:id="114"/>
    </w:p>
    <w:p w14:paraId="287293FB" w14:textId="2B552A97" w:rsidR="00654A9E" w:rsidRDefault="00654A9E" w:rsidP="00654A9E">
      <w:pPr>
        <w:pStyle w:val="Heading2"/>
      </w:pPr>
      <w:bookmarkStart w:id="115" w:name="_Toc162910634"/>
      <w:r>
        <w:t>6.7</w:t>
      </w:r>
      <w:r>
        <w:tab/>
        <w:t>Support for edge load analytics</w:t>
      </w:r>
      <w:bookmarkEnd w:id="115"/>
    </w:p>
    <w:p w14:paraId="4EA3C2D3" w14:textId="77777777" w:rsidR="00654A9E" w:rsidRDefault="00654A9E" w:rsidP="00654A9E">
      <w:r>
        <w:t>Edge load analytics provide insight on the operation and performance of an EDN and in particular statistics or prediction on parameters related to:</w:t>
      </w:r>
    </w:p>
    <w:p w14:paraId="7B75ECCB" w14:textId="77777777" w:rsidR="00654A9E" w:rsidRDefault="00654A9E" w:rsidP="00654A9E">
      <w:pPr>
        <w:pStyle w:val="B1"/>
      </w:pPr>
      <w:r>
        <w:t>-</w:t>
      </w:r>
      <w:r>
        <w:tab/>
        <w:t>the EAS / EES load for one or more EAS/EES</w:t>
      </w:r>
    </w:p>
    <w:p w14:paraId="760A2745" w14:textId="77777777" w:rsidR="00654A9E" w:rsidRDefault="00654A9E" w:rsidP="00654A9E">
      <w:pPr>
        <w:pStyle w:val="B1"/>
      </w:pPr>
      <w:r>
        <w:t>-</w:t>
      </w:r>
      <w:r>
        <w:tab/>
        <w:t>edge platform load parameters, which include the aggregated load per EDN or per DNAI due to the edge support services and e.g., load level of edge computational resources.</w:t>
      </w:r>
    </w:p>
    <w:p w14:paraId="053B83DF" w14:textId="4E9C2287" w:rsidR="00FE154A" w:rsidRDefault="00654A9E" w:rsidP="009E7BD2">
      <w:r>
        <w:rPr>
          <w:noProof/>
        </w:rPr>
        <w:t>Such analytics can improve edge support services by allowing the pro-active edge service operation changes to deal with possible edge overload scenarios. For example, this can trigger EAS migration to a different EDN / central DN, or pro-active EAS reselection for a target UE or group of UEs.</w:t>
      </w:r>
      <w:bookmarkEnd w:id="100"/>
      <w:bookmarkEnd w:id="101"/>
      <w:bookmarkEnd w:id="111"/>
    </w:p>
    <w:p w14:paraId="573EA826" w14:textId="49436156" w:rsidR="00FE154A" w:rsidRDefault="003A71BA" w:rsidP="00FE154A">
      <w:pPr>
        <w:pStyle w:val="Heading1"/>
        <w:rPr>
          <w:lang w:val="en-IN"/>
        </w:rPr>
      </w:pPr>
      <w:bookmarkStart w:id="116" w:name="_Toc6527"/>
      <w:bookmarkStart w:id="117" w:name="_Toc25613509"/>
      <w:bookmarkStart w:id="118" w:name="_Toc19026903"/>
      <w:bookmarkStart w:id="119" w:name="_Toc25613773"/>
      <w:bookmarkStart w:id="120" w:name="_Toc29234024"/>
      <w:bookmarkStart w:id="121" w:name="_Toc106116327"/>
      <w:bookmarkStart w:id="122" w:name="_Toc19036504"/>
      <w:bookmarkStart w:id="123" w:name="_Toc27161514"/>
      <w:bookmarkStart w:id="124" w:name="_Toc25612806"/>
      <w:bookmarkStart w:id="125" w:name="_Toc19034314"/>
      <w:bookmarkStart w:id="126" w:name="_Toc19037502"/>
      <w:bookmarkStart w:id="127" w:name="_Toc119927535"/>
      <w:bookmarkStart w:id="128" w:name="_Toc162910635"/>
      <w:bookmarkStart w:id="129" w:name="_Toc19037389"/>
      <w:bookmarkStart w:id="130" w:name="_Toc25612648"/>
      <w:bookmarkStart w:id="131" w:name="_Toc14352770"/>
      <w:bookmarkStart w:id="132" w:name="_Toc25613351"/>
      <w:bookmarkStart w:id="133" w:name="_Toc25613615"/>
      <w:bookmarkStart w:id="134" w:name="_Toc19034201"/>
      <w:bookmarkStart w:id="135" w:name="_Toc19036391"/>
      <w:bookmarkStart w:id="136" w:name="_Toc19026799"/>
      <w:r>
        <w:rPr>
          <w:rFonts w:eastAsia="SimSun"/>
          <w:lang w:val="en-US" w:eastAsia="zh-CN"/>
        </w:rPr>
        <w:t>7</w:t>
      </w:r>
      <w:r w:rsidR="00FE154A">
        <w:rPr>
          <w:lang w:val="en-IN"/>
        </w:rPr>
        <w:tab/>
        <w:t>Identities and commonly used values</w:t>
      </w:r>
      <w:bookmarkEnd w:id="116"/>
      <w:bookmarkEnd w:id="117"/>
      <w:bookmarkEnd w:id="118"/>
      <w:bookmarkEnd w:id="119"/>
      <w:bookmarkEnd w:id="120"/>
      <w:bookmarkEnd w:id="121"/>
      <w:bookmarkEnd w:id="122"/>
      <w:bookmarkEnd w:id="123"/>
      <w:bookmarkEnd w:id="124"/>
      <w:bookmarkEnd w:id="125"/>
      <w:bookmarkEnd w:id="126"/>
      <w:bookmarkEnd w:id="127"/>
      <w:bookmarkEnd w:id="128"/>
    </w:p>
    <w:p w14:paraId="4E5BB47B" w14:textId="6CAE0CDC" w:rsidR="00FE154A" w:rsidRDefault="003A71BA" w:rsidP="00FE154A">
      <w:pPr>
        <w:pStyle w:val="Heading2"/>
        <w:rPr>
          <w:lang w:val="en-IN"/>
        </w:rPr>
      </w:pPr>
      <w:bookmarkStart w:id="137" w:name="_Toc19037503"/>
      <w:bookmarkStart w:id="138" w:name="_Toc19026904"/>
      <w:bookmarkStart w:id="139" w:name="_Toc25613510"/>
      <w:bookmarkStart w:id="140" w:name="_Toc19036505"/>
      <w:bookmarkStart w:id="141" w:name="_Toc25612807"/>
      <w:bookmarkStart w:id="142" w:name="_Toc19034315"/>
      <w:bookmarkStart w:id="143" w:name="_Toc25613774"/>
      <w:bookmarkStart w:id="144" w:name="_Toc2380"/>
      <w:bookmarkStart w:id="145" w:name="_Toc27161515"/>
      <w:bookmarkStart w:id="146" w:name="_Toc106116328"/>
      <w:bookmarkStart w:id="147" w:name="_Toc29234025"/>
      <w:bookmarkStart w:id="148" w:name="_Toc119927536"/>
      <w:bookmarkStart w:id="149" w:name="_Toc162910636"/>
      <w:r>
        <w:rPr>
          <w:rFonts w:eastAsia="SimSun"/>
          <w:lang w:val="en-US" w:eastAsia="zh-CN"/>
        </w:rPr>
        <w:t>7</w:t>
      </w:r>
      <w:r w:rsidR="00FE154A">
        <w:rPr>
          <w:lang w:val="en-IN"/>
        </w:rPr>
        <w:t>.1</w:t>
      </w:r>
      <w:r w:rsidR="00FE154A">
        <w:rPr>
          <w:lang w:val="en-IN"/>
        </w:rPr>
        <w:tab/>
        <w:t>General</w:t>
      </w:r>
      <w:bookmarkEnd w:id="137"/>
      <w:bookmarkEnd w:id="138"/>
      <w:bookmarkEnd w:id="139"/>
      <w:bookmarkEnd w:id="140"/>
      <w:bookmarkEnd w:id="141"/>
      <w:bookmarkEnd w:id="142"/>
      <w:bookmarkEnd w:id="143"/>
      <w:bookmarkEnd w:id="144"/>
      <w:bookmarkEnd w:id="145"/>
      <w:bookmarkEnd w:id="146"/>
      <w:bookmarkEnd w:id="147"/>
      <w:bookmarkEnd w:id="148"/>
      <w:bookmarkEnd w:id="149"/>
    </w:p>
    <w:p w14:paraId="11421F4A" w14:textId="77777777" w:rsidR="00F21492" w:rsidRPr="005B1BB6" w:rsidRDefault="00F21492" w:rsidP="00F21492">
      <w:r>
        <w:t>The common identities for SEAL refer to TS 23.434[</w:t>
      </w:r>
      <w:r w:rsidRPr="005B1BB6">
        <w:rPr>
          <w:lang w:eastAsia="zh-CN"/>
        </w:rPr>
        <w:t>2</w:t>
      </w:r>
      <w:r>
        <w:t xml:space="preserve">]. The following clauses list the additional identities and commonly used values </w:t>
      </w:r>
      <w:r>
        <w:rPr>
          <w:lang w:eastAsia="zh-CN"/>
        </w:rPr>
        <w:t>for Application Data Analytics Enablement Service</w:t>
      </w:r>
      <w:r>
        <w:t xml:space="preserve">. </w:t>
      </w:r>
    </w:p>
    <w:p w14:paraId="30B72171" w14:textId="77777777" w:rsidR="00F21492" w:rsidRDefault="00F21492" w:rsidP="00F21492">
      <w:pPr>
        <w:pStyle w:val="Heading2"/>
        <w:rPr>
          <w:lang w:val="en-IN"/>
        </w:rPr>
      </w:pPr>
      <w:bookmarkStart w:id="150" w:name="_Toc162910637"/>
      <w:r>
        <w:rPr>
          <w:rFonts w:eastAsia="SimSun"/>
          <w:lang w:val="en-US" w:eastAsia="zh-CN"/>
        </w:rPr>
        <w:t>7</w:t>
      </w:r>
      <w:r>
        <w:rPr>
          <w:lang w:val="en-IN"/>
        </w:rPr>
        <w:t>.2</w:t>
      </w:r>
      <w:r>
        <w:rPr>
          <w:lang w:val="en-IN"/>
        </w:rPr>
        <w:tab/>
        <w:t>ADAE Server ID</w:t>
      </w:r>
      <w:bookmarkEnd w:id="150"/>
    </w:p>
    <w:p w14:paraId="7C8AB16E" w14:textId="77777777" w:rsidR="00F21492" w:rsidRDefault="00F21492" w:rsidP="00F21492">
      <w:r>
        <w:t>The ADAE server ID uniquely identifies the application data analytics enablement server, and each ADAE server ID is unique within PLMN domain.</w:t>
      </w:r>
    </w:p>
    <w:p w14:paraId="6FC5D0CE" w14:textId="77777777" w:rsidR="00F21492" w:rsidRDefault="00F21492" w:rsidP="00F21492">
      <w:pPr>
        <w:pStyle w:val="Heading2"/>
        <w:rPr>
          <w:lang w:val="en-IN"/>
        </w:rPr>
      </w:pPr>
      <w:bookmarkStart w:id="151" w:name="_Toc162910638"/>
      <w:r>
        <w:rPr>
          <w:rFonts w:eastAsia="SimSun"/>
          <w:lang w:val="en-US" w:eastAsia="zh-CN"/>
        </w:rPr>
        <w:t>7</w:t>
      </w:r>
      <w:r>
        <w:rPr>
          <w:lang w:val="en-IN"/>
        </w:rPr>
        <w:t>.3</w:t>
      </w:r>
      <w:r>
        <w:rPr>
          <w:lang w:val="en-IN"/>
        </w:rPr>
        <w:tab/>
        <w:t>ADAE client ID</w:t>
      </w:r>
      <w:bookmarkEnd w:id="151"/>
    </w:p>
    <w:p w14:paraId="12E854D1" w14:textId="77777777" w:rsidR="00F21492" w:rsidRDefault="00F21492" w:rsidP="00F21492">
      <w:r>
        <w:t>The ADAE client ID uniquely identifies the application data analytics enablement client.</w:t>
      </w:r>
    </w:p>
    <w:p w14:paraId="760A91A4" w14:textId="77777777" w:rsidR="00F21492" w:rsidRDefault="00F21492" w:rsidP="00F21492">
      <w:pPr>
        <w:pStyle w:val="Heading2"/>
        <w:rPr>
          <w:lang w:val="en-IN"/>
        </w:rPr>
      </w:pPr>
      <w:bookmarkStart w:id="152" w:name="_Toc162910639"/>
      <w:r>
        <w:rPr>
          <w:rFonts w:eastAsia="SimSun"/>
          <w:lang w:val="en-US" w:eastAsia="zh-CN"/>
        </w:rPr>
        <w:t>7</w:t>
      </w:r>
      <w:r>
        <w:rPr>
          <w:lang w:val="en-IN"/>
        </w:rPr>
        <w:t>.4</w:t>
      </w:r>
      <w:r>
        <w:rPr>
          <w:lang w:val="en-IN"/>
        </w:rPr>
        <w:tab/>
        <w:t>A-ADRF ID</w:t>
      </w:r>
      <w:bookmarkEnd w:id="152"/>
    </w:p>
    <w:p w14:paraId="34A5F9B8" w14:textId="438B1A90" w:rsidR="00F21492" w:rsidRDefault="00F21492" w:rsidP="00F21492">
      <w:r>
        <w:t>The A-ADRF ID</w:t>
      </w:r>
      <w:r w:rsidRPr="00471101">
        <w:t xml:space="preserve"> </w:t>
      </w:r>
      <w:r>
        <w:t>uniquely identifies the application data analytics repository function.</w:t>
      </w:r>
    </w:p>
    <w:p w14:paraId="5E69D8EA" w14:textId="77777777" w:rsidR="00F21492" w:rsidRDefault="00F21492" w:rsidP="00F21492">
      <w:pPr>
        <w:pStyle w:val="Heading2"/>
        <w:rPr>
          <w:lang w:val="en-IN"/>
        </w:rPr>
      </w:pPr>
      <w:bookmarkStart w:id="153" w:name="_Toc162910640"/>
      <w:r>
        <w:rPr>
          <w:rFonts w:eastAsia="SimSun"/>
          <w:lang w:val="en-US" w:eastAsia="zh-CN"/>
        </w:rPr>
        <w:t>7</w:t>
      </w:r>
      <w:r>
        <w:rPr>
          <w:lang w:val="en-IN"/>
        </w:rPr>
        <w:t>.5</w:t>
      </w:r>
      <w:r>
        <w:rPr>
          <w:lang w:val="en-IN"/>
        </w:rPr>
        <w:tab/>
        <w:t>A-DCCF ID</w:t>
      </w:r>
      <w:bookmarkEnd w:id="153"/>
    </w:p>
    <w:p w14:paraId="1DB37761" w14:textId="77777777" w:rsidR="00F21492" w:rsidRDefault="00F21492" w:rsidP="00F21492">
      <w:r>
        <w:t>The A-DCCF ID</w:t>
      </w:r>
      <w:r w:rsidRPr="00471101">
        <w:t xml:space="preserve"> </w:t>
      </w:r>
      <w:r>
        <w:t>uniquely identifies the application data collection and coordination function.</w:t>
      </w:r>
    </w:p>
    <w:p w14:paraId="08F78D13" w14:textId="77777777" w:rsidR="00F21492" w:rsidRDefault="00F21492" w:rsidP="00F21492">
      <w:pPr>
        <w:pStyle w:val="Heading2"/>
        <w:rPr>
          <w:lang w:val="en-IN"/>
        </w:rPr>
      </w:pPr>
      <w:bookmarkStart w:id="154" w:name="_Toc162910641"/>
      <w:r>
        <w:rPr>
          <w:rFonts w:eastAsia="SimSun"/>
          <w:lang w:val="en-US" w:eastAsia="zh-CN"/>
        </w:rPr>
        <w:t>7</w:t>
      </w:r>
      <w:r>
        <w:rPr>
          <w:lang w:val="en-IN"/>
        </w:rPr>
        <w:t>.6</w:t>
      </w:r>
      <w:r>
        <w:rPr>
          <w:lang w:val="en-IN"/>
        </w:rPr>
        <w:tab/>
        <w:t>Data Producer ID</w:t>
      </w:r>
      <w:bookmarkEnd w:id="154"/>
    </w:p>
    <w:p w14:paraId="1BEBB44C" w14:textId="77777777" w:rsidR="00F21492" w:rsidRDefault="00F21492" w:rsidP="00F21492">
      <w:r>
        <w:t xml:space="preserve">The Data Producer ID uniquely identifies the data producer / source which is used as input for application data analytics enablement services. Data Producer based on the analytics event, can be either a network function or a management domain function/service or an application server or client or an edge / cloud service. </w:t>
      </w:r>
    </w:p>
    <w:p w14:paraId="3C708966" w14:textId="77777777" w:rsidR="00F21492" w:rsidRDefault="00F21492" w:rsidP="00F21492">
      <w:pPr>
        <w:pStyle w:val="Heading2"/>
      </w:pPr>
      <w:bookmarkStart w:id="155" w:name="_Toc101258822"/>
      <w:bookmarkStart w:id="156" w:name="_Toc104796546"/>
      <w:bookmarkStart w:id="157" w:name="_Toc120030778"/>
      <w:bookmarkStart w:id="158" w:name="_Toc162910642"/>
      <w:r>
        <w:lastRenderedPageBreak/>
        <w:t>7.7</w:t>
      </w:r>
      <w:r>
        <w:tab/>
        <w:t xml:space="preserve">ADAE </w:t>
      </w:r>
      <w:r>
        <w:rPr>
          <w:lang w:eastAsia="zh-CN"/>
        </w:rPr>
        <w:t>s</w:t>
      </w:r>
      <w:r>
        <w:t>ervice area</w:t>
      </w:r>
      <w:bookmarkEnd w:id="155"/>
      <w:bookmarkEnd w:id="156"/>
      <w:bookmarkEnd w:id="157"/>
      <w:bookmarkEnd w:id="158"/>
    </w:p>
    <w:p w14:paraId="4453D3F6" w14:textId="77777777" w:rsidR="00F21492" w:rsidRDefault="00F21492" w:rsidP="00F21492">
      <w:r>
        <w:rPr>
          <w:lang w:val="en-US" w:eastAsia="zh-CN"/>
        </w:rPr>
        <w:t xml:space="preserve">The ADAE service area is the area where the Application Data Analytics Enablement server owner provides its analytics services. It is equal to the coverage area for which analytics apply. </w:t>
      </w:r>
    </w:p>
    <w:p w14:paraId="5EF77043" w14:textId="77777777" w:rsidR="00F21492" w:rsidRDefault="00F21492" w:rsidP="00F21492">
      <w:pPr>
        <w:rPr>
          <w:lang w:val="en-US" w:eastAsia="zh-CN"/>
        </w:rPr>
      </w:pPr>
      <w:r>
        <w:rPr>
          <w:lang w:val="en-US" w:eastAsia="zh-CN"/>
        </w:rPr>
        <w:t xml:space="preserve">The ADAE service area can be expressed as a Topological Service Area (e.g. a list of TA), a Geographical Service Area (e.g. geographical coordinates) or both.  </w:t>
      </w:r>
    </w:p>
    <w:p w14:paraId="559AA9C2" w14:textId="77777777" w:rsidR="00F21492" w:rsidRDefault="00F21492" w:rsidP="00F21492">
      <w:pPr>
        <w:pStyle w:val="Heading2"/>
      </w:pPr>
      <w:bookmarkStart w:id="159" w:name="_Toc162910643"/>
      <w:r>
        <w:t>7.8</w:t>
      </w:r>
      <w:r>
        <w:tab/>
        <w:t>Analytics ID</w:t>
      </w:r>
      <w:bookmarkEnd w:id="159"/>
    </w:p>
    <w:p w14:paraId="6C303E8B" w14:textId="296F5523" w:rsidR="00F21492" w:rsidRPr="00F21492" w:rsidRDefault="00F21492" w:rsidP="009B2529">
      <w:pPr>
        <w:rPr>
          <w:lang w:val="en-IN"/>
        </w:rPr>
      </w:pPr>
      <w:r>
        <w:rPr>
          <w:lang w:val="en-US" w:eastAsia="zh-CN"/>
        </w:rPr>
        <w:t>The analytics ID (or analytics event ID) identifies the application layer analytics event which corresponds to the specified ADAE analytics services.</w:t>
      </w:r>
    </w:p>
    <w:p w14:paraId="708D4061" w14:textId="6BDA9BAD" w:rsidR="00FE154A" w:rsidRDefault="003A71BA" w:rsidP="00FE154A">
      <w:pPr>
        <w:pStyle w:val="Heading1"/>
        <w:rPr>
          <w:lang w:val="en-IN"/>
        </w:rPr>
      </w:pPr>
      <w:bookmarkStart w:id="160" w:name="_Toc27161520"/>
      <w:bookmarkStart w:id="161" w:name="_Toc29234030"/>
      <w:bookmarkStart w:id="162" w:name="_Toc106116330"/>
      <w:bookmarkStart w:id="163" w:name="_Toc31746"/>
      <w:bookmarkStart w:id="164" w:name="_Toc119927538"/>
      <w:bookmarkStart w:id="165" w:name="_Toc162910644"/>
      <w:bookmarkEnd w:id="129"/>
      <w:bookmarkEnd w:id="130"/>
      <w:bookmarkEnd w:id="131"/>
      <w:bookmarkEnd w:id="132"/>
      <w:bookmarkEnd w:id="133"/>
      <w:bookmarkEnd w:id="134"/>
      <w:bookmarkEnd w:id="135"/>
      <w:bookmarkEnd w:id="136"/>
      <w:r>
        <w:rPr>
          <w:rFonts w:eastAsia="SimSun"/>
          <w:lang w:val="en-US" w:eastAsia="zh-CN"/>
        </w:rPr>
        <w:t>8</w:t>
      </w:r>
      <w:r w:rsidR="00FE154A">
        <w:rPr>
          <w:lang w:val="en-IN"/>
        </w:rPr>
        <w:tab/>
        <w:t>Procedures and information flows</w:t>
      </w:r>
      <w:bookmarkEnd w:id="160"/>
      <w:bookmarkEnd w:id="161"/>
      <w:bookmarkEnd w:id="162"/>
      <w:bookmarkEnd w:id="163"/>
      <w:bookmarkEnd w:id="164"/>
      <w:bookmarkEnd w:id="165"/>
    </w:p>
    <w:p w14:paraId="6EB0676B" w14:textId="7CC45849" w:rsidR="00FE154A" w:rsidRDefault="003A71BA" w:rsidP="00FE154A">
      <w:pPr>
        <w:pStyle w:val="Heading2"/>
      </w:pPr>
      <w:bookmarkStart w:id="166" w:name="_Toc106116331"/>
      <w:bookmarkStart w:id="167" w:name="_Toc29234031"/>
      <w:bookmarkStart w:id="168" w:name="_Toc4714"/>
      <w:bookmarkStart w:id="169" w:name="_Toc119927539"/>
      <w:bookmarkStart w:id="170" w:name="_Toc162910645"/>
      <w:bookmarkStart w:id="171" w:name="_Toc19026800"/>
      <w:bookmarkStart w:id="172" w:name="_Toc19037390"/>
      <w:bookmarkStart w:id="173" w:name="_Toc25613616"/>
      <w:bookmarkStart w:id="174" w:name="_Toc14352771"/>
      <w:bookmarkStart w:id="175" w:name="_Toc25612649"/>
      <w:bookmarkStart w:id="176" w:name="_Toc25613352"/>
      <w:bookmarkStart w:id="177" w:name="_Toc19036392"/>
      <w:bookmarkStart w:id="178" w:name="_Toc19034202"/>
      <w:bookmarkStart w:id="179" w:name="_Toc27161521"/>
      <w:r>
        <w:rPr>
          <w:rFonts w:eastAsia="SimSun"/>
          <w:lang w:val="en-US" w:eastAsia="zh-CN"/>
        </w:rPr>
        <w:t>8</w:t>
      </w:r>
      <w:r w:rsidR="00FE154A">
        <w:t>.1</w:t>
      </w:r>
      <w:r w:rsidR="00FE154A">
        <w:tab/>
        <w:t>General</w:t>
      </w:r>
      <w:bookmarkEnd w:id="166"/>
      <w:bookmarkEnd w:id="167"/>
      <w:bookmarkEnd w:id="168"/>
      <w:bookmarkEnd w:id="169"/>
      <w:bookmarkEnd w:id="170"/>
    </w:p>
    <w:p w14:paraId="4D005461" w14:textId="14538BEC" w:rsidR="00A43E4F" w:rsidRPr="00297086" w:rsidRDefault="00A43E4F" w:rsidP="00A43E4F">
      <w:r>
        <w:t>This clause describes the procedures and the information flows related to the ADAE capabilities, as introduced in clause 6.</w:t>
      </w:r>
    </w:p>
    <w:p w14:paraId="20B1EE46" w14:textId="77777777" w:rsidR="00A43E4F" w:rsidRPr="00297086" w:rsidRDefault="00A43E4F" w:rsidP="00A43E4F">
      <w:pPr>
        <w:pStyle w:val="Heading2"/>
      </w:pPr>
      <w:bookmarkStart w:id="180" w:name="_Toc117498041"/>
      <w:bookmarkStart w:id="181" w:name="_Toc119927540"/>
      <w:bookmarkStart w:id="182" w:name="_Toc162910646"/>
      <w:bookmarkStart w:id="183" w:name="_Toc117498042"/>
      <w:r>
        <w:rPr>
          <w:rFonts w:eastAsia="SimSun"/>
          <w:lang w:val="en-US" w:eastAsia="zh-CN"/>
        </w:rPr>
        <w:t>8</w:t>
      </w:r>
      <w:r>
        <w:rPr>
          <w:lang w:val="en-IN"/>
        </w:rPr>
        <w:t>.2</w:t>
      </w:r>
      <w:r>
        <w:rPr>
          <w:lang w:val="en-IN"/>
        </w:rPr>
        <w:tab/>
      </w:r>
      <w:r w:rsidRPr="0035047D">
        <w:t xml:space="preserve">Procedure on </w:t>
      </w:r>
      <w:bookmarkEnd w:id="180"/>
      <w:r>
        <w:t xml:space="preserve">support for </w:t>
      </w:r>
      <w:r w:rsidRPr="0035047D">
        <w:t>application performance analytics</w:t>
      </w:r>
      <w:bookmarkEnd w:id="181"/>
      <w:bookmarkEnd w:id="182"/>
    </w:p>
    <w:p w14:paraId="650EAF85" w14:textId="77777777" w:rsidR="00A43E4F" w:rsidRDefault="00A43E4F" w:rsidP="00A43E4F">
      <w:pPr>
        <w:pStyle w:val="Heading3"/>
        <w:rPr>
          <w:lang w:val="en-IN"/>
        </w:rPr>
      </w:pPr>
      <w:bookmarkStart w:id="184" w:name="_Toc119927541"/>
      <w:bookmarkStart w:id="185" w:name="_Toc162910647"/>
      <w:bookmarkEnd w:id="183"/>
      <w:r>
        <w:rPr>
          <w:rFonts w:eastAsia="SimSun"/>
          <w:lang w:val="en-US" w:eastAsia="zh-CN"/>
        </w:rPr>
        <w:t>8</w:t>
      </w:r>
      <w:r>
        <w:rPr>
          <w:lang w:val="en-IN"/>
        </w:rPr>
        <w:t>.2.1</w:t>
      </w:r>
      <w:r>
        <w:rPr>
          <w:lang w:val="en-IN"/>
        </w:rPr>
        <w:tab/>
        <w:t>General</w:t>
      </w:r>
      <w:bookmarkEnd w:id="184"/>
      <w:bookmarkEnd w:id="185"/>
    </w:p>
    <w:p w14:paraId="7F707514" w14:textId="77777777" w:rsidR="00A43E4F" w:rsidRPr="0035047D" w:rsidRDefault="00A43E4F" w:rsidP="00A43E4F">
      <w:r w:rsidRPr="0035047D">
        <w:t xml:space="preserve">In this </w:t>
      </w:r>
      <w:r>
        <w:t>functionality</w:t>
      </w:r>
      <w:r w:rsidRPr="0035047D">
        <w:t>, two procedures are described in more detail</w:t>
      </w:r>
      <w:r>
        <w:t xml:space="preserve"> in clause 8.2.2 and 8.2.3 accordingly</w:t>
      </w:r>
      <w:r w:rsidRPr="0035047D">
        <w:t xml:space="preserve">: </w:t>
      </w:r>
    </w:p>
    <w:p w14:paraId="18487276" w14:textId="77777777" w:rsidR="00A43E4F" w:rsidRDefault="00A43E4F" w:rsidP="00A43E4F">
      <w:pPr>
        <w:pStyle w:val="B1"/>
        <w:rPr>
          <w:noProof/>
          <w:lang w:val="en-US"/>
        </w:rPr>
      </w:pPr>
      <w:r w:rsidRPr="0035047D">
        <w:rPr>
          <w:noProof/>
          <w:lang w:val="en-US"/>
        </w:rPr>
        <w:t>-</w:t>
      </w:r>
      <w:r w:rsidRPr="0035047D">
        <w:rPr>
          <w:noProof/>
          <w:lang w:val="en-US"/>
        </w:rPr>
        <w:tab/>
        <w:t>one procedure for VAL server related analytics where an example in provided for VAL server performance,</w:t>
      </w:r>
    </w:p>
    <w:p w14:paraId="2E5BC573" w14:textId="77777777" w:rsidR="00A43E4F" w:rsidRPr="00297086" w:rsidRDefault="00A43E4F" w:rsidP="00A43E4F">
      <w:pPr>
        <w:pStyle w:val="B1"/>
        <w:rPr>
          <w:noProof/>
          <w:lang w:val="en-US"/>
        </w:rPr>
      </w:pPr>
      <w:r w:rsidRPr="0035047D">
        <w:rPr>
          <w:noProof/>
          <w:lang w:val="en-US"/>
        </w:rPr>
        <w:t>-</w:t>
      </w:r>
      <w:r w:rsidRPr="0035047D">
        <w:rPr>
          <w:noProof/>
          <w:lang w:val="en-US"/>
        </w:rPr>
        <w:tab/>
        <w:t>one procedure for VAL session/UE related analytics.</w:t>
      </w:r>
    </w:p>
    <w:p w14:paraId="11B2A98B" w14:textId="77777777" w:rsidR="00A43E4F" w:rsidRDefault="00A43E4F" w:rsidP="00A43E4F">
      <w:pPr>
        <w:pStyle w:val="Heading3"/>
        <w:rPr>
          <w:lang w:val="en-IN"/>
        </w:rPr>
      </w:pPr>
      <w:bookmarkStart w:id="186" w:name="_Toc117498043"/>
      <w:bookmarkStart w:id="187" w:name="_Toc119927542"/>
      <w:bookmarkStart w:id="188" w:name="_Toc162910648"/>
      <w:r>
        <w:rPr>
          <w:rFonts w:eastAsia="SimSun"/>
          <w:lang w:val="en-US" w:eastAsia="zh-CN"/>
        </w:rPr>
        <w:t>8</w:t>
      </w:r>
      <w:r>
        <w:rPr>
          <w:lang w:val="en-IN"/>
        </w:rPr>
        <w:t>.2.</w:t>
      </w:r>
      <w:r>
        <w:rPr>
          <w:rFonts w:eastAsia="SimSun" w:hint="eastAsia"/>
          <w:lang w:val="en-US" w:eastAsia="zh-CN"/>
        </w:rPr>
        <w:t>2</w:t>
      </w:r>
      <w:r>
        <w:rPr>
          <w:lang w:val="en-IN"/>
        </w:rPr>
        <w:tab/>
        <w:t>Procedure</w:t>
      </w:r>
      <w:bookmarkEnd w:id="186"/>
      <w:r w:rsidRPr="00297086">
        <w:t xml:space="preserve"> </w:t>
      </w:r>
      <w:r>
        <w:t xml:space="preserve">on </w:t>
      </w:r>
      <w:r w:rsidRPr="0035047D">
        <w:t>VAL server performance analytics</w:t>
      </w:r>
      <w:bookmarkEnd w:id="187"/>
      <w:bookmarkEnd w:id="188"/>
    </w:p>
    <w:p w14:paraId="0E1EE808" w14:textId="77777777" w:rsidR="00A43E4F" w:rsidRPr="0035047D" w:rsidRDefault="00A43E4F" w:rsidP="00A43E4F">
      <w:r w:rsidRPr="0035047D">
        <w:t>Figure </w:t>
      </w:r>
      <w:r>
        <w:t>8</w:t>
      </w:r>
      <w:r w:rsidRPr="0035047D">
        <w:t>.2.</w:t>
      </w:r>
      <w:r>
        <w:t>2</w:t>
      </w:r>
      <w:r w:rsidRPr="0035047D">
        <w:t xml:space="preserve">-1 illustrates the procedure where the VAL server performance analytics are performed based on data collected from the ongoing VAL sessions as well as data from the DN (VAL server, DN database or networking stack at </w:t>
      </w:r>
      <w:r>
        <w:t xml:space="preserve">the </w:t>
      </w:r>
      <w:r w:rsidRPr="0035047D">
        <w:t xml:space="preserve">DN). </w:t>
      </w:r>
    </w:p>
    <w:p w14:paraId="52B826AA" w14:textId="77777777" w:rsidR="00A43E4F" w:rsidRPr="0035047D" w:rsidRDefault="00A43E4F" w:rsidP="00A43E4F">
      <w:pPr>
        <w:rPr>
          <w:noProof/>
          <w:lang w:val="en-US"/>
        </w:rPr>
      </w:pPr>
      <w:r w:rsidRPr="0035047D">
        <w:rPr>
          <w:noProof/>
          <w:lang w:val="en-US"/>
        </w:rPr>
        <w:t>Pre-conditions:</w:t>
      </w:r>
    </w:p>
    <w:p w14:paraId="7DB02497" w14:textId="4B8C22D3" w:rsidR="00A43E4F" w:rsidRDefault="00B47F7E" w:rsidP="00B47F7E">
      <w:pPr>
        <w:pStyle w:val="B1"/>
      </w:pPr>
      <w:r>
        <w:rPr>
          <w:lang w:val="en-US"/>
        </w:rPr>
        <w:t>1.</w:t>
      </w:r>
      <w:r>
        <w:rPr>
          <w:lang w:val="en-US"/>
        </w:rPr>
        <w:tab/>
      </w:r>
      <w:r w:rsidR="00A43E4F" w:rsidRPr="0035047D">
        <w:rPr>
          <w:lang w:val="en-US"/>
        </w:rPr>
        <w:t>ADAE</w:t>
      </w:r>
      <w:r w:rsidR="00A43E4F">
        <w:rPr>
          <w:lang w:val="en-US"/>
        </w:rPr>
        <w:t xml:space="preserve"> Client (ADAEC)</w:t>
      </w:r>
      <w:r w:rsidR="00A43E4F" w:rsidRPr="0035047D">
        <w:t xml:space="preserve"> is connected to ADAES</w:t>
      </w:r>
      <w:r w:rsidR="00A43E4F">
        <w:t>.</w:t>
      </w:r>
    </w:p>
    <w:p w14:paraId="009A2F8F" w14:textId="4E0EF9AA" w:rsidR="00350AF7" w:rsidRPr="0035047D" w:rsidRDefault="00B47F7E" w:rsidP="00B47F7E">
      <w:pPr>
        <w:pStyle w:val="B1"/>
      </w:pPr>
      <w:r>
        <w:t>2.</w:t>
      </w:r>
      <w:r>
        <w:tab/>
      </w:r>
      <w:r w:rsidR="00350AF7">
        <w:t>Data producers (e.g. A-ADRF, VAL Client) may be pre-configured with data producer profiles for the data they can provide. ADAES and ADAEC have discovered available data producers and their data producer profiles.</w:t>
      </w:r>
    </w:p>
    <w:p w14:paraId="74630E62" w14:textId="77777777" w:rsidR="00350AF7" w:rsidRPr="0035047D" w:rsidRDefault="00350AF7" w:rsidP="00A43E4F">
      <w:pPr>
        <w:pStyle w:val="B1"/>
      </w:pPr>
    </w:p>
    <w:p w14:paraId="6978B714" w14:textId="6FDB9B59" w:rsidR="00A43E4F" w:rsidRPr="0035047D" w:rsidRDefault="00350AF7" w:rsidP="00A43E4F">
      <w:pPr>
        <w:pStyle w:val="TH"/>
      </w:pPr>
      <w:r>
        <w:rPr>
          <w:b w:val="0"/>
        </w:rPr>
        <w:object w:dxaOrig="10873" w:dyaOrig="13873" w14:anchorId="6EFD482C">
          <v:shape id="_x0000_i1031" type="#_x0000_t75" style="width:486pt;height:619.5pt" o:ole="">
            <v:imagedata r:id="rId23" o:title=""/>
          </v:shape>
          <o:OLEObject Type="Embed" ProgID="Visio.Drawing.15" ShapeID="_x0000_i1031" DrawAspect="Content" ObjectID="_1778735835" r:id="rId24"/>
        </w:object>
      </w:r>
    </w:p>
    <w:p w14:paraId="57146EC7" w14:textId="77777777" w:rsidR="00A43E4F" w:rsidRPr="00485D65" w:rsidRDefault="00A43E4F" w:rsidP="00485D65">
      <w:pPr>
        <w:pStyle w:val="TF"/>
      </w:pPr>
      <w:bookmarkStart w:id="189" w:name="_Hlk99537590"/>
      <w:r w:rsidRPr="00485D65">
        <w:t>Figure 8.2.2-1: ADAES support for VAL server performance analytics</w:t>
      </w:r>
    </w:p>
    <w:bookmarkEnd w:id="189"/>
    <w:p w14:paraId="45EAB371" w14:textId="77777777" w:rsidR="00A43E4F" w:rsidRPr="0035047D" w:rsidRDefault="00A43E4F" w:rsidP="00A43E4F">
      <w:pPr>
        <w:pStyle w:val="B1"/>
        <w:rPr>
          <w:lang w:val="en-US"/>
        </w:rPr>
      </w:pPr>
      <w:r w:rsidRPr="0035047D">
        <w:rPr>
          <w:lang w:val="en-US"/>
        </w:rPr>
        <w:t>1.</w:t>
      </w:r>
      <w:r w:rsidRPr="0035047D">
        <w:rPr>
          <w:lang w:val="en-US"/>
        </w:rPr>
        <w:tab/>
      </w:r>
      <w:r w:rsidRPr="0035047D">
        <w:t xml:space="preserve">The consumer of the ADAES analytics service sends a </w:t>
      </w:r>
      <w:r>
        <w:t xml:space="preserve">VAL performance analytics </w:t>
      </w:r>
      <w:r w:rsidRPr="0035047D">
        <w:t>subscription request to ADAES</w:t>
      </w:r>
      <w:r w:rsidRPr="0035047D">
        <w:rPr>
          <w:lang w:val="en-US"/>
        </w:rPr>
        <w:t>.</w:t>
      </w:r>
    </w:p>
    <w:p w14:paraId="57F2C626" w14:textId="77777777" w:rsidR="00A43E4F" w:rsidRPr="0035047D" w:rsidRDefault="00A43E4F" w:rsidP="00A43E4F">
      <w:pPr>
        <w:pStyle w:val="B1"/>
        <w:rPr>
          <w:b/>
          <w:lang w:val="en-US"/>
        </w:rPr>
      </w:pPr>
      <w:r w:rsidRPr="0035047D">
        <w:rPr>
          <w:lang w:val="en-US"/>
        </w:rPr>
        <w:t>2.</w:t>
      </w:r>
      <w:r w:rsidRPr="0035047D">
        <w:rPr>
          <w:lang w:val="en-US"/>
        </w:rPr>
        <w:tab/>
        <w:t>The ADAES sends a subscription response as a</w:t>
      </w:r>
      <w:r>
        <w:rPr>
          <w:lang w:val="en-US"/>
        </w:rPr>
        <w:t xml:space="preserve"> positive or negative acknowledgement </w:t>
      </w:r>
      <w:r w:rsidRPr="0035047D">
        <w:rPr>
          <w:lang w:val="en-US"/>
        </w:rPr>
        <w:t>to the consumer</w:t>
      </w:r>
      <w:r w:rsidRPr="00664A73">
        <w:t xml:space="preserve"> </w:t>
      </w:r>
      <w:r>
        <w:t>of the</w:t>
      </w:r>
      <w:r w:rsidRPr="0035047D">
        <w:t xml:space="preserve"> analytics service</w:t>
      </w:r>
      <w:r w:rsidRPr="0035047D">
        <w:rPr>
          <w:lang w:val="en-US"/>
        </w:rPr>
        <w:t>.</w:t>
      </w:r>
    </w:p>
    <w:p w14:paraId="17A88051" w14:textId="7494BE7C" w:rsidR="00A43E4F" w:rsidRPr="0035047D" w:rsidRDefault="00A43E4F" w:rsidP="00A43E4F">
      <w:pPr>
        <w:pStyle w:val="B1"/>
        <w:rPr>
          <w:bCs/>
        </w:rPr>
      </w:pPr>
      <w:r w:rsidRPr="0035047D">
        <w:rPr>
          <w:bCs/>
        </w:rPr>
        <w:lastRenderedPageBreak/>
        <w:t>3.</w:t>
      </w:r>
      <w:r w:rsidRPr="0035047D">
        <w:rPr>
          <w:bCs/>
        </w:rPr>
        <w:tab/>
        <w:t xml:space="preserve">The ADAES maps the analytics event ID to a list of data collection event identifiers, and a list of data producer IDs. Such mapping may be preconfigured by OAM or may be </w:t>
      </w:r>
      <w:r w:rsidR="00350AF7">
        <w:rPr>
          <w:bCs/>
        </w:rPr>
        <w:t xml:space="preserve">determined by </w:t>
      </w:r>
      <w:r w:rsidRPr="0035047D">
        <w:rPr>
          <w:bCs/>
        </w:rPr>
        <w:t>ADAES based on the analytics event type / vertical type</w:t>
      </w:r>
      <w:r w:rsidR="00350AF7" w:rsidRPr="00350AF7">
        <w:rPr>
          <w:bCs/>
        </w:rPr>
        <w:t xml:space="preserve"> </w:t>
      </w:r>
      <w:r w:rsidR="00350AF7">
        <w:rPr>
          <w:bCs/>
        </w:rPr>
        <w:t xml:space="preserve">and/or </w:t>
      </w:r>
      <w:r w:rsidR="00350AF7" w:rsidRPr="00424CB7">
        <w:rPr>
          <w:bCs/>
        </w:rPr>
        <w:t xml:space="preserve">data </w:t>
      </w:r>
      <w:r w:rsidR="00350AF7">
        <w:rPr>
          <w:bCs/>
        </w:rPr>
        <w:t>producer</w:t>
      </w:r>
      <w:r w:rsidR="00350AF7" w:rsidRPr="00424CB7">
        <w:rPr>
          <w:bCs/>
        </w:rPr>
        <w:t xml:space="preserve"> profile</w:t>
      </w:r>
      <w:r w:rsidRPr="0035047D">
        <w:rPr>
          <w:bCs/>
        </w:rPr>
        <w:t>.</w:t>
      </w:r>
    </w:p>
    <w:p w14:paraId="364F551B" w14:textId="3A9F3C64" w:rsidR="00A43E4F" w:rsidRPr="0035047D" w:rsidRDefault="00A43E4F" w:rsidP="00A43E4F">
      <w:pPr>
        <w:pStyle w:val="B1"/>
        <w:rPr>
          <w:bCs/>
          <w:lang w:val="en-US"/>
        </w:rPr>
      </w:pPr>
      <w:r w:rsidRPr="0035047D">
        <w:rPr>
          <w:bCs/>
        </w:rPr>
        <w:t>4.</w:t>
      </w:r>
      <w:r w:rsidRPr="0035047D">
        <w:rPr>
          <w:bCs/>
        </w:rPr>
        <w:tab/>
        <w:t xml:space="preserve">The ADAES sends a </w:t>
      </w:r>
      <w:r>
        <w:rPr>
          <w:bCs/>
        </w:rPr>
        <w:t xml:space="preserve">data collection </w:t>
      </w:r>
      <w:r w:rsidRPr="0035047D">
        <w:rPr>
          <w:bCs/>
        </w:rPr>
        <w:t xml:space="preserve">subscription request to the Data Producers (at the DN side or UE side) with the respective Data Collection Event ID and the requirement for data collection. </w:t>
      </w:r>
      <w:r>
        <w:rPr>
          <w:bCs/>
        </w:rPr>
        <w:t xml:space="preserve">Such data producers include the A-ADRF, </w:t>
      </w:r>
      <w:r w:rsidR="00275D63">
        <w:rPr>
          <w:bCs/>
        </w:rPr>
        <w:t xml:space="preserve">the A-DCCF, </w:t>
      </w:r>
      <w:r>
        <w:rPr>
          <w:bCs/>
        </w:rPr>
        <w:t>the VAL server, SEALDD server, or the VAL UEs.</w:t>
      </w:r>
    </w:p>
    <w:p w14:paraId="1C80B0B2" w14:textId="77777777" w:rsidR="00A43E4F" w:rsidRPr="0035047D" w:rsidRDefault="00A43E4F" w:rsidP="00A43E4F">
      <w:pPr>
        <w:pStyle w:val="B1"/>
        <w:rPr>
          <w:bCs/>
          <w:lang w:val="en-US"/>
        </w:rPr>
      </w:pPr>
      <w:r w:rsidRPr="0035047D">
        <w:rPr>
          <w:bCs/>
          <w:lang w:val="en-US"/>
        </w:rPr>
        <w:t>5.</w:t>
      </w:r>
      <w:r w:rsidRPr="0035047D">
        <w:rPr>
          <w:bCs/>
          <w:lang w:val="en-US"/>
        </w:rPr>
        <w:tab/>
        <w:t xml:space="preserve">The Data Producer(s) </w:t>
      </w:r>
      <w:r w:rsidRPr="0035047D">
        <w:rPr>
          <w:lang w:val="en-US"/>
        </w:rPr>
        <w:t>sends a subscription response as a</w:t>
      </w:r>
      <w:r>
        <w:rPr>
          <w:lang w:val="en-US"/>
        </w:rPr>
        <w:t xml:space="preserve"> positive or negative acknowledgement </w:t>
      </w:r>
      <w:r w:rsidRPr="0035047D">
        <w:rPr>
          <w:bCs/>
          <w:lang w:val="en-US"/>
        </w:rPr>
        <w:t>to the ADAES.</w:t>
      </w:r>
    </w:p>
    <w:p w14:paraId="100765DF" w14:textId="77777777" w:rsidR="00A43E4F" w:rsidRPr="00485D65" w:rsidRDefault="00A43E4F" w:rsidP="00485D65">
      <w:pPr>
        <w:pStyle w:val="NO"/>
      </w:pPr>
      <w:r w:rsidRPr="00485D65">
        <w:t>NOTE:</w:t>
      </w:r>
      <w:r w:rsidRPr="00485D65">
        <w:tab/>
        <w:t>The ADAES acting as AF may also subscribe to NEF/SMF/PCF/NWDAF to monitor network/UE situation or network data analytics required for the application data analytics event.</w:t>
      </w:r>
    </w:p>
    <w:p w14:paraId="06DBE140" w14:textId="29A93FED" w:rsidR="00A43E4F" w:rsidRPr="0035047D" w:rsidRDefault="00A43E4F" w:rsidP="00A43E4F">
      <w:pPr>
        <w:pStyle w:val="B1"/>
        <w:rPr>
          <w:lang w:val="en-US"/>
        </w:rPr>
      </w:pPr>
      <w:r w:rsidRPr="0035047D">
        <w:rPr>
          <w:lang w:val="en-US"/>
        </w:rPr>
        <w:t>6.</w:t>
      </w:r>
      <w:r w:rsidRPr="0035047D">
        <w:rPr>
          <w:lang w:val="en-US"/>
        </w:rPr>
        <w:tab/>
        <w:t xml:space="preserve">The ADAES based on subscription, may receive offline stats/data </w:t>
      </w:r>
      <w:r>
        <w:rPr>
          <w:lang w:val="en-US"/>
        </w:rPr>
        <w:t xml:space="preserve">from A-ADRF </w:t>
      </w:r>
      <w:r w:rsidRPr="0035047D">
        <w:rPr>
          <w:lang w:val="en-US"/>
        </w:rPr>
        <w:t>on the VAL server performance based on the analytics/data collection event ID. Such offline data can be average/peak throughput, average/maximum e2e delay, jitter, av</w:t>
      </w:r>
      <w:r w:rsidR="00BE1E01">
        <w:rPr>
          <w:lang w:val="en-US"/>
        </w:rPr>
        <w:t>erage</w:t>
      </w:r>
      <w:r w:rsidRPr="0035047D">
        <w:rPr>
          <w:lang w:val="en-US"/>
        </w:rPr>
        <w:t xml:space="preserve"> </w:t>
      </w:r>
      <w:r w:rsidR="00BA22D6" w:rsidRPr="00BA22D6">
        <w:rPr>
          <w:lang w:val="en-US"/>
        </w:rPr>
        <w:t xml:space="preserve">application layer </w:t>
      </w:r>
      <w:r w:rsidRPr="0035047D">
        <w:rPr>
          <w:lang w:val="en-US"/>
        </w:rPr>
        <w:t xml:space="preserve">PER, availability, VAL server load, number of failed transactions, and can be for a given area and time of the day (based on the time/area of the request).  </w:t>
      </w:r>
    </w:p>
    <w:p w14:paraId="3C5D016F" w14:textId="77777777" w:rsidR="00A43E4F" w:rsidRPr="0035047D" w:rsidRDefault="00A43E4F" w:rsidP="00A43E4F">
      <w:pPr>
        <w:pStyle w:val="B1"/>
      </w:pPr>
      <w:r w:rsidRPr="0035047D">
        <w:rPr>
          <w:lang w:val="en-US"/>
        </w:rPr>
        <w:t>A session starts between the VAL server #1 and a UE (this could happen for more than one UEs)</w:t>
      </w:r>
    </w:p>
    <w:p w14:paraId="570CC71B" w14:textId="5D0623B7" w:rsidR="00A43E4F" w:rsidRPr="0035047D" w:rsidRDefault="00A43E4F" w:rsidP="00A43E4F">
      <w:pPr>
        <w:pStyle w:val="B1"/>
        <w:rPr>
          <w:lang w:val="en-US"/>
        </w:rPr>
      </w:pPr>
      <w:r w:rsidRPr="0035047D">
        <w:rPr>
          <w:lang w:val="en-US"/>
        </w:rPr>
        <w:t>7.</w:t>
      </w:r>
      <w:r w:rsidRPr="0035047D">
        <w:rPr>
          <w:lang w:val="en-US"/>
        </w:rPr>
        <w:tab/>
        <w:t xml:space="preserve">The Data Producer </w:t>
      </w:r>
      <w:r>
        <w:rPr>
          <w:lang w:val="en-US"/>
        </w:rPr>
        <w:t xml:space="preserve">at DN side, </w:t>
      </w:r>
      <w:r w:rsidRPr="0035047D">
        <w:rPr>
          <w:lang w:val="en-US"/>
        </w:rPr>
        <w:t>starts collecting</w:t>
      </w:r>
      <w:r w:rsidR="00350AF7">
        <w:rPr>
          <w:lang w:val="en-US"/>
        </w:rPr>
        <w:t xml:space="preserve"> data from the data generating entities, e.g.</w:t>
      </w:r>
      <w:r w:rsidRPr="0035047D">
        <w:rPr>
          <w:lang w:val="en-US"/>
        </w:rPr>
        <w:t xml:space="preserve"> real-time networking or application data (from networking start at DN or VAL server itself)</w:t>
      </w:r>
      <w:r w:rsidR="00350AF7">
        <w:rPr>
          <w:lang w:val="en-US"/>
        </w:rPr>
        <w:t xml:space="preserve">, such as </w:t>
      </w:r>
      <w:r w:rsidRPr="0035047D">
        <w:rPr>
          <w:lang w:val="en-US"/>
        </w:rPr>
        <w:t xml:space="preserve">RTT, </w:t>
      </w:r>
      <w:r w:rsidR="00BA22D6" w:rsidRPr="00BA22D6">
        <w:rPr>
          <w:lang w:val="en-US"/>
        </w:rPr>
        <w:t xml:space="preserve">application layer </w:t>
      </w:r>
      <w:r w:rsidRPr="0035047D">
        <w:rPr>
          <w:lang w:val="en-US"/>
        </w:rPr>
        <w:t>PER, throughput.</w:t>
      </w:r>
    </w:p>
    <w:p w14:paraId="203F3119" w14:textId="77777777" w:rsidR="00A43E4F" w:rsidRPr="0035047D" w:rsidRDefault="00A43E4F" w:rsidP="00A43E4F">
      <w:pPr>
        <w:pStyle w:val="B1"/>
      </w:pPr>
      <w:r w:rsidRPr="0035047D">
        <w:rPr>
          <w:lang w:val="en-US"/>
        </w:rPr>
        <w:t>8a.</w:t>
      </w:r>
      <w:r w:rsidRPr="0035047D">
        <w:rPr>
          <w:lang w:val="en-US"/>
        </w:rPr>
        <w:tab/>
        <w:t>The Data Producer sends the real-time data to the ADAES, where the data correspond to the data collection ID or the analytics event ID for which the ADAES subscribed.</w:t>
      </w:r>
    </w:p>
    <w:p w14:paraId="334B6134" w14:textId="77777777" w:rsidR="00A43E4F" w:rsidRPr="0035047D" w:rsidRDefault="00A43E4F" w:rsidP="00A43E4F">
      <w:pPr>
        <w:pStyle w:val="B1"/>
        <w:rPr>
          <w:lang w:val="en-US"/>
        </w:rPr>
      </w:pPr>
      <w:r w:rsidRPr="0035047D">
        <w:rPr>
          <w:lang w:val="en-US"/>
        </w:rPr>
        <w:t>8b.</w:t>
      </w:r>
      <w:r w:rsidRPr="0035047D">
        <w:rPr>
          <w:lang w:val="en-US"/>
        </w:rPr>
        <w:tab/>
        <w:t>The ADAES may receive also data (periodically or if a threshold is reached based on configuration) from the application of the UE within the ongoing session (via ADAEC). Such data can be about the RTT, average/peak throughput, jitter, QoE measurements (MOS, stalling events, stalling ratios, etc), QoS profile load, VAL server load, etc.</w:t>
      </w:r>
    </w:p>
    <w:p w14:paraId="6DDCC88D" w14:textId="4F94FB4C" w:rsidR="00A43E4F" w:rsidRPr="0035047D" w:rsidRDefault="00A43E4F" w:rsidP="00A43E4F">
      <w:pPr>
        <w:pStyle w:val="B1"/>
        <w:rPr>
          <w:lang w:val="en-US"/>
        </w:rPr>
      </w:pPr>
      <w:r w:rsidRPr="0035047D">
        <w:rPr>
          <w:lang w:val="en-US"/>
        </w:rPr>
        <w:t>9.</w:t>
      </w:r>
      <w:r w:rsidRPr="0035047D">
        <w:rPr>
          <w:lang w:val="en-US"/>
        </w:rPr>
        <w:tab/>
        <w:t xml:space="preserve">When the VAL UE session with VAL server finishes, the ADAEC notifies the </w:t>
      </w:r>
      <w:r w:rsidR="00BE1E01" w:rsidRPr="00BE1E01">
        <w:rPr>
          <w:lang w:val="en-US"/>
        </w:rPr>
        <w:t xml:space="preserve">ADAES </w:t>
      </w:r>
      <w:r w:rsidRPr="0035047D">
        <w:rPr>
          <w:lang w:val="en-US"/>
        </w:rPr>
        <w:t>of the completion of the reporting.</w:t>
      </w:r>
    </w:p>
    <w:p w14:paraId="4A06C00F" w14:textId="77777777" w:rsidR="00A43E4F" w:rsidRPr="0035047D" w:rsidRDefault="00A43E4F" w:rsidP="00A43E4F">
      <w:pPr>
        <w:pStyle w:val="B1"/>
        <w:rPr>
          <w:lang w:val="en-US"/>
        </w:rPr>
      </w:pPr>
      <w:r w:rsidRPr="0035047D">
        <w:rPr>
          <w:lang w:val="en-US"/>
        </w:rPr>
        <w:t>10.</w:t>
      </w:r>
      <w:r w:rsidRPr="0035047D">
        <w:rPr>
          <w:lang w:val="en-US"/>
        </w:rPr>
        <w:tab/>
        <w:t xml:space="preserve">The ADAES abstracts or correlates the data based on the analytics event and the data collection configuration. Such correlation can be filtering of data for the same metrics but with different granularities or be combining/aggregating the data of segments of the end-to-end path (end to end is between VAL client and server). The outcome is an abstracted/correlated/filtered set of data. </w:t>
      </w:r>
    </w:p>
    <w:p w14:paraId="0002DC97" w14:textId="77777777" w:rsidR="00A43E4F" w:rsidRDefault="00A43E4F" w:rsidP="00A43E4F">
      <w:pPr>
        <w:pStyle w:val="B1"/>
        <w:rPr>
          <w:lang w:val="en-US"/>
        </w:rPr>
      </w:pPr>
      <w:r w:rsidRPr="0035047D">
        <w:rPr>
          <w:lang w:val="en-US"/>
        </w:rPr>
        <w:t>11.</w:t>
      </w:r>
      <w:r w:rsidRPr="0035047D">
        <w:rPr>
          <w:lang w:val="en-US"/>
        </w:rPr>
        <w:tab/>
        <w:t>The ADAES derives application layer analytics on VAL server #1 performance, based on the analytics ID and type of request. Such analytics can be stats or prediction for a given area/time and based on the event type for a given network configuration.</w:t>
      </w:r>
    </w:p>
    <w:p w14:paraId="08D537DE" w14:textId="117A7EAA" w:rsidR="00A43E4F" w:rsidRPr="00C712C2" w:rsidRDefault="00A43E4F" w:rsidP="00A43E4F">
      <w:pPr>
        <w:pStyle w:val="B1"/>
        <w:rPr>
          <w:b/>
          <w:u w:val="single"/>
        </w:rPr>
      </w:pPr>
      <w:r w:rsidRPr="0035047D">
        <w:rPr>
          <w:lang w:val="en-US"/>
        </w:rPr>
        <w:t>12</w:t>
      </w:r>
      <w:r w:rsidRPr="0035047D">
        <w:rPr>
          <w:b/>
          <w:lang w:val="en-US"/>
        </w:rPr>
        <w:t>.</w:t>
      </w:r>
      <w:r w:rsidRPr="0035047D">
        <w:rPr>
          <w:b/>
          <w:lang w:val="en-US"/>
        </w:rPr>
        <w:tab/>
      </w:r>
      <w:r w:rsidRPr="0035047D">
        <w:rPr>
          <w:lang w:val="en-US"/>
        </w:rPr>
        <w:t xml:space="preserve">The ADAES sends the analytics to the consumer, where these analytics include the VAL server </w:t>
      </w:r>
      <w:r w:rsidR="00BE1E01">
        <w:rPr>
          <w:lang w:val="en-US"/>
        </w:rPr>
        <w:t>#</w:t>
      </w:r>
      <w:r w:rsidRPr="0035047D">
        <w:rPr>
          <w:lang w:val="en-US"/>
        </w:rPr>
        <w:t>1 predicted or statistic performance for a given area and time horizon, including also the confidence level, whether offline/online analytics were used.</w:t>
      </w:r>
    </w:p>
    <w:p w14:paraId="511C31E4" w14:textId="7A0B53FD" w:rsidR="00F443CF" w:rsidRDefault="00F443CF" w:rsidP="00F443CF">
      <w:pPr>
        <w:pStyle w:val="NO"/>
        <w:rPr>
          <w:lang w:eastAsia="zh-CN"/>
        </w:rPr>
      </w:pPr>
      <w:bookmarkStart w:id="190" w:name="_Toc119927543"/>
      <w:bookmarkStart w:id="191" w:name="_Toc117498044"/>
      <w:r w:rsidRPr="009E2A18">
        <w:t>NOTE:</w:t>
      </w:r>
      <w:r w:rsidRPr="009E2A18">
        <w:tab/>
      </w:r>
      <w:r>
        <w:t xml:space="preserve">If the Data Producer in steps 4-5 and 8a is SEALDD server, procedure in clause 9.7.2.1 of 3GPP TS 23.433 [13]) is used for the collection of the E2E transmission quality measurement results to ADAES. </w:t>
      </w:r>
    </w:p>
    <w:p w14:paraId="76CCFD2A" w14:textId="77777777" w:rsidR="00A43E4F" w:rsidRDefault="00A43E4F" w:rsidP="00A43E4F">
      <w:pPr>
        <w:pStyle w:val="Heading3"/>
        <w:rPr>
          <w:lang w:val="en-IN"/>
        </w:rPr>
      </w:pPr>
      <w:bookmarkStart w:id="192" w:name="_Toc162910649"/>
      <w:r>
        <w:rPr>
          <w:rFonts w:eastAsia="SimSun"/>
          <w:lang w:val="en-US" w:eastAsia="zh-CN"/>
        </w:rPr>
        <w:t>8</w:t>
      </w:r>
      <w:r>
        <w:rPr>
          <w:lang w:val="en-IN"/>
        </w:rPr>
        <w:t>.2.</w:t>
      </w:r>
      <w:r>
        <w:rPr>
          <w:rFonts w:eastAsia="SimSun"/>
          <w:lang w:val="en-US" w:eastAsia="zh-CN"/>
        </w:rPr>
        <w:t>3</w:t>
      </w:r>
      <w:r>
        <w:rPr>
          <w:lang w:val="en-IN"/>
        </w:rPr>
        <w:tab/>
        <w:t>Procedure</w:t>
      </w:r>
      <w:r w:rsidRPr="00297086">
        <w:t xml:space="preserve"> </w:t>
      </w:r>
      <w:r>
        <w:t xml:space="preserve">on </w:t>
      </w:r>
      <w:r w:rsidRPr="0035047D">
        <w:t xml:space="preserve">VAL </w:t>
      </w:r>
      <w:r>
        <w:t>session</w:t>
      </w:r>
      <w:r w:rsidRPr="0035047D">
        <w:t xml:space="preserve"> performance analytics</w:t>
      </w:r>
      <w:bookmarkEnd w:id="190"/>
      <w:bookmarkEnd w:id="192"/>
    </w:p>
    <w:p w14:paraId="311920CD" w14:textId="77777777" w:rsidR="00A43E4F" w:rsidRPr="0035047D" w:rsidRDefault="00A43E4F" w:rsidP="00A43E4F">
      <w:r w:rsidRPr="0035047D">
        <w:t>Figure </w:t>
      </w:r>
      <w:r>
        <w:t>8</w:t>
      </w:r>
      <w:r w:rsidRPr="0035047D">
        <w:t>.2.</w:t>
      </w:r>
      <w:r>
        <w:t>3</w:t>
      </w:r>
      <w:r w:rsidRPr="0035047D">
        <w:t>-1 illustrates the procedure where the VAL session performance analytics are performed based on data collected from the ongoing VAL sessions.</w:t>
      </w:r>
    </w:p>
    <w:p w14:paraId="2C0C329D" w14:textId="77777777" w:rsidR="00A43E4F" w:rsidRPr="0035047D" w:rsidRDefault="00A43E4F" w:rsidP="00A43E4F">
      <w:pPr>
        <w:rPr>
          <w:noProof/>
          <w:lang w:val="en-US"/>
        </w:rPr>
      </w:pPr>
      <w:r w:rsidRPr="0035047D">
        <w:rPr>
          <w:noProof/>
          <w:lang w:val="en-US"/>
        </w:rPr>
        <w:t>Pre-conditions:</w:t>
      </w:r>
    </w:p>
    <w:p w14:paraId="6AFE7837" w14:textId="4A8DC87C" w:rsidR="00A43E4F" w:rsidRDefault="00022F23" w:rsidP="00022F23">
      <w:pPr>
        <w:pStyle w:val="B1"/>
      </w:pPr>
      <w:r>
        <w:rPr>
          <w:lang w:val="en-US"/>
        </w:rPr>
        <w:t>1.</w:t>
      </w:r>
      <w:r>
        <w:rPr>
          <w:lang w:val="en-US"/>
        </w:rPr>
        <w:tab/>
      </w:r>
      <w:r w:rsidR="00A43E4F" w:rsidRPr="0035047D">
        <w:rPr>
          <w:lang w:val="en-US"/>
        </w:rPr>
        <w:t>ADAEC</w:t>
      </w:r>
      <w:r w:rsidR="00A43E4F" w:rsidRPr="0035047D">
        <w:t xml:space="preserve"> is connected to ADAES</w:t>
      </w:r>
      <w:r w:rsidR="008331EE">
        <w:t>.</w:t>
      </w:r>
    </w:p>
    <w:p w14:paraId="328DBCEB" w14:textId="44C614EF" w:rsidR="00350AF7" w:rsidRPr="0035047D" w:rsidRDefault="00022F23" w:rsidP="00022F23">
      <w:pPr>
        <w:pStyle w:val="B1"/>
      </w:pPr>
      <w:r>
        <w:t>2.</w:t>
      </w:r>
      <w:r>
        <w:tab/>
      </w:r>
      <w:r w:rsidR="00350AF7">
        <w:t>Data producers (e.g. A-ADRF, VAL Client) may be pre-configured with data producer profiles for the data they can provide. ADAES and ADAEC have discovered available data producers and their data producer profiles.</w:t>
      </w:r>
    </w:p>
    <w:p w14:paraId="3F56C540" w14:textId="77777777" w:rsidR="00A43E4F" w:rsidRPr="0035047D" w:rsidRDefault="00A43E4F" w:rsidP="00A43E4F"/>
    <w:p w14:paraId="7ED9F80C" w14:textId="217967F4" w:rsidR="00A43E4F" w:rsidRPr="0035047D" w:rsidRDefault="00BE1E01" w:rsidP="00A43E4F">
      <w:pPr>
        <w:pStyle w:val="TH"/>
      </w:pPr>
      <w:r>
        <w:object w:dxaOrig="11191" w:dyaOrig="15621" w14:anchorId="38FEECEE">
          <v:shape id="_x0000_i1032" type="#_x0000_t75" style="width:481.15pt;height:672.4pt" o:ole="">
            <v:imagedata r:id="rId25" o:title=""/>
          </v:shape>
          <o:OLEObject Type="Embed" ProgID="Visio.Drawing.15" ShapeID="_x0000_i1032" DrawAspect="Content" ObjectID="_1778735836" r:id="rId26"/>
        </w:object>
      </w:r>
    </w:p>
    <w:p w14:paraId="0B0DCF5C" w14:textId="77777777" w:rsidR="00A43E4F" w:rsidRPr="00485D65" w:rsidRDefault="00A43E4F" w:rsidP="00485D65">
      <w:pPr>
        <w:pStyle w:val="TF"/>
      </w:pPr>
      <w:r w:rsidRPr="00485D65">
        <w:t>Figure 8.2.3-1: ADAES support for VAL session performance analytics</w:t>
      </w:r>
    </w:p>
    <w:p w14:paraId="2BD8BE96" w14:textId="77777777" w:rsidR="00A43E4F" w:rsidRPr="0035047D" w:rsidRDefault="00A43E4F" w:rsidP="00A43E4F">
      <w:pPr>
        <w:pStyle w:val="B1"/>
      </w:pPr>
      <w:r w:rsidRPr="0035047D">
        <w:rPr>
          <w:lang w:val="en-US"/>
        </w:rPr>
        <w:lastRenderedPageBreak/>
        <w:t>1.</w:t>
      </w:r>
      <w:r w:rsidRPr="0035047D">
        <w:rPr>
          <w:lang w:val="en-US"/>
        </w:rPr>
        <w:tab/>
      </w:r>
      <w:r w:rsidRPr="0035047D">
        <w:t xml:space="preserve">The consumer of the ADAES analytics service sends a </w:t>
      </w:r>
      <w:r>
        <w:t xml:space="preserve">VAL performance analytics </w:t>
      </w:r>
      <w:r w:rsidRPr="0035047D">
        <w:t>subscription request to ADAES and provides the analytics event ID e.g. "VAL UE perf prediction", the target VAL UE ID, VAL server ID/VAL application ID, the time validity and area of the request, the required confidence level, exposure level for providing UE analytics. If the consumer is the VAL server, the VAL server can provide to ADAEC application data related to the UE expected route/trajectory and VAL application traffic schedule / expected session time.</w:t>
      </w:r>
    </w:p>
    <w:p w14:paraId="351442E1" w14:textId="77777777" w:rsidR="00A43E4F" w:rsidRPr="0035047D" w:rsidRDefault="00A43E4F" w:rsidP="00A43E4F">
      <w:pPr>
        <w:pStyle w:val="B1"/>
        <w:rPr>
          <w:b/>
          <w:lang w:val="en-US"/>
        </w:rPr>
      </w:pPr>
      <w:r w:rsidRPr="0035047D">
        <w:rPr>
          <w:lang w:val="en-US"/>
        </w:rPr>
        <w:t>2.</w:t>
      </w:r>
      <w:r w:rsidRPr="0035047D">
        <w:rPr>
          <w:lang w:val="en-US"/>
        </w:rPr>
        <w:tab/>
        <w:t>The ADAES sends a subscription response as an ACK to the consumer.</w:t>
      </w:r>
    </w:p>
    <w:p w14:paraId="65568907" w14:textId="77777777" w:rsidR="00A43E4F" w:rsidRPr="0035047D" w:rsidRDefault="00A43E4F" w:rsidP="00A43E4F">
      <w:pPr>
        <w:pStyle w:val="B1"/>
        <w:rPr>
          <w:bCs/>
        </w:rPr>
      </w:pPr>
      <w:r w:rsidRPr="0035047D">
        <w:rPr>
          <w:bCs/>
        </w:rPr>
        <w:t>3.</w:t>
      </w:r>
      <w:r w:rsidRPr="0035047D">
        <w:rPr>
          <w:bCs/>
        </w:rPr>
        <w:tab/>
        <w:t>The ADAES selects the corresponding ADAEC of the VAL UE for which the local analytics need to be performed.</w:t>
      </w:r>
    </w:p>
    <w:p w14:paraId="43D3C2D6" w14:textId="3A429274" w:rsidR="00A43E4F" w:rsidRPr="0035047D" w:rsidRDefault="00A43E4F" w:rsidP="00A43E4F">
      <w:pPr>
        <w:pStyle w:val="B1"/>
        <w:rPr>
          <w:bCs/>
        </w:rPr>
      </w:pPr>
      <w:r w:rsidRPr="0035047D">
        <w:rPr>
          <w:bCs/>
        </w:rPr>
        <w:t>4a.</w:t>
      </w:r>
      <w:r w:rsidRPr="0035047D">
        <w:rPr>
          <w:bCs/>
        </w:rPr>
        <w:tab/>
        <w:t>The ADAES sends a subscription request to the ADAEC with the analytics event ID and the configuration of the reporting required (e.g., periodic, based on threshold or event)</w:t>
      </w:r>
      <w:r w:rsidR="00350AF7">
        <w:rPr>
          <w:bCs/>
        </w:rPr>
        <w:t>.</w:t>
      </w:r>
    </w:p>
    <w:p w14:paraId="2DE657CC" w14:textId="1ADEBAB2" w:rsidR="00A43E4F" w:rsidRPr="0035047D" w:rsidRDefault="00A43E4F" w:rsidP="00A43E4F">
      <w:pPr>
        <w:pStyle w:val="B1"/>
        <w:rPr>
          <w:bCs/>
        </w:rPr>
      </w:pPr>
      <w:r w:rsidRPr="0035047D">
        <w:rPr>
          <w:bCs/>
        </w:rPr>
        <w:t>4b.</w:t>
      </w:r>
      <w:r w:rsidRPr="0035047D">
        <w:rPr>
          <w:bCs/>
        </w:rPr>
        <w:tab/>
        <w:t>The ADAEC sends a subscription response to ADAES</w:t>
      </w:r>
      <w:r w:rsidR="00350AF7">
        <w:rPr>
          <w:bCs/>
        </w:rPr>
        <w:t>.</w:t>
      </w:r>
    </w:p>
    <w:p w14:paraId="78C2EE98" w14:textId="2C5CE764" w:rsidR="00A43E4F" w:rsidRPr="0035047D" w:rsidRDefault="00A43E4F" w:rsidP="00A43E4F">
      <w:pPr>
        <w:pStyle w:val="B1"/>
        <w:rPr>
          <w:bCs/>
          <w:lang w:val="en-US"/>
        </w:rPr>
      </w:pPr>
      <w:r w:rsidRPr="0035047D">
        <w:rPr>
          <w:bCs/>
        </w:rPr>
        <w:t>5.</w:t>
      </w:r>
      <w:r w:rsidRPr="0035047D">
        <w:rPr>
          <w:bCs/>
        </w:rPr>
        <w:tab/>
        <w:t>The ADAEC maps the analytics event ID to a list of data collection event identifiers or data collected IDs at the VAL UE or other UEs within the service and in proximity (in group-based communications)</w:t>
      </w:r>
      <w:r w:rsidR="00350AF7">
        <w:rPr>
          <w:bCs/>
        </w:rPr>
        <w:t xml:space="preserve">. The ADAEC also determines the data producers using the </w:t>
      </w:r>
      <w:r w:rsidR="00350AF7" w:rsidRPr="0035047D">
        <w:rPr>
          <w:bCs/>
        </w:rPr>
        <w:t>analytics event ID</w:t>
      </w:r>
      <w:r w:rsidR="00350AF7">
        <w:rPr>
          <w:bCs/>
        </w:rPr>
        <w:t>, t</w:t>
      </w:r>
      <w:r w:rsidR="00350AF7" w:rsidRPr="00424CB7">
        <w:rPr>
          <w:bCs/>
        </w:rPr>
        <w:t xml:space="preserve">arget data </w:t>
      </w:r>
      <w:r w:rsidR="00350AF7">
        <w:rPr>
          <w:bCs/>
        </w:rPr>
        <w:t>producer</w:t>
      </w:r>
      <w:r w:rsidR="00350AF7" w:rsidRPr="00424CB7">
        <w:rPr>
          <w:bCs/>
        </w:rPr>
        <w:t xml:space="preserve"> profile</w:t>
      </w:r>
      <w:r w:rsidR="00350AF7">
        <w:rPr>
          <w:bCs/>
        </w:rPr>
        <w:t xml:space="preserve"> and optional preconfigured policies.</w:t>
      </w:r>
    </w:p>
    <w:p w14:paraId="694833FA" w14:textId="77777777" w:rsidR="00A43E4F" w:rsidRPr="0035047D" w:rsidRDefault="00A43E4F" w:rsidP="00A43E4F">
      <w:pPr>
        <w:pStyle w:val="B1"/>
        <w:rPr>
          <w:bCs/>
          <w:lang w:val="en-US"/>
        </w:rPr>
      </w:pPr>
      <w:r w:rsidRPr="0035047D">
        <w:rPr>
          <w:bCs/>
          <w:lang w:val="en-US"/>
        </w:rPr>
        <w:t>6.</w:t>
      </w:r>
      <w:r w:rsidRPr="0035047D">
        <w:rPr>
          <w:bCs/>
          <w:lang w:val="en-US"/>
        </w:rPr>
        <w:tab/>
        <w:t xml:space="preserve">The </w:t>
      </w:r>
      <w:r w:rsidRPr="0035047D">
        <w:t>ADAEC subscribes to the VAL clients and/or requests UE local data based on the respective Data Collection Event ID (or the analytics event ID if they already know the mapping). This data may come from the PDU layer of the UE (via listening the traffic), or via VAL client of one or more UEs (if an application consists of a group of UEs).</w:t>
      </w:r>
    </w:p>
    <w:p w14:paraId="11FEFA48" w14:textId="77777777" w:rsidR="00A43E4F" w:rsidRPr="0035047D" w:rsidRDefault="00A43E4F" w:rsidP="00A43E4F">
      <w:pPr>
        <w:rPr>
          <w:bCs/>
          <w:lang w:val="en-US"/>
        </w:rPr>
      </w:pPr>
      <w:r w:rsidRPr="0035047D">
        <w:rPr>
          <w:bCs/>
          <w:lang w:val="en-US"/>
        </w:rPr>
        <w:t xml:space="preserve">A session starts between the VAL UE #1 and a VAL server. </w:t>
      </w:r>
    </w:p>
    <w:p w14:paraId="7DD44450" w14:textId="77777777" w:rsidR="00A43E4F" w:rsidRPr="0035047D" w:rsidRDefault="00A43E4F" w:rsidP="00A43E4F">
      <w:pPr>
        <w:pStyle w:val="B1"/>
        <w:rPr>
          <w:bCs/>
          <w:lang w:val="en-US"/>
        </w:rPr>
      </w:pPr>
      <w:r w:rsidRPr="0035047D">
        <w:rPr>
          <w:bCs/>
          <w:lang w:val="en-US"/>
        </w:rPr>
        <w:t>7.</w:t>
      </w:r>
      <w:r w:rsidRPr="0035047D">
        <w:rPr>
          <w:bCs/>
          <w:lang w:val="en-US"/>
        </w:rPr>
        <w:tab/>
        <w:t xml:space="preserve">The </w:t>
      </w:r>
      <w:r w:rsidRPr="0035047D">
        <w:rPr>
          <w:lang w:val="en-US"/>
        </w:rPr>
        <w:t>ADAEC (after being aware from the VAL client that the session started) sends a notification to ADAES that a session started, and it could be possible to provide real-time data analytics for VAL UE performance in the target area.</w:t>
      </w:r>
    </w:p>
    <w:p w14:paraId="534DBF0D" w14:textId="095644A1" w:rsidR="00A43E4F" w:rsidRPr="0035047D" w:rsidRDefault="00A43E4F" w:rsidP="00A43E4F">
      <w:pPr>
        <w:pStyle w:val="B1"/>
        <w:rPr>
          <w:bCs/>
          <w:lang w:val="en-US"/>
        </w:rPr>
      </w:pPr>
      <w:r w:rsidRPr="0035047D">
        <w:rPr>
          <w:bCs/>
          <w:lang w:val="en-US"/>
        </w:rPr>
        <w:t>8.</w:t>
      </w:r>
      <w:r w:rsidRPr="0035047D">
        <w:rPr>
          <w:bCs/>
          <w:lang w:val="en-US"/>
        </w:rPr>
        <w:tab/>
        <w:t xml:space="preserve">The ADAEC starts collecting data from the corresponding </w:t>
      </w:r>
      <w:r w:rsidR="00350AF7">
        <w:rPr>
          <w:bCs/>
          <w:lang w:val="en-US"/>
        </w:rPr>
        <w:t xml:space="preserve">data producers </w:t>
      </w:r>
      <w:r w:rsidRPr="0035047D">
        <w:rPr>
          <w:bCs/>
          <w:lang w:val="en-US"/>
        </w:rPr>
        <w:t>based on subscription.</w:t>
      </w:r>
      <w:r w:rsidRPr="0035047D">
        <w:rPr>
          <w:bCs/>
          <w:color w:val="FF0000"/>
          <w:lang w:val="en-US"/>
        </w:rPr>
        <w:t xml:space="preserve"> </w:t>
      </w:r>
      <w:r w:rsidRPr="0035047D">
        <w:rPr>
          <w:bCs/>
          <w:lang w:val="en-US"/>
        </w:rPr>
        <w:t>Such data can be about the RTT, throughput, jitter, QoE measurements, QoS profile load, etc.  It can be also possible that VAL client provides to ADAEC application data related to the UE expected route/trajectory and VAL application traffic schedule / expected session time.</w:t>
      </w:r>
    </w:p>
    <w:p w14:paraId="68A737A7" w14:textId="77777777" w:rsidR="00A43E4F" w:rsidRPr="0035047D" w:rsidRDefault="00A43E4F" w:rsidP="00A43E4F">
      <w:pPr>
        <w:pStyle w:val="B1"/>
        <w:rPr>
          <w:lang w:val="en-US"/>
        </w:rPr>
      </w:pPr>
      <w:r w:rsidRPr="0035047D">
        <w:rPr>
          <w:bCs/>
          <w:lang w:val="en-US"/>
        </w:rPr>
        <w:t>9.</w:t>
      </w:r>
      <w:r w:rsidRPr="0035047D">
        <w:rPr>
          <w:bCs/>
          <w:lang w:val="en-US"/>
        </w:rPr>
        <w:tab/>
        <w:t xml:space="preserve">The ADAEC </w:t>
      </w:r>
      <w:r w:rsidRPr="0035047D">
        <w:rPr>
          <w:lang w:val="en-US"/>
        </w:rPr>
        <w:t>filters or correlates the data based on the analytics event and the data collection configuration.</w:t>
      </w:r>
    </w:p>
    <w:p w14:paraId="720EEB04" w14:textId="4995D135" w:rsidR="00A43E4F" w:rsidRPr="0035047D" w:rsidRDefault="00A43E4F" w:rsidP="00A43E4F">
      <w:pPr>
        <w:pStyle w:val="B1"/>
        <w:rPr>
          <w:bCs/>
          <w:lang w:val="en-US"/>
        </w:rPr>
      </w:pPr>
      <w:r w:rsidRPr="0035047D">
        <w:rPr>
          <w:bCs/>
          <w:lang w:val="en-US"/>
        </w:rPr>
        <w:t>10.</w:t>
      </w:r>
      <w:r w:rsidRPr="0035047D">
        <w:rPr>
          <w:bCs/>
          <w:lang w:val="en-US"/>
        </w:rPr>
        <w:tab/>
        <w:t>When the VAL UE session finishes, the ADAEC (optionally) derives VAL session analytics to ADAES on VAL UE #1 performance, based on the analytics ID and type of request. Such analytics (if performed at the ADAEC can be stats or predictions on the RTT or RTT deviation, average/peak throughput, jitter, QoE measurements (MOS, stalling events, buffer related events), QoS profile load, VAL application traffic load etc. In case of prediction, a confidence level shall be also present and a time horizon for the predicted parameters.</w:t>
      </w:r>
    </w:p>
    <w:p w14:paraId="415AE121" w14:textId="5B2C65AE" w:rsidR="00A43E4F" w:rsidRPr="0035047D" w:rsidRDefault="00A43E4F" w:rsidP="00A43E4F">
      <w:pPr>
        <w:pStyle w:val="B1"/>
        <w:rPr>
          <w:lang w:val="en-US"/>
        </w:rPr>
      </w:pPr>
      <w:r w:rsidRPr="0035047D">
        <w:rPr>
          <w:bCs/>
          <w:lang w:val="en-US"/>
        </w:rPr>
        <w:t>11.</w:t>
      </w:r>
      <w:r w:rsidRPr="0035047D">
        <w:rPr>
          <w:bCs/>
          <w:lang w:val="en-US"/>
        </w:rPr>
        <w:tab/>
        <w:t>The ADAEC sends the data of step</w:t>
      </w:r>
      <w:r w:rsidR="00BE1E01">
        <w:rPr>
          <w:bCs/>
          <w:lang w:val="en-US"/>
        </w:rPr>
        <w:t> 9</w:t>
      </w:r>
      <w:r w:rsidRPr="0035047D">
        <w:rPr>
          <w:bCs/>
          <w:lang w:val="en-US"/>
        </w:rPr>
        <w:t xml:space="preserve"> or the analytics of step</w:t>
      </w:r>
      <w:r w:rsidR="00BE1E01">
        <w:rPr>
          <w:bCs/>
          <w:lang w:val="en-US"/>
        </w:rPr>
        <w:t> 10</w:t>
      </w:r>
      <w:r w:rsidRPr="0035047D">
        <w:rPr>
          <w:bCs/>
          <w:lang w:val="en-US"/>
        </w:rPr>
        <w:t xml:space="preserve"> (if ADAEC performs analytics) to the ADAES</w:t>
      </w:r>
      <w:r w:rsidRPr="0035047D">
        <w:rPr>
          <w:lang w:val="en-US"/>
        </w:rPr>
        <w:t>.</w:t>
      </w:r>
    </w:p>
    <w:p w14:paraId="567B7F63" w14:textId="5145A372" w:rsidR="00A43E4F" w:rsidRDefault="00A43E4F" w:rsidP="00A43E4F">
      <w:pPr>
        <w:pStyle w:val="B1"/>
        <w:rPr>
          <w:bCs/>
          <w:lang w:val="en-US"/>
        </w:rPr>
      </w:pPr>
      <w:r w:rsidRPr="0035047D">
        <w:rPr>
          <w:lang w:val="en-US"/>
        </w:rPr>
        <w:t>12.</w:t>
      </w:r>
      <w:r w:rsidRPr="0035047D">
        <w:rPr>
          <w:lang w:val="en-US"/>
        </w:rPr>
        <w:tab/>
        <w:t>The ADAES derives application layer analytics on VAL session performance (based on the data or analytics received by the ADAEC), based on the analytics ID and type of request. Such analytics can be stats or prediction for a given area/time and based on the event type for a given network configuration.</w:t>
      </w:r>
      <w:r w:rsidRPr="0035047D">
        <w:rPr>
          <w:bCs/>
          <w:lang w:val="en-US"/>
        </w:rPr>
        <w:t xml:space="preserve"> Such analytics (if no analytics is performed at ADAEC) at ADAES can be stats or predictions on the RTT or RTT deviation, average/peak throughput, jitter, QoE measurements, QoS profile load, VAL application traffic load etc. In case of prediction, a confidence level shall be also present and a time horizon for the predicted parameters.</w:t>
      </w:r>
    </w:p>
    <w:p w14:paraId="5AD2CEFB" w14:textId="77777777" w:rsidR="00A43E4F" w:rsidRPr="000818A5" w:rsidRDefault="00A43E4F" w:rsidP="00A43E4F">
      <w:pPr>
        <w:pStyle w:val="B1"/>
        <w:rPr>
          <w:bCs/>
          <w:lang w:val="en-IN"/>
        </w:rPr>
      </w:pPr>
      <w:r w:rsidRPr="000818A5">
        <w:rPr>
          <w:bCs/>
          <w:lang w:val="en-IN"/>
        </w:rPr>
        <w:t>13.</w:t>
      </w:r>
      <w:r w:rsidRPr="000818A5">
        <w:rPr>
          <w:bCs/>
          <w:lang w:val="en-IN"/>
        </w:rPr>
        <w:tab/>
        <w:t>The ADAES sends the analytics to the consumer, where these analytics include the VAL UE #1 session predicted performance for a given area and time horizon, including also the confidence level, whether offline/online analytics were used.</w:t>
      </w:r>
    </w:p>
    <w:p w14:paraId="645B611A" w14:textId="77777777" w:rsidR="00A43E4F" w:rsidRDefault="00A43E4F" w:rsidP="00A43E4F">
      <w:pPr>
        <w:pStyle w:val="Heading3"/>
        <w:rPr>
          <w:lang w:val="en-IN"/>
        </w:rPr>
      </w:pPr>
      <w:bookmarkStart w:id="193" w:name="_Toc119927544"/>
      <w:bookmarkStart w:id="194" w:name="_Toc162910650"/>
      <w:r>
        <w:rPr>
          <w:rFonts w:eastAsia="SimSun"/>
          <w:lang w:val="en-US" w:eastAsia="zh-CN"/>
        </w:rPr>
        <w:t>8</w:t>
      </w:r>
      <w:r>
        <w:rPr>
          <w:lang w:val="en-IN"/>
        </w:rPr>
        <w:t>.2.</w:t>
      </w:r>
      <w:r>
        <w:rPr>
          <w:rFonts w:eastAsia="SimSun"/>
          <w:lang w:val="en-US" w:eastAsia="zh-CN"/>
        </w:rPr>
        <w:t>4</w:t>
      </w:r>
      <w:r>
        <w:rPr>
          <w:lang w:val="en-IN"/>
        </w:rPr>
        <w:tab/>
        <w:t>Information flows</w:t>
      </w:r>
      <w:bookmarkEnd w:id="191"/>
      <w:bookmarkEnd w:id="193"/>
      <w:bookmarkEnd w:id="194"/>
    </w:p>
    <w:p w14:paraId="20A90E32" w14:textId="77777777" w:rsidR="00A43E4F" w:rsidRPr="00F15F4C" w:rsidRDefault="00A43E4F" w:rsidP="00A43E4F">
      <w:pPr>
        <w:pStyle w:val="Heading4"/>
      </w:pPr>
      <w:bookmarkStart w:id="195" w:name="_Toc113356726"/>
      <w:bookmarkStart w:id="196" w:name="_Toc119927545"/>
      <w:bookmarkStart w:id="197" w:name="_Toc162910651"/>
      <w:r>
        <w:t>8</w:t>
      </w:r>
      <w:r w:rsidRPr="005C5FB5">
        <w:t>.</w:t>
      </w:r>
      <w:r>
        <w:t>2</w:t>
      </w:r>
      <w:r w:rsidRPr="005C5FB5">
        <w:t>.4.1</w:t>
      </w:r>
      <w:r w:rsidRPr="005C5FB5">
        <w:tab/>
        <w:t>General</w:t>
      </w:r>
      <w:bookmarkEnd w:id="195"/>
      <w:bookmarkEnd w:id="196"/>
      <w:bookmarkEnd w:id="197"/>
    </w:p>
    <w:p w14:paraId="10924F49" w14:textId="77777777" w:rsidR="00A43E4F" w:rsidRDefault="00A43E4F" w:rsidP="00A43E4F">
      <w:r>
        <w:t>The following information flows are specified for VAL performance analytics based on 8.</w:t>
      </w:r>
      <w:r>
        <w:rPr>
          <w:lang w:eastAsia="zh-CN"/>
        </w:rPr>
        <w:t>2</w:t>
      </w:r>
      <w:r>
        <w:t>.2 and 8.2.3.</w:t>
      </w:r>
    </w:p>
    <w:p w14:paraId="6EFD117C" w14:textId="77777777" w:rsidR="00A43E4F" w:rsidRPr="00F15F4C" w:rsidRDefault="00A43E4F" w:rsidP="00A43E4F">
      <w:pPr>
        <w:pStyle w:val="Heading4"/>
      </w:pPr>
      <w:bookmarkStart w:id="198" w:name="_Toc119927546"/>
      <w:bookmarkStart w:id="199" w:name="_Toc162910652"/>
      <w:r>
        <w:lastRenderedPageBreak/>
        <w:t>8</w:t>
      </w:r>
      <w:r w:rsidRPr="005C5FB5">
        <w:t>.</w:t>
      </w:r>
      <w:r>
        <w:rPr>
          <w:lang w:eastAsia="zh-CN"/>
        </w:rPr>
        <w:t>2</w:t>
      </w:r>
      <w:r w:rsidRPr="005C5FB5">
        <w:t>.4.2</w:t>
      </w:r>
      <w:r w:rsidRPr="005C5FB5">
        <w:tab/>
      </w:r>
      <w:r>
        <w:t>VAL performance analytics subscription request</w:t>
      </w:r>
      <w:bookmarkEnd w:id="198"/>
      <w:bookmarkEnd w:id="199"/>
    </w:p>
    <w:p w14:paraId="7D94B67B" w14:textId="715FF6DD" w:rsidR="00A43E4F" w:rsidRDefault="00A43E4F" w:rsidP="00A43E4F">
      <w:r>
        <w:t>Table 8.</w:t>
      </w:r>
      <w:r>
        <w:rPr>
          <w:lang w:eastAsia="zh-CN"/>
        </w:rPr>
        <w:t>2</w:t>
      </w:r>
      <w:r>
        <w:t>.4.2-1 describes information elements for the VAL performance analytics subscription request from the VAL server / Consumer to the ADAE server</w:t>
      </w:r>
      <w:r w:rsidR="00350AF7" w:rsidRPr="00350AF7">
        <w:t xml:space="preserve"> </w:t>
      </w:r>
      <w:r w:rsidR="00350AF7">
        <w:t>or from ADAE server to ADAE client</w:t>
      </w:r>
      <w:r>
        <w:t>.</w:t>
      </w:r>
    </w:p>
    <w:p w14:paraId="4D299760" w14:textId="77777777" w:rsidR="00A43E4F" w:rsidRPr="00485D65" w:rsidRDefault="00A43E4F" w:rsidP="00485D65">
      <w:pPr>
        <w:pStyle w:val="TH"/>
      </w:pPr>
      <w:r w:rsidRPr="00485D65">
        <w:t>Table 8.2.4.2-1: VAL performance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A43E4F" w14:paraId="5011C0F5"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FA1201B"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73598AAA"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4D299A50" w14:textId="77777777" w:rsidR="00A43E4F" w:rsidRDefault="00A43E4F" w:rsidP="00E40FE4">
            <w:pPr>
              <w:pStyle w:val="TAH"/>
              <w:rPr>
                <w:kern w:val="2"/>
              </w:rPr>
            </w:pPr>
            <w:r>
              <w:rPr>
                <w:kern w:val="2"/>
              </w:rPr>
              <w:t>Description</w:t>
            </w:r>
          </w:p>
        </w:tc>
      </w:tr>
      <w:tr w:rsidR="00A43E4F" w14:paraId="2075172D" w14:textId="77777777" w:rsidTr="00E40FE4">
        <w:trPr>
          <w:jc w:val="center"/>
        </w:trPr>
        <w:tc>
          <w:tcPr>
            <w:tcW w:w="2880" w:type="dxa"/>
            <w:tcBorders>
              <w:top w:val="single" w:sz="4" w:space="0" w:color="000000"/>
              <w:left w:val="single" w:sz="4" w:space="0" w:color="000000"/>
              <w:bottom w:val="single" w:sz="4" w:space="0" w:color="000000"/>
              <w:right w:val="nil"/>
            </w:tcBorders>
          </w:tcPr>
          <w:p w14:paraId="5424654C" w14:textId="77777777" w:rsidR="00A43E4F" w:rsidRDefault="00A43E4F" w:rsidP="00E40FE4">
            <w:pPr>
              <w:pStyle w:val="TAL"/>
              <w:rPr>
                <w:kern w:val="2"/>
              </w:rPr>
            </w:pPr>
            <w:r>
              <w:rPr>
                <w:kern w:val="2"/>
              </w:rPr>
              <w:t>Consumer ID</w:t>
            </w:r>
          </w:p>
        </w:tc>
        <w:tc>
          <w:tcPr>
            <w:tcW w:w="1440" w:type="dxa"/>
            <w:tcBorders>
              <w:top w:val="single" w:sz="4" w:space="0" w:color="000000"/>
              <w:left w:val="single" w:sz="4" w:space="0" w:color="000000"/>
              <w:bottom w:val="single" w:sz="4" w:space="0" w:color="000000"/>
              <w:right w:val="nil"/>
            </w:tcBorders>
          </w:tcPr>
          <w:p w14:paraId="134EFCD6"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58466A9E" w14:textId="77777777" w:rsidR="00A43E4F" w:rsidRDefault="00A43E4F" w:rsidP="00E40FE4">
            <w:pPr>
              <w:pStyle w:val="TAL"/>
              <w:rPr>
                <w:kern w:val="2"/>
              </w:rPr>
            </w:pPr>
            <w:r>
              <w:rPr>
                <w:kern w:val="2"/>
              </w:rPr>
              <w:t>The identifier of the analytics consumer</w:t>
            </w:r>
          </w:p>
        </w:tc>
      </w:tr>
      <w:tr w:rsidR="00A43E4F" w14:paraId="0594DF49" w14:textId="77777777" w:rsidTr="00E40FE4">
        <w:trPr>
          <w:jc w:val="center"/>
        </w:trPr>
        <w:tc>
          <w:tcPr>
            <w:tcW w:w="2880" w:type="dxa"/>
            <w:tcBorders>
              <w:top w:val="single" w:sz="4" w:space="0" w:color="000000"/>
              <w:left w:val="single" w:sz="4" w:space="0" w:color="000000"/>
              <w:bottom w:val="single" w:sz="4" w:space="0" w:color="000000"/>
              <w:right w:val="nil"/>
            </w:tcBorders>
          </w:tcPr>
          <w:p w14:paraId="4706E2C7" w14:textId="77777777" w:rsidR="00A43E4F" w:rsidRDefault="00A43E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6E36C66E" w14:textId="77777777" w:rsidR="00A43E4F" w:rsidRDefault="00A43E4F" w:rsidP="00E40FE4">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tcPr>
          <w:p w14:paraId="46675782" w14:textId="77777777" w:rsidR="00A43E4F" w:rsidRDefault="00A43E4F" w:rsidP="00E40FE4">
            <w:pPr>
              <w:pStyle w:val="TAL"/>
              <w:rPr>
                <w:kern w:val="2"/>
              </w:rPr>
            </w:pPr>
            <w:r>
              <w:rPr>
                <w:kern w:val="2"/>
              </w:rPr>
              <w:t>The identifier of the analytics event. This ID can be for example “VAL server performance analytics” for procedure in 8.2.2, or “VAL session performance analytics” for procedure in 8.2.3.</w:t>
            </w:r>
          </w:p>
        </w:tc>
      </w:tr>
      <w:tr w:rsidR="00A43E4F" w14:paraId="2B70D82F" w14:textId="77777777" w:rsidTr="00E40FE4">
        <w:trPr>
          <w:jc w:val="center"/>
        </w:trPr>
        <w:tc>
          <w:tcPr>
            <w:tcW w:w="2880" w:type="dxa"/>
            <w:tcBorders>
              <w:top w:val="single" w:sz="4" w:space="0" w:color="000000"/>
              <w:left w:val="single" w:sz="4" w:space="0" w:color="000000"/>
              <w:bottom w:val="single" w:sz="4" w:space="0" w:color="000000"/>
              <w:right w:val="nil"/>
            </w:tcBorders>
          </w:tcPr>
          <w:p w14:paraId="0B9E25B4" w14:textId="77777777" w:rsidR="00A43E4F" w:rsidRDefault="00A43E4F" w:rsidP="00E40FE4">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tcPr>
          <w:p w14:paraId="4D192775"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590B8EC4" w14:textId="378468FF" w:rsidR="00A43E4F" w:rsidRDefault="008600D6" w:rsidP="00E40FE4">
            <w:pPr>
              <w:pStyle w:val="TAL"/>
              <w:rPr>
                <w:kern w:val="2"/>
              </w:rPr>
            </w:pPr>
            <w:r w:rsidRPr="008600D6">
              <w:rPr>
                <w:kern w:val="2"/>
              </w:rPr>
              <w:t>The type of analytics for the event, e.g. statistics or predictions.</w:t>
            </w:r>
          </w:p>
        </w:tc>
      </w:tr>
      <w:tr w:rsidR="00A43E4F" w14:paraId="124166D9"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23225AE4" w14:textId="77777777" w:rsidR="00A43E4F" w:rsidRDefault="00A43E4F" w:rsidP="00E40FE4">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7805B22B"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D91178E" w14:textId="4257D77A" w:rsidR="00A43E4F" w:rsidRDefault="00A43E4F" w:rsidP="00E40FE4">
            <w:pPr>
              <w:pStyle w:val="TAL"/>
              <w:rPr>
                <w:kern w:val="2"/>
              </w:rPr>
            </w:pPr>
            <w:r>
              <w:rPr>
                <w:kern w:val="2"/>
              </w:rPr>
              <w:t>The identifier of the VAL service for which analytics subscription apply</w:t>
            </w:r>
            <w:r w:rsidR="00BE1E01">
              <w:rPr>
                <w:kern w:val="2"/>
              </w:rPr>
              <w:t>.</w:t>
            </w:r>
          </w:p>
        </w:tc>
      </w:tr>
      <w:tr w:rsidR="00A43E4F" w14:paraId="680B545C" w14:textId="77777777" w:rsidTr="00E40FE4">
        <w:trPr>
          <w:jc w:val="center"/>
        </w:trPr>
        <w:tc>
          <w:tcPr>
            <w:tcW w:w="2880" w:type="dxa"/>
            <w:tcBorders>
              <w:top w:val="single" w:sz="4" w:space="0" w:color="000000"/>
              <w:left w:val="single" w:sz="4" w:space="0" w:color="000000"/>
              <w:bottom w:val="single" w:sz="4" w:space="0" w:color="000000"/>
              <w:right w:val="nil"/>
            </w:tcBorders>
          </w:tcPr>
          <w:p w14:paraId="72135883" w14:textId="77777777" w:rsidR="00A43E4F" w:rsidRDefault="00A43E4F" w:rsidP="00E40FE4">
            <w:pPr>
              <w:pStyle w:val="TAL"/>
              <w:rPr>
                <w:kern w:val="2"/>
              </w:rPr>
            </w:pPr>
            <w:r>
              <w:rPr>
                <w:kern w:val="2"/>
              </w:rPr>
              <w:t>Target VAL UE ID(s)</w:t>
            </w:r>
          </w:p>
        </w:tc>
        <w:tc>
          <w:tcPr>
            <w:tcW w:w="1440" w:type="dxa"/>
            <w:tcBorders>
              <w:top w:val="single" w:sz="4" w:space="0" w:color="000000"/>
              <w:left w:val="single" w:sz="4" w:space="0" w:color="000000"/>
              <w:bottom w:val="single" w:sz="4" w:space="0" w:color="000000"/>
              <w:right w:val="nil"/>
            </w:tcBorders>
          </w:tcPr>
          <w:p w14:paraId="6B3796F1"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4EA69768" w14:textId="6B284B83" w:rsidR="00A43E4F" w:rsidRDefault="00A43E4F" w:rsidP="00E40FE4">
            <w:pPr>
              <w:pStyle w:val="TAL"/>
              <w:rPr>
                <w:kern w:val="2"/>
              </w:rPr>
            </w:pPr>
            <w:r>
              <w:rPr>
                <w:kern w:val="2"/>
              </w:rPr>
              <w:t>The VAL UE(s) for which the analytics subscription applies</w:t>
            </w:r>
            <w:r w:rsidR="00BE1E01">
              <w:rPr>
                <w:kern w:val="2"/>
              </w:rPr>
              <w:t>.</w:t>
            </w:r>
          </w:p>
        </w:tc>
      </w:tr>
      <w:tr w:rsidR="00A43E4F" w14:paraId="059F917B" w14:textId="77777777" w:rsidTr="00E40FE4">
        <w:trPr>
          <w:jc w:val="center"/>
        </w:trPr>
        <w:tc>
          <w:tcPr>
            <w:tcW w:w="2880" w:type="dxa"/>
            <w:tcBorders>
              <w:top w:val="single" w:sz="4" w:space="0" w:color="000000"/>
              <w:left w:val="single" w:sz="4" w:space="0" w:color="000000"/>
              <w:bottom w:val="single" w:sz="4" w:space="0" w:color="000000"/>
              <w:right w:val="nil"/>
            </w:tcBorders>
          </w:tcPr>
          <w:p w14:paraId="15B036A0" w14:textId="77777777" w:rsidR="00A43E4F" w:rsidRDefault="00A43E4F" w:rsidP="00E40FE4">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tcPr>
          <w:p w14:paraId="242C4C80"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527FA310" w14:textId="73C0E514" w:rsidR="00A43E4F" w:rsidRDefault="00A43E4F" w:rsidP="00E40FE4">
            <w:pPr>
              <w:pStyle w:val="TAL"/>
              <w:rPr>
                <w:kern w:val="2"/>
              </w:rPr>
            </w:pPr>
            <w:r>
              <w:rPr>
                <w:kern w:val="2"/>
              </w:rPr>
              <w:t>If consumer is different from the VAL server, this identifier shows the target VAL server for which the analytics subscription applies (for procedure in 8.2.2)</w:t>
            </w:r>
            <w:r w:rsidR="00BE1E01">
              <w:rPr>
                <w:kern w:val="2"/>
              </w:rPr>
              <w:t>.</w:t>
            </w:r>
          </w:p>
        </w:tc>
      </w:tr>
      <w:tr w:rsidR="00350AF7" w14:paraId="4AC36D7F" w14:textId="77777777" w:rsidTr="00E40FE4">
        <w:trPr>
          <w:jc w:val="center"/>
        </w:trPr>
        <w:tc>
          <w:tcPr>
            <w:tcW w:w="2880" w:type="dxa"/>
            <w:tcBorders>
              <w:top w:val="single" w:sz="4" w:space="0" w:color="000000"/>
              <w:left w:val="single" w:sz="4" w:space="0" w:color="000000"/>
              <w:bottom w:val="single" w:sz="4" w:space="0" w:color="000000"/>
              <w:right w:val="nil"/>
            </w:tcBorders>
          </w:tcPr>
          <w:p w14:paraId="055D1246" w14:textId="3A069DC6" w:rsidR="00350AF7" w:rsidRDefault="00350AF7" w:rsidP="00350AF7">
            <w:pPr>
              <w:pStyle w:val="TAL"/>
              <w:rPr>
                <w:kern w:val="2"/>
              </w:rPr>
            </w:pPr>
            <w:r>
              <w:rPr>
                <w:kern w:val="2"/>
              </w:rPr>
              <w:t>Target data producer profile criteria</w:t>
            </w:r>
          </w:p>
        </w:tc>
        <w:tc>
          <w:tcPr>
            <w:tcW w:w="1440" w:type="dxa"/>
            <w:tcBorders>
              <w:top w:val="single" w:sz="4" w:space="0" w:color="000000"/>
              <w:left w:val="single" w:sz="4" w:space="0" w:color="000000"/>
              <w:bottom w:val="single" w:sz="4" w:space="0" w:color="000000"/>
              <w:right w:val="nil"/>
            </w:tcBorders>
          </w:tcPr>
          <w:p w14:paraId="5E92B25D" w14:textId="2ADF86FA" w:rsidR="00350AF7" w:rsidRDefault="00350AF7" w:rsidP="00350AF7">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3CD176B2" w14:textId="5C49FAB0" w:rsidR="00350AF7" w:rsidRDefault="00350AF7" w:rsidP="00350AF7">
            <w:pPr>
              <w:pStyle w:val="TAL"/>
              <w:rPr>
                <w:kern w:val="2"/>
              </w:rPr>
            </w:pPr>
            <w:r>
              <w:rPr>
                <w:kern w:val="2"/>
              </w:rPr>
              <w:t>Characteristics of the data producers to be used.</w:t>
            </w:r>
          </w:p>
        </w:tc>
      </w:tr>
      <w:tr w:rsidR="00A43E4F" w14:paraId="758E8C49" w14:textId="77777777" w:rsidTr="00E40FE4">
        <w:trPr>
          <w:jc w:val="center"/>
        </w:trPr>
        <w:tc>
          <w:tcPr>
            <w:tcW w:w="2880" w:type="dxa"/>
            <w:tcBorders>
              <w:top w:val="single" w:sz="4" w:space="0" w:color="000000"/>
              <w:left w:val="single" w:sz="4" w:space="0" w:color="000000"/>
              <w:bottom w:val="single" w:sz="4" w:space="0" w:color="000000"/>
              <w:right w:val="nil"/>
            </w:tcBorders>
          </w:tcPr>
          <w:p w14:paraId="559CC80A" w14:textId="77777777" w:rsidR="00A43E4F" w:rsidRDefault="00A43E4F" w:rsidP="00E40FE4">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tcPr>
          <w:p w14:paraId="7AB315D9"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435A2D74" w14:textId="77777777" w:rsidR="00A43E4F" w:rsidRDefault="00A43E4F" w:rsidP="00E40FE4">
            <w:pPr>
              <w:pStyle w:val="TAL"/>
              <w:rPr>
                <w:kern w:val="2"/>
              </w:rPr>
            </w:pPr>
            <w:r>
              <w:rPr>
                <w:kern w:val="2"/>
              </w:rPr>
              <w:t>The level of accuracy for the analytics service (in case of prediction.</w:t>
            </w:r>
          </w:p>
        </w:tc>
      </w:tr>
      <w:tr w:rsidR="00A43E4F" w14:paraId="783B0989"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8A8C1DB" w14:textId="77777777" w:rsidR="00A43E4F" w:rsidRDefault="00A43E4F" w:rsidP="00E40FE4">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7D21D9C7"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6ACA4CD" w14:textId="4A289579" w:rsidR="00A43E4F" w:rsidRDefault="00A43E4F" w:rsidP="00E40FE4">
            <w:pPr>
              <w:pStyle w:val="TAL"/>
              <w:rPr>
                <w:kern w:val="2"/>
              </w:rPr>
            </w:pPr>
            <w:r>
              <w:rPr>
                <w:kern w:val="2"/>
              </w:rPr>
              <w:t>The geographical or service area for which the subscription request applies</w:t>
            </w:r>
            <w:r w:rsidR="00BE1E01">
              <w:rPr>
                <w:kern w:val="2"/>
              </w:rPr>
              <w:t>.</w:t>
            </w:r>
          </w:p>
        </w:tc>
      </w:tr>
      <w:tr w:rsidR="00A43E4F" w14:paraId="72528C18"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0BE9CE66" w14:textId="77777777" w:rsidR="00A43E4F" w:rsidRDefault="00A43E4F" w:rsidP="00E40FE4">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239FDBD3"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6C0ED0B" w14:textId="7C85695E" w:rsidR="00A43E4F" w:rsidRDefault="00A43E4F" w:rsidP="00E40FE4">
            <w:pPr>
              <w:pStyle w:val="TAL"/>
              <w:rPr>
                <w:kern w:val="2"/>
              </w:rPr>
            </w:pPr>
            <w:r>
              <w:rPr>
                <w:kern w:val="2"/>
              </w:rPr>
              <w:t xml:space="preserve">The time validity of the </w:t>
            </w:r>
            <w:r w:rsidR="00BE1E01" w:rsidRPr="00BE1E01">
              <w:rPr>
                <w:kern w:val="2"/>
              </w:rPr>
              <w:t xml:space="preserve">subscription </w:t>
            </w:r>
            <w:r>
              <w:rPr>
                <w:kern w:val="2"/>
              </w:rPr>
              <w:t>request</w:t>
            </w:r>
          </w:p>
        </w:tc>
      </w:tr>
      <w:tr w:rsidR="00BE1E01" w14:paraId="310D8652" w14:textId="77777777" w:rsidTr="00E40FE4">
        <w:trPr>
          <w:jc w:val="center"/>
        </w:trPr>
        <w:tc>
          <w:tcPr>
            <w:tcW w:w="2880" w:type="dxa"/>
            <w:tcBorders>
              <w:top w:val="single" w:sz="4" w:space="0" w:color="000000"/>
              <w:left w:val="single" w:sz="4" w:space="0" w:color="000000"/>
              <w:bottom w:val="single" w:sz="4" w:space="0" w:color="000000"/>
              <w:right w:val="nil"/>
            </w:tcBorders>
          </w:tcPr>
          <w:p w14:paraId="4A4B63BA" w14:textId="6DBCE2BD" w:rsidR="00BE1E01" w:rsidRDefault="008600D6" w:rsidP="00BE1E01">
            <w:pPr>
              <w:pStyle w:val="TAL"/>
              <w:rPr>
                <w:kern w:val="2"/>
              </w:rPr>
            </w:pPr>
            <w:r w:rsidRPr="008600D6">
              <w:rPr>
                <w:lang w:eastAsia="zh-CN"/>
              </w:rPr>
              <w:t>Reporting requirements</w:t>
            </w:r>
          </w:p>
        </w:tc>
        <w:tc>
          <w:tcPr>
            <w:tcW w:w="1440" w:type="dxa"/>
            <w:tcBorders>
              <w:top w:val="single" w:sz="4" w:space="0" w:color="000000"/>
              <w:left w:val="single" w:sz="4" w:space="0" w:color="000000"/>
              <w:bottom w:val="single" w:sz="4" w:space="0" w:color="000000"/>
              <w:right w:val="nil"/>
            </w:tcBorders>
          </w:tcPr>
          <w:p w14:paraId="493DBA00" w14:textId="05DB90EE" w:rsidR="00BE1E01" w:rsidRDefault="00BE1E01" w:rsidP="00BE1E01">
            <w:pPr>
              <w:pStyle w:val="TAC"/>
              <w:rPr>
                <w:kern w:val="2"/>
              </w:rPr>
            </w:pPr>
            <w:r w:rsidRPr="0035047D">
              <w:t>O</w:t>
            </w:r>
          </w:p>
        </w:tc>
        <w:tc>
          <w:tcPr>
            <w:tcW w:w="4320" w:type="dxa"/>
            <w:tcBorders>
              <w:top w:val="single" w:sz="4" w:space="0" w:color="000000"/>
              <w:left w:val="single" w:sz="4" w:space="0" w:color="000000"/>
              <w:bottom w:val="single" w:sz="4" w:space="0" w:color="000000"/>
              <w:right w:val="single" w:sz="4" w:space="0" w:color="000000"/>
            </w:tcBorders>
          </w:tcPr>
          <w:p w14:paraId="60156D43" w14:textId="068E8CA3" w:rsidR="00BE1E01" w:rsidRDefault="008600D6" w:rsidP="00BE1E01">
            <w:pPr>
              <w:pStyle w:val="TAL"/>
              <w:rPr>
                <w:kern w:val="2"/>
              </w:rPr>
            </w:pPr>
            <w:r w:rsidRPr="008600D6">
              <w:t>It describes the requirements for analytics reporting. This requirement may include e.g. the type and frequency of reporting (periodic or event triggered), the reporting periodicity in case of periodic, and reporting thresholds.</w:t>
            </w:r>
          </w:p>
        </w:tc>
      </w:tr>
    </w:tbl>
    <w:p w14:paraId="63D57166" w14:textId="77777777" w:rsidR="00A43E4F" w:rsidRDefault="00A43E4F" w:rsidP="00A43E4F"/>
    <w:p w14:paraId="0E6C397D" w14:textId="77777777" w:rsidR="00A43E4F" w:rsidRPr="00F15F4C" w:rsidRDefault="00A43E4F" w:rsidP="00A43E4F">
      <w:pPr>
        <w:pStyle w:val="Heading4"/>
      </w:pPr>
      <w:bookmarkStart w:id="200" w:name="_Toc119927547"/>
      <w:bookmarkStart w:id="201" w:name="_Toc162910653"/>
      <w:r>
        <w:t>8</w:t>
      </w:r>
      <w:r w:rsidRPr="005C5FB5">
        <w:t>.</w:t>
      </w:r>
      <w:r>
        <w:rPr>
          <w:lang w:eastAsia="zh-CN"/>
        </w:rPr>
        <w:t>2</w:t>
      </w:r>
      <w:r w:rsidRPr="005C5FB5">
        <w:t>.4.</w:t>
      </w:r>
      <w:r>
        <w:t>3</w:t>
      </w:r>
      <w:r w:rsidRPr="005C5FB5">
        <w:tab/>
      </w:r>
      <w:r>
        <w:t>VAL performance analytics subscription response</w:t>
      </w:r>
      <w:bookmarkEnd w:id="200"/>
      <w:bookmarkEnd w:id="201"/>
    </w:p>
    <w:p w14:paraId="68E6254F" w14:textId="11A6E6D0" w:rsidR="00A43E4F" w:rsidRDefault="00A43E4F" w:rsidP="00A43E4F">
      <w:r>
        <w:t>Table 8.</w:t>
      </w:r>
      <w:r>
        <w:rPr>
          <w:lang w:eastAsia="zh-CN"/>
        </w:rPr>
        <w:t>2</w:t>
      </w:r>
      <w:r>
        <w:t>.4.3-1 describes information elements for the VAL performance analytics subscription response from the ADAE server to the consumer</w:t>
      </w:r>
      <w:r w:rsidR="00350AF7">
        <w:t>/VAL server or from ADAE client to ADAE server</w:t>
      </w:r>
      <w:r>
        <w:t>.</w:t>
      </w:r>
    </w:p>
    <w:p w14:paraId="60322AAE" w14:textId="77777777" w:rsidR="00A43E4F" w:rsidRPr="00485D65" w:rsidRDefault="00A43E4F" w:rsidP="00485D65">
      <w:pPr>
        <w:pStyle w:val="TH"/>
      </w:pPr>
      <w:r w:rsidRPr="00485D65">
        <w:t>Table 8.2.4.3-1: VAL performance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A43E4F" w14:paraId="63A9B940"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F9C2D06"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25783AE3"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077EC1C" w14:textId="77777777" w:rsidR="00A43E4F" w:rsidRDefault="00A43E4F" w:rsidP="00E40FE4">
            <w:pPr>
              <w:pStyle w:val="TAH"/>
              <w:rPr>
                <w:kern w:val="2"/>
              </w:rPr>
            </w:pPr>
            <w:r>
              <w:rPr>
                <w:kern w:val="2"/>
              </w:rPr>
              <w:t>Description</w:t>
            </w:r>
          </w:p>
        </w:tc>
      </w:tr>
      <w:tr w:rsidR="00A43E4F" w14:paraId="7D841DEA"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0134A63E" w14:textId="77777777" w:rsidR="00A43E4F" w:rsidRDefault="00A43E4F" w:rsidP="00E40FE4">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5BDA51C4"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17FC3B7" w14:textId="79090016" w:rsidR="00A43E4F" w:rsidRDefault="00A43E4F" w:rsidP="00E40FE4">
            <w:pPr>
              <w:pStyle w:val="TAL"/>
              <w:rPr>
                <w:kern w:val="2"/>
              </w:rPr>
            </w:pPr>
            <w:r>
              <w:rPr>
                <w:kern w:val="2"/>
              </w:rPr>
              <w:t>The result of the analytics subscription request (positive or negative acknowledgement)</w:t>
            </w:r>
            <w:r w:rsidR="00350AF7">
              <w:rPr>
                <w:kern w:val="2"/>
              </w:rPr>
              <w:t>.</w:t>
            </w:r>
          </w:p>
        </w:tc>
      </w:tr>
    </w:tbl>
    <w:p w14:paraId="507CA36D" w14:textId="77777777" w:rsidR="00A43E4F" w:rsidRDefault="00A43E4F" w:rsidP="00A43E4F"/>
    <w:p w14:paraId="58966B88" w14:textId="77777777" w:rsidR="00A43E4F" w:rsidRPr="00F15F4C" w:rsidRDefault="00A43E4F" w:rsidP="00A43E4F">
      <w:pPr>
        <w:pStyle w:val="Heading4"/>
      </w:pPr>
      <w:bookmarkStart w:id="202" w:name="_Toc119927548"/>
      <w:bookmarkStart w:id="203" w:name="_Toc162910654"/>
      <w:r>
        <w:t>8</w:t>
      </w:r>
      <w:r w:rsidRPr="005C5FB5">
        <w:t>.</w:t>
      </w:r>
      <w:r>
        <w:rPr>
          <w:lang w:eastAsia="zh-CN"/>
        </w:rPr>
        <w:t>2</w:t>
      </w:r>
      <w:r w:rsidRPr="005C5FB5">
        <w:t>.4.</w:t>
      </w:r>
      <w:r>
        <w:t>4</w:t>
      </w:r>
      <w:r w:rsidRPr="005C5FB5">
        <w:tab/>
      </w:r>
      <w:r>
        <w:t>Data collection subscription request</w:t>
      </w:r>
      <w:bookmarkEnd w:id="202"/>
      <w:bookmarkEnd w:id="203"/>
    </w:p>
    <w:p w14:paraId="1DA81F91" w14:textId="21B4A227" w:rsidR="00A43E4F" w:rsidRDefault="00A43E4F" w:rsidP="00A43E4F">
      <w:r>
        <w:t>Table 8.</w:t>
      </w:r>
      <w:r>
        <w:rPr>
          <w:lang w:eastAsia="zh-CN"/>
        </w:rPr>
        <w:t>2</w:t>
      </w:r>
      <w:r>
        <w:t xml:space="preserve">.4.4-1 describes information elements for the </w:t>
      </w:r>
      <w:r w:rsidR="00275D63">
        <w:t>Data collection</w:t>
      </w:r>
      <w:r w:rsidR="00275D63" w:rsidDel="00275D63">
        <w:t xml:space="preserve"> </w:t>
      </w:r>
      <w:r>
        <w:t xml:space="preserve">subscription request from the ADAE server to the Data Producer </w:t>
      </w:r>
      <w:r w:rsidR="009E2A18">
        <w:t xml:space="preserve">(e.g., </w:t>
      </w:r>
      <w:r>
        <w:t>A-DCCF</w:t>
      </w:r>
      <w:r w:rsidR="009E2A18">
        <w:t>)</w:t>
      </w:r>
      <w:r>
        <w:t>.</w:t>
      </w:r>
    </w:p>
    <w:p w14:paraId="55CFCB60" w14:textId="77777777" w:rsidR="00A43E4F" w:rsidRPr="00485D65" w:rsidRDefault="00A43E4F" w:rsidP="00485D65">
      <w:pPr>
        <w:pStyle w:val="TH"/>
      </w:pPr>
      <w:r w:rsidRPr="00485D65">
        <w:lastRenderedPageBreak/>
        <w:t>Table 8.2.4.4-1: Data collection subscription request</w:t>
      </w:r>
    </w:p>
    <w:tbl>
      <w:tblPr>
        <w:tblW w:w="8640" w:type="dxa"/>
        <w:jc w:val="center"/>
        <w:tblLayout w:type="fixed"/>
        <w:tblLook w:val="04A0" w:firstRow="1" w:lastRow="0" w:firstColumn="1" w:lastColumn="0" w:noHBand="0" w:noVBand="1"/>
      </w:tblPr>
      <w:tblGrid>
        <w:gridCol w:w="2880"/>
        <w:gridCol w:w="1440"/>
        <w:gridCol w:w="4320"/>
      </w:tblGrid>
      <w:tr w:rsidR="00A43E4F" w14:paraId="2F7113B0"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1FBA0994"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3F0E353A"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F1CD055" w14:textId="77777777" w:rsidR="00A43E4F" w:rsidRDefault="00A43E4F" w:rsidP="00E40FE4">
            <w:pPr>
              <w:pStyle w:val="TAH"/>
              <w:rPr>
                <w:kern w:val="2"/>
              </w:rPr>
            </w:pPr>
            <w:r>
              <w:rPr>
                <w:kern w:val="2"/>
              </w:rPr>
              <w:t>Description</w:t>
            </w:r>
          </w:p>
        </w:tc>
      </w:tr>
      <w:tr w:rsidR="00A43E4F" w14:paraId="41B34331"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200D135E" w14:textId="77777777" w:rsidR="00A43E4F" w:rsidRDefault="00A43E4F" w:rsidP="00E40FE4">
            <w:pPr>
              <w:pStyle w:val="TAL"/>
              <w:rPr>
                <w:kern w:val="2"/>
              </w:rPr>
            </w:pPr>
            <w:r>
              <w:rPr>
                <w:kern w:val="2"/>
              </w:rPr>
              <w:t>ADAE server ID</w:t>
            </w:r>
          </w:p>
        </w:tc>
        <w:tc>
          <w:tcPr>
            <w:tcW w:w="1440" w:type="dxa"/>
            <w:tcBorders>
              <w:top w:val="single" w:sz="4" w:space="0" w:color="000000"/>
              <w:left w:val="single" w:sz="4" w:space="0" w:color="000000"/>
              <w:bottom w:val="single" w:sz="4" w:space="0" w:color="000000"/>
              <w:right w:val="nil"/>
            </w:tcBorders>
            <w:hideMark/>
          </w:tcPr>
          <w:p w14:paraId="30ACBB1E"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D9329B0" w14:textId="77777777" w:rsidR="00A43E4F" w:rsidRDefault="00A43E4F" w:rsidP="00E40FE4">
            <w:pPr>
              <w:pStyle w:val="TAL"/>
              <w:rPr>
                <w:kern w:val="2"/>
              </w:rPr>
            </w:pPr>
            <w:r>
              <w:rPr>
                <w:kern w:val="2"/>
              </w:rPr>
              <w:t>The identifier of the ADAE server</w:t>
            </w:r>
          </w:p>
        </w:tc>
      </w:tr>
      <w:tr w:rsidR="00A43E4F" w14:paraId="51F7ADB2"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15258B31" w14:textId="77777777" w:rsidR="00A43E4F" w:rsidRDefault="00A43E4F" w:rsidP="00E40FE4">
            <w:pPr>
              <w:pStyle w:val="TAL"/>
              <w:rPr>
                <w:kern w:val="2"/>
              </w:rPr>
            </w:pPr>
            <w:r>
              <w:rPr>
                <w:kern w:val="2"/>
              </w:rPr>
              <w:t xml:space="preserve">Data Collection Event ID </w:t>
            </w:r>
          </w:p>
        </w:tc>
        <w:tc>
          <w:tcPr>
            <w:tcW w:w="1440" w:type="dxa"/>
            <w:tcBorders>
              <w:top w:val="single" w:sz="4" w:space="0" w:color="000000"/>
              <w:left w:val="single" w:sz="4" w:space="0" w:color="000000"/>
              <w:bottom w:val="single" w:sz="4" w:space="0" w:color="000000"/>
              <w:right w:val="nil"/>
            </w:tcBorders>
            <w:hideMark/>
          </w:tcPr>
          <w:p w14:paraId="5C5988DA"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1E3F9EB" w14:textId="77777777" w:rsidR="00A43E4F" w:rsidRDefault="00A43E4F" w:rsidP="00E40FE4">
            <w:pPr>
              <w:pStyle w:val="TAL"/>
              <w:rPr>
                <w:kern w:val="2"/>
              </w:rPr>
            </w:pPr>
            <w:r>
              <w:rPr>
                <w:kern w:val="2"/>
              </w:rPr>
              <w:t xml:space="preserve">The identifier of the data collection event </w:t>
            </w:r>
          </w:p>
        </w:tc>
      </w:tr>
      <w:tr w:rsidR="00A43E4F" w14:paraId="3FDC96A6" w14:textId="77777777" w:rsidTr="00E40FE4">
        <w:trPr>
          <w:jc w:val="center"/>
        </w:trPr>
        <w:tc>
          <w:tcPr>
            <w:tcW w:w="2880" w:type="dxa"/>
            <w:tcBorders>
              <w:top w:val="single" w:sz="4" w:space="0" w:color="000000"/>
              <w:left w:val="single" w:sz="4" w:space="0" w:color="000000"/>
              <w:bottom w:val="single" w:sz="4" w:space="0" w:color="000000"/>
              <w:right w:val="nil"/>
            </w:tcBorders>
          </w:tcPr>
          <w:p w14:paraId="25CF7349" w14:textId="77777777" w:rsidR="00A43E4F" w:rsidRDefault="00A43E4F" w:rsidP="00E40FE4">
            <w:pPr>
              <w:pStyle w:val="TAL"/>
              <w:rPr>
                <w:kern w:val="2"/>
              </w:rPr>
            </w:pPr>
            <w:r>
              <w:rPr>
                <w:kern w:val="2"/>
              </w:rPr>
              <w:t>Data Collection requirements</w:t>
            </w:r>
          </w:p>
        </w:tc>
        <w:tc>
          <w:tcPr>
            <w:tcW w:w="1440" w:type="dxa"/>
            <w:tcBorders>
              <w:top w:val="single" w:sz="4" w:space="0" w:color="000000"/>
              <w:left w:val="single" w:sz="4" w:space="0" w:color="000000"/>
              <w:bottom w:val="single" w:sz="4" w:space="0" w:color="000000"/>
              <w:right w:val="nil"/>
            </w:tcBorders>
          </w:tcPr>
          <w:p w14:paraId="22868765"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1E04F94C" w14:textId="77777777" w:rsidR="00A43E4F" w:rsidRDefault="00A43E4F" w:rsidP="00E40FE4">
            <w:pPr>
              <w:pStyle w:val="TAL"/>
              <w:rPr>
                <w:kern w:val="2"/>
              </w:rPr>
            </w:pPr>
            <w:r>
              <w:rPr>
                <w:kern w:val="2"/>
              </w:rPr>
              <w:t>The requirements for data collection, including the format of data, frequency of reporting, level of abstraction of data, level of accuracy of data.</w:t>
            </w:r>
          </w:p>
        </w:tc>
      </w:tr>
      <w:tr w:rsidR="00A43E4F" w14:paraId="441625C3" w14:textId="77777777" w:rsidTr="00E40FE4">
        <w:trPr>
          <w:jc w:val="center"/>
        </w:trPr>
        <w:tc>
          <w:tcPr>
            <w:tcW w:w="2880" w:type="dxa"/>
            <w:tcBorders>
              <w:top w:val="single" w:sz="4" w:space="0" w:color="000000"/>
              <w:left w:val="single" w:sz="4" w:space="0" w:color="000000"/>
              <w:bottom w:val="single" w:sz="4" w:space="0" w:color="000000"/>
              <w:right w:val="nil"/>
            </w:tcBorders>
          </w:tcPr>
          <w:p w14:paraId="0C8C476F" w14:textId="77777777" w:rsidR="00A43E4F" w:rsidRDefault="00A43E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7C9D1ABA"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3217549F" w14:textId="77777777" w:rsidR="00A43E4F" w:rsidRDefault="00A43E4F" w:rsidP="00E40FE4">
            <w:pPr>
              <w:pStyle w:val="TAL"/>
              <w:rPr>
                <w:kern w:val="2"/>
              </w:rPr>
            </w:pPr>
            <w:r>
              <w:rPr>
                <w:kern w:val="2"/>
              </w:rPr>
              <w:t>The identifier of the analytics event, for which the data collection is needed.</w:t>
            </w:r>
          </w:p>
        </w:tc>
      </w:tr>
      <w:tr w:rsidR="00A43E4F" w14:paraId="7D62D71F" w14:textId="77777777" w:rsidTr="00E40FE4">
        <w:trPr>
          <w:jc w:val="center"/>
        </w:trPr>
        <w:tc>
          <w:tcPr>
            <w:tcW w:w="2880" w:type="dxa"/>
            <w:tcBorders>
              <w:top w:val="single" w:sz="4" w:space="0" w:color="000000"/>
              <w:left w:val="single" w:sz="4" w:space="0" w:color="000000"/>
              <w:bottom w:val="single" w:sz="4" w:space="0" w:color="000000"/>
              <w:right w:val="nil"/>
            </w:tcBorders>
          </w:tcPr>
          <w:p w14:paraId="20B3870E" w14:textId="77777777" w:rsidR="00A43E4F" w:rsidRDefault="00A43E4F" w:rsidP="00E40FE4">
            <w:pPr>
              <w:pStyle w:val="TAL"/>
              <w:rPr>
                <w:kern w:val="2"/>
              </w:rPr>
            </w:pPr>
            <w:r>
              <w:rPr>
                <w:kern w:val="2"/>
              </w:rPr>
              <w:t>List of Data Producer IDs</w:t>
            </w:r>
          </w:p>
        </w:tc>
        <w:tc>
          <w:tcPr>
            <w:tcW w:w="1440" w:type="dxa"/>
            <w:tcBorders>
              <w:top w:val="single" w:sz="4" w:space="0" w:color="000000"/>
              <w:left w:val="single" w:sz="4" w:space="0" w:color="000000"/>
              <w:bottom w:val="single" w:sz="4" w:space="0" w:color="000000"/>
              <w:right w:val="nil"/>
            </w:tcBorders>
          </w:tcPr>
          <w:p w14:paraId="2250D611"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12310393" w14:textId="77777777" w:rsidR="00A43E4F" w:rsidRDefault="00A43E4F" w:rsidP="00E40FE4">
            <w:pPr>
              <w:pStyle w:val="TAL"/>
              <w:rPr>
                <w:kern w:val="2"/>
              </w:rPr>
            </w:pPr>
            <w:r>
              <w:rPr>
                <w:kern w:val="2"/>
              </w:rPr>
              <w:t>In case when this request is performed via A-DCCF, then the list of Data Producer IDs is needed</w:t>
            </w:r>
          </w:p>
        </w:tc>
      </w:tr>
      <w:tr w:rsidR="00A43E4F" w14:paraId="550E1238" w14:textId="77777777" w:rsidTr="00E40FE4">
        <w:trPr>
          <w:jc w:val="center"/>
        </w:trPr>
        <w:tc>
          <w:tcPr>
            <w:tcW w:w="2880" w:type="dxa"/>
            <w:tcBorders>
              <w:top w:val="single" w:sz="4" w:space="0" w:color="000000"/>
              <w:left w:val="single" w:sz="4" w:space="0" w:color="000000"/>
              <w:bottom w:val="single" w:sz="4" w:space="0" w:color="000000"/>
              <w:right w:val="nil"/>
            </w:tcBorders>
          </w:tcPr>
          <w:p w14:paraId="53E3AD5B" w14:textId="77777777" w:rsidR="00A43E4F" w:rsidRDefault="00A43E4F" w:rsidP="00E40FE4">
            <w:pPr>
              <w:pStyle w:val="TAL"/>
              <w:rPr>
                <w:kern w:val="2"/>
              </w:rPr>
            </w:pPr>
            <w:r>
              <w:rPr>
                <w:kern w:val="2"/>
              </w:rPr>
              <w:t>Target VAL UE ID(s) and address</w:t>
            </w:r>
          </w:p>
        </w:tc>
        <w:tc>
          <w:tcPr>
            <w:tcW w:w="1440" w:type="dxa"/>
            <w:tcBorders>
              <w:top w:val="single" w:sz="4" w:space="0" w:color="000000"/>
              <w:left w:val="single" w:sz="4" w:space="0" w:color="000000"/>
              <w:bottom w:val="single" w:sz="4" w:space="0" w:color="000000"/>
              <w:right w:val="nil"/>
            </w:tcBorders>
          </w:tcPr>
          <w:p w14:paraId="607E67E1"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6C640B30" w14:textId="77777777" w:rsidR="00A43E4F" w:rsidRDefault="00A43E4F" w:rsidP="00E40FE4">
            <w:pPr>
              <w:pStyle w:val="TAL"/>
              <w:rPr>
                <w:kern w:val="2"/>
              </w:rPr>
            </w:pPr>
            <w:r>
              <w:rPr>
                <w:kern w:val="2"/>
              </w:rPr>
              <w:t>The VAL UE(s) identifiers and IP address(es) for which the data collection subscription apply</w:t>
            </w:r>
          </w:p>
        </w:tc>
      </w:tr>
      <w:tr w:rsidR="00A43E4F" w14:paraId="0D32C0FB" w14:textId="77777777" w:rsidTr="00E40FE4">
        <w:trPr>
          <w:jc w:val="center"/>
        </w:trPr>
        <w:tc>
          <w:tcPr>
            <w:tcW w:w="2880" w:type="dxa"/>
            <w:tcBorders>
              <w:top w:val="single" w:sz="4" w:space="0" w:color="000000"/>
              <w:left w:val="single" w:sz="4" w:space="0" w:color="000000"/>
              <w:bottom w:val="single" w:sz="4" w:space="0" w:color="000000"/>
              <w:right w:val="nil"/>
            </w:tcBorders>
          </w:tcPr>
          <w:p w14:paraId="17DDC9D5" w14:textId="77777777" w:rsidR="00A43E4F" w:rsidRDefault="00A43E4F" w:rsidP="00E40FE4">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tcPr>
          <w:p w14:paraId="3294C1E7"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0FDF8660" w14:textId="77777777" w:rsidR="00A43E4F" w:rsidRDefault="00A43E4F" w:rsidP="00E40FE4">
            <w:pPr>
              <w:pStyle w:val="TAL"/>
              <w:rPr>
                <w:kern w:val="2"/>
              </w:rPr>
            </w:pPr>
            <w:r>
              <w:rPr>
                <w:kern w:val="2"/>
              </w:rPr>
              <w:t>This identifier shows the target VAL server for which the data collection subscription applies (for procedure in 8.2.2)</w:t>
            </w:r>
          </w:p>
        </w:tc>
      </w:tr>
      <w:tr w:rsidR="009E2A18" w14:paraId="3C9C5289" w14:textId="77777777" w:rsidTr="00E40FE4">
        <w:trPr>
          <w:jc w:val="center"/>
        </w:trPr>
        <w:tc>
          <w:tcPr>
            <w:tcW w:w="2880" w:type="dxa"/>
            <w:tcBorders>
              <w:top w:val="single" w:sz="4" w:space="0" w:color="000000"/>
              <w:left w:val="single" w:sz="4" w:space="0" w:color="000000"/>
              <w:bottom w:val="single" w:sz="4" w:space="0" w:color="000000"/>
              <w:right w:val="nil"/>
            </w:tcBorders>
          </w:tcPr>
          <w:p w14:paraId="48443D85" w14:textId="057E6446" w:rsidR="009E2A18" w:rsidRDefault="009E2A18" w:rsidP="009E2A18">
            <w:pPr>
              <w:pStyle w:val="TAL"/>
              <w:rPr>
                <w:kern w:val="2"/>
              </w:rPr>
            </w:pPr>
            <w:r>
              <w:rPr>
                <w:kern w:val="2"/>
              </w:rPr>
              <w:t>Target data producer profile criteria</w:t>
            </w:r>
          </w:p>
        </w:tc>
        <w:tc>
          <w:tcPr>
            <w:tcW w:w="1440" w:type="dxa"/>
            <w:tcBorders>
              <w:top w:val="single" w:sz="4" w:space="0" w:color="000000"/>
              <w:left w:val="single" w:sz="4" w:space="0" w:color="000000"/>
              <w:bottom w:val="single" w:sz="4" w:space="0" w:color="000000"/>
              <w:right w:val="nil"/>
            </w:tcBorders>
          </w:tcPr>
          <w:p w14:paraId="7CF90229" w14:textId="5CD997B6" w:rsidR="009E2A18" w:rsidRDefault="009E2A18" w:rsidP="009E2A18">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77D4DFD8" w14:textId="229E097F" w:rsidR="009E2A18" w:rsidRDefault="009E2A18" w:rsidP="009E2A18">
            <w:pPr>
              <w:pStyle w:val="TAL"/>
              <w:rPr>
                <w:kern w:val="2"/>
              </w:rPr>
            </w:pPr>
            <w:r>
              <w:rPr>
                <w:kern w:val="2"/>
              </w:rPr>
              <w:t>Characteristics of the data producers to be used.</w:t>
            </w:r>
          </w:p>
        </w:tc>
      </w:tr>
      <w:tr w:rsidR="00A43E4F" w14:paraId="51C0F692"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6F22282F" w14:textId="77777777" w:rsidR="00A43E4F" w:rsidRDefault="00A43E4F" w:rsidP="00E40FE4">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0C6C8C76"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B55483C" w14:textId="77777777" w:rsidR="00A43E4F" w:rsidRDefault="00A43E4F" w:rsidP="00E40FE4">
            <w:pPr>
              <w:pStyle w:val="TAL"/>
              <w:rPr>
                <w:kern w:val="2"/>
              </w:rPr>
            </w:pPr>
            <w:r>
              <w:rPr>
                <w:kern w:val="2"/>
              </w:rPr>
              <w:t>The geographical or service area for which the requirement request applies</w:t>
            </w:r>
          </w:p>
        </w:tc>
      </w:tr>
      <w:tr w:rsidR="00A43E4F" w14:paraId="7199CC1F"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2C01188" w14:textId="77777777" w:rsidR="00A43E4F" w:rsidRDefault="00A43E4F" w:rsidP="00E40FE4">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4D6D8E15"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EF0A93F" w14:textId="77777777" w:rsidR="00A43E4F" w:rsidRDefault="00A43E4F" w:rsidP="00E40FE4">
            <w:pPr>
              <w:pStyle w:val="TAL"/>
              <w:rPr>
                <w:kern w:val="2"/>
              </w:rPr>
            </w:pPr>
            <w:r>
              <w:rPr>
                <w:kern w:val="2"/>
              </w:rPr>
              <w:t>The time validity of the request</w:t>
            </w:r>
          </w:p>
        </w:tc>
      </w:tr>
    </w:tbl>
    <w:p w14:paraId="3438B361" w14:textId="77777777" w:rsidR="00A43E4F" w:rsidRDefault="00A43E4F" w:rsidP="00A43E4F"/>
    <w:p w14:paraId="7E465C49" w14:textId="77777777" w:rsidR="00A43E4F" w:rsidRPr="00F15F4C" w:rsidRDefault="00A43E4F" w:rsidP="00A43E4F">
      <w:pPr>
        <w:pStyle w:val="Heading4"/>
      </w:pPr>
      <w:bookmarkStart w:id="204" w:name="_Toc119927549"/>
      <w:bookmarkStart w:id="205" w:name="_Toc162910655"/>
      <w:r>
        <w:t>8</w:t>
      </w:r>
      <w:r w:rsidRPr="005C5FB5">
        <w:t>.</w:t>
      </w:r>
      <w:r>
        <w:rPr>
          <w:lang w:eastAsia="zh-CN"/>
        </w:rPr>
        <w:t>2</w:t>
      </w:r>
      <w:r w:rsidRPr="005C5FB5">
        <w:t>.4.</w:t>
      </w:r>
      <w:r>
        <w:t>5</w:t>
      </w:r>
      <w:r w:rsidRPr="005C5FB5">
        <w:tab/>
      </w:r>
      <w:r>
        <w:t>Data collection subscription response</w:t>
      </w:r>
      <w:bookmarkEnd w:id="204"/>
      <w:bookmarkEnd w:id="205"/>
    </w:p>
    <w:p w14:paraId="6C4F6ABB" w14:textId="2F24884B" w:rsidR="00A43E4F" w:rsidRDefault="00A43E4F" w:rsidP="00A43E4F">
      <w:r>
        <w:t>Table 8.</w:t>
      </w:r>
      <w:r>
        <w:rPr>
          <w:lang w:eastAsia="zh-CN"/>
        </w:rPr>
        <w:t>2</w:t>
      </w:r>
      <w:r>
        <w:t>.4.5-1 describes information elements for the Data collection subscription response from the Data Producer (</w:t>
      </w:r>
      <w:r w:rsidR="009E2A18">
        <w:t>e.g.,</w:t>
      </w:r>
      <w:r>
        <w:t xml:space="preserve"> A-DCCF) to the ADAE server.</w:t>
      </w:r>
    </w:p>
    <w:p w14:paraId="3DBE7ED8" w14:textId="77777777" w:rsidR="00A43E4F" w:rsidRPr="00485D65" w:rsidRDefault="00A43E4F" w:rsidP="00485D65">
      <w:pPr>
        <w:pStyle w:val="TH"/>
      </w:pPr>
      <w:r w:rsidRPr="00485D65">
        <w:t>Table 8.2.4.5-1: Data collection subscription response</w:t>
      </w:r>
    </w:p>
    <w:tbl>
      <w:tblPr>
        <w:tblW w:w="8640" w:type="dxa"/>
        <w:jc w:val="center"/>
        <w:tblLayout w:type="fixed"/>
        <w:tblLook w:val="04A0" w:firstRow="1" w:lastRow="0" w:firstColumn="1" w:lastColumn="0" w:noHBand="0" w:noVBand="1"/>
      </w:tblPr>
      <w:tblGrid>
        <w:gridCol w:w="2880"/>
        <w:gridCol w:w="1440"/>
        <w:gridCol w:w="4320"/>
      </w:tblGrid>
      <w:tr w:rsidR="00A43E4F" w14:paraId="5CEB86B8"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5015087F"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51F3DCC8"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369CD09" w14:textId="77777777" w:rsidR="00A43E4F" w:rsidRDefault="00A43E4F" w:rsidP="00E40FE4">
            <w:pPr>
              <w:pStyle w:val="TAH"/>
              <w:rPr>
                <w:kern w:val="2"/>
              </w:rPr>
            </w:pPr>
            <w:r>
              <w:rPr>
                <w:kern w:val="2"/>
              </w:rPr>
              <w:t>Description</w:t>
            </w:r>
          </w:p>
        </w:tc>
      </w:tr>
      <w:tr w:rsidR="00A43E4F" w14:paraId="14F7486E"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529C2060" w14:textId="77777777" w:rsidR="00A43E4F" w:rsidRDefault="00A43E4F" w:rsidP="00E40FE4">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4A92F36B"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29122F8" w14:textId="77777777" w:rsidR="00A43E4F" w:rsidRDefault="00A43E4F" w:rsidP="00E40FE4">
            <w:pPr>
              <w:pStyle w:val="TAL"/>
              <w:rPr>
                <w:kern w:val="2"/>
              </w:rPr>
            </w:pPr>
            <w:r>
              <w:rPr>
                <w:kern w:val="2"/>
              </w:rPr>
              <w:t>The result of the data collection subscription request (positive or negative acknowledgement)</w:t>
            </w:r>
          </w:p>
        </w:tc>
      </w:tr>
    </w:tbl>
    <w:p w14:paraId="6DA2709D" w14:textId="77777777" w:rsidR="00A43E4F" w:rsidRDefault="00A43E4F" w:rsidP="00A43E4F"/>
    <w:p w14:paraId="0BC720EA" w14:textId="77777777" w:rsidR="00A43E4F" w:rsidRPr="00F15F4C" w:rsidRDefault="00A43E4F" w:rsidP="00A43E4F">
      <w:pPr>
        <w:pStyle w:val="Heading4"/>
      </w:pPr>
      <w:bookmarkStart w:id="206" w:name="_Toc119927550"/>
      <w:bookmarkStart w:id="207" w:name="_Toc162910656"/>
      <w:r>
        <w:t>8</w:t>
      </w:r>
      <w:r w:rsidRPr="005C5FB5">
        <w:t>.</w:t>
      </w:r>
      <w:r>
        <w:rPr>
          <w:lang w:eastAsia="zh-CN"/>
        </w:rPr>
        <w:t>2</w:t>
      </w:r>
      <w:r w:rsidRPr="005C5FB5">
        <w:t>.4.</w:t>
      </w:r>
      <w:r>
        <w:t>6</w:t>
      </w:r>
      <w:r w:rsidRPr="005C5FB5">
        <w:tab/>
      </w:r>
      <w:r>
        <w:t>Data Notification</w:t>
      </w:r>
      <w:bookmarkEnd w:id="206"/>
      <w:bookmarkEnd w:id="207"/>
    </w:p>
    <w:p w14:paraId="71465771" w14:textId="77777777" w:rsidR="00A43E4F" w:rsidRDefault="00A43E4F" w:rsidP="00A43E4F">
      <w:r>
        <w:t>Table 8.</w:t>
      </w:r>
      <w:r>
        <w:rPr>
          <w:lang w:eastAsia="zh-CN"/>
        </w:rPr>
        <w:t>2</w:t>
      </w:r>
      <w:r>
        <w:t>.4.6-1 describes information elements for the Data Notification from the Data Producer to the ADAE server.</w:t>
      </w:r>
    </w:p>
    <w:p w14:paraId="32959139" w14:textId="77777777" w:rsidR="00A43E4F" w:rsidRPr="00485D65" w:rsidRDefault="00A43E4F" w:rsidP="00485D65">
      <w:pPr>
        <w:pStyle w:val="TH"/>
      </w:pPr>
      <w:r w:rsidRPr="00485D65">
        <w:t>Table 8.2.4.6-1: Data notification</w:t>
      </w:r>
    </w:p>
    <w:tbl>
      <w:tblPr>
        <w:tblW w:w="8640" w:type="dxa"/>
        <w:jc w:val="center"/>
        <w:tblLayout w:type="fixed"/>
        <w:tblLook w:val="04A0" w:firstRow="1" w:lastRow="0" w:firstColumn="1" w:lastColumn="0" w:noHBand="0" w:noVBand="1"/>
      </w:tblPr>
      <w:tblGrid>
        <w:gridCol w:w="2880"/>
        <w:gridCol w:w="1440"/>
        <w:gridCol w:w="4320"/>
      </w:tblGrid>
      <w:tr w:rsidR="00A43E4F" w14:paraId="00189229"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2EF10542"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6F638EBD"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5967D9BA" w14:textId="77777777" w:rsidR="00A43E4F" w:rsidRDefault="00A43E4F" w:rsidP="00E40FE4">
            <w:pPr>
              <w:pStyle w:val="TAH"/>
              <w:rPr>
                <w:kern w:val="2"/>
              </w:rPr>
            </w:pPr>
            <w:r>
              <w:rPr>
                <w:kern w:val="2"/>
              </w:rPr>
              <w:t>Description</w:t>
            </w:r>
          </w:p>
        </w:tc>
      </w:tr>
      <w:tr w:rsidR="00A43E4F" w14:paraId="3CC20A55"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9ABDD5A" w14:textId="77777777" w:rsidR="00A43E4F" w:rsidRDefault="00A43E4F" w:rsidP="00E40FE4">
            <w:pPr>
              <w:pStyle w:val="TAL"/>
              <w:rPr>
                <w:kern w:val="2"/>
              </w:rPr>
            </w:pPr>
            <w:r>
              <w:rPr>
                <w:kern w:val="2"/>
              </w:rPr>
              <w:t>Data Collection Event ID</w:t>
            </w:r>
          </w:p>
        </w:tc>
        <w:tc>
          <w:tcPr>
            <w:tcW w:w="1440" w:type="dxa"/>
            <w:tcBorders>
              <w:top w:val="single" w:sz="4" w:space="0" w:color="000000"/>
              <w:left w:val="single" w:sz="4" w:space="0" w:color="000000"/>
              <w:bottom w:val="single" w:sz="4" w:space="0" w:color="000000"/>
              <w:right w:val="nil"/>
            </w:tcBorders>
            <w:hideMark/>
          </w:tcPr>
          <w:p w14:paraId="615790D9"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75CC36C" w14:textId="278D6D7B" w:rsidR="00A43E4F" w:rsidRDefault="009E2A18" w:rsidP="00E40FE4">
            <w:pPr>
              <w:pStyle w:val="TAL"/>
              <w:rPr>
                <w:kern w:val="2"/>
              </w:rPr>
            </w:pPr>
            <w:r w:rsidRPr="00B93EE8">
              <w:rPr>
                <w:kern w:val="2"/>
                <w:lang w:eastAsia="de-DE"/>
              </w:rPr>
              <w:t>The identifier of the data collection event</w:t>
            </w:r>
            <w:r>
              <w:rPr>
                <w:kern w:val="2"/>
                <w:lang w:eastAsia="de-DE"/>
              </w:rPr>
              <w:t>.</w:t>
            </w:r>
          </w:p>
        </w:tc>
      </w:tr>
      <w:tr w:rsidR="00A43E4F" w14:paraId="2D506F45" w14:textId="77777777" w:rsidTr="00E40FE4">
        <w:trPr>
          <w:jc w:val="center"/>
        </w:trPr>
        <w:tc>
          <w:tcPr>
            <w:tcW w:w="2880" w:type="dxa"/>
            <w:tcBorders>
              <w:top w:val="single" w:sz="4" w:space="0" w:color="000000"/>
              <w:left w:val="single" w:sz="4" w:space="0" w:color="000000"/>
              <w:bottom w:val="single" w:sz="4" w:space="0" w:color="000000"/>
              <w:right w:val="nil"/>
            </w:tcBorders>
          </w:tcPr>
          <w:p w14:paraId="7B1341B5" w14:textId="77777777" w:rsidR="00A43E4F" w:rsidRDefault="00A43E4F" w:rsidP="00E40FE4">
            <w:pPr>
              <w:pStyle w:val="TAL"/>
              <w:rPr>
                <w:kern w:val="2"/>
              </w:rPr>
            </w:pPr>
            <w:r>
              <w:rPr>
                <w:kern w:val="2"/>
              </w:rPr>
              <w:t>Target VAL UE ID and address</w:t>
            </w:r>
          </w:p>
        </w:tc>
        <w:tc>
          <w:tcPr>
            <w:tcW w:w="1440" w:type="dxa"/>
            <w:tcBorders>
              <w:top w:val="single" w:sz="4" w:space="0" w:color="000000"/>
              <w:left w:val="single" w:sz="4" w:space="0" w:color="000000"/>
              <w:bottom w:val="single" w:sz="4" w:space="0" w:color="000000"/>
              <w:right w:val="nil"/>
            </w:tcBorders>
          </w:tcPr>
          <w:p w14:paraId="2CCCACFF" w14:textId="77777777" w:rsidR="00A43E4F" w:rsidRDefault="00A43E4F" w:rsidP="00E40FE4">
            <w:pPr>
              <w:pStyle w:val="TAC"/>
              <w:rPr>
                <w:kern w:val="2"/>
              </w:rPr>
            </w:pPr>
            <w:r>
              <w:rPr>
                <w:kern w:val="2"/>
              </w:rPr>
              <w:t>M (NOTE)</w:t>
            </w:r>
          </w:p>
        </w:tc>
        <w:tc>
          <w:tcPr>
            <w:tcW w:w="4320" w:type="dxa"/>
            <w:tcBorders>
              <w:top w:val="single" w:sz="4" w:space="0" w:color="000000"/>
              <w:left w:val="single" w:sz="4" w:space="0" w:color="000000"/>
              <w:bottom w:val="single" w:sz="4" w:space="0" w:color="000000"/>
              <w:right w:val="single" w:sz="4" w:space="0" w:color="000000"/>
            </w:tcBorders>
          </w:tcPr>
          <w:p w14:paraId="4315905F" w14:textId="77777777" w:rsidR="00A43E4F" w:rsidRDefault="00A43E4F" w:rsidP="00E40FE4">
            <w:pPr>
              <w:pStyle w:val="TAL"/>
              <w:rPr>
                <w:kern w:val="2"/>
              </w:rPr>
            </w:pPr>
            <w:r>
              <w:rPr>
                <w:kern w:val="2"/>
              </w:rPr>
              <w:t>The VAL UE(s) identifiers and IP address(es) for which the data apply</w:t>
            </w:r>
          </w:p>
        </w:tc>
      </w:tr>
      <w:tr w:rsidR="00A43E4F" w14:paraId="752A4816" w14:textId="77777777" w:rsidTr="00E40FE4">
        <w:trPr>
          <w:jc w:val="center"/>
        </w:trPr>
        <w:tc>
          <w:tcPr>
            <w:tcW w:w="2880" w:type="dxa"/>
            <w:tcBorders>
              <w:top w:val="single" w:sz="4" w:space="0" w:color="000000"/>
              <w:left w:val="single" w:sz="4" w:space="0" w:color="000000"/>
              <w:bottom w:val="single" w:sz="4" w:space="0" w:color="000000"/>
              <w:right w:val="nil"/>
            </w:tcBorders>
          </w:tcPr>
          <w:p w14:paraId="01C96CFB" w14:textId="77777777" w:rsidR="00A43E4F" w:rsidRDefault="00A43E4F" w:rsidP="00E40FE4">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tcPr>
          <w:p w14:paraId="27669487" w14:textId="77777777" w:rsidR="00A43E4F" w:rsidRDefault="00A43E4F" w:rsidP="00E40FE4">
            <w:pPr>
              <w:pStyle w:val="TAC"/>
              <w:rPr>
                <w:kern w:val="2"/>
              </w:rPr>
            </w:pPr>
            <w:r>
              <w:rPr>
                <w:kern w:val="2"/>
              </w:rPr>
              <w:t>M (NOTE)</w:t>
            </w:r>
          </w:p>
        </w:tc>
        <w:tc>
          <w:tcPr>
            <w:tcW w:w="4320" w:type="dxa"/>
            <w:tcBorders>
              <w:top w:val="single" w:sz="4" w:space="0" w:color="000000"/>
              <w:left w:val="single" w:sz="4" w:space="0" w:color="000000"/>
              <w:bottom w:val="single" w:sz="4" w:space="0" w:color="000000"/>
              <w:right w:val="single" w:sz="4" w:space="0" w:color="000000"/>
            </w:tcBorders>
          </w:tcPr>
          <w:p w14:paraId="255CD37E" w14:textId="77777777" w:rsidR="00A43E4F" w:rsidRDefault="00A43E4F" w:rsidP="00E40FE4">
            <w:pPr>
              <w:pStyle w:val="TAL"/>
              <w:rPr>
                <w:kern w:val="2"/>
              </w:rPr>
            </w:pPr>
            <w:r>
              <w:rPr>
                <w:kern w:val="2"/>
              </w:rPr>
              <w:t>This identifier of the target VAL server for which the data applies (for procedure in 8.2.2)</w:t>
            </w:r>
          </w:p>
        </w:tc>
      </w:tr>
      <w:tr w:rsidR="00A43E4F" w14:paraId="05550B20" w14:textId="77777777" w:rsidTr="00E40FE4">
        <w:trPr>
          <w:jc w:val="center"/>
        </w:trPr>
        <w:tc>
          <w:tcPr>
            <w:tcW w:w="2880" w:type="dxa"/>
            <w:tcBorders>
              <w:top w:val="single" w:sz="4" w:space="0" w:color="000000"/>
              <w:left w:val="single" w:sz="4" w:space="0" w:color="000000"/>
              <w:bottom w:val="single" w:sz="4" w:space="0" w:color="000000"/>
              <w:right w:val="nil"/>
            </w:tcBorders>
          </w:tcPr>
          <w:p w14:paraId="721C607C" w14:textId="77777777" w:rsidR="00A43E4F" w:rsidRDefault="00A43E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45AE75D9"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50EBE8F6" w14:textId="77777777" w:rsidR="00A43E4F" w:rsidRDefault="00A43E4F" w:rsidP="00E40FE4">
            <w:pPr>
              <w:pStyle w:val="TAL"/>
              <w:rPr>
                <w:kern w:val="2"/>
              </w:rPr>
            </w:pPr>
            <w:r>
              <w:rPr>
                <w:kern w:val="2"/>
              </w:rPr>
              <w:t>The identifier of the analytics event. This ID can be for example “VAL server performance analytics” for procedure in 8.2.2, or “VAL session performance analytics” for procedure in 8.2.3.</w:t>
            </w:r>
          </w:p>
        </w:tc>
      </w:tr>
      <w:tr w:rsidR="00A43E4F" w14:paraId="446CBFA3" w14:textId="77777777" w:rsidTr="00E40FE4">
        <w:trPr>
          <w:jc w:val="center"/>
        </w:trPr>
        <w:tc>
          <w:tcPr>
            <w:tcW w:w="2880" w:type="dxa"/>
            <w:tcBorders>
              <w:top w:val="single" w:sz="4" w:space="0" w:color="000000"/>
              <w:left w:val="single" w:sz="4" w:space="0" w:color="000000"/>
              <w:bottom w:val="single" w:sz="4" w:space="0" w:color="000000"/>
              <w:right w:val="nil"/>
            </w:tcBorders>
          </w:tcPr>
          <w:p w14:paraId="2A98715D" w14:textId="77777777" w:rsidR="00A43E4F" w:rsidRDefault="00A43E4F" w:rsidP="00E40FE4">
            <w:pPr>
              <w:pStyle w:val="TAL"/>
              <w:rPr>
                <w:kern w:val="2"/>
              </w:rPr>
            </w:pPr>
            <w:r>
              <w:rPr>
                <w:kern w:val="2"/>
              </w:rPr>
              <w:t>Data Type</w:t>
            </w:r>
          </w:p>
        </w:tc>
        <w:tc>
          <w:tcPr>
            <w:tcW w:w="1440" w:type="dxa"/>
            <w:tcBorders>
              <w:top w:val="single" w:sz="4" w:space="0" w:color="000000"/>
              <w:left w:val="single" w:sz="4" w:space="0" w:color="000000"/>
              <w:bottom w:val="single" w:sz="4" w:space="0" w:color="000000"/>
              <w:right w:val="nil"/>
            </w:tcBorders>
          </w:tcPr>
          <w:p w14:paraId="3541D31B"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394C6FE0" w14:textId="46A5A5C6" w:rsidR="00A43E4F" w:rsidRDefault="00A43E4F" w:rsidP="00E40FE4">
            <w:pPr>
              <w:pStyle w:val="TAL"/>
              <w:rPr>
                <w:kern w:val="2"/>
              </w:rPr>
            </w:pPr>
            <w:r>
              <w:rPr>
                <w:kern w:val="2"/>
              </w:rPr>
              <w:t>The type of reported data samples which can be UE data, network data, application data, edge data, or different granulari</w:t>
            </w:r>
            <w:r w:rsidR="00485D65">
              <w:rPr>
                <w:kern w:val="2"/>
              </w:rPr>
              <w:t>ti</w:t>
            </w:r>
            <w:r>
              <w:rPr>
                <w:kern w:val="2"/>
              </w:rPr>
              <w:t>es / abstraction of data (e.g. real time, non real time).</w:t>
            </w:r>
          </w:p>
        </w:tc>
      </w:tr>
      <w:tr w:rsidR="00A43E4F" w14:paraId="45F3B69C" w14:textId="77777777" w:rsidTr="00E40FE4">
        <w:trPr>
          <w:jc w:val="center"/>
        </w:trPr>
        <w:tc>
          <w:tcPr>
            <w:tcW w:w="2880" w:type="dxa"/>
            <w:tcBorders>
              <w:top w:val="single" w:sz="4" w:space="0" w:color="000000"/>
              <w:left w:val="single" w:sz="4" w:space="0" w:color="000000"/>
              <w:bottom w:val="single" w:sz="4" w:space="0" w:color="000000"/>
              <w:right w:val="nil"/>
            </w:tcBorders>
          </w:tcPr>
          <w:p w14:paraId="1B00B333" w14:textId="77777777" w:rsidR="00A43E4F" w:rsidRDefault="00A43E4F" w:rsidP="00E40FE4">
            <w:pPr>
              <w:pStyle w:val="TAL"/>
              <w:rPr>
                <w:kern w:val="2"/>
              </w:rPr>
            </w:pPr>
            <w:r>
              <w:rPr>
                <w:kern w:val="2"/>
              </w:rPr>
              <w:t>Data Output</w:t>
            </w:r>
          </w:p>
        </w:tc>
        <w:tc>
          <w:tcPr>
            <w:tcW w:w="1440" w:type="dxa"/>
            <w:tcBorders>
              <w:top w:val="single" w:sz="4" w:space="0" w:color="000000"/>
              <w:left w:val="single" w:sz="4" w:space="0" w:color="000000"/>
              <w:bottom w:val="single" w:sz="4" w:space="0" w:color="000000"/>
              <w:right w:val="nil"/>
            </w:tcBorders>
          </w:tcPr>
          <w:p w14:paraId="04E75CFC"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3AE6DE87" w14:textId="77777777" w:rsidR="00A43E4F" w:rsidRDefault="00A43E4F" w:rsidP="00E40FE4">
            <w:pPr>
              <w:pStyle w:val="TAL"/>
              <w:rPr>
                <w:kern w:val="2"/>
              </w:rPr>
            </w:pPr>
            <w:r>
              <w:rPr>
                <w:kern w:val="2"/>
              </w:rPr>
              <w:t>The reported data, which can be inform of measurements or offline/historical data on the requested parameter (e.g. RTT deviation) based on subscription</w:t>
            </w:r>
          </w:p>
        </w:tc>
      </w:tr>
      <w:tr w:rsidR="00A43E4F" w14:paraId="7E1B8E8C" w14:textId="77777777" w:rsidTr="00E40FE4">
        <w:trPr>
          <w:jc w:val="center"/>
        </w:trPr>
        <w:tc>
          <w:tcPr>
            <w:tcW w:w="8640" w:type="dxa"/>
            <w:gridSpan w:val="3"/>
            <w:tcBorders>
              <w:top w:val="single" w:sz="4" w:space="0" w:color="000000"/>
              <w:left w:val="single" w:sz="4" w:space="0" w:color="000000"/>
              <w:bottom w:val="single" w:sz="4" w:space="0" w:color="000000"/>
              <w:right w:val="single" w:sz="4" w:space="0" w:color="000000"/>
            </w:tcBorders>
          </w:tcPr>
          <w:p w14:paraId="31B16925" w14:textId="77777777" w:rsidR="00A43E4F" w:rsidRDefault="00A43E4F" w:rsidP="00E40FE4">
            <w:pPr>
              <w:pStyle w:val="TAL"/>
              <w:rPr>
                <w:kern w:val="2"/>
              </w:rPr>
            </w:pPr>
            <w:r>
              <w:rPr>
                <w:kern w:val="2"/>
              </w:rPr>
              <w:t>NOTE: One of these shall be present based on the data collection event</w:t>
            </w:r>
          </w:p>
        </w:tc>
      </w:tr>
    </w:tbl>
    <w:p w14:paraId="02389676" w14:textId="77777777" w:rsidR="00A43E4F" w:rsidRDefault="00A43E4F" w:rsidP="00A43E4F"/>
    <w:p w14:paraId="4FF0DB3F" w14:textId="77777777" w:rsidR="00A43E4F" w:rsidRPr="00F15F4C" w:rsidRDefault="00A43E4F" w:rsidP="00A43E4F">
      <w:pPr>
        <w:pStyle w:val="Heading4"/>
      </w:pPr>
      <w:bookmarkStart w:id="208" w:name="_Toc119927551"/>
      <w:bookmarkStart w:id="209" w:name="_Toc162910657"/>
      <w:r>
        <w:lastRenderedPageBreak/>
        <w:t>8</w:t>
      </w:r>
      <w:r w:rsidRPr="005C5FB5">
        <w:t>.</w:t>
      </w:r>
      <w:r>
        <w:rPr>
          <w:lang w:eastAsia="zh-CN"/>
        </w:rPr>
        <w:t>2</w:t>
      </w:r>
      <w:r w:rsidRPr="005C5FB5">
        <w:t>.4.</w:t>
      </w:r>
      <w:r>
        <w:t>7</w:t>
      </w:r>
      <w:r w:rsidRPr="005C5FB5">
        <w:tab/>
      </w:r>
      <w:r>
        <w:t>Analytics Notification</w:t>
      </w:r>
      <w:bookmarkEnd w:id="208"/>
      <w:bookmarkEnd w:id="209"/>
    </w:p>
    <w:p w14:paraId="6617EA6F" w14:textId="77777777" w:rsidR="00A43E4F" w:rsidRDefault="00A43E4F" w:rsidP="00A43E4F">
      <w:r>
        <w:t>Table 8.</w:t>
      </w:r>
      <w:r>
        <w:rPr>
          <w:lang w:eastAsia="zh-CN"/>
        </w:rPr>
        <w:t>2</w:t>
      </w:r>
      <w:r>
        <w:t>.4.7-1 describes information elements for the Analytics Notification from the ADAE server to the VAL server / Consumer.</w:t>
      </w:r>
    </w:p>
    <w:p w14:paraId="3E89A068" w14:textId="77777777" w:rsidR="00A43E4F" w:rsidRPr="00485D65" w:rsidRDefault="00A43E4F" w:rsidP="00485D65">
      <w:pPr>
        <w:pStyle w:val="TH"/>
      </w:pPr>
      <w:r w:rsidRPr="00485D65">
        <w:t>Table 8.2.4.7-1: Analytics notification</w:t>
      </w:r>
    </w:p>
    <w:tbl>
      <w:tblPr>
        <w:tblW w:w="8640" w:type="dxa"/>
        <w:jc w:val="center"/>
        <w:tblLayout w:type="fixed"/>
        <w:tblLook w:val="04A0" w:firstRow="1" w:lastRow="0" w:firstColumn="1" w:lastColumn="0" w:noHBand="0" w:noVBand="1"/>
      </w:tblPr>
      <w:tblGrid>
        <w:gridCol w:w="2880"/>
        <w:gridCol w:w="1440"/>
        <w:gridCol w:w="4320"/>
      </w:tblGrid>
      <w:tr w:rsidR="00A43E4F" w14:paraId="1FB7AC9F"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0DB87D4"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40F6A5E2"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5146AF15" w14:textId="77777777" w:rsidR="00A43E4F" w:rsidRDefault="00A43E4F" w:rsidP="00E40FE4">
            <w:pPr>
              <w:pStyle w:val="TAH"/>
              <w:rPr>
                <w:kern w:val="2"/>
              </w:rPr>
            </w:pPr>
            <w:r>
              <w:rPr>
                <w:kern w:val="2"/>
              </w:rPr>
              <w:t>Description</w:t>
            </w:r>
          </w:p>
        </w:tc>
      </w:tr>
      <w:tr w:rsidR="00A43E4F" w14:paraId="3566C672" w14:textId="77777777" w:rsidTr="00E40FE4">
        <w:trPr>
          <w:jc w:val="center"/>
        </w:trPr>
        <w:tc>
          <w:tcPr>
            <w:tcW w:w="2880" w:type="dxa"/>
            <w:tcBorders>
              <w:top w:val="single" w:sz="4" w:space="0" w:color="000000"/>
              <w:left w:val="single" w:sz="4" w:space="0" w:color="000000"/>
              <w:bottom w:val="single" w:sz="4" w:space="0" w:color="000000"/>
              <w:right w:val="nil"/>
            </w:tcBorders>
          </w:tcPr>
          <w:p w14:paraId="64660A21" w14:textId="77777777" w:rsidR="00A43E4F" w:rsidRDefault="00A43E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399F80EF"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37222EB6" w14:textId="77777777" w:rsidR="00A43E4F" w:rsidRDefault="00A43E4F" w:rsidP="00E40FE4">
            <w:pPr>
              <w:pStyle w:val="TAL"/>
              <w:rPr>
                <w:kern w:val="2"/>
              </w:rPr>
            </w:pPr>
            <w:r>
              <w:rPr>
                <w:kern w:val="2"/>
              </w:rPr>
              <w:t>The identifier of the analytics event. This ID can be for example “VAL server performance analytics” for procedure in 8.2.2, or “VAL session performance analytics” for procedure in 8.2.3.</w:t>
            </w:r>
          </w:p>
        </w:tc>
      </w:tr>
      <w:tr w:rsidR="00A43E4F" w14:paraId="55F06EB5" w14:textId="77777777" w:rsidTr="00E40FE4">
        <w:trPr>
          <w:jc w:val="center"/>
        </w:trPr>
        <w:tc>
          <w:tcPr>
            <w:tcW w:w="2880" w:type="dxa"/>
            <w:tcBorders>
              <w:top w:val="single" w:sz="4" w:space="0" w:color="000000"/>
              <w:left w:val="single" w:sz="4" w:space="0" w:color="000000"/>
              <w:bottom w:val="single" w:sz="4" w:space="0" w:color="000000"/>
              <w:right w:val="nil"/>
            </w:tcBorders>
          </w:tcPr>
          <w:p w14:paraId="6988BB0E" w14:textId="77777777" w:rsidR="00A43E4F" w:rsidRDefault="00A43E4F" w:rsidP="00E40FE4">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tcPr>
          <w:p w14:paraId="3D7D0717"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0085D2A1" w14:textId="77777777" w:rsidR="00A43E4F" w:rsidRDefault="00A43E4F" w:rsidP="00E40FE4">
            <w:pPr>
              <w:pStyle w:val="TAL"/>
              <w:rPr>
                <w:kern w:val="2"/>
              </w:rPr>
            </w:pPr>
            <w:r>
              <w:rPr>
                <w:kern w:val="2"/>
              </w:rPr>
              <w:t>The predictive or statistical parameter, which can be:</w:t>
            </w:r>
          </w:p>
          <w:p w14:paraId="28EE12BA" w14:textId="253953D0" w:rsidR="00A43E4F" w:rsidRDefault="009B6450" w:rsidP="009B6450">
            <w:pPr>
              <w:pStyle w:val="B1"/>
            </w:pPr>
            <w:r>
              <w:t>-</w:t>
            </w:r>
            <w:r>
              <w:tab/>
            </w:r>
            <w:r w:rsidR="00A43E4F" w:rsidRPr="009B6450">
              <w:rPr>
                <w:rFonts w:ascii="Arial" w:hAnsi="Arial"/>
                <w:kern w:val="2"/>
                <w:sz w:val="18"/>
              </w:rPr>
              <w:t>A VAL server predicted or expected performance change or sustainability</w:t>
            </w:r>
          </w:p>
          <w:p w14:paraId="505131CD" w14:textId="4452E517" w:rsidR="00A43E4F" w:rsidRDefault="009B6450" w:rsidP="009B6450">
            <w:pPr>
              <w:pStyle w:val="B1"/>
            </w:pPr>
            <w:r>
              <w:t>-</w:t>
            </w:r>
            <w:r>
              <w:tab/>
            </w:r>
            <w:r w:rsidR="00A43E4F" w:rsidRPr="009B6450">
              <w:rPr>
                <w:rFonts w:ascii="Arial" w:hAnsi="Arial"/>
                <w:kern w:val="2"/>
                <w:sz w:val="18"/>
              </w:rPr>
              <w:t>A VAL session predicted or expected performance change of sustainability</w:t>
            </w:r>
          </w:p>
        </w:tc>
      </w:tr>
      <w:tr w:rsidR="00A43E4F" w14:paraId="25AE5971" w14:textId="77777777" w:rsidTr="00E40FE4">
        <w:trPr>
          <w:jc w:val="center"/>
        </w:trPr>
        <w:tc>
          <w:tcPr>
            <w:tcW w:w="2880" w:type="dxa"/>
            <w:tcBorders>
              <w:top w:val="single" w:sz="4" w:space="0" w:color="000000"/>
              <w:left w:val="single" w:sz="4" w:space="0" w:color="000000"/>
              <w:bottom w:val="single" w:sz="4" w:space="0" w:color="000000"/>
              <w:right w:val="nil"/>
            </w:tcBorders>
          </w:tcPr>
          <w:p w14:paraId="03D40733" w14:textId="77777777" w:rsidR="00A43E4F" w:rsidRDefault="00A43E4F" w:rsidP="00E40FE4">
            <w:pPr>
              <w:pStyle w:val="TAL"/>
              <w:rPr>
                <w:kern w:val="2"/>
              </w:rPr>
            </w:pPr>
            <w:r>
              <w:rPr>
                <w:kern w:val="2"/>
              </w:rPr>
              <w:t>Confidence level</w:t>
            </w:r>
          </w:p>
        </w:tc>
        <w:tc>
          <w:tcPr>
            <w:tcW w:w="1440" w:type="dxa"/>
            <w:tcBorders>
              <w:top w:val="single" w:sz="4" w:space="0" w:color="000000"/>
              <w:left w:val="single" w:sz="4" w:space="0" w:color="000000"/>
              <w:bottom w:val="single" w:sz="4" w:space="0" w:color="000000"/>
              <w:right w:val="nil"/>
            </w:tcBorders>
          </w:tcPr>
          <w:p w14:paraId="0FAEED37" w14:textId="77777777" w:rsidR="00BE1E01" w:rsidRDefault="00A43E4F" w:rsidP="00E40FE4">
            <w:pPr>
              <w:pStyle w:val="TAC"/>
              <w:rPr>
                <w:kern w:val="2"/>
              </w:rPr>
            </w:pPr>
            <w:r>
              <w:rPr>
                <w:kern w:val="2"/>
              </w:rPr>
              <w:t>O</w:t>
            </w:r>
          </w:p>
          <w:p w14:paraId="7824E326" w14:textId="5D25D6D1" w:rsidR="00A43E4F" w:rsidRDefault="00BE1E01" w:rsidP="00E40FE4">
            <w:pPr>
              <w:pStyle w:val="TAC"/>
              <w:rPr>
                <w:kern w:val="2"/>
              </w:rPr>
            </w:pPr>
            <w:r>
              <w:rPr>
                <w:kern w:val="2"/>
              </w:rPr>
              <w:t>(see NOTE)</w:t>
            </w:r>
          </w:p>
        </w:tc>
        <w:tc>
          <w:tcPr>
            <w:tcW w:w="4320" w:type="dxa"/>
            <w:tcBorders>
              <w:top w:val="single" w:sz="4" w:space="0" w:color="000000"/>
              <w:left w:val="single" w:sz="4" w:space="0" w:color="000000"/>
              <w:bottom w:val="single" w:sz="4" w:space="0" w:color="000000"/>
              <w:right w:val="single" w:sz="4" w:space="0" w:color="000000"/>
            </w:tcBorders>
          </w:tcPr>
          <w:p w14:paraId="3A2B2EC7" w14:textId="3BAE0636" w:rsidR="00A43E4F" w:rsidRDefault="00BE1E01" w:rsidP="00E40FE4">
            <w:pPr>
              <w:pStyle w:val="TAL"/>
              <w:rPr>
                <w:kern w:val="2"/>
              </w:rPr>
            </w:pPr>
            <w:r>
              <w:rPr>
                <w:kern w:val="2"/>
              </w:rPr>
              <w:t>T</w:t>
            </w:r>
            <w:r w:rsidR="00A43E4F">
              <w:rPr>
                <w:kern w:val="2"/>
              </w:rPr>
              <w:t>he achieved confidence level.</w:t>
            </w:r>
          </w:p>
        </w:tc>
      </w:tr>
      <w:tr w:rsidR="00BE1E01" w14:paraId="20C215D5" w14:textId="77777777" w:rsidTr="00E40FE4">
        <w:trPr>
          <w:jc w:val="center"/>
        </w:trPr>
        <w:tc>
          <w:tcPr>
            <w:tcW w:w="2880" w:type="dxa"/>
            <w:tcBorders>
              <w:top w:val="single" w:sz="4" w:space="0" w:color="000000"/>
              <w:left w:val="single" w:sz="4" w:space="0" w:color="000000"/>
              <w:bottom w:val="single" w:sz="4" w:space="0" w:color="000000"/>
              <w:right w:val="nil"/>
            </w:tcBorders>
          </w:tcPr>
          <w:p w14:paraId="296B09F2" w14:textId="5A07C36A" w:rsidR="00BE1E01" w:rsidRDefault="00BE1E01" w:rsidP="00BE1E01">
            <w:pPr>
              <w:pStyle w:val="TAL"/>
              <w:rPr>
                <w:kern w:val="2"/>
              </w:rPr>
            </w:pPr>
            <w:r>
              <w:rPr>
                <w:kern w:val="2"/>
                <w:lang w:eastAsia="fr-FR"/>
              </w:rPr>
              <w:t>Time horizon</w:t>
            </w:r>
          </w:p>
        </w:tc>
        <w:tc>
          <w:tcPr>
            <w:tcW w:w="1440" w:type="dxa"/>
            <w:tcBorders>
              <w:top w:val="single" w:sz="4" w:space="0" w:color="000000"/>
              <w:left w:val="single" w:sz="4" w:space="0" w:color="000000"/>
              <w:bottom w:val="single" w:sz="4" w:space="0" w:color="000000"/>
              <w:right w:val="nil"/>
            </w:tcBorders>
          </w:tcPr>
          <w:p w14:paraId="4FA5C195" w14:textId="77777777" w:rsidR="00BE1E01" w:rsidRDefault="00BE1E01" w:rsidP="00BE1E01">
            <w:pPr>
              <w:pStyle w:val="TAC"/>
              <w:rPr>
                <w:kern w:val="2"/>
                <w:lang w:eastAsia="fr-FR"/>
              </w:rPr>
            </w:pPr>
            <w:r>
              <w:rPr>
                <w:kern w:val="2"/>
                <w:lang w:eastAsia="fr-FR"/>
              </w:rPr>
              <w:t>O</w:t>
            </w:r>
          </w:p>
          <w:p w14:paraId="0A6945AF" w14:textId="4E348381" w:rsidR="00BE1E01" w:rsidRDefault="00BE1E01" w:rsidP="00BE1E01">
            <w:pPr>
              <w:pStyle w:val="TAC"/>
              <w:rPr>
                <w:kern w:val="2"/>
              </w:rPr>
            </w:pPr>
            <w:r>
              <w:rPr>
                <w:kern w:val="2"/>
                <w:lang w:eastAsia="fr-FR"/>
              </w:rPr>
              <w:t>(see NOTE)</w:t>
            </w:r>
          </w:p>
        </w:tc>
        <w:tc>
          <w:tcPr>
            <w:tcW w:w="4320" w:type="dxa"/>
            <w:tcBorders>
              <w:top w:val="single" w:sz="4" w:space="0" w:color="000000"/>
              <w:left w:val="single" w:sz="4" w:space="0" w:color="000000"/>
              <w:bottom w:val="single" w:sz="4" w:space="0" w:color="000000"/>
              <w:right w:val="single" w:sz="4" w:space="0" w:color="000000"/>
            </w:tcBorders>
          </w:tcPr>
          <w:p w14:paraId="03A309F8" w14:textId="213F4678" w:rsidR="00BE1E01" w:rsidDel="00BE1E01" w:rsidRDefault="00BE1E01" w:rsidP="00BE1E01">
            <w:pPr>
              <w:pStyle w:val="TAL"/>
              <w:rPr>
                <w:kern w:val="2"/>
              </w:rPr>
            </w:pPr>
            <w:r>
              <w:rPr>
                <w:kern w:val="2"/>
              </w:rPr>
              <w:t>The time horizon for predictive analytics.</w:t>
            </w:r>
          </w:p>
        </w:tc>
      </w:tr>
      <w:tr w:rsidR="00BE1E01" w14:paraId="60EDF84D" w14:textId="77777777" w:rsidTr="00E40FE4">
        <w:trPr>
          <w:jc w:val="center"/>
        </w:trPr>
        <w:tc>
          <w:tcPr>
            <w:tcW w:w="2880" w:type="dxa"/>
            <w:tcBorders>
              <w:top w:val="single" w:sz="4" w:space="0" w:color="000000"/>
              <w:left w:val="single" w:sz="4" w:space="0" w:color="000000"/>
              <w:bottom w:val="single" w:sz="4" w:space="0" w:color="000000"/>
              <w:right w:val="nil"/>
            </w:tcBorders>
          </w:tcPr>
          <w:p w14:paraId="5530BC0D" w14:textId="137F3F8A" w:rsidR="00BE1E01" w:rsidRDefault="00BE1E01" w:rsidP="00BE1E01">
            <w:pPr>
              <w:pStyle w:val="TAL"/>
              <w:rPr>
                <w:kern w:val="2"/>
              </w:rPr>
            </w:pPr>
            <w:r>
              <w:rPr>
                <w:kern w:val="2"/>
                <w:lang w:eastAsia="fr-FR"/>
              </w:rPr>
              <w:t xml:space="preserve">&gt; Start time </w:t>
            </w:r>
          </w:p>
        </w:tc>
        <w:tc>
          <w:tcPr>
            <w:tcW w:w="1440" w:type="dxa"/>
            <w:tcBorders>
              <w:top w:val="single" w:sz="4" w:space="0" w:color="000000"/>
              <w:left w:val="single" w:sz="4" w:space="0" w:color="000000"/>
              <w:bottom w:val="single" w:sz="4" w:space="0" w:color="000000"/>
              <w:right w:val="nil"/>
            </w:tcBorders>
          </w:tcPr>
          <w:p w14:paraId="49AB1484" w14:textId="13B551B9" w:rsidR="00BE1E01" w:rsidRDefault="00BE1E01" w:rsidP="00BE1E01">
            <w:pPr>
              <w:pStyle w:val="TAC"/>
              <w:rPr>
                <w:kern w:val="2"/>
              </w:rPr>
            </w:pPr>
            <w:r>
              <w:rPr>
                <w:kern w:val="2"/>
                <w:lang w:eastAsia="fr-FR"/>
              </w:rPr>
              <w:t>O</w:t>
            </w:r>
            <w:r w:rsidDel="005B375F">
              <w:rPr>
                <w:kern w:val="2"/>
                <w:lang w:eastAsia="fr-FR"/>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433EF29B" w14:textId="2E0CEFB7" w:rsidR="00BE1E01" w:rsidDel="00BE1E01" w:rsidRDefault="00BE1E01" w:rsidP="00BE1E01">
            <w:pPr>
              <w:pStyle w:val="TAL"/>
              <w:rPr>
                <w:kern w:val="2"/>
              </w:rPr>
            </w:pPr>
            <w:r>
              <w:rPr>
                <w:kern w:val="2"/>
              </w:rPr>
              <w:t>T</w:t>
            </w:r>
            <w:r w:rsidRPr="001A0AF3">
              <w:rPr>
                <w:kern w:val="2"/>
              </w:rPr>
              <w:t xml:space="preserve">he </w:t>
            </w:r>
            <w:r>
              <w:rPr>
                <w:kern w:val="2"/>
              </w:rPr>
              <w:t>start</w:t>
            </w:r>
            <w:r w:rsidRPr="001A0AF3">
              <w:rPr>
                <w:kern w:val="2"/>
              </w:rPr>
              <w:t xml:space="preserve"> time point of predictive validity</w:t>
            </w:r>
            <w:r>
              <w:rPr>
                <w:kern w:val="2"/>
                <w:lang w:eastAsia="fr-FR"/>
              </w:rPr>
              <w:t>. If omitted, the default value is the current time.</w:t>
            </w:r>
          </w:p>
        </w:tc>
      </w:tr>
      <w:tr w:rsidR="00BE1E01" w14:paraId="0C98DDD5" w14:textId="77777777" w:rsidTr="00E40FE4">
        <w:trPr>
          <w:jc w:val="center"/>
        </w:trPr>
        <w:tc>
          <w:tcPr>
            <w:tcW w:w="2880" w:type="dxa"/>
            <w:tcBorders>
              <w:top w:val="single" w:sz="4" w:space="0" w:color="000000"/>
              <w:left w:val="single" w:sz="4" w:space="0" w:color="000000"/>
              <w:bottom w:val="single" w:sz="4" w:space="0" w:color="000000"/>
              <w:right w:val="nil"/>
            </w:tcBorders>
          </w:tcPr>
          <w:p w14:paraId="40BB41F9" w14:textId="4154FA39" w:rsidR="00BE1E01" w:rsidRDefault="00BE1E01" w:rsidP="00BE1E01">
            <w:pPr>
              <w:pStyle w:val="TAL"/>
              <w:rPr>
                <w:kern w:val="2"/>
              </w:rPr>
            </w:pPr>
            <w:r>
              <w:rPr>
                <w:kern w:val="2"/>
                <w:lang w:eastAsia="fr-FR"/>
              </w:rPr>
              <w:t>&gt; End time</w:t>
            </w:r>
          </w:p>
        </w:tc>
        <w:tc>
          <w:tcPr>
            <w:tcW w:w="1440" w:type="dxa"/>
            <w:tcBorders>
              <w:top w:val="single" w:sz="4" w:space="0" w:color="000000"/>
              <w:left w:val="single" w:sz="4" w:space="0" w:color="000000"/>
              <w:bottom w:val="single" w:sz="4" w:space="0" w:color="000000"/>
              <w:right w:val="nil"/>
            </w:tcBorders>
          </w:tcPr>
          <w:p w14:paraId="6ADED648" w14:textId="74104621" w:rsidR="00BE1E01" w:rsidRDefault="00BE1E01" w:rsidP="00BE1E01">
            <w:pPr>
              <w:pStyle w:val="TAC"/>
              <w:rPr>
                <w:kern w:val="2"/>
              </w:rPr>
            </w:pPr>
            <w:r>
              <w:rPr>
                <w:kern w:val="2"/>
                <w:lang w:eastAsia="fr-FR"/>
              </w:rPr>
              <w:t>M</w:t>
            </w:r>
            <w:r w:rsidDel="00AE0551">
              <w:rPr>
                <w:kern w:val="2"/>
                <w:lang w:eastAsia="fr-FR"/>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01CF666C" w14:textId="2F5F4FA2" w:rsidR="00BE1E01" w:rsidDel="00BE1E01" w:rsidRDefault="00BE1E01" w:rsidP="00BE1E01">
            <w:pPr>
              <w:pStyle w:val="TAL"/>
              <w:rPr>
                <w:kern w:val="2"/>
              </w:rPr>
            </w:pPr>
            <w:r>
              <w:rPr>
                <w:kern w:val="2"/>
              </w:rPr>
              <w:t>T</w:t>
            </w:r>
            <w:r w:rsidRPr="001A0AF3">
              <w:rPr>
                <w:kern w:val="2"/>
              </w:rPr>
              <w:t>he end time point of predictive validity</w:t>
            </w:r>
            <w:r>
              <w:rPr>
                <w:kern w:val="2"/>
                <w:lang w:eastAsia="fr-FR"/>
              </w:rPr>
              <w:t>.</w:t>
            </w:r>
          </w:p>
        </w:tc>
      </w:tr>
      <w:tr w:rsidR="00BE1E01" w14:paraId="5A752721" w14:textId="77777777" w:rsidTr="001832C7">
        <w:trPr>
          <w:jc w:val="center"/>
        </w:trPr>
        <w:tc>
          <w:tcPr>
            <w:tcW w:w="8640" w:type="dxa"/>
            <w:gridSpan w:val="3"/>
            <w:tcBorders>
              <w:top w:val="single" w:sz="4" w:space="0" w:color="000000"/>
              <w:left w:val="single" w:sz="4" w:space="0" w:color="000000"/>
              <w:bottom w:val="single" w:sz="4" w:space="0" w:color="000000"/>
              <w:right w:val="single" w:sz="4" w:space="0" w:color="000000"/>
            </w:tcBorders>
          </w:tcPr>
          <w:p w14:paraId="0D2B8AB6" w14:textId="393C51C7" w:rsidR="00BE1E01" w:rsidRDefault="00BE1E01" w:rsidP="006F4A31">
            <w:pPr>
              <w:pStyle w:val="TAN"/>
            </w:pPr>
            <w:r w:rsidRPr="00BE1E01">
              <w:t>NOTE:</w:t>
            </w:r>
            <w:r w:rsidRPr="00BE1E01">
              <w:tab/>
              <w:t>These information elements shall be provided for the predictive analytics.</w:t>
            </w:r>
          </w:p>
        </w:tc>
      </w:tr>
    </w:tbl>
    <w:p w14:paraId="137BF26C" w14:textId="2CA498AD" w:rsidR="00A43E4F" w:rsidRDefault="00A43E4F" w:rsidP="00485D65"/>
    <w:p w14:paraId="04F5F05E" w14:textId="77777777" w:rsidR="009E2A18" w:rsidRPr="0004656D" w:rsidRDefault="009E2A18" w:rsidP="00154AF8">
      <w:pPr>
        <w:pStyle w:val="Heading4"/>
      </w:pPr>
      <w:bookmarkStart w:id="210" w:name="_Toc162910658"/>
      <w:r w:rsidRPr="0004656D">
        <w:lastRenderedPageBreak/>
        <w:t>8.</w:t>
      </w:r>
      <w:r w:rsidRPr="0004656D">
        <w:rPr>
          <w:lang w:eastAsia="zh-CN"/>
        </w:rPr>
        <w:t>2.4.8</w:t>
      </w:r>
      <w:r w:rsidRPr="0004656D">
        <w:tab/>
      </w:r>
      <w:r w:rsidRPr="0004656D">
        <w:rPr>
          <w:lang w:val="en-US"/>
        </w:rPr>
        <w:t xml:space="preserve">Data </w:t>
      </w:r>
      <w:r>
        <w:rPr>
          <w:lang w:val="en-US"/>
        </w:rPr>
        <w:t>producer</w:t>
      </w:r>
      <w:r w:rsidRPr="0004656D">
        <w:rPr>
          <w:lang w:val="en-US"/>
        </w:rPr>
        <w:t xml:space="preserve"> profile</w:t>
      </w:r>
      <w:bookmarkEnd w:id="210"/>
    </w:p>
    <w:p w14:paraId="6A130144" w14:textId="0BC1A43A" w:rsidR="009E2A18" w:rsidRPr="0004656D" w:rsidRDefault="009E2A18" w:rsidP="009E2A18">
      <w:pPr>
        <w:keepNext/>
        <w:keepLines/>
        <w:spacing w:before="60"/>
      </w:pPr>
      <w:r w:rsidRPr="0004656D">
        <w:t xml:space="preserve">The data </w:t>
      </w:r>
      <w:r>
        <w:t>producer</w:t>
      </w:r>
      <w:r w:rsidRPr="0004656D">
        <w:t xml:space="preserve"> profile IE includes information about the data generation/production capability of the data </w:t>
      </w:r>
      <w:r>
        <w:t>producer</w:t>
      </w:r>
      <w:r w:rsidRPr="0004656D">
        <w:t xml:space="preserve"> to support data collection for data analytics service and the availability/accessibility of the generated/produced data, as defined in Table 8.</w:t>
      </w:r>
      <w:r>
        <w:rPr>
          <w:lang w:eastAsia="zh-CN"/>
        </w:rPr>
        <w:t>2</w:t>
      </w:r>
      <w:r w:rsidRPr="0004656D">
        <w:t>.</w:t>
      </w:r>
      <w:r>
        <w:t>4</w:t>
      </w:r>
      <w:r w:rsidRPr="0004656D">
        <w:t>.</w:t>
      </w:r>
      <w:r w:rsidR="00390CF0">
        <w:t>8</w:t>
      </w:r>
      <w:r w:rsidRPr="0004656D">
        <w:t>-1.</w:t>
      </w:r>
    </w:p>
    <w:p w14:paraId="7624739A" w14:textId="0591754B" w:rsidR="009E2A18" w:rsidRPr="00B93EE8" w:rsidRDefault="009E2A18" w:rsidP="00B47F7E">
      <w:pPr>
        <w:pStyle w:val="TH"/>
        <w:rPr>
          <w:rFonts w:eastAsia="SimSun"/>
        </w:rPr>
      </w:pPr>
      <w:r w:rsidRPr="00B93EE8">
        <w:rPr>
          <w:rFonts w:eastAsia="SimSun"/>
        </w:rPr>
        <w:t>Table </w:t>
      </w:r>
      <w:r w:rsidRPr="00B93EE8">
        <w:t>8.</w:t>
      </w:r>
      <w:r w:rsidRPr="00B93EE8">
        <w:rPr>
          <w:lang w:eastAsia="zh-CN"/>
        </w:rPr>
        <w:t>2.4.</w:t>
      </w:r>
      <w:r w:rsidR="00390CF0">
        <w:rPr>
          <w:lang w:eastAsia="zh-CN"/>
        </w:rPr>
        <w:t>8</w:t>
      </w:r>
      <w:r w:rsidRPr="00B93EE8">
        <w:t>-1</w:t>
      </w:r>
      <w:r w:rsidRPr="00B93EE8">
        <w:rPr>
          <w:rFonts w:eastAsia="SimSun"/>
        </w:rPr>
        <w:t>: Data producer profile</w:t>
      </w:r>
    </w:p>
    <w:tbl>
      <w:tblPr>
        <w:tblW w:w="8645" w:type="dxa"/>
        <w:jc w:val="center"/>
        <w:tblLayout w:type="fixed"/>
        <w:tblLook w:val="0000" w:firstRow="0" w:lastRow="0" w:firstColumn="0" w:lastColumn="0" w:noHBand="0" w:noVBand="0"/>
      </w:tblPr>
      <w:tblGrid>
        <w:gridCol w:w="2882"/>
        <w:gridCol w:w="1440"/>
        <w:gridCol w:w="4323"/>
      </w:tblGrid>
      <w:tr w:rsidR="009E2A18" w:rsidRPr="00B93EE8" w14:paraId="1206805A" w14:textId="77777777" w:rsidTr="00215B98">
        <w:trPr>
          <w:jc w:val="center"/>
        </w:trPr>
        <w:tc>
          <w:tcPr>
            <w:tcW w:w="2882" w:type="dxa"/>
            <w:tcBorders>
              <w:top w:val="single" w:sz="4" w:space="0" w:color="000000"/>
              <w:left w:val="single" w:sz="4" w:space="0" w:color="000000"/>
              <w:bottom w:val="single" w:sz="4" w:space="0" w:color="000000"/>
            </w:tcBorders>
            <w:shd w:val="clear" w:color="auto" w:fill="auto"/>
          </w:tcPr>
          <w:p w14:paraId="6F73DC58" w14:textId="77777777" w:rsidR="009E2A18" w:rsidRPr="00B93EE8" w:rsidRDefault="009E2A18" w:rsidP="00215B98">
            <w:pPr>
              <w:keepNext/>
              <w:keepLines/>
              <w:spacing w:after="0"/>
              <w:jc w:val="center"/>
              <w:rPr>
                <w:rFonts w:ascii="Arial" w:eastAsia="SimSun" w:hAnsi="Arial"/>
                <w:b/>
                <w:sz w:val="18"/>
              </w:rPr>
            </w:pPr>
            <w:r w:rsidRPr="00B93EE8">
              <w:rPr>
                <w:rFonts w:ascii="Arial" w:eastAsia="SimSun" w:hAnsi="Arial"/>
                <w:b/>
                <w:sz w:val="18"/>
              </w:rPr>
              <w:t>Information element</w:t>
            </w:r>
          </w:p>
        </w:tc>
        <w:tc>
          <w:tcPr>
            <w:tcW w:w="1440" w:type="dxa"/>
            <w:tcBorders>
              <w:top w:val="single" w:sz="4" w:space="0" w:color="000000"/>
              <w:left w:val="single" w:sz="4" w:space="0" w:color="000000"/>
              <w:bottom w:val="single" w:sz="4" w:space="0" w:color="000000"/>
            </w:tcBorders>
            <w:shd w:val="clear" w:color="auto" w:fill="auto"/>
          </w:tcPr>
          <w:p w14:paraId="4AD9107B" w14:textId="77777777" w:rsidR="009E2A18" w:rsidRPr="00B93EE8" w:rsidRDefault="009E2A18" w:rsidP="00215B98">
            <w:pPr>
              <w:keepNext/>
              <w:keepLines/>
              <w:spacing w:after="0"/>
              <w:jc w:val="center"/>
              <w:rPr>
                <w:rFonts w:ascii="Arial" w:eastAsia="SimSun" w:hAnsi="Arial"/>
                <w:b/>
                <w:sz w:val="18"/>
              </w:rPr>
            </w:pPr>
            <w:r w:rsidRPr="00B93EE8">
              <w:rPr>
                <w:rFonts w:ascii="Arial" w:eastAsia="SimSun" w:hAnsi="Arial"/>
                <w:b/>
                <w:sz w:val="18"/>
              </w:rPr>
              <w:t>Status</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045A29E9" w14:textId="77777777" w:rsidR="009E2A18" w:rsidRPr="00B93EE8" w:rsidRDefault="009E2A18" w:rsidP="00215B98">
            <w:pPr>
              <w:keepNext/>
              <w:keepLines/>
              <w:spacing w:after="0"/>
              <w:jc w:val="center"/>
              <w:rPr>
                <w:rFonts w:ascii="Arial" w:eastAsia="SimSun" w:hAnsi="Arial"/>
                <w:b/>
                <w:sz w:val="18"/>
              </w:rPr>
            </w:pPr>
            <w:r w:rsidRPr="00B93EE8">
              <w:rPr>
                <w:rFonts w:ascii="Arial" w:eastAsia="SimSun" w:hAnsi="Arial"/>
                <w:b/>
                <w:sz w:val="18"/>
              </w:rPr>
              <w:t>Description</w:t>
            </w:r>
          </w:p>
        </w:tc>
      </w:tr>
      <w:tr w:rsidR="009E2A18" w:rsidRPr="00B93EE8" w14:paraId="5C87B35A" w14:textId="77777777" w:rsidTr="00215B98">
        <w:trPr>
          <w:jc w:val="center"/>
        </w:trPr>
        <w:tc>
          <w:tcPr>
            <w:tcW w:w="2882" w:type="dxa"/>
            <w:tcBorders>
              <w:top w:val="single" w:sz="4" w:space="0" w:color="000000"/>
              <w:left w:val="single" w:sz="4" w:space="0" w:color="000000"/>
              <w:bottom w:val="single" w:sz="4" w:space="0" w:color="000000"/>
            </w:tcBorders>
            <w:shd w:val="clear" w:color="auto" w:fill="auto"/>
          </w:tcPr>
          <w:p w14:paraId="1E76B2B9" w14:textId="77777777" w:rsidR="009E2A18" w:rsidRPr="00B93EE8" w:rsidRDefault="009E2A18" w:rsidP="00215B98">
            <w:pPr>
              <w:keepNext/>
              <w:keepLines/>
              <w:spacing w:after="0"/>
              <w:rPr>
                <w:rFonts w:ascii="Arial" w:hAnsi="Arial"/>
                <w:sz w:val="18"/>
              </w:rPr>
            </w:pPr>
            <w:r w:rsidRPr="00B93EE8">
              <w:rPr>
                <w:rFonts w:ascii="Arial" w:hAnsi="Arial"/>
                <w:sz w:val="18"/>
              </w:rPr>
              <w:t>Data Producer ID</w:t>
            </w:r>
          </w:p>
        </w:tc>
        <w:tc>
          <w:tcPr>
            <w:tcW w:w="1440" w:type="dxa"/>
            <w:tcBorders>
              <w:top w:val="single" w:sz="4" w:space="0" w:color="000000"/>
              <w:left w:val="single" w:sz="4" w:space="0" w:color="000000"/>
              <w:bottom w:val="single" w:sz="4" w:space="0" w:color="000000"/>
            </w:tcBorders>
            <w:shd w:val="clear" w:color="auto" w:fill="auto"/>
          </w:tcPr>
          <w:p w14:paraId="4AB31542" w14:textId="77777777" w:rsidR="009E2A18" w:rsidRPr="00B93EE8" w:rsidRDefault="009E2A18" w:rsidP="00215B98">
            <w:pPr>
              <w:keepNext/>
              <w:keepLines/>
              <w:spacing w:after="0"/>
              <w:jc w:val="center"/>
              <w:rPr>
                <w:rFonts w:ascii="Arial" w:hAnsi="Arial"/>
                <w:sz w:val="18"/>
              </w:rPr>
            </w:pPr>
            <w:r w:rsidRPr="00B93EE8">
              <w:rPr>
                <w:rFonts w:ascii="Arial" w:hAnsi="Arial"/>
                <w:sz w:val="18"/>
              </w:rPr>
              <w:t>M</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53436BB4" w14:textId="364F14A0" w:rsidR="009E2A18" w:rsidRPr="00B93EE8" w:rsidRDefault="009E2A18" w:rsidP="00215B98">
            <w:pPr>
              <w:keepNext/>
              <w:keepLines/>
              <w:spacing w:after="0"/>
              <w:rPr>
                <w:rFonts w:ascii="Arial" w:hAnsi="Arial"/>
                <w:sz w:val="18"/>
              </w:rPr>
            </w:pPr>
            <w:r w:rsidRPr="00B93EE8">
              <w:rPr>
                <w:rFonts w:ascii="Arial" w:hAnsi="Arial"/>
                <w:sz w:val="18"/>
              </w:rPr>
              <w:t>ID of the data producer</w:t>
            </w:r>
            <w:r w:rsidR="00C324BB">
              <w:rPr>
                <w:rFonts w:ascii="Arial" w:hAnsi="Arial"/>
                <w:sz w:val="18"/>
              </w:rPr>
              <w:t>.</w:t>
            </w:r>
          </w:p>
        </w:tc>
      </w:tr>
      <w:tr w:rsidR="009E2A18" w:rsidRPr="00B93EE8" w14:paraId="141F2C67" w14:textId="77777777" w:rsidTr="00215B98">
        <w:trPr>
          <w:jc w:val="center"/>
        </w:trPr>
        <w:tc>
          <w:tcPr>
            <w:tcW w:w="2882" w:type="dxa"/>
            <w:tcBorders>
              <w:top w:val="single" w:sz="4" w:space="0" w:color="000000"/>
              <w:left w:val="single" w:sz="4" w:space="0" w:color="000000"/>
              <w:bottom w:val="single" w:sz="4" w:space="0" w:color="000000"/>
            </w:tcBorders>
            <w:shd w:val="clear" w:color="auto" w:fill="auto"/>
          </w:tcPr>
          <w:p w14:paraId="5CF8712A" w14:textId="1E76E19E" w:rsidR="009E2A18" w:rsidRPr="00B93EE8" w:rsidRDefault="009E2A18" w:rsidP="00215B98">
            <w:pPr>
              <w:keepNext/>
              <w:keepLines/>
              <w:spacing w:after="0"/>
              <w:rPr>
                <w:rFonts w:ascii="Arial" w:hAnsi="Arial"/>
                <w:sz w:val="18"/>
              </w:rPr>
            </w:pPr>
            <w:r w:rsidRPr="00B93EE8">
              <w:rPr>
                <w:rFonts w:ascii="Arial" w:hAnsi="Arial"/>
                <w:sz w:val="18"/>
              </w:rPr>
              <w:t>Data producer type (NOTE)</w:t>
            </w:r>
          </w:p>
        </w:tc>
        <w:tc>
          <w:tcPr>
            <w:tcW w:w="1440" w:type="dxa"/>
            <w:tcBorders>
              <w:top w:val="single" w:sz="4" w:space="0" w:color="000000"/>
              <w:left w:val="single" w:sz="4" w:space="0" w:color="000000"/>
              <w:bottom w:val="single" w:sz="4" w:space="0" w:color="000000"/>
            </w:tcBorders>
            <w:shd w:val="clear" w:color="auto" w:fill="auto"/>
          </w:tcPr>
          <w:p w14:paraId="421A408F" w14:textId="77777777" w:rsidR="009E2A18" w:rsidRPr="00B93EE8" w:rsidRDefault="009E2A18" w:rsidP="00215B98">
            <w:pPr>
              <w:keepNext/>
              <w:keepLines/>
              <w:spacing w:after="0"/>
              <w:jc w:val="center"/>
              <w:rPr>
                <w:rFonts w:ascii="Arial" w:hAnsi="Arial"/>
                <w:sz w:val="18"/>
              </w:rPr>
            </w:pPr>
            <w:r w:rsidRPr="00B93EE8">
              <w:rPr>
                <w:rFonts w:ascii="Arial" w:hAnsi="Arial"/>
                <w:sz w:val="18"/>
              </w:rPr>
              <w:t>M</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042B81CC" w14:textId="3FC00E32" w:rsidR="009E2A18" w:rsidRPr="00B93EE8" w:rsidRDefault="009E2A18" w:rsidP="00215B98">
            <w:pPr>
              <w:keepNext/>
              <w:keepLines/>
              <w:spacing w:after="0"/>
              <w:rPr>
                <w:rFonts w:ascii="Arial" w:hAnsi="Arial"/>
                <w:sz w:val="18"/>
              </w:rPr>
            </w:pPr>
            <w:r w:rsidRPr="00B93EE8">
              <w:rPr>
                <w:rFonts w:ascii="Arial" w:hAnsi="Arial"/>
                <w:sz w:val="18"/>
              </w:rPr>
              <w:t>Specifies the type of the data producer, e.g.</w:t>
            </w:r>
            <w:r w:rsidR="00EE46F4" w:rsidRPr="00EE46F4">
              <w:rPr>
                <w:rFonts w:ascii="Arial" w:hAnsi="Arial"/>
                <w:sz w:val="18"/>
              </w:rPr>
              <w:t>,</w:t>
            </w:r>
            <w:r w:rsidRPr="00B93EE8">
              <w:rPr>
                <w:rFonts w:ascii="Arial" w:hAnsi="Arial"/>
                <w:sz w:val="18"/>
              </w:rPr>
              <w:t xml:space="preserve"> ADAEC,</w:t>
            </w:r>
            <w:r w:rsidRPr="00B93EE8">
              <w:t xml:space="preserve"> </w:t>
            </w:r>
            <w:r w:rsidRPr="00B93EE8">
              <w:rPr>
                <w:rFonts w:ascii="Arial" w:hAnsi="Arial"/>
                <w:sz w:val="18"/>
              </w:rPr>
              <w:t xml:space="preserve">A-DCCF, </w:t>
            </w:r>
            <w:r w:rsidR="00EE46F4" w:rsidRPr="00EE46F4">
              <w:rPr>
                <w:rFonts w:ascii="Arial" w:hAnsi="Arial"/>
                <w:sz w:val="18"/>
              </w:rPr>
              <w:t>A-ADRF,</w:t>
            </w:r>
            <w:r w:rsidRPr="00B93EE8">
              <w:rPr>
                <w:rFonts w:ascii="Arial" w:hAnsi="Arial"/>
                <w:sz w:val="18"/>
              </w:rPr>
              <w:t xml:space="preserve"> VAL server, SEAL server, SEAL client, EES, EAS.</w:t>
            </w:r>
          </w:p>
        </w:tc>
      </w:tr>
      <w:tr w:rsidR="009E2A18" w:rsidRPr="00B93EE8" w14:paraId="26B81A80"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0AF7353A" w14:textId="405A7001"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Data type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48C1A253" w14:textId="77777777" w:rsidR="009E2A18" w:rsidRPr="00B93EE8" w:rsidRDefault="009E2A18" w:rsidP="00215B98">
            <w:pPr>
              <w:keepNext/>
              <w:keepLines/>
              <w:spacing w:after="0"/>
              <w:jc w:val="center"/>
              <w:rPr>
                <w:rFonts w:ascii="Arial" w:hAnsi="Arial"/>
                <w:sz w:val="18"/>
              </w:rPr>
            </w:pPr>
            <w:r w:rsidRPr="00B93EE8">
              <w:rPr>
                <w:rFonts w:ascii="Arial" w:hAnsi="Arial"/>
                <w:sz w:val="18"/>
              </w:rPr>
              <w:t>M</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477D2318" w14:textId="45ED62D7"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Type of information that can be provided by the data producer, e.g., performance indicators, reproducer usage data, server load data, </w:t>
            </w:r>
            <w:r w:rsidRPr="00B93EE8">
              <w:rPr>
                <w:rFonts w:ascii="Arial" w:hAnsi="Arial"/>
                <w:sz w:val="18"/>
              </w:rPr>
              <w:t>application performance, edge load.</w:t>
            </w:r>
          </w:p>
        </w:tc>
      </w:tr>
      <w:tr w:rsidR="009E2A18" w:rsidRPr="00B93EE8" w14:paraId="027DAC48"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7FDD5E9D" w14:textId="00F29AE8"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 xml:space="preserve">Data producer role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6A839D20" w14:textId="77777777" w:rsidR="009E2A18" w:rsidRPr="00B93EE8" w:rsidRDefault="009E2A18" w:rsidP="00215B98">
            <w:pPr>
              <w:keepNext/>
              <w:keepLines/>
              <w:spacing w:after="0"/>
              <w:jc w:val="center"/>
              <w:rPr>
                <w:rFonts w:ascii="Arial" w:hAnsi="Arial"/>
                <w:sz w:val="18"/>
              </w:rPr>
            </w:pPr>
            <w:r w:rsidRPr="00B93EE8">
              <w:rPr>
                <w:rFonts w:ascii="Arial" w:hAnsi="Arial"/>
                <w:sz w:val="18"/>
              </w:rPr>
              <w:t>O</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562FCAA3" w14:textId="77777777"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Role of the data producer, e.g., generating entity, original producer, repository.</w:t>
            </w:r>
          </w:p>
        </w:tc>
      </w:tr>
      <w:tr w:rsidR="009E2A18" w:rsidRPr="00B93EE8" w14:paraId="50FFB81E"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2A46EA33" w14:textId="78552C62"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 xml:space="preserve">Original producer ID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7D93682A" w14:textId="77777777" w:rsidR="009E2A18" w:rsidRPr="00B93EE8" w:rsidRDefault="009E2A18" w:rsidP="00215B98">
            <w:pPr>
              <w:keepNext/>
              <w:keepLines/>
              <w:spacing w:after="0"/>
              <w:jc w:val="center"/>
              <w:rPr>
                <w:rFonts w:ascii="Arial" w:hAnsi="Arial"/>
                <w:sz w:val="18"/>
              </w:rPr>
            </w:pPr>
            <w:r w:rsidRPr="00B93EE8">
              <w:rPr>
                <w:rFonts w:ascii="Arial" w:hAnsi="Arial"/>
                <w:sz w:val="18"/>
              </w:rPr>
              <w:t>O</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1B100899" w14:textId="37CD06ED"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If the data producer role is not “original producer” or “generating entity”, specifies the Producer ID of the original data producer for the data provided by this data producer.</w:t>
            </w:r>
          </w:p>
          <w:p w14:paraId="51269A71" w14:textId="65CDE4B4"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 xml:space="preserve">If </w:t>
            </w:r>
            <w:r w:rsidRPr="00B93EE8">
              <w:rPr>
                <w:rFonts w:ascii="Arial" w:hAnsi="Arial"/>
                <w:sz w:val="18"/>
              </w:rPr>
              <w:t xml:space="preserve">the data producer type is </w:t>
            </w:r>
            <w:r w:rsidRPr="00B93EE8">
              <w:rPr>
                <w:rFonts w:ascii="Arial" w:hAnsi="Arial"/>
                <w:sz w:val="18"/>
                <w:lang w:eastAsia="zh-CN"/>
              </w:rPr>
              <w:t>A-DCCF, this is a list of Data Producer IDs.</w:t>
            </w:r>
          </w:p>
        </w:tc>
      </w:tr>
      <w:tr w:rsidR="009E2A18" w:rsidRPr="00B93EE8" w14:paraId="5E8E7E2F"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7D473348" w14:textId="04D8BEED"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Data freshness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2F874FF0" w14:textId="77777777" w:rsidR="009E2A18" w:rsidRPr="00B93EE8" w:rsidRDefault="009E2A18" w:rsidP="00215B98">
            <w:pPr>
              <w:keepNext/>
              <w:keepLines/>
              <w:spacing w:after="0"/>
              <w:jc w:val="center"/>
              <w:rPr>
                <w:rFonts w:ascii="Arial" w:hAnsi="Arial"/>
                <w:sz w:val="18"/>
              </w:rPr>
            </w:pPr>
            <w:r w:rsidRPr="00B93EE8">
              <w:rPr>
                <w:rFonts w:ascii="Arial" w:hAnsi="Arial"/>
                <w:sz w:val="18"/>
              </w:rPr>
              <w:t>O</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75126A8C" w14:textId="0DDA0D28"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If the data producer role is not “original producer” or “generating entity”, </w:t>
            </w:r>
            <w:r w:rsidRPr="00B93EE8">
              <w:rPr>
                <w:rFonts w:ascii="Arial" w:hAnsi="Arial"/>
                <w:sz w:val="18"/>
              </w:rPr>
              <w:t>length of time elapsed after the data is generated until is available at the data producer</w:t>
            </w:r>
            <w:r w:rsidRPr="00B93EE8">
              <w:rPr>
                <w:rFonts w:ascii="Arial" w:hAnsi="Arial"/>
                <w:sz w:val="18"/>
                <w:lang w:eastAsia="zh-CN"/>
              </w:rPr>
              <w:t>. Alternatively, the data collection rate supported by the producer is provided</w:t>
            </w:r>
            <w:r w:rsidR="00EE46F4">
              <w:rPr>
                <w:rFonts w:ascii="Arial" w:hAnsi="Arial"/>
                <w:sz w:val="18"/>
                <w:lang w:eastAsia="zh-CN"/>
              </w:rPr>
              <w:t>.</w:t>
            </w:r>
          </w:p>
        </w:tc>
      </w:tr>
      <w:tr w:rsidR="009E2A18" w:rsidRPr="00B93EE8" w14:paraId="3AFF17B4"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1B8BBEB2" w14:textId="613AC3DA"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Data producer capability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5B1F8289" w14:textId="77777777" w:rsidR="009E2A18" w:rsidRPr="00B93EE8" w:rsidRDefault="009E2A18" w:rsidP="00215B98">
            <w:pPr>
              <w:keepNext/>
              <w:keepLines/>
              <w:spacing w:after="0"/>
              <w:jc w:val="center"/>
              <w:rPr>
                <w:rFonts w:ascii="Arial" w:hAnsi="Arial"/>
                <w:sz w:val="18"/>
              </w:rPr>
            </w:pPr>
            <w:r w:rsidRPr="00B93EE8">
              <w:rPr>
                <w:rFonts w:ascii="Arial" w:hAnsi="Arial"/>
                <w:sz w:val="18"/>
              </w:rPr>
              <w:t>O</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62DFB3BC" w14:textId="7B0D5AC5" w:rsidR="009E2A18" w:rsidRPr="00B93EE8" w:rsidRDefault="009E2A18" w:rsidP="00215B98">
            <w:pPr>
              <w:keepNext/>
              <w:keepLines/>
              <w:spacing w:after="0"/>
              <w:rPr>
                <w:rFonts w:ascii="Arial" w:hAnsi="Arial"/>
                <w:sz w:val="18"/>
              </w:rPr>
            </w:pPr>
            <w:r w:rsidRPr="00B93EE8">
              <w:rPr>
                <w:rFonts w:ascii="Arial" w:hAnsi="Arial"/>
                <w:sz w:val="18"/>
                <w:lang w:eastAsia="zh-CN"/>
              </w:rPr>
              <w:t>Indicates data producer capabilities for this data type, e.g. how long the data can be stored, support for anonymization, data generation rate and schedule</w:t>
            </w:r>
            <w:r w:rsidR="00EE46F4">
              <w:rPr>
                <w:rFonts w:ascii="Arial" w:hAnsi="Arial"/>
                <w:sz w:val="18"/>
                <w:lang w:eastAsia="zh-CN"/>
              </w:rPr>
              <w:t>.</w:t>
            </w:r>
          </w:p>
        </w:tc>
      </w:tr>
      <w:tr w:rsidR="009E2A18" w:rsidRPr="0004656D" w14:paraId="084D01E1" w14:textId="77777777" w:rsidTr="00215B98">
        <w:trPr>
          <w:trHeight w:val="399"/>
          <w:jc w:val="center"/>
        </w:trPr>
        <w:tc>
          <w:tcPr>
            <w:tcW w:w="8645" w:type="dxa"/>
            <w:gridSpan w:val="3"/>
            <w:tcBorders>
              <w:top w:val="single" w:sz="4" w:space="0" w:color="000000"/>
              <w:left w:val="single" w:sz="4" w:space="0" w:color="000000"/>
              <w:bottom w:val="single" w:sz="4" w:space="0" w:color="000000"/>
              <w:right w:val="single" w:sz="4" w:space="0" w:color="000000"/>
            </w:tcBorders>
            <w:shd w:val="clear" w:color="auto" w:fill="auto"/>
          </w:tcPr>
          <w:p w14:paraId="2DAE06F0" w14:textId="018655A3" w:rsidR="009E2A18" w:rsidRPr="0004656D" w:rsidRDefault="009E2A18" w:rsidP="00390CF0">
            <w:pPr>
              <w:pStyle w:val="TAN"/>
            </w:pPr>
            <w:r w:rsidRPr="00B93EE8">
              <w:rPr>
                <w:lang w:eastAsia="zh-CN"/>
              </w:rPr>
              <w:t>NOTE:</w:t>
            </w:r>
            <w:r w:rsidR="00390CF0">
              <w:rPr>
                <w:lang w:eastAsia="zh-CN"/>
              </w:rPr>
              <w:tab/>
            </w:r>
            <w:r w:rsidRPr="00B93EE8">
              <w:rPr>
                <w:lang w:eastAsia="zh-CN"/>
              </w:rPr>
              <w:t xml:space="preserve">When the Data producer profile IE is used for Target data producer profile criteria (e.g. </w:t>
            </w:r>
            <w:r w:rsidRPr="00B93EE8">
              <w:rPr>
                <w:rFonts w:eastAsia="SimSun"/>
              </w:rPr>
              <w:t>Table </w:t>
            </w:r>
            <w:r w:rsidRPr="00215B98">
              <w:t>8.</w:t>
            </w:r>
            <w:r>
              <w:rPr>
                <w:lang w:eastAsia="zh-CN"/>
              </w:rPr>
              <w:t>2</w:t>
            </w:r>
            <w:r w:rsidRPr="00215B98">
              <w:t>.</w:t>
            </w:r>
            <w:r>
              <w:t>4</w:t>
            </w:r>
            <w:r w:rsidRPr="00215B98">
              <w:t>.</w:t>
            </w:r>
            <w:r>
              <w:t>4</w:t>
            </w:r>
            <w:r w:rsidRPr="00215B98">
              <w:t>-1</w:t>
            </w:r>
            <w:r w:rsidRPr="00B93EE8">
              <w:t>), this IE may be a list of values.</w:t>
            </w:r>
          </w:p>
        </w:tc>
      </w:tr>
    </w:tbl>
    <w:p w14:paraId="4181FBEA" w14:textId="77777777" w:rsidR="009E2A18" w:rsidRPr="00485D65" w:rsidRDefault="009E2A18" w:rsidP="00485D65"/>
    <w:p w14:paraId="5183160D" w14:textId="634E9D52" w:rsidR="00E7294F" w:rsidRPr="00297086" w:rsidRDefault="00E7294F" w:rsidP="00E7294F">
      <w:pPr>
        <w:pStyle w:val="Heading2"/>
      </w:pPr>
      <w:bookmarkStart w:id="211" w:name="_Toc119927552"/>
      <w:bookmarkStart w:id="212" w:name="_Toc162910659"/>
      <w:bookmarkStart w:id="213" w:name="_Toc28552"/>
      <w:bookmarkStart w:id="214" w:name="_Toc27161522"/>
      <w:bookmarkStart w:id="215" w:name="_Toc29234032"/>
      <w:bookmarkStart w:id="216" w:name="_Toc106116332"/>
      <w:bookmarkEnd w:id="171"/>
      <w:bookmarkEnd w:id="172"/>
      <w:bookmarkEnd w:id="173"/>
      <w:bookmarkEnd w:id="174"/>
      <w:bookmarkEnd w:id="175"/>
      <w:bookmarkEnd w:id="176"/>
      <w:bookmarkEnd w:id="177"/>
      <w:bookmarkEnd w:id="178"/>
      <w:bookmarkEnd w:id="179"/>
      <w:r>
        <w:rPr>
          <w:rFonts w:eastAsia="SimSun"/>
          <w:lang w:val="en-US" w:eastAsia="zh-CN"/>
        </w:rPr>
        <w:t>8</w:t>
      </w:r>
      <w:r>
        <w:rPr>
          <w:lang w:val="en-IN"/>
        </w:rPr>
        <w:t>.3</w:t>
      </w:r>
      <w:r>
        <w:rPr>
          <w:lang w:val="en-IN"/>
        </w:rPr>
        <w:tab/>
      </w:r>
      <w:r w:rsidRPr="0035047D">
        <w:t xml:space="preserve">Procedure on </w:t>
      </w:r>
      <w:r>
        <w:t xml:space="preserve">support for slice-specific </w:t>
      </w:r>
      <w:r w:rsidRPr="0035047D">
        <w:t>application performance analytics</w:t>
      </w:r>
      <w:bookmarkEnd w:id="211"/>
      <w:bookmarkEnd w:id="212"/>
    </w:p>
    <w:p w14:paraId="2CF1E2D7" w14:textId="6B9C5279" w:rsidR="00E7294F" w:rsidRDefault="00E7294F" w:rsidP="00E7294F">
      <w:pPr>
        <w:pStyle w:val="Heading3"/>
        <w:rPr>
          <w:lang w:val="en-IN"/>
        </w:rPr>
      </w:pPr>
      <w:bookmarkStart w:id="217" w:name="_Toc119927553"/>
      <w:bookmarkStart w:id="218" w:name="_Toc162910660"/>
      <w:r>
        <w:rPr>
          <w:rFonts w:eastAsia="SimSun"/>
          <w:lang w:val="en-US" w:eastAsia="zh-CN"/>
        </w:rPr>
        <w:t>8</w:t>
      </w:r>
      <w:r>
        <w:rPr>
          <w:lang w:val="en-IN"/>
        </w:rPr>
        <w:t>.3.1</w:t>
      </w:r>
      <w:r>
        <w:rPr>
          <w:lang w:val="en-IN"/>
        </w:rPr>
        <w:tab/>
        <w:t>General</w:t>
      </w:r>
      <w:bookmarkEnd w:id="217"/>
      <w:bookmarkEnd w:id="218"/>
    </w:p>
    <w:p w14:paraId="56981E15" w14:textId="703A06F3" w:rsidR="00E7294F" w:rsidRPr="00A01236" w:rsidRDefault="00E7294F" w:rsidP="00E7294F">
      <w:pPr>
        <w:rPr>
          <w:lang w:val="en-IN"/>
        </w:rPr>
      </w:pPr>
      <w:r>
        <w:rPr>
          <w:lang w:val="en-IN"/>
        </w:rPr>
        <w:t>This clause describes the procedure for supporting slice-</w:t>
      </w:r>
      <w:r w:rsidR="00054D2C" w:rsidRPr="00054D2C">
        <w:rPr>
          <w:lang w:val="en-IN"/>
        </w:rPr>
        <w:t xml:space="preserve">specific </w:t>
      </w:r>
      <w:r>
        <w:rPr>
          <w:lang w:val="en-IN"/>
        </w:rPr>
        <w:t xml:space="preserve">application performance analytics. </w:t>
      </w:r>
      <w:r w:rsidR="003E7DBB">
        <w:rPr>
          <w:noProof/>
        </w:rPr>
        <w:t>The ADAES service consumer can subscribe and receive notifications about slice specific application performance analytics events. In case that the ADAES consumer needs information about historical data, the procedure in 8.7.3 can be used for retrieving of slice-specific application performance metrics data about a specific area and time window in the past.</w:t>
      </w:r>
    </w:p>
    <w:p w14:paraId="7E6C321B" w14:textId="10657119" w:rsidR="00E7294F" w:rsidRDefault="00E7294F" w:rsidP="00E7294F">
      <w:pPr>
        <w:pStyle w:val="Heading3"/>
        <w:rPr>
          <w:lang w:val="en-IN"/>
        </w:rPr>
      </w:pPr>
      <w:bookmarkStart w:id="219" w:name="_Toc119927554"/>
      <w:bookmarkStart w:id="220" w:name="_Toc162910661"/>
      <w:r>
        <w:rPr>
          <w:rFonts w:eastAsia="SimSun"/>
          <w:lang w:val="en-US" w:eastAsia="zh-CN"/>
        </w:rPr>
        <w:t>8</w:t>
      </w:r>
      <w:r w:rsidRPr="00A01236">
        <w:rPr>
          <w:rFonts w:ascii="Times New Roman" w:hAnsi="Times New Roman"/>
          <w:sz w:val="20"/>
          <w:lang w:val="en-IN"/>
        </w:rPr>
        <w:t>.</w:t>
      </w:r>
      <w:r>
        <w:rPr>
          <w:lang w:val="en-IN"/>
        </w:rPr>
        <w:t>3.2</w:t>
      </w:r>
      <w:r>
        <w:rPr>
          <w:lang w:val="en-IN"/>
        </w:rPr>
        <w:tab/>
        <w:t>Procedure</w:t>
      </w:r>
      <w:bookmarkEnd w:id="219"/>
      <w:bookmarkEnd w:id="220"/>
    </w:p>
    <w:p w14:paraId="17CB31D1" w14:textId="69C32EE5" w:rsidR="00E7294F" w:rsidRPr="0035047D" w:rsidRDefault="00E7294F" w:rsidP="00E7294F">
      <w:r w:rsidRPr="0035047D">
        <w:t>Figure </w:t>
      </w:r>
      <w:r>
        <w:t>8</w:t>
      </w:r>
      <w:r w:rsidRPr="0035047D">
        <w:t>.</w:t>
      </w:r>
      <w:r>
        <w:t>3</w:t>
      </w:r>
      <w:r w:rsidRPr="0035047D">
        <w:t>.</w:t>
      </w:r>
      <w:r>
        <w:t>2-</w:t>
      </w:r>
      <w:r w:rsidRPr="0035047D">
        <w:t>1 illustrates the procedure where the VAL server performance analytics are performed based on data collected from the ongoing VAL sessions as well as data from the DN (VAL server, DN database or networking stack at DN)</w:t>
      </w:r>
      <w:r>
        <w:t xml:space="preserve"> for a specific slice</w:t>
      </w:r>
      <w:r w:rsidRPr="0035047D">
        <w:t xml:space="preserve">. </w:t>
      </w:r>
    </w:p>
    <w:p w14:paraId="6942EA14" w14:textId="77777777" w:rsidR="00E7294F" w:rsidRPr="0035047D" w:rsidRDefault="00E7294F" w:rsidP="00E7294F">
      <w:pPr>
        <w:rPr>
          <w:noProof/>
          <w:lang w:val="en-US"/>
        </w:rPr>
      </w:pPr>
      <w:r w:rsidRPr="0035047D">
        <w:rPr>
          <w:noProof/>
          <w:lang w:val="en-US"/>
        </w:rPr>
        <w:t>Pre-conditions:</w:t>
      </w:r>
    </w:p>
    <w:p w14:paraId="471AE239" w14:textId="39541FDA" w:rsidR="00E7294F" w:rsidRPr="0035047D" w:rsidRDefault="00E7294F" w:rsidP="00E7294F">
      <w:pPr>
        <w:pStyle w:val="B1"/>
      </w:pPr>
      <w:r w:rsidRPr="0035047D">
        <w:rPr>
          <w:noProof/>
          <w:lang w:val="en-US"/>
        </w:rPr>
        <w:t>1.</w:t>
      </w:r>
      <w:r w:rsidRPr="0035047D">
        <w:rPr>
          <w:noProof/>
          <w:lang w:val="en-US"/>
        </w:rPr>
        <w:tab/>
      </w:r>
      <w:r w:rsidRPr="0035047D">
        <w:rPr>
          <w:lang w:val="en-US"/>
        </w:rPr>
        <w:t>ADAEC</w:t>
      </w:r>
      <w:r w:rsidRPr="0035047D">
        <w:t xml:space="preserve"> is connected to ADAES</w:t>
      </w:r>
      <w:r w:rsidR="008331EE">
        <w:t>.</w:t>
      </w:r>
    </w:p>
    <w:p w14:paraId="6D658031" w14:textId="7D297B67" w:rsidR="00E7294F" w:rsidRPr="0035047D" w:rsidRDefault="00054D2C" w:rsidP="00E7294F">
      <w:pPr>
        <w:pStyle w:val="TH"/>
      </w:pPr>
      <w:r>
        <w:object w:dxaOrig="6431" w:dyaOrig="8151" w14:anchorId="054D575A">
          <v:shape id="_x0000_i1033" type="#_x0000_t75" style="width:324pt;height:402.75pt" o:ole="">
            <v:imagedata r:id="rId27" o:title=""/>
          </v:shape>
          <o:OLEObject Type="Embed" ProgID="Visio.Drawing.15" ShapeID="_x0000_i1033" DrawAspect="Content" ObjectID="_1778735837" r:id="rId28"/>
        </w:object>
      </w:r>
    </w:p>
    <w:p w14:paraId="69F3CFAF" w14:textId="50FC5A88" w:rsidR="00E7294F" w:rsidRPr="00485D65" w:rsidRDefault="00E7294F" w:rsidP="00485D65">
      <w:pPr>
        <w:pStyle w:val="TF"/>
      </w:pPr>
      <w:r w:rsidRPr="00485D65">
        <w:t>Figure 8.3.2-1: ADAES support for slice-related performance analytics</w:t>
      </w:r>
    </w:p>
    <w:p w14:paraId="49735E64" w14:textId="3B702A9C" w:rsidR="00E7294F" w:rsidRPr="0035047D" w:rsidRDefault="00E7294F" w:rsidP="00E7294F">
      <w:pPr>
        <w:pStyle w:val="B1"/>
        <w:rPr>
          <w:lang w:val="en-US"/>
        </w:rPr>
      </w:pPr>
      <w:r w:rsidRPr="0035047D">
        <w:t>1.</w:t>
      </w:r>
      <w:r w:rsidRPr="0035047D">
        <w:tab/>
        <w:t xml:space="preserve">The consumer of the ADAES analytics service sends a subscription request to ADAES and provides the analytics event ID e.g. </w:t>
      </w:r>
      <w:r w:rsidRPr="000829BF">
        <w:t>"</w:t>
      </w:r>
      <w:r w:rsidRPr="0035047D">
        <w:t>slice perf prediction</w:t>
      </w:r>
      <w:r w:rsidRPr="000829BF">
        <w:t>"</w:t>
      </w:r>
      <w:r w:rsidRPr="0035047D">
        <w:rPr>
          <w:lang w:val="en-US"/>
        </w:rPr>
        <w:t>, the target S-NSSAI, DNN, NSI ID, the time validity of the request, the required confidence level, whether offline and/or online analytics are needed</w:t>
      </w:r>
      <w:r w:rsidR="00054D2C" w:rsidRPr="00054D2C">
        <w:rPr>
          <w:lang w:val="en-US"/>
        </w:rPr>
        <w:t>, area and time horizon,</w:t>
      </w:r>
      <w:r w:rsidRPr="0035047D">
        <w:rPr>
          <w:lang w:val="en-US"/>
        </w:rPr>
        <w:t xml:space="preserve"> etc.</w:t>
      </w:r>
    </w:p>
    <w:p w14:paraId="69F8F8CB" w14:textId="77777777" w:rsidR="00E7294F" w:rsidRPr="0035047D" w:rsidRDefault="00E7294F" w:rsidP="00E7294F">
      <w:pPr>
        <w:pStyle w:val="B1"/>
        <w:rPr>
          <w:b/>
          <w:lang w:val="en-US"/>
        </w:rPr>
      </w:pPr>
      <w:r w:rsidRPr="0035047D">
        <w:rPr>
          <w:lang w:val="en-US"/>
        </w:rPr>
        <w:t>2.</w:t>
      </w:r>
      <w:r w:rsidRPr="0035047D">
        <w:rPr>
          <w:lang w:val="en-US"/>
        </w:rPr>
        <w:tab/>
        <w:t>The ADAES sends a subscription response as an ACK to the consumer.</w:t>
      </w:r>
    </w:p>
    <w:p w14:paraId="0F6D751E" w14:textId="591F76D1" w:rsidR="00E7294F" w:rsidRPr="0035047D" w:rsidRDefault="00E7294F" w:rsidP="00E7294F">
      <w:pPr>
        <w:pStyle w:val="B1"/>
        <w:rPr>
          <w:bCs/>
        </w:rPr>
      </w:pPr>
      <w:r w:rsidRPr="0035047D">
        <w:rPr>
          <w:bCs/>
          <w:lang w:val="en-US"/>
        </w:rPr>
        <w:t>3.</w:t>
      </w:r>
      <w:r w:rsidRPr="0035047D">
        <w:rPr>
          <w:bCs/>
          <w:lang w:val="en-US"/>
        </w:rPr>
        <w:tab/>
      </w:r>
      <w:r w:rsidRPr="0035047D">
        <w:rPr>
          <w:bCs/>
        </w:rPr>
        <w:t xml:space="preserve">The ADAES subscribes to the Data Sources with the respective Data Collection Event ID and the requirement for data collection related to the request slice(s). Such requests </w:t>
      </w:r>
      <w:r w:rsidR="000A7AF2" w:rsidRPr="000A7AF2">
        <w:rPr>
          <w:bCs/>
        </w:rPr>
        <w:t xml:space="preserve">may </w:t>
      </w:r>
      <w:r w:rsidRPr="0035047D">
        <w:rPr>
          <w:bCs/>
        </w:rPr>
        <w:t>be towards:</w:t>
      </w:r>
    </w:p>
    <w:p w14:paraId="7532AC8E" w14:textId="58266526" w:rsidR="00E7294F" w:rsidRPr="0035047D" w:rsidRDefault="00E7294F" w:rsidP="00E7294F">
      <w:pPr>
        <w:pStyle w:val="B2"/>
      </w:pPr>
      <w:r w:rsidRPr="0035047D">
        <w:t>-</w:t>
      </w:r>
      <w:r w:rsidRPr="0035047D">
        <w:tab/>
        <w:t>OAM for providing PM data related to the requested slice / NSI. Alternatively, if the interaction to OAM happens via NSCE layer</w:t>
      </w:r>
      <w:r>
        <w:t xml:space="preserve"> (see TS 23.435 [</w:t>
      </w:r>
      <w:r w:rsidR="00BF0C2B">
        <w:t>6</w:t>
      </w:r>
      <w:r>
        <w:t>])</w:t>
      </w:r>
      <w:r w:rsidRPr="0035047D">
        <w:t>, such subscription can be performed to NSCE (where ADAES is acting as VAL server).</w:t>
      </w:r>
    </w:p>
    <w:p w14:paraId="3412A751" w14:textId="77777777" w:rsidR="00E7294F" w:rsidRPr="0035047D" w:rsidRDefault="00E7294F" w:rsidP="00E7294F">
      <w:pPr>
        <w:pStyle w:val="B2"/>
      </w:pPr>
      <w:r w:rsidRPr="0035047D">
        <w:t>-</w:t>
      </w:r>
      <w:r w:rsidRPr="0035047D">
        <w:tab/>
        <w:t>NWDAF for providing slice related analytics for the given area and time horizon (indicated in step 1). Such analytics can be the slice load level related network data analytics, or the service experience related network data analytics for a given slice</w:t>
      </w:r>
    </w:p>
    <w:p w14:paraId="4AA99F46" w14:textId="0AB73A6E" w:rsidR="00E7294F" w:rsidRPr="0035047D" w:rsidRDefault="00E7294F" w:rsidP="00E7294F">
      <w:pPr>
        <w:pStyle w:val="B1"/>
        <w:rPr>
          <w:lang w:val="en-US"/>
        </w:rPr>
      </w:pPr>
      <w:r w:rsidRPr="0035047D">
        <w:rPr>
          <w:lang w:val="en-US"/>
        </w:rPr>
        <w:t>4.</w:t>
      </w:r>
      <w:r w:rsidRPr="0035047D">
        <w:rPr>
          <w:lang w:val="en-US"/>
        </w:rPr>
        <w:tab/>
        <w:t>The ADAES based on subscription, receives PM data notification from OAM or from NSCE</w:t>
      </w:r>
      <w:r w:rsidR="000A7AF2" w:rsidRPr="000A7AF2">
        <w:t xml:space="preserve"> </w:t>
      </w:r>
      <w:r w:rsidR="000A7AF2" w:rsidRPr="000A7AF2">
        <w:rPr>
          <w:lang w:val="en-US"/>
        </w:rPr>
        <w:t>server</w:t>
      </w:r>
      <w:r w:rsidRPr="0035047D">
        <w:rPr>
          <w:lang w:val="en-US"/>
        </w:rPr>
        <w:t xml:space="preserve"> (via OAM APIs or NSCE-S APIs)</w:t>
      </w:r>
    </w:p>
    <w:p w14:paraId="685019E4" w14:textId="77777777" w:rsidR="00E7294F" w:rsidRPr="0035047D" w:rsidRDefault="00E7294F" w:rsidP="00E7294F">
      <w:pPr>
        <w:pStyle w:val="B1"/>
        <w:rPr>
          <w:lang w:val="en-US"/>
        </w:rPr>
      </w:pPr>
      <w:r w:rsidRPr="0035047D">
        <w:rPr>
          <w:lang w:val="en-US"/>
        </w:rPr>
        <w:t>5.</w:t>
      </w:r>
      <w:r w:rsidRPr="0035047D">
        <w:rPr>
          <w:lang w:val="en-US"/>
        </w:rPr>
        <w:tab/>
        <w:t>The ADAES based on subscription, receives the requested NWDAF analytics outputs. Such analytics can be:</w:t>
      </w:r>
    </w:p>
    <w:p w14:paraId="63FE3B62" w14:textId="5AD5B5E1" w:rsidR="00E7294F" w:rsidRPr="0035047D" w:rsidRDefault="00E7294F" w:rsidP="00E7294F">
      <w:pPr>
        <w:pStyle w:val="B2"/>
        <w:rPr>
          <w:lang w:val="en-US"/>
        </w:rPr>
      </w:pPr>
      <w:r w:rsidRPr="0035047D">
        <w:rPr>
          <w:lang w:val="en-US"/>
        </w:rPr>
        <w:t>-</w:t>
      </w:r>
      <w:r w:rsidRPr="0035047D">
        <w:rPr>
          <w:lang w:val="en-US"/>
        </w:rPr>
        <w:tab/>
        <w:t>network slice or NSI statistics or predictions (clause 6.3.3</w:t>
      </w:r>
      <w:r w:rsidR="000A7AF2" w:rsidRPr="000A7AF2">
        <w:rPr>
          <w:lang w:val="en-US"/>
        </w:rPr>
        <w:t>A</w:t>
      </w:r>
      <w:r w:rsidRPr="0035047D">
        <w:rPr>
          <w:lang w:val="en-US"/>
        </w:rPr>
        <w:t xml:space="preserve"> of TS 23.288</w:t>
      </w:r>
      <w:r>
        <w:rPr>
          <w:lang w:val="en-US"/>
        </w:rPr>
        <w:t xml:space="preserve"> [</w:t>
      </w:r>
      <w:r w:rsidR="00BF0C2B">
        <w:rPr>
          <w:lang w:val="en-US"/>
        </w:rPr>
        <w:t>4</w:t>
      </w:r>
      <w:r>
        <w:rPr>
          <w:lang w:val="en-US"/>
        </w:rPr>
        <w:t>]</w:t>
      </w:r>
      <w:r w:rsidRPr="0035047D">
        <w:rPr>
          <w:lang w:val="en-US"/>
        </w:rPr>
        <w:t xml:space="preserve">) </w:t>
      </w:r>
    </w:p>
    <w:p w14:paraId="2B390C99" w14:textId="23143FB4" w:rsidR="00E7294F" w:rsidRPr="0035047D" w:rsidRDefault="00E7294F" w:rsidP="00E7294F">
      <w:pPr>
        <w:pStyle w:val="B2"/>
        <w:rPr>
          <w:lang w:val="en-US"/>
        </w:rPr>
      </w:pPr>
      <w:r w:rsidRPr="0035047D">
        <w:rPr>
          <w:lang w:val="en-US"/>
        </w:rPr>
        <w:t>-</w:t>
      </w:r>
      <w:r w:rsidRPr="0035047D">
        <w:rPr>
          <w:lang w:val="en-US"/>
        </w:rPr>
        <w:tab/>
        <w:t>per s</w:t>
      </w:r>
      <w:r w:rsidRPr="0035047D">
        <w:t xml:space="preserve">lice instance service experience </w:t>
      </w:r>
      <w:r w:rsidRPr="0035047D">
        <w:rPr>
          <w:lang w:val="en-US"/>
        </w:rPr>
        <w:t>stats or predictions (clause 6.4.3 of TS 23.288</w:t>
      </w:r>
      <w:r>
        <w:rPr>
          <w:lang w:val="en-US"/>
        </w:rPr>
        <w:t xml:space="preserve"> [</w:t>
      </w:r>
      <w:r w:rsidR="00BF0C2B">
        <w:rPr>
          <w:lang w:val="en-US"/>
        </w:rPr>
        <w:t>4</w:t>
      </w:r>
      <w:r>
        <w:rPr>
          <w:lang w:val="en-US"/>
        </w:rPr>
        <w:t>]</w:t>
      </w:r>
      <w:r w:rsidRPr="0035047D">
        <w:rPr>
          <w:lang w:val="en-US"/>
        </w:rPr>
        <w:t>)</w:t>
      </w:r>
    </w:p>
    <w:p w14:paraId="46A515EF" w14:textId="77777777" w:rsidR="00E7294F" w:rsidRPr="0035047D" w:rsidRDefault="00E7294F" w:rsidP="00E7294F">
      <w:pPr>
        <w:pStyle w:val="B1"/>
        <w:rPr>
          <w:lang w:val="en-US"/>
        </w:rPr>
      </w:pPr>
      <w:r w:rsidRPr="0035047D">
        <w:rPr>
          <w:lang w:val="en-US"/>
        </w:rPr>
        <w:lastRenderedPageBreak/>
        <w:t>6.</w:t>
      </w:r>
      <w:r w:rsidRPr="0035047D">
        <w:rPr>
          <w:lang w:val="en-US"/>
        </w:rPr>
        <w:tab/>
        <w:t xml:space="preserve">The ADAES can also provide analytics on the VAL session performance </w:t>
      </w:r>
      <w:r w:rsidRPr="00452081">
        <w:rPr>
          <w:lang w:val="en-US"/>
        </w:rPr>
        <w:t xml:space="preserve">(based on </w:t>
      </w:r>
      <w:r>
        <w:rPr>
          <w:lang w:val="en-US"/>
        </w:rPr>
        <w:t xml:space="preserve">the procedure of clause </w:t>
      </w:r>
      <w:r w:rsidRPr="00452081">
        <w:rPr>
          <w:lang w:val="en-US"/>
        </w:rPr>
        <w:t xml:space="preserve">8.2.2 step 11 or </w:t>
      </w:r>
      <w:r>
        <w:rPr>
          <w:lang w:val="en-US"/>
        </w:rPr>
        <w:t xml:space="preserve">clause </w:t>
      </w:r>
      <w:r w:rsidRPr="00452081">
        <w:rPr>
          <w:lang w:val="en-US"/>
        </w:rPr>
        <w:t xml:space="preserve">8.2.3 step 12) </w:t>
      </w:r>
      <w:r w:rsidRPr="0035047D">
        <w:rPr>
          <w:lang w:val="en-US"/>
        </w:rPr>
        <w:t>and filters the analytics only for the sessions which are connected to that requested slice for the area of interest.</w:t>
      </w:r>
    </w:p>
    <w:p w14:paraId="46474F2F" w14:textId="271E0918" w:rsidR="00E7294F" w:rsidRDefault="00E7294F" w:rsidP="00E7294F">
      <w:pPr>
        <w:pStyle w:val="B1"/>
        <w:rPr>
          <w:lang w:val="en-US"/>
        </w:rPr>
      </w:pPr>
      <w:r w:rsidRPr="0035047D">
        <w:rPr>
          <w:lang w:val="en-US"/>
        </w:rPr>
        <w:t>7.</w:t>
      </w:r>
      <w:r w:rsidRPr="0035047D">
        <w:rPr>
          <w:lang w:val="en-US"/>
        </w:rPr>
        <w:tab/>
        <w:t>The ADAES abstracts or correlates the data/analytics from steps 4-6 and provides analytics on the slice or NSI performance for the target VAL application/server. For example, such analytics can be about the min/average/max predicted RTT / end to end latency for the VAL application/server if this server uses a given slice/NSI (or for a list of given slices) within an area of interest.</w:t>
      </w:r>
    </w:p>
    <w:p w14:paraId="38B5A45A" w14:textId="77777777" w:rsidR="00E7294F" w:rsidRPr="00A01236" w:rsidRDefault="00E7294F" w:rsidP="00E7294F">
      <w:pPr>
        <w:pStyle w:val="B1"/>
        <w:rPr>
          <w:lang w:val="en-US"/>
        </w:rPr>
      </w:pPr>
      <w:r w:rsidRPr="0035047D">
        <w:rPr>
          <w:lang w:val="en-US"/>
        </w:rPr>
        <w:t>8</w:t>
      </w:r>
      <w:r w:rsidRPr="0035047D">
        <w:rPr>
          <w:b/>
          <w:lang w:val="en-US"/>
        </w:rPr>
        <w:t>.</w:t>
      </w:r>
      <w:r w:rsidRPr="0035047D">
        <w:rPr>
          <w:lang w:val="en-US"/>
        </w:rPr>
        <w:tab/>
        <w:t>The ADAES sends the analytics to the consumer</w:t>
      </w:r>
      <w:r>
        <w:rPr>
          <w:lang w:val="en-US"/>
        </w:rPr>
        <w:t>, as a slice-specific performance analytics notification message</w:t>
      </w:r>
      <w:r w:rsidRPr="0035047D">
        <w:rPr>
          <w:lang w:val="en-US"/>
        </w:rPr>
        <w:t>.</w:t>
      </w:r>
    </w:p>
    <w:p w14:paraId="2B6EE837" w14:textId="77777777" w:rsidR="00E7294F" w:rsidRPr="00A01236" w:rsidRDefault="00E7294F" w:rsidP="00E7294F">
      <w:pPr>
        <w:rPr>
          <w:lang w:val="en-IN"/>
        </w:rPr>
      </w:pPr>
    </w:p>
    <w:p w14:paraId="58CF3F73" w14:textId="70330332" w:rsidR="00E7294F" w:rsidRDefault="00E7294F" w:rsidP="00E7294F">
      <w:pPr>
        <w:pStyle w:val="Heading3"/>
        <w:rPr>
          <w:lang w:val="en-IN"/>
        </w:rPr>
      </w:pPr>
      <w:bookmarkStart w:id="221" w:name="_Toc119927555"/>
      <w:bookmarkStart w:id="222" w:name="_Toc162910662"/>
      <w:r>
        <w:rPr>
          <w:rFonts w:eastAsia="SimSun"/>
          <w:lang w:val="en-US" w:eastAsia="zh-CN"/>
        </w:rPr>
        <w:t>8</w:t>
      </w:r>
      <w:r>
        <w:rPr>
          <w:lang w:val="en-IN"/>
        </w:rPr>
        <w:t>.3.</w:t>
      </w:r>
      <w:r>
        <w:rPr>
          <w:rFonts w:eastAsia="SimSun"/>
          <w:lang w:val="en-US" w:eastAsia="zh-CN"/>
        </w:rPr>
        <w:t>3</w:t>
      </w:r>
      <w:r>
        <w:rPr>
          <w:lang w:val="en-IN"/>
        </w:rPr>
        <w:tab/>
        <w:t>Information flows</w:t>
      </w:r>
      <w:bookmarkEnd w:id="221"/>
      <w:bookmarkEnd w:id="222"/>
    </w:p>
    <w:p w14:paraId="21C204D5" w14:textId="6F2A9F14" w:rsidR="00E7294F" w:rsidRPr="00F15F4C" w:rsidRDefault="00E7294F" w:rsidP="00E7294F">
      <w:pPr>
        <w:pStyle w:val="Heading4"/>
      </w:pPr>
      <w:bookmarkStart w:id="223" w:name="_Toc119927556"/>
      <w:bookmarkStart w:id="224" w:name="_Toc162910663"/>
      <w:r>
        <w:t>8</w:t>
      </w:r>
      <w:r w:rsidRPr="005C5FB5">
        <w:t>.</w:t>
      </w:r>
      <w:r>
        <w:t>3</w:t>
      </w:r>
      <w:r w:rsidRPr="005C5FB5">
        <w:t>.</w:t>
      </w:r>
      <w:r>
        <w:t>3</w:t>
      </w:r>
      <w:r w:rsidRPr="005C5FB5">
        <w:t>.1</w:t>
      </w:r>
      <w:r w:rsidRPr="005C5FB5">
        <w:tab/>
        <w:t>General</w:t>
      </w:r>
      <w:bookmarkEnd w:id="223"/>
      <w:bookmarkEnd w:id="224"/>
    </w:p>
    <w:p w14:paraId="2B4021FE" w14:textId="26B0B36B" w:rsidR="00E7294F" w:rsidRDefault="00E7294F" w:rsidP="00E7294F">
      <w:r>
        <w:t>The following information flows are specified for slice-specific application performance analytics based on 8.</w:t>
      </w:r>
      <w:r>
        <w:rPr>
          <w:lang w:eastAsia="zh-CN"/>
        </w:rPr>
        <w:t>3</w:t>
      </w:r>
      <w:r>
        <w:t xml:space="preserve">.2. </w:t>
      </w:r>
    </w:p>
    <w:p w14:paraId="5664D31B" w14:textId="1BC22797" w:rsidR="00E7294F" w:rsidRPr="00F15F4C" w:rsidRDefault="00E7294F" w:rsidP="00E7294F">
      <w:pPr>
        <w:pStyle w:val="Heading4"/>
      </w:pPr>
      <w:bookmarkStart w:id="225" w:name="_Toc119927557"/>
      <w:bookmarkStart w:id="226" w:name="_Toc162910664"/>
      <w:r>
        <w:t>8</w:t>
      </w:r>
      <w:r w:rsidRPr="005C5FB5">
        <w:t>.</w:t>
      </w:r>
      <w:r>
        <w:rPr>
          <w:lang w:eastAsia="zh-CN"/>
        </w:rPr>
        <w:t>3</w:t>
      </w:r>
      <w:r w:rsidRPr="005C5FB5">
        <w:t>.</w:t>
      </w:r>
      <w:r>
        <w:t>3</w:t>
      </w:r>
      <w:r w:rsidRPr="005C5FB5">
        <w:t>.2</w:t>
      </w:r>
      <w:r w:rsidRPr="005C5FB5">
        <w:tab/>
      </w:r>
      <w:r w:rsidR="008E3974">
        <w:t>S</w:t>
      </w:r>
      <w:r>
        <w:t>lice-specific performance analytics subscription request</w:t>
      </w:r>
      <w:bookmarkEnd w:id="225"/>
      <w:bookmarkEnd w:id="226"/>
    </w:p>
    <w:p w14:paraId="750397BC" w14:textId="1FCCFA61" w:rsidR="00E7294F" w:rsidRDefault="00E7294F" w:rsidP="00E7294F">
      <w:r>
        <w:t>Table 8.</w:t>
      </w:r>
      <w:r>
        <w:rPr>
          <w:lang w:eastAsia="zh-CN"/>
        </w:rPr>
        <w:t>3</w:t>
      </w:r>
      <w:r>
        <w:t>.3.2-1 describes information elements for the slice-specific performance analytics subscription request from the consumer (VAL server / NSCE server) to the ADAE server.</w:t>
      </w:r>
    </w:p>
    <w:p w14:paraId="25E0FAD7" w14:textId="5AB0E031" w:rsidR="00E7294F" w:rsidRPr="007F63D9" w:rsidRDefault="00E7294F" w:rsidP="00485D65">
      <w:pPr>
        <w:pStyle w:val="TH"/>
      </w:pPr>
      <w:r w:rsidRPr="00485D65">
        <w:t xml:space="preserve">Table 8.3.3.2-1: </w:t>
      </w:r>
      <w:r w:rsidR="008E3974">
        <w:t>S</w:t>
      </w:r>
      <w:r w:rsidRPr="00485D65">
        <w:t>lice-specific performance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E7294F" w14:paraId="6D7A613E"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303C12E" w14:textId="77777777" w:rsidR="00E7294F" w:rsidRDefault="00E729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0216C899" w14:textId="77777777" w:rsidR="00E7294F" w:rsidRDefault="00E729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3F1A429D" w14:textId="77777777" w:rsidR="00E7294F" w:rsidRDefault="00E7294F" w:rsidP="00E40FE4">
            <w:pPr>
              <w:pStyle w:val="TAH"/>
              <w:rPr>
                <w:kern w:val="2"/>
              </w:rPr>
            </w:pPr>
            <w:r>
              <w:rPr>
                <w:kern w:val="2"/>
              </w:rPr>
              <w:t>Description</w:t>
            </w:r>
          </w:p>
        </w:tc>
      </w:tr>
      <w:tr w:rsidR="00E7294F" w14:paraId="0C41241F" w14:textId="77777777" w:rsidTr="00E40FE4">
        <w:trPr>
          <w:jc w:val="center"/>
        </w:trPr>
        <w:tc>
          <w:tcPr>
            <w:tcW w:w="2880" w:type="dxa"/>
            <w:tcBorders>
              <w:top w:val="single" w:sz="4" w:space="0" w:color="000000"/>
              <w:left w:val="single" w:sz="4" w:space="0" w:color="000000"/>
              <w:bottom w:val="single" w:sz="4" w:space="0" w:color="000000"/>
              <w:right w:val="nil"/>
            </w:tcBorders>
          </w:tcPr>
          <w:p w14:paraId="0AF18110" w14:textId="77777777" w:rsidR="00E7294F" w:rsidRDefault="00E7294F" w:rsidP="00E40FE4">
            <w:pPr>
              <w:pStyle w:val="TAL"/>
              <w:rPr>
                <w:kern w:val="2"/>
              </w:rPr>
            </w:pPr>
            <w:r>
              <w:rPr>
                <w:kern w:val="2"/>
              </w:rPr>
              <w:t>Consumer ID</w:t>
            </w:r>
          </w:p>
        </w:tc>
        <w:tc>
          <w:tcPr>
            <w:tcW w:w="1440" w:type="dxa"/>
            <w:tcBorders>
              <w:top w:val="single" w:sz="4" w:space="0" w:color="000000"/>
              <w:left w:val="single" w:sz="4" w:space="0" w:color="000000"/>
              <w:bottom w:val="single" w:sz="4" w:space="0" w:color="000000"/>
              <w:right w:val="nil"/>
            </w:tcBorders>
          </w:tcPr>
          <w:p w14:paraId="6DF0E7E6"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4DFD5F62" w14:textId="46F09D02" w:rsidR="00E7294F" w:rsidRDefault="00E7294F" w:rsidP="00E40FE4">
            <w:pPr>
              <w:pStyle w:val="TAL"/>
              <w:rPr>
                <w:kern w:val="2"/>
              </w:rPr>
            </w:pPr>
            <w:r>
              <w:rPr>
                <w:kern w:val="2"/>
              </w:rPr>
              <w:t>The identifier of the analytics consumer</w:t>
            </w:r>
            <w:r w:rsidR="000A7AF2">
              <w:rPr>
                <w:kern w:val="2"/>
              </w:rPr>
              <w:t>.</w:t>
            </w:r>
          </w:p>
        </w:tc>
      </w:tr>
      <w:tr w:rsidR="00E7294F" w14:paraId="5A9AC68E" w14:textId="77777777" w:rsidTr="00E40FE4">
        <w:trPr>
          <w:jc w:val="center"/>
        </w:trPr>
        <w:tc>
          <w:tcPr>
            <w:tcW w:w="2880" w:type="dxa"/>
            <w:tcBorders>
              <w:top w:val="single" w:sz="4" w:space="0" w:color="000000"/>
              <w:left w:val="single" w:sz="4" w:space="0" w:color="000000"/>
              <w:bottom w:val="single" w:sz="4" w:space="0" w:color="000000"/>
              <w:right w:val="nil"/>
            </w:tcBorders>
          </w:tcPr>
          <w:p w14:paraId="3A1373DB" w14:textId="77777777" w:rsidR="00E7294F" w:rsidRDefault="00E729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1750740D" w14:textId="04ECCE95" w:rsidR="00E7294F" w:rsidRDefault="0044193F" w:rsidP="00E40FE4">
            <w:pPr>
              <w:pStyle w:val="TAC"/>
              <w:rPr>
                <w:kern w:val="2"/>
              </w:rPr>
            </w:pPr>
            <w:r>
              <w:rPr>
                <w:kern w:val="2"/>
              </w:rPr>
              <w:t>O</w:t>
            </w:r>
            <w:r w:rsidR="00E7294F">
              <w:rPr>
                <w:kern w:val="2"/>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0480C1E3" w14:textId="464F970A" w:rsidR="00E7294F" w:rsidRDefault="00E7294F" w:rsidP="00E40FE4">
            <w:pPr>
              <w:pStyle w:val="TAL"/>
              <w:rPr>
                <w:kern w:val="2"/>
              </w:rPr>
            </w:pPr>
            <w:r>
              <w:rPr>
                <w:kern w:val="2"/>
              </w:rPr>
              <w:t>The identifier of the analytics event. This ID can be for example “slice-specific application performance analytics”</w:t>
            </w:r>
            <w:r w:rsidR="000A7AF2">
              <w:rPr>
                <w:kern w:val="2"/>
              </w:rPr>
              <w:t>.</w:t>
            </w:r>
          </w:p>
        </w:tc>
      </w:tr>
      <w:tr w:rsidR="00E7294F" w14:paraId="4698FD37" w14:textId="77777777" w:rsidTr="00E40FE4">
        <w:trPr>
          <w:jc w:val="center"/>
        </w:trPr>
        <w:tc>
          <w:tcPr>
            <w:tcW w:w="2880" w:type="dxa"/>
            <w:tcBorders>
              <w:top w:val="single" w:sz="4" w:space="0" w:color="000000"/>
              <w:left w:val="single" w:sz="4" w:space="0" w:color="000000"/>
              <w:bottom w:val="single" w:sz="4" w:space="0" w:color="000000"/>
              <w:right w:val="nil"/>
            </w:tcBorders>
          </w:tcPr>
          <w:p w14:paraId="01764FFA" w14:textId="77777777" w:rsidR="00E7294F" w:rsidRDefault="00E7294F" w:rsidP="00E40FE4">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tcPr>
          <w:p w14:paraId="32E6D654"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5CB92A4F" w14:textId="0D5E7B52" w:rsidR="00E7294F" w:rsidRDefault="0044193F" w:rsidP="00E40FE4">
            <w:pPr>
              <w:pStyle w:val="TAL"/>
              <w:rPr>
                <w:kern w:val="2"/>
              </w:rPr>
            </w:pPr>
            <w:r w:rsidRPr="0044193F">
              <w:rPr>
                <w:kern w:val="2"/>
              </w:rPr>
              <w:t>The type of analytics for the event, e.g. statistics or predictions.</w:t>
            </w:r>
          </w:p>
        </w:tc>
      </w:tr>
      <w:tr w:rsidR="00E7294F" w14:paraId="41EC7137"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6370756" w14:textId="77777777" w:rsidR="00E7294F" w:rsidRDefault="00E7294F" w:rsidP="00E40FE4">
            <w:pPr>
              <w:pStyle w:val="TAL"/>
              <w:rPr>
                <w:kern w:val="2"/>
              </w:rPr>
            </w:pPr>
            <w:r>
              <w:rPr>
                <w:kern w:val="2"/>
              </w:rPr>
              <w:t>Slice identifier</w:t>
            </w:r>
          </w:p>
        </w:tc>
        <w:tc>
          <w:tcPr>
            <w:tcW w:w="1440" w:type="dxa"/>
            <w:tcBorders>
              <w:top w:val="single" w:sz="4" w:space="0" w:color="000000"/>
              <w:left w:val="single" w:sz="4" w:space="0" w:color="000000"/>
              <w:bottom w:val="single" w:sz="4" w:space="0" w:color="000000"/>
              <w:right w:val="nil"/>
            </w:tcBorders>
            <w:hideMark/>
          </w:tcPr>
          <w:p w14:paraId="38215EB6"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33B3851" w14:textId="77777777" w:rsidR="00E7294F" w:rsidRDefault="00E7294F" w:rsidP="00E40FE4">
            <w:pPr>
              <w:pStyle w:val="TAL"/>
              <w:rPr>
                <w:kern w:val="2"/>
              </w:rPr>
            </w:pPr>
            <w:r>
              <w:rPr>
                <w:kern w:val="2"/>
              </w:rPr>
              <w:t>The identifier of the target slice or slice instance, i.e. S-NSSAI, NSI ID or ENSI.</w:t>
            </w:r>
          </w:p>
        </w:tc>
      </w:tr>
      <w:tr w:rsidR="00E7294F" w14:paraId="5B6E13D9" w14:textId="77777777" w:rsidTr="00E40FE4">
        <w:trPr>
          <w:jc w:val="center"/>
        </w:trPr>
        <w:tc>
          <w:tcPr>
            <w:tcW w:w="2880" w:type="dxa"/>
            <w:tcBorders>
              <w:top w:val="single" w:sz="4" w:space="0" w:color="000000"/>
              <w:left w:val="single" w:sz="4" w:space="0" w:color="000000"/>
              <w:bottom w:val="single" w:sz="4" w:space="0" w:color="000000"/>
              <w:right w:val="nil"/>
            </w:tcBorders>
          </w:tcPr>
          <w:p w14:paraId="26C01323" w14:textId="77777777" w:rsidR="00E7294F" w:rsidRDefault="00E7294F" w:rsidP="00E40FE4">
            <w:pPr>
              <w:pStyle w:val="TAL"/>
              <w:rPr>
                <w:kern w:val="2"/>
              </w:rPr>
            </w:pPr>
            <w:r>
              <w:rPr>
                <w:kern w:val="2"/>
              </w:rPr>
              <w:t>DNN</w:t>
            </w:r>
          </w:p>
        </w:tc>
        <w:tc>
          <w:tcPr>
            <w:tcW w:w="1440" w:type="dxa"/>
            <w:tcBorders>
              <w:top w:val="single" w:sz="4" w:space="0" w:color="000000"/>
              <w:left w:val="single" w:sz="4" w:space="0" w:color="000000"/>
              <w:bottom w:val="single" w:sz="4" w:space="0" w:color="000000"/>
              <w:right w:val="nil"/>
            </w:tcBorders>
          </w:tcPr>
          <w:p w14:paraId="31AAFC7C"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07A4E190" w14:textId="36C48687" w:rsidR="00E7294F" w:rsidRDefault="00E7294F" w:rsidP="00E40FE4">
            <w:pPr>
              <w:pStyle w:val="TAL"/>
              <w:rPr>
                <w:kern w:val="2"/>
              </w:rPr>
            </w:pPr>
            <w:r>
              <w:rPr>
                <w:kern w:val="2"/>
              </w:rPr>
              <w:t>The target DNN for which the request applies</w:t>
            </w:r>
            <w:r w:rsidR="000A7AF2">
              <w:rPr>
                <w:kern w:val="2"/>
              </w:rPr>
              <w:t>.</w:t>
            </w:r>
          </w:p>
        </w:tc>
      </w:tr>
      <w:tr w:rsidR="00E7294F" w14:paraId="2B9C96DB" w14:textId="77777777" w:rsidTr="00E40FE4">
        <w:trPr>
          <w:jc w:val="center"/>
        </w:trPr>
        <w:tc>
          <w:tcPr>
            <w:tcW w:w="2880" w:type="dxa"/>
            <w:tcBorders>
              <w:top w:val="single" w:sz="4" w:space="0" w:color="000000"/>
              <w:left w:val="single" w:sz="4" w:space="0" w:color="000000"/>
              <w:bottom w:val="single" w:sz="4" w:space="0" w:color="000000"/>
              <w:right w:val="nil"/>
            </w:tcBorders>
          </w:tcPr>
          <w:p w14:paraId="28FC5110" w14:textId="77777777" w:rsidR="00E7294F" w:rsidRDefault="00E7294F" w:rsidP="00E40FE4">
            <w:pPr>
              <w:pStyle w:val="TAL"/>
              <w:rPr>
                <w:kern w:val="2"/>
              </w:rPr>
            </w:pPr>
            <w:r>
              <w:rPr>
                <w:kern w:val="2"/>
              </w:rPr>
              <w:t>Target VAL UE ID(s)</w:t>
            </w:r>
          </w:p>
        </w:tc>
        <w:tc>
          <w:tcPr>
            <w:tcW w:w="1440" w:type="dxa"/>
            <w:tcBorders>
              <w:top w:val="single" w:sz="4" w:space="0" w:color="000000"/>
              <w:left w:val="single" w:sz="4" w:space="0" w:color="000000"/>
              <w:bottom w:val="single" w:sz="4" w:space="0" w:color="000000"/>
              <w:right w:val="nil"/>
            </w:tcBorders>
          </w:tcPr>
          <w:p w14:paraId="72BE957F"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147A1C4E" w14:textId="092EFE8E" w:rsidR="00E7294F" w:rsidRDefault="00E7294F" w:rsidP="00E40FE4">
            <w:pPr>
              <w:pStyle w:val="TAL"/>
              <w:rPr>
                <w:kern w:val="2"/>
              </w:rPr>
            </w:pPr>
            <w:r>
              <w:rPr>
                <w:kern w:val="2"/>
              </w:rPr>
              <w:t>The VAL UE(s) for which the analytics subscription applies</w:t>
            </w:r>
            <w:r w:rsidR="000A7AF2">
              <w:rPr>
                <w:kern w:val="2"/>
              </w:rPr>
              <w:t>.</w:t>
            </w:r>
          </w:p>
        </w:tc>
      </w:tr>
      <w:tr w:rsidR="00E7294F" w14:paraId="0A117C33" w14:textId="77777777" w:rsidTr="00E40FE4">
        <w:trPr>
          <w:jc w:val="center"/>
        </w:trPr>
        <w:tc>
          <w:tcPr>
            <w:tcW w:w="2880" w:type="dxa"/>
            <w:tcBorders>
              <w:top w:val="single" w:sz="4" w:space="0" w:color="000000"/>
              <w:left w:val="single" w:sz="4" w:space="0" w:color="000000"/>
              <w:bottom w:val="single" w:sz="4" w:space="0" w:color="000000"/>
              <w:right w:val="nil"/>
            </w:tcBorders>
          </w:tcPr>
          <w:p w14:paraId="31542414" w14:textId="77777777" w:rsidR="00E7294F" w:rsidRDefault="00E7294F" w:rsidP="00E40FE4">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tcPr>
          <w:p w14:paraId="03F8E8EA"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7F0BFDB8" w14:textId="55BC5DFB" w:rsidR="00E7294F" w:rsidRDefault="00E7294F" w:rsidP="00E40FE4">
            <w:pPr>
              <w:pStyle w:val="TAL"/>
              <w:rPr>
                <w:kern w:val="2"/>
              </w:rPr>
            </w:pPr>
            <w:r>
              <w:rPr>
                <w:kern w:val="2"/>
              </w:rPr>
              <w:t>If consumer is different from the VAL server, this identifier shows the target VAL server for which the analytics subscription applies (for procedure in 8.2.2)</w:t>
            </w:r>
            <w:r w:rsidR="000A7AF2">
              <w:rPr>
                <w:kern w:val="2"/>
              </w:rPr>
              <w:t>.</w:t>
            </w:r>
          </w:p>
        </w:tc>
      </w:tr>
      <w:tr w:rsidR="00E7294F" w14:paraId="19916770" w14:textId="77777777" w:rsidTr="00E40FE4">
        <w:trPr>
          <w:jc w:val="center"/>
        </w:trPr>
        <w:tc>
          <w:tcPr>
            <w:tcW w:w="2880" w:type="dxa"/>
            <w:tcBorders>
              <w:top w:val="single" w:sz="4" w:space="0" w:color="000000"/>
              <w:left w:val="single" w:sz="4" w:space="0" w:color="000000"/>
              <w:bottom w:val="single" w:sz="4" w:space="0" w:color="000000"/>
              <w:right w:val="nil"/>
            </w:tcBorders>
          </w:tcPr>
          <w:p w14:paraId="5BD669D9" w14:textId="77777777" w:rsidR="00E7294F" w:rsidRDefault="00E7294F" w:rsidP="00E40FE4">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tcPr>
          <w:p w14:paraId="4BA781F3"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74311221" w14:textId="77777777" w:rsidR="00E7294F" w:rsidRDefault="00E7294F" w:rsidP="00E40FE4">
            <w:pPr>
              <w:pStyle w:val="TAL"/>
              <w:rPr>
                <w:kern w:val="2"/>
              </w:rPr>
            </w:pPr>
            <w:r>
              <w:rPr>
                <w:kern w:val="2"/>
              </w:rPr>
              <w:t>The level of accuracy for the analytics service (in case of prediction.</w:t>
            </w:r>
          </w:p>
        </w:tc>
      </w:tr>
      <w:tr w:rsidR="00E7294F" w14:paraId="1A47C0A4"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A39F971" w14:textId="77777777" w:rsidR="00E7294F" w:rsidRDefault="00E7294F" w:rsidP="00E40FE4">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1D236860"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267FC52" w14:textId="457942FC" w:rsidR="00E7294F" w:rsidRDefault="00E7294F" w:rsidP="00E40FE4">
            <w:pPr>
              <w:pStyle w:val="TAL"/>
              <w:rPr>
                <w:kern w:val="2"/>
              </w:rPr>
            </w:pPr>
            <w:r>
              <w:rPr>
                <w:kern w:val="2"/>
              </w:rPr>
              <w:t>The geographical or service area for which the subscription request applies</w:t>
            </w:r>
            <w:r w:rsidR="000A7AF2">
              <w:rPr>
                <w:kern w:val="2"/>
              </w:rPr>
              <w:t>.</w:t>
            </w:r>
          </w:p>
        </w:tc>
      </w:tr>
      <w:tr w:rsidR="00E7294F" w14:paraId="305C114F"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DB607F4" w14:textId="77777777" w:rsidR="00E7294F" w:rsidRDefault="00E7294F" w:rsidP="00E40FE4">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5B5BF434"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1B4638D" w14:textId="23BE1255" w:rsidR="00E7294F" w:rsidRDefault="00E7294F" w:rsidP="00E40FE4">
            <w:pPr>
              <w:pStyle w:val="TAL"/>
              <w:rPr>
                <w:kern w:val="2"/>
              </w:rPr>
            </w:pPr>
            <w:r>
              <w:rPr>
                <w:kern w:val="2"/>
              </w:rPr>
              <w:t xml:space="preserve">The time validity of the </w:t>
            </w:r>
            <w:r w:rsidR="000A7AF2" w:rsidRPr="000A7AF2">
              <w:rPr>
                <w:kern w:val="2"/>
              </w:rPr>
              <w:t xml:space="preserve">subscription </w:t>
            </w:r>
            <w:r>
              <w:rPr>
                <w:kern w:val="2"/>
              </w:rPr>
              <w:t>request</w:t>
            </w:r>
            <w:r w:rsidR="000A7AF2">
              <w:rPr>
                <w:kern w:val="2"/>
              </w:rPr>
              <w:t>.</w:t>
            </w:r>
          </w:p>
        </w:tc>
      </w:tr>
      <w:tr w:rsidR="000A7AF2" w14:paraId="0487404F" w14:textId="77777777" w:rsidTr="000A7AF2">
        <w:trPr>
          <w:jc w:val="center"/>
        </w:trPr>
        <w:tc>
          <w:tcPr>
            <w:tcW w:w="2880" w:type="dxa"/>
            <w:tcBorders>
              <w:top w:val="single" w:sz="4" w:space="0" w:color="000000"/>
              <w:left w:val="single" w:sz="4" w:space="0" w:color="000000"/>
              <w:bottom w:val="single" w:sz="4" w:space="0" w:color="000000"/>
              <w:right w:val="nil"/>
            </w:tcBorders>
            <w:hideMark/>
          </w:tcPr>
          <w:p w14:paraId="426BD71A" w14:textId="77777777" w:rsidR="000A7AF2" w:rsidRDefault="000A7AF2" w:rsidP="00CE292D">
            <w:pPr>
              <w:pStyle w:val="TAL"/>
              <w:rPr>
                <w:kern w:val="2"/>
              </w:rPr>
            </w:pPr>
            <w:r>
              <w:rPr>
                <w:kern w:val="2"/>
              </w:rPr>
              <w:t>Time horizon</w:t>
            </w:r>
          </w:p>
        </w:tc>
        <w:tc>
          <w:tcPr>
            <w:tcW w:w="1440" w:type="dxa"/>
            <w:tcBorders>
              <w:top w:val="single" w:sz="4" w:space="0" w:color="000000"/>
              <w:left w:val="single" w:sz="4" w:space="0" w:color="000000"/>
              <w:bottom w:val="single" w:sz="4" w:space="0" w:color="000000"/>
              <w:right w:val="nil"/>
            </w:tcBorders>
            <w:hideMark/>
          </w:tcPr>
          <w:p w14:paraId="3E27C7B4" w14:textId="77777777" w:rsidR="000A7AF2" w:rsidRDefault="000A7AF2" w:rsidP="00CE292D">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7251444" w14:textId="77777777" w:rsidR="000A7AF2" w:rsidRDefault="000A7AF2" w:rsidP="00CE292D">
            <w:pPr>
              <w:pStyle w:val="TAL"/>
              <w:rPr>
                <w:kern w:val="2"/>
              </w:rPr>
            </w:pPr>
            <w:r>
              <w:rPr>
                <w:kern w:val="2"/>
              </w:rPr>
              <w:t>The time horizon for predictive analytics.</w:t>
            </w:r>
          </w:p>
        </w:tc>
      </w:tr>
      <w:tr w:rsidR="000A7AF2" w14:paraId="76E58311" w14:textId="77777777" w:rsidTr="000A7AF2">
        <w:trPr>
          <w:jc w:val="center"/>
        </w:trPr>
        <w:tc>
          <w:tcPr>
            <w:tcW w:w="2880" w:type="dxa"/>
            <w:tcBorders>
              <w:top w:val="single" w:sz="4" w:space="0" w:color="000000"/>
              <w:left w:val="single" w:sz="4" w:space="0" w:color="000000"/>
              <w:bottom w:val="single" w:sz="4" w:space="0" w:color="000000"/>
              <w:right w:val="nil"/>
            </w:tcBorders>
            <w:hideMark/>
          </w:tcPr>
          <w:p w14:paraId="53BAD4BD" w14:textId="77777777" w:rsidR="000A7AF2" w:rsidRDefault="000A7AF2" w:rsidP="00CE292D">
            <w:pPr>
              <w:pStyle w:val="TAL"/>
              <w:rPr>
                <w:kern w:val="2"/>
              </w:rPr>
            </w:pPr>
            <w:r>
              <w:rPr>
                <w:kern w:val="2"/>
              </w:rPr>
              <w:t>&gt; Start time</w:t>
            </w:r>
          </w:p>
        </w:tc>
        <w:tc>
          <w:tcPr>
            <w:tcW w:w="1440" w:type="dxa"/>
            <w:tcBorders>
              <w:top w:val="single" w:sz="4" w:space="0" w:color="000000"/>
              <w:left w:val="single" w:sz="4" w:space="0" w:color="000000"/>
              <w:bottom w:val="single" w:sz="4" w:space="0" w:color="000000"/>
              <w:right w:val="nil"/>
            </w:tcBorders>
            <w:hideMark/>
          </w:tcPr>
          <w:p w14:paraId="41803FC9" w14:textId="77777777" w:rsidR="000A7AF2" w:rsidRDefault="000A7AF2" w:rsidP="00CE292D">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01BD5C9" w14:textId="77777777" w:rsidR="000A7AF2" w:rsidRDefault="000A7AF2" w:rsidP="00CE292D">
            <w:pPr>
              <w:pStyle w:val="TAL"/>
              <w:rPr>
                <w:kern w:val="2"/>
              </w:rPr>
            </w:pPr>
            <w:r>
              <w:rPr>
                <w:kern w:val="2"/>
              </w:rPr>
              <w:t>T</w:t>
            </w:r>
            <w:r w:rsidRPr="001A0AF3">
              <w:rPr>
                <w:kern w:val="2"/>
              </w:rPr>
              <w:t xml:space="preserve">he </w:t>
            </w:r>
            <w:r>
              <w:rPr>
                <w:kern w:val="2"/>
              </w:rPr>
              <w:t>start</w:t>
            </w:r>
            <w:r w:rsidRPr="001A0AF3">
              <w:rPr>
                <w:kern w:val="2"/>
              </w:rPr>
              <w:t xml:space="preserve"> time point of predictive validity</w:t>
            </w:r>
            <w:r>
              <w:rPr>
                <w:kern w:val="2"/>
              </w:rPr>
              <w:t>. If omitted, the default value is the current time.</w:t>
            </w:r>
          </w:p>
        </w:tc>
      </w:tr>
      <w:tr w:rsidR="000A7AF2" w14:paraId="715B9E58" w14:textId="77777777" w:rsidTr="000A7AF2">
        <w:trPr>
          <w:jc w:val="center"/>
        </w:trPr>
        <w:tc>
          <w:tcPr>
            <w:tcW w:w="2880" w:type="dxa"/>
            <w:tcBorders>
              <w:top w:val="single" w:sz="4" w:space="0" w:color="000000"/>
              <w:left w:val="single" w:sz="4" w:space="0" w:color="000000"/>
              <w:bottom w:val="single" w:sz="4" w:space="0" w:color="000000"/>
              <w:right w:val="nil"/>
            </w:tcBorders>
            <w:hideMark/>
          </w:tcPr>
          <w:p w14:paraId="5DE2178A" w14:textId="77777777" w:rsidR="000A7AF2" w:rsidRDefault="000A7AF2" w:rsidP="00CE292D">
            <w:pPr>
              <w:pStyle w:val="TAL"/>
              <w:rPr>
                <w:kern w:val="2"/>
              </w:rPr>
            </w:pPr>
            <w:r>
              <w:rPr>
                <w:kern w:val="2"/>
              </w:rPr>
              <w:t>&gt; End time</w:t>
            </w:r>
          </w:p>
        </w:tc>
        <w:tc>
          <w:tcPr>
            <w:tcW w:w="1440" w:type="dxa"/>
            <w:tcBorders>
              <w:top w:val="single" w:sz="4" w:space="0" w:color="000000"/>
              <w:left w:val="single" w:sz="4" w:space="0" w:color="000000"/>
              <w:bottom w:val="single" w:sz="4" w:space="0" w:color="000000"/>
              <w:right w:val="nil"/>
            </w:tcBorders>
            <w:hideMark/>
          </w:tcPr>
          <w:p w14:paraId="45ADE66B" w14:textId="77777777" w:rsidR="000A7AF2" w:rsidRDefault="000A7AF2" w:rsidP="00CE292D">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B6D762E" w14:textId="77777777" w:rsidR="000A7AF2" w:rsidRDefault="000A7AF2" w:rsidP="00CE292D">
            <w:pPr>
              <w:pStyle w:val="TAL"/>
              <w:rPr>
                <w:kern w:val="2"/>
              </w:rPr>
            </w:pPr>
            <w:r>
              <w:rPr>
                <w:kern w:val="2"/>
              </w:rPr>
              <w:t>T</w:t>
            </w:r>
            <w:r w:rsidRPr="001A0AF3">
              <w:rPr>
                <w:kern w:val="2"/>
              </w:rPr>
              <w:t>he end time point of predictive validity</w:t>
            </w:r>
            <w:r>
              <w:rPr>
                <w:kern w:val="2"/>
              </w:rPr>
              <w:t>.</w:t>
            </w:r>
          </w:p>
        </w:tc>
      </w:tr>
      <w:tr w:rsidR="0044193F" w14:paraId="28D272C5" w14:textId="77777777" w:rsidTr="000A7AF2">
        <w:trPr>
          <w:jc w:val="center"/>
        </w:trPr>
        <w:tc>
          <w:tcPr>
            <w:tcW w:w="2880" w:type="dxa"/>
            <w:tcBorders>
              <w:top w:val="single" w:sz="4" w:space="0" w:color="000000"/>
              <w:left w:val="single" w:sz="4" w:space="0" w:color="000000"/>
              <w:bottom w:val="single" w:sz="4" w:space="0" w:color="000000"/>
              <w:right w:val="nil"/>
            </w:tcBorders>
          </w:tcPr>
          <w:p w14:paraId="303078CD" w14:textId="7CAECB73" w:rsidR="0044193F" w:rsidRDefault="0044193F" w:rsidP="0044193F">
            <w:pPr>
              <w:pStyle w:val="TAL"/>
              <w:rPr>
                <w:kern w:val="2"/>
              </w:rPr>
            </w:pPr>
            <w:r>
              <w:rPr>
                <w:kern w:val="2"/>
              </w:rPr>
              <w:t>Reporting requirements</w:t>
            </w:r>
          </w:p>
        </w:tc>
        <w:tc>
          <w:tcPr>
            <w:tcW w:w="1440" w:type="dxa"/>
            <w:tcBorders>
              <w:top w:val="single" w:sz="4" w:space="0" w:color="000000"/>
              <w:left w:val="single" w:sz="4" w:space="0" w:color="000000"/>
              <w:bottom w:val="single" w:sz="4" w:space="0" w:color="000000"/>
              <w:right w:val="nil"/>
            </w:tcBorders>
          </w:tcPr>
          <w:p w14:paraId="4E972DAF" w14:textId="58BFE865" w:rsidR="0044193F" w:rsidRDefault="0044193F" w:rsidP="0044193F">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18C06AEB" w14:textId="55436101" w:rsidR="0044193F" w:rsidRDefault="0044193F" w:rsidP="0044193F">
            <w:pPr>
              <w:pStyle w:val="TAL"/>
              <w:rPr>
                <w:kern w:val="2"/>
              </w:rPr>
            </w:pPr>
            <w:r>
              <w:rPr>
                <w:rStyle w:val="ui-provider"/>
              </w:rPr>
              <w:t xml:space="preserve">It describes the requirements for analytics reporting. </w:t>
            </w:r>
            <w:r w:rsidRPr="0002419B">
              <w:t>This requirement may include e.g. the type and frequency of reporting (periodic or event triggered), the reporting periodicity in case of periodic, and reporting thresholds.</w:t>
            </w:r>
          </w:p>
        </w:tc>
      </w:tr>
    </w:tbl>
    <w:p w14:paraId="3B79BD5E" w14:textId="77777777" w:rsidR="005565E1" w:rsidRDefault="005565E1" w:rsidP="005565E1">
      <w:bookmarkStart w:id="227" w:name="_Toc119927558"/>
    </w:p>
    <w:p w14:paraId="3A5DE7D8" w14:textId="37D32D33" w:rsidR="00E7294F" w:rsidRPr="00F15F4C" w:rsidRDefault="00E7294F" w:rsidP="00E7294F">
      <w:pPr>
        <w:pStyle w:val="Heading4"/>
      </w:pPr>
      <w:bookmarkStart w:id="228" w:name="_Toc162910665"/>
      <w:r>
        <w:t>8</w:t>
      </w:r>
      <w:r w:rsidRPr="005C5FB5">
        <w:t>.</w:t>
      </w:r>
      <w:r>
        <w:t>3</w:t>
      </w:r>
      <w:r w:rsidRPr="005C5FB5">
        <w:t>.</w:t>
      </w:r>
      <w:r>
        <w:t>3</w:t>
      </w:r>
      <w:r w:rsidRPr="005C5FB5">
        <w:t>.</w:t>
      </w:r>
      <w:r>
        <w:t>3</w:t>
      </w:r>
      <w:r w:rsidRPr="005C5FB5">
        <w:tab/>
      </w:r>
      <w:r w:rsidR="008E3974">
        <w:t>S</w:t>
      </w:r>
      <w:r>
        <w:t>lice-specific performance analytics subscription response</w:t>
      </w:r>
      <w:bookmarkEnd w:id="227"/>
      <w:bookmarkEnd w:id="228"/>
    </w:p>
    <w:p w14:paraId="3F941A77" w14:textId="040AEB6C" w:rsidR="00E7294F" w:rsidRDefault="00E7294F" w:rsidP="00E7294F">
      <w:r>
        <w:t>Table 8.3.3.3-1 describes information elements for the slice-specific performance analytics subscription response from the ADAE server to the consumer (VAL/NSCE server).</w:t>
      </w:r>
    </w:p>
    <w:p w14:paraId="2FC82EA2" w14:textId="12FE8CA1" w:rsidR="00E7294F" w:rsidRPr="00485D65" w:rsidRDefault="00E7294F" w:rsidP="00485D65">
      <w:pPr>
        <w:pStyle w:val="TH"/>
      </w:pPr>
      <w:r w:rsidRPr="00485D65">
        <w:lastRenderedPageBreak/>
        <w:t xml:space="preserve">Table 8.3.3.3-1: </w:t>
      </w:r>
      <w:r w:rsidR="008E3974">
        <w:t>S</w:t>
      </w:r>
      <w:r w:rsidRPr="00485D65">
        <w:t>lice-specific performance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E7294F" w14:paraId="32FDD22F"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2DB1C9CE" w14:textId="77777777" w:rsidR="00E7294F" w:rsidRDefault="00E729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1897AC38" w14:textId="77777777" w:rsidR="00E7294F" w:rsidRDefault="00E729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DB6A5A8" w14:textId="77777777" w:rsidR="00E7294F" w:rsidRDefault="00E7294F" w:rsidP="00E40FE4">
            <w:pPr>
              <w:pStyle w:val="TAH"/>
              <w:rPr>
                <w:kern w:val="2"/>
              </w:rPr>
            </w:pPr>
            <w:r>
              <w:rPr>
                <w:kern w:val="2"/>
              </w:rPr>
              <w:t>Description</w:t>
            </w:r>
          </w:p>
        </w:tc>
      </w:tr>
      <w:tr w:rsidR="00E7294F" w14:paraId="3DBF3A3A"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E7518BC" w14:textId="77777777" w:rsidR="00E7294F" w:rsidRDefault="00E7294F" w:rsidP="00E40FE4">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7D42BEF5"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4A4B4F8" w14:textId="77777777" w:rsidR="00E7294F" w:rsidRDefault="00E7294F" w:rsidP="00E40FE4">
            <w:pPr>
              <w:pStyle w:val="TAL"/>
              <w:rPr>
                <w:kern w:val="2"/>
              </w:rPr>
            </w:pPr>
            <w:r>
              <w:rPr>
                <w:kern w:val="2"/>
              </w:rPr>
              <w:t>The result of the analytics subscription request (positive or negative acknowledgement)</w:t>
            </w:r>
          </w:p>
        </w:tc>
      </w:tr>
    </w:tbl>
    <w:p w14:paraId="6C299C62" w14:textId="77777777" w:rsidR="00E7294F" w:rsidRDefault="00E7294F" w:rsidP="00E7294F"/>
    <w:p w14:paraId="1642DFA9" w14:textId="7AAA2539" w:rsidR="00E7294F" w:rsidRPr="00F15F4C" w:rsidRDefault="00E7294F" w:rsidP="00E7294F">
      <w:pPr>
        <w:pStyle w:val="Heading4"/>
      </w:pPr>
      <w:bookmarkStart w:id="229" w:name="_Toc119927559"/>
      <w:bookmarkStart w:id="230" w:name="_Toc162910666"/>
      <w:r>
        <w:t>8</w:t>
      </w:r>
      <w:r w:rsidRPr="005C5FB5">
        <w:t>.</w:t>
      </w:r>
      <w:r>
        <w:t>3</w:t>
      </w:r>
      <w:r w:rsidRPr="005C5FB5">
        <w:t>.</w:t>
      </w:r>
      <w:r>
        <w:t>3</w:t>
      </w:r>
      <w:r w:rsidRPr="005C5FB5">
        <w:t>.</w:t>
      </w:r>
      <w:r>
        <w:t>4</w:t>
      </w:r>
      <w:r w:rsidRPr="005C5FB5">
        <w:tab/>
      </w:r>
      <w:r w:rsidR="008E3974">
        <w:t>S</w:t>
      </w:r>
      <w:r>
        <w:t>lice-specific performance analytics notification</w:t>
      </w:r>
      <w:bookmarkEnd w:id="229"/>
      <w:bookmarkEnd w:id="230"/>
    </w:p>
    <w:p w14:paraId="1E8B029B" w14:textId="2785ED33" w:rsidR="00E7294F" w:rsidRDefault="00E7294F" w:rsidP="00E7294F">
      <w:r>
        <w:t>Table 8.3.3.4-1 describes information elements for the slice-specific performance analytics notification from the ADAE server to the Consumer.</w:t>
      </w:r>
    </w:p>
    <w:p w14:paraId="55EFAE3A" w14:textId="7A1D49F8" w:rsidR="00E7294F" w:rsidRPr="00485D65" w:rsidRDefault="00E7294F" w:rsidP="00485D65">
      <w:pPr>
        <w:pStyle w:val="TH"/>
      </w:pPr>
      <w:r w:rsidRPr="00485D65">
        <w:t xml:space="preserve">Table 8.3.3.4-1: </w:t>
      </w:r>
      <w:r w:rsidR="008E3974">
        <w:t>S</w:t>
      </w:r>
      <w:r w:rsidRPr="00485D65">
        <w:t>lice-specific performance analytics notification</w:t>
      </w:r>
    </w:p>
    <w:tbl>
      <w:tblPr>
        <w:tblW w:w="8640" w:type="dxa"/>
        <w:jc w:val="center"/>
        <w:tblLayout w:type="fixed"/>
        <w:tblLook w:val="04A0" w:firstRow="1" w:lastRow="0" w:firstColumn="1" w:lastColumn="0" w:noHBand="0" w:noVBand="1"/>
      </w:tblPr>
      <w:tblGrid>
        <w:gridCol w:w="2880"/>
        <w:gridCol w:w="1440"/>
        <w:gridCol w:w="4320"/>
      </w:tblGrid>
      <w:tr w:rsidR="00E7294F" w14:paraId="25268288"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66FBD091" w14:textId="77777777" w:rsidR="00E7294F" w:rsidRDefault="00E729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657D4149" w14:textId="77777777" w:rsidR="00E7294F" w:rsidRDefault="00E729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13E7BF8" w14:textId="77777777" w:rsidR="00E7294F" w:rsidRDefault="00E7294F" w:rsidP="00E40FE4">
            <w:pPr>
              <w:pStyle w:val="TAH"/>
              <w:rPr>
                <w:kern w:val="2"/>
              </w:rPr>
            </w:pPr>
            <w:r>
              <w:rPr>
                <w:kern w:val="2"/>
              </w:rPr>
              <w:t>Description</w:t>
            </w:r>
          </w:p>
        </w:tc>
      </w:tr>
      <w:tr w:rsidR="00E7294F" w14:paraId="0A6B149A" w14:textId="77777777" w:rsidTr="00E40FE4">
        <w:trPr>
          <w:jc w:val="center"/>
        </w:trPr>
        <w:tc>
          <w:tcPr>
            <w:tcW w:w="2880" w:type="dxa"/>
            <w:tcBorders>
              <w:top w:val="single" w:sz="4" w:space="0" w:color="000000"/>
              <w:left w:val="single" w:sz="4" w:space="0" w:color="000000"/>
              <w:bottom w:val="single" w:sz="4" w:space="0" w:color="000000"/>
              <w:right w:val="nil"/>
            </w:tcBorders>
          </w:tcPr>
          <w:p w14:paraId="516A600A" w14:textId="77777777" w:rsidR="00E7294F" w:rsidRDefault="00E729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78F34828" w14:textId="7CADB5ED" w:rsidR="00E7294F" w:rsidRDefault="0044193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28240F48" w14:textId="766232BF" w:rsidR="00E7294F" w:rsidRDefault="00E7294F" w:rsidP="00E40FE4">
            <w:pPr>
              <w:pStyle w:val="TAL"/>
              <w:rPr>
                <w:kern w:val="2"/>
              </w:rPr>
            </w:pPr>
            <w:r>
              <w:rPr>
                <w:kern w:val="2"/>
              </w:rPr>
              <w:t>The identifier of the analytics event. This ID can be for example “slice-specific application performance analytics”</w:t>
            </w:r>
            <w:r w:rsidR="000A7AF2">
              <w:rPr>
                <w:kern w:val="2"/>
              </w:rPr>
              <w:t>.</w:t>
            </w:r>
          </w:p>
        </w:tc>
      </w:tr>
      <w:tr w:rsidR="00E7294F" w14:paraId="44F36053" w14:textId="77777777" w:rsidTr="00E40FE4">
        <w:trPr>
          <w:jc w:val="center"/>
        </w:trPr>
        <w:tc>
          <w:tcPr>
            <w:tcW w:w="2880" w:type="dxa"/>
            <w:tcBorders>
              <w:top w:val="single" w:sz="4" w:space="0" w:color="000000"/>
              <w:left w:val="single" w:sz="4" w:space="0" w:color="000000"/>
              <w:bottom w:val="single" w:sz="4" w:space="0" w:color="000000"/>
              <w:right w:val="nil"/>
            </w:tcBorders>
          </w:tcPr>
          <w:p w14:paraId="7AED2612" w14:textId="77777777" w:rsidR="00E7294F" w:rsidRDefault="00E7294F" w:rsidP="00E40FE4">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tcPr>
          <w:p w14:paraId="76DA7234"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355C23DC" w14:textId="77777777" w:rsidR="00E7294F" w:rsidRDefault="00E7294F" w:rsidP="00E40FE4">
            <w:pPr>
              <w:pStyle w:val="TAL"/>
              <w:rPr>
                <w:kern w:val="2"/>
              </w:rPr>
            </w:pPr>
            <w:r>
              <w:rPr>
                <w:kern w:val="2"/>
              </w:rPr>
              <w:t>The predictive or statistical parameter, which can be for a target slice or slice instance the:</w:t>
            </w:r>
          </w:p>
          <w:p w14:paraId="2AD88936" w14:textId="1E9BBAD4" w:rsidR="00E7294F" w:rsidRDefault="009B6450" w:rsidP="009B6450">
            <w:pPr>
              <w:pStyle w:val="B1"/>
            </w:pPr>
            <w:r>
              <w:t>-</w:t>
            </w:r>
            <w:r>
              <w:tab/>
            </w:r>
            <w:r w:rsidR="00E7294F" w:rsidRPr="009B6450">
              <w:rPr>
                <w:rFonts w:ascii="Arial" w:hAnsi="Arial"/>
                <w:kern w:val="2"/>
                <w:sz w:val="18"/>
              </w:rPr>
              <w:t>A VAL server predicted or expected performance change or sustainability</w:t>
            </w:r>
          </w:p>
          <w:p w14:paraId="5014B1BC" w14:textId="2B948E0A" w:rsidR="00E7294F" w:rsidRDefault="009B6450" w:rsidP="009B6450">
            <w:pPr>
              <w:pStyle w:val="B1"/>
            </w:pPr>
            <w:r>
              <w:t>-</w:t>
            </w:r>
            <w:r>
              <w:tab/>
            </w:r>
            <w:r w:rsidR="00E7294F" w:rsidRPr="009B6450">
              <w:rPr>
                <w:rFonts w:ascii="Arial" w:hAnsi="Arial"/>
                <w:kern w:val="2"/>
                <w:sz w:val="18"/>
              </w:rPr>
              <w:t>A VAL session predicted or expected performance change of sustainability</w:t>
            </w:r>
          </w:p>
        </w:tc>
      </w:tr>
      <w:tr w:rsidR="00E7294F" w14:paraId="1DE25438" w14:textId="77777777" w:rsidTr="00E40FE4">
        <w:trPr>
          <w:jc w:val="center"/>
        </w:trPr>
        <w:tc>
          <w:tcPr>
            <w:tcW w:w="2880" w:type="dxa"/>
            <w:tcBorders>
              <w:top w:val="single" w:sz="4" w:space="0" w:color="000000"/>
              <w:left w:val="single" w:sz="4" w:space="0" w:color="000000"/>
              <w:bottom w:val="single" w:sz="4" w:space="0" w:color="000000"/>
              <w:right w:val="nil"/>
            </w:tcBorders>
          </w:tcPr>
          <w:p w14:paraId="47C320A0" w14:textId="77777777" w:rsidR="00E7294F" w:rsidRDefault="00E7294F" w:rsidP="00E40FE4">
            <w:pPr>
              <w:pStyle w:val="TAL"/>
              <w:rPr>
                <w:kern w:val="2"/>
              </w:rPr>
            </w:pPr>
            <w:r>
              <w:rPr>
                <w:kern w:val="2"/>
              </w:rPr>
              <w:t>Confidence level</w:t>
            </w:r>
          </w:p>
        </w:tc>
        <w:tc>
          <w:tcPr>
            <w:tcW w:w="1440" w:type="dxa"/>
            <w:tcBorders>
              <w:top w:val="single" w:sz="4" w:space="0" w:color="000000"/>
              <w:left w:val="single" w:sz="4" w:space="0" w:color="000000"/>
              <w:bottom w:val="single" w:sz="4" w:space="0" w:color="000000"/>
              <w:right w:val="nil"/>
            </w:tcBorders>
          </w:tcPr>
          <w:p w14:paraId="778BEC65" w14:textId="77777777" w:rsidR="000A7AF2" w:rsidRDefault="00E7294F" w:rsidP="00E40FE4">
            <w:pPr>
              <w:pStyle w:val="TAC"/>
              <w:rPr>
                <w:kern w:val="2"/>
              </w:rPr>
            </w:pPr>
            <w:r>
              <w:rPr>
                <w:kern w:val="2"/>
              </w:rPr>
              <w:t>O</w:t>
            </w:r>
          </w:p>
          <w:p w14:paraId="23C7771D" w14:textId="0F9F910A" w:rsidR="00E7294F" w:rsidRDefault="000A7AF2" w:rsidP="00E40FE4">
            <w:pPr>
              <w:pStyle w:val="TAC"/>
              <w:rPr>
                <w:kern w:val="2"/>
              </w:rPr>
            </w:pPr>
            <w:r>
              <w:rPr>
                <w:kern w:val="2"/>
              </w:rPr>
              <w:t>(NOTE)</w:t>
            </w:r>
          </w:p>
        </w:tc>
        <w:tc>
          <w:tcPr>
            <w:tcW w:w="4320" w:type="dxa"/>
            <w:tcBorders>
              <w:top w:val="single" w:sz="4" w:space="0" w:color="000000"/>
              <w:left w:val="single" w:sz="4" w:space="0" w:color="000000"/>
              <w:bottom w:val="single" w:sz="4" w:space="0" w:color="000000"/>
              <w:right w:val="single" w:sz="4" w:space="0" w:color="000000"/>
            </w:tcBorders>
          </w:tcPr>
          <w:p w14:paraId="363156F9" w14:textId="3041BA9B" w:rsidR="00E7294F" w:rsidRDefault="00E7294F" w:rsidP="00E40FE4">
            <w:pPr>
              <w:pStyle w:val="TAL"/>
              <w:rPr>
                <w:kern w:val="2"/>
              </w:rPr>
            </w:pPr>
            <w:r>
              <w:rPr>
                <w:kern w:val="2"/>
              </w:rPr>
              <w:t>For predictive analytics, the achieved confidence level.</w:t>
            </w:r>
          </w:p>
        </w:tc>
      </w:tr>
      <w:tr w:rsidR="000A7AF2" w14:paraId="7F87FC37" w14:textId="77777777" w:rsidTr="00E40FE4">
        <w:trPr>
          <w:jc w:val="center"/>
        </w:trPr>
        <w:tc>
          <w:tcPr>
            <w:tcW w:w="2880" w:type="dxa"/>
            <w:tcBorders>
              <w:top w:val="single" w:sz="4" w:space="0" w:color="000000"/>
              <w:left w:val="single" w:sz="4" w:space="0" w:color="000000"/>
              <w:bottom w:val="single" w:sz="4" w:space="0" w:color="000000"/>
              <w:right w:val="nil"/>
            </w:tcBorders>
          </w:tcPr>
          <w:p w14:paraId="6219ABE9" w14:textId="7AA3C553" w:rsidR="000A7AF2" w:rsidRDefault="000A7AF2" w:rsidP="000A7AF2">
            <w:pPr>
              <w:pStyle w:val="TAL"/>
              <w:rPr>
                <w:kern w:val="2"/>
              </w:rPr>
            </w:pPr>
            <w:r>
              <w:rPr>
                <w:kern w:val="2"/>
                <w:lang w:eastAsia="fr-FR"/>
              </w:rPr>
              <w:t>Time horizon</w:t>
            </w:r>
          </w:p>
        </w:tc>
        <w:tc>
          <w:tcPr>
            <w:tcW w:w="1440" w:type="dxa"/>
            <w:tcBorders>
              <w:top w:val="single" w:sz="4" w:space="0" w:color="000000"/>
              <w:left w:val="single" w:sz="4" w:space="0" w:color="000000"/>
              <w:bottom w:val="single" w:sz="4" w:space="0" w:color="000000"/>
              <w:right w:val="nil"/>
            </w:tcBorders>
          </w:tcPr>
          <w:p w14:paraId="2316AECF" w14:textId="77777777" w:rsidR="000A7AF2" w:rsidRDefault="000A7AF2" w:rsidP="000A7AF2">
            <w:pPr>
              <w:pStyle w:val="TAC"/>
              <w:rPr>
                <w:kern w:val="2"/>
                <w:lang w:eastAsia="fr-FR"/>
              </w:rPr>
            </w:pPr>
            <w:r>
              <w:rPr>
                <w:kern w:val="2"/>
                <w:lang w:eastAsia="fr-FR"/>
              </w:rPr>
              <w:t>O</w:t>
            </w:r>
          </w:p>
          <w:p w14:paraId="0DE4E2D0" w14:textId="42F744C9" w:rsidR="000A7AF2" w:rsidRDefault="000A7AF2" w:rsidP="000A7AF2">
            <w:pPr>
              <w:pStyle w:val="TAC"/>
              <w:rPr>
                <w:kern w:val="2"/>
              </w:rPr>
            </w:pPr>
            <w:r>
              <w:rPr>
                <w:kern w:val="2"/>
                <w:lang w:eastAsia="fr-FR"/>
              </w:rPr>
              <w:t>(NOTE)</w:t>
            </w:r>
          </w:p>
        </w:tc>
        <w:tc>
          <w:tcPr>
            <w:tcW w:w="4320" w:type="dxa"/>
            <w:tcBorders>
              <w:top w:val="single" w:sz="4" w:space="0" w:color="000000"/>
              <w:left w:val="single" w:sz="4" w:space="0" w:color="000000"/>
              <w:bottom w:val="single" w:sz="4" w:space="0" w:color="000000"/>
              <w:right w:val="single" w:sz="4" w:space="0" w:color="000000"/>
            </w:tcBorders>
          </w:tcPr>
          <w:p w14:paraId="20DDFEE3" w14:textId="6824300C" w:rsidR="000A7AF2" w:rsidRDefault="000A7AF2" w:rsidP="000A7AF2">
            <w:pPr>
              <w:pStyle w:val="TAL"/>
              <w:rPr>
                <w:kern w:val="2"/>
              </w:rPr>
            </w:pPr>
            <w:r>
              <w:rPr>
                <w:kern w:val="2"/>
              </w:rPr>
              <w:t>The time horizon for predictive analytics.</w:t>
            </w:r>
          </w:p>
        </w:tc>
      </w:tr>
      <w:tr w:rsidR="000A7AF2" w14:paraId="2DDBCF2F" w14:textId="77777777" w:rsidTr="00E40FE4">
        <w:trPr>
          <w:jc w:val="center"/>
        </w:trPr>
        <w:tc>
          <w:tcPr>
            <w:tcW w:w="2880" w:type="dxa"/>
            <w:tcBorders>
              <w:top w:val="single" w:sz="4" w:space="0" w:color="000000"/>
              <w:left w:val="single" w:sz="4" w:space="0" w:color="000000"/>
              <w:bottom w:val="single" w:sz="4" w:space="0" w:color="000000"/>
              <w:right w:val="nil"/>
            </w:tcBorders>
          </w:tcPr>
          <w:p w14:paraId="29410E4D" w14:textId="4F542CFA" w:rsidR="000A7AF2" w:rsidRDefault="000A7AF2" w:rsidP="000A7AF2">
            <w:pPr>
              <w:pStyle w:val="TAL"/>
              <w:rPr>
                <w:kern w:val="2"/>
              </w:rPr>
            </w:pPr>
            <w:r>
              <w:rPr>
                <w:kern w:val="2"/>
                <w:lang w:eastAsia="fr-FR"/>
              </w:rPr>
              <w:t xml:space="preserve">&gt; Start time </w:t>
            </w:r>
          </w:p>
        </w:tc>
        <w:tc>
          <w:tcPr>
            <w:tcW w:w="1440" w:type="dxa"/>
            <w:tcBorders>
              <w:top w:val="single" w:sz="4" w:space="0" w:color="000000"/>
              <w:left w:val="single" w:sz="4" w:space="0" w:color="000000"/>
              <w:bottom w:val="single" w:sz="4" w:space="0" w:color="000000"/>
              <w:right w:val="nil"/>
            </w:tcBorders>
          </w:tcPr>
          <w:p w14:paraId="3FCE7039" w14:textId="6B4E4CE2" w:rsidR="000A7AF2" w:rsidRDefault="000A7AF2" w:rsidP="000A7AF2">
            <w:pPr>
              <w:pStyle w:val="TAC"/>
              <w:rPr>
                <w:kern w:val="2"/>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tcPr>
          <w:p w14:paraId="6DB402C9" w14:textId="35E860AE" w:rsidR="000A7AF2" w:rsidRDefault="000A7AF2" w:rsidP="000A7AF2">
            <w:pPr>
              <w:pStyle w:val="TAL"/>
              <w:rPr>
                <w:kern w:val="2"/>
              </w:rPr>
            </w:pPr>
            <w:r>
              <w:rPr>
                <w:kern w:val="2"/>
              </w:rPr>
              <w:t>T</w:t>
            </w:r>
            <w:r w:rsidRPr="001A0AF3">
              <w:rPr>
                <w:kern w:val="2"/>
              </w:rPr>
              <w:t xml:space="preserve">he </w:t>
            </w:r>
            <w:r>
              <w:rPr>
                <w:kern w:val="2"/>
              </w:rPr>
              <w:t>start</w:t>
            </w:r>
            <w:r w:rsidRPr="001A0AF3">
              <w:rPr>
                <w:kern w:val="2"/>
              </w:rPr>
              <w:t xml:space="preserve"> time point of predictive validity</w:t>
            </w:r>
            <w:r>
              <w:rPr>
                <w:kern w:val="2"/>
                <w:lang w:eastAsia="fr-FR"/>
              </w:rPr>
              <w:t>. If omitted, the default value is the current time.</w:t>
            </w:r>
          </w:p>
        </w:tc>
      </w:tr>
      <w:tr w:rsidR="000A7AF2" w14:paraId="0E0158BD" w14:textId="77777777" w:rsidTr="00E40FE4">
        <w:trPr>
          <w:jc w:val="center"/>
        </w:trPr>
        <w:tc>
          <w:tcPr>
            <w:tcW w:w="2880" w:type="dxa"/>
            <w:tcBorders>
              <w:top w:val="single" w:sz="4" w:space="0" w:color="000000"/>
              <w:left w:val="single" w:sz="4" w:space="0" w:color="000000"/>
              <w:bottom w:val="single" w:sz="4" w:space="0" w:color="000000"/>
              <w:right w:val="nil"/>
            </w:tcBorders>
          </w:tcPr>
          <w:p w14:paraId="76AF00A9" w14:textId="2ED1C050" w:rsidR="000A7AF2" w:rsidRDefault="000A7AF2" w:rsidP="000A7AF2">
            <w:pPr>
              <w:pStyle w:val="TAL"/>
              <w:rPr>
                <w:kern w:val="2"/>
              </w:rPr>
            </w:pPr>
            <w:r>
              <w:rPr>
                <w:kern w:val="2"/>
                <w:lang w:eastAsia="fr-FR"/>
              </w:rPr>
              <w:t>&gt; End time</w:t>
            </w:r>
          </w:p>
        </w:tc>
        <w:tc>
          <w:tcPr>
            <w:tcW w:w="1440" w:type="dxa"/>
            <w:tcBorders>
              <w:top w:val="single" w:sz="4" w:space="0" w:color="000000"/>
              <w:left w:val="single" w:sz="4" w:space="0" w:color="000000"/>
              <w:bottom w:val="single" w:sz="4" w:space="0" w:color="000000"/>
              <w:right w:val="nil"/>
            </w:tcBorders>
          </w:tcPr>
          <w:p w14:paraId="32B93B06" w14:textId="3FCB9361" w:rsidR="000A7AF2" w:rsidRDefault="000A7AF2" w:rsidP="000A7AF2">
            <w:pPr>
              <w:pStyle w:val="TAC"/>
              <w:rPr>
                <w:kern w:val="2"/>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tcPr>
          <w:p w14:paraId="071A10C0" w14:textId="7FE1D3AA" w:rsidR="000A7AF2" w:rsidRDefault="000A7AF2" w:rsidP="000A7AF2">
            <w:pPr>
              <w:pStyle w:val="TAL"/>
              <w:rPr>
                <w:kern w:val="2"/>
              </w:rPr>
            </w:pPr>
            <w:r>
              <w:rPr>
                <w:kern w:val="2"/>
              </w:rPr>
              <w:t>T</w:t>
            </w:r>
            <w:r w:rsidRPr="001A0AF3">
              <w:rPr>
                <w:kern w:val="2"/>
              </w:rPr>
              <w:t>he end time point of predictive validity</w:t>
            </w:r>
            <w:r>
              <w:rPr>
                <w:kern w:val="2"/>
                <w:lang w:eastAsia="fr-FR"/>
              </w:rPr>
              <w:t>.</w:t>
            </w:r>
          </w:p>
        </w:tc>
      </w:tr>
      <w:tr w:rsidR="000A7AF2" w14:paraId="58326E76" w14:textId="77777777" w:rsidTr="00EF441C">
        <w:trPr>
          <w:jc w:val="center"/>
        </w:trPr>
        <w:tc>
          <w:tcPr>
            <w:tcW w:w="8640" w:type="dxa"/>
            <w:gridSpan w:val="3"/>
            <w:tcBorders>
              <w:top w:val="single" w:sz="4" w:space="0" w:color="000000"/>
              <w:left w:val="single" w:sz="4" w:space="0" w:color="000000"/>
              <w:bottom w:val="single" w:sz="4" w:space="0" w:color="000000"/>
              <w:right w:val="single" w:sz="4" w:space="0" w:color="000000"/>
            </w:tcBorders>
          </w:tcPr>
          <w:p w14:paraId="5C80E733" w14:textId="6145B756" w:rsidR="000A7AF2" w:rsidRDefault="000A7AF2" w:rsidP="006F4A31">
            <w:pPr>
              <w:pStyle w:val="TAN"/>
            </w:pPr>
            <w:r w:rsidRPr="000A7AF2">
              <w:t>NOTE:</w:t>
            </w:r>
            <w:r w:rsidRPr="000A7AF2">
              <w:tab/>
              <w:t>These information elements shall be provided for the predictive analytics.</w:t>
            </w:r>
          </w:p>
        </w:tc>
      </w:tr>
    </w:tbl>
    <w:p w14:paraId="16891715" w14:textId="77777777" w:rsidR="005F45E8" w:rsidRDefault="005F45E8" w:rsidP="005F45E8">
      <w:pPr>
        <w:rPr>
          <w:rFonts w:eastAsia="SimSun"/>
        </w:rPr>
      </w:pPr>
      <w:bookmarkStart w:id="231" w:name="_Toc119927560"/>
    </w:p>
    <w:p w14:paraId="16C10DE4" w14:textId="1E860561" w:rsidR="00BF0C2B" w:rsidRPr="008331EE" w:rsidRDefault="00BF0C2B" w:rsidP="00BF0C2B">
      <w:pPr>
        <w:pStyle w:val="Heading2"/>
      </w:pPr>
      <w:bookmarkStart w:id="232" w:name="_Toc162910667"/>
      <w:r w:rsidRPr="00BF0C2B">
        <w:rPr>
          <w:rFonts w:eastAsia="SimSun"/>
        </w:rPr>
        <w:t>8</w:t>
      </w:r>
      <w:r w:rsidRPr="00BF0C2B">
        <w:t>.4</w:t>
      </w:r>
      <w:r w:rsidRPr="00BF0C2B">
        <w:tab/>
        <w:t>Procedure on support for UE-to-UE application performance analytics</w:t>
      </w:r>
      <w:bookmarkEnd w:id="231"/>
      <w:bookmarkEnd w:id="232"/>
    </w:p>
    <w:p w14:paraId="073E9F8D" w14:textId="3B42EB8E" w:rsidR="00BF0C2B" w:rsidRDefault="00BF0C2B" w:rsidP="00BF0C2B">
      <w:pPr>
        <w:pStyle w:val="Heading3"/>
        <w:rPr>
          <w:lang w:val="en-IN"/>
        </w:rPr>
      </w:pPr>
      <w:bookmarkStart w:id="233" w:name="_Toc119927561"/>
      <w:bookmarkStart w:id="234" w:name="_Toc162910668"/>
      <w:r>
        <w:rPr>
          <w:rFonts w:eastAsia="SimSun"/>
          <w:lang w:val="en-US" w:eastAsia="zh-CN"/>
        </w:rPr>
        <w:t>8</w:t>
      </w:r>
      <w:r>
        <w:rPr>
          <w:lang w:val="en-IN"/>
        </w:rPr>
        <w:t>.4.1</w:t>
      </w:r>
      <w:r>
        <w:rPr>
          <w:lang w:val="en-IN"/>
        </w:rPr>
        <w:tab/>
        <w:t>General</w:t>
      </w:r>
      <w:bookmarkEnd w:id="233"/>
      <w:bookmarkEnd w:id="234"/>
    </w:p>
    <w:p w14:paraId="087B8EC9" w14:textId="77777777" w:rsidR="00BF0C2B" w:rsidRDefault="00BF0C2B" w:rsidP="00BF0C2B">
      <w:pPr>
        <w:rPr>
          <w:lang w:val="en-IN"/>
        </w:rPr>
      </w:pPr>
      <w:r>
        <w:rPr>
          <w:lang w:val="en-IN"/>
        </w:rPr>
        <w:t xml:space="preserve">This clause describes the procedure for supporting UE-to-UE application performance analytics. </w:t>
      </w:r>
    </w:p>
    <w:p w14:paraId="07216F18" w14:textId="2A57A912" w:rsidR="00BF0C2B" w:rsidRDefault="00BF0C2B" w:rsidP="00BF0C2B">
      <w:pPr>
        <w:pStyle w:val="Heading3"/>
        <w:rPr>
          <w:lang w:val="en-IN"/>
        </w:rPr>
      </w:pPr>
      <w:bookmarkStart w:id="235" w:name="_Toc119927562"/>
      <w:bookmarkStart w:id="236" w:name="_Toc162910669"/>
      <w:r>
        <w:rPr>
          <w:rFonts w:eastAsia="SimSun"/>
          <w:lang w:val="en-US" w:eastAsia="zh-CN"/>
        </w:rPr>
        <w:t>8</w:t>
      </w:r>
      <w:r>
        <w:rPr>
          <w:rFonts w:ascii="Times New Roman" w:hAnsi="Times New Roman"/>
          <w:sz w:val="20"/>
          <w:lang w:val="en-IN"/>
        </w:rPr>
        <w:t>.</w:t>
      </w:r>
      <w:r>
        <w:rPr>
          <w:lang w:val="en-IN"/>
        </w:rPr>
        <w:t>4.2</w:t>
      </w:r>
      <w:r>
        <w:rPr>
          <w:lang w:val="en-IN"/>
        </w:rPr>
        <w:tab/>
        <w:t>Procedure</w:t>
      </w:r>
      <w:bookmarkEnd w:id="235"/>
      <w:bookmarkEnd w:id="236"/>
    </w:p>
    <w:p w14:paraId="28AF966E" w14:textId="242F8A3B" w:rsidR="00BF0C2B" w:rsidRDefault="00BF0C2B" w:rsidP="00BF0C2B">
      <w:r>
        <w:t>Figure 8.4.2-1 illustrates the procedure where the VAL session performance analytics are performed based on data collected from the ongoing VAL UE-to-UE sessions.</w:t>
      </w:r>
    </w:p>
    <w:p w14:paraId="732AC1F7" w14:textId="77777777" w:rsidR="00BF0C2B" w:rsidRDefault="00BF0C2B" w:rsidP="00BF0C2B">
      <w:pPr>
        <w:rPr>
          <w:noProof/>
          <w:lang w:val="en-US"/>
        </w:rPr>
      </w:pPr>
      <w:r>
        <w:rPr>
          <w:noProof/>
          <w:lang w:val="en-US"/>
        </w:rPr>
        <w:t>Pre-conditions:</w:t>
      </w:r>
    </w:p>
    <w:p w14:paraId="4A600FEC" w14:textId="2D3D4279" w:rsidR="00BF0C2B" w:rsidRDefault="00BF0C2B" w:rsidP="00BF0C2B">
      <w:pPr>
        <w:pStyle w:val="B1"/>
      </w:pPr>
      <w:r>
        <w:rPr>
          <w:noProof/>
          <w:lang w:val="en-US"/>
        </w:rPr>
        <w:t>1.</w:t>
      </w:r>
      <w:r>
        <w:rPr>
          <w:noProof/>
          <w:lang w:val="en-US"/>
        </w:rPr>
        <w:tab/>
      </w:r>
      <w:r>
        <w:rPr>
          <w:lang w:val="en-US"/>
        </w:rPr>
        <w:t>ADAECs are</w:t>
      </w:r>
      <w:r>
        <w:t xml:space="preserve"> connected to ADAES</w:t>
      </w:r>
      <w:r w:rsidR="008331EE">
        <w:t>.</w:t>
      </w:r>
    </w:p>
    <w:p w14:paraId="624FBFDA" w14:textId="77777777" w:rsidR="00BF0C2B" w:rsidRDefault="00BF0C2B" w:rsidP="00BF0C2B"/>
    <w:p w14:paraId="287FF659" w14:textId="77777777" w:rsidR="00BF0C2B" w:rsidRDefault="00BF0C2B" w:rsidP="00BF0C2B">
      <w:pPr>
        <w:pStyle w:val="TH"/>
      </w:pPr>
      <w:r>
        <w:object w:dxaOrig="9492" w:dyaOrig="10404" w14:anchorId="2BD147ED">
          <v:shape id="_x0000_i1034" type="#_x0000_t75" style="width:474.75pt;height:520.9pt" o:ole="">
            <v:imagedata r:id="rId29" o:title=""/>
          </v:shape>
          <o:OLEObject Type="Embed" ProgID="Visio.Drawing.15" ShapeID="_x0000_i1034" DrawAspect="Content" ObjectID="_1778735838" r:id="rId30"/>
        </w:object>
      </w:r>
    </w:p>
    <w:p w14:paraId="501A7A3D" w14:textId="64A09177" w:rsidR="00BF0C2B" w:rsidRDefault="00BF0C2B" w:rsidP="00BF0C2B">
      <w:pPr>
        <w:pStyle w:val="TF"/>
        <w:rPr>
          <w:noProof/>
          <w:lang w:val="en-US"/>
        </w:rPr>
      </w:pPr>
      <w:r>
        <w:rPr>
          <w:noProof/>
          <w:lang w:val="en-US"/>
        </w:rPr>
        <w:t>Figure </w:t>
      </w:r>
      <w:r>
        <w:t>8.4.2</w:t>
      </w:r>
      <w:r>
        <w:rPr>
          <w:noProof/>
          <w:lang w:val="en-US"/>
        </w:rPr>
        <w:t xml:space="preserve">-1: ADAES support for </w:t>
      </w:r>
      <w:r w:rsidR="00DF6678" w:rsidRPr="00DF6678">
        <w:rPr>
          <w:noProof/>
          <w:lang w:val="en-US"/>
        </w:rPr>
        <w:t>UE-to-UE application performance analytics</w:t>
      </w:r>
    </w:p>
    <w:p w14:paraId="22D0620F" w14:textId="77777777" w:rsidR="00BF0C2B" w:rsidRDefault="00BF0C2B" w:rsidP="00BF0C2B">
      <w:pPr>
        <w:ind w:left="567" w:hanging="283"/>
      </w:pPr>
      <w:r>
        <w:rPr>
          <w:lang w:val="en-US"/>
        </w:rPr>
        <w:t xml:space="preserve">1. </w:t>
      </w:r>
      <w:r>
        <w:t>The consumer of the ADAES analytics service sends a subscription request to ADAES and provides the analytics event ID e.g. "VAL UE to UE session prediction", the target VAL UE ID or group of UE IDs, the VAL session / service ID, the time validity and area of the request, the required confidence level, exposure level for providing UE to UE analytics. Such request can also include whether the analytics notification shall be periodic or based on an expected application QoS change (in that case also the thresholds can be provided at the request)</w:t>
      </w:r>
    </w:p>
    <w:p w14:paraId="2F4EA281" w14:textId="77777777" w:rsidR="00BF0C2B" w:rsidRDefault="00BF0C2B" w:rsidP="00BF0C2B">
      <w:pPr>
        <w:ind w:left="567" w:hanging="283"/>
        <w:rPr>
          <w:b/>
          <w:lang w:val="en-US"/>
        </w:rPr>
      </w:pPr>
      <w:r>
        <w:rPr>
          <w:lang w:val="en-US"/>
        </w:rPr>
        <w:t>2.</w:t>
      </w:r>
      <w:r>
        <w:rPr>
          <w:lang w:val="en-US"/>
        </w:rPr>
        <w:tab/>
        <w:t>The ADAES sends a subscription response as an ACK to the consumer.</w:t>
      </w:r>
    </w:p>
    <w:p w14:paraId="76BD0C85" w14:textId="77777777" w:rsidR="00BF0C2B" w:rsidRDefault="00BF0C2B" w:rsidP="00BF0C2B">
      <w:pPr>
        <w:ind w:left="567" w:hanging="283"/>
        <w:rPr>
          <w:bCs/>
        </w:rPr>
      </w:pPr>
      <w:r>
        <w:rPr>
          <w:bCs/>
        </w:rPr>
        <w:t>3.</w:t>
      </w:r>
      <w:r>
        <w:rPr>
          <w:bCs/>
        </w:rPr>
        <w:tab/>
        <w:t>The ADAES selects the corresponding ADAEC #1 of the VAL UE 1 where the session performance analytics need to be performed. Such UE can be for example a capable and authorized UE from the involved VAL UEs within the service or group, e.g. a group lead.</w:t>
      </w:r>
    </w:p>
    <w:p w14:paraId="1A005EB4" w14:textId="7EF9752B" w:rsidR="00BF0C2B" w:rsidRDefault="00BF0C2B" w:rsidP="00BF0C2B">
      <w:pPr>
        <w:ind w:left="567" w:hanging="283"/>
        <w:rPr>
          <w:bCs/>
          <w:lang w:val="en-US"/>
        </w:rPr>
      </w:pPr>
      <w:r>
        <w:rPr>
          <w:bCs/>
        </w:rPr>
        <w:t>4.</w:t>
      </w:r>
      <w:r>
        <w:rPr>
          <w:bCs/>
        </w:rPr>
        <w:tab/>
        <w:t>The ADAES sends a UE to UE analytics request to the ADAEC #1 with the analytics event ID and the configuration of the reporting required (e.g., periodic, based on threshold</w:t>
      </w:r>
      <w:r w:rsidR="00ED266E">
        <w:rPr>
          <w:bCs/>
        </w:rPr>
        <w:t>(s)</w:t>
      </w:r>
      <w:r>
        <w:rPr>
          <w:bCs/>
        </w:rPr>
        <w:t xml:space="preserve"> or event). Such request also includes </w:t>
      </w:r>
      <w:r>
        <w:rPr>
          <w:bCs/>
        </w:rPr>
        <w:lastRenderedPageBreak/>
        <w:t>the application QoS attributes to be analyzed (latency,</w:t>
      </w:r>
      <w:r w:rsidR="00ED266E" w:rsidRPr="00ED266E">
        <w:t xml:space="preserve"> </w:t>
      </w:r>
      <w:r w:rsidR="00ED266E" w:rsidRPr="00ED266E">
        <w:rPr>
          <w:bCs/>
        </w:rPr>
        <w:t>bitrate,</w:t>
      </w:r>
      <w:r>
        <w:rPr>
          <w:bCs/>
        </w:rPr>
        <w:t xml:space="preserve"> jitter, </w:t>
      </w:r>
      <w:r w:rsidR="00BA22D6" w:rsidRPr="00BA22D6">
        <w:rPr>
          <w:bCs/>
        </w:rPr>
        <w:t xml:space="preserve">application layer </w:t>
      </w:r>
      <w:r>
        <w:rPr>
          <w:bCs/>
        </w:rPr>
        <w:t>PER)</w:t>
      </w:r>
      <w:r>
        <w:rPr>
          <w:bCs/>
          <w:lang w:val="en-US"/>
        </w:rPr>
        <w:t xml:space="preserve">A session starts between the VAL UE #1 and a VAL UE #2 (or more VAL UEs). </w:t>
      </w:r>
    </w:p>
    <w:p w14:paraId="1B3DE155" w14:textId="77777777" w:rsidR="00BF0C2B" w:rsidRDefault="00BF0C2B" w:rsidP="00BF0C2B">
      <w:pPr>
        <w:ind w:left="567" w:hanging="283"/>
        <w:rPr>
          <w:bCs/>
          <w:lang w:val="en-US"/>
        </w:rPr>
      </w:pPr>
      <w:r>
        <w:rPr>
          <w:bCs/>
          <w:lang w:val="en-US"/>
        </w:rPr>
        <w:t>5.</w:t>
      </w:r>
      <w:r>
        <w:rPr>
          <w:bCs/>
          <w:lang w:val="en-US"/>
        </w:rPr>
        <w:tab/>
        <w:t>The ADAEC #1 starts collecting data from the corresponding VAL UE(s) based on the request.</w:t>
      </w:r>
      <w:r>
        <w:rPr>
          <w:bCs/>
          <w:color w:val="FF0000"/>
          <w:lang w:val="en-US"/>
        </w:rPr>
        <w:t xml:space="preserve"> </w:t>
      </w:r>
      <w:r>
        <w:rPr>
          <w:bCs/>
          <w:lang w:val="en-US"/>
        </w:rPr>
        <w:t>Such data can be about the latency, throughput, jitter, QoE measurements, PQI load, etc.  The data can be collected by ADAEC #1 from other ADAECs via ADAE-C interface, or from the VAL clients (VAL client to VAL client interaction is out of scope).</w:t>
      </w:r>
    </w:p>
    <w:p w14:paraId="2FFA275D" w14:textId="1DD0D686" w:rsidR="00BF0C2B" w:rsidRDefault="00BF0C2B" w:rsidP="00BF0C2B">
      <w:pPr>
        <w:ind w:left="567" w:hanging="283"/>
        <w:rPr>
          <w:lang w:val="en-US"/>
        </w:rPr>
      </w:pPr>
      <w:r>
        <w:rPr>
          <w:bCs/>
          <w:lang w:val="en-US"/>
        </w:rPr>
        <w:t>6.</w:t>
      </w:r>
      <w:r>
        <w:rPr>
          <w:bCs/>
          <w:lang w:val="en-US"/>
        </w:rPr>
        <w:tab/>
        <w:t xml:space="preserve">The ADAEC </w:t>
      </w:r>
      <w:r>
        <w:rPr>
          <w:lang w:val="en-US"/>
        </w:rPr>
        <w:t xml:space="preserve">either detects or predicts an application QoS change (depending on the authorization of ADAEC to perform analytics). Such change can be for example an application QoS downgrade related to the UE-to-UE session latency, or the </w:t>
      </w:r>
      <w:r w:rsidR="00BA22D6" w:rsidRPr="00BA22D6">
        <w:rPr>
          <w:lang w:val="en-US"/>
        </w:rPr>
        <w:t xml:space="preserve">application layer </w:t>
      </w:r>
      <w:r>
        <w:rPr>
          <w:lang w:val="en-US"/>
        </w:rPr>
        <w:t>PER/channel losses higher than a predefined threshold, for a given time horizon with a certain confidence level.</w:t>
      </w:r>
    </w:p>
    <w:p w14:paraId="2AC4D814" w14:textId="77777777" w:rsidR="00BF0C2B" w:rsidRDefault="00BF0C2B" w:rsidP="00BF0C2B">
      <w:pPr>
        <w:ind w:left="567" w:hanging="283"/>
        <w:rPr>
          <w:lang w:val="en-US"/>
        </w:rPr>
      </w:pPr>
      <w:r>
        <w:rPr>
          <w:bCs/>
          <w:lang w:val="en-US"/>
        </w:rPr>
        <w:t>7.</w:t>
      </w:r>
      <w:r>
        <w:rPr>
          <w:bCs/>
          <w:lang w:val="en-US"/>
        </w:rPr>
        <w:tab/>
        <w:t>The ADAEC sends the analytics to the ADAES in a UE-to-UE analytics response message</w:t>
      </w:r>
      <w:r>
        <w:rPr>
          <w:lang w:val="en-US"/>
        </w:rPr>
        <w:t>.</w:t>
      </w:r>
    </w:p>
    <w:p w14:paraId="5CA24112" w14:textId="77777777" w:rsidR="00BF0C2B" w:rsidRDefault="00BF0C2B" w:rsidP="00BF0C2B">
      <w:pPr>
        <w:ind w:left="567" w:hanging="283"/>
        <w:rPr>
          <w:b/>
          <w:u w:val="single"/>
        </w:rPr>
      </w:pPr>
      <w:r>
        <w:rPr>
          <w:lang w:val="en-US"/>
        </w:rPr>
        <w:t>8.</w:t>
      </w:r>
      <w:r>
        <w:rPr>
          <w:lang w:val="en-US"/>
        </w:rPr>
        <w:tab/>
        <w:t xml:space="preserve">The ADAES based on the received response, confirms/verifies the analytics received or provides analytics (in case that data were reported) for the UE-to-UE session. Such analytics can be about predicting the application QoS change for the UE-to-UE session. </w:t>
      </w:r>
    </w:p>
    <w:p w14:paraId="57A72628" w14:textId="77777777" w:rsidR="00BF0C2B" w:rsidRDefault="00BF0C2B" w:rsidP="00BF0C2B">
      <w:pPr>
        <w:ind w:left="567" w:hanging="283"/>
        <w:rPr>
          <w:b/>
          <w:u w:val="single"/>
        </w:rPr>
      </w:pPr>
      <w:r>
        <w:rPr>
          <w:lang w:val="en-US"/>
        </w:rPr>
        <w:t>9</w:t>
      </w:r>
      <w:r>
        <w:rPr>
          <w:b/>
          <w:bCs/>
          <w:lang w:val="en-US"/>
        </w:rPr>
        <w:t>.</w:t>
      </w:r>
      <w:r>
        <w:rPr>
          <w:lang w:val="en-US"/>
        </w:rPr>
        <w:tab/>
        <w:t>The ADAES sends the derived analytics notification to the consumer.</w:t>
      </w:r>
    </w:p>
    <w:p w14:paraId="426FA579" w14:textId="2630A555" w:rsidR="00BF0C2B" w:rsidRPr="00485D65" w:rsidRDefault="00BF0C2B" w:rsidP="00485D65">
      <w:pPr>
        <w:pStyle w:val="NO"/>
      </w:pPr>
      <w:bookmarkStart w:id="237" w:name="_Hlk119480776"/>
      <w:r w:rsidRPr="00485D65">
        <w:t>NOTE:</w:t>
      </w:r>
      <w:r w:rsidR="0056425D">
        <w:tab/>
      </w:r>
      <w:r w:rsidRPr="00485D65">
        <w:t>The mechanism for analytics collection from the UE side (steps 4, 7) shall align with the SA4 mechanism for generic data collection from the UE (TS 26.531 [3]).</w:t>
      </w:r>
    </w:p>
    <w:p w14:paraId="502BDDBC" w14:textId="6E0FED9A" w:rsidR="00BF0C2B" w:rsidRDefault="00BF0C2B" w:rsidP="00BF0C2B">
      <w:pPr>
        <w:pStyle w:val="Heading3"/>
        <w:rPr>
          <w:lang w:val="en-IN"/>
        </w:rPr>
      </w:pPr>
      <w:bookmarkStart w:id="238" w:name="_Toc119927563"/>
      <w:bookmarkStart w:id="239" w:name="_Toc162910670"/>
      <w:bookmarkEnd w:id="237"/>
      <w:r>
        <w:rPr>
          <w:rFonts w:eastAsia="SimSun"/>
          <w:lang w:val="en-US" w:eastAsia="zh-CN"/>
        </w:rPr>
        <w:t>8</w:t>
      </w:r>
      <w:r>
        <w:rPr>
          <w:lang w:val="en-IN"/>
        </w:rPr>
        <w:t>.4.</w:t>
      </w:r>
      <w:r>
        <w:rPr>
          <w:rFonts w:eastAsia="SimSun"/>
          <w:lang w:val="en-US" w:eastAsia="zh-CN"/>
        </w:rPr>
        <w:t>3</w:t>
      </w:r>
      <w:r>
        <w:rPr>
          <w:lang w:val="en-IN"/>
        </w:rPr>
        <w:tab/>
        <w:t>Information flows</w:t>
      </w:r>
      <w:bookmarkEnd w:id="238"/>
      <w:bookmarkEnd w:id="239"/>
    </w:p>
    <w:p w14:paraId="3DE659C7" w14:textId="080FEEEB" w:rsidR="00BF0C2B" w:rsidRDefault="00BF0C2B" w:rsidP="00BF0C2B">
      <w:pPr>
        <w:pStyle w:val="Heading4"/>
      </w:pPr>
      <w:bookmarkStart w:id="240" w:name="_Toc119927564"/>
      <w:bookmarkStart w:id="241" w:name="_Toc162910671"/>
      <w:r>
        <w:t>8.4.3.1</w:t>
      </w:r>
      <w:r>
        <w:tab/>
        <w:t>General</w:t>
      </w:r>
      <w:bookmarkEnd w:id="240"/>
      <w:bookmarkEnd w:id="241"/>
    </w:p>
    <w:p w14:paraId="490EF106" w14:textId="6F1603B2" w:rsidR="00BF0C2B" w:rsidRDefault="00BF0C2B" w:rsidP="00BF0C2B">
      <w:r>
        <w:t xml:space="preserve">The following information flows are specified for UE-to-UE session performance analytics based on 8.4.2 </w:t>
      </w:r>
    </w:p>
    <w:p w14:paraId="5D4142D4" w14:textId="497BE0A9" w:rsidR="00BF0C2B" w:rsidRDefault="00BF0C2B" w:rsidP="00BF0C2B">
      <w:pPr>
        <w:pStyle w:val="Heading4"/>
      </w:pPr>
      <w:bookmarkStart w:id="242" w:name="_Toc119927565"/>
      <w:bookmarkStart w:id="243" w:name="_Toc162910672"/>
      <w:r>
        <w:t>8.4.3.2</w:t>
      </w:r>
      <w:r>
        <w:tab/>
        <w:t>UE-to-UE session performance analytics subscription request</w:t>
      </w:r>
      <w:bookmarkEnd w:id="242"/>
      <w:bookmarkEnd w:id="243"/>
    </w:p>
    <w:p w14:paraId="2BAD9C14" w14:textId="40B9C8B3" w:rsidR="00BF0C2B" w:rsidRDefault="00BF0C2B" w:rsidP="00BF0C2B">
      <w:r>
        <w:t>Table 8.</w:t>
      </w:r>
      <w:r>
        <w:rPr>
          <w:lang w:eastAsia="zh-CN"/>
        </w:rPr>
        <w:t>4</w:t>
      </w:r>
      <w:r>
        <w:t>.3.2-1 describes information elements for the UE-to-UE session performance analytics subscription request from the consumer (VAL server) to the ADAE server.</w:t>
      </w:r>
    </w:p>
    <w:p w14:paraId="3E4975AB" w14:textId="1E11CE3C" w:rsidR="00BF0C2B" w:rsidRPr="007F63D9" w:rsidRDefault="00BF0C2B" w:rsidP="00485D65">
      <w:pPr>
        <w:pStyle w:val="TH"/>
      </w:pPr>
      <w:r w:rsidRPr="00485D65">
        <w:t>Table 8.4.3.2-1: UE-to-UE session performance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BF0C2B" w14:paraId="725A88B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3340920"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1E4EC899"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4F72635B" w14:textId="77777777" w:rsidR="00BF0C2B" w:rsidRDefault="00BF0C2B">
            <w:pPr>
              <w:pStyle w:val="TAH"/>
              <w:rPr>
                <w:kern w:val="2"/>
              </w:rPr>
            </w:pPr>
            <w:r>
              <w:rPr>
                <w:kern w:val="2"/>
              </w:rPr>
              <w:t>Description</w:t>
            </w:r>
          </w:p>
        </w:tc>
      </w:tr>
      <w:tr w:rsidR="00BF0C2B" w14:paraId="1338580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63C2C47" w14:textId="77777777" w:rsidR="00BF0C2B" w:rsidRDefault="00BF0C2B">
            <w:pPr>
              <w:pStyle w:val="TAL"/>
              <w:rPr>
                <w:kern w:val="2"/>
              </w:rPr>
            </w:pPr>
            <w:r>
              <w:rPr>
                <w:kern w:val="2"/>
              </w:rPr>
              <w:t>VAL server ID</w:t>
            </w:r>
          </w:p>
        </w:tc>
        <w:tc>
          <w:tcPr>
            <w:tcW w:w="1440" w:type="dxa"/>
            <w:tcBorders>
              <w:top w:val="single" w:sz="4" w:space="0" w:color="000000"/>
              <w:left w:val="single" w:sz="4" w:space="0" w:color="000000"/>
              <w:bottom w:val="single" w:sz="4" w:space="0" w:color="000000"/>
              <w:right w:val="nil"/>
            </w:tcBorders>
            <w:hideMark/>
          </w:tcPr>
          <w:p w14:paraId="1D7B5811"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1FEE4777" w14:textId="2F1ECC03" w:rsidR="00BF0C2B" w:rsidRDefault="00BF0C2B">
            <w:pPr>
              <w:pStyle w:val="TAL"/>
              <w:rPr>
                <w:kern w:val="2"/>
              </w:rPr>
            </w:pPr>
            <w:r>
              <w:rPr>
                <w:kern w:val="2"/>
              </w:rPr>
              <w:t>The identifier of the analytics consumer (VAL server)</w:t>
            </w:r>
            <w:r w:rsidR="00ED266E">
              <w:rPr>
                <w:kern w:val="2"/>
              </w:rPr>
              <w:t>.</w:t>
            </w:r>
          </w:p>
        </w:tc>
      </w:tr>
      <w:tr w:rsidR="00BF0C2B" w14:paraId="449223D1"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396D0EC"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7BD9E4A4" w14:textId="2F294DB1" w:rsidR="00BF0C2B" w:rsidRDefault="001500A9">
            <w:pPr>
              <w:pStyle w:val="TAC"/>
              <w:rPr>
                <w:kern w:val="2"/>
              </w:rPr>
            </w:pPr>
            <w:r>
              <w:rPr>
                <w:kern w:val="2"/>
              </w:rPr>
              <w:t>O</w:t>
            </w:r>
            <w:r w:rsidR="00BF0C2B">
              <w:rPr>
                <w:kern w:val="2"/>
              </w:rPr>
              <w:t xml:space="preserve"> </w:t>
            </w:r>
          </w:p>
        </w:tc>
        <w:tc>
          <w:tcPr>
            <w:tcW w:w="4320" w:type="dxa"/>
            <w:tcBorders>
              <w:top w:val="single" w:sz="4" w:space="0" w:color="000000"/>
              <w:left w:val="single" w:sz="4" w:space="0" w:color="000000"/>
              <w:bottom w:val="single" w:sz="4" w:space="0" w:color="000000"/>
              <w:right w:val="single" w:sz="4" w:space="0" w:color="000000"/>
            </w:tcBorders>
            <w:hideMark/>
          </w:tcPr>
          <w:p w14:paraId="712571F8" w14:textId="4310E4E3" w:rsidR="00BF0C2B" w:rsidRDefault="00BF0C2B">
            <w:pPr>
              <w:pStyle w:val="TAL"/>
              <w:rPr>
                <w:kern w:val="2"/>
              </w:rPr>
            </w:pPr>
            <w:r>
              <w:rPr>
                <w:kern w:val="2"/>
              </w:rPr>
              <w:t>The identifier of the analytics event. This ID can be equivalent to “UE-to-UE session performance analytics”</w:t>
            </w:r>
            <w:r w:rsidR="00ED266E">
              <w:rPr>
                <w:kern w:val="2"/>
              </w:rPr>
              <w:t>.</w:t>
            </w:r>
          </w:p>
        </w:tc>
      </w:tr>
      <w:tr w:rsidR="00BF0C2B" w14:paraId="66C9F4B5"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9C1DA10" w14:textId="77777777" w:rsidR="00BF0C2B" w:rsidRDefault="00BF0C2B">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hideMark/>
          </w:tcPr>
          <w:p w14:paraId="3CD7496A"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2A284ACA" w14:textId="49AA02F5" w:rsidR="00BF0C2B" w:rsidRDefault="001500A9">
            <w:pPr>
              <w:pStyle w:val="TAL"/>
              <w:rPr>
                <w:kern w:val="2"/>
              </w:rPr>
            </w:pPr>
            <w:r w:rsidRPr="001500A9">
              <w:rPr>
                <w:kern w:val="2"/>
              </w:rPr>
              <w:t>The type of analytics for the event, e.g. statistics or predictions.</w:t>
            </w:r>
          </w:p>
        </w:tc>
      </w:tr>
      <w:tr w:rsidR="00BF0C2B" w14:paraId="1A767E5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CBDAEF9"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43EE83E3"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0467801" w14:textId="43A6CC4E" w:rsidR="00BF0C2B" w:rsidRDefault="00BF0C2B">
            <w:pPr>
              <w:pStyle w:val="TAL"/>
              <w:rPr>
                <w:kern w:val="2"/>
              </w:rPr>
            </w:pPr>
            <w:r>
              <w:rPr>
                <w:kern w:val="2"/>
              </w:rPr>
              <w:t>The VAL UEs for which the analytics subscription applies</w:t>
            </w:r>
            <w:r w:rsidR="00ED266E">
              <w:rPr>
                <w:kern w:val="2"/>
              </w:rPr>
              <w:t>.</w:t>
            </w:r>
          </w:p>
        </w:tc>
      </w:tr>
      <w:tr w:rsidR="00BF0C2B" w14:paraId="04213ED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EDA212E" w14:textId="77777777" w:rsidR="00BF0C2B" w:rsidRDefault="00BF0C2B">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2137BD6D"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26ABEA9" w14:textId="148C242C" w:rsidR="00BF0C2B" w:rsidRDefault="00BF0C2B">
            <w:pPr>
              <w:pStyle w:val="TAL"/>
              <w:rPr>
                <w:kern w:val="2"/>
              </w:rPr>
            </w:pPr>
            <w:r>
              <w:rPr>
                <w:kern w:val="2"/>
              </w:rPr>
              <w:t>The VAL service for which the subscription applies</w:t>
            </w:r>
            <w:r w:rsidR="00ED266E">
              <w:rPr>
                <w:kern w:val="2"/>
              </w:rPr>
              <w:t>.</w:t>
            </w:r>
          </w:p>
        </w:tc>
      </w:tr>
      <w:tr w:rsidR="00BF0C2B" w14:paraId="0A874D49"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A74E294" w14:textId="77777777" w:rsidR="00BF0C2B" w:rsidRDefault="00BF0C2B">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hideMark/>
          </w:tcPr>
          <w:p w14:paraId="4124EFC7"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10F7EFB" w14:textId="77777777" w:rsidR="00BF0C2B" w:rsidRDefault="00BF0C2B">
            <w:pPr>
              <w:pStyle w:val="TAL"/>
              <w:rPr>
                <w:kern w:val="2"/>
              </w:rPr>
            </w:pPr>
            <w:r>
              <w:rPr>
                <w:kern w:val="2"/>
              </w:rPr>
              <w:t>The level of accuracy for the analytics service (in case of prediction.</w:t>
            </w:r>
          </w:p>
        </w:tc>
      </w:tr>
      <w:tr w:rsidR="00BF0C2B" w14:paraId="746119A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3ACA4CB" w14:textId="77777777" w:rsidR="00BF0C2B" w:rsidRDefault="00BF0C2B">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113AA6DD"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22018B9" w14:textId="1C22C055" w:rsidR="00BF0C2B" w:rsidRDefault="00BF0C2B">
            <w:pPr>
              <w:pStyle w:val="TAL"/>
              <w:rPr>
                <w:kern w:val="2"/>
              </w:rPr>
            </w:pPr>
            <w:r>
              <w:rPr>
                <w:kern w:val="2"/>
              </w:rPr>
              <w:t>The geographical or service area for which the subscription request applies</w:t>
            </w:r>
            <w:r w:rsidR="00ED266E">
              <w:rPr>
                <w:kern w:val="2"/>
              </w:rPr>
              <w:t>.</w:t>
            </w:r>
          </w:p>
        </w:tc>
      </w:tr>
      <w:tr w:rsidR="00BF0C2B" w14:paraId="2EB0693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C229242" w14:textId="77777777" w:rsidR="00BF0C2B" w:rsidRDefault="00BF0C2B">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6551BF6C"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C297D16" w14:textId="1A9A0B38" w:rsidR="00BF0C2B" w:rsidRDefault="00BF0C2B">
            <w:pPr>
              <w:pStyle w:val="TAL"/>
              <w:rPr>
                <w:kern w:val="2"/>
              </w:rPr>
            </w:pPr>
            <w:r>
              <w:rPr>
                <w:kern w:val="2"/>
              </w:rPr>
              <w:t xml:space="preserve">The time validity of the </w:t>
            </w:r>
            <w:r w:rsidR="00ED266E" w:rsidRPr="00ED266E">
              <w:rPr>
                <w:kern w:val="2"/>
              </w:rPr>
              <w:t xml:space="preserve">subscription </w:t>
            </w:r>
            <w:r>
              <w:rPr>
                <w:kern w:val="2"/>
              </w:rPr>
              <w:t>request</w:t>
            </w:r>
            <w:r w:rsidR="00ED266E">
              <w:rPr>
                <w:kern w:val="2"/>
              </w:rPr>
              <w:t>.</w:t>
            </w:r>
          </w:p>
        </w:tc>
      </w:tr>
      <w:tr w:rsidR="00ED266E" w14:paraId="40871E21" w14:textId="77777777" w:rsidTr="00BF0C2B">
        <w:trPr>
          <w:jc w:val="center"/>
        </w:trPr>
        <w:tc>
          <w:tcPr>
            <w:tcW w:w="2880" w:type="dxa"/>
            <w:tcBorders>
              <w:top w:val="single" w:sz="4" w:space="0" w:color="000000"/>
              <w:left w:val="single" w:sz="4" w:space="0" w:color="000000"/>
              <w:bottom w:val="single" w:sz="4" w:space="0" w:color="000000"/>
              <w:right w:val="nil"/>
            </w:tcBorders>
          </w:tcPr>
          <w:p w14:paraId="7FAC8C01" w14:textId="07B971EF" w:rsidR="00ED266E" w:rsidRDefault="00ED266E" w:rsidP="00ED266E">
            <w:pPr>
              <w:pStyle w:val="TAL"/>
              <w:rPr>
                <w:kern w:val="2"/>
              </w:rPr>
            </w:pPr>
            <w:r w:rsidRPr="0035047D">
              <w:rPr>
                <w:lang w:eastAsia="zh-CN"/>
              </w:rPr>
              <w:t>Exposure level requirement</w:t>
            </w:r>
          </w:p>
        </w:tc>
        <w:tc>
          <w:tcPr>
            <w:tcW w:w="1440" w:type="dxa"/>
            <w:tcBorders>
              <w:top w:val="single" w:sz="4" w:space="0" w:color="000000"/>
              <w:left w:val="single" w:sz="4" w:space="0" w:color="000000"/>
              <w:bottom w:val="single" w:sz="4" w:space="0" w:color="000000"/>
              <w:right w:val="nil"/>
            </w:tcBorders>
          </w:tcPr>
          <w:p w14:paraId="19840FE8" w14:textId="705494EE" w:rsidR="00ED266E" w:rsidRDefault="00ED266E" w:rsidP="00ED266E">
            <w:pPr>
              <w:pStyle w:val="TAC"/>
              <w:rPr>
                <w:kern w:val="2"/>
              </w:rPr>
            </w:pPr>
            <w:r w:rsidRPr="0035047D">
              <w:t>O</w:t>
            </w:r>
          </w:p>
        </w:tc>
        <w:tc>
          <w:tcPr>
            <w:tcW w:w="4320" w:type="dxa"/>
            <w:tcBorders>
              <w:top w:val="single" w:sz="4" w:space="0" w:color="000000"/>
              <w:left w:val="single" w:sz="4" w:space="0" w:color="000000"/>
              <w:bottom w:val="single" w:sz="4" w:space="0" w:color="000000"/>
              <w:right w:val="single" w:sz="4" w:space="0" w:color="000000"/>
            </w:tcBorders>
          </w:tcPr>
          <w:p w14:paraId="7A62EF66" w14:textId="77E2725E" w:rsidR="00ED266E" w:rsidRDefault="00ED266E" w:rsidP="00ED266E">
            <w:pPr>
              <w:pStyle w:val="TAL"/>
              <w:rPr>
                <w:kern w:val="2"/>
              </w:rPr>
            </w:pPr>
            <w:r w:rsidRPr="0035047D">
              <w:t xml:space="preserve">The level of exposure requirement (e.g. </w:t>
            </w:r>
            <w:r>
              <w:t>condition</w:t>
            </w:r>
            <w:r w:rsidRPr="0035047D">
              <w:t xml:space="preserve"> on </w:t>
            </w:r>
            <w:r>
              <w:t xml:space="preserve">providing </w:t>
            </w:r>
            <w:r w:rsidRPr="0035047D">
              <w:t xml:space="preserve">the </w:t>
            </w:r>
            <w:r>
              <w:t>analytics</w:t>
            </w:r>
            <w:r w:rsidRPr="0035047D">
              <w:t xml:space="preserve"> like </w:t>
            </w:r>
            <w:r>
              <w:t>threshold is reached</w:t>
            </w:r>
            <w:r w:rsidRPr="0035047D">
              <w:t xml:space="preserve">) for the </w:t>
            </w:r>
            <w:r>
              <w:t>analytics</w:t>
            </w:r>
            <w:r w:rsidRPr="0035047D">
              <w:t xml:space="preserve"> to be exposed</w:t>
            </w:r>
            <w:r>
              <w:t>.</w:t>
            </w:r>
          </w:p>
        </w:tc>
      </w:tr>
      <w:tr w:rsidR="00ED266E" w14:paraId="02F6C9C7" w14:textId="77777777" w:rsidTr="00BF0C2B">
        <w:trPr>
          <w:jc w:val="center"/>
        </w:trPr>
        <w:tc>
          <w:tcPr>
            <w:tcW w:w="2880" w:type="dxa"/>
            <w:tcBorders>
              <w:top w:val="single" w:sz="4" w:space="0" w:color="000000"/>
              <w:left w:val="single" w:sz="4" w:space="0" w:color="000000"/>
              <w:bottom w:val="single" w:sz="4" w:space="0" w:color="000000"/>
              <w:right w:val="nil"/>
            </w:tcBorders>
          </w:tcPr>
          <w:p w14:paraId="6ECEB564" w14:textId="454A8B24" w:rsidR="00ED266E" w:rsidRDefault="00ED266E" w:rsidP="00ED266E">
            <w:pPr>
              <w:pStyle w:val="TAL"/>
              <w:rPr>
                <w:kern w:val="2"/>
              </w:rPr>
            </w:pPr>
            <w:r>
              <w:rPr>
                <w:kern w:val="2"/>
              </w:rPr>
              <w:t>Reporting requirements</w:t>
            </w:r>
          </w:p>
        </w:tc>
        <w:tc>
          <w:tcPr>
            <w:tcW w:w="1440" w:type="dxa"/>
            <w:tcBorders>
              <w:top w:val="single" w:sz="4" w:space="0" w:color="000000"/>
              <w:left w:val="single" w:sz="4" w:space="0" w:color="000000"/>
              <w:bottom w:val="single" w:sz="4" w:space="0" w:color="000000"/>
              <w:right w:val="nil"/>
            </w:tcBorders>
          </w:tcPr>
          <w:p w14:paraId="0B11B9F0" w14:textId="57C8BBD1" w:rsidR="00ED266E" w:rsidRDefault="00ED266E" w:rsidP="00ED266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4216E25C" w14:textId="4ADA35AA" w:rsidR="00ED266E" w:rsidRDefault="00ED266E" w:rsidP="00ED266E">
            <w:pPr>
              <w:pStyle w:val="TAL"/>
              <w:rPr>
                <w:kern w:val="2"/>
              </w:rPr>
            </w:pPr>
            <w:r>
              <w:rPr>
                <w:rStyle w:val="ui-provider"/>
              </w:rPr>
              <w:t xml:space="preserve">It describes the requirements for analytics reporting. </w:t>
            </w:r>
            <w:r w:rsidRPr="0002419B">
              <w:t>This requirement may include e.g. the type and frequency of reporting (periodic or event triggered), the reporting periodicity in case of periodic, and reporting thresholds.</w:t>
            </w:r>
          </w:p>
        </w:tc>
      </w:tr>
    </w:tbl>
    <w:p w14:paraId="40C153F9" w14:textId="77777777" w:rsidR="00BF0C2B" w:rsidRDefault="00BF0C2B" w:rsidP="00BF0C2B"/>
    <w:p w14:paraId="53BF4E00" w14:textId="7464A83B" w:rsidR="00BF0C2B" w:rsidRDefault="00BF0C2B" w:rsidP="00BF0C2B">
      <w:pPr>
        <w:pStyle w:val="Heading4"/>
      </w:pPr>
      <w:bookmarkStart w:id="244" w:name="_Toc119927566"/>
      <w:bookmarkStart w:id="245" w:name="_Toc162910673"/>
      <w:r>
        <w:lastRenderedPageBreak/>
        <w:t>8.4.3.3</w:t>
      </w:r>
      <w:r>
        <w:tab/>
        <w:t>UE-to-UE session performance analytics subscription response</w:t>
      </w:r>
      <w:bookmarkEnd w:id="244"/>
      <w:bookmarkEnd w:id="245"/>
    </w:p>
    <w:p w14:paraId="6D2027F8" w14:textId="04D33A5D" w:rsidR="00BF0C2B" w:rsidRDefault="00BF0C2B" w:rsidP="00BF0C2B">
      <w:r>
        <w:t>Table 8.4.3.3-1 describes information elements for the UE-to-UE session performance analytics subscription response from the ADAE server to the VAL server.</w:t>
      </w:r>
    </w:p>
    <w:p w14:paraId="05AA4A5C" w14:textId="1676620C" w:rsidR="00BF0C2B" w:rsidRDefault="00BF0C2B" w:rsidP="00BF0C2B">
      <w:pPr>
        <w:pStyle w:val="TH"/>
      </w:pPr>
      <w:r>
        <w:t>Table 8.4.3.3-1: UE-to-UE session performance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BF0C2B" w14:paraId="73C70212"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0F3693C"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45191D61"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F88F25E" w14:textId="77777777" w:rsidR="00BF0C2B" w:rsidRDefault="00BF0C2B">
            <w:pPr>
              <w:pStyle w:val="TAH"/>
              <w:rPr>
                <w:kern w:val="2"/>
              </w:rPr>
            </w:pPr>
            <w:r>
              <w:rPr>
                <w:kern w:val="2"/>
              </w:rPr>
              <w:t>Description</w:t>
            </w:r>
          </w:p>
        </w:tc>
      </w:tr>
      <w:tr w:rsidR="00BF0C2B" w14:paraId="6C8231F5"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34A76B8B" w14:textId="77777777" w:rsidR="00BF0C2B" w:rsidRDefault="00BF0C2B">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15D588D8"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BEF75AD" w14:textId="77777777" w:rsidR="00BF0C2B" w:rsidRDefault="00BF0C2B">
            <w:pPr>
              <w:pStyle w:val="TAL"/>
              <w:rPr>
                <w:kern w:val="2"/>
              </w:rPr>
            </w:pPr>
            <w:r>
              <w:rPr>
                <w:kern w:val="2"/>
              </w:rPr>
              <w:t>The result of the analytics subscription request (positive or negative acknowledgement)</w:t>
            </w:r>
          </w:p>
        </w:tc>
      </w:tr>
    </w:tbl>
    <w:p w14:paraId="59C3621D" w14:textId="77777777" w:rsidR="00BF0C2B" w:rsidRDefault="00BF0C2B" w:rsidP="00BF0C2B"/>
    <w:p w14:paraId="3797D1C5" w14:textId="0ED16A68" w:rsidR="00BF0C2B" w:rsidRDefault="00BF0C2B" w:rsidP="00BF0C2B">
      <w:pPr>
        <w:pStyle w:val="Heading4"/>
      </w:pPr>
      <w:bookmarkStart w:id="246" w:name="_Toc119927567"/>
      <w:bookmarkStart w:id="247" w:name="_Toc162910674"/>
      <w:r>
        <w:t>8.4.3.4</w:t>
      </w:r>
      <w:r>
        <w:tab/>
        <w:t>UE-to-UE analytics request</w:t>
      </w:r>
      <w:bookmarkEnd w:id="246"/>
      <w:bookmarkEnd w:id="247"/>
    </w:p>
    <w:p w14:paraId="5657473C" w14:textId="425778A8" w:rsidR="00BF0C2B" w:rsidRDefault="00BF0C2B" w:rsidP="00BF0C2B">
      <w:r>
        <w:t>Table 8.4.3.4-1 describes information elements for the UE-to-UE Analytics request from the ADAE server to the ADAE client.</w:t>
      </w:r>
    </w:p>
    <w:p w14:paraId="6D54AC60" w14:textId="13C4B5A0" w:rsidR="00BF0C2B" w:rsidRDefault="00BF0C2B" w:rsidP="00BF0C2B">
      <w:pPr>
        <w:pStyle w:val="TH"/>
      </w:pPr>
      <w:r>
        <w:t>Table 8.4.3.4-1: UE-to-UE analytics request</w:t>
      </w:r>
    </w:p>
    <w:tbl>
      <w:tblPr>
        <w:tblW w:w="8640" w:type="dxa"/>
        <w:jc w:val="center"/>
        <w:tblLayout w:type="fixed"/>
        <w:tblLook w:val="04A0" w:firstRow="1" w:lastRow="0" w:firstColumn="1" w:lastColumn="0" w:noHBand="0" w:noVBand="1"/>
      </w:tblPr>
      <w:tblGrid>
        <w:gridCol w:w="2880"/>
        <w:gridCol w:w="1440"/>
        <w:gridCol w:w="4320"/>
      </w:tblGrid>
      <w:tr w:rsidR="00BF0C2B" w14:paraId="3B6A08B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465C813"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2FB95BA4"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4FD7B24" w14:textId="77777777" w:rsidR="00BF0C2B" w:rsidRDefault="00BF0C2B">
            <w:pPr>
              <w:pStyle w:val="TAH"/>
              <w:rPr>
                <w:kern w:val="2"/>
              </w:rPr>
            </w:pPr>
            <w:r>
              <w:rPr>
                <w:kern w:val="2"/>
              </w:rPr>
              <w:t>Description</w:t>
            </w:r>
          </w:p>
        </w:tc>
      </w:tr>
      <w:tr w:rsidR="00BF0C2B" w14:paraId="43A296DC"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DDE33D1" w14:textId="77777777" w:rsidR="00BF0C2B" w:rsidRDefault="00BF0C2B">
            <w:pPr>
              <w:pStyle w:val="TAL"/>
              <w:rPr>
                <w:kern w:val="2"/>
              </w:rPr>
            </w:pPr>
            <w:r>
              <w:rPr>
                <w:kern w:val="2"/>
              </w:rPr>
              <w:t>ADAE server ID</w:t>
            </w:r>
          </w:p>
        </w:tc>
        <w:tc>
          <w:tcPr>
            <w:tcW w:w="1440" w:type="dxa"/>
            <w:tcBorders>
              <w:top w:val="single" w:sz="4" w:space="0" w:color="000000"/>
              <w:left w:val="single" w:sz="4" w:space="0" w:color="000000"/>
              <w:bottom w:val="single" w:sz="4" w:space="0" w:color="000000"/>
              <w:right w:val="nil"/>
            </w:tcBorders>
            <w:hideMark/>
          </w:tcPr>
          <w:p w14:paraId="0076CE1E"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8CE0BAB" w14:textId="5FE1D6FF" w:rsidR="00BF0C2B" w:rsidRDefault="00BF0C2B">
            <w:pPr>
              <w:pStyle w:val="TAL"/>
              <w:rPr>
                <w:kern w:val="2"/>
              </w:rPr>
            </w:pPr>
            <w:r>
              <w:rPr>
                <w:kern w:val="2"/>
              </w:rPr>
              <w:t>The identifier of the ADAE server</w:t>
            </w:r>
            <w:r w:rsidR="00ED266E">
              <w:rPr>
                <w:kern w:val="2"/>
              </w:rPr>
              <w:t>.</w:t>
            </w:r>
          </w:p>
        </w:tc>
      </w:tr>
      <w:tr w:rsidR="00BF0C2B" w14:paraId="2DAFA4C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F823EE7"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52B3FA9C" w14:textId="1A403EB5" w:rsidR="00BF0C2B" w:rsidRDefault="001500A9">
            <w:pPr>
              <w:pStyle w:val="TAC"/>
              <w:rPr>
                <w:kern w:val="2"/>
              </w:rPr>
            </w:pPr>
            <w:r>
              <w:rPr>
                <w:kern w:val="2"/>
              </w:rPr>
              <w:t>O</w:t>
            </w:r>
            <w:r w:rsidR="00BF0C2B">
              <w:rPr>
                <w:kern w:val="2"/>
              </w:rPr>
              <w:t xml:space="preserve"> </w:t>
            </w:r>
          </w:p>
        </w:tc>
        <w:tc>
          <w:tcPr>
            <w:tcW w:w="4320" w:type="dxa"/>
            <w:tcBorders>
              <w:top w:val="single" w:sz="4" w:space="0" w:color="000000"/>
              <w:left w:val="single" w:sz="4" w:space="0" w:color="000000"/>
              <w:bottom w:val="single" w:sz="4" w:space="0" w:color="000000"/>
              <w:right w:val="single" w:sz="4" w:space="0" w:color="000000"/>
            </w:tcBorders>
            <w:hideMark/>
          </w:tcPr>
          <w:p w14:paraId="5DA21294" w14:textId="77777777" w:rsidR="00BF0C2B" w:rsidRDefault="00BF0C2B">
            <w:pPr>
              <w:pStyle w:val="TAL"/>
              <w:rPr>
                <w:kern w:val="2"/>
              </w:rPr>
            </w:pPr>
            <w:r>
              <w:rPr>
                <w:kern w:val="2"/>
              </w:rPr>
              <w:t>The identifier of the analytics event (Analytics ID=’UE to UE session analytics’).</w:t>
            </w:r>
          </w:p>
        </w:tc>
      </w:tr>
      <w:tr w:rsidR="00BF0C2B" w14:paraId="39F6E9B4"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65197DF"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433C3295"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776D5F88" w14:textId="14C442E3" w:rsidR="00BF0C2B" w:rsidRDefault="00BF0C2B">
            <w:pPr>
              <w:pStyle w:val="TAL"/>
              <w:rPr>
                <w:kern w:val="2"/>
              </w:rPr>
            </w:pPr>
            <w:r>
              <w:rPr>
                <w:kern w:val="2"/>
              </w:rPr>
              <w:t>The VAL UE(s) identifiers and IP address(es) for which the data/analytics apply</w:t>
            </w:r>
            <w:r w:rsidR="00ED266E">
              <w:rPr>
                <w:kern w:val="2"/>
              </w:rPr>
              <w:t>.</w:t>
            </w:r>
          </w:p>
        </w:tc>
      </w:tr>
      <w:tr w:rsidR="00BF0C2B" w14:paraId="10653B5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0707DA0" w14:textId="77777777" w:rsidR="00BF0C2B" w:rsidRDefault="00BF0C2B">
            <w:pPr>
              <w:pStyle w:val="TAL"/>
              <w:rPr>
                <w:kern w:val="2"/>
              </w:rPr>
            </w:pPr>
            <w:r>
              <w:rPr>
                <w:kern w:val="2"/>
              </w:rPr>
              <w:t>Application QoS attributes</w:t>
            </w:r>
          </w:p>
        </w:tc>
        <w:tc>
          <w:tcPr>
            <w:tcW w:w="1440" w:type="dxa"/>
            <w:tcBorders>
              <w:top w:val="single" w:sz="4" w:space="0" w:color="000000"/>
              <w:left w:val="single" w:sz="4" w:space="0" w:color="000000"/>
              <w:bottom w:val="single" w:sz="4" w:space="0" w:color="000000"/>
              <w:right w:val="nil"/>
            </w:tcBorders>
            <w:hideMark/>
          </w:tcPr>
          <w:p w14:paraId="069037CC"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5B94A53" w14:textId="7A29B273" w:rsidR="00BF0C2B" w:rsidRDefault="00BF0C2B">
            <w:pPr>
              <w:pStyle w:val="TAL"/>
              <w:rPr>
                <w:kern w:val="2"/>
              </w:rPr>
            </w:pPr>
            <w:r>
              <w:rPr>
                <w:kern w:val="2"/>
              </w:rPr>
              <w:t xml:space="preserve">The QoS attributes (latency, </w:t>
            </w:r>
            <w:r w:rsidR="00ED266E">
              <w:rPr>
                <w:kern w:val="2"/>
              </w:rPr>
              <w:t>bit</w:t>
            </w:r>
            <w:r>
              <w:rPr>
                <w:kern w:val="2"/>
              </w:rPr>
              <w:t>rate,</w:t>
            </w:r>
            <w:r w:rsidR="00ED266E" w:rsidRPr="00ED266E">
              <w:rPr>
                <w:kern w:val="2"/>
              </w:rPr>
              <w:t xml:space="preserve"> jitter,</w:t>
            </w:r>
            <w:r>
              <w:rPr>
                <w:kern w:val="2"/>
              </w:rPr>
              <w:t xml:space="preserve"> </w:t>
            </w:r>
            <w:r w:rsidR="00BA22D6" w:rsidRPr="00BA22D6">
              <w:rPr>
                <w:kern w:val="2"/>
              </w:rPr>
              <w:t xml:space="preserve">application layer </w:t>
            </w:r>
            <w:r>
              <w:rPr>
                <w:kern w:val="2"/>
              </w:rPr>
              <w:t>PER) to be analyzed at the ADAE client.</w:t>
            </w:r>
          </w:p>
        </w:tc>
      </w:tr>
      <w:tr w:rsidR="00BF0C2B" w14:paraId="552CE1C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6A2C670" w14:textId="77777777" w:rsidR="00BF0C2B" w:rsidRDefault="00BF0C2B">
            <w:pPr>
              <w:pStyle w:val="TAL"/>
              <w:rPr>
                <w:kern w:val="2"/>
              </w:rPr>
            </w:pPr>
            <w:r>
              <w:rPr>
                <w:kern w:val="2"/>
              </w:rPr>
              <w:t>Reporting configuration</w:t>
            </w:r>
          </w:p>
        </w:tc>
        <w:tc>
          <w:tcPr>
            <w:tcW w:w="1440" w:type="dxa"/>
            <w:tcBorders>
              <w:top w:val="single" w:sz="4" w:space="0" w:color="000000"/>
              <w:left w:val="single" w:sz="4" w:space="0" w:color="000000"/>
              <w:bottom w:val="single" w:sz="4" w:space="0" w:color="000000"/>
              <w:right w:val="nil"/>
            </w:tcBorders>
            <w:hideMark/>
          </w:tcPr>
          <w:p w14:paraId="7DA368E3"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0FBC122" w14:textId="4DA4B0F8" w:rsidR="00BF0C2B" w:rsidRDefault="001500A9">
            <w:pPr>
              <w:pStyle w:val="TAL"/>
              <w:rPr>
                <w:kern w:val="2"/>
              </w:rPr>
            </w:pPr>
            <w:r w:rsidRPr="001500A9">
              <w:rPr>
                <w:kern w:val="2"/>
              </w:rPr>
              <w:t>The configuration for analytics reporting. This requirement may include e.g. the frequency of reporting (periodic), the reporting periodicity in case of periodic, and reporting thresholds, whether data abstraction is needed or not.</w:t>
            </w:r>
          </w:p>
        </w:tc>
      </w:tr>
      <w:tr w:rsidR="001500A9" w14:paraId="6E76015C" w14:textId="77777777" w:rsidTr="00BF0C2B">
        <w:trPr>
          <w:jc w:val="center"/>
        </w:trPr>
        <w:tc>
          <w:tcPr>
            <w:tcW w:w="2880" w:type="dxa"/>
            <w:tcBorders>
              <w:top w:val="single" w:sz="4" w:space="0" w:color="000000"/>
              <w:left w:val="single" w:sz="4" w:space="0" w:color="000000"/>
              <w:bottom w:val="single" w:sz="4" w:space="0" w:color="000000"/>
              <w:right w:val="nil"/>
            </w:tcBorders>
          </w:tcPr>
          <w:p w14:paraId="1ADE2603" w14:textId="6C9EDD25" w:rsidR="001500A9" w:rsidRDefault="001500A9" w:rsidP="001500A9">
            <w:pPr>
              <w:pStyle w:val="TAL"/>
              <w:rPr>
                <w:kern w:val="2"/>
              </w:rPr>
            </w:pPr>
            <w:r w:rsidRPr="00990D02">
              <w:t>Data collection requirements</w:t>
            </w:r>
          </w:p>
        </w:tc>
        <w:tc>
          <w:tcPr>
            <w:tcW w:w="1440" w:type="dxa"/>
            <w:tcBorders>
              <w:top w:val="single" w:sz="4" w:space="0" w:color="000000"/>
              <w:left w:val="single" w:sz="4" w:space="0" w:color="000000"/>
              <w:bottom w:val="single" w:sz="4" w:space="0" w:color="000000"/>
              <w:right w:val="nil"/>
            </w:tcBorders>
          </w:tcPr>
          <w:p w14:paraId="57651456" w14:textId="2596BE3E" w:rsidR="001500A9" w:rsidRDefault="001500A9" w:rsidP="001500A9">
            <w:pPr>
              <w:pStyle w:val="TAC"/>
              <w:rPr>
                <w:kern w:val="2"/>
              </w:rPr>
            </w:pPr>
            <w:r w:rsidRPr="00990D02">
              <w:t>O</w:t>
            </w:r>
          </w:p>
        </w:tc>
        <w:tc>
          <w:tcPr>
            <w:tcW w:w="4320" w:type="dxa"/>
            <w:tcBorders>
              <w:top w:val="single" w:sz="4" w:space="0" w:color="000000"/>
              <w:left w:val="single" w:sz="4" w:space="0" w:color="000000"/>
              <w:bottom w:val="single" w:sz="4" w:space="0" w:color="000000"/>
              <w:right w:val="single" w:sz="4" w:space="0" w:color="000000"/>
            </w:tcBorders>
          </w:tcPr>
          <w:p w14:paraId="5BC9F983" w14:textId="230D1649" w:rsidR="001500A9" w:rsidRPr="001500A9" w:rsidRDefault="001500A9" w:rsidP="001500A9">
            <w:pPr>
              <w:pStyle w:val="TAL"/>
              <w:rPr>
                <w:kern w:val="2"/>
              </w:rPr>
            </w:pPr>
            <w:r w:rsidRPr="00990D02">
              <w:t>The requirements for data collection, including the format of data, frequency of reporting, level of abstraction of data, level of accuracy of data.</w:t>
            </w:r>
          </w:p>
        </w:tc>
      </w:tr>
      <w:tr w:rsidR="00BF0C2B" w14:paraId="1931E45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35DEAAD9" w14:textId="77777777" w:rsidR="00BF0C2B" w:rsidRDefault="00BF0C2B">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3A4D0912"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861C0E5" w14:textId="47943CCB" w:rsidR="00BF0C2B" w:rsidRDefault="00BF0C2B">
            <w:pPr>
              <w:pStyle w:val="TAL"/>
              <w:rPr>
                <w:kern w:val="2"/>
              </w:rPr>
            </w:pPr>
            <w:r>
              <w:rPr>
                <w:kern w:val="2"/>
              </w:rPr>
              <w:t>The geographical or service area for which the subscription request applies</w:t>
            </w:r>
            <w:r w:rsidR="00ED266E">
              <w:rPr>
                <w:kern w:val="2"/>
              </w:rPr>
              <w:t>.</w:t>
            </w:r>
          </w:p>
        </w:tc>
      </w:tr>
      <w:tr w:rsidR="00BF0C2B" w14:paraId="1EBA8864"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A128F17" w14:textId="77777777" w:rsidR="00BF0C2B" w:rsidRDefault="00BF0C2B">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25082DE3"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5D530B6" w14:textId="6B17239F" w:rsidR="00BF0C2B" w:rsidRDefault="00BF0C2B">
            <w:pPr>
              <w:pStyle w:val="TAL"/>
              <w:rPr>
                <w:kern w:val="2"/>
              </w:rPr>
            </w:pPr>
            <w:r>
              <w:rPr>
                <w:kern w:val="2"/>
              </w:rPr>
              <w:t>The time validity of the</w:t>
            </w:r>
            <w:r w:rsidR="00ED266E">
              <w:t xml:space="preserve"> </w:t>
            </w:r>
            <w:r w:rsidR="00ED266E" w:rsidRPr="00ED266E">
              <w:rPr>
                <w:kern w:val="2"/>
              </w:rPr>
              <w:t>subscription</w:t>
            </w:r>
            <w:r>
              <w:rPr>
                <w:kern w:val="2"/>
              </w:rPr>
              <w:t xml:space="preserve"> request</w:t>
            </w:r>
            <w:r w:rsidR="00ED266E">
              <w:rPr>
                <w:kern w:val="2"/>
              </w:rPr>
              <w:t>.</w:t>
            </w:r>
          </w:p>
        </w:tc>
      </w:tr>
    </w:tbl>
    <w:p w14:paraId="750F28BC" w14:textId="77777777" w:rsidR="00BF0C2B" w:rsidRDefault="00BF0C2B" w:rsidP="00BF0C2B"/>
    <w:p w14:paraId="619AAE47" w14:textId="2835CA6C" w:rsidR="00BF0C2B" w:rsidRDefault="00BF0C2B" w:rsidP="00BF0C2B">
      <w:pPr>
        <w:pStyle w:val="Heading4"/>
      </w:pPr>
      <w:bookmarkStart w:id="248" w:name="_Toc119927568"/>
      <w:bookmarkStart w:id="249" w:name="_Toc162910675"/>
      <w:r>
        <w:t>8.4.3.5</w:t>
      </w:r>
      <w:r>
        <w:tab/>
        <w:t>UE-to-UE analytics response</w:t>
      </w:r>
      <w:bookmarkEnd w:id="248"/>
      <w:bookmarkEnd w:id="249"/>
    </w:p>
    <w:p w14:paraId="061CCEE9" w14:textId="5F6FAD8B" w:rsidR="00BF0C2B" w:rsidRDefault="00BF0C2B" w:rsidP="00BF0C2B">
      <w:r>
        <w:t>Table 8.4.3.5-1 describes information elements for the UE-to-UE analytics response from the ADAE client to the ADAE server.</w:t>
      </w:r>
    </w:p>
    <w:p w14:paraId="1A3A7074" w14:textId="69C620BF" w:rsidR="00BF0C2B" w:rsidRDefault="00BF0C2B" w:rsidP="00BF0C2B">
      <w:pPr>
        <w:pStyle w:val="TH"/>
      </w:pPr>
      <w:r>
        <w:t>Table 8.4.3.5-1: UE-to-UE analytics response</w:t>
      </w:r>
    </w:p>
    <w:tbl>
      <w:tblPr>
        <w:tblW w:w="8640" w:type="dxa"/>
        <w:jc w:val="center"/>
        <w:tblLayout w:type="fixed"/>
        <w:tblLook w:val="04A0" w:firstRow="1" w:lastRow="0" w:firstColumn="1" w:lastColumn="0" w:noHBand="0" w:noVBand="1"/>
      </w:tblPr>
      <w:tblGrid>
        <w:gridCol w:w="2880"/>
        <w:gridCol w:w="1440"/>
        <w:gridCol w:w="4320"/>
      </w:tblGrid>
      <w:tr w:rsidR="00BF0C2B" w14:paraId="455C5BE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EF8C145"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381B5792"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BFB5E46" w14:textId="77777777" w:rsidR="00BF0C2B" w:rsidRDefault="00BF0C2B">
            <w:pPr>
              <w:pStyle w:val="TAH"/>
              <w:rPr>
                <w:kern w:val="2"/>
              </w:rPr>
            </w:pPr>
            <w:r>
              <w:rPr>
                <w:kern w:val="2"/>
              </w:rPr>
              <w:t>Description</w:t>
            </w:r>
          </w:p>
        </w:tc>
      </w:tr>
      <w:tr w:rsidR="00BF0C2B" w14:paraId="34C70ED5"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33F6B4B"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3303C7B5"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33112BB8" w14:textId="77777777" w:rsidR="00BF0C2B" w:rsidRDefault="00BF0C2B">
            <w:pPr>
              <w:pStyle w:val="TAL"/>
              <w:rPr>
                <w:kern w:val="2"/>
              </w:rPr>
            </w:pPr>
            <w:r>
              <w:rPr>
                <w:kern w:val="2"/>
              </w:rPr>
              <w:t>The identifier of the analytics event.</w:t>
            </w:r>
          </w:p>
        </w:tc>
      </w:tr>
      <w:tr w:rsidR="00BF0C2B" w14:paraId="184B973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390C4D0"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73DB4BAE"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3EF35689" w14:textId="77777777" w:rsidR="00BF0C2B" w:rsidRDefault="00BF0C2B">
            <w:pPr>
              <w:pStyle w:val="TAL"/>
              <w:rPr>
                <w:kern w:val="2"/>
              </w:rPr>
            </w:pPr>
            <w:r>
              <w:rPr>
                <w:kern w:val="2"/>
              </w:rPr>
              <w:t>The VAL UE(s) identifiers and IP address(es) for which the analytics apply</w:t>
            </w:r>
          </w:p>
        </w:tc>
      </w:tr>
      <w:tr w:rsidR="00BF0C2B" w14:paraId="5E6B27B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6F503D4" w14:textId="77777777" w:rsidR="00BF0C2B" w:rsidRDefault="00BF0C2B">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hideMark/>
          </w:tcPr>
          <w:p w14:paraId="20A0B69B"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508A22F0" w14:textId="77777777" w:rsidR="00BF0C2B" w:rsidRDefault="00BF0C2B">
            <w:pPr>
              <w:pStyle w:val="TAL"/>
              <w:rPr>
                <w:kern w:val="2"/>
              </w:rPr>
            </w:pPr>
            <w:r>
              <w:rPr>
                <w:kern w:val="2"/>
              </w:rPr>
              <w:t>The reported analytics for the UE to UE sessions, which can be in form of offline stats/historical data or predictions on the requested QoS parameter based on the analytics event.</w:t>
            </w:r>
          </w:p>
        </w:tc>
      </w:tr>
    </w:tbl>
    <w:p w14:paraId="4FE002E8" w14:textId="77777777" w:rsidR="00BF0C2B" w:rsidRDefault="00BF0C2B" w:rsidP="00BF0C2B"/>
    <w:p w14:paraId="5FDC4D2E" w14:textId="66A04E90" w:rsidR="00BF0C2B" w:rsidRDefault="00BF0C2B" w:rsidP="00BF0C2B">
      <w:pPr>
        <w:pStyle w:val="Heading4"/>
      </w:pPr>
      <w:bookmarkStart w:id="250" w:name="_Toc119927569"/>
      <w:bookmarkStart w:id="251" w:name="_Toc162910676"/>
      <w:r>
        <w:t>8.4.3.6</w:t>
      </w:r>
      <w:r>
        <w:tab/>
        <w:t>ADAE Analytics Notification</w:t>
      </w:r>
      <w:bookmarkEnd w:id="250"/>
      <w:bookmarkEnd w:id="251"/>
    </w:p>
    <w:p w14:paraId="2189C1D1" w14:textId="2CAFEBC0" w:rsidR="00BF0C2B" w:rsidRDefault="00BF0C2B" w:rsidP="00BF0C2B">
      <w:r>
        <w:t xml:space="preserve">Table 8.4.3.6-1 describes information elements for the ADAE Analytics Notification from the ADAE server to the </w:t>
      </w:r>
      <w:r w:rsidR="00ED266E" w:rsidRPr="00ED266E">
        <w:t>consumer (VAL server)</w:t>
      </w:r>
      <w:r>
        <w:t>.</w:t>
      </w:r>
    </w:p>
    <w:p w14:paraId="3CDD3C2D" w14:textId="4D70F39A" w:rsidR="00BF0C2B" w:rsidRDefault="00BF0C2B" w:rsidP="00BF0C2B">
      <w:pPr>
        <w:pStyle w:val="TH"/>
      </w:pPr>
      <w:r>
        <w:lastRenderedPageBreak/>
        <w:t>Table 8.4.3.6-1: ADAE Analytics notification</w:t>
      </w:r>
    </w:p>
    <w:tbl>
      <w:tblPr>
        <w:tblW w:w="8640" w:type="dxa"/>
        <w:jc w:val="center"/>
        <w:tblLayout w:type="fixed"/>
        <w:tblLook w:val="04A0" w:firstRow="1" w:lastRow="0" w:firstColumn="1" w:lastColumn="0" w:noHBand="0" w:noVBand="1"/>
      </w:tblPr>
      <w:tblGrid>
        <w:gridCol w:w="2880"/>
        <w:gridCol w:w="1440"/>
        <w:gridCol w:w="4320"/>
      </w:tblGrid>
      <w:tr w:rsidR="00BF0C2B" w14:paraId="5A363CB9"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E5A6E9B"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3E51E522"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6D0255D" w14:textId="77777777" w:rsidR="00BF0C2B" w:rsidRDefault="00BF0C2B">
            <w:pPr>
              <w:pStyle w:val="TAH"/>
              <w:rPr>
                <w:kern w:val="2"/>
              </w:rPr>
            </w:pPr>
            <w:r>
              <w:rPr>
                <w:kern w:val="2"/>
              </w:rPr>
              <w:t>Description</w:t>
            </w:r>
          </w:p>
        </w:tc>
      </w:tr>
      <w:tr w:rsidR="00BF0C2B" w14:paraId="75CAF98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DC45A2C"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20C44971" w14:textId="42260744" w:rsidR="00BF0C2B" w:rsidRDefault="001500A9">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542267B" w14:textId="73F3F5E5" w:rsidR="00BF0C2B" w:rsidRDefault="00BF0C2B">
            <w:pPr>
              <w:pStyle w:val="TAL"/>
              <w:rPr>
                <w:kern w:val="2"/>
              </w:rPr>
            </w:pPr>
            <w:r>
              <w:rPr>
                <w:kern w:val="2"/>
              </w:rPr>
              <w:t>The identifier of the analytics event. This ID can be “UE to UE session performance analytics”</w:t>
            </w:r>
            <w:r w:rsidR="00ED266E">
              <w:rPr>
                <w:kern w:val="2"/>
              </w:rPr>
              <w:t>.</w:t>
            </w:r>
          </w:p>
        </w:tc>
      </w:tr>
      <w:tr w:rsidR="00BF0C2B" w14:paraId="5A5A4C9F"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4B92235" w14:textId="77777777" w:rsidR="00BF0C2B" w:rsidRDefault="00BF0C2B">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hideMark/>
          </w:tcPr>
          <w:p w14:paraId="7D624AB4"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ED8DA8B" w14:textId="77777777" w:rsidR="00BF0C2B" w:rsidRDefault="00BF0C2B">
            <w:pPr>
              <w:pStyle w:val="TAL"/>
              <w:rPr>
                <w:kern w:val="2"/>
              </w:rPr>
            </w:pPr>
            <w:r>
              <w:rPr>
                <w:kern w:val="2"/>
              </w:rPr>
              <w:t>The predictive or statistical parameter, which can be:</w:t>
            </w:r>
          </w:p>
          <w:p w14:paraId="2044E9C7" w14:textId="03AA3418" w:rsidR="00BF0C2B" w:rsidRDefault="009B6450" w:rsidP="009B6450">
            <w:pPr>
              <w:pStyle w:val="B1"/>
            </w:pPr>
            <w:r>
              <w:t>-</w:t>
            </w:r>
            <w:r>
              <w:tab/>
            </w:r>
            <w:r w:rsidR="00BF0C2B" w:rsidRPr="009B6450">
              <w:rPr>
                <w:rFonts w:ascii="Arial" w:hAnsi="Arial"/>
                <w:kern w:val="2"/>
                <w:sz w:val="18"/>
              </w:rPr>
              <w:t>A VAL UE to UE session predicted or expected performance change</w:t>
            </w:r>
          </w:p>
          <w:p w14:paraId="0EC9449F" w14:textId="33B07860" w:rsidR="00BF0C2B" w:rsidRDefault="009B6450" w:rsidP="009B6450">
            <w:pPr>
              <w:pStyle w:val="B1"/>
            </w:pPr>
            <w:r>
              <w:t>-</w:t>
            </w:r>
            <w:r>
              <w:tab/>
            </w:r>
            <w:r w:rsidR="00BF0C2B" w:rsidRPr="009B6450">
              <w:rPr>
                <w:rFonts w:ascii="Arial" w:hAnsi="Arial"/>
                <w:kern w:val="2"/>
                <w:sz w:val="18"/>
              </w:rPr>
              <w:t>A VAL UE to UE session performance sustainability over a given time horizon/area</w:t>
            </w:r>
          </w:p>
        </w:tc>
      </w:tr>
      <w:tr w:rsidR="00BF0C2B" w14:paraId="71B7641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53A46D4" w14:textId="77777777" w:rsidR="00BF0C2B" w:rsidRDefault="00BF0C2B">
            <w:pPr>
              <w:pStyle w:val="TAL"/>
              <w:rPr>
                <w:kern w:val="2"/>
              </w:rPr>
            </w:pPr>
            <w:r>
              <w:rPr>
                <w:kern w:val="2"/>
              </w:rPr>
              <w:t>Confidence level</w:t>
            </w:r>
          </w:p>
        </w:tc>
        <w:tc>
          <w:tcPr>
            <w:tcW w:w="1440" w:type="dxa"/>
            <w:tcBorders>
              <w:top w:val="single" w:sz="4" w:space="0" w:color="000000"/>
              <w:left w:val="single" w:sz="4" w:space="0" w:color="000000"/>
              <w:bottom w:val="single" w:sz="4" w:space="0" w:color="000000"/>
              <w:right w:val="nil"/>
            </w:tcBorders>
            <w:hideMark/>
          </w:tcPr>
          <w:p w14:paraId="37BC0F67"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4A7BAD5" w14:textId="77777777" w:rsidR="00BF0C2B" w:rsidRDefault="00BF0C2B">
            <w:pPr>
              <w:pStyle w:val="TAL"/>
              <w:rPr>
                <w:kern w:val="2"/>
              </w:rPr>
            </w:pPr>
            <w:r>
              <w:rPr>
                <w:kern w:val="2"/>
              </w:rPr>
              <w:t>For predictive analytics, the achieved confidence level can be provided.</w:t>
            </w:r>
          </w:p>
        </w:tc>
      </w:tr>
    </w:tbl>
    <w:p w14:paraId="50E7396D" w14:textId="77777777" w:rsidR="005F45E8" w:rsidRDefault="005F45E8" w:rsidP="005F45E8">
      <w:pPr>
        <w:rPr>
          <w:rFonts w:eastAsia="SimSun"/>
          <w:lang w:val="en-US" w:eastAsia="zh-CN"/>
        </w:rPr>
      </w:pPr>
      <w:bookmarkStart w:id="252" w:name="_Toc119927570"/>
    </w:p>
    <w:p w14:paraId="576B8C4B" w14:textId="45545FAD" w:rsidR="00BF0C2B" w:rsidRDefault="00BF0C2B" w:rsidP="00BF0C2B">
      <w:pPr>
        <w:pStyle w:val="Heading2"/>
      </w:pPr>
      <w:bookmarkStart w:id="253" w:name="_Toc162910677"/>
      <w:r>
        <w:rPr>
          <w:rFonts w:eastAsia="SimSun"/>
          <w:lang w:val="en-US" w:eastAsia="zh-CN"/>
        </w:rPr>
        <w:t>8</w:t>
      </w:r>
      <w:r>
        <w:rPr>
          <w:lang w:val="en-IN"/>
        </w:rPr>
        <w:t>.5</w:t>
      </w:r>
      <w:r>
        <w:rPr>
          <w:lang w:val="en-IN"/>
        </w:rPr>
        <w:tab/>
      </w:r>
      <w:r>
        <w:t>Procedure on support for location accuracy analytics</w:t>
      </w:r>
      <w:bookmarkEnd w:id="252"/>
      <w:bookmarkEnd w:id="253"/>
    </w:p>
    <w:p w14:paraId="53F1F029" w14:textId="791B2682" w:rsidR="00BF0C2B" w:rsidRDefault="00BF0C2B" w:rsidP="00BF0C2B">
      <w:pPr>
        <w:pStyle w:val="Heading3"/>
        <w:rPr>
          <w:lang w:val="en-IN"/>
        </w:rPr>
      </w:pPr>
      <w:bookmarkStart w:id="254" w:name="_Toc119927571"/>
      <w:bookmarkStart w:id="255" w:name="_Toc162910678"/>
      <w:r>
        <w:rPr>
          <w:rFonts w:eastAsia="SimSun"/>
          <w:lang w:val="en-US" w:eastAsia="zh-CN"/>
        </w:rPr>
        <w:t>8</w:t>
      </w:r>
      <w:r>
        <w:rPr>
          <w:lang w:val="en-IN"/>
        </w:rPr>
        <w:t>.5.1</w:t>
      </w:r>
      <w:r>
        <w:rPr>
          <w:lang w:val="en-IN"/>
        </w:rPr>
        <w:tab/>
        <w:t>General</w:t>
      </w:r>
      <w:bookmarkEnd w:id="254"/>
      <w:bookmarkEnd w:id="255"/>
    </w:p>
    <w:p w14:paraId="039749B6" w14:textId="77777777" w:rsidR="00BF0C2B" w:rsidRDefault="00BF0C2B" w:rsidP="00BF0C2B">
      <w:pPr>
        <w:rPr>
          <w:lang w:val="en-IN"/>
        </w:rPr>
      </w:pPr>
      <w:r>
        <w:rPr>
          <w:lang w:val="en-IN"/>
        </w:rPr>
        <w:t xml:space="preserve">This clause describes the procedure for supporting </w:t>
      </w:r>
      <w:r>
        <w:t xml:space="preserve">location accuracy </w:t>
      </w:r>
      <w:r>
        <w:rPr>
          <w:lang w:val="en-IN"/>
        </w:rPr>
        <w:t xml:space="preserve">analytics. </w:t>
      </w:r>
    </w:p>
    <w:p w14:paraId="6251F31F" w14:textId="78F1CD20" w:rsidR="00BF0C2B" w:rsidRDefault="00BF0C2B" w:rsidP="00BF0C2B">
      <w:pPr>
        <w:pStyle w:val="Heading3"/>
        <w:rPr>
          <w:lang w:val="en-IN"/>
        </w:rPr>
      </w:pPr>
      <w:bookmarkStart w:id="256" w:name="_Toc119927572"/>
      <w:bookmarkStart w:id="257" w:name="_Toc162910679"/>
      <w:r>
        <w:rPr>
          <w:rFonts w:eastAsia="SimSun"/>
          <w:lang w:val="en-US" w:eastAsia="zh-CN"/>
        </w:rPr>
        <w:t>8</w:t>
      </w:r>
      <w:r>
        <w:rPr>
          <w:rFonts w:ascii="Times New Roman" w:hAnsi="Times New Roman"/>
          <w:sz w:val="20"/>
          <w:lang w:val="en-IN"/>
        </w:rPr>
        <w:t>.</w:t>
      </w:r>
      <w:r>
        <w:rPr>
          <w:lang w:val="en-IN"/>
        </w:rPr>
        <w:t>5.2</w:t>
      </w:r>
      <w:r>
        <w:rPr>
          <w:lang w:val="en-IN"/>
        </w:rPr>
        <w:tab/>
        <w:t>Procedure</w:t>
      </w:r>
      <w:bookmarkEnd w:id="256"/>
      <w:bookmarkEnd w:id="257"/>
    </w:p>
    <w:p w14:paraId="7CE8CE44" w14:textId="5BDD41CC" w:rsidR="00BF0C2B" w:rsidRDefault="00BF0C2B" w:rsidP="00BF0C2B">
      <w:r>
        <w:t xml:space="preserve">Figure 8.5.2-1 illustrates the procedure for location accuracy analytics enablement solution. </w:t>
      </w:r>
    </w:p>
    <w:p w14:paraId="0A3DF706" w14:textId="77777777" w:rsidR="00BF0C2B" w:rsidRDefault="00BF0C2B" w:rsidP="00BF0C2B">
      <w:pPr>
        <w:rPr>
          <w:noProof/>
          <w:lang w:val="en-US"/>
        </w:rPr>
      </w:pPr>
      <w:r>
        <w:rPr>
          <w:noProof/>
          <w:lang w:val="en-US"/>
        </w:rPr>
        <w:t>Pre-conditions:</w:t>
      </w:r>
    </w:p>
    <w:p w14:paraId="063A5F73" w14:textId="7B5B4D03" w:rsidR="00BF0C2B" w:rsidRDefault="00BF0C2B" w:rsidP="00BF0C2B">
      <w:pPr>
        <w:pStyle w:val="B1"/>
      </w:pPr>
      <w:r>
        <w:rPr>
          <w:noProof/>
          <w:lang w:val="en-US"/>
        </w:rPr>
        <w:t>1.</w:t>
      </w:r>
      <w:r>
        <w:rPr>
          <w:noProof/>
          <w:lang w:val="en-US"/>
        </w:rPr>
        <w:tab/>
      </w:r>
      <w:r>
        <w:rPr>
          <w:lang w:val="en-US"/>
        </w:rPr>
        <w:t xml:space="preserve">ADAES </w:t>
      </w:r>
      <w:r>
        <w:t>is connected to A-ADRF.</w:t>
      </w:r>
    </w:p>
    <w:p w14:paraId="086C7015" w14:textId="3EC7D002" w:rsidR="00BF0C2B" w:rsidRDefault="00BF0C2B" w:rsidP="00BF0C2B">
      <w:pPr>
        <w:pStyle w:val="B1"/>
      </w:pPr>
      <w:r>
        <w:t>2.</w:t>
      </w:r>
      <w:r>
        <w:tab/>
        <w:t>ADAES has discovered SEAL LMS or FLS.</w:t>
      </w:r>
    </w:p>
    <w:p w14:paraId="01BFAAE4" w14:textId="5D60120E" w:rsidR="00376F1E" w:rsidRDefault="007F63D9" w:rsidP="005F45E8">
      <w:pPr>
        <w:pStyle w:val="TH"/>
      </w:pPr>
      <w:r>
        <w:object w:dxaOrig="7909" w:dyaOrig="7225" w14:anchorId="7112BD78">
          <v:shape id="_x0000_i1035" type="#_x0000_t75" style="width:394.9pt;height:361.9pt" o:ole="">
            <v:imagedata r:id="rId31" o:title=""/>
          </v:shape>
          <o:OLEObject Type="Embed" ProgID="Visio.Drawing.15" ShapeID="_x0000_i1035" DrawAspect="Content" ObjectID="_1778735839" r:id="rId32"/>
        </w:object>
      </w:r>
    </w:p>
    <w:p w14:paraId="08D94015" w14:textId="6B38FCB4" w:rsidR="00BF0C2B" w:rsidRDefault="00BF0C2B" w:rsidP="00BF0C2B">
      <w:pPr>
        <w:pStyle w:val="TF"/>
      </w:pPr>
      <w:r>
        <w:t>Figure 8.5.2-1: Location accuracy analytics procedure</w:t>
      </w:r>
    </w:p>
    <w:p w14:paraId="117C28FE" w14:textId="711DF143" w:rsidR="00BF0C2B" w:rsidRDefault="00BF0C2B" w:rsidP="00BF0C2B">
      <w:pPr>
        <w:pStyle w:val="B1"/>
        <w:rPr>
          <w:lang w:val="en-US"/>
        </w:rPr>
      </w:pPr>
      <w:r>
        <w:rPr>
          <w:lang w:val="en-US"/>
        </w:rPr>
        <w:t>1.</w:t>
      </w:r>
      <w:r>
        <w:rPr>
          <w:lang w:val="en-US"/>
        </w:rPr>
        <w:tab/>
      </w:r>
      <w:r>
        <w:t xml:space="preserve">The VAL server makes a subscription request to ADAE server for location accuracy prediction/stats, including an analytics event ID (e.g. "location accuracy prediction" or "location accuracy sustainability"), an analytics request type (if not identified specifically at the event ID) which can be the location accuracy prediction for a given location X and/or for a given UE/app. The request may include also the target area, a target VAL service, or a VAL UE, </w:t>
      </w:r>
      <w:r w:rsidR="00076D19">
        <w:t xml:space="preserve">or </w:t>
      </w:r>
      <w:r>
        <w:t xml:space="preserve">group of UEs </w:t>
      </w:r>
      <w:r w:rsidR="00076D19">
        <w:t>of</w:t>
      </w:r>
      <w:r>
        <w:t xml:space="preserve"> the VAL service, time </w:t>
      </w:r>
      <w:r w:rsidR="00076D19" w:rsidRPr="00076D19">
        <w:t>validity</w:t>
      </w:r>
      <w:r>
        <w:t>, accuracy threshold and requirements. If the VAL UEs are provided by the VAL server, this request may also include the expected route or a set of waypoints for the UEs of the VAL application.</w:t>
      </w:r>
    </w:p>
    <w:p w14:paraId="633D5710" w14:textId="77777777" w:rsidR="00BF0C2B" w:rsidRDefault="00BF0C2B" w:rsidP="00BF0C2B">
      <w:pPr>
        <w:pStyle w:val="B1"/>
        <w:rPr>
          <w:b/>
          <w:lang w:val="en-US"/>
        </w:rPr>
      </w:pPr>
      <w:r>
        <w:rPr>
          <w:lang w:val="en-US"/>
        </w:rPr>
        <w:t>2.</w:t>
      </w:r>
      <w:r>
        <w:rPr>
          <w:lang w:val="en-US"/>
        </w:rPr>
        <w:tab/>
        <w:t xml:space="preserve">The </w:t>
      </w:r>
      <w:r>
        <w:t xml:space="preserve">ADAE server </w:t>
      </w:r>
      <w:r>
        <w:rPr>
          <w:lang w:val="en-US"/>
        </w:rPr>
        <w:t xml:space="preserve">sends a </w:t>
      </w:r>
      <w:r>
        <w:t xml:space="preserve">location accuracy analytics </w:t>
      </w:r>
      <w:r>
        <w:rPr>
          <w:lang w:val="en-US"/>
        </w:rPr>
        <w:t>subscription response as an ACK to the VAL server.</w:t>
      </w:r>
    </w:p>
    <w:p w14:paraId="4341E2E5" w14:textId="24BD94D9" w:rsidR="00BF0C2B" w:rsidRDefault="00BF0C2B" w:rsidP="00BF0C2B">
      <w:pPr>
        <w:pStyle w:val="B1"/>
        <w:rPr>
          <w:bCs/>
        </w:rPr>
      </w:pPr>
      <w:r>
        <w:rPr>
          <w:bCs/>
        </w:rPr>
        <w:t>3.</w:t>
      </w:r>
      <w:r>
        <w:rPr>
          <w:bCs/>
        </w:rPr>
        <w:tab/>
        <w:t xml:space="preserve">The </w:t>
      </w:r>
      <w:r>
        <w:t xml:space="preserve">ADAE server </w:t>
      </w:r>
      <w:r>
        <w:rPr>
          <w:bCs/>
        </w:rPr>
        <w:t xml:space="preserve">discovers and maps the Data Sources with the respective analytics event ID for collecting location data for the corresponding VAL UEs or VAL service area. </w:t>
      </w:r>
    </w:p>
    <w:p w14:paraId="51AA3C1D" w14:textId="77777777" w:rsidR="00BF0C2B" w:rsidRDefault="00BF0C2B" w:rsidP="00BF0C2B">
      <w:pPr>
        <w:pStyle w:val="B1"/>
        <w:rPr>
          <w:bCs/>
          <w:lang w:val="en-US"/>
        </w:rPr>
      </w:pPr>
      <w:r>
        <w:rPr>
          <w:bCs/>
          <w:lang w:val="en-US"/>
        </w:rPr>
        <w:t>4.</w:t>
      </w:r>
      <w:r>
        <w:rPr>
          <w:bCs/>
          <w:lang w:val="en-US"/>
        </w:rPr>
        <w:tab/>
        <w:t xml:space="preserve">The </w:t>
      </w:r>
      <w:r>
        <w:t xml:space="preserve">ADAE server </w:t>
      </w:r>
      <w:r>
        <w:rPr>
          <w:bCs/>
          <w:lang w:val="en-US"/>
        </w:rPr>
        <w:t xml:space="preserve">subscribes for NWDAF UE mobility analytics per VAL UE (for all the VAL UEs) and gets notification on the per UE location/mobility analytics based on TS 23.288 clause 6.7.2. Such analytics may be requested for a list of waypoints per UE route (if indicated at step 1). The </w:t>
      </w:r>
      <w:r>
        <w:t xml:space="preserve">ADAE server </w:t>
      </w:r>
      <w:r>
        <w:rPr>
          <w:bCs/>
          <w:lang w:val="en-US"/>
        </w:rPr>
        <w:t xml:space="preserve">subscribes also for SEAL LMS location reports for the respective VAL UEs or location reports from all VAL UEs within the requested area. </w:t>
      </w:r>
    </w:p>
    <w:p w14:paraId="0AD104F9" w14:textId="180405E7" w:rsidR="00BF0C2B" w:rsidRDefault="00BF0C2B" w:rsidP="00BF0C2B">
      <w:pPr>
        <w:pStyle w:val="B1"/>
        <w:rPr>
          <w:bCs/>
          <w:lang w:val="en-US"/>
        </w:rPr>
      </w:pPr>
      <w:r>
        <w:rPr>
          <w:bCs/>
          <w:lang w:val="en-US"/>
        </w:rPr>
        <w:t>5.</w:t>
      </w:r>
      <w:r>
        <w:rPr>
          <w:bCs/>
          <w:lang w:val="en-US"/>
        </w:rPr>
        <w:tab/>
        <w:t xml:space="preserve">The </w:t>
      </w:r>
      <w:r>
        <w:t xml:space="preserve">ADAE server </w:t>
      </w:r>
      <w:r>
        <w:rPr>
          <w:bCs/>
          <w:lang w:val="en-US"/>
        </w:rPr>
        <w:t>optionally requests location accuracy historical analytics /data from A-ADRF for the corresponding VAL UEs or VAL service area.</w:t>
      </w:r>
    </w:p>
    <w:p w14:paraId="0FB86F2B" w14:textId="77777777" w:rsidR="00BF0C2B" w:rsidRDefault="00BF0C2B" w:rsidP="00BF0C2B">
      <w:pPr>
        <w:pStyle w:val="B1"/>
        <w:rPr>
          <w:bCs/>
          <w:lang w:val="en-US"/>
        </w:rPr>
      </w:pPr>
      <w:r>
        <w:rPr>
          <w:bCs/>
          <w:lang w:val="en-US"/>
        </w:rPr>
        <w:t>6.</w:t>
      </w:r>
      <w:r>
        <w:rPr>
          <w:bCs/>
          <w:lang w:val="en-US"/>
        </w:rPr>
        <w:tab/>
        <w:t xml:space="preserve">Based on the request, the </w:t>
      </w:r>
      <w:r>
        <w:t xml:space="preserve">ADAE server </w:t>
      </w:r>
      <w:r>
        <w:rPr>
          <w:bCs/>
          <w:lang w:val="en-US"/>
        </w:rPr>
        <w:t>receives location accuracy historical analytics /data from A-ADRF for the corresponding VAL UEs or VAL service area.</w:t>
      </w:r>
    </w:p>
    <w:p w14:paraId="318D8CA1" w14:textId="4940F905" w:rsidR="00BF0C2B" w:rsidRDefault="00BF0C2B" w:rsidP="00BF0C2B">
      <w:pPr>
        <w:pStyle w:val="B1"/>
        <w:rPr>
          <w:lang w:val="en-US"/>
        </w:rPr>
      </w:pPr>
      <w:r>
        <w:rPr>
          <w:bCs/>
          <w:lang w:val="en-US"/>
        </w:rPr>
        <w:t>7.</w:t>
      </w:r>
      <w:r>
        <w:rPr>
          <w:bCs/>
          <w:lang w:val="en-US"/>
        </w:rPr>
        <w:tab/>
        <w:t xml:space="preserve">The </w:t>
      </w:r>
      <w:r>
        <w:t xml:space="preserve">ADAE server </w:t>
      </w:r>
      <w:r>
        <w:rPr>
          <w:bCs/>
          <w:lang w:val="en-US"/>
        </w:rPr>
        <w:t>abstracts or correlates the data/analytics from steps 4-6 and provides analytics on the location accuracy for the target VAL application</w:t>
      </w:r>
      <w:r>
        <w:rPr>
          <w:lang w:val="en-US"/>
        </w:rPr>
        <w:t xml:space="preserve">. Depending on the event ID in step 1, the </w:t>
      </w:r>
      <w:r>
        <w:rPr>
          <w:bCs/>
        </w:rPr>
        <w:t>ADAE server can indicate whether the location accuracy is sustainable or is predicted to be downgraded or can be upgraded and become more granular (e.g. from meter to decimetre)</w:t>
      </w:r>
      <w:r>
        <w:rPr>
          <w:lang w:val="en-US"/>
        </w:rPr>
        <w:t>.</w:t>
      </w:r>
    </w:p>
    <w:p w14:paraId="4E96A38B" w14:textId="38C7A0A2" w:rsidR="00BF0C2B" w:rsidRDefault="00BF0C2B" w:rsidP="007F63D9">
      <w:pPr>
        <w:pStyle w:val="B1"/>
        <w:rPr>
          <w:lang w:val="en-IN"/>
        </w:rPr>
      </w:pPr>
      <w:r>
        <w:rPr>
          <w:lang w:val="en-US"/>
        </w:rPr>
        <w:lastRenderedPageBreak/>
        <w:t>8.</w:t>
      </w:r>
      <w:r>
        <w:rPr>
          <w:lang w:val="en-US"/>
        </w:rPr>
        <w:tab/>
        <w:t xml:space="preserve">The </w:t>
      </w:r>
      <w:r>
        <w:t xml:space="preserve">ADAE server </w:t>
      </w:r>
      <w:r>
        <w:rPr>
          <w:lang w:val="en-US"/>
        </w:rPr>
        <w:t>sends the location accuracy analytics notification to the consumer.</w:t>
      </w:r>
    </w:p>
    <w:p w14:paraId="040CF3A7" w14:textId="4DA772BA" w:rsidR="00BF0C2B" w:rsidRDefault="00BF0C2B" w:rsidP="00BF0C2B">
      <w:pPr>
        <w:pStyle w:val="Heading3"/>
        <w:rPr>
          <w:lang w:val="en-IN"/>
        </w:rPr>
      </w:pPr>
      <w:bookmarkStart w:id="258" w:name="_Toc119927573"/>
      <w:bookmarkStart w:id="259" w:name="_Toc162910680"/>
      <w:r>
        <w:rPr>
          <w:rFonts w:eastAsia="SimSun"/>
          <w:lang w:val="en-US" w:eastAsia="zh-CN"/>
        </w:rPr>
        <w:t>8</w:t>
      </w:r>
      <w:r>
        <w:rPr>
          <w:lang w:val="en-IN"/>
        </w:rPr>
        <w:t>.</w:t>
      </w:r>
      <w:r w:rsidR="008331EE">
        <w:rPr>
          <w:lang w:val="en-IN"/>
        </w:rPr>
        <w:t>5</w:t>
      </w:r>
      <w:r>
        <w:rPr>
          <w:lang w:val="en-IN"/>
        </w:rPr>
        <w:t>.</w:t>
      </w:r>
      <w:r>
        <w:rPr>
          <w:rFonts w:eastAsia="SimSun"/>
          <w:lang w:val="en-US" w:eastAsia="zh-CN"/>
        </w:rPr>
        <w:t>3</w:t>
      </w:r>
      <w:r>
        <w:rPr>
          <w:lang w:val="en-IN"/>
        </w:rPr>
        <w:tab/>
        <w:t>Information flows</w:t>
      </w:r>
      <w:bookmarkEnd w:id="258"/>
      <w:bookmarkEnd w:id="259"/>
    </w:p>
    <w:p w14:paraId="7FEBED36" w14:textId="288DB88A" w:rsidR="00BF0C2B" w:rsidRDefault="00BF0C2B" w:rsidP="00BF0C2B">
      <w:pPr>
        <w:pStyle w:val="Heading4"/>
      </w:pPr>
      <w:bookmarkStart w:id="260" w:name="_Toc119927574"/>
      <w:bookmarkStart w:id="261" w:name="_Toc162910681"/>
      <w:r>
        <w:t>8.</w:t>
      </w:r>
      <w:r w:rsidR="008331EE">
        <w:t>5</w:t>
      </w:r>
      <w:r>
        <w:t>.3.1</w:t>
      </w:r>
      <w:r>
        <w:tab/>
        <w:t>General</w:t>
      </w:r>
      <w:bookmarkEnd w:id="260"/>
      <w:bookmarkEnd w:id="261"/>
    </w:p>
    <w:p w14:paraId="18F81C84" w14:textId="20761F50" w:rsidR="00BF0C2B" w:rsidRDefault="00BF0C2B" w:rsidP="00BF0C2B">
      <w:r>
        <w:t xml:space="preserve">The following information flows are specified for </w:t>
      </w:r>
      <w:r>
        <w:rPr>
          <w:lang w:val="en-US"/>
        </w:rPr>
        <w:t xml:space="preserve">location accuracy analytics </w:t>
      </w:r>
      <w:r>
        <w:t>based on 8.</w:t>
      </w:r>
      <w:r w:rsidR="008331EE">
        <w:t>5</w:t>
      </w:r>
      <w:r>
        <w:t xml:space="preserve">.2 </w:t>
      </w:r>
    </w:p>
    <w:p w14:paraId="016ABD03" w14:textId="4C884074" w:rsidR="00BF0C2B" w:rsidRDefault="00BF0C2B" w:rsidP="00BF0C2B">
      <w:pPr>
        <w:pStyle w:val="Heading4"/>
      </w:pPr>
      <w:bookmarkStart w:id="262" w:name="_Toc119927575"/>
      <w:bookmarkStart w:id="263" w:name="_Toc162910682"/>
      <w:r>
        <w:t>8.</w:t>
      </w:r>
      <w:r w:rsidR="008331EE">
        <w:rPr>
          <w:lang w:eastAsia="zh-CN"/>
        </w:rPr>
        <w:t>5</w:t>
      </w:r>
      <w:r>
        <w:t>.3.2</w:t>
      </w:r>
      <w:r>
        <w:tab/>
      </w:r>
      <w:r w:rsidR="008E3974">
        <w:rPr>
          <w:lang w:val="en-US"/>
        </w:rPr>
        <w:t>L</w:t>
      </w:r>
      <w:r>
        <w:rPr>
          <w:lang w:val="en-US"/>
        </w:rPr>
        <w:t xml:space="preserve">ocation accuracy analytics </w:t>
      </w:r>
      <w:r>
        <w:t>subscription request</w:t>
      </w:r>
      <w:bookmarkEnd w:id="262"/>
      <w:bookmarkEnd w:id="263"/>
    </w:p>
    <w:p w14:paraId="76E1D362" w14:textId="4391E99C" w:rsidR="00BF0C2B" w:rsidRDefault="00BF0C2B" w:rsidP="00BF0C2B">
      <w:r>
        <w:t>Table 8.</w:t>
      </w:r>
      <w:r w:rsidR="008331EE">
        <w:t>5</w:t>
      </w:r>
      <w:r>
        <w:t xml:space="preserve">.3.2-1 describes information elements for the </w:t>
      </w:r>
      <w:r>
        <w:rPr>
          <w:lang w:val="en-US"/>
        </w:rPr>
        <w:t xml:space="preserve">location accuracy analytics </w:t>
      </w:r>
      <w:r>
        <w:t>subscription request from the VAL server to the ADAE server.</w:t>
      </w:r>
    </w:p>
    <w:p w14:paraId="507758C1" w14:textId="5C85ABC1" w:rsidR="00BF0C2B" w:rsidRDefault="00BF0C2B" w:rsidP="00BF0C2B">
      <w:pPr>
        <w:pStyle w:val="TH"/>
      </w:pPr>
      <w:r>
        <w:t>Table 8.</w:t>
      </w:r>
      <w:r w:rsidR="008331EE">
        <w:t>5</w:t>
      </w:r>
      <w:r>
        <w:t xml:space="preserve">.3.2-1: </w:t>
      </w:r>
      <w:r w:rsidR="008E3974">
        <w:rPr>
          <w:lang w:val="en-US"/>
        </w:rPr>
        <w:t>L</w:t>
      </w:r>
      <w:r>
        <w:rPr>
          <w:lang w:val="en-US"/>
        </w:rPr>
        <w:t xml:space="preserve">ocation accuracy analytics </w:t>
      </w:r>
      <w:r>
        <w:t>subscription request</w:t>
      </w:r>
    </w:p>
    <w:tbl>
      <w:tblPr>
        <w:tblW w:w="8640" w:type="dxa"/>
        <w:jc w:val="center"/>
        <w:tblLayout w:type="fixed"/>
        <w:tblLook w:val="04A0" w:firstRow="1" w:lastRow="0" w:firstColumn="1" w:lastColumn="0" w:noHBand="0" w:noVBand="1"/>
      </w:tblPr>
      <w:tblGrid>
        <w:gridCol w:w="2880"/>
        <w:gridCol w:w="1440"/>
        <w:gridCol w:w="4320"/>
      </w:tblGrid>
      <w:tr w:rsidR="00BF0C2B" w14:paraId="11F97DE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D94B6C3"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1D3417BB"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27F1FF2" w14:textId="77777777" w:rsidR="00BF0C2B" w:rsidRDefault="00BF0C2B">
            <w:pPr>
              <w:pStyle w:val="TAH"/>
              <w:rPr>
                <w:kern w:val="2"/>
              </w:rPr>
            </w:pPr>
            <w:r>
              <w:rPr>
                <w:kern w:val="2"/>
              </w:rPr>
              <w:t>Description</w:t>
            </w:r>
          </w:p>
        </w:tc>
      </w:tr>
      <w:tr w:rsidR="00BF0C2B" w14:paraId="45E135C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B5FCB7B" w14:textId="77777777" w:rsidR="00BF0C2B" w:rsidRDefault="00BF0C2B">
            <w:pPr>
              <w:pStyle w:val="TAL"/>
              <w:rPr>
                <w:kern w:val="2"/>
              </w:rPr>
            </w:pPr>
            <w:r>
              <w:rPr>
                <w:kern w:val="2"/>
              </w:rPr>
              <w:t>VAL server ID</w:t>
            </w:r>
          </w:p>
        </w:tc>
        <w:tc>
          <w:tcPr>
            <w:tcW w:w="1440" w:type="dxa"/>
            <w:tcBorders>
              <w:top w:val="single" w:sz="4" w:space="0" w:color="000000"/>
              <w:left w:val="single" w:sz="4" w:space="0" w:color="000000"/>
              <w:bottom w:val="single" w:sz="4" w:space="0" w:color="000000"/>
              <w:right w:val="nil"/>
            </w:tcBorders>
            <w:hideMark/>
          </w:tcPr>
          <w:p w14:paraId="150DE8E1"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51ABC63F" w14:textId="7020C73C" w:rsidR="00BF0C2B" w:rsidRDefault="00BF0C2B">
            <w:pPr>
              <w:pStyle w:val="TAL"/>
              <w:rPr>
                <w:kern w:val="2"/>
              </w:rPr>
            </w:pPr>
            <w:r>
              <w:rPr>
                <w:kern w:val="2"/>
              </w:rPr>
              <w:t>The identifier of the VAL server</w:t>
            </w:r>
            <w:r w:rsidR="00076D19">
              <w:rPr>
                <w:kern w:val="2"/>
              </w:rPr>
              <w:t>.</w:t>
            </w:r>
          </w:p>
        </w:tc>
      </w:tr>
      <w:tr w:rsidR="00BF0C2B" w14:paraId="2CCB64E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BD9EE49"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2297472E"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20926F7A" w14:textId="449F094D" w:rsidR="00BF0C2B" w:rsidRDefault="00BF0C2B">
            <w:pPr>
              <w:pStyle w:val="TAL"/>
              <w:rPr>
                <w:kern w:val="2"/>
              </w:rPr>
            </w:pPr>
            <w:r>
              <w:rPr>
                <w:kern w:val="2"/>
              </w:rPr>
              <w:t xml:space="preserve">The identifier of the </w:t>
            </w:r>
            <w:r>
              <w:rPr>
                <w:lang w:val="en-US"/>
              </w:rPr>
              <w:t xml:space="preserve">location accuracy analytics </w:t>
            </w:r>
            <w:r>
              <w:rPr>
                <w:kern w:val="2"/>
              </w:rPr>
              <w:t xml:space="preserve">event. This ID can be for example </w:t>
            </w:r>
            <w:r>
              <w:t>"location accuracy prediction" or "location accuracy sustainability" depending on the expected outcome</w:t>
            </w:r>
            <w:r w:rsidR="00076D19">
              <w:t>.</w:t>
            </w:r>
          </w:p>
        </w:tc>
      </w:tr>
      <w:tr w:rsidR="00BF0C2B" w14:paraId="5A6F90D2"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BF3B122" w14:textId="77777777" w:rsidR="00BF0C2B" w:rsidRDefault="00BF0C2B">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hideMark/>
          </w:tcPr>
          <w:p w14:paraId="7EDF519F"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584B43A9" w14:textId="47F18821" w:rsidR="00BF0C2B" w:rsidRDefault="006F08BC">
            <w:pPr>
              <w:pStyle w:val="TAL"/>
              <w:rPr>
                <w:kern w:val="2"/>
              </w:rPr>
            </w:pPr>
            <w:r w:rsidRPr="006F08BC">
              <w:rPr>
                <w:kern w:val="2"/>
              </w:rPr>
              <w:t>The type of analytics for the event, e.g. statistics or predictions.</w:t>
            </w:r>
          </w:p>
        </w:tc>
      </w:tr>
      <w:tr w:rsidR="00BF0C2B" w14:paraId="72A0BDAC"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513ADBF" w14:textId="77777777" w:rsidR="00BF0C2B" w:rsidRDefault="00BF0C2B">
            <w:pPr>
              <w:pStyle w:val="TAL"/>
              <w:rPr>
                <w:kern w:val="2"/>
              </w:rPr>
            </w:pPr>
            <w:r>
              <w:rPr>
                <w:kern w:val="2"/>
              </w:rPr>
              <w:t>VAL UE ID(s) or Group ID</w:t>
            </w:r>
          </w:p>
        </w:tc>
        <w:tc>
          <w:tcPr>
            <w:tcW w:w="1440" w:type="dxa"/>
            <w:tcBorders>
              <w:top w:val="single" w:sz="4" w:space="0" w:color="000000"/>
              <w:left w:val="single" w:sz="4" w:space="0" w:color="000000"/>
              <w:bottom w:val="single" w:sz="4" w:space="0" w:color="000000"/>
              <w:right w:val="nil"/>
            </w:tcBorders>
            <w:hideMark/>
          </w:tcPr>
          <w:p w14:paraId="5EFD299D"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13252D7" w14:textId="77777777" w:rsidR="00BF0C2B" w:rsidRDefault="00BF0C2B">
            <w:pPr>
              <w:pStyle w:val="TAL"/>
              <w:rPr>
                <w:kern w:val="2"/>
              </w:rPr>
            </w:pPr>
            <w:r>
              <w:rPr>
                <w:kern w:val="2"/>
              </w:rPr>
              <w:t>The identity of the VAL UE(s) or group of UEs for which the analytics subscription applies</w:t>
            </w:r>
          </w:p>
        </w:tc>
      </w:tr>
      <w:tr w:rsidR="00BF0C2B" w14:paraId="7C1F2FF9"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B9958D6" w14:textId="77777777" w:rsidR="00BF0C2B" w:rsidRDefault="00BF0C2B">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64F1CC34"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B33C527" w14:textId="6D6323D1" w:rsidR="00BF0C2B" w:rsidRDefault="00BF0C2B">
            <w:pPr>
              <w:pStyle w:val="TAL"/>
              <w:rPr>
                <w:kern w:val="2"/>
              </w:rPr>
            </w:pPr>
            <w:r>
              <w:rPr>
                <w:kern w:val="2"/>
              </w:rPr>
              <w:t xml:space="preserve">The identifier of the </w:t>
            </w:r>
            <w:r w:rsidR="00076D19" w:rsidRPr="00076D19">
              <w:rPr>
                <w:kern w:val="2"/>
              </w:rPr>
              <w:t xml:space="preserve">VAL </w:t>
            </w:r>
            <w:r>
              <w:rPr>
                <w:kern w:val="2"/>
              </w:rPr>
              <w:t>service for which location accuracy analytics is requested</w:t>
            </w:r>
            <w:r w:rsidR="00076D19">
              <w:rPr>
                <w:kern w:val="2"/>
              </w:rPr>
              <w:t>.</w:t>
            </w:r>
          </w:p>
        </w:tc>
      </w:tr>
      <w:tr w:rsidR="00BF0C2B" w14:paraId="077A21C2" w14:textId="77777777" w:rsidTr="00BF0C2B">
        <w:trPr>
          <w:trHeight w:val="385"/>
          <w:jc w:val="center"/>
        </w:trPr>
        <w:tc>
          <w:tcPr>
            <w:tcW w:w="2880" w:type="dxa"/>
            <w:tcBorders>
              <w:top w:val="single" w:sz="4" w:space="0" w:color="000000"/>
              <w:left w:val="single" w:sz="4" w:space="0" w:color="000000"/>
              <w:bottom w:val="single" w:sz="4" w:space="0" w:color="000000"/>
              <w:right w:val="nil"/>
            </w:tcBorders>
            <w:hideMark/>
          </w:tcPr>
          <w:p w14:paraId="5380563F" w14:textId="77777777" w:rsidR="00BF0C2B" w:rsidRDefault="00BF0C2B">
            <w:pPr>
              <w:pStyle w:val="TAL"/>
              <w:rPr>
                <w:kern w:val="2"/>
              </w:rPr>
            </w:pPr>
            <w:r>
              <w:rPr>
                <w:kern w:val="2"/>
              </w:rPr>
              <w:t xml:space="preserve">Location accuracy requirements </w:t>
            </w:r>
          </w:p>
        </w:tc>
        <w:tc>
          <w:tcPr>
            <w:tcW w:w="1440" w:type="dxa"/>
            <w:tcBorders>
              <w:top w:val="single" w:sz="4" w:space="0" w:color="000000"/>
              <w:left w:val="single" w:sz="4" w:space="0" w:color="000000"/>
              <w:bottom w:val="single" w:sz="4" w:space="0" w:color="000000"/>
              <w:right w:val="nil"/>
            </w:tcBorders>
            <w:hideMark/>
          </w:tcPr>
          <w:p w14:paraId="7D799336"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C118723" w14:textId="0F61EBE9" w:rsidR="00BF0C2B" w:rsidRDefault="00BF0C2B">
            <w:pPr>
              <w:pStyle w:val="TAL"/>
              <w:rPr>
                <w:kern w:val="2"/>
              </w:rPr>
            </w:pPr>
            <w:r>
              <w:rPr>
                <w:kern w:val="2"/>
              </w:rPr>
              <w:t xml:space="preserve">The </w:t>
            </w:r>
            <w:r>
              <w:t>accuracy threshold and VAL requirements</w:t>
            </w:r>
            <w:r w:rsidR="00076D19">
              <w:t>.</w:t>
            </w:r>
          </w:p>
        </w:tc>
      </w:tr>
      <w:tr w:rsidR="00BF0C2B" w14:paraId="490826A4"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36DD35C" w14:textId="77777777" w:rsidR="00BF0C2B" w:rsidRDefault="00BF0C2B">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hideMark/>
          </w:tcPr>
          <w:p w14:paraId="57525FFD"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E395896" w14:textId="77777777" w:rsidR="00BF0C2B" w:rsidRDefault="00BF0C2B">
            <w:pPr>
              <w:pStyle w:val="TAL"/>
              <w:rPr>
                <w:kern w:val="2"/>
              </w:rPr>
            </w:pPr>
            <w:r>
              <w:rPr>
                <w:kern w:val="2"/>
              </w:rPr>
              <w:t>The level of accuracy for the analytics service (in case of prediction).</w:t>
            </w:r>
          </w:p>
        </w:tc>
      </w:tr>
      <w:tr w:rsidR="00BF0C2B" w14:paraId="3DE9A87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8BF4B9A" w14:textId="77777777" w:rsidR="00BF0C2B" w:rsidRDefault="00BF0C2B">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3DC42D9C"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A168B45" w14:textId="7FEF389F" w:rsidR="00BF0C2B" w:rsidRDefault="00BF0C2B">
            <w:pPr>
              <w:pStyle w:val="TAL"/>
              <w:rPr>
                <w:kern w:val="2"/>
              </w:rPr>
            </w:pPr>
            <w:r>
              <w:rPr>
                <w:kern w:val="2"/>
              </w:rPr>
              <w:t>The geographical or service area for which the subscription request applies</w:t>
            </w:r>
            <w:r w:rsidR="00076D19">
              <w:rPr>
                <w:kern w:val="2"/>
              </w:rPr>
              <w:t>.</w:t>
            </w:r>
          </w:p>
        </w:tc>
      </w:tr>
      <w:tr w:rsidR="00BF0C2B" w14:paraId="52AFF993"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7F195C2" w14:textId="77777777" w:rsidR="00BF0C2B" w:rsidRDefault="00BF0C2B">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1A0AFEDB"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2DFE70F" w14:textId="3D8A0F6A" w:rsidR="00BF0C2B" w:rsidRDefault="00BF0C2B">
            <w:pPr>
              <w:pStyle w:val="TAL"/>
              <w:rPr>
                <w:kern w:val="2"/>
              </w:rPr>
            </w:pPr>
            <w:r>
              <w:rPr>
                <w:kern w:val="2"/>
              </w:rPr>
              <w:t xml:space="preserve">The time validity of the </w:t>
            </w:r>
            <w:r w:rsidR="00076D19" w:rsidRPr="00076D19">
              <w:rPr>
                <w:kern w:val="2"/>
              </w:rPr>
              <w:t xml:space="preserve">subscription </w:t>
            </w:r>
            <w:r>
              <w:rPr>
                <w:kern w:val="2"/>
              </w:rPr>
              <w:t>request</w:t>
            </w:r>
            <w:r w:rsidR="00076D19">
              <w:rPr>
                <w:kern w:val="2"/>
              </w:rPr>
              <w:t>.</w:t>
            </w:r>
          </w:p>
        </w:tc>
      </w:tr>
      <w:tr w:rsidR="00BF0C2B" w14:paraId="5E29475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4064F0C" w14:textId="77777777" w:rsidR="00BF0C2B" w:rsidRDefault="00BF0C2B">
            <w:pPr>
              <w:pStyle w:val="TAL"/>
              <w:rPr>
                <w:kern w:val="2"/>
              </w:rPr>
            </w:pPr>
            <w:r>
              <w:rPr>
                <w:kern w:val="2"/>
              </w:rPr>
              <w:t>UE mobility / route information</w:t>
            </w:r>
          </w:p>
        </w:tc>
        <w:tc>
          <w:tcPr>
            <w:tcW w:w="1440" w:type="dxa"/>
            <w:tcBorders>
              <w:top w:val="single" w:sz="4" w:space="0" w:color="000000"/>
              <w:left w:val="single" w:sz="4" w:space="0" w:color="000000"/>
              <w:bottom w:val="single" w:sz="4" w:space="0" w:color="000000"/>
              <w:right w:val="nil"/>
            </w:tcBorders>
            <w:hideMark/>
          </w:tcPr>
          <w:p w14:paraId="4113669C"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054540D" w14:textId="59C5A201" w:rsidR="00BF0C2B" w:rsidRDefault="00BF0C2B">
            <w:pPr>
              <w:pStyle w:val="TAL"/>
              <w:rPr>
                <w:kern w:val="2"/>
              </w:rPr>
            </w:pPr>
            <w:r>
              <w:rPr>
                <w:kern w:val="2"/>
              </w:rPr>
              <w:t>Information on the target UE or group UE mobility including the expected route/set of waypoints</w:t>
            </w:r>
            <w:r w:rsidR="00076D19">
              <w:rPr>
                <w:kern w:val="2"/>
              </w:rPr>
              <w:t>.</w:t>
            </w:r>
          </w:p>
        </w:tc>
      </w:tr>
      <w:tr w:rsidR="006F08BC" w14:paraId="03BD41F8" w14:textId="77777777" w:rsidTr="00BF0C2B">
        <w:trPr>
          <w:jc w:val="center"/>
        </w:trPr>
        <w:tc>
          <w:tcPr>
            <w:tcW w:w="2880" w:type="dxa"/>
            <w:tcBorders>
              <w:top w:val="single" w:sz="4" w:space="0" w:color="000000"/>
              <w:left w:val="single" w:sz="4" w:space="0" w:color="000000"/>
              <w:bottom w:val="single" w:sz="4" w:space="0" w:color="000000"/>
              <w:right w:val="nil"/>
            </w:tcBorders>
          </w:tcPr>
          <w:p w14:paraId="61E9EBE9" w14:textId="4517C93A" w:rsidR="006F08BC" w:rsidRDefault="006F08BC" w:rsidP="006F08BC">
            <w:pPr>
              <w:pStyle w:val="TAL"/>
              <w:rPr>
                <w:kern w:val="2"/>
              </w:rPr>
            </w:pPr>
            <w:r w:rsidRPr="004B71BD">
              <w:t>Reporting requirements</w:t>
            </w:r>
          </w:p>
        </w:tc>
        <w:tc>
          <w:tcPr>
            <w:tcW w:w="1440" w:type="dxa"/>
            <w:tcBorders>
              <w:top w:val="single" w:sz="4" w:space="0" w:color="000000"/>
              <w:left w:val="single" w:sz="4" w:space="0" w:color="000000"/>
              <w:bottom w:val="single" w:sz="4" w:space="0" w:color="000000"/>
              <w:right w:val="nil"/>
            </w:tcBorders>
          </w:tcPr>
          <w:p w14:paraId="660C38E9" w14:textId="3C8F8259" w:rsidR="006F08BC" w:rsidRDefault="006F08BC" w:rsidP="006F08BC">
            <w:pPr>
              <w:pStyle w:val="TAC"/>
              <w:rPr>
                <w:kern w:val="2"/>
              </w:rPr>
            </w:pPr>
            <w:r w:rsidRPr="004B71BD">
              <w:t>O</w:t>
            </w:r>
          </w:p>
        </w:tc>
        <w:tc>
          <w:tcPr>
            <w:tcW w:w="4320" w:type="dxa"/>
            <w:tcBorders>
              <w:top w:val="single" w:sz="4" w:space="0" w:color="000000"/>
              <w:left w:val="single" w:sz="4" w:space="0" w:color="000000"/>
              <w:bottom w:val="single" w:sz="4" w:space="0" w:color="000000"/>
              <w:right w:val="single" w:sz="4" w:space="0" w:color="000000"/>
            </w:tcBorders>
          </w:tcPr>
          <w:p w14:paraId="7DF038BA" w14:textId="688866B9" w:rsidR="006F08BC" w:rsidRDefault="006F08BC" w:rsidP="006F08BC">
            <w:pPr>
              <w:pStyle w:val="TAL"/>
              <w:rPr>
                <w:kern w:val="2"/>
              </w:rPr>
            </w:pPr>
            <w:r w:rsidRPr="004B71BD">
              <w:t>It describes the requirements for analytics reporting. This requirement may include e.g. the type and frequency of reporting (periodic or event triggered), the reporting periodicity in case of periodic, and reporting thresholds.</w:t>
            </w:r>
          </w:p>
        </w:tc>
      </w:tr>
    </w:tbl>
    <w:p w14:paraId="70A2E5E4" w14:textId="77777777" w:rsidR="00BF0C2B" w:rsidRDefault="00BF0C2B" w:rsidP="00BF0C2B"/>
    <w:p w14:paraId="345A3D63" w14:textId="61D13302" w:rsidR="00BF0C2B" w:rsidRDefault="00BF0C2B" w:rsidP="00BF0C2B">
      <w:pPr>
        <w:pStyle w:val="Heading4"/>
      </w:pPr>
      <w:bookmarkStart w:id="264" w:name="_Toc119927576"/>
      <w:bookmarkStart w:id="265" w:name="_Toc162910683"/>
      <w:r>
        <w:t>8.</w:t>
      </w:r>
      <w:r w:rsidR="008331EE">
        <w:rPr>
          <w:lang w:eastAsia="zh-CN"/>
        </w:rPr>
        <w:t>5</w:t>
      </w:r>
      <w:r>
        <w:t>.3.3</w:t>
      </w:r>
      <w:r>
        <w:tab/>
      </w:r>
      <w:r w:rsidR="008E3974">
        <w:rPr>
          <w:lang w:val="en-US"/>
        </w:rPr>
        <w:t>L</w:t>
      </w:r>
      <w:r>
        <w:rPr>
          <w:lang w:val="en-US"/>
        </w:rPr>
        <w:t xml:space="preserve">ocation accuracy analytics </w:t>
      </w:r>
      <w:r>
        <w:t>subscription response</w:t>
      </w:r>
      <w:bookmarkEnd w:id="264"/>
      <w:bookmarkEnd w:id="265"/>
    </w:p>
    <w:p w14:paraId="04F1C5A0" w14:textId="7CE8DDDC" w:rsidR="00BF0C2B" w:rsidRDefault="00BF0C2B" w:rsidP="00BF0C2B">
      <w:r>
        <w:t>Table 8.</w:t>
      </w:r>
      <w:r w:rsidR="008331EE">
        <w:rPr>
          <w:lang w:eastAsia="zh-CN"/>
        </w:rPr>
        <w:t>5</w:t>
      </w:r>
      <w:r>
        <w:t xml:space="preserve">.3.3-1 describes information elements for the </w:t>
      </w:r>
      <w:r>
        <w:rPr>
          <w:lang w:val="en-US"/>
        </w:rPr>
        <w:t xml:space="preserve">location accuracy analytics </w:t>
      </w:r>
      <w:r>
        <w:t>subscription response from the ADAE server to the VAL server.</w:t>
      </w:r>
    </w:p>
    <w:p w14:paraId="4A37499D" w14:textId="4DB76398" w:rsidR="00BF0C2B" w:rsidRDefault="00BF0C2B" w:rsidP="00BF0C2B">
      <w:pPr>
        <w:pStyle w:val="TH"/>
      </w:pPr>
      <w:r>
        <w:t>Table 8.</w:t>
      </w:r>
      <w:r w:rsidR="008331EE">
        <w:rPr>
          <w:lang w:eastAsia="zh-CN"/>
        </w:rPr>
        <w:t>5</w:t>
      </w:r>
      <w:r>
        <w:t xml:space="preserve">.3.3-1: </w:t>
      </w:r>
      <w:r w:rsidR="008E3974">
        <w:rPr>
          <w:lang w:val="en-US"/>
        </w:rPr>
        <w:t>L</w:t>
      </w:r>
      <w:r>
        <w:rPr>
          <w:lang w:val="en-US"/>
        </w:rPr>
        <w:t xml:space="preserve">ocation accuracy analytics </w:t>
      </w:r>
      <w:r>
        <w:t>subscription response</w:t>
      </w:r>
    </w:p>
    <w:tbl>
      <w:tblPr>
        <w:tblW w:w="8640" w:type="dxa"/>
        <w:jc w:val="center"/>
        <w:tblLayout w:type="fixed"/>
        <w:tblLook w:val="04A0" w:firstRow="1" w:lastRow="0" w:firstColumn="1" w:lastColumn="0" w:noHBand="0" w:noVBand="1"/>
      </w:tblPr>
      <w:tblGrid>
        <w:gridCol w:w="2880"/>
        <w:gridCol w:w="1440"/>
        <w:gridCol w:w="4320"/>
      </w:tblGrid>
      <w:tr w:rsidR="00BF0C2B" w14:paraId="503A0BB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60FF89B"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6DC133B7"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27E9D26B" w14:textId="77777777" w:rsidR="00BF0C2B" w:rsidRDefault="00BF0C2B">
            <w:pPr>
              <w:pStyle w:val="TAH"/>
              <w:rPr>
                <w:kern w:val="2"/>
              </w:rPr>
            </w:pPr>
            <w:r>
              <w:rPr>
                <w:kern w:val="2"/>
              </w:rPr>
              <w:t>Description</w:t>
            </w:r>
          </w:p>
        </w:tc>
      </w:tr>
      <w:tr w:rsidR="00BF0C2B" w14:paraId="251DDEE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DE14CB1" w14:textId="77777777" w:rsidR="00BF0C2B" w:rsidRDefault="00BF0C2B">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274805E2"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111671F1" w14:textId="77777777" w:rsidR="00BF0C2B" w:rsidRDefault="00BF0C2B">
            <w:pPr>
              <w:pStyle w:val="TAL"/>
              <w:rPr>
                <w:kern w:val="2"/>
              </w:rPr>
            </w:pPr>
            <w:r>
              <w:rPr>
                <w:kern w:val="2"/>
              </w:rPr>
              <w:t>The result of the analytics subscription request (positive or negative acknowledgement)</w:t>
            </w:r>
          </w:p>
        </w:tc>
      </w:tr>
    </w:tbl>
    <w:p w14:paraId="05FE02AB" w14:textId="77777777" w:rsidR="00BF0C2B" w:rsidRDefault="00BF0C2B" w:rsidP="00BF0C2B"/>
    <w:p w14:paraId="7CB9020E" w14:textId="00986415" w:rsidR="00BF0C2B" w:rsidRDefault="00BF0C2B" w:rsidP="00BF0C2B">
      <w:pPr>
        <w:pStyle w:val="Heading4"/>
      </w:pPr>
      <w:bookmarkStart w:id="266" w:name="_Toc119927577"/>
      <w:bookmarkStart w:id="267" w:name="_Toc162910684"/>
      <w:r>
        <w:t>8.</w:t>
      </w:r>
      <w:r w:rsidR="008331EE">
        <w:rPr>
          <w:lang w:eastAsia="zh-CN"/>
        </w:rPr>
        <w:t>5</w:t>
      </w:r>
      <w:r>
        <w:t>.3.4</w:t>
      </w:r>
      <w:r>
        <w:tab/>
      </w:r>
      <w:r w:rsidR="008E3974">
        <w:rPr>
          <w:lang w:val="en-US"/>
        </w:rPr>
        <w:t>L</w:t>
      </w:r>
      <w:r>
        <w:rPr>
          <w:lang w:val="en-US"/>
        </w:rPr>
        <w:t>ocation accuracy data</w:t>
      </w:r>
      <w:r>
        <w:t xml:space="preserve"> request</w:t>
      </w:r>
      <w:bookmarkEnd w:id="266"/>
      <w:bookmarkEnd w:id="267"/>
    </w:p>
    <w:p w14:paraId="6090CC2B" w14:textId="7BA1A22F" w:rsidR="00BF0C2B" w:rsidRDefault="00BF0C2B" w:rsidP="00BF0C2B">
      <w:r>
        <w:t>Table 8.</w:t>
      </w:r>
      <w:r w:rsidR="008331EE">
        <w:rPr>
          <w:lang w:eastAsia="zh-CN"/>
        </w:rPr>
        <w:t>5</w:t>
      </w:r>
      <w:r>
        <w:t xml:space="preserve">.3.4-1 describes information elements for the </w:t>
      </w:r>
      <w:r>
        <w:rPr>
          <w:lang w:val="en-US"/>
        </w:rPr>
        <w:t>location accuracy data</w:t>
      </w:r>
      <w:r>
        <w:t xml:space="preserve"> request from the ADAE server to the A-ADRF.</w:t>
      </w:r>
    </w:p>
    <w:p w14:paraId="2DF57BD8" w14:textId="54328F84" w:rsidR="00BF0C2B" w:rsidRDefault="00BF0C2B" w:rsidP="00BF0C2B">
      <w:pPr>
        <w:pStyle w:val="TH"/>
      </w:pPr>
      <w:r>
        <w:lastRenderedPageBreak/>
        <w:t>Table 8.</w:t>
      </w:r>
      <w:r w:rsidR="008331EE">
        <w:rPr>
          <w:lang w:eastAsia="zh-CN"/>
        </w:rPr>
        <w:t>5</w:t>
      </w:r>
      <w:r>
        <w:t xml:space="preserve">.3.4-1: </w:t>
      </w:r>
      <w:r w:rsidR="008E3974">
        <w:rPr>
          <w:lang w:val="en-US"/>
        </w:rPr>
        <w:t>L</w:t>
      </w:r>
      <w:r>
        <w:rPr>
          <w:lang w:val="en-US"/>
        </w:rPr>
        <w:t>ocation accuracy data</w:t>
      </w:r>
      <w:r>
        <w:t xml:space="preserve"> request</w:t>
      </w:r>
    </w:p>
    <w:tbl>
      <w:tblPr>
        <w:tblW w:w="8640" w:type="dxa"/>
        <w:jc w:val="center"/>
        <w:tblLayout w:type="fixed"/>
        <w:tblLook w:val="04A0" w:firstRow="1" w:lastRow="0" w:firstColumn="1" w:lastColumn="0" w:noHBand="0" w:noVBand="1"/>
      </w:tblPr>
      <w:tblGrid>
        <w:gridCol w:w="2880"/>
        <w:gridCol w:w="1440"/>
        <w:gridCol w:w="4320"/>
      </w:tblGrid>
      <w:tr w:rsidR="00BF0C2B" w14:paraId="26F3146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3D9CC85D"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42BF68C8"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4423A80F" w14:textId="77777777" w:rsidR="00BF0C2B" w:rsidRDefault="00BF0C2B">
            <w:pPr>
              <w:pStyle w:val="TAH"/>
              <w:rPr>
                <w:kern w:val="2"/>
              </w:rPr>
            </w:pPr>
            <w:r>
              <w:rPr>
                <w:kern w:val="2"/>
              </w:rPr>
              <w:t>Description</w:t>
            </w:r>
          </w:p>
        </w:tc>
      </w:tr>
      <w:tr w:rsidR="00BF0C2B" w14:paraId="09668EA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6627BCC" w14:textId="77777777" w:rsidR="00BF0C2B" w:rsidRDefault="00BF0C2B">
            <w:pPr>
              <w:pStyle w:val="TAL"/>
              <w:rPr>
                <w:kern w:val="2"/>
              </w:rPr>
            </w:pPr>
            <w:r>
              <w:rPr>
                <w:kern w:val="2"/>
              </w:rPr>
              <w:t>ADAE server ID</w:t>
            </w:r>
          </w:p>
        </w:tc>
        <w:tc>
          <w:tcPr>
            <w:tcW w:w="1440" w:type="dxa"/>
            <w:tcBorders>
              <w:top w:val="single" w:sz="4" w:space="0" w:color="000000"/>
              <w:left w:val="single" w:sz="4" w:space="0" w:color="000000"/>
              <w:bottom w:val="single" w:sz="4" w:space="0" w:color="000000"/>
              <w:right w:val="nil"/>
            </w:tcBorders>
            <w:hideMark/>
          </w:tcPr>
          <w:p w14:paraId="1B342CC9"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BA6CF2C" w14:textId="77777777" w:rsidR="00BF0C2B" w:rsidRDefault="00BF0C2B">
            <w:pPr>
              <w:pStyle w:val="TAL"/>
              <w:rPr>
                <w:kern w:val="2"/>
              </w:rPr>
            </w:pPr>
            <w:r>
              <w:rPr>
                <w:kern w:val="2"/>
              </w:rPr>
              <w:t>The identifier of the ADAE server</w:t>
            </w:r>
          </w:p>
        </w:tc>
      </w:tr>
      <w:tr w:rsidR="00BF0C2B" w14:paraId="3B58BEB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3E7B2A9B"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161E4DE9"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239F8FB4" w14:textId="77777777" w:rsidR="00BF0C2B" w:rsidRDefault="00BF0C2B">
            <w:pPr>
              <w:pStyle w:val="TAL"/>
              <w:rPr>
                <w:kern w:val="2"/>
              </w:rPr>
            </w:pPr>
            <w:r>
              <w:rPr>
                <w:kern w:val="2"/>
              </w:rPr>
              <w:t>The identifier of the analytics event</w:t>
            </w:r>
          </w:p>
        </w:tc>
      </w:tr>
      <w:tr w:rsidR="00BF0C2B" w14:paraId="219BC0F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69A2409"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72656321"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3698DE7A" w14:textId="77777777" w:rsidR="00BF0C2B" w:rsidRDefault="00BF0C2B">
            <w:pPr>
              <w:pStyle w:val="TAL"/>
              <w:rPr>
                <w:kern w:val="2"/>
              </w:rPr>
            </w:pPr>
            <w:r>
              <w:rPr>
                <w:kern w:val="2"/>
              </w:rPr>
              <w:t>The VAL UE(s) identifiers and IP address(es) for which the data/analytics apply</w:t>
            </w:r>
          </w:p>
        </w:tc>
      </w:tr>
      <w:tr w:rsidR="00BF0C2B" w14:paraId="335D539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F46AAFB" w14:textId="77777777" w:rsidR="00BF0C2B" w:rsidRDefault="00BF0C2B">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051A4491"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5BC51902" w14:textId="77777777" w:rsidR="00BF0C2B" w:rsidRDefault="00BF0C2B">
            <w:pPr>
              <w:pStyle w:val="TAL"/>
              <w:rPr>
                <w:kern w:val="2"/>
              </w:rPr>
            </w:pPr>
            <w:r>
              <w:rPr>
                <w:kern w:val="2"/>
              </w:rPr>
              <w:t>The service ID, in case of requesting historical data for a particular VAL service.</w:t>
            </w:r>
          </w:p>
        </w:tc>
      </w:tr>
      <w:tr w:rsidR="00BF0C2B" w14:paraId="34B7548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E5DB1D6" w14:textId="77777777" w:rsidR="00BF0C2B" w:rsidRDefault="00BF0C2B">
            <w:pPr>
              <w:pStyle w:val="TAL"/>
              <w:rPr>
                <w:kern w:val="2"/>
              </w:rPr>
            </w:pPr>
            <w:r>
              <w:rPr>
                <w:kern w:val="2"/>
              </w:rPr>
              <w:t>Reporting configuration</w:t>
            </w:r>
          </w:p>
        </w:tc>
        <w:tc>
          <w:tcPr>
            <w:tcW w:w="1440" w:type="dxa"/>
            <w:tcBorders>
              <w:top w:val="single" w:sz="4" w:space="0" w:color="000000"/>
              <w:left w:val="single" w:sz="4" w:space="0" w:color="000000"/>
              <w:bottom w:val="single" w:sz="4" w:space="0" w:color="000000"/>
              <w:right w:val="nil"/>
            </w:tcBorders>
            <w:hideMark/>
          </w:tcPr>
          <w:p w14:paraId="0B7C25A1"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4BC3E85" w14:textId="18003E52" w:rsidR="00BF0C2B" w:rsidRDefault="006F08BC">
            <w:pPr>
              <w:pStyle w:val="TAL"/>
              <w:rPr>
                <w:kern w:val="2"/>
              </w:rPr>
            </w:pPr>
            <w:r w:rsidRPr="006F08BC">
              <w:rPr>
                <w:kern w:val="2"/>
              </w:rPr>
              <w:t>The configuration for data reporting. This requirement may include e.g. the frequency of reporting (periodic), the reporting periodicity in case of periodic, and reporting thresholds, whether data abstraction is needed or not.</w:t>
            </w:r>
          </w:p>
        </w:tc>
      </w:tr>
      <w:tr w:rsidR="006F08BC" w14:paraId="55EE4D80" w14:textId="77777777" w:rsidTr="00BF0C2B">
        <w:trPr>
          <w:jc w:val="center"/>
        </w:trPr>
        <w:tc>
          <w:tcPr>
            <w:tcW w:w="2880" w:type="dxa"/>
            <w:tcBorders>
              <w:top w:val="single" w:sz="4" w:space="0" w:color="000000"/>
              <w:left w:val="single" w:sz="4" w:space="0" w:color="000000"/>
              <w:bottom w:val="single" w:sz="4" w:space="0" w:color="000000"/>
              <w:right w:val="nil"/>
            </w:tcBorders>
          </w:tcPr>
          <w:p w14:paraId="4FA7728F" w14:textId="7FAFA172" w:rsidR="006F08BC" w:rsidRDefault="006F08BC" w:rsidP="006F08BC">
            <w:pPr>
              <w:pStyle w:val="TAL"/>
              <w:rPr>
                <w:kern w:val="2"/>
              </w:rPr>
            </w:pPr>
            <w:r w:rsidRPr="009748AD">
              <w:t>Data collection requirements</w:t>
            </w:r>
          </w:p>
        </w:tc>
        <w:tc>
          <w:tcPr>
            <w:tcW w:w="1440" w:type="dxa"/>
            <w:tcBorders>
              <w:top w:val="single" w:sz="4" w:space="0" w:color="000000"/>
              <w:left w:val="single" w:sz="4" w:space="0" w:color="000000"/>
              <w:bottom w:val="single" w:sz="4" w:space="0" w:color="000000"/>
              <w:right w:val="nil"/>
            </w:tcBorders>
          </w:tcPr>
          <w:p w14:paraId="65E2A4C0" w14:textId="0FD18DE6" w:rsidR="006F08BC" w:rsidRDefault="006F08BC" w:rsidP="006F08BC">
            <w:pPr>
              <w:pStyle w:val="TAC"/>
              <w:rPr>
                <w:kern w:val="2"/>
              </w:rPr>
            </w:pPr>
            <w:r w:rsidRPr="009748AD">
              <w:t>O</w:t>
            </w:r>
          </w:p>
        </w:tc>
        <w:tc>
          <w:tcPr>
            <w:tcW w:w="4320" w:type="dxa"/>
            <w:tcBorders>
              <w:top w:val="single" w:sz="4" w:space="0" w:color="000000"/>
              <w:left w:val="single" w:sz="4" w:space="0" w:color="000000"/>
              <w:bottom w:val="single" w:sz="4" w:space="0" w:color="000000"/>
              <w:right w:val="single" w:sz="4" w:space="0" w:color="000000"/>
            </w:tcBorders>
          </w:tcPr>
          <w:p w14:paraId="42D73A8F" w14:textId="753D7137" w:rsidR="006F08BC" w:rsidRPr="006F08BC" w:rsidRDefault="006F08BC" w:rsidP="006F08BC">
            <w:pPr>
              <w:pStyle w:val="TAL"/>
              <w:rPr>
                <w:kern w:val="2"/>
              </w:rPr>
            </w:pPr>
            <w:r w:rsidRPr="009748AD">
              <w:t>The requirements for data collection, including the format of data, frequency of reporting, level of abstraction of data, level of accuracy of data.</w:t>
            </w:r>
          </w:p>
        </w:tc>
      </w:tr>
      <w:tr w:rsidR="00BF0C2B" w14:paraId="36DA777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8327B35" w14:textId="77777777" w:rsidR="00BF0C2B" w:rsidRDefault="00BF0C2B">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43AD9AFD"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61FA3C3" w14:textId="77777777" w:rsidR="00BF0C2B" w:rsidRDefault="00BF0C2B">
            <w:pPr>
              <w:pStyle w:val="TAL"/>
              <w:rPr>
                <w:kern w:val="2"/>
              </w:rPr>
            </w:pPr>
            <w:r>
              <w:rPr>
                <w:kern w:val="2"/>
              </w:rPr>
              <w:t>The geographical or service area for which the subscription request applies</w:t>
            </w:r>
          </w:p>
        </w:tc>
      </w:tr>
      <w:tr w:rsidR="00BF0C2B" w14:paraId="716FDE5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625BB03" w14:textId="77777777" w:rsidR="00BF0C2B" w:rsidRDefault="00BF0C2B">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2084576E"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01ADBD3" w14:textId="77777777" w:rsidR="00BF0C2B" w:rsidRDefault="00BF0C2B">
            <w:pPr>
              <w:pStyle w:val="TAL"/>
              <w:rPr>
                <w:kern w:val="2"/>
              </w:rPr>
            </w:pPr>
            <w:r>
              <w:rPr>
                <w:kern w:val="2"/>
              </w:rPr>
              <w:t>The time validity of the request</w:t>
            </w:r>
          </w:p>
        </w:tc>
      </w:tr>
    </w:tbl>
    <w:p w14:paraId="6BB22571" w14:textId="77777777" w:rsidR="00BF0C2B" w:rsidRDefault="00BF0C2B" w:rsidP="00BF0C2B"/>
    <w:p w14:paraId="2C535EE8" w14:textId="74CA882C" w:rsidR="00BF0C2B" w:rsidRDefault="00BF0C2B" w:rsidP="00BF0C2B">
      <w:pPr>
        <w:pStyle w:val="Heading4"/>
      </w:pPr>
      <w:bookmarkStart w:id="268" w:name="_Toc119927578"/>
      <w:bookmarkStart w:id="269" w:name="_Toc162910685"/>
      <w:r>
        <w:t>8.</w:t>
      </w:r>
      <w:r w:rsidR="008331EE">
        <w:rPr>
          <w:lang w:eastAsia="zh-CN"/>
        </w:rPr>
        <w:t>5</w:t>
      </w:r>
      <w:r>
        <w:t>.3.5</w:t>
      </w:r>
      <w:r>
        <w:tab/>
      </w:r>
      <w:r w:rsidR="008E3974">
        <w:rPr>
          <w:lang w:val="en-US"/>
        </w:rPr>
        <w:t>L</w:t>
      </w:r>
      <w:r>
        <w:rPr>
          <w:lang w:val="en-US"/>
        </w:rPr>
        <w:t>ocation accuracy data</w:t>
      </w:r>
      <w:r>
        <w:t xml:space="preserve"> response</w:t>
      </w:r>
      <w:bookmarkEnd w:id="268"/>
      <w:bookmarkEnd w:id="269"/>
    </w:p>
    <w:p w14:paraId="156CB1B1" w14:textId="3C20CB24" w:rsidR="00BF0C2B" w:rsidRDefault="00BF0C2B" w:rsidP="00BF0C2B">
      <w:r>
        <w:t>Table 8.</w:t>
      </w:r>
      <w:r w:rsidR="008331EE">
        <w:rPr>
          <w:lang w:eastAsia="zh-CN"/>
        </w:rPr>
        <w:t>5</w:t>
      </w:r>
      <w:r>
        <w:t xml:space="preserve">.3.5-1 describes information elements for the </w:t>
      </w:r>
      <w:r>
        <w:rPr>
          <w:lang w:val="en-US"/>
        </w:rPr>
        <w:t>location accuracy data</w:t>
      </w:r>
      <w:r>
        <w:t xml:space="preserve"> response from the A-ADRF to the ADAE server.</w:t>
      </w:r>
    </w:p>
    <w:p w14:paraId="05E98AC0" w14:textId="091F599A" w:rsidR="00BF0C2B" w:rsidRDefault="00BF0C2B" w:rsidP="00BF0C2B">
      <w:pPr>
        <w:pStyle w:val="TH"/>
      </w:pPr>
      <w:r>
        <w:t>Table 8.</w:t>
      </w:r>
      <w:r w:rsidR="008331EE">
        <w:rPr>
          <w:lang w:eastAsia="zh-CN"/>
        </w:rPr>
        <w:t>5</w:t>
      </w:r>
      <w:r>
        <w:t xml:space="preserve">.3.5-1: </w:t>
      </w:r>
      <w:r w:rsidR="008E3974">
        <w:rPr>
          <w:lang w:val="en-US"/>
        </w:rPr>
        <w:t>L</w:t>
      </w:r>
      <w:r>
        <w:rPr>
          <w:lang w:val="en-US"/>
        </w:rPr>
        <w:t>ocation accuracy data</w:t>
      </w:r>
      <w:r>
        <w:t xml:space="preserve"> response</w:t>
      </w:r>
    </w:p>
    <w:tbl>
      <w:tblPr>
        <w:tblW w:w="8640" w:type="dxa"/>
        <w:jc w:val="center"/>
        <w:tblLayout w:type="fixed"/>
        <w:tblLook w:val="04A0" w:firstRow="1" w:lastRow="0" w:firstColumn="1" w:lastColumn="0" w:noHBand="0" w:noVBand="1"/>
      </w:tblPr>
      <w:tblGrid>
        <w:gridCol w:w="2880"/>
        <w:gridCol w:w="1440"/>
        <w:gridCol w:w="4320"/>
      </w:tblGrid>
      <w:tr w:rsidR="00BF0C2B" w14:paraId="2CE7BE7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B7CAB1C"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28BD3654"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DD9F061" w14:textId="77777777" w:rsidR="00BF0C2B" w:rsidRDefault="00BF0C2B">
            <w:pPr>
              <w:pStyle w:val="TAH"/>
              <w:rPr>
                <w:kern w:val="2"/>
              </w:rPr>
            </w:pPr>
            <w:r>
              <w:rPr>
                <w:kern w:val="2"/>
              </w:rPr>
              <w:t>Description</w:t>
            </w:r>
          </w:p>
        </w:tc>
      </w:tr>
      <w:tr w:rsidR="00BF0C2B" w14:paraId="46702914"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1828D35"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18700A04"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1D3CF42D" w14:textId="77777777" w:rsidR="00BF0C2B" w:rsidRDefault="00BF0C2B">
            <w:pPr>
              <w:pStyle w:val="TAL"/>
              <w:rPr>
                <w:kern w:val="2"/>
              </w:rPr>
            </w:pPr>
            <w:r>
              <w:rPr>
                <w:kern w:val="2"/>
              </w:rPr>
              <w:t>The identifier of the analytics event.</w:t>
            </w:r>
          </w:p>
        </w:tc>
      </w:tr>
      <w:tr w:rsidR="00BF0C2B" w14:paraId="4DF63AC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7E4D016"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000FC472"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77F004D4" w14:textId="77777777" w:rsidR="00BF0C2B" w:rsidRDefault="00BF0C2B">
            <w:pPr>
              <w:pStyle w:val="TAL"/>
              <w:rPr>
                <w:kern w:val="2"/>
              </w:rPr>
            </w:pPr>
            <w:r>
              <w:rPr>
                <w:kern w:val="2"/>
              </w:rPr>
              <w:t>The VAL UE(s) identifiers and IP address(es) for which the analytics apply</w:t>
            </w:r>
          </w:p>
        </w:tc>
      </w:tr>
      <w:tr w:rsidR="00BF0C2B" w14:paraId="446F9D3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A3A5615" w14:textId="77777777" w:rsidR="00BF0C2B" w:rsidRDefault="00BF0C2B">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2B0569C1"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9B6C9FD" w14:textId="77777777" w:rsidR="00BF0C2B" w:rsidRDefault="00BF0C2B">
            <w:pPr>
              <w:pStyle w:val="TAL"/>
              <w:rPr>
                <w:kern w:val="2"/>
              </w:rPr>
            </w:pPr>
            <w:r>
              <w:rPr>
                <w:kern w:val="2"/>
              </w:rPr>
              <w:t>The service ID, in case of requesting historical data for a particular VAL service.</w:t>
            </w:r>
          </w:p>
        </w:tc>
      </w:tr>
      <w:tr w:rsidR="00BF0C2B" w14:paraId="6653AA0F"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8EF2A90" w14:textId="77777777" w:rsidR="00BF0C2B" w:rsidRDefault="00BF0C2B">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hideMark/>
          </w:tcPr>
          <w:p w14:paraId="5A409926"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B40218A" w14:textId="77777777" w:rsidR="00BF0C2B" w:rsidRDefault="00BF0C2B">
            <w:pPr>
              <w:pStyle w:val="TAL"/>
              <w:rPr>
                <w:kern w:val="2"/>
              </w:rPr>
            </w:pPr>
            <w:r>
              <w:rPr>
                <w:kern w:val="2"/>
              </w:rPr>
              <w:t xml:space="preserve">The reported analytics for the location accuracy, which can be in form of offline stats/historical data for a specific VAL service or for particular UE(s) or group of UEs </w:t>
            </w:r>
          </w:p>
        </w:tc>
      </w:tr>
    </w:tbl>
    <w:p w14:paraId="32AFF643" w14:textId="77777777" w:rsidR="00BF0C2B" w:rsidRDefault="00BF0C2B" w:rsidP="00BF0C2B"/>
    <w:p w14:paraId="23874900" w14:textId="2CD6D334" w:rsidR="00BF0C2B" w:rsidRDefault="00BF0C2B" w:rsidP="00BF0C2B">
      <w:pPr>
        <w:pStyle w:val="Heading4"/>
      </w:pPr>
      <w:bookmarkStart w:id="270" w:name="_Toc119927579"/>
      <w:bookmarkStart w:id="271" w:name="_Toc162910686"/>
      <w:r>
        <w:t>8.</w:t>
      </w:r>
      <w:r w:rsidR="008331EE">
        <w:rPr>
          <w:lang w:eastAsia="zh-CN"/>
        </w:rPr>
        <w:t>5</w:t>
      </w:r>
      <w:r>
        <w:t>.3.6</w:t>
      </w:r>
      <w:r>
        <w:tab/>
      </w:r>
      <w:r w:rsidR="008E3974">
        <w:rPr>
          <w:lang w:val="en-US"/>
        </w:rPr>
        <w:t>L</w:t>
      </w:r>
      <w:r>
        <w:rPr>
          <w:lang w:val="en-US"/>
        </w:rPr>
        <w:t xml:space="preserve">ocation accuracy </w:t>
      </w:r>
      <w:r>
        <w:t>analytics notification</w:t>
      </w:r>
      <w:bookmarkEnd w:id="270"/>
      <w:bookmarkEnd w:id="271"/>
    </w:p>
    <w:p w14:paraId="1808449E" w14:textId="5F5B6FAA" w:rsidR="00BF0C2B" w:rsidRDefault="00BF0C2B" w:rsidP="00BF0C2B">
      <w:r>
        <w:t>Table 8.</w:t>
      </w:r>
      <w:r w:rsidR="008331EE">
        <w:rPr>
          <w:lang w:eastAsia="zh-CN"/>
        </w:rPr>
        <w:t>5</w:t>
      </w:r>
      <w:r>
        <w:t xml:space="preserve">.3.6-1 describes information elements for the </w:t>
      </w:r>
      <w:r>
        <w:rPr>
          <w:lang w:val="en-US"/>
        </w:rPr>
        <w:t xml:space="preserve">location accuracy </w:t>
      </w:r>
      <w:r>
        <w:t>analytics notification from the ADAE server to the VAL server.</w:t>
      </w:r>
    </w:p>
    <w:p w14:paraId="103D1D0B" w14:textId="2057739A" w:rsidR="00BF0C2B" w:rsidRDefault="00BF0C2B" w:rsidP="00BF0C2B">
      <w:pPr>
        <w:pStyle w:val="TH"/>
      </w:pPr>
      <w:r>
        <w:t>Table 8.</w:t>
      </w:r>
      <w:r w:rsidR="008331EE">
        <w:rPr>
          <w:lang w:eastAsia="zh-CN"/>
        </w:rPr>
        <w:t>5</w:t>
      </w:r>
      <w:r>
        <w:t xml:space="preserve">.3.6-1: </w:t>
      </w:r>
      <w:r w:rsidR="008E3974">
        <w:rPr>
          <w:lang w:val="en-US"/>
        </w:rPr>
        <w:t>L</w:t>
      </w:r>
      <w:r>
        <w:rPr>
          <w:lang w:val="en-US"/>
        </w:rPr>
        <w:t xml:space="preserve">ocation accuracy </w:t>
      </w:r>
      <w:r>
        <w:t>analytics notification</w:t>
      </w:r>
    </w:p>
    <w:tbl>
      <w:tblPr>
        <w:tblW w:w="8640" w:type="dxa"/>
        <w:jc w:val="center"/>
        <w:tblLayout w:type="fixed"/>
        <w:tblLook w:val="04A0" w:firstRow="1" w:lastRow="0" w:firstColumn="1" w:lastColumn="0" w:noHBand="0" w:noVBand="1"/>
      </w:tblPr>
      <w:tblGrid>
        <w:gridCol w:w="2880"/>
        <w:gridCol w:w="1440"/>
        <w:gridCol w:w="4320"/>
      </w:tblGrid>
      <w:tr w:rsidR="00BF0C2B" w14:paraId="54142CC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38FF8F4"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154E66D6"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BCBCA13" w14:textId="77777777" w:rsidR="00BF0C2B" w:rsidRDefault="00BF0C2B">
            <w:pPr>
              <w:pStyle w:val="TAH"/>
              <w:rPr>
                <w:kern w:val="2"/>
              </w:rPr>
            </w:pPr>
            <w:r>
              <w:rPr>
                <w:kern w:val="2"/>
              </w:rPr>
              <w:t>Description</w:t>
            </w:r>
          </w:p>
        </w:tc>
      </w:tr>
      <w:tr w:rsidR="00BF0C2B" w14:paraId="6F7FBD43"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507452F"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22F5E2F5"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4E10A466" w14:textId="77777777" w:rsidR="00BF0C2B" w:rsidRDefault="00BF0C2B" w:rsidP="005F45E8">
            <w:pPr>
              <w:pStyle w:val="TAL"/>
            </w:pPr>
            <w:r>
              <w:t xml:space="preserve">The identifier of the analytics event. </w:t>
            </w:r>
          </w:p>
        </w:tc>
      </w:tr>
      <w:tr w:rsidR="00BF0C2B" w14:paraId="3A022115"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2CEFA42" w14:textId="77777777" w:rsidR="00BF0C2B" w:rsidRDefault="00BF0C2B">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hideMark/>
          </w:tcPr>
          <w:p w14:paraId="3963991B"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CF58690" w14:textId="77777777" w:rsidR="00BF0C2B" w:rsidRDefault="00BF0C2B" w:rsidP="005F45E8">
            <w:pPr>
              <w:pStyle w:val="TAL"/>
            </w:pPr>
            <w:r>
              <w:t>The predictive or statistical parameter, which can be:</w:t>
            </w:r>
          </w:p>
          <w:p w14:paraId="32380F6A" w14:textId="6CE9AE56" w:rsidR="00BF0C2B" w:rsidRPr="009B6450" w:rsidRDefault="005F45E8" w:rsidP="005F45E8">
            <w:pPr>
              <w:pStyle w:val="B1"/>
              <w:rPr>
                <w:rFonts w:ascii="Arial" w:hAnsi="Arial"/>
                <w:sz w:val="18"/>
              </w:rPr>
            </w:pPr>
            <w:r>
              <w:t>-</w:t>
            </w:r>
            <w:r>
              <w:tab/>
            </w:r>
            <w:r w:rsidR="00BF0C2B" w:rsidRPr="009B6450">
              <w:rPr>
                <w:rFonts w:ascii="Arial" w:hAnsi="Arial"/>
                <w:sz w:val="18"/>
              </w:rPr>
              <w:t>A predicted or expected location accuracy change (downgrade or upgrade) for a particular VAL service or UEs</w:t>
            </w:r>
          </w:p>
          <w:p w14:paraId="2BB42BD4" w14:textId="2AA8A58A" w:rsidR="00BF0C2B" w:rsidRDefault="005F45E8" w:rsidP="005F45E8">
            <w:pPr>
              <w:pStyle w:val="B1"/>
            </w:pPr>
            <w:r>
              <w:t>-</w:t>
            </w:r>
            <w:r>
              <w:tab/>
            </w:r>
            <w:r w:rsidR="00BF0C2B" w:rsidRPr="009B6450">
              <w:rPr>
                <w:rFonts w:ascii="Arial" w:hAnsi="Arial"/>
                <w:sz w:val="18"/>
              </w:rPr>
              <w:t>the location accuracy sustainability for a VAL service or UE/group of UEs over a given time horizon/area</w:t>
            </w:r>
          </w:p>
        </w:tc>
      </w:tr>
      <w:tr w:rsidR="00BF0C2B" w14:paraId="22ABBDA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EBBFDE3" w14:textId="77777777" w:rsidR="00BF0C2B" w:rsidRDefault="00BF0C2B">
            <w:pPr>
              <w:pStyle w:val="TAL"/>
              <w:rPr>
                <w:kern w:val="2"/>
              </w:rPr>
            </w:pPr>
            <w:r>
              <w:rPr>
                <w:kern w:val="2"/>
              </w:rPr>
              <w:t>Confidence level</w:t>
            </w:r>
          </w:p>
        </w:tc>
        <w:tc>
          <w:tcPr>
            <w:tcW w:w="1440" w:type="dxa"/>
            <w:tcBorders>
              <w:top w:val="single" w:sz="4" w:space="0" w:color="000000"/>
              <w:left w:val="single" w:sz="4" w:space="0" w:color="000000"/>
              <w:bottom w:val="single" w:sz="4" w:space="0" w:color="000000"/>
              <w:right w:val="nil"/>
            </w:tcBorders>
            <w:hideMark/>
          </w:tcPr>
          <w:p w14:paraId="0D07F6D0"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5943B18" w14:textId="77777777" w:rsidR="00BF0C2B" w:rsidRDefault="00BF0C2B">
            <w:pPr>
              <w:pStyle w:val="TAL"/>
              <w:rPr>
                <w:kern w:val="2"/>
              </w:rPr>
            </w:pPr>
            <w:r>
              <w:rPr>
                <w:kern w:val="2"/>
              </w:rPr>
              <w:t>For predictive analytics, the achieved confidence level can be provided.</w:t>
            </w:r>
          </w:p>
        </w:tc>
      </w:tr>
    </w:tbl>
    <w:p w14:paraId="3FC8DEE5" w14:textId="77777777" w:rsidR="005F45E8" w:rsidRDefault="005F45E8" w:rsidP="005F45E8">
      <w:pPr>
        <w:rPr>
          <w:rFonts w:eastAsia="SimSun"/>
          <w:lang w:val="en-US" w:eastAsia="zh-CN"/>
        </w:rPr>
      </w:pPr>
      <w:bookmarkStart w:id="272" w:name="_Toc119927580"/>
    </w:p>
    <w:p w14:paraId="772E26E3" w14:textId="5B947493" w:rsidR="00F21492" w:rsidRDefault="00F21492" w:rsidP="00F21492">
      <w:pPr>
        <w:pStyle w:val="Heading2"/>
      </w:pPr>
      <w:bookmarkStart w:id="273" w:name="_Toc120030899"/>
      <w:bookmarkStart w:id="274" w:name="_Toc162910687"/>
      <w:r>
        <w:rPr>
          <w:rFonts w:eastAsia="SimSun"/>
          <w:lang w:val="en-US" w:eastAsia="zh-CN"/>
        </w:rPr>
        <w:lastRenderedPageBreak/>
        <w:t>8</w:t>
      </w:r>
      <w:r>
        <w:rPr>
          <w:lang w:val="en-IN"/>
        </w:rPr>
        <w:t>.6</w:t>
      </w:r>
      <w:r>
        <w:rPr>
          <w:lang w:val="en-IN"/>
        </w:rPr>
        <w:tab/>
      </w:r>
      <w:bookmarkEnd w:id="273"/>
      <w:r>
        <w:rPr>
          <w:lang w:val="en-IN"/>
        </w:rPr>
        <w:t>Procedure for supporting service API analytics</w:t>
      </w:r>
      <w:bookmarkEnd w:id="274"/>
    </w:p>
    <w:p w14:paraId="4096BAD7" w14:textId="4C93ECC6" w:rsidR="00F21492" w:rsidRDefault="00F21492" w:rsidP="00F21492">
      <w:pPr>
        <w:pStyle w:val="Heading3"/>
        <w:rPr>
          <w:lang w:val="en-IN"/>
        </w:rPr>
      </w:pPr>
      <w:bookmarkStart w:id="275" w:name="_Toc120030900"/>
      <w:bookmarkStart w:id="276" w:name="_Toc162910688"/>
      <w:r>
        <w:rPr>
          <w:rFonts w:eastAsia="SimSun"/>
          <w:lang w:val="en-US" w:eastAsia="zh-CN"/>
        </w:rPr>
        <w:t>8</w:t>
      </w:r>
      <w:r>
        <w:rPr>
          <w:lang w:val="en-IN"/>
        </w:rPr>
        <w:t>.6.1</w:t>
      </w:r>
      <w:r>
        <w:rPr>
          <w:lang w:val="en-IN"/>
        </w:rPr>
        <w:tab/>
        <w:t>General</w:t>
      </w:r>
      <w:bookmarkEnd w:id="275"/>
      <w:bookmarkEnd w:id="276"/>
    </w:p>
    <w:p w14:paraId="718AA4FE" w14:textId="349D3E23" w:rsidR="00F21492" w:rsidRDefault="00F21492" w:rsidP="00F21492">
      <w:pPr>
        <w:rPr>
          <w:lang w:val="en-IN"/>
        </w:rPr>
      </w:pPr>
      <w:bookmarkStart w:id="277" w:name="_Toc120030902"/>
      <w:r>
        <w:rPr>
          <w:lang w:val="en-IN"/>
        </w:rPr>
        <w:t xml:space="preserve">This clause describes the procedure for supporting service API analytics. Such analytics </w:t>
      </w:r>
      <w:r>
        <w:t>can be</w:t>
      </w:r>
      <w:r w:rsidRPr="008B0944">
        <w:t xml:space="preserve"> for one or more service APIs</w:t>
      </w:r>
      <w:r>
        <w:t xml:space="preserve"> </w:t>
      </w:r>
      <w:r w:rsidRPr="008B0944">
        <w:t>for a service produced by one or more service producers</w:t>
      </w:r>
      <w:r>
        <w:t xml:space="preserve"> within the 5GS or enablement layer or the DN side (e.g., application server).</w:t>
      </w:r>
    </w:p>
    <w:p w14:paraId="6EE88AC6" w14:textId="6C065032" w:rsidR="00F21492" w:rsidRPr="00834D17" w:rsidRDefault="00F21492" w:rsidP="00F21492">
      <w:pPr>
        <w:pStyle w:val="Heading3"/>
        <w:rPr>
          <w:lang w:val="en-IN"/>
        </w:rPr>
      </w:pPr>
      <w:bookmarkStart w:id="278" w:name="_Toc162910689"/>
      <w:r>
        <w:rPr>
          <w:rFonts w:eastAsia="SimSun"/>
          <w:lang w:val="en-US" w:eastAsia="zh-CN"/>
        </w:rPr>
        <w:t>8</w:t>
      </w:r>
      <w:r>
        <w:rPr>
          <w:lang w:val="en-IN"/>
        </w:rPr>
        <w:t>.6.2</w:t>
      </w:r>
      <w:r>
        <w:rPr>
          <w:lang w:val="en-IN"/>
        </w:rPr>
        <w:tab/>
        <w:t>Procedure</w:t>
      </w:r>
      <w:bookmarkEnd w:id="278"/>
    </w:p>
    <w:p w14:paraId="6A20BA59" w14:textId="2FA3806C" w:rsidR="00F21492" w:rsidRPr="0035047D" w:rsidRDefault="00F21492" w:rsidP="00F21492">
      <w:r w:rsidRPr="0035047D">
        <w:t>Figure </w:t>
      </w:r>
      <w:r>
        <w:t>8</w:t>
      </w:r>
      <w:r w:rsidRPr="0035047D">
        <w:t>.</w:t>
      </w:r>
      <w:r>
        <w:t>6</w:t>
      </w:r>
      <w:r w:rsidRPr="0035047D">
        <w:t>.</w:t>
      </w:r>
      <w:r>
        <w:t>2</w:t>
      </w:r>
      <w:r w:rsidRPr="0035047D">
        <w:t xml:space="preserve">-1 illustrates the procedure for service API analytics enablement solution. </w:t>
      </w:r>
    </w:p>
    <w:p w14:paraId="0499E23F" w14:textId="77777777" w:rsidR="00F21492" w:rsidRPr="0035047D" w:rsidRDefault="00F21492" w:rsidP="00F21492">
      <w:pPr>
        <w:rPr>
          <w:noProof/>
          <w:lang w:val="en-US"/>
        </w:rPr>
      </w:pPr>
      <w:r w:rsidRPr="0035047D">
        <w:rPr>
          <w:noProof/>
          <w:lang w:val="en-US"/>
        </w:rPr>
        <w:t>Pre-conditions:</w:t>
      </w:r>
    </w:p>
    <w:p w14:paraId="1E892C4F" w14:textId="5C638B95" w:rsidR="00F21492" w:rsidRPr="0035047D" w:rsidRDefault="00F21492" w:rsidP="00F21492">
      <w:pPr>
        <w:pStyle w:val="B1"/>
      </w:pPr>
      <w:r w:rsidRPr="0035047D">
        <w:rPr>
          <w:noProof/>
          <w:lang w:val="en-US"/>
        </w:rPr>
        <w:t>1.</w:t>
      </w:r>
      <w:r w:rsidRPr="0035047D">
        <w:rPr>
          <w:noProof/>
          <w:lang w:val="en-US"/>
        </w:rPr>
        <w:tab/>
      </w:r>
      <w:r w:rsidRPr="0035047D">
        <w:rPr>
          <w:lang w:val="en-US"/>
        </w:rPr>
        <w:t xml:space="preserve">ADAES </w:t>
      </w:r>
      <w:r w:rsidR="00BB4EF6" w:rsidRPr="00BB4EF6">
        <w:rPr>
          <w:lang w:val="en-US"/>
        </w:rPr>
        <w:t>acts as API management function in CAPIF</w:t>
      </w:r>
    </w:p>
    <w:p w14:paraId="0F7586A1" w14:textId="71EEAB04" w:rsidR="00F21492" w:rsidRPr="0035047D" w:rsidRDefault="00BB4EF6" w:rsidP="00F21492">
      <w:pPr>
        <w:pStyle w:val="TH"/>
      </w:pPr>
      <w:r w:rsidRPr="0035047D">
        <w:object w:dxaOrig="7980" w:dyaOrig="5850" w14:anchorId="4E6CC8DD">
          <v:shape id="_x0000_i1036" type="#_x0000_t75" style="width:399.4pt;height:293.25pt" o:ole="">
            <v:imagedata r:id="rId33" o:title=""/>
          </v:shape>
          <o:OLEObject Type="Embed" ProgID="Visio.Drawing.15" ShapeID="_x0000_i1036" DrawAspect="Content" ObjectID="_1778735840" r:id="rId34"/>
        </w:object>
      </w:r>
    </w:p>
    <w:p w14:paraId="2ABA7D3F" w14:textId="7667E2A9" w:rsidR="00F21492" w:rsidRPr="0035047D" w:rsidRDefault="00F21492" w:rsidP="00F21492">
      <w:pPr>
        <w:pStyle w:val="TF"/>
        <w:rPr>
          <w:lang w:val="en-US"/>
        </w:rPr>
      </w:pPr>
      <w:r w:rsidRPr="0035047D">
        <w:rPr>
          <w:noProof/>
          <w:lang w:val="en-US"/>
        </w:rPr>
        <w:t>Figure </w:t>
      </w:r>
      <w:r>
        <w:t>8</w:t>
      </w:r>
      <w:r w:rsidRPr="0035047D">
        <w:t>.</w:t>
      </w:r>
      <w:r>
        <w:t>6</w:t>
      </w:r>
      <w:r w:rsidRPr="0035047D">
        <w:t>.</w:t>
      </w:r>
      <w:r>
        <w:t>2</w:t>
      </w:r>
      <w:r w:rsidRPr="0035047D">
        <w:rPr>
          <w:noProof/>
          <w:lang w:val="en-US"/>
        </w:rPr>
        <w:t xml:space="preserve"> -1: </w:t>
      </w:r>
      <w:r>
        <w:rPr>
          <w:noProof/>
          <w:lang w:val="en-US"/>
        </w:rPr>
        <w:t>S</w:t>
      </w:r>
      <w:r w:rsidRPr="0035047D">
        <w:rPr>
          <w:noProof/>
          <w:lang w:val="en-US"/>
        </w:rPr>
        <w:t>ervice API analytics procedure</w:t>
      </w:r>
    </w:p>
    <w:p w14:paraId="4F639A8D" w14:textId="31CEB270" w:rsidR="00F21492" w:rsidRPr="0035047D" w:rsidRDefault="00F21492" w:rsidP="00F21492">
      <w:pPr>
        <w:pStyle w:val="B1"/>
      </w:pPr>
      <w:r w:rsidRPr="0035047D">
        <w:rPr>
          <w:lang w:val="en-US"/>
        </w:rPr>
        <w:t>1.</w:t>
      </w:r>
      <w:r w:rsidRPr="0035047D">
        <w:rPr>
          <w:lang w:val="en-US"/>
        </w:rPr>
        <w:tab/>
      </w:r>
      <w:r w:rsidRPr="0035047D">
        <w:t xml:space="preserve">The </w:t>
      </w:r>
      <w:r w:rsidRPr="0035047D">
        <w:rPr>
          <w:lang w:val="en-US"/>
        </w:rPr>
        <w:t xml:space="preserve">VAL server </w:t>
      </w:r>
      <w:r w:rsidRPr="0035047D">
        <w:t>sends a</w:t>
      </w:r>
      <w:r>
        <w:t xml:space="preserve"> service API</w:t>
      </w:r>
      <w:r w:rsidRPr="0035047D">
        <w:t xml:space="preserve"> event subscription request to the ADAE server to receive analytics for one or more service APIs. </w:t>
      </w:r>
    </w:p>
    <w:p w14:paraId="3B2CE3B2" w14:textId="77777777" w:rsidR="00F21492" w:rsidRPr="0035047D" w:rsidRDefault="00F21492" w:rsidP="00F21492">
      <w:pPr>
        <w:pStyle w:val="B1"/>
      </w:pPr>
      <w:r w:rsidRPr="0035047D">
        <w:rPr>
          <w:lang w:val="en-US"/>
        </w:rPr>
        <w:t>2.</w:t>
      </w:r>
      <w:r w:rsidRPr="0035047D">
        <w:rPr>
          <w:b/>
          <w:lang w:val="en-US"/>
        </w:rPr>
        <w:tab/>
      </w:r>
      <w:r w:rsidRPr="0035047D">
        <w:rPr>
          <w:lang w:val="en-US"/>
        </w:rPr>
        <w:t>Upon receiving the event subscription request from the subscribing entity, the ADAE server checks for the relevant authorization for the event subscription. If the authorization is successful, the ADAE server stores the subscription information.</w:t>
      </w:r>
    </w:p>
    <w:p w14:paraId="442800A6" w14:textId="77777777" w:rsidR="00F21492" w:rsidRPr="0035047D" w:rsidRDefault="00F21492" w:rsidP="00F21492">
      <w:pPr>
        <w:pStyle w:val="B1"/>
        <w:rPr>
          <w:lang w:val="en-US"/>
        </w:rPr>
      </w:pPr>
      <w:r w:rsidRPr="0035047D">
        <w:rPr>
          <w:lang w:val="en-US"/>
        </w:rPr>
        <w:t>3.</w:t>
      </w:r>
      <w:r w:rsidRPr="0035047D">
        <w:rPr>
          <w:lang w:val="en-US"/>
        </w:rPr>
        <w:tab/>
        <w:t xml:space="preserve">The ADAE server </w:t>
      </w:r>
      <w:r w:rsidRPr="0035047D">
        <w:t>sends a</w:t>
      </w:r>
      <w:r>
        <w:t xml:space="preserve"> service API </w:t>
      </w:r>
      <w:r w:rsidRPr="0035047D">
        <w:t>event subscription response indicating successful subscription</w:t>
      </w:r>
    </w:p>
    <w:p w14:paraId="4DADCA1A" w14:textId="29BD81AB" w:rsidR="00F21492" w:rsidRPr="0035047D" w:rsidRDefault="00F21492" w:rsidP="00F21492">
      <w:pPr>
        <w:pStyle w:val="B1"/>
      </w:pPr>
      <w:r w:rsidRPr="0035047D">
        <w:rPr>
          <w:lang w:val="en-US"/>
        </w:rPr>
        <w:t>4.</w:t>
      </w:r>
      <w:r w:rsidRPr="0035047D">
        <w:rPr>
          <w:lang w:val="en-US"/>
        </w:rPr>
        <w:tab/>
      </w:r>
      <w:r w:rsidRPr="0035047D">
        <w:t>Upon sending the subscription response, the ADAE server requests to collect API logs to be used to derive analytics and triggers API invocation log pull request towards the CAPIF core function. The API invocation log fetch request indicates the API (or list of APIs) for which logs are required</w:t>
      </w:r>
      <w:r>
        <w:t>.</w:t>
      </w:r>
      <w:r w:rsidRPr="0035047D">
        <w:t xml:space="preserve"> Based on the ADAE server deployment, this can be </w:t>
      </w:r>
      <w:r>
        <w:t>a Query service API log request which is</w:t>
      </w:r>
      <w:r w:rsidRPr="0035047D">
        <w:t xml:space="preserve"> performed</w:t>
      </w:r>
      <w:r>
        <w:t xml:space="preserve"> </w:t>
      </w:r>
      <w:r w:rsidRPr="0035047D">
        <w:t xml:space="preserve">via </w:t>
      </w:r>
      <w:r>
        <w:t>CAPIF_Auditing API</w:t>
      </w:r>
      <w:r w:rsidRPr="0035047D">
        <w:t xml:space="preserve"> as specified in 3GPP TS 23.222 [</w:t>
      </w:r>
      <w:r w:rsidR="00E01874">
        <w:t>8</w:t>
      </w:r>
      <w:r w:rsidRPr="0035047D">
        <w:t xml:space="preserve">].  </w:t>
      </w:r>
    </w:p>
    <w:p w14:paraId="1F2F3392" w14:textId="66CC8EED" w:rsidR="00F21492" w:rsidRPr="0035047D" w:rsidRDefault="00F21492" w:rsidP="00F21492">
      <w:pPr>
        <w:pStyle w:val="B1"/>
      </w:pPr>
      <w:r w:rsidRPr="0035047D">
        <w:rPr>
          <w:lang w:val="en-US"/>
        </w:rPr>
        <w:t>5.</w:t>
      </w:r>
      <w:r w:rsidRPr="0035047D">
        <w:rPr>
          <w:lang w:val="en-US"/>
        </w:rPr>
        <w:tab/>
        <w:t xml:space="preserve">The CCF authorizes the request and fetches the API logs from the storage unit. CCF then sends the requested information to the ADAE server via </w:t>
      </w:r>
      <w:r>
        <w:rPr>
          <w:lang w:val="en-US"/>
        </w:rPr>
        <w:t xml:space="preserve">a </w:t>
      </w:r>
      <w:r>
        <w:t>query service API log response</w:t>
      </w:r>
      <w:r w:rsidR="00BB4EF6">
        <w:t>.</w:t>
      </w:r>
    </w:p>
    <w:p w14:paraId="70DA1FA2" w14:textId="77777777" w:rsidR="00F21492" w:rsidRPr="0035047D" w:rsidRDefault="00F21492" w:rsidP="00F21492">
      <w:pPr>
        <w:pStyle w:val="B1"/>
        <w:rPr>
          <w:lang w:val="en-US"/>
        </w:rPr>
      </w:pPr>
      <w:r w:rsidRPr="0035047D">
        <w:rPr>
          <w:lang w:val="en-US"/>
        </w:rPr>
        <w:lastRenderedPageBreak/>
        <w:t>6.</w:t>
      </w:r>
      <w:r w:rsidRPr="0035047D">
        <w:rPr>
          <w:lang w:val="en-US"/>
        </w:rPr>
        <w:tab/>
        <w:t>The ADAES may also request service API historical analytics /data from A-ADRF for the corresponding service APIs.</w:t>
      </w:r>
    </w:p>
    <w:p w14:paraId="7AFC8182" w14:textId="3FE7A34C" w:rsidR="00F21492" w:rsidRDefault="00F21492" w:rsidP="00F21492">
      <w:pPr>
        <w:pStyle w:val="B1"/>
        <w:rPr>
          <w:lang w:val="en-US"/>
        </w:rPr>
      </w:pPr>
      <w:r>
        <w:rPr>
          <w:lang w:val="en-US"/>
        </w:rPr>
        <w:t>7.</w:t>
      </w:r>
      <w:r w:rsidR="00D533BD">
        <w:rPr>
          <w:lang w:val="en-US"/>
        </w:rPr>
        <w:tab/>
      </w:r>
      <w:r>
        <w:rPr>
          <w:lang w:val="en-US"/>
        </w:rPr>
        <w:t>Based on the request, the ADAES receives historical analytics/data for the service APIs</w:t>
      </w:r>
      <w:r w:rsidR="00D533BD" w:rsidRPr="00D533BD">
        <w:rPr>
          <w:lang w:val="en-US"/>
        </w:rPr>
        <w:t xml:space="preserve"> from the A-ADRF</w:t>
      </w:r>
      <w:r>
        <w:rPr>
          <w:lang w:val="en-US"/>
        </w:rPr>
        <w:t>.</w:t>
      </w:r>
    </w:p>
    <w:p w14:paraId="44015B93" w14:textId="77777777" w:rsidR="00F21492" w:rsidRPr="0035047D" w:rsidRDefault="00F21492" w:rsidP="00F21492">
      <w:pPr>
        <w:pStyle w:val="B1"/>
        <w:rPr>
          <w:lang w:val="en-US"/>
        </w:rPr>
      </w:pPr>
      <w:r>
        <w:rPr>
          <w:lang w:val="en-US"/>
        </w:rPr>
        <w:t>8</w:t>
      </w:r>
      <w:r w:rsidRPr="0035047D">
        <w:rPr>
          <w:lang w:val="en-US"/>
        </w:rPr>
        <w:t>.</w:t>
      </w:r>
      <w:r w:rsidRPr="0035047D">
        <w:rPr>
          <w:lang w:val="en-US"/>
        </w:rPr>
        <w:tab/>
        <w:t>The ADAE server authorizes and anonymizes the API logs (if not performed by CCF) and abstracts based on exposure level. The exposure level can be known based on pre-configuration by the OAM or based on the subscription and type of invoker. The ADAE server then derives analytics on the target service API(s) based on the logs received from the CCF</w:t>
      </w:r>
      <w:r w:rsidRPr="0035047D">
        <w:rPr>
          <w:rFonts w:eastAsia="SimSun"/>
          <w:lang w:val="en-US" w:eastAsia="zh-CN"/>
        </w:rPr>
        <w:t>. Such analytics are predictions/stats for the API status based on the analytics event.</w:t>
      </w:r>
    </w:p>
    <w:p w14:paraId="03230048" w14:textId="77777777" w:rsidR="00F21492" w:rsidRPr="0035047D" w:rsidRDefault="00F21492" w:rsidP="00F21492">
      <w:pPr>
        <w:pStyle w:val="B1"/>
        <w:rPr>
          <w:lang w:val="en-US"/>
        </w:rPr>
      </w:pPr>
      <w:r>
        <w:rPr>
          <w:lang w:val="en-US"/>
        </w:rPr>
        <w:t>9</w:t>
      </w:r>
      <w:r w:rsidRPr="0035047D">
        <w:rPr>
          <w:lang w:val="en-US"/>
        </w:rPr>
        <w:t>.</w:t>
      </w:r>
      <w:r w:rsidRPr="0035047D">
        <w:rPr>
          <w:lang w:val="en-US"/>
        </w:rPr>
        <w:tab/>
      </w:r>
      <w:r w:rsidRPr="0035047D">
        <w:t>The ADAE server sends the analytics as event notification</w:t>
      </w:r>
      <w:r w:rsidRPr="0035047D">
        <w:rPr>
          <w:lang w:val="en-US"/>
        </w:rPr>
        <w:t>s</w:t>
      </w:r>
      <w:r w:rsidRPr="0035047D">
        <w:t xml:space="preserve"> to all the subscribing entities that have subscribed for the event matching the criteria. If a notification reception information is available as part of the subscribing entity</w:t>
      </w:r>
      <w:r w:rsidRPr="0035047D">
        <w:rPr>
          <w:lang w:val="en-US"/>
        </w:rPr>
        <w:t xml:space="preserve"> </w:t>
      </w:r>
      <w:r w:rsidRPr="0035047D">
        <w:t>event subscription, then the notification reception information is used by the ADAE server to send event notification</w:t>
      </w:r>
      <w:r w:rsidRPr="0035047D">
        <w:rPr>
          <w:lang w:val="en-US"/>
        </w:rPr>
        <w:t>s</w:t>
      </w:r>
      <w:r w:rsidRPr="0035047D">
        <w:t xml:space="preserve"> to the</w:t>
      </w:r>
      <w:r w:rsidRPr="0035047D">
        <w:rPr>
          <w:lang w:val="en-US"/>
        </w:rPr>
        <w:t xml:space="preserve"> </w:t>
      </w:r>
      <w:r w:rsidRPr="0035047D">
        <w:t>subscribing entity.</w:t>
      </w:r>
    </w:p>
    <w:p w14:paraId="70CE7084" w14:textId="205DE3AF" w:rsidR="00F21492" w:rsidRDefault="00F21492" w:rsidP="00F21492">
      <w:pPr>
        <w:pStyle w:val="Heading3"/>
        <w:rPr>
          <w:lang w:val="en-IN"/>
        </w:rPr>
      </w:pPr>
      <w:bookmarkStart w:id="279" w:name="_Toc162910690"/>
      <w:r>
        <w:rPr>
          <w:rFonts w:eastAsia="SimSun"/>
          <w:lang w:val="en-US" w:eastAsia="zh-CN"/>
        </w:rPr>
        <w:t>8</w:t>
      </w:r>
      <w:r>
        <w:rPr>
          <w:lang w:val="en-IN"/>
        </w:rPr>
        <w:t>.6.</w:t>
      </w:r>
      <w:r>
        <w:rPr>
          <w:rFonts w:eastAsia="SimSun"/>
          <w:lang w:val="en-US" w:eastAsia="zh-CN"/>
        </w:rPr>
        <w:t>3</w:t>
      </w:r>
      <w:r>
        <w:rPr>
          <w:lang w:val="en-IN"/>
        </w:rPr>
        <w:tab/>
        <w:t>Information flows</w:t>
      </w:r>
      <w:bookmarkEnd w:id="277"/>
      <w:bookmarkEnd w:id="279"/>
    </w:p>
    <w:p w14:paraId="3ABF7829" w14:textId="4EE1B777" w:rsidR="00F21492" w:rsidRDefault="00F21492" w:rsidP="00F21492">
      <w:pPr>
        <w:pStyle w:val="Heading4"/>
      </w:pPr>
      <w:bookmarkStart w:id="280" w:name="_Toc162910691"/>
      <w:r>
        <w:t>8.6.3.1</w:t>
      </w:r>
      <w:r>
        <w:tab/>
        <w:t>General</w:t>
      </w:r>
      <w:bookmarkEnd w:id="280"/>
    </w:p>
    <w:p w14:paraId="5E717F34" w14:textId="5AF4DA8E" w:rsidR="00F21492" w:rsidRDefault="00F21492" w:rsidP="00F21492">
      <w:r>
        <w:t>The following information flows are specified for service API analytics based on 8.</w:t>
      </w:r>
      <w:r w:rsidR="00215FDF">
        <w:t>6</w:t>
      </w:r>
      <w:r>
        <w:t xml:space="preserve">.2. </w:t>
      </w:r>
    </w:p>
    <w:p w14:paraId="4329E494" w14:textId="22EDE98B" w:rsidR="00F21492" w:rsidRDefault="00F21492" w:rsidP="00F21492">
      <w:pPr>
        <w:pStyle w:val="Heading4"/>
      </w:pPr>
      <w:bookmarkStart w:id="281" w:name="_Toc162910692"/>
      <w:r>
        <w:t>8.</w:t>
      </w:r>
      <w:r>
        <w:rPr>
          <w:lang w:eastAsia="zh-CN"/>
        </w:rPr>
        <w:t>6</w:t>
      </w:r>
      <w:r>
        <w:t>.3.2</w:t>
      </w:r>
      <w:r>
        <w:tab/>
        <w:t>Service API e</w:t>
      </w:r>
      <w:r w:rsidRPr="0035047D">
        <w:t xml:space="preserve">vent subscription </w:t>
      </w:r>
      <w:r>
        <w:t>request</w:t>
      </w:r>
      <w:bookmarkEnd w:id="281"/>
    </w:p>
    <w:p w14:paraId="3932D0D1" w14:textId="0F09F41C" w:rsidR="00F21492" w:rsidRDefault="00F21492" w:rsidP="00F21492">
      <w:r>
        <w:t>Table 8.6.3.2-1 describes information elements for the service API e</w:t>
      </w:r>
      <w:r w:rsidRPr="0035047D">
        <w:t xml:space="preserve">vent subscription </w:t>
      </w:r>
      <w:r>
        <w:t>request from the consumer (VAL server, API provider) to the ADAE server.</w:t>
      </w:r>
    </w:p>
    <w:p w14:paraId="6D81AD9A" w14:textId="33557118" w:rsidR="00F21492" w:rsidRPr="0035047D" w:rsidRDefault="00F21492" w:rsidP="00F21492">
      <w:pPr>
        <w:pStyle w:val="TH"/>
      </w:pPr>
      <w:r w:rsidRPr="0035047D">
        <w:t xml:space="preserve">Table </w:t>
      </w:r>
      <w:r>
        <w:t>8</w:t>
      </w:r>
      <w:r w:rsidRPr="0035047D">
        <w:t>.</w:t>
      </w:r>
      <w:r>
        <w:t>6</w:t>
      </w:r>
      <w:r w:rsidRPr="0035047D">
        <w:t>.</w:t>
      </w:r>
      <w:r>
        <w:t>3.2</w:t>
      </w:r>
      <w:r w:rsidRPr="0035047D">
        <w:t>-1</w:t>
      </w:r>
      <w:r>
        <w:t>:</w:t>
      </w:r>
      <w:r w:rsidRPr="0035047D">
        <w:t xml:space="preserve"> </w:t>
      </w:r>
      <w:r>
        <w:t>Service API e</w:t>
      </w:r>
      <w:r w:rsidRPr="0035047D">
        <w:t>vent subscription request</w:t>
      </w:r>
    </w:p>
    <w:tbl>
      <w:tblPr>
        <w:tblW w:w="8640" w:type="dxa"/>
        <w:jc w:val="center"/>
        <w:tblLayout w:type="fixed"/>
        <w:tblLook w:val="04A0" w:firstRow="1" w:lastRow="0" w:firstColumn="1" w:lastColumn="0" w:noHBand="0" w:noVBand="1"/>
      </w:tblPr>
      <w:tblGrid>
        <w:gridCol w:w="2880"/>
        <w:gridCol w:w="1440"/>
        <w:gridCol w:w="4320"/>
      </w:tblGrid>
      <w:tr w:rsidR="00F21492" w:rsidRPr="0035047D" w14:paraId="7DD1DEDC"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22EDD852" w14:textId="77777777" w:rsidR="00F21492" w:rsidRPr="0035047D" w:rsidRDefault="00F21492" w:rsidP="002119B0">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19908082" w14:textId="77777777" w:rsidR="00F21492" w:rsidRPr="0035047D" w:rsidRDefault="00F21492" w:rsidP="002119B0">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579EAFFA" w14:textId="77777777" w:rsidR="00F21492" w:rsidRPr="0035047D" w:rsidRDefault="00F21492" w:rsidP="002119B0">
            <w:pPr>
              <w:pStyle w:val="TAH"/>
            </w:pPr>
            <w:r w:rsidRPr="0035047D">
              <w:t>Description</w:t>
            </w:r>
          </w:p>
        </w:tc>
      </w:tr>
      <w:tr w:rsidR="00F21492" w:rsidRPr="0035047D" w14:paraId="214206B5"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775FA457" w14:textId="77777777" w:rsidR="00F21492" w:rsidRPr="0035047D" w:rsidRDefault="00F21492" w:rsidP="002119B0">
            <w:pPr>
              <w:pStyle w:val="TAL"/>
            </w:pPr>
            <w:r>
              <w:t>Consumer ID</w:t>
            </w:r>
          </w:p>
        </w:tc>
        <w:tc>
          <w:tcPr>
            <w:tcW w:w="1440" w:type="dxa"/>
            <w:tcBorders>
              <w:top w:val="single" w:sz="4" w:space="0" w:color="000000"/>
              <w:left w:val="single" w:sz="4" w:space="0" w:color="000000"/>
              <w:bottom w:val="single" w:sz="4" w:space="0" w:color="000000"/>
              <w:right w:val="nil"/>
            </w:tcBorders>
            <w:hideMark/>
          </w:tcPr>
          <w:p w14:paraId="2B3098B7" w14:textId="77777777" w:rsidR="00F21492" w:rsidRPr="0035047D" w:rsidRDefault="00F21492" w:rsidP="002119B0">
            <w:pPr>
              <w:pStyle w:val="TAL"/>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025F68BF" w14:textId="2F095AE7" w:rsidR="00F21492" w:rsidRPr="0035047D" w:rsidRDefault="00F21492" w:rsidP="002119B0">
            <w:pPr>
              <w:pStyle w:val="TAL"/>
            </w:pPr>
            <w:r w:rsidRPr="0035047D">
              <w:t>The information to determine the identity of the subscribing entity</w:t>
            </w:r>
            <w:r>
              <w:t xml:space="preserve"> (consumer)</w:t>
            </w:r>
            <w:r w:rsidR="00D533BD">
              <w:t>.</w:t>
            </w:r>
          </w:p>
        </w:tc>
      </w:tr>
      <w:tr w:rsidR="00F21492" w:rsidRPr="0035047D" w14:paraId="29ACB62B"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7D0824BF" w14:textId="77777777" w:rsidR="00F21492" w:rsidRPr="0035047D" w:rsidRDefault="00F21492" w:rsidP="002119B0">
            <w:pPr>
              <w:pStyle w:val="TAL"/>
            </w:pPr>
            <w:r w:rsidRPr="0035047D">
              <w:t>Service API information</w:t>
            </w:r>
          </w:p>
        </w:tc>
        <w:tc>
          <w:tcPr>
            <w:tcW w:w="1440" w:type="dxa"/>
            <w:tcBorders>
              <w:top w:val="single" w:sz="4" w:space="0" w:color="000000"/>
              <w:left w:val="single" w:sz="4" w:space="0" w:color="000000"/>
              <w:bottom w:val="single" w:sz="4" w:space="0" w:color="000000"/>
              <w:right w:val="nil"/>
            </w:tcBorders>
            <w:hideMark/>
          </w:tcPr>
          <w:p w14:paraId="3C769FCF" w14:textId="77777777" w:rsidR="00F21492" w:rsidRPr="0035047D" w:rsidRDefault="00F21492" w:rsidP="002119B0">
            <w:pPr>
              <w:pStyle w:val="TAL"/>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2DDD9BBF" w14:textId="34706C0F" w:rsidR="00F21492" w:rsidRPr="0035047D" w:rsidRDefault="00F21492" w:rsidP="002119B0">
            <w:pPr>
              <w:pStyle w:val="TAL"/>
            </w:pPr>
            <w:r w:rsidRPr="0035047D">
              <w:t>The service API name or type</w:t>
            </w:r>
            <w:r w:rsidR="00D533BD">
              <w:t>.</w:t>
            </w:r>
          </w:p>
        </w:tc>
      </w:tr>
      <w:tr w:rsidR="0009507C" w:rsidRPr="0035047D" w14:paraId="69715C43" w14:textId="77777777" w:rsidTr="002119B0">
        <w:trPr>
          <w:jc w:val="center"/>
        </w:trPr>
        <w:tc>
          <w:tcPr>
            <w:tcW w:w="2880" w:type="dxa"/>
            <w:tcBorders>
              <w:top w:val="single" w:sz="4" w:space="0" w:color="000000"/>
              <w:left w:val="single" w:sz="4" w:space="0" w:color="000000"/>
              <w:bottom w:val="single" w:sz="4" w:space="0" w:color="000000"/>
              <w:right w:val="nil"/>
            </w:tcBorders>
          </w:tcPr>
          <w:p w14:paraId="57A042C6" w14:textId="44210E4C" w:rsidR="0009507C" w:rsidRPr="0035047D" w:rsidRDefault="0009507C" w:rsidP="0009507C">
            <w:pPr>
              <w:pStyle w:val="TAL"/>
            </w:pPr>
            <w:r w:rsidRPr="00CD16A7">
              <w:t>Analytics ID</w:t>
            </w:r>
          </w:p>
        </w:tc>
        <w:tc>
          <w:tcPr>
            <w:tcW w:w="1440" w:type="dxa"/>
            <w:tcBorders>
              <w:top w:val="single" w:sz="4" w:space="0" w:color="000000"/>
              <w:left w:val="single" w:sz="4" w:space="0" w:color="000000"/>
              <w:bottom w:val="single" w:sz="4" w:space="0" w:color="000000"/>
              <w:right w:val="nil"/>
            </w:tcBorders>
          </w:tcPr>
          <w:p w14:paraId="3A2E9952" w14:textId="432E4F41" w:rsidR="0009507C" w:rsidRPr="0035047D" w:rsidRDefault="0009507C" w:rsidP="0009507C">
            <w:pPr>
              <w:pStyle w:val="TAL"/>
            </w:pPr>
            <w:r w:rsidRPr="00CD16A7">
              <w:t>O</w:t>
            </w:r>
          </w:p>
        </w:tc>
        <w:tc>
          <w:tcPr>
            <w:tcW w:w="4320" w:type="dxa"/>
            <w:tcBorders>
              <w:top w:val="single" w:sz="4" w:space="0" w:color="000000"/>
              <w:left w:val="single" w:sz="4" w:space="0" w:color="000000"/>
              <w:bottom w:val="single" w:sz="4" w:space="0" w:color="000000"/>
              <w:right w:val="single" w:sz="4" w:space="0" w:color="000000"/>
            </w:tcBorders>
          </w:tcPr>
          <w:p w14:paraId="28BCAE24" w14:textId="62A33BB1" w:rsidR="0009507C" w:rsidRPr="0035047D" w:rsidRDefault="0009507C" w:rsidP="0009507C">
            <w:pPr>
              <w:pStyle w:val="TAL"/>
            </w:pPr>
            <w:r w:rsidRPr="00CD16A7">
              <w:t>The identifier of the analytics event. This ID can be for example “service API analytics”.</w:t>
            </w:r>
          </w:p>
        </w:tc>
      </w:tr>
      <w:tr w:rsidR="0009507C" w:rsidRPr="0035047D" w14:paraId="7FE92843" w14:textId="77777777" w:rsidTr="002119B0">
        <w:trPr>
          <w:jc w:val="center"/>
        </w:trPr>
        <w:tc>
          <w:tcPr>
            <w:tcW w:w="2880" w:type="dxa"/>
            <w:tcBorders>
              <w:top w:val="single" w:sz="4" w:space="0" w:color="000000"/>
              <w:left w:val="single" w:sz="4" w:space="0" w:color="000000"/>
              <w:bottom w:val="single" w:sz="4" w:space="0" w:color="000000"/>
              <w:right w:val="nil"/>
            </w:tcBorders>
          </w:tcPr>
          <w:p w14:paraId="1570DBF7" w14:textId="2B35CF4B" w:rsidR="0009507C" w:rsidRPr="0035047D" w:rsidRDefault="0009507C" w:rsidP="0009507C">
            <w:pPr>
              <w:pStyle w:val="TAL"/>
            </w:pPr>
            <w:r w:rsidRPr="00CD16A7">
              <w:t>Analytics type</w:t>
            </w:r>
          </w:p>
        </w:tc>
        <w:tc>
          <w:tcPr>
            <w:tcW w:w="1440" w:type="dxa"/>
            <w:tcBorders>
              <w:top w:val="single" w:sz="4" w:space="0" w:color="000000"/>
              <w:left w:val="single" w:sz="4" w:space="0" w:color="000000"/>
              <w:bottom w:val="single" w:sz="4" w:space="0" w:color="000000"/>
              <w:right w:val="nil"/>
            </w:tcBorders>
          </w:tcPr>
          <w:p w14:paraId="25B34190" w14:textId="4A5E297E" w:rsidR="0009507C" w:rsidRPr="0035047D" w:rsidRDefault="0009507C" w:rsidP="0009507C">
            <w:pPr>
              <w:pStyle w:val="TAL"/>
            </w:pPr>
            <w:r w:rsidRPr="00CD16A7">
              <w:t>M</w:t>
            </w:r>
          </w:p>
        </w:tc>
        <w:tc>
          <w:tcPr>
            <w:tcW w:w="4320" w:type="dxa"/>
            <w:tcBorders>
              <w:top w:val="single" w:sz="4" w:space="0" w:color="000000"/>
              <w:left w:val="single" w:sz="4" w:space="0" w:color="000000"/>
              <w:bottom w:val="single" w:sz="4" w:space="0" w:color="000000"/>
              <w:right w:val="single" w:sz="4" w:space="0" w:color="000000"/>
            </w:tcBorders>
          </w:tcPr>
          <w:p w14:paraId="68E6F8F1" w14:textId="196A97EC" w:rsidR="0009507C" w:rsidRPr="0035047D" w:rsidRDefault="0009507C" w:rsidP="0009507C">
            <w:pPr>
              <w:pStyle w:val="TAL"/>
            </w:pPr>
            <w:r w:rsidRPr="00CD16A7">
              <w:t>The type of analytics for the event, e.g. statistics or predictions.</w:t>
            </w:r>
          </w:p>
        </w:tc>
      </w:tr>
      <w:tr w:rsidR="00F21492" w:rsidRPr="0035047D" w14:paraId="01C85C20"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61D569E8" w14:textId="61A0373F" w:rsidR="00F21492" w:rsidRPr="0035047D" w:rsidRDefault="0009507C" w:rsidP="002119B0">
            <w:pPr>
              <w:pStyle w:val="TAL"/>
            </w:pPr>
            <w:r>
              <w:t>C</w:t>
            </w:r>
            <w:r w:rsidR="00F21492" w:rsidRPr="0035047D">
              <w:t>riteria</w:t>
            </w:r>
          </w:p>
        </w:tc>
        <w:tc>
          <w:tcPr>
            <w:tcW w:w="1440" w:type="dxa"/>
            <w:tcBorders>
              <w:top w:val="single" w:sz="4" w:space="0" w:color="000000"/>
              <w:left w:val="single" w:sz="4" w:space="0" w:color="000000"/>
              <w:bottom w:val="single" w:sz="4" w:space="0" w:color="000000"/>
              <w:right w:val="nil"/>
            </w:tcBorders>
            <w:hideMark/>
          </w:tcPr>
          <w:p w14:paraId="534CE4C3" w14:textId="77777777" w:rsidR="00F21492" w:rsidRPr="0035047D" w:rsidRDefault="00F21492" w:rsidP="002119B0">
            <w:pPr>
              <w:pStyle w:val="TAL"/>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47F0F3DE" w14:textId="57EE3FEF" w:rsidR="00F21492" w:rsidRPr="0035047D" w:rsidRDefault="00F21492" w:rsidP="002119B0">
            <w:pPr>
              <w:pStyle w:val="TAL"/>
            </w:pPr>
            <w:r w:rsidRPr="0035047D">
              <w:t>The event criteria include event type information relevant to the prediction or stats on the number of failure API invocations, API availability, frequency and occurrence of API version changes, API location changes for the target API, etc</w:t>
            </w:r>
            <w:r w:rsidR="00D533BD">
              <w:t>.</w:t>
            </w:r>
          </w:p>
        </w:tc>
      </w:tr>
      <w:tr w:rsidR="00F21492" w:rsidRPr="0035047D" w14:paraId="22D0A3DE"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7E82EE3F" w14:textId="77777777" w:rsidR="00F21492" w:rsidRPr="0035047D" w:rsidRDefault="00F21492" w:rsidP="002119B0">
            <w:pPr>
              <w:pStyle w:val="TAL"/>
              <w:rPr>
                <w:lang w:val="en-US"/>
              </w:rPr>
            </w:pPr>
            <w:r w:rsidRPr="0035047D">
              <w:t>Time Validity and horizon</w:t>
            </w:r>
          </w:p>
        </w:tc>
        <w:tc>
          <w:tcPr>
            <w:tcW w:w="1440" w:type="dxa"/>
            <w:tcBorders>
              <w:top w:val="single" w:sz="4" w:space="0" w:color="000000"/>
              <w:left w:val="single" w:sz="4" w:space="0" w:color="000000"/>
              <w:bottom w:val="single" w:sz="4" w:space="0" w:color="000000"/>
              <w:right w:val="nil"/>
            </w:tcBorders>
            <w:hideMark/>
          </w:tcPr>
          <w:p w14:paraId="7FFAD0AF" w14:textId="77777777" w:rsidR="00F21492" w:rsidRPr="0035047D" w:rsidRDefault="00F21492" w:rsidP="002119B0">
            <w:pPr>
              <w:pStyle w:val="TAL"/>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5424CCC6" w14:textId="065D4CB0" w:rsidR="00F21492" w:rsidRPr="0035047D" w:rsidRDefault="00F21492" w:rsidP="002119B0">
            <w:pPr>
              <w:pStyle w:val="TAL"/>
            </w:pPr>
            <w:r w:rsidRPr="0035047D">
              <w:t xml:space="preserve">Time validity of the </w:t>
            </w:r>
            <w:r w:rsidR="00D533BD" w:rsidRPr="00D533BD">
              <w:t xml:space="preserve">subscription </w:t>
            </w:r>
            <w:r w:rsidRPr="0035047D">
              <w:t>request and time horizon for the predictions</w:t>
            </w:r>
            <w:r w:rsidR="00D533BD">
              <w:t>.</w:t>
            </w:r>
          </w:p>
        </w:tc>
      </w:tr>
      <w:tr w:rsidR="00F21492" w:rsidRPr="0035047D" w14:paraId="4A7631DD"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392B509E" w14:textId="77777777" w:rsidR="00F21492" w:rsidRPr="0035047D" w:rsidRDefault="00F21492" w:rsidP="002119B0">
            <w:pPr>
              <w:pStyle w:val="TAL"/>
            </w:pPr>
            <w:r w:rsidRPr="0035047D">
              <w:t>Area of interest</w:t>
            </w:r>
          </w:p>
        </w:tc>
        <w:tc>
          <w:tcPr>
            <w:tcW w:w="1440" w:type="dxa"/>
            <w:tcBorders>
              <w:top w:val="single" w:sz="4" w:space="0" w:color="000000"/>
              <w:left w:val="single" w:sz="4" w:space="0" w:color="000000"/>
              <w:bottom w:val="single" w:sz="4" w:space="0" w:color="000000"/>
              <w:right w:val="nil"/>
            </w:tcBorders>
            <w:hideMark/>
          </w:tcPr>
          <w:p w14:paraId="4DC0967D" w14:textId="77777777" w:rsidR="00F21492" w:rsidRPr="0035047D" w:rsidRDefault="00F21492" w:rsidP="002119B0">
            <w:pPr>
              <w:pStyle w:val="TAL"/>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705A121F" w14:textId="7206F98F" w:rsidR="00F21492" w:rsidRPr="0035047D" w:rsidRDefault="00F21492" w:rsidP="002119B0">
            <w:pPr>
              <w:pStyle w:val="TAL"/>
            </w:pPr>
            <w:r w:rsidRPr="0035047D">
              <w:t>Geographical or topological area for which the subscription applies</w:t>
            </w:r>
            <w:r w:rsidR="00D533BD">
              <w:t>.</w:t>
            </w:r>
          </w:p>
        </w:tc>
      </w:tr>
      <w:tr w:rsidR="00F21492" w:rsidRPr="0035047D" w14:paraId="21B12BDD"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3363B5D7" w14:textId="77777777" w:rsidR="00F21492" w:rsidRPr="0035047D" w:rsidRDefault="00F21492" w:rsidP="002119B0">
            <w:pPr>
              <w:pStyle w:val="TAL"/>
            </w:pPr>
            <w:r w:rsidRPr="0035047D">
              <w:t>Notification reception information</w:t>
            </w:r>
          </w:p>
        </w:tc>
        <w:tc>
          <w:tcPr>
            <w:tcW w:w="1440" w:type="dxa"/>
            <w:tcBorders>
              <w:top w:val="single" w:sz="4" w:space="0" w:color="000000"/>
              <w:left w:val="single" w:sz="4" w:space="0" w:color="000000"/>
              <w:bottom w:val="single" w:sz="4" w:space="0" w:color="000000"/>
              <w:right w:val="nil"/>
            </w:tcBorders>
            <w:hideMark/>
          </w:tcPr>
          <w:p w14:paraId="1343C8AF" w14:textId="77777777" w:rsidR="00F21492" w:rsidRPr="0035047D" w:rsidRDefault="00F21492" w:rsidP="002119B0">
            <w:pPr>
              <w:pStyle w:val="TAL"/>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2A76914E" w14:textId="77777777" w:rsidR="00F21492" w:rsidRPr="0035047D" w:rsidRDefault="00F21492" w:rsidP="002119B0">
            <w:pPr>
              <w:pStyle w:val="TAL"/>
            </w:pPr>
            <w:r w:rsidRPr="0035047D">
              <w:t>The information of the subscribing entity for receiving the notifications for the event.</w:t>
            </w:r>
          </w:p>
        </w:tc>
      </w:tr>
      <w:tr w:rsidR="0009507C" w:rsidRPr="0035047D" w14:paraId="16CEB367" w14:textId="77777777" w:rsidTr="002119B0">
        <w:trPr>
          <w:jc w:val="center"/>
        </w:trPr>
        <w:tc>
          <w:tcPr>
            <w:tcW w:w="2880" w:type="dxa"/>
            <w:tcBorders>
              <w:top w:val="single" w:sz="4" w:space="0" w:color="000000"/>
              <w:left w:val="single" w:sz="4" w:space="0" w:color="000000"/>
              <w:bottom w:val="single" w:sz="4" w:space="0" w:color="000000"/>
              <w:right w:val="nil"/>
            </w:tcBorders>
          </w:tcPr>
          <w:p w14:paraId="76C7F523" w14:textId="10B6D444" w:rsidR="0009507C" w:rsidRPr="00D0456F" w:rsidRDefault="0009507C" w:rsidP="0009507C">
            <w:pPr>
              <w:pStyle w:val="TAL"/>
            </w:pPr>
            <w:r w:rsidRPr="00A96195">
              <w:t>Reporting requirements</w:t>
            </w:r>
          </w:p>
        </w:tc>
        <w:tc>
          <w:tcPr>
            <w:tcW w:w="1440" w:type="dxa"/>
            <w:tcBorders>
              <w:top w:val="single" w:sz="4" w:space="0" w:color="000000"/>
              <w:left w:val="single" w:sz="4" w:space="0" w:color="000000"/>
              <w:bottom w:val="single" w:sz="4" w:space="0" w:color="000000"/>
              <w:right w:val="nil"/>
            </w:tcBorders>
          </w:tcPr>
          <w:p w14:paraId="701425EA" w14:textId="50F9EB8D" w:rsidR="0009507C" w:rsidRPr="00D0456F" w:rsidRDefault="0009507C" w:rsidP="0009507C">
            <w:pPr>
              <w:pStyle w:val="TAL"/>
            </w:pPr>
            <w:r w:rsidRPr="00A96195">
              <w:t>O</w:t>
            </w:r>
          </w:p>
        </w:tc>
        <w:tc>
          <w:tcPr>
            <w:tcW w:w="4320" w:type="dxa"/>
            <w:tcBorders>
              <w:top w:val="single" w:sz="4" w:space="0" w:color="000000"/>
              <w:left w:val="single" w:sz="4" w:space="0" w:color="000000"/>
              <w:bottom w:val="single" w:sz="4" w:space="0" w:color="000000"/>
              <w:right w:val="single" w:sz="4" w:space="0" w:color="000000"/>
            </w:tcBorders>
          </w:tcPr>
          <w:p w14:paraId="4FFF78EB" w14:textId="1ECE5891" w:rsidR="0009507C" w:rsidRPr="00D0456F" w:rsidRDefault="0009507C" w:rsidP="0009507C">
            <w:pPr>
              <w:pStyle w:val="TAL"/>
            </w:pPr>
            <w:r w:rsidRPr="00A96195">
              <w:t>It describes the requirements for analytics reporting. This requirement may include e.g. the type and frequency of reporting (periodic or event triggered), the reporting periodicity in case of periodic, and reporting thresholds.</w:t>
            </w:r>
          </w:p>
        </w:tc>
      </w:tr>
    </w:tbl>
    <w:p w14:paraId="24EC7E8D" w14:textId="77777777" w:rsidR="00F21492" w:rsidRPr="0035047D" w:rsidRDefault="00F21492" w:rsidP="00F21492"/>
    <w:p w14:paraId="1FBFA2B8" w14:textId="53B870F8" w:rsidR="00F21492" w:rsidRDefault="00F21492" w:rsidP="00F21492">
      <w:pPr>
        <w:pStyle w:val="Heading4"/>
      </w:pPr>
      <w:bookmarkStart w:id="282" w:name="_Toc162910693"/>
      <w:r>
        <w:t>8.</w:t>
      </w:r>
      <w:r>
        <w:rPr>
          <w:lang w:eastAsia="zh-CN"/>
        </w:rPr>
        <w:t>6</w:t>
      </w:r>
      <w:r>
        <w:t>.3.3</w:t>
      </w:r>
      <w:r>
        <w:tab/>
        <w:t>Service API e</w:t>
      </w:r>
      <w:r w:rsidRPr="0035047D">
        <w:t xml:space="preserve">vent subscription </w:t>
      </w:r>
      <w:r>
        <w:t>response</w:t>
      </w:r>
      <w:bookmarkEnd w:id="282"/>
    </w:p>
    <w:p w14:paraId="15D228DD" w14:textId="380F1B9D" w:rsidR="00F21492" w:rsidRDefault="00F21492" w:rsidP="00F21492">
      <w:r>
        <w:t>Table 8.</w:t>
      </w:r>
      <w:r w:rsidR="00215FDF">
        <w:rPr>
          <w:lang w:eastAsia="zh-CN"/>
        </w:rPr>
        <w:t>6</w:t>
      </w:r>
      <w:r>
        <w:t>.3.3-1 describes information elements for the service API e</w:t>
      </w:r>
      <w:r w:rsidRPr="0035047D">
        <w:t xml:space="preserve">vent subscription </w:t>
      </w:r>
      <w:r>
        <w:t>response to the consumer (VAL server, API provider) from the ADAE server.</w:t>
      </w:r>
    </w:p>
    <w:p w14:paraId="3A766CB8" w14:textId="2FEBE909" w:rsidR="00F21492" w:rsidRDefault="00F21492" w:rsidP="00F21492">
      <w:pPr>
        <w:pStyle w:val="TH"/>
      </w:pPr>
      <w:r w:rsidRPr="0035047D">
        <w:lastRenderedPageBreak/>
        <w:t xml:space="preserve">Table </w:t>
      </w:r>
      <w:r>
        <w:t>8</w:t>
      </w:r>
      <w:r w:rsidRPr="0035047D">
        <w:t>.</w:t>
      </w:r>
      <w:r>
        <w:t>6</w:t>
      </w:r>
      <w:r w:rsidRPr="0035047D">
        <w:t>.</w:t>
      </w:r>
      <w:r>
        <w:t>3.3</w:t>
      </w:r>
      <w:r w:rsidRPr="0035047D">
        <w:t>-1</w:t>
      </w:r>
      <w:r>
        <w:t>:</w:t>
      </w:r>
      <w:r w:rsidRPr="0035047D">
        <w:t xml:space="preserve"> </w:t>
      </w:r>
      <w:r>
        <w:t>Service API event subscription response</w:t>
      </w:r>
    </w:p>
    <w:tbl>
      <w:tblPr>
        <w:tblW w:w="8640" w:type="dxa"/>
        <w:jc w:val="center"/>
        <w:tblLayout w:type="fixed"/>
        <w:tblLook w:val="04A0" w:firstRow="1" w:lastRow="0" w:firstColumn="1" w:lastColumn="0" w:noHBand="0" w:noVBand="1"/>
      </w:tblPr>
      <w:tblGrid>
        <w:gridCol w:w="2880"/>
        <w:gridCol w:w="1440"/>
        <w:gridCol w:w="4320"/>
      </w:tblGrid>
      <w:tr w:rsidR="00F21492" w14:paraId="67EBA3FE"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6C359ECA" w14:textId="77777777" w:rsidR="00F21492" w:rsidRDefault="00F21492" w:rsidP="002119B0">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6019A451" w14:textId="77777777" w:rsidR="00F21492" w:rsidRDefault="00F21492" w:rsidP="002119B0">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52C197DC" w14:textId="77777777" w:rsidR="00F21492" w:rsidRDefault="00F21492" w:rsidP="002119B0">
            <w:pPr>
              <w:pStyle w:val="TAH"/>
              <w:rPr>
                <w:kern w:val="2"/>
                <w:lang w:eastAsia="de-DE"/>
              </w:rPr>
            </w:pPr>
            <w:r>
              <w:rPr>
                <w:kern w:val="2"/>
                <w:lang w:eastAsia="de-DE"/>
              </w:rPr>
              <w:t>Description</w:t>
            </w:r>
          </w:p>
        </w:tc>
      </w:tr>
      <w:tr w:rsidR="00F21492" w14:paraId="049C60BA"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55FF35A4" w14:textId="77777777" w:rsidR="00F21492" w:rsidRDefault="00F21492" w:rsidP="002119B0">
            <w:pPr>
              <w:pStyle w:val="TAL"/>
              <w:rPr>
                <w:kern w:val="2"/>
                <w:lang w:eastAsia="de-DE"/>
              </w:rPr>
            </w:pPr>
            <w:r>
              <w:rPr>
                <w:kern w:val="2"/>
                <w:lang w:eastAsia="de-DE"/>
              </w:rPr>
              <w:t>Result</w:t>
            </w:r>
          </w:p>
        </w:tc>
        <w:tc>
          <w:tcPr>
            <w:tcW w:w="1440" w:type="dxa"/>
            <w:tcBorders>
              <w:top w:val="single" w:sz="4" w:space="0" w:color="000000"/>
              <w:left w:val="single" w:sz="4" w:space="0" w:color="000000"/>
              <w:bottom w:val="single" w:sz="4" w:space="0" w:color="000000"/>
              <w:right w:val="nil"/>
            </w:tcBorders>
            <w:hideMark/>
          </w:tcPr>
          <w:p w14:paraId="3AB9C3C6" w14:textId="77777777" w:rsidR="00F21492" w:rsidRDefault="00F21492" w:rsidP="002119B0">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03984BB0" w14:textId="77777777" w:rsidR="00F21492" w:rsidRDefault="00F21492" w:rsidP="002119B0">
            <w:pPr>
              <w:pStyle w:val="TAL"/>
              <w:rPr>
                <w:kern w:val="2"/>
                <w:lang w:eastAsia="de-DE"/>
              </w:rPr>
            </w:pPr>
            <w:r>
              <w:rPr>
                <w:kern w:val="2"/>
                <w:lang w:eastAsia="de-DE"/>
              </w:rPr>
              <w:t>The result of the analytics subscription request (positive or negative acknowledgement)</w:t>
            </w:r>
          </w:p>
        </w:tc>
      </w:tr>
    </w:tbl>
    <w:p w14:paraId="7E37857A" w14:textId="77777777" w:rsidR="00F21492" w:rsidRPr="00834D17" w:rsidRDefault="00F21492" w:rsidP="00F21492">
      <w:pPr>
        <w:pStyle w:val="TH"/>
        <w:rPr>
          <w:lang w:val="en-US"/>
        </w:rPr>
      </w:pPr>
    </w:p>
    <w:p w14:paraId="33088538" w14:textId="61C3EF74" w:rsidR="00F21492" w:rsidRDefault="00F21492" w:rsidP="00F21492">
      <w:pPr>
        <w:pStyle w:val="Heading4"/>
      </w:pPr>
      <w:bookmarkStart w:id="283" w:name="_Toc162910694"/>
      <w:r>
        <w:rPr>
          <w:lang w:val="en-US"/>
        </w:rPr>
        <w:t>8</w:t>
      </w:r>
      <w:r>
        <w:t>.</w:t>
      </w:r>
      <w:r>
        <w:rPr>
          <w:lang w:eastAsia="zh-CN"/>
        </w:rPr>
        <w:t>6</w:t>
      </w:r>
      <w:r>
        <w:t>.3.4</w:t>
      </w:r>
      <w:r>
        <w:tab/>
        <w:t>Historical service API logs</w:t>
      </w:r>
      <w:r w:rsidRPr="0035047D">
        <w:t xml:space="preserve"> </w:t>
      </w:r>
      <w:r>
        <w:t>request</w:t>
      </w:r>
      <w:bookmarkEnd w:id="283"/>
    </w:p>
    <w:p w14:paraId="68EB7E66" w14:textId="24993715" w:rsidR="00F21492" w:rsidRDefault="00F21492" w:rsidP="00F21492">
      <w:r>
        <w:t>Table 8.6.3.4-1 describes information elements for the historical service API logs</w:t>
      </w:r>
      <w:r w:rsidRPr="0035047D">
        <w:t xml:space="preserve"> </w:t>
      </w:r>
      <w:r>
        <w:t>request from the ADAE server to the A-ADRF.</w:t>
      </w:r>
    </w:p>
    <w:p w14:paraId="2D5CECB7" w14:textId="27A290CF" w:rsidR="00F21492" w:rsidRPr="0035047D" w:rsidRDefault="00F21492" w:rsidP="00F21492">
      <w:pPr>
        <w:pStyle w:val="TH"/>
      </w:pPr>
      <w:r w:rsidRPr="0035047D">
        <w:t xml:space="preserve">Table </w:t>
      </w:r>
      <w:r>
        <w:t>8</w:t>
      </w:r>
      <w:r w:rsidRPr="0035047D">
        <w:t>.</w:t>
      </w:r>
      <w:r>
        <w:t>6</w:t>
      </w:r>
      <w:r w:rsidRPr="0035047D">
        <w:t>.</w:t>
      </w:r>
      <w:r>
        <w:t>3.4</w:t>
      </w:r>
      <w:r w:rsidRPr="0035047D">
        <w:t>-1</w:t>
      </w:r>
      <w:r>
        <w:t>:</w:t>
      </w:r>
      <w:r w:rsidRPr="0035047D">
        <w:t xml:space="preserve"> </w:t>
      </w:r>
      <w:r>
        <w:t>Historical service API logs</w:t>
      </w:r>
      <w:r w:rsidRPr="0035047D">
        <w:t xml:space="preserve"> </w:t>
      </w:r>
      <w:r>
        <w:t>request</w:t>
      </w:r>
    </w:p>
    <w:tbl>
      <w:tblPr>
        <w:tblW w:w="7995" w:type="dxa"/>
        <w:jc w:val="center"/>
        <w:tblLayout w:type="fixed"/>
        <w:tblLook w:val="04A0" w:firstRow="1" w:lastRow="0" w:firstColumn="1" w:lastColumn="0" w:noHBand="0" w:noVBand="1"/>
      </w:tblPr>
      <w:tblGrid>
        <w:gridCol w:w="2157"/>
        <w:gridCol w:w="991"/>
        <w:gridCol w:w="4847"/>
      </w:tblGrid>
      <w:tr w:rsidR="00F21492" w:rsidRPr="0035047D" w14:paraId="640D7C79"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60F20444" w14:textId="77777777" w:rsidR="00F21492" w:rsidRPr="0035047D" w:rsidRDefault="00F21492" w:rsidP="002119B0">
            <w:pPr>
              <w:pStyle w:val="TAH"/>
            </w:pPr>
            <w:r w:rsidRPr="0035047D">
              <w:t>Information element</w:t>
            </w:r>
          </w:p>
        </w:tc>
        <w:tc>
          <w:tcPr>
            <w:tcW w:w="992" w:type="dxa"/>
            <w:tcBorders>
              <w:top w:val="single" w:sz="4" w:space="0" w:color="000000"/>
              <w:left w:val="single" w:sz="4" w:space="0" w:color="000000"/>
              <w:bottom w:val="single" w:sz="4" w:space="0" w:color="000000"/>
              <w:right w:val="nil"/>
            </w:tcBorders>
            <w:hideMark/>
          </w:tcPr>
          <w:p w14:paraId="3F9A9219" w14:textId="77777777" w:rsidR="00F21492" w:rsidRPr="0035047D" w:rsidRDefault="00F21492" w:rsidP="002119B0">
            <w:pPr>
              <w:pStyle w:val="TAH"/>
            </w:pPr>
            <w:r w:rsidRPr="0035047D">
              <w:t>Status</w:t>
            </w:r>
          </w:p>
        </w:tc>
        <w:tc>
          <w:tcPr>
            <w:tcW w:w="4851" w:type="dxa"/>
            <w:tcBorders>
              <w:top w:val="single" w:sz="4" w:space="0" w:color="000000"/>
              <w:left w:val="single" w:sz="4" w:space="0" w:color="000000"/>
              <w:bottom w:val="single" w:sz="4" w:space="0" w:color="000000"/>
              <w:right w:val="single" w:sz="4" w:space="0" w:color="000000"/>
            </w:tcBorders>
            <w:hideMark/>
          </w:tcPr>
          <w:p w14:paraId="27E3AA6A" w14:textId="77777777" w:rsidR="00F21492" w:rsidRPr="0035047D" w:rsidRDefault="00F21492" w:rsidP="002119B0">
            <w:pPr>
              <w:pStyle w:val="TAH"/>
            </w:pPr>
            <w:r w:rsidRPr="0035047D">
              <w:t>Description</w:t>
            </w:r>
          </w:p>
        </w:tc>
      </w:tr>
      <w:tr w:rsidR="00F21492" w:rsidRPr="0035047D" w14:paraId="67193C22" w14:textId="77777777" w:rsidTr="002119B0">
        <w:trPr>
          <w:trHeight w:val="398"/>
          <w:jc w:val="center"/>
        </w:trPr>
        <w:tc>
          <w:tcPr>
            <w:tcW w:w="2158" w:type="dxa"/>
            <w:tcBorders>
              <w:top w:val="single" w:sz="4" w:space="0" w:color="000000"/>
              <w:left w:val="single" w:sz="4" w:space="0" w:color="000000"/>
              <w:bottom w:val="single" w:sz="4" w:space="0" w:color="000000"/>
              <w:right w:val="nil"/>
            </w:tcBorders>
            <w:hideMark/>
          </w:tcPr>
          <w:p w14:paraId="746D113C" w14:textId="77777777" w:rsidR="00F21492" w:rsidRPr="0035047D" w:rsidRDefault="00F21492" w:rsidP="002119B0">
            <w:pPr>
              <w:pStyle w:val="TAL"/>
              <w:rPr>
                <w:lang w:eastAsia="zh-CN"/>
              </w:rPr>
            </w:pPr>
            <w:r w:rsidRPr="0035047D">
              <w:t>Service API log requestor information</w:t>
            </w:r>
          </w:p>
        </w:tc>
        <w:tc>
          <w:tcPr>
            <w:tcW w:w="992" w:type="dxa"/>
            <w:tcBorders>
              <w:top w:val="single" w:sz="4" w:space="0" w:color="000000"/>
              <w:left w:val="single" w:sz="4" w:space="0" w:color="000000"/>
              <w:bottom w:val="single" w:sz="4" w:space="0" w:color="000000"/>
              <w:right w:val="nil"/>
            </w:tcBorders>
            <w:hideMark/>
          </w:tcPr>
          <w:p w14:paraId="173B1E7D" w14:textId="77777777" w:rsidR="00F21492" w:rsidRPr="0035047D" w:rsidRDefault="00F21492" w:rsidP="002119B0">
            <w:pPr>
              <w:pStyle w:val="TAL"/>
            </w:pPr>
            <w:r w:rsidRPr="0035047D">
              <w:t>M</w:t>
            </w:r>
          </w:p>
        </w:tc>
        <w:tc>
          <w:tcPr>
            <w:tcW w:w="4851" w:type="dxa"/>
            <w:tcBorders>
              <w:top w:val="single" w:sz="4" w:space="0" w:color="000000"/>
              <w:left w:val="single" w:sz="4" w:space="0" w:color="000000"/>
              <w:bottom w:val="single" w:sz="4" w:space="0" w:color="000000"/>
              <w:right w:val="single" w:sz="4" w:space="0" w:color="000000"/>
            </w:tcBorders>
            <w:hideMark/>
          </w:tcPr>
          <w:p w14:paraId="520D6645" w14:textId="7E55B3D2" w:rsidR="00F21492" w:rsidRPr="0035047D" w:rsidRDefault="00F21492" w:rsidP="002119B0">
            <w:pPr>
              <w:pStyle w:val="TAL"/>
            </w:pPr>
            <w:r w:rsidRPr="0035047D">
              <w:t>Identity information of the originated application querying service API log request</w:t>
            </w:r>
            <w:r w:rsidR="00D533BD">
              <w:t>.</w:t>
            </w:r>
          </w:p>
        </w:tc>
      </w:tr>
      <w:tr w:rsidR="00F21492" w:rsidRPr="0035047D" w14:paraId="1000E188"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4E24C0BD" w14:textId="77777777" w:rsidR="00F21492" w:rsidRPr="0035047D" w:rsidRDefault="00F21492" w:rsidP="002119B0">
            <w:pPr>
              <w:pStyle w:val="TAL"/>
            </w:pPr>
            <w:r w:rsidRPr="0035047D">
              <w:t xml:space="preserve">ADAES ID </w:t>
            </w:r>
          </w:p>
        </w:tc>
        <w:tc>
          <w:tcPr>
            <w:tcW w:w="992" w:type="dxa"/>
            <w:tcBorders>
              <w:top w:val="single" w:sz="4" w:space="0" w:color="000000"/>
              <w:left w:val="single" w:sz="4" w:space="0" w:color="000000"/>
              <w:bottom w:val="single" w:sz="4" w:space="0" w:color="000000"/>
              <w:right w:val="nil"/>
            </w:tcBorders>
            <w:hideMark/>
          </w:tcPr>
          <w:p w14:paraId="7302EB13" w14:textId="77777777" w:rsidR="00F21492" w:rsidRPr="0035047D" w:rsidRDefault="00F21492" w:rsidP="002119B0">
            <w:pPr>
              <w:pStyle w:val="TAL"/>
            </w:pPr>
            <w:r w:rsidRPr="0035047D">
              <w:t>M</w:t>
            </w:r>
          </w:p>
        </w:tc>
        <w:tc>
          <w:tcPr>
            <w:tcW w:w="4851" w:type="dxa"/>
            <w:tcBorders>
              <w:top w:val="single" w:sz="4" w:space="0" w:color="000000"/>
              <w:left w:val="single" w:sz="4" w:space="0" w:color="000000"/>
              <w:bottom w:val="single" w:sz="4" w:space="0" w:color="000000"/>
              <w:right w:val="single" w:sz="4" w:space="0" w:color="000000"/>
            </w:tcBorders>
            <w:hideMark/>
          </w:tcPr>
          <w:p w14:paraId="52011EA1" w14:textId="199C0DA6" w:rsidR="00F21492" w:rsidRPr="0035047D" w:rsidRDefault="00F21492" w:rsidP="002119B0">
            <w:pPr>
              <w:pStyle w:val="TAL"/>
            </w:pPr>
            <w:r w:rsidRPr="0035047D">
              <w:t>Identity information of the ADAES</w:t>
            </w:r>
            <w:r w:rsidR="00D533BD">
              <w:t>.</w:t>
            </w:r>
          </w:p>
        </w:tc>
      </w:tr>
      <w:tr w:rsidR="00F21492" w:rsidRPr="0035047D" w14:paraId="09DAB52F"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0CD8C61F" w14:textId="77777777" w:rsidR="00F21492" w:rsidRPr="0035047D" w:rsidRDefault="00F21492" w:rsidP="002119B0">
            <w:pPr>
              <w:pStyle w:val="TAL"/>
            </w:pPr>
            <w:r w:rsidRPr="0035047D">
              <w:t xml:space="preserve">Service ID or UE ID </w:t>
            </w:r>
          </w:p>
        </w:tc>
        <w:tc>
          <w:tcPr>
            <w:tcW w:w="992" w:type="dxa"/>
            <w:tcBorders>
              <w:top w:val="single" w:sz="4" w:space="0" w:color="000000"/>
              <w:left w:val="single" w:sz="4" w:space="0" w:color="000000"/>
              <w:bottom w:val="single" w:sz="4" w:space="0" w:color="000000"/>
              <w:right w:val="nil"/>
            </w:tcBorders>
            <w:hideMark/>
          </w:tcPr>
          <w:p w14:paraId="73355113" w14:textId="77777777" w:rsidR="00F21492" w:rsidRPr="0035047D" w:rsidRDefault="00F21492" w:rsidP="002119B0">
            <w:pPr>
              <w:pStyle w:val="TAL"/>
            </w:pPr>
            <w:r w:rsidRPr="0035047D">
              <w:t>M</w:t>
            </w:r>
          </w:p>
        </w:tc>
        <w:tc>
          <w:tcPr>
            <w:tcW w:w="4851" w:type="dxa"/>
            <w:tcBorders>
              <w:top w:val="single" w:sz="4" w:space="0" w:color="000000"/>
              <w:left w:val="single" w:sz="4" w:space="0" w:color="000000"/>
              <w:bottom w:val="single" w:sz="4" w:space="0" w:color="000000"/>
              <w:right w:val="single" w:sz="4" w:space="0" w:color="000000"/>
            </w:tcBorders>
            <w:hideMark/>
          </w:tcPr>
          <w:p w14:paraId="5F74407C" w14:textId="155EBCE3" w:rsidR="00F21492" w:rsidRPr="0035047D" w:rsidRDefault="00F21492" w:rsidP="002119B0">
            <w:pPr>
              <w:pStyle w:val="TAL"/>
            </w:pPr>
            <w:r w:rsidRPr="0035047D">
              <w:t>Identity of the application service or UE for which the</w:t>
            </w:r>
            <w:r>
              <w:t xml:space="preserve"> historical</w:t>
            </w:r>
            <w:r w:rsidRPr="0035047D">
              <w:t xml:space="preserve"> API invocations apply</w:t>
            </w:r>
            <w:r w:rsidR="00D533BD">
              <w:t>.</w:t>
            </w:r>
          </w:p>
        </w:tc>
      </w:tr>
      <w:tr w:rsidR="00F21492" w:rsidRPr="0035047D" w14:paraId="6AE11604" w14:textId="77777777" w:rsidTr="002119B0">
        <w:trPr>
          <w:trHeight w:val="398"/>
          <w:jc w:val="center"/>
        </w:trPr>
        <w:tc>
          <w:tcPr>
            <w:tcW w:w="2158" w:type="dxa"/>
            <w:tcBorders>
              <w:top w:val="single" w:sz="4" w:space="0" w:color="000000"/>
              <w:left w:val="single" w:sz="4" w:space="0" w:color="000000"/>
              <w:bottom w:val="single" w:sz="4" w:space="0" w:color="000000"/>
              <w:right w:val="nil"/>
            </w:tcBorders>
            <w:hideMark/>
          </w:tcPr>
          <w:p w14:paraId="26658146" w14:textId="77777777" w:rsidR="00F21492" w:rsidRPr="0035047D" w:rsidRDefault="00F21492" w:rsidP="002119B0">
            <w:pPr>
              <w:pStyle w:val="TAL"/>
              <w:rPr>
                <w:lang w:eastAsia="zh-CN"/>
              </w:rPr>
            </w:pPr>
            <w:r w:rsidRPr="0035047D">
              <w:rPr>
                <w:lang w:eastAsia="zh-CN"/>
              </w:rPr>
              <w:t>Target API</w:t>
            </w:r>
            <w:r>
              <w:rPr>
                <w:lang w:eastAsia="zh-CN"/>
              </w:rPr>
              <w:t>(s)</w:t>
            </w:r>
            <w:r w:rsidRPr="0035047D">
              <w:rPr>
                <w:lang w:eastAsia="zh-CN"/>
              </w:rPr>
              <w:t xml:space="preserve"> information </w:t>
            </w:r>
          </w:p>
        </w:tc>
        <w:tc>
          <w:tcPr>
            <w:tcW w:w="992" w:type="dxa"/>
            <w:tcBorders>
              <w:top w:val="single" w:sz="4" w:space="0" w:color="000000"/>
              <w:left w:val="single" w:sz="4" w:space="0" w:color="000000"/>
              <w:bottom w:val="single" w:sz="4" w:space="0" w:color="000000"/>
              <w:right w:val="nil"/>
            </w:tcBorders>
            <w:hideMark/>
          </w:tcPr>
          <w:p w14:paraId="1F1D32EC" w14:textId="77777777" w:rsidR="00F21492" w:rsidRPr="0035047D" w:rsidRDefault="00F21492" w:rsidP="002119B0">
            <w:pPr>
              <w:pStyle w:val="TAL"/>
            </w:pPr>
            <w:r w:rsidRPr="0035047D">
              <w:t>M</w:t>
            </w:r>
          </w:p>
        </w:tc>
        <w:tc>
          <w:tcPr>
            <w:tcW w:w="4851" w:type="dxa"/>
            <w:tcBorders>
              <w:top w:val="single" w:sz="4" w:space="0" w:color="000000"/>
              <w:left w:val="single" w:sz="4" w:space="0" w:color="000000"/>
              <w:bottom w:val="single" w:sz="4" w:space="0" w:color="000000"/>
              <w:right w:val="single" w:sz="4" w:space="0" w:color="000000"/>
            </w:tcBorders>
            <w:hideMark/>
          </w:tcPr>
          <w:p w14:paraId="3E374F11" w14:textId="4B3C430B" w:rsidR="00F21492" w:rsidRPr="0035047D" w:rsidRDefault="00F21492" w:rsidP="002119B0">
            <w:pPr>
              <w:pStyle w:val="TAL"/>
            </w:pPr>
            <w:r w:rsidRPr="0035047D">
              <w:t>Information on target API or list of target APIs</w:t>
            </w:r>
            <w:r>
              <w:t xml:space="preserve"> (name or type)</w:t>
            </w:r>
            <w:r w:rsidR="00D533BD">
              <w:t>.</w:t>
            </w:r>
          </w:p>
        </w:tc>
      </w:tr>
      <w:tr w:rsidR="00F21492" w:rsidRPr="0035047D" w14:paraId="49158422" w14:textId="77777777" w:rsidTr="002119B0">
        <w:trPr>
          <w:trHeight w:val="398"/>
          <w:jc w:val="center"/>
        </w:trPr>
        <w:tc>
          <w:tcPr>
            <w:tcW w:w="2158" w:type="dxa"/>
            <w:tcBorders>
              <w:top w:val="single" w:sz="4" w:space="0" w:color="000000"/>
              <w:left w:val="single" w:sz="4" w:space="0" w:color="000000"/>
              <w:bottom w:val="single" w:sz="4" w:space="0" w:color="000000"/>
              <w:right w:val="nil"/>
            </w:tcBorders>
            <w:hideMark/>
          </w:tcPr>
          <w:p w14:paraId="5816854C" w14:textId="77777777" w:rsidR="00F21492" w:rsidRPr="0035047D" w:rsidRDefault="00F21492" w:rsidP="002119B0">
            <w:pPr>
              <w:pStyle w:val="TAL"/>
              <w:rPr>
                <w:lang w:eastAsia="zh-CN"/>
              </w:rPr>
            </w:pPr>
            <w:r w:rsidRPr="0035047D">
              <w:rPr>
                <w:lang w:eastAsia="zh-CN"/>
              </w:rPr>
              <w:t>&gt;Query information</w:t>
            </w:r>
          </w:p>
        </w:tc>
        <w:tc>
          <w:tcPr>
            <w:tcW w:w="992" w:type="dxa"/>
            <w:tcBorders>
              <w:top w:val="single" w:sz="4" w:space="0" w:color="000000"/>
              <w:left w:val="single" w:sz="4" w:space="0" w:color="000000"/>
              <w:bottom w:val="single" w:sz="4" w:space="0" w:color="000000"/>
              <w:right w:val="nil"/>
            </w:tcBorders>
            <w:hideMark/>
          </w:tcPr>
          <w:p w14:paraId="73049989"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12831050" w14:textId="6A178E69" w:rsidR="00F21492" w:rsidRPr="0035047D" w:rsidRDefault="00F21492" w:rsidP="002119B0">
            <w:pPr>
              <w:pStyle w:val="TAL"/>
            </w:pPr>
            <w:r w:rsidRPr="0035047D">
              <w:t>List of query filters such as invoker's ID and IP address, service API name and version, input parameters, and invocation result</w:t>
            </w:r>
            <w:r w:rsidR="00D533BD">
              <w:t>.</w:t>
            </w:r>
          </w:p>
        </w:tc>
      </w:tr>
      <w:tr w:rsidR="00F21492" w:rsidRPr="0035047D" w14:paraId="76022712" w14:textId="77777777" w:rsidTr="002119B0">
        <w:trPr>
          <w:trHeight w:val="515"/>
          <w:jc w:val="center"/>
        </w:trPr>
        <w:tc>
          <w:tcPr>
            <w:tcW w:w="2158" w:type="dxa"/>
            <w:tcBorders>
              <w:top w:val="single" w:sz="4" w:space="0" w:color="000000"/>
              <w:left w:val="single" w:sz="4" w:space="0" w:color="000000"/>
              <w:bottom w:val="single" w:sz="4" w:space="0" w:color="000000"/>
              <w:right w:val="nil"/>
            </w:tcBorders>
            <w:hideMark/>
          </w:tcPr>
          <w:p w14:paraId="597AF999" w14:textId="77777777" w:rsidR="00F21492" w:rsidRPr="0035047D" w:rsidRDefault="00F21492" w:rsidP="002119B0">
            <w:pPr>
              <w:pStyle w:val="TAL"/>
              <w:rPr>
                <w:lang w:eastAsia="zh-CN"/>
              </w:rPr>
            </w:pPr>
            <w:r w:rsidRPr="0035047D">
              <w:rPr>
                <w:lang w:eastAsia="zh-CN"/>
              </w:rPr>
              <w:t xml:space="preserve">&gt; API aggregation abstraction flag </w:t>
            </w:r>
          </w:p>
        </w:tc>
        <w:tc>
          <w:tcPr>
            <w:tcW w:w="992" w:type="dxa"/>
            <w:tcBorders>
              <w:top w:val="single" w:sz="4" w:space="0" w:color="000000"/>
              <w:left w:val="single" w:sz="4" w:space="0" w:color="000000"/>
              <w:bottom w:val="single" w:sz="4" w:space="0" w:color="000000"/>
              <w:right w:val="nil"/>
            </w:tcBorders>
            <w:hideMark/>
          </w:tcPr>
          <w:p w14:paraId="5DC635FA" w14:textId="77777777" w:rsidR="00F21492" w:rsidRPr="0035047D" w:rsidRDefault="00F21492" w:rsidP="002119B0">
            <w:pPr>
              <w:pStyle w:val="TAL"/>
              <w:rPr>
                <w:lang w:eastAsia="zh-CN"/>
              </w:rPr>
            </w:pPr>
            <w:r w:rsidRPr="0035047D">
              <w:rPr>
                <w:lang w:eastAsia="zh-CN"/>
              </w:rPr>
              <w:t>O</w:t>
            </w:r>
          </w:p>
        </w:tc>
        <w:tc>
          <w:tcPr>
            <w:tcW w:w="4851" w:type="dxa"/>
            <w:tcBorders>
              <w:top w:val="single" w:sz="4" w:space="0" w:color="000000"/>
              <w:left w:val="single" w:sz="4" w:space="0" w:color="000000"/>
              <w:bottom w:val="single" w:sz="4" w:space="0" w:color="000000"/>
              <w:right w:val="single" w:sz="4" w:space="0" w:color="000000"/>
            </w:tcBorders>
            <w:hideMark/>
          </w:tcPr>
          <w:p w14:paraId="18119808" w14:textId="24BF4323" w:rsidR="00F21492" w:rsidRPr="0035047D" w:rsidRDefault="00F21492" w:rsidP="002119B0">
            <w:pPr>
              <w:pStyle w:val="TAL"/>
              <w:rPr>
                <w:lang w:eastAsia="zh-CN"/>
              </w:rPr>
            </w:pPr>
            <w:r w:rsidRPr="0035047D">
              <w:rPr>
                <w:lang w:eastAsia="zh-CN"/>
              </w:rPr>
              <w:t>What type of aggregation or abstraction/filtering needs to be applied</w:t>
            </w:r>
            <w:r w:rsidR="00D533BD">
              <w:rPr>
                <w:lang w:eastAsia="zh-CN"/>
              </w:rPr>
              <w:t>.</w:t>
            </w:r>
          </w:p>
        </w:tc>
      </w:tr>
      <w:tr w:rsidR="00F21492" w:rsidRPr="0035047D" w14:paraId="5CF6F54A"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4BA1D845" w14:textId="5A744D71" w:rsidR="00F21492" w:rsidRPr="0035047D" w:rsidRDefault="00F21492" w:rsidP="002119B0">
            <w:pPr>
              <w:pStyle w:val="TAL"/>
              <w:rPr>
                <w:lang w:eastAsia="zh-CN"/>
              </w:rPr>
            </w:pPr>
            <w:r w:rsidRPr="0035047D">
              <w:rPr>
                <w:lang w:eastAsia="zh-CN"/>
              </w:rPr>
              <w:t>Reporting configuration</w:t>
            </w:r>
          </w:p>
        </w:tc>
        <w:tc>
          <w:tcPr>
            <w:tcW w:w="992" w:type="dxa"/>
            <w:tcBorders>
              <w:top w:val="single" w:sz="4" w:space="0" w:color="000000"/>
              <w:left w:val="single" w:sz="4" w:space="0" w:color="000000"/>
              <w:bottom w:val="single" w:sz="4" w:space="0" w:color="000000"/>
              <w:right w:val="nil"/>
            </w:tcBorders>
            <w:hideMark/>
          </w:tcPr>
          <w:p w14:paraId="1AF2BD4A"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6D547AC6" w14:textId="74EE2D1D" w:rsidR="00F21492" w:rsidRPr="0035047D" w:rsidRDefault="0009507C" w:rsidP="002119B0">
            <w:pPr>
              <w:pStyle w:val="TAL"/>
            </w:pPr>
            <w:r w:rsidRPr="0009507C">
              <w:t>The configuration for the logs reporting. This requirement may include e.g. the frequency of reporting (periodic), the reporting periodicity in case of periodic, and reporting thresholds, whether data abstraction is needed or not.</w:t>
            </w:r>
            <w:r w:rsidR="00D533BD">
              <w:t>.</w:t>
            </w:r>
          </w:p>
        </w:tc>
      </w:tr>
      <w:tr w:rsidR="00F21492" w:rsidRPr="0035047D" w14:paraId="60A2811E"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092CFF5D" w14:textId="77777777" w:rsidR="00F21492" w:rsidRPr="0035047D" w:rsidRDefault="00F21492" w:rsidP="002119B0">
            <w:pPr>
              <w:pStyle w:val="TAL"/>
              <w:rPr>
                <w:lang w:eastAsia="zh-CN"/>
              </w:rPr>
            </w:pPr>
            <w:r w:rsidRPr="0035047D">
              <w:rPr>
                <w:lang w:eastAsia="zh-CN"/>
              </w:rPr>
              <w:t>Area of validity</w:t>
            </w:r>
          </w:p>
        </w:tc>
        <w:tc>
          <w:tcPr>
            <w:tcW w:w="992" w:type="dxa"/>
            <w:tcBorders>
              <w:top w:val="single" w:sz="4" w:space="0" w:color="000000"/>
              <w:left w:val="single" w:sz="4" w:space="0" w:color="000000"/>
              <w:bottom w:val="single" w:sz="4" w:space="0" w:color="000000"/>
              <w:right w:val="nil"/>
            </w:tcBorders>
            <w:hideMark/>
          </w:tcPr>
          <w:p w14:paraId="1E4D4058"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14AA343B" w14:textId="57EC6F28" w:rsidR="00F21492" w:rsidRPr="0035047D" w:rsidRDefault="00F21492" w:rsidP="002119B0">
            <w:pPr>
              <w:pStyle w:val="TAL"/>
            </w:pPr>
            <w:r w:rsidRPr="0035047D">
              <w:t>The geographical area for which the request applies</w:t>
            </w:r>
            <w:r w:rsidR="00D533BD">
              <w:t>.</w:t>
            </w:r>
          </w:p>
        </w:tc>
      </w:tr>
      <w:tr w:rsidR="00F21492" w:rsidRPr="0035047D" w14:paraId="53DD0896"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554032E4" w14:textId="77777777" w:rsidR="00F21492" w:rsidRPr="0035047D" w:rsidRDefault="00F21492" w:rsidP="002119B0">
            <w:pPr>
              <w:pStyle w:val="TAL"/>
              <w:rPr>
                <w:lang w:eastAsia="zh-CN"/>
              </w:rPr>
            </w:pPr>
            <w:r w:rsidRPr="0035047D">
              <w:rPr>
                <w:lang w:eastAsia="zh-CN"/>
              </w:rPr>
              <w:t>Time validity</w:t>
            </w:r>
          </w:p>
        </w:tc>
        <w:tc>
          <w:tcPr>
            <w:tcW w:w="992" w:type="dxa"/>
            <w:tcBorders>
              <w:top w:val="single" w:sz="4" w:space="0" w:color="000000"/>
              <w:left w:val="single" w:sz="4" w:space="0" w:color="000000"/>
              <w:bottom w:val="single" w:sz="4" w:space="0" w:color="000000"/>
              <w:right w:val="nil"/>
            </w:tcBorders>
            <w:hideMark/>
          </w:tcPr>
          <w:p w14:paraId="1AED2A40"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177A8F6D" w14:textId="22A2186D" w:rsidR="00F21492" w:rsidRPr="0035047D" w:rsidRDefault="00F21492" w:rsidP="002119B0">
            <w:pPr>
              <w:pStyle w:val="TAL"/>
            </w:pPr>
            <w:r w:rsidRPr="0035047D">
              <w:t>The time validity for the request</w:t>
            </w:r>
            <w:r w:rsidR="00D533BD">
              <w:t>.</w:t>
            </w:r>
          </w:p>
        </w:tc>
      </w:tr>
      <w:tr w:rsidR="00F21492" w:rsidRPr="0035047D" w14:paraId="27F63DD5" w14:textId="77777777" w:rsidTr="002119B0">
        <w:trPr>
          <w:trHeight w:val="398"/>
          <w:jc w:val="center"/>
        </w:trPr>
        <w:tc>
          <w:tcPr>
            <w:tcW w:w="2158" w:type="dxa"/>
            <w:tcBorders>
              <w:top w:val="single" w:sz="4" w:space="0" w:color="000000"/>
              <w:left w:val="single" w:sz="4" w:space="0" w:color="000000"/>
              <w:bottom w:val="single" w:sz="4" w:space="0" w:color="000000"/>
              <w:right w:val="nil"/>
            </w:tcBorders>
            <w:hideMark/>
          </w:tcPr>
          <w:p w14:paraId="619F40FA" w14:textId="77777777" w:rsidR="00F21492" w:rsidRPr="0035047D" w:rsidRDefault="00F21492" w:rsidP="002119B0">
            <w:pPr>
              <w:pStyle w:val="TAL"/>
              <w:rPr>
                <w:lang w:eastAsia="zh-CN"/>
              </w:rPr>
            </w:pPr>
            <w:r w:rsidRPr="0035047D">
              <w:rPr>
                <w:lang w:eastAsia="zh-CN"/>
              </w:rPr>
              <w:t>Exposure level requirement</w:t>
            </w:r>
          </w:p>
        </w:tc>
        <w:tc>
          <w:tcPr>
            <w:tcW w:w="992" w:type="dxa"/>
            <w:tcBorders>
              <w:top w:val="single" w:sz="4" w:space="0" w:color="000000"/>
              <w:left w:val="single" w:sz="4" w:space="0" w:color="000000"/>
              <w:bottom w:val="single" w:sz="4" w:space="0" w:color="000000"/>
              <w:right w:val="nil"/>
            </w:tcBorders>
            <w:hideMark/>
          </w:tcPr>
          <w:p w14:paraId="358C9289"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6CDE51D5" w14:textId="7416C62D" w:rsidR="00F21492" w:rsidRPr="0035047D" w:rsidRDefault="00F21492" w:rsidP="002119B0">
            <w:pPr>
              <w:pStyle w:val="TAL"/>
            </w:pPr>
            <w:r w:rsidRPr="0035047D">
              <w:t>The level of exposure requirement (e.g. permissions on the logs like read/write/delete) for the logs to be exposed</w:t>
            </w:r>
            <w:r w:rsidR="00D533BD">
              <w:t>.</w:t>
            </w:r>
          </w:p>
        </w:tc>
      </w:tr>
    </w:tbl>
    <w:p w14:paraId="2CAEEC1F" w14:textId="77777777" w:rsidR="00F21492" w:rsidRPr="0035047D" w:rsidRDefault="00F21492" w:rsidP="00F21492"/>
    <w:p w14:paraId="4DA52FA3" w14:textId="0E8EEAEE" w:rsidR="00F21492" w:rsidRDefault="00F21492" w:rsidP="00F21492">
      <w:pPr>
        <w:pStyle w:val="Heading4"/>
      </w:pPr>
      <w:bookmarkStart w:id="284" w:name="_Toc162910695"/>
      <w:r>
        <w:t>8.6.3.5</w:t>
      </w:r>
      <w:r>
        <w:tab/>
        <w:t>Historical service API logs</w:t>
      </w:r>
      <w:r w:rsidRPr="0035047D">
        <w:t xml:space="preserve"> </w:t>
      </w:r>
      <w:r>
        <w:t>response</w:t>
      </w:r>
      <w:bookmarkEnd w:id="284"/>
    </w:p>
    <w:p w14:paraId="552159E7" w14:textId="32931BE0" w:rsidR="00F21492" w:rsidRDefault="00F21492" w:rsidP="00F21492">
      <w:r>
        <w:t>Table 8.6.3.5-1 describes information elements for the historical service API logs response</w:t>
      </w:r>
      <w:r w:rsidRPr="0035047D">
        <w:t xml:space="preserve"> </w:t>
      </w:r>
      <w:r>
        <w:t>to the ADAE server from the A-ADRF.</w:t>
      </w:r>
    </w:p>
    <w:p w14:paraId="7B82DD03" w14:textId="071A3193" w:rsidR="00F21492" w:rsidRPr="0035047D" w:rsidRDefault="00F21492" w:rsidP="00F21492">
      <w:pPr>
        <w:pStyle w:val="TH"/>
        <w:rPr>
          <w:lang w:val="en-US"/>
        </w:rPr>
      </w:pPr>
      <w:r w:rsidRPr="0035047D">
        <w:t xml:space="preserve">Table </w:t>
      </w:r>
      <w:r>
        <w:t>8</w:t>
      </w:r>
      <w:r w:rsidRPr="0035047D">
        <w:t>.</w:t>
      </w:r>
      <w:r>
        <w:t>6</w:t>
      </w:r>
      <w:r w:rsidRPr="0035047D">
        <w:t>.</w:t>
      </w:r>
      <w:r>
        <w:t>3.5</w:t>
      </w:r>
      <w:r w:rsidRPr="0035047D">
        <w:t>-1</w:t>
      </w:r>
      <w:r>
        <w:t>:</w:t>
      </w:r>
      <w:r w:rsidRPr="0035047D">
        <w:t xml:space="preserve"> </w:t>
      </w:r>
      <w:r>
        <w:t>Historical service API logs</w:t>
      </w:r>
      <w:r w:rsidRPr="0035047D">
        <w:t xml:space="preserve"> </w:t>
      </w:r>
      <w:r>
        <w:t>response</w:t>
      </w:r>
    </w:p>
    <w:tbl>
      <w:tblPr>
        <w:tblW w:w="7740" w:type="dxa"/>
        <w:jc w:val="center"/>
        <w:tblLayout w:type="fixed"/>
        <w:tblLook w:val="04A0" w:firstRow="1" w:lastRow="0" w:firstColumn="1" w:lastColumn="0" w:noHBand="0" w:noVBand="1"/>
      </w:tblPr>
      <w:tblGrid>
        <w:gridCol w:w="2878"/>
        <w:gridCol w:w="896"/>
        <w:gridCol w:w="3966"/>
      </w:tblGrid>
      <w:tr w:rsidR="00F21492" w:rsidRPr="0035047D" w14:paraId="4C5C800B"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6665C415" w14:textId="77777777" w:rsidR="00F21492" w:rsidRPr="0035047D" w:rsidRDefault="00F21492" w:rsidP="002119B0">
            <w:pPr>
              <w:pStyle w:val="TAH"/>
            </w:pPr>
            <w:r w:rsidRPr="0035047D">
              <w:t>Information element</w:t>
            </w:r>
          </w:p>
        </w:tc>
        <w:tc>
          <w:tcPr>
            <w:tcW w:w="896" w:type="dxa"/>
            <w:tcBorders>
              <w:top w:val="single" w:sz="4" w:space="0" w:color="000000"/>
              <w:left w:val="single" w:sz="4" w:space="0" w:color="000000"/>
              <w:bottom w:val="single" w:sz="4" w:space="0" w:color="000000"/>
              <w:right w:val="nil"/>
            </w:tcBorders>
            <w:hideMark/>
          </w:tcPr>
          <w:p w14:paraId="69204D8A" w14:textId="77777777" w:rsidR="00F21492" w:rsidRPr="0035047D" w:rsidRDefault="00F21492" w:rsidP="002119B0">
            <w:pPr>
              <w:pStyle w:val="TAH"/>
            </w:pPr>
            <w:r w:rsidRPr="0035047D">
              <w:t>Status</w:t>
            </w:r>
          </w:p>
        </w:tc>
        <w:tc>
          <w:tcPr>
            <w:tcW w:w="3966" w:type="dxa"/>
            <w:tcBorders>
              <w:top w:val="single" w:sz="4" w:space="0" w:color="000000"/>
              <w:left w:val="single" w:sz="4" w:space="0" w:color="000000"/>
              <w:bottom w:val="single" w:sz="4" w:space="0" w:color="000000"/>
              <w:right w:val="single" w:sz="4" w:space="0" w:color="000000"/>
            </w:tcBorders>
            <w:hideMark/>
          </w:tcPr>
          <w:p w14:paraId="174BA743" w14:textId="77777777" w:rsidR="00F21492" w:rsidRPr="0035047D" w:rsidRDefault="00F21492" w:rsidP="002119B0">
            <w:pPr>
              <w:pStyle w:val="TAH"/>
            </w:pPr>
            <w:r w:rsidRPr="0035047D">
              <w:t>Description</w:t>
            </w:r>
          </w:p>
        </w:tc>
      </w:tr>
      <w:tr w:rsidR="00F21492" w:rsidRPr="0035047D" w14:paraId="4756C4B7"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13A90382" w14:textId="77777777" w:rsidR="00F21492" w:rsidRPr="0035047D" w:rsidRDefault="00F21492" w:rsidP="002119B0">
            <w:pPr>
              <w:pStyle w:val="TAL"/>
              <w:rPr>
                <w:lang w:eastAsia="zh-CN"/>
              </w:rPr>
            </w:pPr>
            <w:r w:rsidRPr="0035047D">
              <w:t>Result</w:t>
            </w:r>
          </w:p>
        </w:tc>
        <w:tc>
          <w:tcPr>
            <w:tcW w:w="896" w:type="dxa"/>
            <w:tcBorders>
              <w:top w:val="single" w:sz="4" w:space="0" w:color="000000"/>
              <w:left w:val="single" w:sz="4" w:space="0" w:color="000000"/>
              <w:bottom w:val="single" w:sz="4" w:space="0" w:color="000000"/>
              <w:right w:val="nil"/>
            </w:tcBorders>
            <w:hideMark/>
          </w:tcPr>
          <w:p w14:paraId="55F86013"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348AAE8A" w14:textId="77777777" w:rsidR="00F21492" w:rsidRPr="0035047D" w:rsidRDefault="00F21492" w:rsidP="002119B0">
            <w:pPr>
              <w:pStyle w:val="TAL"/>
            </w:pPr>
            <w:r w:rsidRPr="0035047D">
              <w:t>Identity information of the originated application querying service API log request</w:t>
            </w:r>
          </w:p>
        </w:tc>
      </w:tr>
      <w:tr w:rsidR="00F21492" w:rsidRPr="0035047D" w14:paraId="2CC04D32"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66C57F7D" w14:textId="77777777" w:rsidR="00F21492" w:rsidRPr="0035047D" w:rsidRDefault="00F21492" w:rsidP="002119B0">
            <w:pPr>
              <w:pStyle w:val="TAL"/>
            </w:pPr>
            <w:r w:rsidRPr="0035047D">
              <w:t xml:space="preserve">Service ID or UE ID </w:t>
            </w:r>
          </w:p>
        </w:tc>
        <w:tc>
          <w:tcPr>
            <w:tcW w:w="896" w:type="dxa"/>
            <w:tcBorders>
              <w:top w:val="single" w:sz="4" w:space="0" w:color="000000"/>
              <w:left w:val="single" w:sz="4" w:space="0" w:color="000000"/>
              <w:bottom w:val="single" w:sz="4" w:space="0" w:color="000000"/>
              <w:right w:val="nil"/>
            </w:tcBorders>
            <w:hideMark/>
          </w:tcPr>
          <w:p w14:paraId="41B8C48A"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6858ABB6" w14:textId="77777777" w:rsidR="00F21492" w:rsidRPr="0035047D" w:rsidRDefault="00F21492" w:rsidP="002119B0">
            <w:pPr>
              <w:pStyle w:val="TAL"/>
            </w:pPr>
            <w:r w:rsidRPr="0035047D">
              <w:t>Identity of the application service or UE for which the API invocations apply</w:t>
            </w:r>
          </w:p>
        </w:tc>
      </w:tr>
      <w:tr w:rsidR="00F21492" w:rsidRPr="0035047D" w14:paraId="3F1C1FD4" w14:textId="77777777" w:rsidTr="002119B0">
        <w:trPr>
          <w:trHeight w:val="491"/>
          <w:jc w:val="center"/>
        </w:trPr>
        <w:tc>
          <w:tcPr>
            <w:tcW w:w="2878" w:type="dxa"/>
            <w:tcBorders>
              <w:top w:val="single" w:sz="4" w:space="0" w:color="000000"/>
              <w:left w:val="single" w:sz="4" w:space="0" w:color="000000"/>
              <w:right w:val="nil"/>
            </w:tcBorders>
          </w:tcPr>
          <w:p w14:paraId="685E361A" w14:textId="77777777" w:rsidR="00F21492" w:rsidRPr="0035047D" w:rsidRDefault="00F21492" w:rsidP="002119B0">
            <w:pPr>
              <w:pStyle w:val="TAL"/>
              <w:rPr>
                <w:lang w:eastAsia="zh-CN"/>
              </w:rPr>
            </w:pPr>
            <w:r>
              <w:t xml:space="preserve">Target </w:t>
            </w:r>
            <w:r w:rsidRPr="0035047D">
              <w:t>API</w:t>
            </w:r>
            <w:r>
              <w:t xml:space="preserve"> (s)</w:t>
            </w:r>
            <w:r w:rsidRPr="0035047D">
              <w:t xml:space="preserve"> information</w:t>
            </w:r>
          </w:p>
        </w:tc>
        <w:tc>
          <w:tcPr>
            <w:tcW w:w="896" w:type="dxa"/>
            <w:tcBorders>
              <w:top w:val="single" w:sz="4" w:space="0" w:color="000000"/>
              <w:left w:val="single" w:sz="4" w:space="0" w:color="000000"/>
              <w:right w:val="nil"/>
            </w:tcBorders>
          </w:tcPr>
          <w:p w14:paraId="014E7378" w14:textId="77777777" w:rsidR="00F21492" w:rsidRPr="0035047D" w:rsidRDefault="00F21492" w:rsidP="002119B0">
            <w:pPr>
              <w:pStyle w:val="TAL"/>
            </w:pPr>
            <w:r w:rsidRPr="0035047D">
              <w:t>M</w:t>
            </w:r>
          </w:p>
        </w:tc>
        <w:tc>
          <w:tcPr>
            <w:tcW w:w="3966" w:type="dxa"/>
            <w:tcBorders>
              <w:top w:val="single" w:sz="4" w:space="0" w:color="000000"/>
              <w:left w:val="single" w:sz="4" w:space="0" w:color="000000"/>
              <w:right w:val="single" w:sz="4" w:space="0" w:color="000000"/>
            </w:tcBorders>
          </w:tcPr>
          <w:p w14:paraId="39B064E9" w14:textId="77777777" w:rsidR="00F21492" w:rsidRDefault="00F21492" w:rsidP="002119B0">
            <w:pPr>
              <w:pStyle w:val="TAL"/>
            </w:pPr>
            <w:r w:rsidRPr="0035047D">
              <w:t xml:space="preserve">The </w:t>
            </w:r>
            <w:r>
              <w:t xml:space="preserve">target </w:t>
            </w:r>
            <w:r w:rsidRPr="0035047D">
              <w:t xml:space="preserve">service API name or type </w:t>
            </w:r>
          </w:p>
        </w:tc>
      </w:tr>
      <w:tr w:rsidR="00F21492" w:rsidRPr="0035047D" w14:paraId="39E80417" w14:textId="77777777" w:rsidTr="002119B0">
        <w:trPr>
          <w:trHeight w:val="1666"/>
          <w:jc w:val="center"/>
        </w:trPr>
        <w:tc>
          <w:tcPr>
            <w:tcW w:w="2878" w:type="dxa"/>
            <w:tcBorders>
              <w:top w:val="single" w:sz="4" w:space="0" w:color="000000"/>
              <w:left w:val="single" w:sz="4" w:space="0" w:color="000000"/>
              <w:right w:val="nil"/>
            </w:tcBorders>
            <w:hideMark/>
          </w:tcPr>
          <w:p w14:paraId="34FDDD83" w14:textId="77777777" w:rsidR="00F21492" w:rsidRPr="0035047D" w:rsidRDefault="00F21492" w:rsidP="002119B0">
            <w:pPr>
              <w:pStyle w:val="TAL"/>
              <w:rPr>
                <w:lang w:eastAsia="zh-CN"/>
              </w:rPr>
            </w:pPr>
            <w:r>
              <w:rPr>
                <w:lang w:eastAsia="zh-CN"/>
              </w:rPr>
              <w:t>&gt;</w:t>
            </w:r>
            <w:r w:rsidRPr="0035047D">
              <w:rPr>
                <w:lang w:eastAsia="zh-CN"/>
              </w:rPr>
              <w:t>Target API</w:t>
            </w:r>
            <w:r>
              <w:rPr>
                <w:lang w:eastAsia="zh-CN"/>
              </w:rPr>
              <w:t>(s)</w:t>
            </w:r>
            <w:r w:rsidRPr="0035047D">
              <w:rPr>
                <w:lang w:eastAsia="zh-CN"/>
              </w:rPr>
              <w:t xml:space="preserve"> </w:t>
            </w:r>
            <w:r>
              <w:rPr>
                <w:lang w:eastAsia="zh-CN"/>
              </w:rPr>
              <w:t xml:space="preserve">logs </w:t>
            </w:r>
          </w:p>
        </w:tc>
        <w:tc>
          <w:tcPr>
            <w:tcW w:w="896" w:type="dxa"/>
            <w:tcBorders>
              <w:top w:val="single" w:sz="4" w:space="0" w:color="000000"/>
              <w:left w:val="single" w:sz="4" w:space="0" w:color="000000"/>
              <w:right w:val="nil"/>
            </w:tcBorders>
            <w:hideMark/>
          </w:tcPr>
          <w:p w14:paraId="0A27A7BC" w14:textId="77777777" w:rsidR="00F21492" w:rsidRPr="0035047D" w:rsidRDefault="00F21492" w:rsidP="002119B0">
            <w:pPr>
              <w:pStyle w:val="TAL"/>
            </w:pPr>
            <w:r w:rsidRPr="0035047D">
              <w:t>M</w:t>
            </w:r>
          </w:p>
          <w:p w14:paraId="2E5A932A" w14:textId="77777777" w:rsidR="00F21492" w:rsidRPr="0035047D" w:rsidRDefault="00F21492" w:rsidP="002119B0">
            <w:pPr>
              <w:pStyle w:val="TAL"/>
            </w:pPr>
          </w:p>
        </w:tc>
        <w:tc>
          <w:tcPr>
            <w:tcW w:w="3966" w:type="dxa"/>
            <w:tcBorders>
              <w:top w:val="single" w:sz="4" w:space="0" w:color="000000"/>
              <w:left w:val="single" w:sz="4" w:space="0" w:color="000000"/>
              <w:right w:val="single" w:sz="4" w:space="0" w:color="000000"/>
            </w:tcBorders>
            <w:hideMark/>
          </w:tcPr>
          <w:p w14:paraId="63CC911D" w14:textId="77777777" w:rsidR="00F21492" w:rsidRPr="0035047D" w:rsidRDefault="00F21492" w:rsidP="002119B0">
            <w:pPr>
              <w:pStyle w:val="TAL"/>
            </w:pPr>
            <w:r w:rsidRPr="0035047D">
              <w:t>The API logs based on the subscription event. This</w:t>
            </w:r>
            <w:r>
              <w:t xml:space="preserve"> may</w:t>
            </w:r>
            <w:r w:rsidRPr="0035047D">
              <w:t xml:space="preserve"> include the number of failure API invocations, API availability, frequency and occurrence of API version changes, API location changes for the target API, API throttling events, number of API invocations for a given area and time etc </w:t>
            </w:r>
          </w:p>
        </w:tc>
      </w:tr>
      <w:tr w:rsidR="00F21492" w:rsidRPr="0035047D" w14:paraId="7D5D86E1"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14F1B82E" w14:textId="77777777" w:rsidR="00F21492" w:rsidRPr="0035047D" w:rsidRDefault="00F21492" w:rsidP="002119B0">
            <w:pPr>
              <w:pStyle w:val="TAL"/>
              <w:rPr>
                <w:lang w:eastAsia="zh-CN"/>
              </w:rPr>
            </w:pPr>
            <w:r>
              <w:rPr>
                <w:lang w:eastAsia="zh-CN"/>
              </w:rPr>
              <w:t>&gt;R</w:t>
            </w:r>
            <w:r w:rsidRPr="0035047D">
              <w:rPr>
                <w:lang w:eastAsia="zh-CN"/>
              </w:rPr>
              <w:t>eporting info</w:t>
            </w:r>
          </w:p>
        </w:tc>
        <w:tc>
          <w:tcPr>
            <w:tcW w:w="896" w:type="dxa"/>
            <w:tcBorders>
              <w:top w:val="single" w:sz="4" w:space="0" w:color="000000"/>
              <w:left w:val="single" w:sz="4" w:space="0" w:color="000000"/>
              <w:bottom w:val="single" w:sz="4" w:space="0" w:color="000000"/>
              <w:right w:val="nil"/>
            </w:tcBorders>
            <w:hideMark/>
          </w:tcPr>
          <w:p w14:paraId="18337DAD" w14:textId="77777777" w:rsidR="00F21492" w:rsidRPr="0035047D" w:rsidRDefault="00F21492" w:rsidP="002119B0">
            <w:pPr>
              <w:pStyle w:val="TAL"/>
            </w:pPr>
            <w:r w:rsidRPr="0035047D">
              <w:t>O</w:t>
            </w:r>
          </w:p>
        </w:tc>
        <w:tc>
          <w:tcPr>
            <w:tcW w:w="3966" w:type="dxa"/>
            <w:tcBorders>
              <w:top w:val="single" w:sz="4" w:space="0" w:color="000000"/>
              <w:left w:val="single" w:sz="4" w:space="0" w:color="000000"/>
              <w:bottom w:val="single" w:sz="4" w:space="0" w:color="000000"/>
              <w:right w:val="single" w:sz="4" w:space="0" w:color="000000"/>
            </w:tcBorders>
            <w:hideMark/>
          </w:tcPr>
          <w:p w14:paraId="0A691BD6" w14:textId="77777777" w:rsidR="00F21492" w:rsidRPr="0035047D" w:rsidRDefault="00F21492" w:rsidP="002119B0">
            <w:pPr>
              <w:pStyle w:val="TAL"/>
            </w:pPr>
            <w:r w:rsidRPr="0035047D">
              <w:t>The time and area for which the reporting applies</w:t>
            </w:r>
          </w:p>
        </w:tc>
      </w:tr>
    </w:tbl>
    <w:p w14:paraId="080C510A" w14:textId="77777777" w:rsidR="00F21492" w:rsidRPr="0035047D" w:rsidRDefault="00F21492" w:rsidP="00F21492"/>
    <w:p w14:paraId="5B8DA44E" w14:textId="302596F8" w:rsidR="00F21492" w:rsidRDefault="00F21492" w:rsidP="00F21492">
      <w:pPr>
        <w:pStyle w:val="Heading4"/>
      </w:pPr>
      <w:bookmarkStart w:id="285" w:name="_Toc162910696"/>
      <w:r>
        <w:lastRenderedPageBreak/>
        <w:t>8.</w:t>
      </w:r>
      <w:r>
        <w:rPr>
          <w:lang w:eastAsia="zh-CN"/>
        </w:rPr>
        <w:t>6</w:t>
      </w:r>
      <w:r>
        <w:t>.3.6</w:t>
      </w:r>
      <w:r>
        <w:tab/>
        <w:t>Service API analytics notification</w:t>
      </w:r>
      <w:bookmarkEnd w:id="285"/>
    </w:p>
    <w:p w14:paraId="63E51C99" w14:textId="770352F0" w:rsidR="00F21492" w:rsidRDefault="00F21492" w:rsidP="00F21492">
      <w:r>
        <w:t>Table 8.</w:t>
      </w:r>
      <w:r>
        <w:rPr>
          <w:lang w:eastAsia="zh-CN"/>
        </w:rPr>
        <w:t>6</w:t>
      </w:r>
      <w:r>
        <w:t>.3.5-1 describes information elements for the service API analytics notification to the subscriber/consumer from the ADAE server.</w:t>
      </w:r>
    </w:p>
    <w:p w14:paraId="678718BC" w14:textId="51FAD6E6" w:rsidR="00F21492" w:rsidRPr="0035047D" w:rsidRDefault="00F21492" w:rsidP="00F21492">
      <w:pPr>
        <w:pStyle w:val="TH"/>
        <w:rPr>
          <w:lang w:val="en-US"/>
        </w:rPr>
      </w:pPr>
      <w:r w:rsidRPr="0035047D">
        <w:t xml:space="preserve">Table </w:t>
      </w:r>
      <w:r>
        <w:t>8</w:t>
      </w:r>
      <w:r w:rsidRPr="0035047D">
        <w:t>.</w:t>
      </w:r>
      <w:r>
        <w:t>6</w:t>
      </w:r>
      <w:r w:rsidRPr="0035047D">
        <w:t>.</w:t>
      </w:r>
      <w:r>
        <w:t>3.6</w:t>
      </w:r>
      <w:r w:rsidRPr="0035047D">
        <w:t>-1</w:t>
      </w:r>
      <w:r>
        <w:t>:</w:t>
      </w:r>
      <w:r w:rsidRPr="0035047D">
        <w:t xml:space="preserve"> </w:t>
      </w:r>
      <w:r>
        <w:t>Service API analytics notification</w:t>
      </w:r>
    </w:p>
    <w:tbl>
      <w:tblPr>
        <w:tblW w:w="7740" w:type="dxa"/>
        <w:jc w:val="center"/>
        <w:tblLayout w:type="fixed"/>
        <w:tblLook w:val="04A0" w:firstRow="1" w:lastRow="0" w:firstColumn="1" w:lastColumn="0" w:noHBand="0" w:noVBand="1"/>
      </w:tblPr>
      <w:tblGrid>
        <w:gridCol w:w="2878"/>
        <w:gridCol w:w="896"/>
        <w:gridCol w:w="3966"/>
      </w:tblGrid>
      <w:tr w:rsidR="00F21492" w:rsidRPr="0035047D" w14:paraId="19D473C8"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44CCC781" w14:textId="77777777" w:rsidR="00F21492" w:rsidRPr="0035047D" w:rsidRDefault="00F21492" w:rsidP="002119B0">
            <w:pPr>
              <w:pStyle w:val="TAH"/>
            </w:pPr>
            <w:r w:rsidRPr="0035047D">
              <w:t>Information element</w:t>
            </w:r>
          </w:p>
        </w:tc>
        <w:tc>
          <w:tcPr>
            <w:tcW w:w="896" w:type="dxa"/>
            <w:tcBorders>
              <w:top w:val="single" w:sz="4" w:space="0" w:color="000000"/>
              <w:left w:val="single" w:sz="4" w:space="0" w:color="000000"/>
              <w:bottom w:val="single" w:sz="4" w:space="0" w:color="000000"/>
              <w:right w:val="nil"/>
            </w:tcBorders>
            <w:hideMark/>
          </w:tcPr>
          <w:p w14:paraId="7F0E6638" w14:textId="77777777" w:rsidR="00F21492" w:rsidRPr="0035047D" w:rsidRDefault="00F21492" w:rsidP="002119B0">
            <w:pPr>
              <w:pStyle w:val="TAH"/>
            </w:pPr>
            <w:r w:rsidRPr="0035047D">
              <w:t>Status</w:t>
            </w:r>
          </w:p>
        </w:tc>
        <w:tc>
          <w:tcPr>
            <w:tcW w:w="3966" w:type="dxa"/>
            <w:tcBorders>
              <w:top w:val="single" w:sz="4" w:space="0" w:color="000000"/>
              <w:left w:val="single" w:sz="4" w:space="0" w:color="000000"/>
              <w:bottom w:val="single" w:sz="4" w:space="0" w:color="000000"/>
              <w:right w:val="single" w:sz="4" w:space="0" w:color="000000"/>
            </w:tcBorders>
            <w:hideMark/>
          </w:tcPr>
          <w:p w14:paraId="667461AF" w14:textId="77777777" w:rsidR="00F21492" w:rsidRPr="0035047D" w:rsidRDefault="00F21492" w:rsidP="002119B0">
            <w:pPr>
              <w:pStyle w:val="TAH"/>
            </w:pPr>
            <w:r w:rsidRPr="0035047D">
              <w:t>Description</w:t>
            </w:r>
          </w:p>
        </w:tc>
      </w:tr>
      <w:tr w:rsidR="00F21492" w:rsidRPr="0035047D" w14:paraId="0DD1B168"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066A8724" w14:textId="77777777" w:rsidR="00F21492" w:rsidRPr="0035047D" w:rsidRDefault="00F21492" w:rsidP="002119B0">
            <w:pPr>
              <w:pStyle w:val="TAL"/>
              <w:rPr>
                <w:lang w:eastAsia="zh-CN"/>
              </w:rPr>
            </w:pPr>
            <w:r>
              <w:t>Consumer ID</w:t>
            </w:r>
          </w:p>
        </w:tc>
        <w:tc>
          <w:tcPr>
            <w:tcW w:w="896" w:type="dxa"/>
            <w:tcBorders>
              <w:top w:val="single" w:sz="4" w:space="0" w:color="000000"/>
              <w:left w:val="single" w:sz="4" w:space="0" w:color="000000"/>
              <w:bottom w:val="single" w:sz="4" w:space="0" w:color="000000"/>
              <w:right w:val="nil"/>
            </w:tcBorders>
            <w:hideMark/>
          </w:tcPr>
          <w:p w14:paraId="3FCF2E7E"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0A377D61" w14:textId="77777777" w:rsidR="00F21492" w:rsidRPr="0035047D" w:rsidRDefault="00F21492" w:rsidP="002119B0">
            <w:pPr>
              <w:pStyle w:val="TAL"/>
            </w:pPr>
            <w:r w:rsidRPr="0035047D">
              <w:t>The information to determine the identity of the subscribing entity</w:t>
            </w:r>
            <w:r>
              <w:t xml:space="preserve"> (consumer)</w:t>
            </w:r>
          </w:p>
        </w:tc>
      </w:tr>
      <w:tr w:rsidR="00F21492" w:rsidRPr="0035047D" w14:paraId="068C77AB"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408F9AFA" w14:textId="77777777" w:rsidR="00F21492" w:rsidRPr="0035047D" w:rsidRDefault="00F21492" w:rsidP="002119B0">
            <w:pPr>
              <w:pStyle w:val="TAL"/>
            </w:pPr>
            <w:r w:rsidRPr="0035047D">
              <w:t>Service API information</w:t>
            </w:r>
          </w:p>
        </w:tc>
        <w:tc>
          <w:tcPr>
            <w:tcW w:w="896" w:type="dxa"/>
            <w:tcBorders>
              <w:top w:val="single" w:sz="4" w:space="0" w:color="000000"/>
              <w:left w:val="single" w:sz="4" w:space="0" w:color="000000"/>
              <w:bottom w:val="single" w:sz="4" w:space="0" w:color="000000"/>
              <w:right w:val="nil"/>
            </w:tcBorders>
            <w:hideMark/>
          </w:tcPr>
          <w:p w14:paraId="60394B80"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11124FCF" w14:textId="77777777" w:rsidR="00F21492" w:rsidRPr="0035047D" w:rsidRDefault="00F21492" w:rsidP="002119B0">
            <w:pPr>
              <w:pStyle w:val="TAL"/>
            </w:pPr>
            <w:r w:rsidRPr="0035047D">
              <w:t xml:space="preserve">The service API name or type </w:t>
            </w:r>
            <w:r>
              <w:t>for which analytics apply</w:t>
            </w:r>
          </w:p>
        </w:tc>
      </w:tr>
      <w:tr w:rsidR="00F21492" w:rsidRPr="0035047D" w14:paraId="20F16CFA"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55D788D4" w14:textId="77777777" w:rsidR="00F21492" w:rsidRPr="0035047D" w:rsidRDefault="00F21492" w:rsidP="002119B0">
            <w:pPr>
              <w:pStyle w:val="TAL"/>
              <w:rPr>
                <w:lang w:eastAsia="zh-CN"/>
              </w:rPr>
            </w:pPr>
            <w:r w:rsidRPr="0035047D">
              <w:t xml:space="preserve">Analytics ID </w:t>
            </w:r>
          </w:p>
        </w:tc>
        <w:tc>
          <w:tcPr>
            <w:tcW w:w="896" w:type="dxa"/>
            <w:tcBorders>
              <w:top w:val="single" w:sz="4" w:space="0" w:color="000000"/>
              <w:left w:val="single" w:sz="4" w:space="0" w:color="000000"/>
              <w:bottom w:val="single" w:sz="4" w:space="0" w:color="000000"/>
              <w:right w:val="nil"/>
            </w:tcBorders>
            <w:hideMark/>
          </w:tcPr>
          <w:p w14:paraId="48A8FF36" w14:textId="7045B88E" w:rsidR="00F21492" w:rsidRPr="0035047D" w:rsidRDefault="0009507C" w:rsidP="002119B0">
            <w:pPr>
              <w:pStyle w:val="TAL"/>
            </w:pPr>
            <w:r>
              <w:t>O</w:t>
            </w:r>
          </w:p>
        </w:tc>
        <w:tc>
          <w:tcPr>
            <w:tcW w:w="3966" w:type="dxa"/>
            <w:tcBorders>
              <w:top w:val="single" w:sz="4" w:space="0" w:color="000000"/>
              <w:left w:val="single" w:sz="4" w:space="0" w:color="000000"/>
              <w:bottom w:val="single" w:sz="4" w:space="0" w:color="000000"/>
              <w:right w:val="single" w:sz="4" w:space="0" w:color="000000"/>
            </w:tcBorders>
            <w:hideMark/>
          </w:tcPr>
          <w:p w14:paraId="16539E6D" w14:textId="70D60722" w:rsidR="00F21492" w:rsidRPr="0035047D" w:rsidRDefault="0009507C" w:rsidP="002119B0">
            <w:pPr>
              <w:pStyle w:val="TAL"/>
            </w:pPr>
            <w:r w:rsidRPr="0009507C">
              <w:t>The identifier of the analytics event. This ID can be for example “service API analytics”.</w:t>
            </w:r>
            <w:r w:rsidR="00F21492" w:rsidRPr="0035047D">
              <w:t xml:space="preserve"> </w:t>
            </w:r>
          </w:p>
        </w:tc>
      </w:tr>
      <w:tr w:rsidR="00F21492" w:rsidRPr="0035047D" w14:paraId="236913E1"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68EE8131" w14:textId="77777777" w:rsidR="00F21492" w:rsidRPr="0035047D" w:rsidRDefault="00F21492" w:rsidP="002119B0">
            <w:pPr>
              <w:pStyle w:val="TAL"/>
              <w:rPr>
                <w:lang w:eastAsia="zh-CN"/>
              </w:rPr>
            </w:pPr>
            <w:r>
              <w:rPr>
                <w:kern w:val="2"/>
                <w:lang w:eastAsia="de-DE"/>
              </w:rPr>
              <w:t>Analytics Output</w:t>
            </w:r>
          </w:p>
        </w:tc>
        <w:tc>
          <w:tcPr>
            <w:tcW w:w="896" w:type="dxa"/>
            <w:tcBorders>
              <w:top w:val="single" w:sz="4" w:space="0" w:color="000000"/>
              <w:left w:val="single" w:sz="4" w:space="0" w:color="000000"/>
              <w:bottom w:val="single" w:sz="4" w:space="0" w:color="000000"/>
              <w:right w:val="nil"/>
            </w:tcBorders>
            <w:hideMark/>
          </w:tcPr>
          <w:p w14:paraId="20DF34DB" w14:textId="77777777" w:rsidR="00F21492" w:rsidRPr="0035047D" w:rsidRDefault="00F21492" w:rsidP="002119B0">
            <w:pPr>
              <w:pStyle w:val="TAL"/>
            </w:pPr>
            <w:r>
              <w:rPr>
                <w:kern w:val="2"/>
                <w:lang w:eastAsia="de-DE"/>
              </w:rPr>
              <w:t>M</w:t>
            </w:r>
          </w:p>
        </w:tc>
        <w:tc>
          <w:tcPr>
            <w:tcW w:w="3966" w:type="dxa"/>
            <w:tcBorders>
              <w:top w:val="single" w:sz="4" w:space="0" w:color="000000"/>
              <w:left w:val="single" w:sz="4" w:space="0" w:color="000000"/>
              <w:bottom w:val="single" w:sz="4" w:space="0" w:color="000000"/>
              <w:right w:val="single" w:sz="4" w:space="0" w:color="000000"/>
            </w:tcBorders>
            <w:hideMark/>
          </w:tcPr>
          <w:p w14:paraId="2DFB794C" w14:textId="77777777" w:rsidR="00F21492" w:rsidRPr="0035047D" w:rsidRDefault="00F21492" w:rsidP="002119B0">
            <w:pPr>
              <w:pStyle w:val="TAL"/>
            </w:pPr>
            <w:r>
              <w:rPr>
                <w:lang w:val="en-US"/>
              </w:rPr>
              <w:t>S</w:t>
            </w:r>
            <w:r w:rsidRPr="0035047D">
              <w:rPr>
                <w:lang w:val="en-US"/>
              </w:rPr>
              <w:t xml:space="preserve">tats or predictions based on abstracted or anonymized API logs (for example </w:t>
            </w:r>
            <w:r w:rsidRPr="0035047D">
              <w:t>number of failure API invocations, API availability, frequency and occurrence of API version changes, API location changes for the target API, API throttling events, number of API invocations for a given area and time, API load statistics for a given edge network, etc)</w:t>
            </w:r>
          </w:p>
        </w:tc>
      </w:tr>
      <w:tr w:rsidR="00F21492" w:rsidRPr="0035047D" w14:paraId="1C0B8509"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112C6C38" w14:textId="77777777" w:rsidR="00F21492" w:rsidRPr="0035047D" w:rsidRDefault="00F21492" w:rsidP="002119B0">
            <w:pPr>
              <w:pStyle w:val="TAL"/>
              <w:rPr>
                <w:lang w:eastAsia="zh-CN"/>
              </w:rPr>
            </w:pPr>
            <w:r>
              <w:rPr>
                <w:kern w:val="2"/>
                <w:lang w:eastAsia="de-DE"/>
              </w:rPr>
              <w:t>Confidence level</w:t>
            </w:r>
          </w:p>
        </w:tc>
        <w:tc>
          <w:tcPr>
            <w:tcW w:w="896" w:type="dxa"/>
            <w:tcBorders>
              <w:top w:val="single" w:sz="4" w:space="0" w:color="000000"/>
              <w:left w:val="single" w:sz="4" w:space="0" w:color="000000"/>
              <w:bottom w:val="single" w:sz="4" w:space="0" w:color="000000"/>
              <w:right w:val="nil"/>
            </w:tcBorders>
            <w:hideMark/>
          </w:tcPr>
          <w:p w14:paraId="70404CC6" w14:textId="77777777" w:rsidR="00F21492" w:rsidRPr="0035047D" w:rsidRDefault="00F21492" w:rsidP="002119B0">
            <w:pPr>
              <w:pStyle w:val="TAL"/>
            </w:pPr>
            <w:r>
              <w:rPr>
                <w:kern w:val="2"/>
                <w:lang w:eastAsia="de-DE"/>
              </w:rPr>
              <w:t>O</w:t>
            </w:r>
          </w:p>
        </w:tc>
        <w:tc>
          <w:tcPr>
            <w:tcW w:w="3966" w:type="dxa"/>
            <w:tcBorders>
              <w:top w:val="single" w:sz="4" w:space="0" w:color="000000"/>
              <w:left w:val="single" w:sz="4" w:space="0" w:color="000000"/>
              <w:bottom w:val="single" w:sz="4" w:space="0" w:color="000000"/>
              <w:right w:val="single" w:sz="4" w:space="0" w:color="000000"/>
            </w:tcBorders>
            <w:hideMark/>
          </w:tcPr>
          <w:p w14:paraId="6DCE3D1D" w14:textId="77777777" w:rsidR="00F21492" w:rsidRPr="0035047D" w:rsidRDefault="00F21492" w:rsidP="002119B0">
            <w:pPr>
              <w:pStyle w:val="TAL"/>
            </w:pPr>
            <w:r>
              <w:rPr>
                <w:kern w:val="2"/>
                <w:lang w:eastAsia="de-DE"/>
              </w:rPr>
              <w:t>For predictive analytics, the achieved confidence level can be provided.</w:t>
            </w:r>
          </w:p>
        </w:tc>
      </w:tr>
      <w:tr w:rsidR="00F21492" w:rsidRPr="0035047D" w14:paraId="1BFDA4E7" w14:textId="77777777" w:rsidTr="002119B0">
        <w:trPr>
          <w:jc w:val="center"/>
        </w:trPr>
        <w:tc>
          <w:tcPr>
            <w:tcW w:w="2878" w:type="dxa"/>
            <w:tcBorders>
              <w:top w:val="single" w:sz="4" w:space="0" w:color="000000"/>
              <w:left w:val="single" w:sz="4" w:space="0" w:color="000000"/>
              <w:bottom w:val="single" w:sz="4" w:space="0" w:color="000000"/>
              <w:right w:val="nil"/>
            </w:tcBorders>
          </w:tcPr>
          <w:p w14:paraId="00FB7BB9" w14:textId="77777777" w:rsidR="00F21492" w:rsidRDefault="00F21492" w:rsidP="002119B0">
            <w:pPr>
              <w:pStyle w:val="TAL"/>
              <w:rPr>
                <w:kern w:val="2"/>
                <w:lang w:eastAsia="de-DE"/>
              </w:rPr>
            </w:pPr>
            <w:r w:rsidRPr="0035047D">
              <w:t xml:space="preserve">Area of </w:t>
            </w:r>
            <w:r>
              <w:t>validity</w:t>
            </w:r>
          </w:p>
        </w:tc>
        <w:tc>
          <w:tcPr>
            <w:tcW w:w="896" w:type="dxa"/>
            <w:tcBorders>
              <w:top w:val="single" w:sz="4" w:space="0" w:color="000000"/>
              <w:left w:val="single" w:sz="4" w:space="0" w:color="000000"/>
              <w:bottom w:val="single" w:sz="4" w:space="0" w:color="000000"/>
              <w:right w:val="nil"/>
            </w:tcBorders>
          </w:tcPr>
          <w:p w14:paraId="4AC60654" w14:textId="77777777" w:rsidR="00F21492" w:rsidRDefault="00F21492" w:rsidP="002119B0">
            <w:pPr>
              <w:pStyle w:val="TAL"/>
              <w:rPr>
                <w:kern w:val="2"/>
                <w:lang w:eastAsia="de-DE"/>
              </w:rPr>
            </w:pPr>
            <w:r w:rsidRPr="0035047D">
              <w:t>O</w:t>
            </w:r>
          </w:p>
        </w:tc>
        <w:tc>
          <w:tcPr>
            <w:tcW w:w="3966" w:type="dxa"/>
            <w:tcBorders>
              <w:top w:val="single" w:sz="4" w:space="0" w:color="000000"/>
              <w:left w:val="single" w:sz="4" w:space="0" w:color="000000"/>
              <w:bottom w:val="single" w:sz="4" w:space="0" w:color="000000"/>
              <w:right w:val="single" w:sz="4" w:space="0" w:color="000000"/>
            </w:tcBorders>
          </w:tcPr>
          <w:p w14:paraId="29ED9F1B" w14:textId="77777777" w:rsidR="00F21492" w:rsidRDefault="00F21492" w:rsidP="002119B0">
            <w:pPr>
              <w:pStyle w:val="TAL"/>
              <w:rPr>
                <w:kern w:val="2"/>
                <w:lang w:eastAsia="de-DE"/>
              </w:rPr>
            </w:pPr>
            <w:r w:rsidRPr="0035047D">
              <w:t xml:space="preserve">Geographical or topological area for which the </w:t>
            </w:r>
            <w:r>
              <w:t>analytics apply.</w:t>
            </w:r>
          </w:p>
        </w:tc>
      </w:tr>
    </w:tbl>
    <w:p w14:paraId="6CAC0071" w14:textId="77777777" w:rsidR="00F21492" w:rsidRPr="008B0944" w:rsidRDefault="00F21492" w:rsidP="00F21492">
      <w:pPr>
        <w:rPr>
          <w:lang w:val="en-US"/>
        </w:rPr>
      </w:pPr>
    </w:p>
    <w:p w14:paraId="52FA079E" w14:textId="2E710BC1" w:rsidR="00654A9E" w:rsidRDefault="00654A9E" w:rsidP="00654A9E">
      <w:pPr>
        <w:pStyle w:val="Heading2"/>
        <w:rPr>
          <w:rFonts w:eastAsia="SimSun"/>
          <w:lang w:val="en-IN"/>
        </w:rPr>
      </w:pPr>
      <w:bookmarkStart w:id="286" w:name="_Toc162910697"/>
      <w:r>
        <w:rPr>
          <w:rFonts w:eastAsia="SimSun"/>
          <w:lang w:val="en-US" w:eastAsia="zh-CN"/>
        </w:rPr>
        <w:t>8</w:t>
      </w:r>
      <w:r>
        <w:rPr>
          <w:rFonts w:eastAsia="SimSun"/>
          <w:lang w:val="en-IN"/>
        </w:rPr>
        <w:t>.7</w:t>
      </w:r>
      <w:r>
        <w:rPr>
          <w:rFonts w:eastAsia="SimSun"/>
          <w:lang w:val="en-IN"/>
        </w:rPr>
        <w:tab/>
      </w:r>
      <w:r w:rsidRPr="00B47F7E">
        <w:rPr>
          <w:rFonts w:eastAsia="SimSun"/>
          <w:lang w:eastAsia="zh-CN"/>
        </w:rPr>
        <w:t>Slice</w:t>
      </w:r>
      <w:r w:rsidRPr="00B47F7E">
        <w:rPr>
          <w:rFonts w:eastAsia="SimSun"/>
        </w:rPr>
        <w:t xml:space="preserve"> </w:t>
      </w:r>
      <w:r w:rsidRPr="00B47F7E">
        <w:rPr>
          <w:rFonts w:eastAsia="SimSun"/>
          <w:lang w:eastAsia="zh-CN"/>
        </w:rPr>
        <w:t>usage pattern analytics</w:t>
      </w:r>
      <w:bookmarkEnd w:id="286"/>
    </w:p>
    <w:p w14:paraId="62E20F64" w14:textId="7A28FF24" w:rsidR="00654A9E" w:rsidRPr="00154AF8" w:rsidRDefault="00654A9E" w:rsidP="00154AF8">
      <w:pPr>
        <w:pStyle w:val="Heading3"/>
        <w:rPr>
          <w:rFonts w:eastAsia="SimSun"/>
        </w:rPr>
      </w:pPr>
      <w:bookmarkStart w:id="287" w:name="_Toc162910698"/>
      <w:r w:rsidRPr="00215B98">
        <w:rPr>
          <w:rFonts w:eastAsia="SimSun"/>
        </w:rPr>
        <w:t>8.7.</w:t>
      </w:r>
      <w:r>
        <w:rPr>
          <w:rFonts w:eastAsia="SimSun"/>
        </w:rPr>
        <w:t>1</w:t>
      </w:r>
      <w:r w:rsidRPr="00215B98">
        <w:rPr>
          <w:rFonts w:eastAsia="SimSun"/>
        </w:rPr>
        <w:tab/>
      </w:r>
      <w:r>
        <w:rPr>
          <w:rFonts w:eastAsia="SimSun"/>
        </w:rPr>
        <w:t>General</w:t>
      </w:r>
      <w:bookmarkEnd w:id="287"/>
    </w:p>
    <w:p w14:paraId="58937EBB" w14:textId="52500524" w:rsidR="00654A9E" w:rsidRDefault="00654A9E" w:rsidP="00654A9E">
      <w:pPr>
        <w:rPr>
          <w:rFonts w:eastAsia="SimSun"/>
          <w:lang w:val="en-IN"/>
        </w:rPr>
      </w:pPr>
      <w:r>
        <w:t xml:space="preserve">This </w:t>
      </w:r>
      <w:r>
        <w:rPr>
          <w:lang w:val="en-IN"/>
        </w:rPr>
        <w:t>clause</w:t>
      </w:r>
      <w:r>
        <w:t xml:space="preserve"> provide</w:t>
      </w:r>
      <w:r>
        <w:rPr>
          <w:lang w:eastAsia="zh-CN"/>
        </w:rPr>
        <w:t>s</w:t>
      </w:r>
      <w:r>
        <w:t xml:space="preserve"> a procedure for </w:t>
      </w:r>
      <w:r>
        <w:rPr>
          <w:lang w:val="en-US" w:eastAsia="zh-CN"/>
        </w:rPr>
        <w:t>network slice</w:t>
      </w:r>
      <w:r>
        <w:rPr>
          <w:lang w:val="en-US"/>
        </w:rPr>
        <w:t xml:space="preserve"> </w:t>
      </w:r>
      <w:r>
        <w:rPr>
          <w:lang w:val="en-US" w:eastAsia="zh-CN"/>
        </w:rPr>
        <w:t>usage pattern analytics</w:t>
      </w:r>
      <w:r w:rsidRPr="00B47F7E">
        <w:rPr>
          <w:lang w:eastAsia="zh-CN"/>
        </w:rPr>
        <w:t xml:space="preserve"> </w:t>
      </w:r>
      <w:r>
        <w:t xml:space="preserve">based on </w:t>
      </w:r>
      <w:r>
        <w:rPr>
          <w:lang w:val="en-US"/>
        </w:rPr>
        <w:t xml:space="preserve">collected </w:t>
      </w:r>
      <w:r>
        <w:rPr>
          <w:lang w:val="en-US" w:eastAsia="zh-CN"/>
        </w:rPr>
        <w:t xml:space="preserve">network </w:t>
      </w:r>
      <w:r>
        <w:rPr>
          <w:lang w:val="en-US"/>
        </w:rPr>
        <w:t xml:space="preserve">slice </w:t>
      </w:r>
      <w:r>
        <w:rPr>
          <w:lang w:val="en-US" w:eastAsia="zh-CN"/>
        </w:rPr>
        <w:t>performance and analytics, historical network slice status, and network performance</w:t>
      </w:r>
      <w:r>
        <w:t>.</w:t>
      </w:r>
      <w:r>
        <w:rPr>
          <w:lang w:val="en-US" w:eastAsia="zh-CN"/>
        </w:rPr>
        <w:t xml:space="preserve"> The </w:t>
      </w:r>
      <w:r>
        <w:rPr>
          <w:lang w:eastAsia="zh-CN"/>
        </w:rPr>
        <w:t>analytics</w:t>
      </w:r>
      <w:r>
        <w:t xml:space="preserve"> consumer can be either the VAL server or other </w:t>
      </w:r>
      <w:r>
        <w:rPr>
          <w:lang w:eastAsia="zh-CN"/>
        </w:rPr>
        <w:t>analytics</w:t>
      </w:r>
      <w:r>
        <w:t xml:space="preserve"> consumers such as SEAL </w:t>
      </w:r>
      <w:r>
        <w:rPr>
          <w:lang w:eastAsia="zh-CN"/>
        </w:rPr>
        <w:t>NSCE server</w:t>
      </w:r>
      <w:r>
        <w:t xml:space="preserve">. </w:t>
      </w:r>
    </w:p>
    <w:p w14:paraId="2D71B176" w14:textId="072EB3F3" w:rsidR="00654A9E" w:rsidRPr="00154AF8" w:rsidRDefault="00654A9E" w:rsidP="00654A9E">
      <w:pPr>
        <w:pStyle w:val="Heading3"/>
        <w:rPr>
          <w:rFonts w:eastAsia="SimSun"/>
        </w:rPr>
      </w:pPr>
      <w:bookmarkStart w:id="288" w:name="_Toc120082176"/>
      <w:bookmarkStart w:id="289" w:name="_Toc162910699"/>
      <w:r w:rsidRPr="00154AF8">
        <w:rPr>
          <w:rFonts w:eastAsia="SimSun"/>
        </w:rPr>
        <w:t>8.7.2</w:t>
      </w:r>
      <w:r w:rsidRPr="00154AF8">
        <w:rPr>
          <w:rFonts w:eastAsia="SimSun"/>
        </w:rPr>
        <w:tab/>
        <w:t>Procedure</w:t>
      </w:r>
      <w:bookmarkEnd w:id="288"/>
      <w:r w:rsidR="003C3F0F" w:rsidRPr="003C3F0F">
        <w:rPr>
          <w:rFonts w:eastAsia="SimSun"/>
        </w:rPr>
        <w:t xml:space="preserve"> </w:t>
      </w:r>
      <w:r w:rsidR="003C3F0F">
        <w:rPr>
          <w:rFonts w:eastAsia="SimSun"/>
        </w:rPr>
        <w:t>on slice usage pattern analytics</w:t>
      </w:r>
      <w:bookmarkEnd w:id="289"/>
    </w:p>
    <w:p w14:paraId="7DB1DA6C" w14:textId="4CBC2BD4" w:rsidR="00654A9E" w:rsidRDefault="00654A9E" w:rsidP="00654A9E">
      <w:pPr>
        <w:rPr>
          <w:rFonts w:eastAsia="SimSun"/>
        </w:rPr>
      </w:pPr>
      <w:bookmarkStart w:id="290" w:name="_Toc120082177"/>
      <w:r>
        <w:t>Figure </w:t>
      </w:r>
      <w:r>
        <w:rPr>
          <w:lang w:val="en-US" w:eastAsia="zh-CN"/>
        </w:rPr>
        <w:t>8</w:t>
      </w:r>
      <w:r>
        <w:t>.</w:t>
      </w:r>
      <w:r>
        <w:rPr>
          <w:lang w:val="en-US" w:eastAsia="zh-CN"/>
        </w:rPr>
        <w:t>7</w:t>
      </w:r>
      <w:r>
        <w:t>.</w:t>
      </w:r>
      <w:r>
        <w:rPr>
          <w:lang w:val="en-US" w:eastAsia="zh-CN"/>
        </w:rPr>
        <w:t>2</w:t>
      </w:r>
      <w:r>
        <w:t xml:space="preserve">-1 illustrates the procedure for </w:t>
      </w:r>
      <w:r>
        <w:rPr>
          <w:lang w:val="en-US" w:eastAsia="zh-CN"/>
        </w:rPr>
        <w:t>network slice</w:t>
      </w:r>
      <w:r>
        <w:rPr>
          <w:lang w:val="en-US"/>
        </w:rPr>
        <w:t xml:space="preserve"> </w:t>
      </w:r>
      <w:r>
        <w:rPr>
          <w:lang w:val="en-US" w:eastAsia="zh-CN"/>
        </w:rPr>
        <w:t>usage pattern analytics</w:t>
      </w:r>
      <w:r>
        <w:t xml:space="preserve">. </w:t>
      </w:r>
    </w:p>
    <w:p w14:paraId="2B156A48" w14:textId="77777777" w:rsidR="00654A9E" w:rsidRDefault="00654A9E" w:rsidP="00654A9E">
      <w:pPr>
        <w:rPr>
          <w:lang w:val="en-US"/>
        </w:rPr>
      </w:pPr>
      <w:r>
        <w:rPr>
          <w:lang w:val="en-US"/>
        </w:rPr>
        <w:t>Pre-conditions:</w:t>
      </w:r>
    </w:p>
    <w:p w14:paraId="6F9B082C" w14:textId="77777777" w:rsidR="00654A9E" w:rsidRDefault="00654A9E" w:rsidP="00654A9E">
      <w:pPr>
        <w:pStyle w:val="B1"/>
      </w:pPr>
      <w:r>
        <w:t>1.</w:t>
      </w:r>
      <w:r>
        <w:tab/>
        <w:t xml:space="preserve">The </w:t>
      </w:r>
      <w:r>
        <w:rPr>
          <w:lang w:val="en-US" w:eastAsia="zh-CN"/>
        </w:rPr>
        <w:t>ADAES</w:t>
      </w:r>
      <w:r>
        <w:t xml:space="preserve"> is registered</w:t>
      </w:r>
      <w:r>
        <w:rPr>
          <w:lang w:val="en-US" w:eastAsia="zh-CN"/>
        </w:rPr>
        <w:t xml:space="preserve"> and </w:t>
      </w:r>
      <w:r>
        <w:t xml:space="preserve">capable </w:t>
      </w:r>
      <w:r>
        <w:rPr>
          <w:lang w:val="en-US" w:eastAsia="zh-CN"/>
        </w:rPr>
        <w:t>of</w:t>
      </w:r>
      <w:r>
        <w:t xml:space="preserve"> interacting with 5GS </w:t>
      </w:r>
      <w:r>
        <w:rPr>
          <w:lang w:val="en-US" w:eastAsia="zh-CN"/>
        </w:rPr>
        <w:t>to</w:t>
      </w:r>
      <w:r>
        <w:t xml:space="preserve"> collected network slice </w:t>
      </w:r>
      <w:r>
        <w:rPr>
          <w:lang w:val="en-US" w:eastAsia="zh-CN"/>
        </w:rPr>
        <w:t>data</w:t>
      </w:r>
      <w:r>
        <w:t xml:space="preserve">. </w:t>
      </w:r>
    </w:p>
    <w:p w14:paraId="29956CC8" w14:textId="77777777" w:rsidR="00654A9E" w:rsidRDefault="00654A9E" w:rsidP="00654A9E">
      <w:pPr>
        <w:pStyle w:val="TH"/>
        <w:rPr>
          <w:lang w:eastAsia="zh-CN"/>
        </w:rPr>
      </w:pPr>
    </w:p>
    <w:p w14:paraId="647B049A" w14:textId="28BD9074" w:rsidR="00654A9E" w:rsidRDefault="007D0DE6" w:rsidP="00654A9E">
      <w:pPr>
        <w:pStyle w:val="TH"/>
        <w:rPr>
          <w:lang w:eastAsia="zh-CN"/>
        </w:rPr>
      </w:pPr>
      <w:r>
        <w:object w:dxaOrig="6531" w:dyaOrig="6061" w14:anchorId="3CF8B269">
          <v:shape id="_x0000_i1037" type="#_x0000_t75" style="width:326.65pt;height:302.65pt" o:ole="">
            <v:fill o:detectmouseclick="t"/>
            <v:imagedata r:id="rId35" o:title=""/>
          </v:shape>
          <o:OLEObject Type="Embed" ProgID="Visio.Drawing.11" ShapeID="_x0000_i1037" DrawAspect="Content" ObjectID="_1778735841" r:id="rId36"/>
        </w:object>
      </w:r>
    </w:p>
    <w:p w14:paraId="5E6C80E1" w14:textId="0B5B7F65" w:rsidR="00654A9E" w:rsidRDefault="00654A9E" w:rsidP="00154AF8">
      <w:pPr>
        <w:pStyle w:val="TF"/>
        <w:rPr>
          <w:lang w:val="en-US" w:eastAsia="zh-CN"/>
        </w:rPr>
      </w:pPr>
      <w:r>
        <w:t xml:space="preserve"> Figure </w:t>
      </w:r>
      <w:r>
        <w:rPr>
          <w:lang w:val="en-US" w:eastAsia="zh-CN"/>
        </w:rPr>
        <w:t>8</w:t>
      </w:r>
      <w:r>
        <w:t>.</w:t>
      </w:r>
      <w:r>
        <w:rPr>
          <w:lang w:val="en-US" w:eastAsia="zh-CN"/>
        </w:rPr>
        <w:t>7</w:t>
      </w:r>
      <w:r>
        <w:t>.</w:t>
      </w:r>
      <w:r>
        <w:rPr>
          <w:lang w:val="en-US" w:eastAsia="zh-CN"/>
        </w:rPr>
        <w:t>2</w:t>
      </w:r>
      <w:r>
        <w:t xml:space="preserve">-1: </w:t>
      </w:r>
      <w:r w:rsidR="007D0DE6">
        <w:rPr>
          <w:lang w:eastAsia="zh-CN"/>
        </w:rPr>
        <w:t>P</w:t>
      </w:r>
      <w:r>
        <w:rPr>
          <w:lang w:eastAsia="zh-CN"/>
        </w:rPr>
        <w:t xml:space="preserve">rocedure for </w:t>
      </w:r>
      <w:r>
        <w:t>network slice usage pattern analytics</w:t>
      </w:r>
    </w:p>
    <w:p w14:paraId="03991806" w14:textId="07CAFC65" w:rsidR="00654A9E" w:rsidRDefault="00654A9E" w:rsidP="00654A9E">
      <w:pPr>
        <w:ind w:left="567" w:hanging="283"/>
        <w:rPr>
          <w:lang w:val="en-US" w:eastAsia="zh-CN"/>
        </w:rPr>
      </w:pPr>
      <w:r>
        <w:rPr>
          <w:lang w:val="en-US"/>
        </w:rPr>
        <w:t>1.</w:t>
      </w:r>
      <w:r>
        <w:rPr>
          <w:lang w:val="en-US"/>
        </w:rPr>
        <w:tab/>
      </w:r>
      <w:r>
        <w:t xml:space="preserve">The </w:t>
      </w:r>
      <w:r>
        <w:rPr>
          <w:lang w:eastAsia="zh-CN"/>
        </w:rPr>
        <w:t xml:space="preserve">analytics </w:t>
      </w:r>
      <w:r>
        <w:t xml:space="preserve">consumer of the ADAES sends a subscription request to ADAES and provides the </w:t>
      </w:r>
      <w:r>
        <w:rPr>
          <w:lang w:val="en-US"/>
        </w:rPr>
        <w:t xml:space="preserve">target S-NSSAI, DNN, area of the </w:t>
      </w:r>
      <w:r>
        <w:rPr>
          <w:lang w:val="en-US" w:eastAsia="zh-CN"/>
        </w:rPr>
        <w:t>interest</w:t>
      </w:r>
      <w:r>
        <w:rPr>
          <w:lang w:val="en-US"/>
        </w:rPr>
        <w:t xml:space="preserve">, </w:t>
      </w:r>
      <w:r>
        <w:rPr>
          <w:lang w:val="en-US" w:eastAsia="zh-CN"/>
        </w:rPr>
        <w:t>interest time period</w:t>
      </w:r>
      <w:r>
        <w:rPr>
          <w:lang w:val="en-US"/>
        </w:rPr>
        <w:t xml:space="preserve"> of the </w:t>
      </w:r>
      <w:r>
        <w:rPr>
          <w:lang w:val="en-US" w:eastAsia="zh-CN"/>
        </w:rPr>
        <w:t>historical data (</w:t>
      </w:r>
      <w:r w:rsidR="00505DD8">
        <w:rPr>
          <w:lang w:val="en-US" w:eastAsia="zh-CN"/>
        </w:rPr>
        <w:t>e.g.,</w:t>
      </w:r>
      <w:r>
        <w:rPr>
          <w:lang w:val="en-US" w:eastAsia="zh-CN"/>
        </w:rPr>
        <w:t xml:space="preserve"> last year)</w:t>
      </w:r>
      <w:r>
        <w:rPr>
          <w:lang w:val="en-US"/>
        </w:rPr>
        <w:t>, the required confidence level, whether offline and/or online analytic are needed etc.</w:t>
      </w:r>
      <w:r>
        <w:rPr>
          <w:lang w:val="en-US" w:eastAsia="zh-CN"/>
        </w:rPr>
        <w:t xml:space="preserve"> Optionally, the slice requirement could also be provided.</w:t>
      </w:r>
    </w:p>
    <w:p w14:paraId="233B6151" w14:textId="77777777" w:rsidR="00654A9E" w:rsidRDefault="00654A9E" w:rsidP="00654A9E">
      <w:pPr>
        <w:ind w:left="567" w:hanging="283"/>
        <w:rPr>
          <w:b/>
          <w:lang w:val="en-US"/>
        </w:rPr>
      </w:pPr>
      <w:r>
        <w:rPr>
          <w:lang w:val="en-US"/>
        </w:rPr>
        <w:t>2.</w:t>
      </w:r>
      <w:r>
        <w:rPr>
          <w:lang w:val="en-US"/>
        </w:rPr>
        <w:tab/>
        <w:t>The ADAES sends a subscription response</w:t>
      </w:r>
      <w:r>
        <w:rPr>
          <w:lang w:val="en-US" w:eastAsia="zh-CN"/>
        </w:rPr>
        <w:t xml:space="preserve"> </w:t>
      </w:r>
      <w:r>
        <w:rPr>
          <w:lang w:val="en-US"/>
        </w:rPr>
        <w:t xml:space="preserve">to the </w:t>
      </w:r>
      <w:r>
        <w:rPr>
          <w:lang w:eastAsia="zh-CN"/>
        </w:rPr>
        <w:t>analytics</w:t>
      </w:r>
      <w:r>
        <w:rPr>
          <w:lang w:val="en-US"/>
        </w:rPr>
        <w:t xml:space="preserve"> consumer.</w:t>
      </w:r>
    </w:p>
    <w:p w14:paraId="381130AD" w14:textId="7121A577" w:rsidR="00654A9E" w:rsidRDefault="00654A9E" w:rsidP="00654A9E">
      <w:pPr>
        <w:ind w:left="567" w:hanging="283"/>
        <w:rPr>
          <w:bCs/>
          <w:lang w:val="en-US" w:eastAsia="zh-CN"/>
        </w:rPr>
      </w:pPr>
      <w:r>
        <w:rPr>
          <w:bCs/>
        </w:rPr>
        <w:t>3.</w:t>
      </w:r>
      <w:r>
        <w:rPr>
          <w:bCs/>
        </w:rPr>
        <w:tab/>
        <w:t xml:space="preserve">The ADAES subscribes to the Data Sources with the respective Data Collection Event ID and the requirement for data collection related to the request slice(s). Such requests can be sent to OAM, NWDAF or </w:t>
      </w:r>
      <w:r>
        <w:rPr>
          <w:bCs/>
          <w:lang w:val="en-US" w:eastAsia="zh-CN"/>
        </w:rPr>
        <w:t>the</w:t>
      </w:r>
      <w:r>
        <w:rPr>
          <w:bCs/>
        </w:rPr>
        <w:t xml:space="preserve"> combination of </w:t>
      </w:r>
      <w:r w:rsidR="00505DD8">
        <w:rPr>
          <w:bCs/>
        </w:rPr>
        <w:t>them</w:t>
      </w:r>
      <w:r>
        <w:rPr>
          <w:bCs/>
          <w:lang w:val="en-US" w:eastAsia="zh-CN"/>
        </w:rPr>
        <w:t xml:space="preserve">. </w:t>
      </w:r>
    </w:p>
    <w:p w14:paraId="068524EF" w14:textId="50330395" w:rsidR="00654A9E" w:rsidRDefault="00654A9E" w:rsidP="00654A9E">
      <w:pPr>
        <w:ind w:left="567" w:hanging="283"/>
        <w:rPr>
          <w:bCs/>
          <w:lang w:val="en-US" w:eastAsia="zh-CN"/>
        </w:rPr>
      </w:pPr>
      <w:r>
        <w:rPr>
          <w:bCs/>
          <w:lang w:val="en-US" w:eastAsia="zh-CN"/>
        </w:rPr>
        <w:t>4.</w:t>
      </w:r>
      <w:r>
        <w:rPr>
          <w:bCs/>
          <w:lang w:val="en-US" w:eastAsia="zh-CN"/>
        </w:rPr>
        <w:tab/>
        <w:t>B</w:t>
      </w:r>
      <w:r>
        <w:rPr>
          <w:bCs/>
          <w:lang w:val="en-US"/>
        </w:rPr>
        <w:t xml:space="preserve">ased on subscription, </w:t>
      </w:r>
      <w:r>
        <w:rPr>
          <w:bCs/>
          <w:lang w:val="en-US" w:eastAsia="zh-CN"/>
        </w:rPr>
        <w:t>t</w:t>
      </w:r>
      <w:r>
        <w:rPr>
          <w:bCs/>
          <w:lang w:val="en-US"/>
        </w:rPr>
        <w:t xml:space="preserve">he ADAES </w:t>
      </w:r>
      <w:r>
        <w:rPr>
          <w:bCs/>
          <w:lang w:val="en-US" w:eastAsia="zh-CN"/>
        </w:rPr>
        <w:t xml:space="preserve">may </w:t>
      </w:r>
      <w:r w:rsidR="00505DD8">
        <w:rPr>
          <w:bCs/>
          <w:lang w:val="en-US"/>
        </w:rPr>
        <w:t>receive</w:t>
      </w:r>
      <w:r>
        <w:rPr>
          <w:bCs/>
          <w:lang w:val="en-US"/>
        </w:rPr>
        <w:t xml:space="preserve"> </w:t>
      </w:r>
      <w:r>
        <w:rPr>
          <w:bCs/>
          <w:lang w:val="en-US" w:eastAsia="zh-CN"/>
        </w:rPr>
        <w:t xml:space="preserve">Network </w:t>
      </w:r>
      <w:r>
        <w:rPr>
          <w:bCs/>
        </w:rPr>
        <w:t xml:space="preserve">slice related </w:t>
      </w:r>
      <w:r>
        <w:rPr>
          <w:lang w:val="en-US"/>
        </w:rPr>
        <w:t>Observed Service experience statistics</w:t>
      </w:r>
      <w:r>
        <w:rPr>
          <w:rFonts w:ascii="SimSun" w:hAnsi="SimSun" w:cs="SimSun" w:hint="eastAsia"/>
          <w:lang w:val="en-US" w:eastAsia="zh-CN"/>
        </w:rPr>
        <w:t xml:space="preserve">, </w:t>
      </w:r>
      <w:r>
        <w:rPr>
          <w:lang w:val="en-US"/>
        </w:rPr>
        <w:t xml:space="preserve">Load level information of a Network Slice </w:t>
      </w:r>
      <w:r>
        <w:rPr>
          <w:lang w:val="en-US" w:eastAsia="zh-CN"/>
        </w:rPr>
        <w:t xml:space="preserve">from NWDAF </w:t>
      </w:r>
      <w:r w:rsidR="0044421F">
        <w:rPr>
          <w:lang w:val="en-US" w:eastAsia="zh-CN"/>
        </w:rPr>
        <w:t xml:space="preserve">(or </w:t>
      </w:r>
      <w:r>
        <w:rPr>
          <w:lang w:val="en-US" w:eastAsia="zh-CN"/>
        </w:rPr>
        <w:t>via NEF</w:t>
      </w:r>
      <w:r w:rsidR="0044421F">
        <w:rPr>
          <w:lang w:val="en-US" w:eastAsia="zh-CN"/>
        </w:rPr>
        <w:t>)</w:t>
      </w:r>
      <w:r>
        <w:rPr>
          <w:lang w:val="en-US" w:eastAsia="zh-CN"/>
        </w:rPr>
        <w:t xml:space="preserve"> as </w:t>
      </w:r>
      <w:r>
        <w:t>defined</w:t>
      </w:r>
      <w:r>
        <w:rPr>
          <w:lang w:val="en-US" w:eastAsia="zh-CN"/>
        </w:rPr>
        <w:t xml:space="preserve"> </w:t>
      </w:r>
      <w:r>
        <w:rPr>
          <w:lang w:val="en-US"/>
        </w:rPr>
        <w:t>in TS 23.288</w:t>
      </w:r>
      <w:r w:rsidR="00E01874">
        <w:rPr>
          <w:lang w:val="en-US"/>
        </w:rPr>
        <w:t xml:space="preserve"> </w:t>
      </w:r>
      <w:r>
        <w:rPr>
          <w:lang w:val="en-US"/>
        </w:rPr>
        <w:t>[</w:t>
      </w:r>
      <w:r>
        <w:rPr>
          <w:lang w:val="en-US" w:eastAsia="zh-CN"/>
        </w:rPr>
        <w:t>4</w:t>
      </w:r>
      <w:r>
        <w:rPr>
          <w:lang w:val="en-US"/>
        </w:rPr>
        <w:t>]</w:t>
      </w:r>
      <w:r>
        <w:rPr>
          <w:lang w:val="en-US" w:eastAsia="zh-CN"/>
        </w:rPr>
        <w:t xml:space="preserve">. </w:t>
      </w:r>
    </w:p>
    <w:p w14:paraId="3CE68E43" w14:textId="198DDF89" w:rsidR="00654A9E" w:rsidRDefault="00654A9E" w:rsidP="00654A9E">
      <w:pPr>
        <w:ind w:left="567" w:hanging="283"/>
        <w:rPr>
          <w:bCs/>
        </w:rPr>
      </w:pPr>
      <w:r>
        <w:rPr>
          <w:lang w:val="en-US" w:eastAsia="zh-CN"/>
        </w:rPr>
        <w:t>5.</w:t>
      </w:r>
      <w:r>
        <w:rPr>
          <w:lang w:val="en-US" w:eastAsia="zh-CN"/>
        </w:rPr>
        <w:tab/>
      </w:r>
      <w:r>
        <w:rPr>
          <w:bCs/>
          <w:lang w:val="en-US" w:eastAsia="zh-CN"/>
        </w:rPr>
        <w:t>B</w:t>
      </w:r>
      <w:r>
        <w:rPr>
          <w:bCs/>
          <w:lang w:val="en-US"/>
        </w:rPr>
        <w:t xml:space="preserve">ased on subscription, </w:t>
      </w:r>
      <w:r>
        <w:rPr>
          <w:bCs/>
          <w:lang w:val="en-US" w:eastAsia="zh-CN"/>
        </w:rPr>
        <w:t>t</w:t>
      </w:r>
      <w:r>
        <w:rPr>
          <w:bCs/>
          <w:lang w:val="en-US"/>
        </w:rPr>
        <w:t xml:space="preserve">he ADAES </w:t>
      </w:r>
      <w:r>
        <w:rPr>
          <w:bCs/>
          <w:lang w:val="en-US" w:eastAsia="zh-CN"/>
        </w:rPr>
        <w:t xml:space="preserve">may </w:t>
      </w:r>
      <w:r>
        <w:rPr>
          <w:bCs/>
          <w:lang w:val="en-US"/>
        </w:rPr>
        <w:t xml:space="preserve">receive </w:t>
      </w:r>
      <w:r>
        <w:rPr>
          <w:bCs/>
          <w:lang w:val="en-US" w:eastAsia="zh-CN"/>
        </w:rPr>
        <w:t xml:space="preserve">Network </w:t>
      </w:r>
      <w:r>
        <w:rPr>
          <w:bCs/>
        </w:rPr>
        <w:t>slice / NSI</w:t>
      </w:r>
      <w:r>
        <w:t xml:space="preserve"> related performance data </w:t>
      </w:r>
      <w:r>
        <w:rPr>
          <w:lang w:val="en-US" w:eastAsia="zh-CN"/>
        </w:rPr>
        <w:t xml:space="preserve">from OAM as </w:t>
      </w:r>
      <w:r>
        <w:t>defined in TS 28.552 [</w:t>
      </w:r>
      <w:r w:rsidR="00E01874">
        <w:t>7</w:t>
      </w:r>
      <w:r>
        <w:t>]</w:t>
      </w:r>
      <w:r w:rsidR="003C3F0F">
        <w:rPr>
          <w:bCs/>
        </w:rPr>
        <w:t xml:space="preserve"> </w:t>
      </w:r>
      <w:r w:rsidR="003C3F0F">
        <w:t>and the alarms of network slice instances from OAM system via the procedures defined in clause 6.1, TS 28.545[</w:t>
      </w:r>
      <w:r w:rsidR="003C3F0F">
        <w:rPr>
          <w:lang w:eastAsia="zh-CN"/>
        </w:rPr>
        <w:t>12</w:t>
      </w:r>
      <w:r w:rsidR="003C3F0F">
        <w:t>]</w:t>
      </w:r>
      <w:r w:rsidR="003C3F0F">
        <w:rPr>
          <w:bCs/>
        </w:rPr>
        <w:t>.</w:t>
      </w:r>
    </w:p>
    <w:p w14:paraId="73EC64F9" w14:textId="28E0D682" w:rsidR="00654A9E" w:rsidRDefault="00654A9E" w:rsidP="00654A9E">
      <w:pPr>
        <w:ind w:left="567" w:hanging="283"/>
        <w:rPr>
          <w:bCs/>
          <w:lang w:val="en-US" w:eastAsia="zh-CN"/>
        </w:rPr>
      </w:pPr>
      <w:r>
        <w:rPr>
          <w:bCs/>
          <w:lang w:val="en-US" w:eastAsia="zh-CN"/>
        </w:rPr>
        <w:t>6</w:t>
      </w:r>
      <w:r>
        <w:rPr>
          <w:bCs/>
          <w:lang w:val="en-US"/>
        </w:rPr>
        <w:t>.</w:t>
      </w:r>
      <w:r>
        <w:rPr>
          <w:bCs/>
          <w:lang w:val="en-US"/>
        </w:rPr>
        <w:tab/>
      </w:r>
      <w:r>
        <w:rPr>
          <w:bCs/>
          <w:lang w:val="en-US" w:eastAsia="zh-CN"/>
        </w:rPr>
        <w:t>If the data is collected from multiple sources, t</w:t>
      </w:r>
      <w:r>
        <w:rPr>
          <w:bCs/>
          <w:lang w:val="en-US"/>
        </w:rPr>
        <w:t xml:space="preserve">he ADAES </w:t>
      </w:r>
      <w:r>
        <w:rPr>
          <w:bCs/>
          <w:lang w:val="en-US" w:eastAsia="zh-CN"/>
        </w:rPr>
        <w:t xml:space="preserve">combines </w:t>
      </w:r>
      <w:r>
        <w:rPr>
          <w:bCs/>
          <w:lang w:val="en-US"/>
        </w:rPr>
        <w:t xml:space="preserve">or correlates the data/analytics from steps </w:t>
      </w:r>
      <w:r w:rsidR="00505DD8">
        <w:rPr>
          <w:bCs/>
          <w:lang w:val="en-US" w:eastAsia="zh-CN"/>
        </w:rPr>
        <w:t>3</w:t>
      </w:r>
      <w:r w:rsidR="00505DD8">
        <w:rPr>
          <w:bCs/>
          <w:lang w:val="en-US"/>
        </w:rPr>
        <w:t>-</w:t>
      </w:r>
      <w:r w:rsidR="00505DD8">
        <w:rPr>
          <w:bCs/>
          <w:lang w:val="en-US" w:eastAsia="zh-CN"/>
        </w:rPr>
        <w:t>5 and</w:t>
      </w:r>
      <w:r>
        <w:rPr>
          <w:bCs/>
          <w:lang w:val="en-US" w:eastAsia="zh-CN"/>
        </w:rPr>
        <w:t xml:space="preserve"> stores the data into A-ADRF if needed.</w:t>
      </w:r>
    </w:p>
    <w:p w14:paraId="4EEA8CFB" w14:textId="77777777" w:rsidR="00654A9E" w:rsidRDefault="00654A9E" w:rsidP="00654A9E">
      <w:pPr>
        <w:ind w:left="567" w:hanging="283"/>
        <w:rPr>
          <w:bCs/>
          <w:lang w:val="en-US" w:eastAsia="zh-CN"/>
        </w:rPr>
      </w:pPr>
      <w:r>
        <w:rPr>
          <w:bCs/>
          <w:lang w:val="en-US" w:eastAsia="zh-CN"/>
        </w:rPr>
        <w:t>7.</w:t>
      </w:r>
      <w:r>
        <w:rPr>
          <w:bCs/>
          <w:lang w:val="en-US" w:eastAsia="zh-CN"/>
        </w:rPr>
        <w:tab/>
        <w:t xml:space="preserve">The ADAES server sends the </w:t>
      </w:r>
      <w:r>
        <w:rPr>
          <w:lang w:val="en-US" w:eastAsia="zh-CN"/>
        </w:rPr>
        <w:t>network slice</w:t>
      </w:r>
      <w:r>
        <w:rPr>
          <w:lang w:val="en-US"/>
        </w:rPr>
        <w:t xml:space="preserve"> </w:t>
      </w:r>
      <w:r>
        <w:rPr>
          <w:lang w:val="en-US" w:eastAsia="zh-CN"/>
        </w:rPr>
        <w:t>data retrieval</w:t>
      </w:r>
      <w:r>
        <w:rPr>
          <w:bCs/>
          <w:lang w:val="en-US" w:eastAsia="zh-CN"/>
        </w:rPr>
        <w:t xml:space="preserve"> request to collect the historical data from A-ADRF.</w:t>
      </w:r>
    </w:p>
    <w:p w14:paraId="172F6203" w14:textId="2DAB4279" w:rsidR="00654A9E" w:rsidRDefault="00654A9E" w:rsidP="00654A9E">
      <w:pPr>
        <w:ind w:left="567" w:hanging="283"/>
        <w:rPr>
          <w:bCs/>
          <w:lang w:val="en-US" w:eastAsia="zh-CN"/>
        </w:rPr>
      </w:pPr>
      <w:r>
        <w:rPr>
          <w:bCs/>
          <w:lang w:val="en-US" w:eastAsia="zh-CN"/>
        </w:rPr>
        <w:t>8.</w:t>
      </w:r>
      <w:r>
        <w:rPr>
          <w:bCs/>
          <w:lang w:val="en-US" w:eastAsia="zh-CN"/>
        </w:rPr>
        <w:tab/>
        <w:t xml:space="preserve">The </w:t>
      </w:r>
      <w:r w:rsidR="00876EE4">
        <w:rPr>
          <w:bCs/>
          <w:lang w:val="en-US" w:eastAsia="zh-CN"/>
        </w:rPr>
        <w:t>A-</w:t>
      </w:r>
      <w:r>
        <w:rPr>
          <w:bCs/>
          <w:lang w:val="en-US" w:eastAsia="zh-CN"/>
        </w:rPr>
        <w:t xml:space="preserve">ADRF </w:t>
      </w:r>
      <w:r>
        <w:rPr>
          <w:bCs/>
          <w:lang w:val="en-US"/>
        </w:rPr>
        <w:t xml:space="preserve">provides </w:t>
      </w:r>
      <w:r>
        <w:rPr>
          <w:lang w:val="en-US" w:eastAsia="zh-CN"/>
        </w:rPr>
        <w:t xml:space="preserve">network slice </w:t>
      </w:r>
      <w:r>
        <w:rPr>
          <w:bCs/>
          <w:lang w:val="en-US" w:eastAsia="zh-CN"/>
        </w:rPr>
        <w:t>historical data to the ADAES.</w:t>
      </w:r>
    </w:p>
    <w:p w14:paraId="0FCFC4FD" w14:textId="77777777" w:rsidR="00654A9E" w:rsidRDefault="00654A9E" w:rsidP="00654A9E">
      <w:pPr>
        <w:ind w:left="567" w:hanging="283"/>
        <w:rPr>
          <w:lang w:val="en-US"/>
        </w:rPr>
      </w:pPr>
      <w:r>
        <w:rPr>
          <w:bCs/>
          <w:lang w:val="en-US" w:eastAsia="zh-CN"/>
        </w:rPr>
        <w:t>9.</w:t>
      </w:r>
      <w:r>
        <w:rPr>
          <w:bCs/>
          <w:lang w:val="en-US" w:eastAsia="zh-CN"/>
        </w:rPr>
        <w:tab/>
        <w:t>The ADAES analyzes the network slice usage pattern</w:t>
      </w:r>
      <w:r>
        <w:rPr>
          <w:bCs/>
          <w:lang w:val="en-US"/>
        </w:rPr>
        <w:t xml:space="preserve"> </w:t>
      </w:r>
      <w:r>
        <w:rPr>
          <w:bCs/>
          <w:lang w:val="en-US" w:eastAsia="zh-CN"/>
        </w:rPr>
        <w:t xml:space="preserve">based on the </w:t>
      </w:r>
      <w:r>
        <w:rPr>
          <w:lang w:val="en-US" w:eastAsia="zh-CN"/>
        </w:rPr>
        <w:t xml:space="preserve">network slice </w:t>
      </w:r>
      <w:r>
        <w:rPr>
          <w:bCs/>
          <w:lang w:val="en-US" w:eastAsia="zh-CN"/>
        </w:rPr>
        <w:t xml:space="preserve">historical data and collected </w:t>
      </w:r>
      <w:r>
        <w:rPr>
          <w:bCs/>
          <w:lang w:val="en-US"/>
        </w:rPr>
        <w:t>slice</w:t>
      </w:r>
      <w:r>
        <w:rPr>
          <w:bCs/>
          <w:lang w:val="en-US" w:eastAsia="zh-CN"/>
        </w:rPr>
        <w:t xml:space="preserve"> </w:t>
      </w:r>
      <w:r>
        <w:rPr>
          <w:bCs/>
          <w:lang w:val="en-US"/>
        </w:rPr>
        <w:t>performance</w:t>
      </w:r>
      <w:r>
        <w:rPr>
          <w:bCs/>
          <w:lang w:val="en-US" w:eastAsia="zh-CN"/>
        </w:rPr>
        <w:t xml:space="preserve">. When the stored historical data does not cover the required </w:t>
      </w:r>
      <w:r>
        <w:rPr>
          <w:lang w:val="en-US" w:eastAsia="zh-CN"/>
        </w:rPr>
        <w:t>interest time period</w:t>
      </w:r>
      <w:r>
        <w:rPr>
          <w:lang w:val="en-US"/>
        </w:rPr>
        <w:t xml:space="preserve"> of the </w:t>
      </w:r>
      <w:r>
        <w:rPr>
          <w:lang w:val="en-US" w:eastAsia="zh-CN"/>
        </w:rPr>
        <w:t>historical data</w:t>
      </w:r>
      <w:r>
        <w:rPr>
          <w:bCs/>
          <w:lang w:val="en-US" w:eastAsia="zh-CN"/>
        </w:rPr>
        <w:t>, ADAES analyzes the slice usage pattern based on the existing stored historical data.</w:t>
      </w:r>
      <w:r>
        <w:rPr>
          <w:lang w:val="en-US"/>
        </w:rPr>
        <w:t xml:space="preserve"> </w:t>
      </w:r>
    </w:p>
    <w:p w14:paraId="30C4E4B8" w14:textId="0B657580" w:rsidR="00654A9E" w:rsidRDefault="00654A9E" w:rsidP="00654A9E">
      <w:pPr>
        <w:ind w:left="567" w:hanging="283"/>
        <w:rPr>
          <w:lang w:val="en-US" w:eastAsia="zh-CN"/>
        </w:rPr>
      </w:pPr>
      <w:r>
        <w:rPr>
          <w:lang w:val="en-US" w:eastAsia="zh-CN"/>
        </w:rPr>
        <w:t>10</w:t>
      </w:r>
      <w:r>
        <w:rPr>
          <w:b/>
          <w:bCs/>
          <w:lang w:val="en-US"/>
        </w:rPr>
        <w:t>.</w:t>
      </w:r>
      <w:r>
        <w:rPr>
          <w:b/>
          <w:bCs/>
          <w:lang w:val="en-US"/>
        </w:rPr>
        <w:tab/>
      </w:r>
      <w:r>
        <w:rPr>
          <w:lang w:val="en-US"/>
        </w:rPr>
        <w:t xml:space="preserve">The ADAES sends the </w:t>
      </w:r>
      <w:r>
        <w:rPr>
          <w:lang w:val="en-US" w:eastAsia="zh-CN"/>
        </w:rPr>
        <w:t>network slice</w:t>
      </w:r>
      <w:r>
        <w:rPr>
          <w:lang w:val="en-US"/>
        </w:rPr>
        <w:t xml:space="preserve"> </w:t>
      </w:r>
      <w:r>
        <w:rPr>
          <w:lang w:val="en-US" w:eastAsia="zh-CN"/>
        </w:rPr>
        <w:t>usage pattern analytics</w:t>
      </w:r>
      <w:r>
        <w:rPr>
          <w:lang w:val="en-US"/>
        </w:rPr>
        <w:t xml:space="preserve"> </w:t>
      </w:r>
      <w:r>
        <w:rPr>
          <w:lang w:val="en-US" w:eastAsia="zh-CN"/>
        </w:rPr>
        <w:t xml:space="preserve">notification </w:t>
      </w:r>
      <w:r>
        <w:rPr>
          <w:lang w:val="en-US"/>
        </w:rPr>
        <w:t xml:space="preserve">to the </w:t>
      </w:r>
      <w:r>
        <w:rPr>
          <w:lang w:eastAsia="zh-CN"/>
        </w:rPr>
        <w:t>analytics</w:t>
      </w:r>
      <w:r>
        <w:rPr>
          <w:lang w:val="en-US"/>
        </w:rPr>
        <w:t xml:space="preserve"> consumer.</w:t>
      </w:r>
      <w:r>
        <w:rPr>
          <w:lang w:val="en-US" w:eastAsia="zh-CN"/>
        </w:rPr>
        <w:t xml:space="preserve"> </w:t>
      </w:r>
    </w:p>
    <w:p w14:paraId="2A2BFF23" w14:textId="77777777" w:rsidR="003C3F0F" w:rsidRDefault="003C3F0F" w:rsidP="003C3F0F">
      <w:pPr>
        <w:pStyle w:val="Heading3"/>
        <w:rPr>
          <w:rFonts w:eastAsia="SimSun"/>
        </w:rPr>
      </w:pPr>
      <w:bookmarkStart w:id="291" w:name="_Toc162910700"/>
      <w:r>
        <w:rPr>
          <w:rFonts w:eastAsia="SimSun"/>
        </w:rPr>
        <w:lastRenderedPageBreak/>
        <w:t>8.7.3</w:t>
      </w:r>
      <w:bookmarkStart w:id="292" w:name="_Toc129275658"/>
      <w:r>
        <w:rPr>
          <w:rFonts w:eastAsia="SimSun"/>
        </w:rPr>
        <w:tab/>
      </w:r>
      <w:bookmarkEnd w:id="292"/>
      <w:r>
        <w:rPr>
          <w:rFonts w:eastAsia="SimSun"/>
        </w:rPr>
        <w:t>Procedure on retrieving slice usage statistics data</w:t>
      </w:r>
      <w:bookmarkEnd w:id="291"/>
    </w:p>
    <w:p w14:paraId="74E7BCD3" w14:textId="77777777" w:rsidR="003C3F0F" w:rsidRDefault="003C3F0F" w:rsidP="003C3F0F">
      <w:r>
        <w:t>In the procedure shown in Figure 8.7.3-1, a mechanism is provided to allow for vertical/ASP using VAL server, NSCE server to initiate request for retrieving of statistics data and receive all the historical data for a specific time window</w:t>
      </w:r>
      <w:r>
        <w:rPr>
          <w:bCs/>
        </w:rPr>
        <w:t>.</w:t>
      </w:r>
    </w:p>
    <w:p w14:paraId="7943E60E" w14:textId="77777777" w:rsidR="003C3F0F" w:rsidRDefault="003C3F0F" w:rsidP="003C3F0F">
      <w:r>
        <w:t>Pre-conditions:</w:t>
      </w:r>
    </w:p>
    <w:p w14:paraId="3CDDAD95" w14:textId="77777777" w:rsidR="003C3F0F" w:rsidRDefault="003C3F0F" w:rsidP="003C3F0F">
      <w:pPr>
        <w:pStyle w:val="B1"/>
        <w:rPr>
          <w:rFonts w:eastAsia="DengXian"/>
        </w:rPr>
      </w:pPr>
      <w:r>
        <w:rPr>
          <w:rFonts w:eastAsia="DengXian"/>
        </w:rPr>
        <w:t>1.</w:t>
      </w:r>
      <w:r>
        <w:rPr>
          <w:rFonts w:eastAsia="DengXian"/>
        </w:rPr>
        <w:tab/>
        <w:t>Enterprise hosting the VAL server or NSCE server has SLA for analytics services with ADAES service provider.</w:t>
      </w:r>
    </w:p>
    <w:p w14:paraId="1F5908C5" w14:textId="036763B1" w:rsidR="003C3F0F" w:rsidRDefault="003C3F0F" w:rsidP="003C3F0F">
      <w:pPr>
        <w:pStyle w:val="B1"/>
      </w:pPr>
      <w:r>
        <w:rPr>
          <w:rFonts w:eastAsia="DengXian"/>
        </w:rPr>
        <w:t>2.</w:t>
      </w:r>
      <w:r>
        <w:t xml:space="preserve"> The VAL server or NSCE server has subscribed to slice usage patterns analytics from ADAES, and statistics are available.</w:t>
      </w:r>
    </w:p>
    <w:p w14:paraId="35B226AA" w14:textId="77777777" w:rsidR="003C3F0F" w:rsidRDefault="003C3F0F" w:rsidP="003C3F0F">
      <w:pPr>
        <w:pStyle w:val="B1"/>
      </w:pPr>
      <w:r>
        <w:t>3.</w:t>
      </w:r>
      <w:r>
        <w:tab/>
        <w:t>The VAL server or NSCE server has identified there is specific statistics data needed in a specific time window.</w:t>
      </w:r>
    </w:p>
    <w:p w14:paraId="0E820AF9" w14:textId="72C54BA8" w:rsidR="003C3F0F" w:rsidRDefault="003C3F0F" w:rsidP="003C3F0F">
      <w:pPr>
        <w:pStyle w:val="TH"/>
      </w:pPr>
      <w:r>
        <w:object w:dxaOrig="6315" w:dyaOrig="4425" w14:anchorId="1671E35C">
          <v:shape id="_x0000_i1038" type="#_x0000_t75" style="width:315.75pt;height:221.65pt" o:ole="">
            <v:imagedata r:id="rId37" o:title=""/>
          </v:shape>
          <o:OLEObject Type="Embed" ProgID="Visio.Drawing.15" ShapeID="_x0000_i1038" DrawAspect="Content" ObjectID="_1778735842" r:id="rId38"/>
        </w:object>
      </w:r>
    </w:p>
    <w:p w14:paraId="2DEBA350" w14:textId="65D8BD56" w:rsidR="003C3F0F" w:rsidRPr="003C3F0F" w:rsidRDefault="003C3F0F" w:rsidP="003C3F0F">
      <w:pPr>
        <w:pStyle w:val="TF"/>
        <w:rPr>
          <w:rFonts w:eastAsia="DengXian"/>
        </w:rPr>
      </w:pPr>
      <w:r w:rsidRPr="003C3F0F">
        <w:t>Figure 8.7.3-1: Retrieving of slice usage statistics data procedure</w:t>
      </w:r>
    </w:p>
    <w:p w14:paraId="43E4F806" w14:textId="3732B1B4" w:rsidR="003C3F0F" w:rsidRDefault="00B22E11" w:rsidP="00B22E11">
      <w:pPr>
        <w:pStyle w:val="B1"/>
        <w:rPr>
          <w:rFonts w:eastAsia="SimSun"/>
        </w:rPr>
      </w:pPr>
      <w:r>
        <w:t>1.</w:t>
      </w:r>
      <w:r>
        <w:tab/>
      </w:r>
      <w:r w:rsidR="003C3F0F">
        <w:t>The VAL server</w:t>
      </w:r>
      <w:r w:rsidR="0044421F" w:rsidRPr="0044421F">
        <w:t>/NSCE server</w:t>
      </w:r>
      <w:r w:rsidR="003C3F0F">
        <w:t xml:space="preserve"> sends to ADAES server a slice usage statistics data request containing information about specific time and needed statistics parameters.</w:t>
      </w:r>
    </w:p>
    <w:p w14:paraId="420BCE5A" w14:textId="77A5D743" w:rsidR="003C3F0F" w:rsidRDefault="003C3F0F" w:rsidP="003C3F0F">
      <w:pPr>
        <w:pStyle w:val="B1"/>
      </w:pPr>
      <w:r>
        <w:t>2.</w:t>
      </w:r>
      <w:r>
        <w:tab/>
        <w:t>ADAES server, based on the input in step 1, determines the needed analytics ID and data producer IDs, slice metrics for a specific slice area and specific period of time and uses the network slice data retrieval request to request the needed data from the A-ADRF.</w:t>
      </w:r>
    </w:p>
    <w:p w14:paraId="59F83A2C" w14:textId="0193569C" w:rsidR="003C3F0F" w:rsidRDefault="003C3F0F" w:rsidP="003C3F0F">
      <w:pPr>
        <w:pStyle w:val="B1"/>
      </w:pPr>
      <w:r>
        <w:t>3.</w:t>
      </w:r>
      <w:r>
        <w:tab/>
      </w:r>
      <w:bookmarkStart w:id="293" w:name="_Hlk126078399"/>
      <w:r w:rsidR="00876EE4">
        <w:t>A-</w:t>
      </w:r>
      <w:r>
        <w:t>ADRF sends back the network slice data retrieval response with the required information from its database.</w:t>
      </w:r>
    </w:p>
    <w:p w14:paraId="4E596812" w14:textId="501D4651" w:rsidR="003C3F0F" w:rsidRDefault="003C3F0F" w:rsidP="003C3F0F">
      <w:pPr>
        <w:ind w:left="567" w:hanging="283"/>
        <w:rPr>
          <w:lang w:val="en-US" w:eastAsia="zh-CN"/>
        </w:rPr>
      </w:pPr>
      <w:r>
        <w:t>4. The ADAES sends slice usage statistics data reply to VAL server</w:t>
      </w:r>
      <w:r w:rsidR="0044421F">
        <w:t>/</w:t>
      </w:r>
      <w:r>
        <w:t>NSCE server.</w:t>
      </w:r>
      <w:bookmarkEnd w:id="293"/>
    </w:p>
    <w:p w14:paraId="0C873346" w14:textId="15F4516A" w:rsidR="00654A9E" w:rsidRDefault="00654A9E" w:rsidP="00654A9E">
      <w:pPr>
        <w:pStyle w:val="Heading3"/>
        <w:rPr>
          <w:rFonts w:eastAsia="SimSun"/>
          <w:lang w:val="en-IN"/>
        </w:rPr>
      </w:pPr>
      <w:bookmarkStart w:id="294" w:name="_Toc162910701"/>
      <w:r>
        <w:rPr>
          <w:rFonts w:eastAsia="SimSun"/>
          <w:lang w:val="en-US" w:eastAsia="zh-CN"/>
        </w:rPr>
        <w:t>8</w:t>
      </w:r>
      <w:r>
        <w:rPr>
          <w:rFonts w:eastAsia="SimSun"/>
          <w:lang w:val="en-IN"/>
        </w:rPr>
        <w:t>.</w:t>
      </w:r>
      <w:r w:rsidR="0048746D">
        <w:rPr>
          <w:rFonts w:eastAsia="SimSun"/>
          <w:lang w:val="en-IN"/>
        </w:rPr>
        <w:t>7</w:t>
      </w:r>
      <w:r>
        <w:rPr>
          <w:rFonts w:eastAsia="SimSun"/>
          <w:lang w:val="en-IN"/>
        </w:rPr>
        <w:t>.</w:t>
      </w:r>
      <w:r w:rsidR="003C3F0F">
        <w:rPr>
          <w:rFonts w:eastAsia="SimSun"/>
          <w:lang w:val="en-US" w:eastAsia="zh-CN"/>
        </w:rPr>
        <w:t>4</w:t>
      </w:r>
      <w:r>
        <w:rPr>
          <w:rFonts w:eastAsia="SimSun"/>
          <w:lang w:val="en-IN"/>
        </w:rPr>
        <w:tab/>
        <w:t>Information flows</w:t>
      </w:r>
      <w:bookmarkEnd w:id="290"/>
      <w:bookmarkEnd w:id="294"/>
    </w:p>
    <w:p w14:paraId="39C6C265" w14:textId="58E3F9D7" w:rsidR="00654A9E" w:rsidRDefault="00654A9E" w:rsidP="00654A9E">
      <w:pPr>
        <w:pStyle w:val="Heading4"/>
        <w:rPr>
          <w:rFonts w:eastAsia="SimSun"/>
        </w:rPr>
      </w:pPr>
      <w:bookmarkStart w:id="295" w:name="_Toc120082150"/>
      <w:bookmarkStart w:id="296" w:name="_Toc162910702"/>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.1</w:t>
      </w:r>
      <w:r>
        <w:rPr>
          <w:rFonts w:eastAsia="SimSun"/>
        </w:rPr>
        <w:tab/>
        <w:t>General</w:t>
      </w:r>
      <w:bookmarkEnd w:id="295"/>
      <w:bookmarkEnd w:id="296"/>
    </w:p>
    <w:p w14:paraId="191C7EDA" w14:textId="5CC2FC05" w:rsidR="00654A9E" w:rsidRDefault="00654A9E" w:rsidP="00654A9E">
      <w:pPr>
        <w:rPr>
          <w:rFonts w:eastAsia="SimSun"/>
        </w:rPr>
      </w:pPr>
      <w:r>
        <w:t>The following information flows are specified for network slice usage pattern analytics based on 8.</w:t>
      </w:r>
      <w:r w:rsidR="0048746D">
        <w:t>7</w:t>
      </w:r>
      <w:r>
        <w:t xml:space="preserve">.2. </w:t>
      </w:r>
    </w:p>
    <w:p w14:paraId="753B22B8" w14:textId="3CF49EFF" w:rsidR="00654A9E" w:rsidRDefault="00654A9E" w:rsidP="00654A9E">
      <w:pPr>
        <w:pStyle w:val="Heading4"/>
        <w:rPr>
          <w:rFonts w:eastAsia="SimSun"/>
        </w:rPr>
      </w:pPr>
      <w:bookmarkStart w:id="297" w:name="_Toc120082151"/>
      <w:bookmarkStart w:id="298" w:name="_Toc162910703"/>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.2</w:t>
      </w:r>
      <w:r>
        <w:rPr>
          <w:rFonts w:eastAsia="SimSun"/>
        </w:rPr>
        <w:tab/>
      </w:r>
      <w:r w:rsidR="00505DD8">
        <w:rPr>
          <w:rFonts w:eastAsia="SimSun"/>
          <w:lang w:val="en-US" w:eastAsia="zh-CN"/>
        </w:rPr>
        <w:t>Network</w:t>
      </w:r>
      <w:r>
        <w:rPr>
          <w:rFonts w:eastAsia="SimSun"/>
        </w:rPr>
        <w:t xml:space="preserve"> slice usage pattern analytics subscription request</w:t>
      </w:r>
      <w:bookmarkEnd w:id="297"/>
      <w:bookmarkEnd w:id="298"/>
    </w:p>
    <w:p w14:paraId="78AFEF84" w14:textId="0F847A13" w:rsidR="00654A9E" w:rsidRDefault="00654A9E" w:rsidP="00654A9E">
      <w:pPr>
        <w:rPr>
          <w:rFonts w:eastAsia="SimSun"/>
        </w:rPr>
      </w:pPr>
      <w:r>
        <w:t>Table 8.</w:t>
      </w:r>
      <w:r w:rsidR="0048746D">
        <w:rPr>
          <w:lang w:val="en-US" w:eastAsia="zh-CN"/>
        </w:rPr>
        <w:t>7</w:t>
      </w:r>
      <w:r>
        <w:t>.</w:t>
      </w:r>
      <w:r w:rsidR="003C3F0F">
        <w:t>4</w:t>
      </w:r>
      <w:r>
        <w:t xml:space="preserve">.2-1 describes information elements for the network slice usage pattern analytics subscription request from the </w:t>
      </w:r>
      <w:r>
        <w:rPr>
          <w:lang w:eastAsia="zh-CN"/>
        </w:rPr>
        <w:t>analytics</w:t>
      </w:r>
      <w:r>
        <w:t xml:space="preserve"> consumer (VAL server / </w:t>
      </w:r>
      <w:r>
        <w:rPr>
          <w:lang w:eastAsia="zh-CN"/>
        </w:rPr>
        <w:t xml:space="preserve">NSCE </w:t>
      </w:r>
      <w:r>
        <w:t>server) to the ADAE server.</w:t>
      </w:r>
    </w:p>
    <w:p w14:paraId="108492C4" w14:textId="684BF1C8" w:rsidR="00654A9E" w:rsidRPr="0048746D" w:rsidRDefault="00654A9E" w:rsidP="0048746D">
      <w:pPr>
        <w:pStyle w:val="TH"/>
      </w:pPr>
      <w:r w:rsidRPr="0048746D">
        <w:lastRenderedPageBreak/>
        <w:t>Table 8.</w:t>
      </w:r>
      <w:r w:rsidR="0048746D" w:rsidRPr="00154AF8">
        <w:t>7</w:t>
      </w:r>
      <w:r w:rsidRPr="0048746D">
        <w:t>.</w:t>
      </w:r>
      <w:r w:rsidR="003C3F0F">
        <w:t>4</w:t>
      </w:r>
      <w:r w:rsidRPr="0048746D">
        <w:t xml:space="preserve">.2-1: </w:t>
      </w:r>
      <w:r w:rsidRPr="00154AF8">
        <w:t>N</w:t>
      </w:r>
      <w:r w:rsidRPr="0048746D">
        <w:t>etwork slice usage pattern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654A9E" w14:paraId="4CF2293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8FF2DC3"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008B7367"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0D6D691" w14:textId="77777777" w:rsidR="00654A9E" w:rsidRDefault="00654A9E">
            <w:pPr>
              <w:pStyle w:val="TAH"/>
              <w:rPr>
                <w:kern w:val="2"/>
              </w:rPr>
            </w:pPr>
            <w:r>
              <w:rPr>
                <w:kern w:val="2"/>
              </w:rPr>
              <w:t>Description</w:t>
            </w:r>
          </w:p>
        </w:tc>
      </w:tr>
      <w:tr w:rsidR="00654A9E" w14:paraId="52A19752"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1249663" w14:textId="77777777" w:rsidR="00654A9E" w:rsidRDefault="00654A9E">
            <w:pPr>
              <w:pStyle w:val="TAL"/>
              <w:rPr>
                <w:kern w:val="2"/>
              </w:rPr>
            </w:pPr>
            <w:r>
              <w:rPr>
                <w:kern w:val="2"/>
              </w:rPr>
              <w:t>Consumer ID</w:t>
            </w:r>
          </w:p>
        </w:tc>
        <w:tc>
          <w:tcPr>
            <w:tcW w:w="1440" w:type="dxa"/>
            <w:tcBorders>
              <w:top w:val="single" w:sz="4" w:space="0" w:color="000000"/>
              <w:left w:val="single" w:sz="4" w:space="0" w:color="000000"/>
              <w:bottom w:val="single" w:sz="4" w:space="0" w:color="000000"/>
              <w:right w:val="nil"/>
            </w:tcBorders>
            <w:hideMark/>
          </w:tcPr>
          <w:p w14:paraId="73AA05F0"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5CB2CE4F" w14:textId="77777777" w:rsidR="00654A9E" w:rsidRDefault="00654A9E">
            <w:pPr>
              <w:pStyle w:val="TAL"/>
              <w:rPr>
                <w:kern w:val="2"/>
              </w:rPr>
            </w:pPr>
            <w:r>
              <w:rPr>
                <w:kern w:val="2"/>
              </w:rPr>
              <w:t>The identifier of the analytics consumer</w:t>
            </w:r>
          </w:p>
        </w:tc>
      </w:tr>
      <w:tr w:rsidR="00654A9E" w14:paraId="66511E04"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C3710D7" w14:textId="77777777" w:rsidR="00654A9E" w:rsidRDefault="00654A9E">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078DB8BD" w14:textId="5DDC9265" w:rsidR="00654A9E" w:rsidRDefault="0009507C">
            <w:pPr>
              <w:pStyle w:val="TAC"/>
              <w:rPr>
                <w:kern w:val="2"/>
              </w:rPr>
            </w:pPr>
            <w:r w:rsidRPr="0009507C">
              <w:rPr>
                <w:kern w:val="2"/>
              </w:rPr>
              <w:t>O</w:t>
            </w:r>
            <w:r w:rsidR="00654A9E">
              <w:rPr>
                <w:kern w:val="2"/>
              </w:rPr>
              <w:t xml:space="preserve"> </w:t>
            </w:r>
          </w:p>
        </w:tc>
        <w:tc>
          <w:tcPr>
            <w:tcW w:w="4320" w:type="dxa"/>
            <w:tcBorders>
              <w:top w:val="single" w:sz="4" w:space="0" w:color="000000"/>
              <w:left w:val="single" w:sz="4" w:space="0" w:color="000000"/>
              <w:bottom w:val="single" w:sz="4" w:space="0" w:color="000000"/>
              <w:right w:val="single" w:sz="4" w:space="0" w:color="000000"/>
            </w:tcBorders>
            <w:hideMark/>
          </w:tcPr>
          <w:p w14:paraId="62F4D9B7" w14:textId="77777777" w:rsidR="00654A9E" w:rsidRDefault="00654A9E">
            <w:pPr>
              <w:pStyle w:val="TAL"/>
              <w:rPr>
                <w:kern w:val="2"/>
              </w:rPr>
            </w:pPr>
            <w:r>
              <w:rPr>
                <w:kern w:val="2"/>
              </w:rPr>
              <w:t>The identifier of the analytics event. This ID can be for example “</w:t>
            </w:r>
            <w:r>
              <w:rPr>
                <w:lang w:val="en-US" w:eastAsia="zh-CN"/>
              </w:rPr>
              <w:t>N</w:t>
            </w:r>
            <w:r>
              <w:t>etwork slice usage pattern analytics</w:t>
            </w:r>
            <w:r>
              <w:rPr>
                <w:kern w:val="2"/>
              </w:rPr>
              <w:t xml:space="preserve">” </w:t>
            </w:r>
          </w:p>
        </w:tc>
      </w:tr>
      <w:tr w:rsidR="00654A9E" w14:paraId="7C67E3EC"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0F965CE" w14:textId="77777777" w:rsidR="00654A9E" w:rsidRDefault="00654A9E">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hideMark/>
          </w:tcPr>
          <w:p w14:paraId="0AC36E53"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66C1B81" w14:textId="14CBD426" w:rsidR="00654A9E" w:rsidRDefault="0009507C">
            <w:pPr>
              <w:pStyle w:val="TAL"/>
              <w:rPr>
                <w:kern w:val="2"/>
              </w:rPr>
            </w:pPr>
            <w:r w:rsidRPr="0009507C">
              <w:rPr>
                <w:kern w:val="2"/>
              </w:rPr>
              <w:t>The type of analytics for the event, e.g. statistics or predictions.</w:t>
            </w:r>
          </w:p>
        </w:tc>
      </w:tr>
      <w:tr w:rsidR="00654A9E" w14:paraId="6D39477F"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389FE08D" w14:textId="77777777" w:rsidR="00654A9E" w:rsidRDefault="00654A9E">
            <w:pPr>
              <w:pStyle w:val="TAL"/>
              <w:rPr>
                <w:kern w:val="2"/>
              </w:rPr>
            </w:pPr>
            <w:r>
              <w:rPr>
                <w:kern w:val="2"/>
              </w:rPr>
              <w:t>Analytics filter information</w:t>
            </w:r>
          </w:p>
        </w:tc>
        <w:tc>
          <w:tcPr>
            <w:tcW w:w="1440" w:type="dxa"/>
            <w:tcBorders>
              <w:top w:val="single" w:sz="4" w:space="0" w:color="000000"/>
              <w:left w:val="single" w:sz="4" w:space="0" w:color="000000"/>
              <w:bottom w:val="single" w:sz="4" w:space="0" w:color="000000"/>
              <w:right w:val="nil"/>
            </w:tcBorders>
            <w:hideMark/>
          </w:tcPr>
          <w:p w14:paraId="687658F6"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1F3FCA1C" w14:textId="77777777" w:rsidR="00654A9E" w:rsidRDefault="00654A9E">
            <w:pPr>
              <w:pStyle w:val="TAL"/>
              <w:rPr>
                <w:kern w:val="2"/>
                <w:lang w:val="en-US" w:eastAsia="zh-CN"/>
              </w:rPr>
            </w:pPr>
            <w:r>
              <w:rPr>
                <w:kern w:val="2"/>
              </w:rPr>
              <w:t>Filter information for the analytics event</w:t>
            </w:r>
          </w:p>
        </w:tc>
      </w:tr>
      <w:tr w:rsidR="00654A9E" w14:paraId="2269E87C"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978BD3C" w14:textId="77777777" w:rsidR="00654A9E" w:rsidRDefault="00654A9E">
            <w:pPr>
              <w:pStyle w:val="TAL"/>
              <w:rPr>
                <w:kern w:val="2"/>
              </w:rPr>
            </w:pPr>
            <w:r>
              <w:rPr>
                <w:kern w:val="2"/>
                <w:lang w:val="en-US" w:eastAsia="zh-CN"/>
              </w:rPr>
              <w:t>&gt;</w:t>
            </w:r>
            <w:r>
              <w:rPr>
                <w:kern w:val="2"/>
              </w:rPr>
              <w:t>Slice identifier</w:t>
            </w:r>
          </w:p>
        </w:tc>
        <w:tc>
          <w:tcPr>
            <w:tcW w:w="1440" w:type="dxa"/>
            <w:tcBorders>
              <w:top w:val="single" w:sz="4" w:space="0" w:color="000000"/>
              <w:left w:val="single" w:sz="4" w:space="0" w:color="000000"/>
              <w:bottom w:val="single" w:sz="4" w:space="0" w:color="000000"/>
              <w:right w:val="nil"/>
            </w:tcBorders>
            <w:hideMark/>
          </w:tcPr>
          <w:p w14:paraId="3800886E"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77EB171" w14:textId="77777777" w:rsidR="00654A9E" w:rsidRDefault="00654A9E">
            <w:pPr>
              <w:pStyle w:val="TAL"/>
              <w:rPr>
                <w:kern w:val="2"/>
              </w:rPr>
            </w:pPr>
            <w:r>
              <w:rPr>
                <w:kern w:val="2"/>
              </w:rPr>
              <w:t>The identifier of the target slice or slice instance, i.e. S-NSSAI.</w:t>
            </w:r>
          </w:p>
        </w:tc>
      </w:tr>
      <w:tr w:rsidR="00654A9E" w14:paraId="45811860"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408ABDF" w14:textId="77777777" w:rsidR="00654A9E" w:rsidRDefault="00654A9E">
            <w:pPr>
              <w:pStyle w:val="TAL"/>
              <w:rPr>
                <w:kern w:val="2"/>
              </w:rPr>
            </w:pPr>
            <w:r>
              <w:rPr>
                <w:kern w:val="2"/>
                <w:lang w:val="en-US" w:eastAsia="zh-CN"/>
              </w:rPr>
              <w:t>&gt;S</w:t>
            </w:r>
            <w:r>
              <w:rPr>
                <w:kern w:val="2"/>
              </w:rPr>
              <w:t>lice requirement</w:t>
            </w:r>
          </w:p>
        </w:tc>
        <w:tc>
          <w:tcPr>
            <w:tcW w:w="1440" w:type="dxa"/>
            <w:tcBorders>
              <w:top w:val="single" w:sz="4" w:space="0" w:color="000000"/>
              <w:left w:val="single" w:sz="4" w:space="0" w:color="000000"/>
              <w:bottom w:val="single" w:sz="4" w:space="0" w:color="000000"/>
              <w:right w:val="nil"/>
            </w:tcBorders>
            <w:hideMark/>
          </w:tcPr>
          <w:p w14:paraId="6BB66725" w14:textId="77777777" w:rsidR="00654A9E" w:rsidRDefault="00654A9E">
            <w:pPr>
              <w:pStyle w:val="TAC"/>
              <w:rPr>
                <w:kern w:val="2"/>
                <w:lang w:val="en-US" w:eastAsia="zh-CN"/>
              </w:rPr>
            </w:pPr>
            <w:r>
              <w:rPr>
                <w:kern w:val="2"/>
                <w:lang w:val="en-US" w:eastAsia="zh-CN"/>
              </w:rPr>
              <w:t>O</w:t>
            </w:r>
          </w:p>
        </w:tc>
        <w:tc>
          <w:tcPr>
            <w:tcW w:w="4320" w:type="dxa"/>
            <w:tcBorders>
              <w:top w:val="single" w:sz="4" w:space="0" w:color="000000"/>
              <w:left w:val="single" w:sz="4" w:space="0" w:color="000000"/>
              <w:bottom w:val="single" w:sz="4" w:space="0" w:color="000000"/>
              <w:right w:val="single" w:sz="4" w:space="0" w:color="000000"/>
            </w:tcBorders>
            <w:hideMark/>
          </w:tcPr>
          <w:p w14:paraId="4F9FEE2D" w14:textId="1D2FE5B8" w:rsidR="00654A9E" w:rsidRDefault="00654A9E">
            <w:pPr>
              <w:pStyle w:val="TAL"/>
              <w:rPr>
                <w:kern w:val="2"/>
              </w:rPr>
            </w:pPr>
            <w:r>
              <w:t>The requirement of network requirements or updated requirements when the network slice was created.</w:t>
            </w:r>
            <w:r>
              <w:rPr>
                <w:lang w:eastAsia="zh-CN"/>
              </w:rPr>
              <w:t xml:space="preserve"> </w:t>
            </w:r>
            <w:r>
              <w:rPr>
                <w:lang w:val="en-US"/>
              </w:rPr>
              <w:t>The GST defined by GSMA (see</w:t>
            </w:r>
            <w:r>
              <w:rPr>
                <w:lang w:val="en-US" w:eastAsia="zh-CN"/>
              </w:rPr>
              <w:t xml:space="preserve"> clause 2.2 in</w:t>
            </w:r>
            <w:r>
              <w:rPr>
                <w:lang w:val="en-US"/>
              </w:rPr>
              <w:t xml:space="preserve"> [</w:t>
            </w:r>
            <w:r w:rsidR="00E01874">
              <w:rPr>
                <w:lang w:val="en-US" w:eastAsia="zh-CN"/>
              </w:rPr>
              <w:t>10</w:t>
            </w:r>
            <w:r>
              <w:rPr>
                <w:lang w:val="en-US"/>
              </w:rPr>
              <w:t xml:space="preserve">]) and the performance requirements defined in </w:t>
            </w:r>
            <w:r>
              <w:rPr>
                <w:lang w:val="en-US" w:eastAsia="zh-CN"/>
              </w:rPr>
              <w:t>clause 7</w:t>
            </w:r>
            <w:r>
              <w:rPr>
                <w:lang w:val="en-US"/>
              </w:rPr>
              <w:t xml:space="preserve"> TS 22.261 [</w:t>
            </w:r>
            <w:r w:rsidR="00E01874">
              <w:rPr>
                <w:lang w:val="en-US"/>
              </w:rPr>
              <w:t>11</w:t>
            </w:r>
            <w:r>
              <w:rPr>
                <w:lang w:val="en-US"/>
              </w:rPr>
              <w:t>] are all considered as input for the network slice related requirements.</w:t>
            </w:r>
          </w:p>
        </w:tc>
      </w:tr>
      <w:tr w:rsidR="00654A9E" w14:paraId="2ED89E12"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4910786" w14:textId="77777777" w:rsidR="00654A9E" w:rsidRDefault="00654A9E">
            <w:pPr>
              <w:pStyle w:val="TAL"/>
              <w:rPr>
                <w:kern w:val="2"/>
              </w:rPr>
            </w:pPr>
            <w:r>
              <w:rPr>
                <w:kern w:val="2"/>
                <w:lang w:val="en-US" w:eastAsia="zh-CN"/>
              </w:rPr>
              <w:t>&gt;</w:t>
            </w:r>
            <w:r>
              <w:rPr>
                <w:kern w:val="2"/>
              </w:rPr>
              <w:t>DNN</w:t>
            </w:r>
          </w:p>
        </w:tc>
        <w:tc>
          <w:tcPr>
            <w:tcW w:w="1440" w:type="dxa"/>
            <w:tcBorders>
              <w:top w:val="single" w:sz="4" w:space="0" w:color="000000"/>
              <w:left w:val="single" w:sz="4" w:space="0" w:color="000000"/>
              <w:bottom w:val="single" w:sz="4" w:space="0" w:color="000000"/>
              <w:right w:val="nil"/>
            </w:tcBorders>
            <w:hideMark/>
          </w:tcPr>
          <w:p w14:paraId="4ADA61B1"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6E29E1D" w14:textId="77777777" w:rsidR="00654A9E" w:rsidRDefault="00654A9E">
            <w:pPr>
              <w:pStyle w:val="TAL"/>
              <w:rPr>
                <w:kern w:val="2"/>
              </w:rPr>
            </w:pPr>
            <w:r>
              <w:rPr>
                <w:kern w:val="2"/>
              </w:rPr>
              <w:t>The target DNN for which the request applies</w:t>
            </w:r>
          </w:p>
        </w:tc>
      </w:tr>
      <w:tr w:rsidR="00654A9E" w14:paraId="3837451E"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734E2B8" w14:textId="77777777" w:rsidR="00654A9E" w:rsidRDefault="00654A9E">
            <w:pPr>
              <w:pStyle w:val="TAL"/>
              <w:rPr>
                <w:kern w:val="2"/>
              </w:rPr>
            </w:pPr>
            <w:r>
              <w:rPr>
                <w:kern w:val="2"/>
                <w:lang w:val="en-US" w:eastAsia="zh-CN"/>
              </w:rPr>
              <w:t>&gt;</w:t>
            </w:r>
            <w:r>
              <w:rPr>
                <w:kern w:val="2"/>
              </w:rPr>
              <w:t>Target VAL UE ID(s)</w:t>
            </w:r>
          </w:p>
        </w:tc>
        <w:tc>
          <w:tcPr>
            <w:tcW w:w="1440" w:type="dxa"/>
            <w:tcBorders>
              <w:top w:val="single" w:sz="4" w:space="0" w:color="000000"/>
              <w:left w:val="single" w:sz="4" w:space="0" w:color="000000"/>
              <w:bottom w:val="single" w:sz="4" w:space="0" w:color="000000"/>
              <w:right w:val="nil"/>
            </w:tcBorders>
            <w:hideMark/>
          </w:tcPr>
          <w:p w14:paraId="52EA7FF0"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93B04E4" w14:textId="77777777" w:rsidR="00654A9E" w:rsidRDefault="00654A9E">
            <w:pPr>
              <w:pStyle w:val="TAL"/>
              <w:rPr>
                <w:kern w:val="2"/>
              </w:rPr>
            </w:pPr>
            <w:r>
              <w:rPr>
                <w:kern w:val="2"/>
              </w:rPr>
              <w:t>The VAL UE(s) for which the analytics subscription applies</w:t>
            </w:r>
          </w:p>
        </w:tc>
      </w:tr>
      <w:tr w:rsidR="00654A9E" w14:paraId="79C7D16E"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3B6362C5" w14:textId="77777777" w:rsidR="00654A9E" w:rsidRDefault="00654A9E">
            <w:pPr>
              <w:pStyle w:val="TAL"/>
              <w:rPr>
                <w:kern w:val="2"/>
              </w:rPr>
            </w:pPr>
            <w:r>
              <w:rPr>
                <w:kern w:val="2"/>
                <w:lang w:val="en-US" w:eastAsia="zh-CN"/>
              </w:rPr>
              <w:t>&gt;</w:t>
            </w:r>
            <w:r>
              <w:rPr>
                <w:kern w:val="2"/>
              </w:rPr>
              <w:t>Target VAL server ID</w:t>
            </w:r>
          </w:p>
        </w:tc>
        <w:tc>
          <w:tcPr>
            <w:tcW w:w="1440" w:type="dxa"/>
            <w:tcBorders>
              <w:top w:val="single" w:sz="4" w:space="0" w:color="000000"/>
              <w:left w:val="single" w:sz="4" w:space="0" w:color="000000"/>
              <w:bottom w:val="single" w:sz="4" w:space="0" w:color="000000"/>
              <w:right w:val="nil"/>
            </w:tcBorders>
            <w:hideMark/>
          </w:tcPr>
          <w:p w14:paraId="6ED0F55B"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6161A36F" w14:textId="77777777" w:rsidR="00654A9E" w:rsidRDefault="00654A9E">
            <w:pPr>
              <w:pStyle w:val="TAL"/>
              <w:rPr>
                <w:kern w:val="2"/>
              </w:rPr>
            </w:pPr>
            <w:r>
              <w:rPr>
                <w:kern w:val="2"/>
              </w:rPr>
              <w:t>If consumer is different from the VAL server, this identifier shows the target VAL server for which the analytics subscription applies (for procedure in 8.2.2)</w:t>
            </w:r>
          </w:p>
        </w:tc>
      </w:tr>
      <w:tr w:rsidR="00654A9E" w14:paraId="221445D9"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1BA6FB0" w14:textId="77777777" w:rsidR="00654A9E" w:rsidRDefault="00654A9E">
            <w:pPr>
              <w:pStyle w:val="TAL"/>
              <w:rPr>
                <w:kern w:val="2"/>
                <w:lang w:val="en-US" w:eastAsia="zh-CN"/>
              </w:rPr>
            </w:pPr>
            <w:r>
              <w:rPr>
                <w:kern w:val="2"/>
                <w:lang w:val="en-US" w:eastAsia="zh-CN"/>
              </w:rPr>
              <w:t>&gt;</w:t>
            </w: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685B56D3"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31EDD16" w14:textId="77777777" w:rsidR="00654A9E" w:rsidRDefault="00654A9E">
            <w:pPr>
              <w:pStyle w:val="TAL"/>
              <w:rPr>
                <w:kern w:val="2"/>
              </w:rPr>
            </w:pPr>
            <w:r>
              <w:rPr>
                <w:kern w:val="2"/>
              </w:rPr>
              <w:t>The geographical or service area for which the subscription request applies</w:t>
            </w:r>
          </w:p>
        </w:tc>
      </w:tr>
      <w:tr w:rsidR="00654A9E" w14:paraId="3F140E7E"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EC859CA" w14:textId="77777777" w:rsidR="00654A9E" w:rsidRDefault="00654A9E">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hideMark/>
          </w:tcPr>
          <w:p w14:paraId="672990EB"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0A96EFF" w14:textId="77777777" w:rsidR="00654A9E" w:rsidRDefault="00654A9E">
            <w:pPr>
              <w:pStyle w:val="TAL"/>
              <w:rPr>
                <w:kern w:val="2"/>
              </w:rPr>
            </w:pPr>
            <w:r>
              <w:rPr>
                <w:kern w:val="2"/>
              </w:rPr>
              <w:t>The level of accuracy for the analytics service (in case of prediction.</w:t>
            </w:r>
          </w:p>
        </w:tc>
      </w:tr>
      <w:tr w:rsidR="00654A9E" w14:paraId="6FC2B2D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F7CDA27" w14:textId="77777777" w:rsidR="00654A9E" w:rsidRDefault="00654A9E">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73C9F6F6"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61431AE" w14:textId="77777777" w:rsidR="00654A9E" w:rsidRDefault="00654A9E">
            <w:pPr>
              <w:pStyle w:val="TAL"/>
              <w:rPr>
                <w:kern w:val="2"/>
              </w:rPr>
            </w:pPr>
            <w:r>
              <w:rPr>
                <w:kern w:val="2"/>
              </w:rPr>
              <w:t>The time validity of the request</w:t>
            </w:r>
          </w:p>
        </w:tc>
      </w:tr>
      <w:tr w:rsidR="00654A9E" w14:paraId="17857EAC"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B5462D0" w14:textId="77777777" w:rsidR="00654A9E" w:rsidRDefault="00654A9E">
            <w:pPr>
              <w:pStyle w:val="TAL"/>
              <w:rPr>
                <w:kern w:val="2"/>
              </w:rPr>
            </w:pPr>
            <w:r>
              <w:rPr>
                <w:kern w:val="2"/>
                <w:lang w:val="en-US" w:eastAsia="zh-CN"/>
              </w:rPr>
              <w:t>I</w:t>
            </w:r>
            <w:r>
              <w:rPr>
                <w:kern w:val="2"/>
              </w:rPr>
              <w:t>nterest time period of the historical data</w:t>
            </w:r>
          </w:p>
        </w:tc>
        <w:tc>
          <w:tcPr>
            <w:tcW w:w="1440" w:type="dxa"/>
            <w:tcBorders>
              <w:top w:val="single" w:sz="4" w:space="0" w:color="000000"/>
              <w:left w:val="single" w:sz="4" w:space="0" w:color="000000"/>
              <w:bottom w:val="single" w:sz="4" w:space="0" w:color="000000"/>
              <w:right w:val="nil"/>
            </w:tcBorders>
            <w:hideMark/>
          </w:tcPr>
          <w:p w14:paraId="0F5F84BB" w14:textId="77777777" w:rsidR="00654A9E" w:rsidRDefault="00654A9E">
            <w:pPr>
              <w:pStyle w:val="TAC"/>
              <w:rPr>
                <w:kern w:val="2"/>
                <w:lang w:val="en-US" w:eastAsia="zh-CN"/>
              </w:rPr>
            </w:pPr>
            <w:r>
              <w:rPr>
                <w:kern w:val="2"/>
                <w:lang w:val="en-US" w:eastAsia="zh-CN"/>
              </w:rPr>
              <w:t>O</w:t>
            </w:r>
          </w:p>
        </w:tc>
        <w:tc>
          <w:tcPr>
            <w:tcW w:w="4320" w:type="dxa"/>
            <w:tcBorders>
              <w:top w:val="single" w:sz="4" w:space="0" w:color="000000"/>
              <w:left w:val="single" w:sz="4" w:space="0" w:color="000000"/>
              <w:bottom w:val="single" w:sz="4" w:space="0" w:color="000000"/>
              <w:right w:val="single" w:sz="4" w:space="0" w:color="000000"/>
            </w:tcBorders>
            <w:hideMark/>
          </w:tcPr>
          <w:p w14:paraId="5E73B221" w14:textId="77777777" w:rsidR="00654A9E" w:rsidRDefault="00654A9E">
            <w:pPr>
              <w:pStyle w:val="TAL"/>
              <w:rPr>
                <w:kern w:val="2"/>
              </w:rPr>
            </w:pPr>
            <w:r>
              <w:rPr>
                <w:kern w:val="2"/>
                <w:lang w:val="en-US" w:eastAsia="zh-CN"/>
              </w:rPr>
              <w:t>I</w:t>
            </w:r>
            <w:r>
              <w:rPr>
                <w:kern w:val="2"/>
              </w:rPr>
              <w:t>nterest time period of the historical data (e.g. last year),</w:t>
            </w:r>
          </w:p>
        </w:tc>
      </w:tr>
      <w:tr w:rsidR="0009507C" w14:paraId="0157036D" w14:textId="77777777" w:rsidTr="00654A9E">
        <w:trPr>
          <w:jc w:val="center"/>
        </w:trPr>
        <w:tc>
          <w:tcPr>
            <w:tcW w:w="2880" w:type="dxa"/>
            <w:tcBorders>
              <w:top w:val="single" w:sz="4" w:space="0" w:color="000000"/>
              <w:left w:val="single" w:sz="4" w:space="0" w:color="000000"/>
              <w:bottom w:val="single" w:sz="4" w:space="0" w:color="000000"/>
              <w:right w:val="nil"/>
            </w:tcBorders>
          </w:tcPr>
          <w:p w14:paraId="5AB3E8A7" w14:textId="3A837FA6" w:rsidR="0009507C" w:rsidRDefault="0009507C" w:rsidP="0009507C">
            <w:pPr>
              <w:pStyle w:val="TAL"/>
              <w:rPr>
                <w:kern w:val="2"/>
                <w:lang w:val="en-US" w:eastAsia="zh-CN"/>
              </w:rPr>
            </w:pPr>
            <w:r w:rsidRPr="001047BF">
              <w:t>Reporting requirements</w:t>
            </w:r>
          </w:p>
        </w:tc>
        <w:tc>
          <w:tcPr>
            <w:tcW w:w="1440" w:type="dxa"/>
            <w:tcBorders>
              <w:top w:val="single" w:sz="4" w:space="0" w:color="000000"/>
              <w:left w:val="single" w:sz="4" w:space="0" w:color="000000"/>
              <w:bottom w:val="single" w:sz="4" w:space="0" w:color="000000"/>
              <w:right w:val="nil"/>
            </w:tcBorders>
          </w:tcPr>
          <w:p w14:paraId="42F13CBD" w14:textId="61C4E10A" w:rsidR="0009507C" w:rsidRDefault="0009507C" w:rsidP="0009507C">
            <w:pPr>
              <w:pStyle w:val="TAC"/>
              <w:rPr>
                <w:kern w:val="2"/>
                <w:lang w:val="en-US" w:eastAsia="zh-CN"/>
              </w:rPr>
            </w:pPr>
            <w:r w:rsidRPr="001047BF">
              <w:t>O</w:t>
            </w:r>
          </w:p>
        </w:tc>
        <w:tc>
          <w:tcPr>
            <w:tcW w:w="4320" w:type="dxa"/>
            <w:tcBorders>
              <w:top w:val="single" w:sz="4" w:space="0" w:color="000000"/>
              <w:left w:val="single" w:sz="4" w:space="0" w:color="000000"/>
              <w:bottom w:val="single" w:sz="4" w:space="0" w:color="000000"/>
              <w:right w:val="single" w:sz="4" w:space="0" w:color="000000"/>
            </w:tcBorders>
          </w:tcPr>
          <w:p w14:paraId="3BB3F1FB" w14:textId="58FA1F63" w:rsidR="0009507C" w:rsidRDefault="0009507C" w:rsidP="0009507C">
            <w:pPr>
              <w:pStyle w:val="TAL"/>
              <w:rPr>
                <w:kern w:val="2"/>
                <w:lang w:val="en-US" w:eastAsia="zh-CN"/>
              </w:rPr>
            </w:pPr>
            <w:r w:rsidRPr="001047BF">
              <w:t>It describes the requirements for analytics reporting. This requirement may include e.g. the type and frequency of reporting (periodic or event triggered), the reporting periodicity in case of periodic, and reporting thresholds.</w:t>
            </w:r>
          </w:p>
        </w:tc>
      </w:tr>
    </w:tbl>
    <w:p w14:paraId="7759486D" w14:textId="77777777" w:rsidR="00654A9E" w:rsidRDefault="00654A9E" w:rsidP="00654A9E"/>
    <w:p w14:paraId="373C636D" w14:textId="518C8003" w:rsidR="00654A9E" w:rsidRDefault="00654A9E" w:rsidP="00654A9E">
      <w:pPr>
        <w:pStyle w:val="Heading4"/>
        <w:rPr>
          <w:rFonts w:eastAsia="SimSun"/>
        </w:rPr>
      </w:pPr>
      <w:bookmarkStart w:id="299" w:name="_Toc120082152"/>
      <w:bookmarkStart w:id="300" w:name="_Toc162910704"/>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.3</w:t>
      </w:r>
      <w:r>
        <w:rPr>
          <w:rFonts w:eastAsia="SimSun"/>
        </w:rPr>
        <w:tab/>
      </w:r>
      <w:r>
        <w:rPr>
          <w:rFonts w:eastAsia="SimSun"/>
          <w:lang w:val="en-US" w:eastAsia="zh-CN"/>
        </w:rPr>
        <w:t>N</w:t>
      </w:r>
      <w:r>
        <w:rPr>
          <w:rFonts w:eastAsia="SimSun"/>
        </w:rPr>
        <w:t>etwork slice usage pattern analytics subscription response</w:t>
      </w:r>
      <w:bookmarkEnd w:id="299"/>
      <w:bookmarkEnd w:id="300"/>
    </w:p>
    <w:p w14:paraId="22BF20BF" w14:textId="1617C776" w:rsidR="00654A9E" w:rsidRDefault="00654A9E" w:rsidP="00654A9E">
      <w:pPr>
        <w:rPr>
          <w:rFonts w:eastAsia="SimSun"/>
        </w:rPr>
      </w:pPr>
      <w:r>
        <w:t>Table 8.</w:t>
      </w:r>
      <w:r w:rsidR="0048746D">
        <w:rPr>
          <w:lang w:val="en-US" w:eastAsia="zh-CN"/>
        </w:rPr>
        <w:t>7</w:t>
      </w:r>
      <w:r>
        <w:t>.</w:t>
      </w:r>
      <w:r w:rsidR="003C3F0F">
        <w:t>4</w:t>
      </w:r>
      <w:r>
        <w:t xml:space="preserve">.3-1 describes information elements for the </w:t>
      </w:r>
      <w:r>
        <w:rPr>
          <w:lang w:val="en-US" w:eastAsia="zh-CN"/>
        </w:rPr>
        <w:t>N</w:t>
      </w:r>
      <w:r>
        <w:t>etwork slice usage pattern analytics subscription response from the ADAE server to the</w:t>
      </w:r>
      <w:r>
        <w:rPr>
          <w:lang w:eastAsia="zh-CN"/>
        </w:rPr>
        <w:t xml:space="preserve"> analytics</w:t>
      </w:r>
      <w:r>
        <w:t xml:space="preserve"> consumer (VAL/NSCE server).</w:t>
      </w:r>
    </w:p>
    <w:p w14:paraId="1957F231" w14:textId="294BC193" w:rsidR="00654A9E" w:rsidRPr="0048746D" w:rsidRDefault="00654A9E" w:rsidP="0048746D">
      <w:pPr>
        <w:pStyle w:val="TH"/>
      </w:pPr>
      <w:r w:rsidRPr="0048746D">
        <w:t>Table 8.</w:t>
      </w:r>
      <w:r w:rsidR="0048746D" w:rsidRPr="00154AF8">
        <w:t>7</w:t>
      </w:r>
      <w:r w:rsidRPr="0048746D">
        <w:t>.</w:t>
      </w:r>
      <w:r w:rsidR="003C3F0F">
        <w:t>4</w:t>
      </w:r>
      <w:r w:rsidRPr="0048746D">
        <w:t xml:space="preserve">.3-1: </w:t>
      </w:r>
      <w:r w:rsidRPr="00154AF8">
        <w:t>N</w:t>
      </w:r>
      <w:r w:rsidRPr="0048746D">
        <w:t>etwork slice usage pattern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654A9E" w14:paraId="7A50EDCD"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DF2FB1F"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4D98AC60"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519D017" w14:textId="77777777" w:rsidR="00654A9E" w:rsidRDefault="00654A9E">
            <w:pPr>
              <w:pStyle w:val="TAH"/>
              <w:rPr>
                <w:kern w:val="2"/>
              </w:rPr>
            </w:pPr>
            <w:r>
              <w:rPr>
                <w:kern w:val="2"/>
              </w:rPr>
              <w:t>Description</w:t>
            </w:r>
          </w:p>
        </w:tc>
      </w:tr>
      <w:tr w:rsidR="00654A9E" w14:paraId="5EB4EF87"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DBFBD99" w14:textId="77777777" w:rsidR="00654A9E" w:rsidRDefault="00654A9E">
            <w:pPr>
              <w:pStyle w:val="TAL"/>
              <w:rPr>
                <w:kern w:val="2"/>
              </w:rPr>
            </w:pPr>
            <w:r>
              <w:t>Successful response (NOTE)</w:t>
            </w:r>
          </w:p>
        </w:tc>
        <w:tc>
          <w:tcPr>
            <w:tcW w:w="1440" w:type="dxa"/>
            <w:tcBorders>
              <w:top w:val="single" w:sz="4" w:space="0" w:color="000000"/>
              <w:left w:val="single" w:sz="4" w:space="0" w:color="000000"/>
              <w:bottom w:val="single" w:sz="4" w:space="0" w:color="000000"/>
              <w:right w:val="nil"/>
            </w:tcBorders>
            <w:hideMark/>
          </w:tcPr>
          <w:p w14:paraId="0FD94E42" w14:textId="77777777" w:rsidR="00654A9E" w:rsidRDefault="00654A9E">
            <w:pPr>
              <w:pStyle w:val="TAC"/>
              <w:rPr>
                <w:kern w:val="2"/>
              </w:rPr>
            </w:pPr>
            <w:r>
              <w:t>O</w:t>
            </w:r>
          </w:p>
        </w:tc>
        <w:tc>
          <w:tcPr>
            <w:tcW w:w="4320" w:type="dxa"/>
            <w:tcBorders>
              <w:top w:val="single" w:sz="4" w:space="0" w:color="000000"/>
              <w:left w:val="single" w:sz="4" w:space="0" w:color="000000"/>
              <w:bottom w:val="single" w:sz="4" w:space="0" w:color="000000"/>
              <w:right w:val="single" w:sz="4" w:space="0" w:color="000000"/>
            </w:tcBorders>
            <w:hideMark/>
          </w:tcPr>
          <w:p w14:paraId="1E9BEBE2" w14:textId="77777777" w:rsidR="00654A9E" w:rsidRDefault="00654A9E">
            <w:pPr>
              <w:pStyle w:val="TAL"/>
              <w:rPr>
                <w:kern w:val="2"/>
              </w:rPr>
            </w:pPr>
            <w:r>
              <w:t>Indicates that the request was successful.</w:t>
            </w:r>
          </w:p>
        </w:tc>
      </w:tr>
      <w:tr w:rsidR="00654A9E" w14:paraId="1E8C7C5D"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E55F13F" w14:textId="77777777" w:rsidR="00654A9E" w:rsidRDefault="00654A9E">
            <w:pPr>
              <w:pStyle w:val="TAL"/>
            </w:pPr>
            <w:r>
              <w:rPr>
                <w:kern w:val="2"/>
                <w:lang w:eastAsia="zh-CN"/>
              </w:rPr>
              <w:t>&gt;</w:t>
            </w: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2214EA9C" w14:textId="77777777" w:rsidR="00654A9E" w:rsidRDefault="00654A9E">
            <w:pPr>
              <w:pStyle w:val="TAC"/>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hideMark/>
          </w:tcPr>
          <w:p w14:paraId="17792BA8" w14:textId="77777777" w:rsidR="00654A9E" w:rsidRDefault="00654A9E">
            <w:pPr>
              <w:pStyle w:val="TAL"/>
            </w:pPr>
            <w:r>
              <w:rPr>
                <w:kern w:val="2"/>
              </w:rPr>
              <w:t>The identifier of the analytics event</w:t>
            </w:r>
          </w:p>
        </w:tc>
      </w:tr>
      <w:tr w:rsidR="00654A9E" w14:paraId="63326055"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E8BB555" w14:textId="77777777" w:rsidR="00654A9E" w:rsidRDefault="00654A9E">
            <w:pPr>
              <w:pStyle w:val="TAL"/>
              <w:rPr>
                <w:kern w:val="2"/>
              </w:rPr>
            </w:pPr>
            <w:r>
              <w:t>Failure response (NOTE)</w:t>
            </w:r>
          </w:p>
        </w:tc>
        <w:tc>
          <w:tcPr>
            <w:tcW w:w="1440" w:type="dxa"/>
            <w:tcBorders>
              <w:top w:val="single" w:sz="4" w:space="0" w:color="000000"/>
              <w:left w:val="single" w:sz="4" w:space="0" w:color="000000"/>
              <w:bottom w:val="single" w:sz="4" w:space="0" w:color="000000"/>
              <w:right w:val="nil"/>
            </w:tcBorders>
            <w:hideMark/>
          </w:tcPr>
          <w:p w14:paraId="20B8448A" w14:textId="77777777" w:rsidR="00654A9E" w:rsidRDefault="00654A9E">
            <w:pPr>
              <w:pStyle w:val="TAC"/>
              <w:rPr>
                <w:kern w:val="2"/>
              </w:rPr>
            </w:pPr>
            <w:r>
              <w:t>O</w:t>
            </w:r>
          </w:p>
        </w:tc>
        <w:tc>
          <w:tcPr>
            <w:tcW w:w="4320" w:type="dxa"/>
            <w:tcBorders>
              <w:top w:val="single" w:sz="4" w:space="0" w:color="000000"/>
              <w:left w:val="single" w:sz="4" w:space="0" w:color="000000"/>
              <w:bottom w:val="single" w:sz="4" w:space="0" w:color="000000"/>
              <w:right w:val="single" w:sz="4" w:space="0" w:color="000000"/>
            </w:tcBorders>
            <w:hideMark/>
          </w:tcPr>
          <w:p w14:paraId="582A209F" w14:textId="77777777" w:rsidR="00654A9E" w:rsidRDefault="00654A9E">
            <w:pPr>
              <w:pStyle w:val="TAL"/>
              <w:rPr>
                <w:kern w:val="2"/>
              </w:rPr>
            </w:pPr>
            <w:r>
              <w:t>Indicates that the request failed.</w:t>
            </w:r>
          </w:p>
        </w:tc>
      </w:tr>
      <w:tr w:rsidR="00654A9E" w14:paraId="42F0F1D3"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EA67E4A" w14:textId="77777777" w:rsidR="00654A9E" w:rsidRDefault="00654A9E">
            <w:pPr>
              <w:pStyle w:val="TAL"/>
              <w:rPr>
                <w:kern w:val="2"/>
              </w:rPr>
            </w:pPr>
            <w:r>
              <w:t>&gt; Cause</w:t>
            </w:r>
          </w:p>
        </w:tc>
        <w:tc>
          <w:tcPr>
            <w:tcW w:w="1440" w:type="dxa"/>
            <w:tcBorders>
              <w:top w:val="single" w:sz="4" w:space="0" w:color="000000"/>
              <w:left w:val="single" w:sz="4" w:space="0" w:color="000000"/>
              <w:bottom w:val="single" w:sz="4" w:space="0" w:color="000000"/>
              <w:right w:val="nil"/>
            </w:tcBorders>
            <w:hideMark/>
          </w:tcPr>
          <w:p w14:paraId="74479573" w14:textId="77777777" w:rsidR="00654A9E" w:rsidRDefault="00654A9E">
            <w:pPr>
              <w:pStyle w:val="TAC"/>
              <w:rPr>
                <w:kern w:val="2"/>
              </w:rPr>
            </w:pPr>
            <w:r>
              <w:t>O</w:t>
            </w:r>
          </w:p>
        </w:tc>
        <w:tc>
          <w:tcPr>
            <w:tcW w:w="4320" w:type="dxa"/>
            <w:tcBorders>
              <w:top w:val="single" w:sz="4" w:space="0" w:color="000000"/>
              <w:left w:val="single" w:sz="4" w:space="0" w:color="000000"/>
              <w:bottom w:val="single" w:sz="4" w:space="0" w:color="000000"/>
              <w:right w:val="single" w:sz="4" w:space="0" w:color="000000"/>
            </w:tcBorders>
            <w:hideMark/>
          </w:tcPr>
          <w:p w14:paraId="793D624C" w14:textId="77777777" w:rsidR="00654A9E" w:rsidRDefault="00654A9E">
            <w:pPr>
              <w:pStyle w:val="TAL"/>
              <w:rPr>
                <w:kern w:val="2"/>
              </w:rPr>
            </w:pPr>
            <w:r>
              <w:t>Indicates the cause of request failure</w:t>
            </w:r>
          </w:p>
        </w:tc>
      </w:tr>
      <w:tr w:rsidR="00654A9E" w14:paraId="529F168D" w14:textId="77777777" w:rsidTr="00654A9E">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3079FB01" w14:textId="77777777" w:rsidR="00654A9E" w:rsidRDefault="00654A9E">
            <w:pPr>
              <w:pStyle w:val="TAL"/>
              <w:rPr>
                <w:kern w:val="2"/>
              </w:rPr>
            </w:pPr>
            <w:r>
              <w:t>NOTE:</w:t>
            </w:r>
            <w:r>
              <w:tab/>
              <w:t>One of these IEs shall be present in the message.</w:t>
            </w:r>
          </w:p>
        </w:tc>
      </w:tr>
    </w:tbl>
    <w:p w14:paraId="3C30FA1C" w14:textId="77777777" w:rsidR="00654A9E" w:rsidRDefault="00654A9E" w:rsidP="00654A9E"/>
    <w:p w14:paraId="3DF7EAAD" w14:textId="5A4DF7B9" w:rsidR="00654A9E" w:rsidRDefault="00654A9E" w:rsidP="00654A9E">
      <w:pPr>
        <w:pStyle w:val="Heading4"/>
        <w:rPr>
          <w:rFonts w:eastAsia="SimSun"/>
        </w:rPr>
      </w:pPr>
      <w:bookmarkStart w:id="301" w:name="_Toc120082153"/>
      <w:bookmarkStart w:id="302" w:name="_Toc162910705"/>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.4</w:t>
      </w:r>
      <w:r>
        <w:rPr>
          <w:rFonts w:eastAsia="SimSun"/>
        </w:rPr>
        <w:tab/>
      </w:r>
      <w:r>
        <w:rPr>
          <w:rFonts w:eastAsia="SimSun"/>
          <w:lang w:val="en-US" w:eastAsia="zh-CN"/>
        </w:rPr>
        <w:t>Network slice</w:t>
      </w:r>
      <w:r>
        <w:rPr>
          <w:rFonts w:eastAsia="SimSun"/>
          <w:lang w:val="en-US"/>
        </w:rPr>
        <w:t xml:space="preserve"> </w:t>
      </w:r>
      <w:r>
        <w:rPr>
          <w:rFonts w:eastAsia="SimSun"/>
          <w:lang w:val="en-US" w:eastAsia="zh-CN"/>
        </w:rPr>
        <w:t>usage pattern analytics</w:t>
      </w:r>
      <w:r>
        <w:rPr>
          <w:rFonts w:eastAsia="SimSun"/>
        </w:rPr>
        <w:t xml:space="preserve"> notification</w:t>
      </w:r>
      <w:bookmarkEnd w:id="301"/>
      <w:bookmarkEnd w:id="302"/>
    </w:p>
    <w:p w14:paraId="6AF2B4E7" w14:textId="7C254D71" w:rsidR="00654A9E" w:rsidRDefault="00654A9E" w:rsidP="00654A9E">
      <w:pPr>
        <w:rPr>
          <w:rFonts w:eastAsia="SimSun"/>
        </w:rPr>
      </w:pPr>
      <w:r>
        <w:t>Table 8.</w:t>
      </w:r>
      <w:r w:rsidR="0048746D">
        <w:rPr>
          <w:lang w:eastAsia="zh-CN"/>
        </w:rPr>
        <w:t>7</w:t>
      </w:r>
      <w:r>
        <w:t>.</w:t>
      </w:r>
      <w:r w:rsidR="003C3F0F">
        <w:t>4</w:t>
      </w:r>
      <w:r>
        <w:t xml:space="preserve">.4-1 describes information elements for the </w:t>
      </w:r>
      <w:r>
        <w:rPr>
          <w:lang w:val="en-US" w:eastAsia="zh-CN"/>
        </w:rPr>
        <w:t>network slice</w:t>
      </w:r>
      <w:r>
        <w:rPr>
          <w:lang w:val="en-US"/>
        </w:rPr>
        <w:t xml:space="preserve"> </w:t>
      </w:r>
      <w:r>
        <w:rPr>
          <w:lang w:val="en-US" w:eastAsia="zh-CN"/>
        </w:rPr>
        <w:t>usage pattern analytics</w:t>
      </w:r>
      <w:r>
        <w:t xml:space="preserve"> notification from the ADAE server to the </w:t>
      </w:r>
      <w:r>
        <w:rPr>
          <w:lang w:eastAsia="zh-CN"/>
        </w:rPr>
        <w:t>analytics</w:t>
      </w:r>
      <w:r>
        <w:t xml:space="preserve"> Consumer.</w:t>
      </w:r>
    </w:p>
    <w:p w14:paraId="7C12FBBF" w14:textId="0E1F6D71" w:rsidR="00654A9E" w:rsidRPr="0048746D" w:rsidRDefault="00654A9E" w:rsidP="0048746D">
      <w:pPr>
        <w:pStyle w:val="TH"/>
      </w:pPr>
      <w:r w:rsidRPr="0048746D">
        <w:lastRenderedPageBreak/>
        <w:t>Table 8.</w:t>
      </w:r>
      <w:r w:rsidR="0048746D" w:rsidRPr="00154AF8">
        <w:t>7</w:t>
      </w:r>
      <w:r w:rsidRPr="0048746D">
        <w:t>.</w:t>
      </w:r>
      <w:r w:rsidR="003C3F0F">
        <w:t>4</w:t>
      </w:r>
      <w:r w:rsidRPr="0048746D">
        <w:t xml:space="preserve">.4-1: </w:t>
      </w:r>
      <w:r w:rsidR="0044421F">
        <w:t>N</w:t>
      </w:r>
      <w:r w:rsidRPr="00154AF8">
        <w:t>etwork slice usage pattern analytics</w:t>
      </w:r>
      <w:r w:rsidRPr="0048746D">
        <w:t xml:space="preserve"> notification</w:t>
      </w:r>
    </w:p>
    <w:tbl>
      <w:tblPr>
        <w:tblW w:w="8640" w:type="dxa"/>
        <w:jc w:val="center"/>
        <w:tblLayout w:type="fixed"/>
        <w:tblLook w:val="04A0" w:firstRow="1" w:lastRow="0" w:firstColumn="1" w:lastColumn="0" w:noHBand="0" w:noVBand="1"/>
      </w:tblPr>
      <w:tblGrid>
        <w:gridCol w:w="2880"/>
        <w:gridCol w:w="1440"/>
        <w:gridCol w:w="4320"/>
      </w:tblGrid>
      <w:tr w:rsidR="00654A9E" w14:paraId="0E8DEAD0"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F50DC13"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5C17B152"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3FA90B3" w14:textId="77777777" w:rsidR="00654A9E" w:rsidRDefault="00654A9E">
            <w:pPr>
              <w:pStyle w:val="TAH"/>
              <w:rPr>
                <w:kern w:val="2"/>
              </w:rPr>
            </w:pPr>
            <w:r>
              <w:rPr>
                <w:kern w:val="2"/>
              </w:rPr>
              <w:t>Description</w:t>
            </w:r>
          </w:p>
        </w:tc>
      </w:tr>
      <w:tr w:rsidR="00654A9E" w14:paraId="40525203"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575E17C" w14:textId="77777777" w:rsidR="00654A9E" w:rsidRDefault="00654A9E">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46584D87"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44A31B12" w14:textId="77777777" w:rsidR="00654A9E" w:rsidRDefault="00654A9E">
            <w:pPr>
              <w:pStyle w:val="TAL"/>
              <w:rPr>
                <w:kern w:val="2"/>
              </w:rPr>
            </w:pPr>
            <w:r>
              <w:rPr>
                <w:kern w:val="2"/>
              </w:rPr>
              <w:t xml:space="preserve">The identifier of the analytics event. </w:t>
            </w:r>
          </w:p>
        </w:tc>
      </w:tr>
      <w:tr w:rsidR="00654A9E" w14:paraId="3E6BC6C4"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31211A14" w14:textId="77777777" w:rsidR="00654A9E" w:rsidRDefault="00654A9E">
            <w:pPr>
              <w:pStyle w:val="TAL"/>
              <w:rPr>
                <w:kern w:val="2"/>
              </w:rPr>
            </w:pPr>
            <w:r>
              <w:t>&gt;</w:t>
            </w:r>
            <w:r>
              <w:rPr>
                <w:lang w:eastAsia="zh-CN"/>
              </w:rPr>
              <w:t xml:space="preserve"> Slice usage pattern analytics</w:t>
            </w:r>
          </w:p>
        </w:tc>
        <w:tc>
          <w:tcPr>
            <w:tcW w:w="1440" w:type="dxa"/>
            <w:tcBorders>
              <w:top w:val="single" w:sz="4" w:space="0" w:color="000000"/>
              <w:left w:val="single" w:sz="4" w:space="0" w:color="000000"/>
              <w:bottom w:val="single" w:sz="4" w:space="0" w:color="000000"/>
              <w:right w:val="nil"/>
            </w:tcBorders>
            <w:hideMark/>
          </w:tcPr>
          <w:p w14:paraId="5DF234B3" w14:textId="77777777" w:rsidR="00654A9E" w:rsidRDefault="00654A9E">
            <w:pPr>
              <w:pStyle w:val="TAC"/>
              <w:rPr>
                <w:kern w:val="2"/>
              </w:rPr>
            </w:pPr>
            <w:r>
              <w:t>M</w:t>
            </w:r>
          </w:p>
        </w:tc>
        <w:tc>
          <w:tcPr>
            <w:tcW w:w="4320" w:type="dxa"/>
            <w:tcBorders>
              <w:top w:val="single" w:sz="4" w:space="0" w:color="000000"/>
              <w:left w:val="single" w:sz="4" w:space="0" w:color="000000"/>
              <w:bottom w:val="single" w:sz="4" w:space="0" w:color="000000"/>
              <w:right w:val="single" w:sz="4" w:space="0" w:color="000000"/>
            </w:tcBorders>
            <w:hideMark/>
          </w:tcPr>
          <w:p w14:paraId="2FDCA326" w14:textId="4A285B84" w:rsidR="00654A9E" w:rsidRDefault="00654A9E">
            <w:pPr>
              <w:pStyle w:val="TAL"/>
              <w:rPr>
                <w:kern w:val="2"/>
              </w:rPr>
            </w:pPr>
            <w:r>
              <w:rPr>
                <w:lang w:eastAsia="zh-CN"/>
              </w:rPr>
              <w:t xml:space="preserve">Analytics of </w:t>
            </w:r>
            <w:r>
              <w:t>network slice</w:t>
            </w:r>
            <w:r>
              <w:rPr>
                <w:lang w:eastAsia="zh-CN"/>
              </w:rPr>
              <w:t xml:space="preserve"> usage pattern</w:t>
            </w:r>
            <w:r w:rsidR="0044421F">
              <w:rPr>
                <w:lang w:eastAsia="zh-CN"/>
              </w:rPr>
              <w:t xml:space="preserve"> </w:t>
            </w:r>
            <w:r>
              <w:t>(</w:t>
            </w:r>
            <w:r>
              <w:rPr>
                <w:lang w:eastAsia="zh-CN"/>
              </w:rPr>
              <w:t>e.g., periodicity of slice usage peak</w:t>
            </w:r>
            <w:r>
              <w:t>)</w:t>
            </w:r>
            <w:r w:rsidR="0044421F">
              <w:t>.</w:t>
            </w:r>
          </w:p>
        </w:tc>
      </w:tr>
    </w:tbl>
    <w:p w14:paraId="22602A8C" w14:textId="77777777" w:rsidR="00B47F7E" w:rsidRDefault="00B47F7E" w:rsidP="00B47F7E">
      <w:pPr>
        <w:rPr>
          <w:rFonts w:eastAsia="SimSun"/>
        </w:rPr>
      </w:pPr>
    </w:p>
    <w:p w14:paraId="092EB39E" w14:textId="5E7E6152" w:rsidR="00654A9E" w:rsidRDefault="00654A9E" w:rsidP="00654A9E">
      <w:pPr>
        <w:pStyle w:val="Heading4"/>
        <w:rPr>
          <w:rFonts w:eastAsia="SimSun"/>
        </w:rPr>
      </w:pPr>
      <w:bookmarkStart w:id="303" w:name="_Toc162910706"/>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w:t>
      </w:r>
      <w:r>
        <w:rPr>
          <w:rFonts w:eastAsia="SimSun"/>
          <w:lang w:eastAsia="zh-CN"/>
        </w:rPr>
        <w:t>5</w:t>
      </w:r>
      <w:r>
        <w:rPr>
          <w:rFonts w:eastAsia="SimSun"/>
        </w:rPr>
        <w:tab/>
      </w:r>
      <w:r>
        <w:rPr>
          <w:rFonts w:eastAsia="SimSun"/>
          <w:lang w:val="en-US" w:eastAsia="zh-CN"/>
        </w:rPr>
        <w:t>Network slice</w:t>
      </w:r>
      <w:r>
        <w:rPr>
          <w:rFonts w:eastAsia="SimSun"/>
          <w:lang w:val="en-US"/>
        </w:rPr>
        <w:t xml:space="preserve"> </w:t>
      </w:r>
      <w:r>
        <w:rPr>
          <w:rFonts w:eastAsia="SimSun"/>
          <w:lang w:val="en-US" w:eastAsia="zh-CN"/>
        </w:rPr>
        <w:t>data retrieval request</w:t>
      </w:r>
      <w:bookmarkEnd w:id="303"/>
    </w:p>
    <w:p w14:paraId="5FAD62ED" w14:textId="7F9D6B56" w:rsidR="00654A9E" w:rsidRDefault="00654A9E" w:rsidP="00654A9E">
      <w:pPr>
        <w:rPr>
          <w:rFonts w:eastAsia="SimSun"/>
        </w:rPr>
      </w:pPr>
      <w:r>
        <w:t>Table 8.</w:t>
      </w:r>
      <w:r w:rsidR="0048746D">
        <w:rPr>
          <w:lang w:val="en-US" w:eastAsia="zh-CN"/>
        </w:rPr>
        <w:t>7</w:t>
      </w:r>
      <w:r>
        <w:t>.</w:t>
      </w:r>
      <w:r w:rsidR="003C3F0F">
        <w:t>4</w:t>
      </w:r>
      <w:r>
        <w:t>.</w:t>
      </w:r>
      <w:r>
        <w:rPr>
          <w:lang w:eastAsia="zh-CN"/>
        </w:rPr>
        <w:t>5-1</w:t>
      </w:r>
      <w:r>
        <w:t xml:space="preserve"> describes information elements for the </w:t>
      </w:r>
      <w:r>
        <w:rPr>
          <w:lang w:val="en-US" w:eastAsia="zh-CN"/>
        </w:rPr>
        <w:t>Network slice</w:t>
      </w:r>
      <w:r>
        <w:rPr>
          <w:lang w:val="en-US"/>
        </w:rPr>
        <w:t xml:space="preserve"> </w:t>
      </w:r>
      <w:r>
        <w:rPr>
          <w:lang w:val="en-US" w:eastAsia="zh-CN"/>
        </w:rPr>
        <w:t>data retrieval request</w:t>
      </w:r>
      <w:r>
        <w:t xml:space="preserve"> from the ADAE server to the </w:t>
      </w:r>
      <w:r w:rsidR="00876EE4">
        <w:t>A-</w:t>
      </w:r>
      <w:r>
        <w:rPr>
          <w:lang w:eastAsia="zh-CN"/>
        </w:rPr>
        <w:t>ADRF</w:t>
      </w:r>
      <w:r>
        <w:t>.</w:t>
      </w:r>
    </w:p>
    <w:p w14:paraId="19B91696" w14:textId="0C35F354" w:rsidR="00654A9E" w:rsidRPr="0048746D" w:rsidRDefault="00654A9E" w:rsidP="0048746D">
      <w:pPr>
        <w:pStyle w:val="TH"/>
      </w:pPr>
      <w:r w:rsidRPr="0048746D">
        <w:t>Table 8.</w:t>
      </w:r>
      <w:r w:rsidR="0048746D" w:rsidRPr="00154AF8">
        <w:t>7</w:t>
      </w:r>
      <w:r w:rsidRPr="0048746D">
        <w:t>.</w:t>
      </w:r>
      <w:r w:rsidR="003C3F0F">
        <w:t>4</w:t>
      </w:r>
      <w:r w:rsidRPr="0048746D">
        <w:t>.</w:t>
      </w:r>
      <w:r w:rsidRPr="00154AF8">
        <w:t>5</w:t>
      </w:r>
      <w:r w:rsidRPr="0048746D">
        <w:t xml:space="preserve">-1: </w:t>
      </w:r>
      <w:r w:rsidRPr="00154AF8">
        <w:t>Network slice data retrieval request</w:t>
      </w:r>
    </w:p>
    <w:tbl>
      <w:tblPr>
        <w:tblW w:w="8640" w:type="dxa"/>
        <w:jc w:val="center"/>
        <w:tblLayout w:type="fixed"/>
        <w:tblLook w:val="04A0" w:firstRow="1" w:lastRow="0" w:firstColumn="1" w:lastColumn="0" w:noHBand="0" w:noVBand="1"/>
      </w:tblPr>
      <w:tblGrid>
        <w:gridCol w:w="2880"/>
        <w:gridCol w:w="1440"/>
        <w:gridCol w:w="4320"/>
      </w:tblGrid>
      <w:tr w:rsidR="00654A9E" w14:paraId="19161F60"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6CA42EF6"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71AA9597"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3839B65F" w14:textId="77777777" w:rsidR="00654A9E" w:rsidRDefault="00654A9E">
            <w:pPr>
              <w:pStyle w:val="TAH"/>
              <w:rPr>
                <w:kern w:val="2"/>
              </w:rPr>
            </w:pPr>
            <w:r>
              <w:rPr>
                <w:kern w:val="2"/>
              </w:rPr>
              <w:t>Description</w:t>
            </w:r>
          </w:p>
        </w:tc>
      </w:tr>
      <w:tr w:rsidR="00654A9E" w14:paraId="72D9BE5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0BE5695" w14:textId="77777777" w:rsidR="00654A9E" w:rsidRDefault="00654A9E">
            <w:pPr>
              <w:pStyle w:val="TAL"/>
              <w:rPr>
                <w:kern w:val="2"/>
              </w:rPr>
            </w:pPr>
            <w:r>
              <w:rPr>
                <w:kern w:val="2"/>
              </w:rPr>
              <w:t>ADAE server ID</w:t>
            </w:r>
          </w:p>
        </w:tc>
        <w:tc>
          <w:tcPr>
            <w:tcW w:w="1440" w:type="dxa"/>
            <w:tcBorders>
              <w:top w:val="single" w:sz="4" w:space="0" w:color="000000"/>
              <w:left w:val="single" w:sz="4" w:space="0" w:color="000000"/>
              <w:bottom w:val="single" w:sz="4" w:space="0" w:color="000000"/>
              <w:right w:val="nil"/>
            </w:tcBorders>
            <w:hideMark/>
          </w:tcPr>
          <w:p w14:paraId="210C4828"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F38D895" w14:textId="77777777" w:rsidR="00654A9E" w:rsidRDefault="00654A9E">
            <w:pPr>
              <w:pStyle w:val="TAL"/>
              <w:rPr>
                <w:kern w:val="2"/>
              </w:rPr>
            </w:pPr>
            <w:r>
              <w:rPr>
                <w:kern w:val="2"/>
              </w:rPr>
              <w:t>The identifier of the ADAE server</w:t>
            </w:r>
          </w:p>
        </w:tc>
      </w:tr>
      <w:tr w:rsidR="00654A9E" w14:paraId="11864EF9"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266892C9" w14:textId="77777777" w:rsidR="00654A9E" w:rsidRDefault="00654A9E">
            <w:pPr>
              <w:pStyle w:val="TAL"/>
              <w:rPr>
                <w:kern w:val="2"/>
              </w:rPr>
            </w:pPr>
            <w:r>
              <w:rPr>
                <w:kern w:val="2"/>
              </w:rPr>
              <w:t xml:space="preserve">Data Collection Event ID </w:t>
            </w:r>
          </w:p>
        </w:tc>
        <w:tc>
          <w:tcPr>
            <w:tcW w:w="1440" w:type="dxa"/>
            <w:tcBorders>
              <w:top w:val="single" w:sz="4" w:space="0" w:color="000000"/>
              <w:left w:val="single" w:sz="4" w:space="0" w:color="000000"/>
              <w:bottom w:val="single" w:sz="4" w:space="0" w:color="000000"/>
              <w:right w:val="nil"/>
            </w:tcBorders>
            <w:hideMark/>
          </w:tcPr>
          <w:p w14:paraId="14D3E7E3"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2073B227" w14:textId="77777777" w:rsidR="00654A9E" w:rsidRDefault="00654A9E">
            <w:pPr>
              <w:pStyle w:val="TAL"/>
              <w:rPr>
                <w:kern w:val="2"/>
              </w:rPr>
            </w:pPr>
            <w:r>
              <w:rPr>
                <w:kern w:val="2"/>
              </w:rPr>
              <w:t xml:space="preserve">The identifier of the data collection event </w:t>
            </w:r>
          </w:p>
        </w:tc>
      </w:tr>
      <w:tr w:rsidR="00654A9E" w14:paraId="2DF7D820"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689060E6" w14:textId="77777777" w:rsidR="00654A9E" w:rsidRDefault="00654A9E">
            <w:pPr>
              <w:pStyle w:val="TAL"/>
              <w:rPr>
                <w:kern w:val="2"/>
                <w:lang w:eastAsia="zh-CN"/>
              </w:rPr>
            </w:pPr>
            <w:r>
              <w:rPr>
                <w:kern w:val="2"/>
                <w:lang w:eastAsia="zh-CN"/>
              </w:rPr>
              <w:t>Network slice identifier</w:t>
            </w:r>
          </w:p>
        </w:tc>
        <w:tc>
          <w:tcPr>
            <w:tcW w:w="1440" w:type="dxa"/>
            <w:tcBorders>
              <w:top w:val="single" w:sz="4" w:space="0" w:color="000000"/>
              <w:left w:val="single" w:sz="4" w:space="0" w:color="000000"/>
              <w:bottom w:val="single" w:sz="4" w:space="0" w:color="000000"/>
              <w:right w:val="nil"/>
            </w:tcBorders>
            <w:hideMark/>
          </w:tcPr>
          <w:p w14:paraId="05E24B79" w14:textId="77777777" w:rsidR="00654A9E" w:rsidRDefault="00654A9E">
            <w:pPr>
              <w:pStyle w:val="TAC"/>
              <w:rPr>
                <w:kern w:val="2"/>
                <w:lang w:eastAsia="zh-CN"/>
              </w:rPr>
            </w:pPr>
            <w:r>
              <w:rPr>
                <w:kern w:val="2"/>
                <w:lang w:eastAsia="zh-CN"/>
              </w:rPr>
              <w:t>M</w:t>
            </w:r>
          </w:p>
        </w:tc>
        <w:tc>
          <w:tcPr>
            <w:tcW w:w="4320" w:type="dxa"/>
            <w:tcBorders>
              <w:top w:val="single" w:sz="4" w:space="0" w:color="000000"/>
              <w:left w:val="single" w:sz="4" w:space="0" w:color="000000"/>
              <w:bottom w:val="single" w:sz="4" w:space="0" w:color="000000"/>
              <w:right w:val="single" w:sz="4" w:space="0" w:color="000000"/>
            </w:tcBorders>
            <w:hideMark/>
          </w:tcPr>
          <w:p w14:paraId="5576145B" w14:textId="77777777" w:rsidR="00654A9E" w:rsidRDefault="00654A9E">
            <w:pPr>
              <w:pStyle w:val="TAL"/>
              <w:rPr>
                <w:kern w:val="2"/>
                <w:lang w:eastAsia="zh-CN"/>
              </w:rPr>
            </w:pPr>
            <w:r>
              <w:rPr>
                <w:kern w:val="2"/>
              </w:rPr>
              <w:t>The identifier of</w:t>
            </w:r>
            <w:r>
              <w:rPr>
                <w:kern w:val="2"/>
                <w:lang w:eastAsia="zh-CN"/>
              </w:rPr>
              <w:t xml:space="preserve"> the interested network slice</w:t>
            </w:r>
          </w:p>
        </w:tc>
      </w:tr>
      <w:tr w:rsidR="00654A9E" w14:paraId="7CBA20D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82B2123" w14:textId="77777777" w:rsidR="00654A9E" w:rsidRDefault="00654A9E">
            <w:pPr>
              <w:pStyle w:val="TAL"/>
              <w:rPr>
                <w:kern w:val="2"/>
                <w:lang w:eastAsia="zh-CN"/>
              </w:rPr>
            </w:pPr>
            <w:r>
              <w:rPr>
                <w:kern w:val="2"/>
                <w:lang w:eastAsia="zh-CN"/>
              </w:rPr>
              <w:t>VAL service ID</w:t>
            </w:r>
          </w:p>
        </w:tc>
        <w:tc>
          <w:tcPr>
            <w:tcW w:w="1440" w:type="dxa"/>
            <w:tcBorders>
              <w:top w:val="single" w:sz="4" w:space="0" w:color="000000"/>
              <w:left w:val="single" w:sz="4" w:space="0" w:color="000000"/>
              <w:bottom w:val="single" w:sz="4" w:space="0" w:color="000000"/>
              <w:right w:val="nil"/>
            </w:tcBorders>
            <w:hideMark/>
          </w:tcPr>
          <w:p w14:paraId="49A30991" w14:textId="77777777" w:rsidR="00654A9E" w:rsidRDefault="00654A9E">
            <w:pPr>
              <w:pStyle w:val="TAC"/>
              <w:rPr>
                <w:kern w:val="2"/>
                <w:lang w:eastAsia="zh-CN"/>
              </w:rPr>
            </w:pPr>
            <w:r>
              <w:rPr>
                <w:kern w:val="2"/>
                <w:lang w:eastAsia="zh-CN"/>
              </w:rPr>
              <w:t>O</w:t>
            </w:r>
          </w:p>
        </w:tc>
        <w:tc>
          <w:tcPr>
            <w:tcW w:w="4320" w:type="dxa"/>
            <w:tcBorders>
              <w:top w:val="single" w:sz="4" w:space="0" w:color="000000"/>
              <w:left w:val="single" w:sz="4" w:space="0" w:color="000000"/>
              <w:bottom w:val="single" w:sz="4" w:space="0" w:color="000000"/>
              <w:right w:val="single" w:sz="4" w:space="0" w:color="000000"/>
            </w:tcBorders>
            <w:hideMark/>
          </w:tcPr>
          <w:p w14:paraId="0EB2CEF4" w14:textId="77777777" w:rsidR="00654A9E" w:rsidRDefault="00654A9E">
            <w:pPr>
              <w:pStyle w:val="TAL"/>
              <w:rPr>
                <w:kern w:val="2"/>
              </w:rPr>
            </w:pPr>
            <w:r>
              <w:rPr>
                <w:kern w:val="2"/>
              </w:rPr>
              <w:t>The identifier of</w:t>
            </w:r>
            <w:r>
              <w:rPr>
                <w:kern w:val="2"/>
                <w:lang w:eastAsia="zh-CN"/>
              </w:rPr>
              <w:t xml:space="preserve"> the VAL service which is associated with network slice</w:t>
            </w:r>
          </w:p>
        </w:tc>
      </w:tr>
      <w:tr w:rsidR="00654A9E" w14:paraId="4C116A67"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B8B76EF" w14:textId="77777777" w:rsidR="00654A9E" w:rsidRDefault="00654A9E">
            <w:pPr>
              <w:pStyle w:val="TAL"/>
              <w:rPr>
                <w:kern w:val="2"/>
              </w:rPr>
            </w:pPr>
            <w:r>
              <w:rPr>
                <w:kern w:val="2"/>
              </w:rPr>
              <w:t>Data Collection requirements</w:t>
            </w:r>
          </w:p>
        </w:tc>
        <w:tc>
          <w:tcPr>
            <w:tcW w:w="1440" w:type="dxa"/>
            <w:tcBorders>
              <w:top w:val="single" w:sz="4" w:space="0" w:color="000000"/>
              <w:left w:val="single" w:sz="4" w:space="0" w:color="000000"/>
              <w:bottom w:val="single" w:sz="4" w:space="0" w:color="000000"/>
              <w:right w:val="nil"/>
            </w:tcBorders>
            <w:hideMark/>
          </w:tcPr>
          <w:p w14:paraId="005E6E98"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41C5606F" w14:textId="77777777" w:rsidR="00654A9E" w:rsidRDefault="00654A9E">
            <w:pPr>
              <w:pStyle w:val="TAL"/>
              <w:rPr>
                <w:kern w:val="2"/>
              </w:rPr>
            </w:pPr>
            <w:r>
              <w:rPr>
                <w:kern w:val="2"/>
              </w:rPr>
              <w:t>The requirements for data collection, including the format of data, frequency of reporting, level of abstraction of data, level of accuracy of data.</w:t>
            </w:r>
          </w:p>
        </w:tc>
      </w:tr>
      <w:tr w:rsidR="00654A9E" w14:paraId="25717207"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32BBEBE" w14:textId="77777777" w:rsidR="00654A9E" w:rsidRDefault="00654A9E">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50416A3F"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895C9F3" w14:textId="77777777" w:rsidR="00654A9E" w:rsidRDefault="00654A9E">
            <w:pPr>
              <w:pStyle w:val="TAL"/>
              <w:rPr>
                <w:kern w:val="2"/>
              </w:rPr>
            </w:pPr>
            <w:r>
              <w:rPr>
                <w:kern w:val="2"/>
              </w:rPr>
              <w:t>The identifier of the analytics event, for which the data collection is needed.</w:t>
            </w:r>
          </w:p>
        </w:tc>
      </w:tr>
      <w:tr w:rsidR="00654A9E" w14:paraId="6F53B9DD"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C304F09" w14:textId="77777777" w:rsidR="00654A9E" w:rsidRDefault="00654A9E">
            <w:pPr>
              <w:pStyle w:val="TAL"/>
              <w:rPr>
                <w:kern w:val="2"/>
              </w:rPr>
            </w:pPr>
            <w:r>
              <w:rPr>
                <w:kern w:val="2"/>
              </w:rPr>
              <w:t>List of Data Producer IDs</w:t>
            </w:r>
          </w:p>
        </w:tc>
        <w:tc>
          <w:tcPr>
            <w:tcW w:w="1440" w:type="dxa"/>
            <w:tcBorders>
              <w:top w:val="single" w:sz="4" w:space="0" w:color="000000"/>
              <w:left w:val="single" w:sz="4" w:space="0" w:color="000000"/>
              <w:bottom w:val="single" w:sz="4" w:space="0" w:color="000000"/>
              <w:right w:val="nil"/>
            </w:tcBorders>
            <w:hideMark/>
          </w:tcPr>
          <w:p w14:paraId="3454D39A"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54691CA" w14:textId="77777777" w:rsidR="00654A9E" w:rsidRDefault="00654A9E">
            <w:pPr>
              <w:pStyle w:val="TAL"/>
              <w:rPr>
                <w:kern w:val="2"/>
              </w:rPr>
            </w:pPr>
            <w:r>
              <w:rPr>
                <w:kern w:val="2"/>
              </w:rPr>
              <w:t>In case when this request is performed via A-DCCF, then the list of Data Producer IDs is needed</w:t>
            </w:r>
          </w:p>
        </w:tc>
      </w:tr>
      <w:tr w:rsidR="00654A9E" w14:paraId="4CE42497"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A0E380F" w14:textId="77777777" w:rsidR="00654A9E" w:rsidRDefault="00654A9E">
            <w:pPr>
              <w:pStyle w:val="TAL"/>
              <w:rPr>
                <w:kern w:val="2"/>
              </w:rPr>
            </w:pPr>
            <w:r>
              <w:rPr>
                <w:kern w:val="2"/>
              </w:rPr>
              <w:t>Target VAL UE ID(s) and address</w:t>
            </w:r>
          </w:p>
        </w:tc>
        <w:tc>
          <w:tcPr>
            <w:tcW w:w="1440" w:type="dxa"/>
            <w:tcBorders>
              <w:top w:val="single" w:sz="4" w:space="0" w:color="000000"/>
              <w:left w:val="single" w:sz="4" w:space="0" w:color="000000"/>
              <w:bottom w:val="single" w:sz="4" w:space="0" w:color="000000"/>
              <w:right w:val="nil"/>
            </w:tcBorders>
            <w:hideMark/>
          </w:tcPr>
          <w:p w14:paraId="0E89A37E"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5151DEFB" w14:textId="77777777" w:rsidR="00654A9E" w:rsidRDefault="00654A9E">
            <w:pPr>
              <w:pStyle w:val="TAL"/>
              <w:rPr>
                <w:kern w:val="2"/>
              </w:rPr>
            </w:pPr>
            <w:r>
              <w:rPr>
                <w:kern w:val="2"/>
              </w:rPr>
              <w:t>The VAL UE(s) identifiers and IP address(es) for which the data collection subscription apply</w:t>
            </w:r>
          </w:p>
        </w:tc>
      </w:tr>
      <w:tr w:rsidR="00654A9E" w14:paraId="7F7262DC"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675C93CA" w14:textId="77777777" w:rsidR="00654A9E" w:rsidRDefault="00654A9E">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hideMark/>
          </w:tcPr>
          <w:p w14:paraId="659E8B8A"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E5C2133" w14:textId="77777777" w:rsidR="00654A9E" w:rsidRDefault="00654A9E">
            <w:pPr>
              <w:pStyle w:val="TAL"/>
              <w:rPr>
                <w:kern w:val="2"/>
              </w:rPr>
            </w:pPr>
            <w:r>
              <w:rPr>
                <w:kern w:val="2"/>
              </w:rPr>
              <w:t xml:space="preserve">This identifier shows the target VAL server for which the data collection subscription applies </w:t>
            </w:r>
          </w:p>
        </w:tc>
      </w:tr>
      <w:tr w:rsidR="00654A9E" w14:paraId="1E0128D2"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6247A11C" w14:textId="77777777" w:rsidR="00654A9E" w:rsidRDefault="00654A9E">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70FC8D81"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3CD8201" w14:textId="77777777" w:rsidR="00654A9E" w:rsidRDefault="00654A9E">
            <w:pPr>
              <w:pStyle w:val="TAL"/>
              <w:rPr>
                <w:kern w:val="2"/>
              </w:rPr>
            </w:pPr>
            <w:r>
              <w:rPr>
                <w:kern w:val="2"/>
              </w:rPr>
              <w:t>The geographical or service area for which the requirement request applies</w:t>
            </w:r>
          </w:p>
        </w:tc>
      </w:tr>
      <w:tr w:rsidR="00654A9E" w14:paraId="5C7C918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2D87CC91" w14:textId="77777777" w:rsidR="00654A9E" w:rsidRDefault="00654A9E">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4DBFAD11"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D5F4F93" w14:textId="77777777" w:rsidR="00654A9E" w:rsidRDefault="00654A9E">
            <w:pPr>
              <w:pStyle w:val="TAL"/>
              <w:rPr>
                <w:kern w:val="2"/>
              </w:rPr>
            </w:pPr>
            <w:r>
              <w:rPr>
                <w:kern w:val="2"/>
              </w:rPr>
              <w:t>The time validity of the request</w:t>
            </w:r>
          </w:p>
        </w:tc>
      </w:tr>
    </w:tbl>
    <w:p w14:paraId="31E864DA" w14:textId="77777777" w:rsidR="00654A9E" w:rsidRDefault="00654A9E" w:rsidP="00654A9E">
      <w:r>
        <w:t xml:space="preserve"> </w:t>
      </w:r>
    </w:p>
    <w:p w14:paraId="3B71D37E" w14:textId="0CC48F45" w:rsidR="00654A9E" w:rsidRDefault="00654A9E" w:rsidP="00654A9E">
      <w:pPr>
        <w:pStyle w:val="Heading4"/>
        <w:rPr>
          <w:rFonts w:eastAsia="SimSun"/>
        </w:rPr>
      </w:pPr>
      <w:bookmarkStart w:id="304" w:name="_Toc162910707"/>
      <w:r>
        <w:rPr>
          <w:rFonts w:eastAsia="SimSun"/>
        </w:rPr>
        <w:t>8.</w:t>
      </w:r>
      <w:r w:rsidR="0048746D">
        <w:rPr>
          <w:rFonts w:eastAsia="SimSun"/>
          <w:lang w:eastAsia="zh-CN"/>
        </w:rPr>
        <w:t>7</w:t>
      </w:r>
      <w:r>
        <w:rPr>
          <w:rFonts w:eastAsia="SimSun"/>
        </w:rPr>
        <w:t>.</w:t>
      </w:r>
      <w:r w:rsidR="003C3F0F">
        <w:rPr>
          <w:rFonts w:eastAsia="SimSun"/>
          <w:lang w:eastAsia="zh-CN"/>
        </w:rPr>
        <w:t>4</w:t>
      </w:r>
      <w:r>
        <w:rPr>
          <w:rFonts w:eastAsia="SimSun"/>
        </w:rPr>
        <w:t>.6</w:t>
      </w:r>
      <w:r>
        <w:rPr>
          <w:rFonts w:eastAsia="SimSun"/>
        </w:rPr>
        <w:tab/>
      </w:r>
      <w:r>
        <w:rPr>
          <w:rFonts w:eastAsia="SimSun"/>
          <w:lang w:val="en-US" w:eastAsia="zh-CN"/>
        </w:rPr>
        <w:t>Network slice</w:t>
      </w:r>
      <w:r>
        <w:rPr>
          <w:rFonts w:eastAsia="SimSun"/>
          <w:lang w:val="en-US"/>
        </w:rPr>
        <w:t xml:space="preserve"> </w:t>
      </w:r>
      <w:r>
        <w:rPr>
          <w:rFonts w:eastAsia="SimSun"/>
          <w:lang w:val="en-US" w:eastAsia="zh-CN"/>
        </w:rPr>
        <w:t>data retrieval response</w:t>
      </w:r>
      <w:bookmarkEnd w:id="304"/>
    </w:p>
    <w:p w14:paraId="18CB4984" w14:textId="264FF424" w:rsidR="00654A9E" w:rsidRDefault="00654A9E" w:rsidP="00654A9E">
      <w:pPr>
        <w:rPr>
          <w:rFonts w:eastAsia="SimSun"/>
        </w:rPr>
      </w:pPr>
      <w:r>
        <w:t>Table 8.</w:t>
      </w:r>
      <w:r w:rsidR="0048746D">
        <w:rPr>
          <w:lang w:eastAsia="zh-CN"/>
        </w:rPr>
        <w:t>7</w:t>
      </w:r>
      <w:r>
        <w:t>.</w:t>
      </w:r>
      <w:r w:rsidR="003C3F0F">
        <w:rPr>
          <w:lang w:eastAsia="zh-CN"/>
        </w:rPr>
        <w:t>4</w:t>
      </w:r>
      <w:r>
        <w:t xml:space="preserve">.6-1 describes information elements for the </w:t>
      </w:r>
      <w:r>
        <w:rPr>
          <w:lang w:val="en-US" w:eastAsia="zh-CN"/>
        </w:rPr>
        <w:t>Network slice</w:t>
      </w:r>
      <w:r>
        <w:rPr>
          <w:lang w:val="en-US"/>
        </w:rPr>
        <w:t xml:space="preserve"> </w:t>
      </w:r>
      <w:r>
        <w:rPr>
          <w:lang w:val="en-US" w:eastAsia="zh-CN"/>
        </w:rPr>
        <w:t>data retrieval response</w:t>
      </w:r>
      <w:r>
        <w:t xml:space="preserve"> from the </w:t>
      </w:r>
      <w:r w:rsidR="00876EE4">
        <w:t>A-</w:t>
      </w:r>
      <w:r>
        <w:rPr>
          <w:lang w:eastAsia="zh-CN"/>
        </w:rPr>
        <w:t>ADRF</w:t>
      </w:r>
      <w:r>
        <w:t xml:space="preserve"> to the ADAE server.</w:t>
      </w:r>
    </w:p>
    <w:p w14:paraId="49CFFE08" w14:textId="366466D2" w:rsidR="00654A9E" w:rsidRPr="0048746D" w:rsidRDefault="00654A9E" w:rsidP="0048746D">
      <w:pPr>
        <w:pStyle w:val="TH"/>
      </w:pPr>
      <w:r w:rsidRPr="0048746D">
        <w:t>Table 8.</w:t>
      </w:r>
      <w:r w:rsidR="0048746D" w:rsidRPr="00154AF8">
        <w:t>7</w:t>
      </w:r>
      <w:r w:rsidRPr="0048746D">
        <w:t>.</w:t>
      </w:r>
      <w:r w:rsidR="003C3F0F">
        <w:t>4</w:t>
      </w:r>
      <w:r w:rsidRPr="0048746D">
        <w:t xml:space="preserve">.6-1: </w:t>
      </w:r>
      <w:r w:rsidRPr="00154AF8">
        <w:t>Network slice data retrieval response</w:t>
      </w:r>
    </w:p>
    <w:tbl>
      <w:tblPr>
        <w:tblW w:w="8640" w:type="dxa"/>
        <w:jc w:val="center"/>
        <w:tblLayout w:type="fixed"/>
        <w:tblLook w:val="04A0" w:firstRow="1" w:lastRow="0" w:firstColumn="1" w:lastColumn="0" w:noHBand="0" w:noVBand="1"/>
      </w:tblPr>
      <w:tblGrid>
        <w:gridCol w:w="2880"/>
        <w:gridCol w:w="1440"/>
        <w:gridCol w:w="4320"/>
      </w:tblGrid>
      <w:tr w:rsidR="00654A9E" w14:paraId="53F5FEB2"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B5151C5"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09BADCBE"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0B32742" w14:textId="77777777" w:rsidR="00654A9E" w:rsidRDefault="00654A9E">
            <w:pPr>
              <w:pStyle w:val="TAH"/>
              <w:rPr>
                <w:kern w:val="2"/>
              </w:rPr>
            </w:pPr>
            <w:r>
              <w:rPr>
                <w:kern w:val="2"/>
              </w:rPr>
              <w:t>Description</w:t>
            </w:r>
          </w:p>
        </w:tc>
      </w:tr>
      <w:tr w:rsidR="00654A9E" w14:paraId="46D92013"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F38C5D6" w14:textId="77777777" w:rsidR="00654A9E" w:rsidRDefault="00654A9E">
            <w:pPr>
              <w:pStyle w:val="TAL"/>
              <w:rPr>
                <w:kern w:val="2"/>
              </w:rPr>
            </w:pPr>
            <w:r>
              <w:rPr>
                <w:kern w:val="2"/>
              </w:rPr>
              <w:t>Data Collection Event ID</w:t>
            </w:r>
          </w:p>
        </w:tc>
        <w:tc>
          <w:tcPr>
            <w:tcW w:w="1440" w:type="dxa"/>
            <w:tcBorders>
              <w:top w:val="single" w:sz="4" w:space="0" w:color="000000"/>
              <w:left w:val="single" w:sz="4" w:space="0" w:color="000000"/>
              <w:bottom w:val="single" w:sz="4" w:space="0" w:color="000000"/>
              <w:right w:val="nil"/>
            </w:tcBorders>
            <w:hideMark/>
          </w:tcPr>
          <w:p w14:paraId="600A6E0B"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B2C8AE5" w14:textId="77777777" w:rsidR="00654A9E" w:rsidRDefault="00654A9E">
            <w:pPr>
              <w:pStyle w:val="TAL"/>
              <w:rPr>
                <w:kern w:val="2"/>
              </w:rPr>
            </w:pPr>
            <w:r>
              <w:rPr>
                <w:kern w:val="2"/>
              </w:rPr>
              <w:t>The result of the data collection subscription request (positive or negative acknowledgement)</w:t>
            </w:r>
          </w:p>
        </w:tc>
      </w:tr>
      <w:tr w:rsidR="00654A9E" w14:paraId="41C1A4D5"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2B04B2D" w14:textId="77777777" w:rsidR="00654A9E" w:rsidRDefault="00654A9E">
            <w:pPr>
              <w:pStyle w:val="TAL"/>
              <w:rPr>
                <w:kern w:val="2"/>
              </w:rPr>
            </w:pPr>
            <w:r>
              <w:rPr>
                <w:kern w:val="2"/>
                <w:lang w:eastAsia="zh-CN"/>
              </w:rPr>
              <w:t>Network slice identifier</w:t>
            </w:r>
          </w:p>
        </w:tc>
        <w:tc>
          <w:tcPr>
            <w:tcW w:w="1440" w:type="dxa"/>
            <w:tcBorders>
              <w:top w:val="single" w:sz="4" w:space="0" w:color="000000"/>
              <w:left w:val="single" w:sz="4" w:space="0" w:color="000000"/>
              <w:bottom w:val="single" w:sz="4" w:space="0" w:color="000000"/>
              <w:right w:val="nil"/>
            </w:tcBorders>
            <w:hideMark/>
          </w:tcPr>
          <w:p w14:paraId="1040C1C3" w14:textId="77777777" w:rsidR="00654A9E" w:rsidRDefault="00654A9E">
            <w:pPr>
              <w:pStyle w:val="TAC"/>
              <w:rPr>
                <w:kern w:val="2"/>
              </w:rPr>
            </w:pPr>
            <w:r>
              <w:rPr>
                <w:kern w:val="2"/>
                <w:lang w:eastAsia="zh-CN"/>
              </w:rPr>
              <w:t>M</w:t>
            </w:r>
          </w:p>
        </w:tc>
        <w:tc>
          <w:tcPr>
            <w:tcW w:w="4320" w:type="dxa"/>
            <w:tcBorders>
              <w:top w:val="single" w:sz="4" w:space="0" w:color="000000"/>
              <w:left w:val="single" w:sz="4" w:space="0" w:color="000000"/>
              <w:bottom w:val="single" w:sz="4" w:space="0" w:color="000000"/>
              <w:right w:val="single" w:sz="4" w:space="0" w:color="000000"/>
            </w:tcBorders>
            <w:hideMark/>
          </w:tcPr>
          <w:p w14:paraId="1F560319" w14:textId="77777777" w:rsidR="00654A9E" w:rsidRDefault="00654A9E">
            <w:pPr>
              <w:pStyle w:val="TAL"/>
              <w:rPr>
                <w:kern w:val="2"/>
              </w:rPr>
            </w:pPr>
            <w:r>
              <w:rPr>
                <w:kern w:val="2"/>
              </w:rPr>
              <w:t>The identifier of</w:t>
            </w:r>
            <w:r>
              <w:rPr>
                <w:kern w:val="2"/>
                <w:lang w:eastAsia="zh-CN"/>
              </w:rPr>
              <w:t xml:space="preserve"> the interested network slice</w:t>
            </w:r>
          </w:p>
        </w:tc>
      </w:tr>
      <w:tr w:rsidR="00654A9E" w14:paraId="7BC05FC1"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3CDD558C" w14:textId="77777777" w:rsidR="00654A9E" w:rsidRDefault="00654A9E">
            <w:pPr>
              <w:pStyle w:val="TAL"/>
              <w:rPr>
                <w:kern w:val="2"/>
              </w:rPr>
            </w:pPr>
            <w:r>
              <w:rPr>
                <w:kern w:val="2"/>
              </w:rPr>
              <w:t>Target VAL UE ID and address</w:t>
            </w:r>
          </w:p>
        </w:tc>
        <w:tc>
          <w:tcPr>
            <w:tcW w:w="1440" w:type="dxa"/>
            <w:tcBorders>
              <w:top w:val="single" w:sz="4" w:space="0" w:color="000000"/>
              <w:left w:val="single" w:sz="4" w:space="0" w:color="000000"/>
              <w:bottom w:val="single" w:sz="4" w:space="0" w:color="000000"/>
              <w:right w:val="nil"/>
            </w:tcBorders>
            <w:hideMark/>
          </w:tcPr>
          <w:p w14:paraId="1227B15B" w14:textId="77777777" w:rsidR="00654A9E" w:rsidRDefault="00654A9E">
            <w:pPr>
              <w:pStyle w:val="TAC"/>
              <w:rPr>
                <w:kern w:val="2"/>
              </w:rPr>
            </w:pPr>
            <w:r>
              <w:rPr>
                <w:kern w:val="2"/>
                <w:lang w:eastAsia="zh-CN"/>
              </w:rPr>
              <w:t>O</w:t>
            </w:r>
            <w:r>
              <w:rPr>
                <w:kern w:val="2"/>
              </w:rPr>
              <w:t xml:space="preserve"> (NOTE)</w:t>
            </w:r>
          </w:p>
        </w:tc>
        <w:tc>
          <w:tcPr>
            <w:tcW w:w="4320" w:type="dxa"/>
            <w:tcBorders>
              <w:top w:val="single" w:sz="4" w:space="0" w:color="000000"/>
              <w:left w:val="single" w:sz="4" w:space="0" w:color="000000"/>
              <w:bottom w:val="single" w:sz="4" w:space="0" w:color="000000"/>
              <w:right w:val="single" w:sz="4" w:space="0" w:color="000000"/>
            </w:tcBorders>
            <w:hideMark/>
          </w:tcPr>
          <w:p w14:paraId="17CBAD34" w14:textId="77777777" w:rsidR="00654A9E" w:rsidRDefault="00654A9E">
            <w:pPr>
              <w:pStyle w:val="TAL"/>
              <w:rPr>
                <w:kern w:val="2"/>
              </w:rPr>
            </w:pPr>
            <w:r>
              <w:rPr>
                <w:kern w:val="2"/>
              </w:rPr>
              <w:t>The VAL UE(s) identifiers and IP address(es) for which the data apply</w:t>
            </w:r>
          </w:p>
        </w:tc>
      </w:tr>
      <w:tr w:rsidR="00654A9E" w14:paraId="392D818D"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E267457" w14:textId="77777777" w:rsidR="00654A9E" w:rsidRDefault="00654A9E">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hideMark/>
          </w:tcPr>
          <w:p w14:paraId="4449DF95" w14:textId="77777777" w:rsidR="00654A9E" w:rsidRDefault="00654A9E">
            <w:pPr>
              <w:pStyle w:val="TAC"/>
              <w:rPr>
                <w:kern w:val="2"/>
              </w:rPr>
            </w:pPr>
            <w:r>
              <w:rPr>
                <w:kern w:val="2"/>
                <w:lang w:eastAsia="zh-CN"/>
              </w:rPr>
              <w:t>O</w:t>
            </w:r>
            <w:r>
              <w:rPr>
                <w:kern w:val="2"/>
              </w:rPr>
              <w:t xml:space="preserve"> (NOTE)</w:t>
            </w:r>
          </w:p>
        </w:tc>
        <w:tc>
          <w:tcPr>
            <w:tcW w:w="4320" w:type="dxa"/>
            <w:tcBorders>
              <w:top w:val="single" w:sz="4" w:space="0" w:color="000000"/>
              <w:left w:val="single" w:sz="4" w:space="0" w:color="000000"/>
              <w:bottom w:val="single" w:sz="4" w:space="0" w:color="000000"/>
              <w:right w:val="single" w:sz="4" w:space="0" w:color="000000"/>
            </w:tcBorders>
            <w:hideMark/>
          </w:tcPr>
          <w:p w14:paraId="611336E3" w14:textId="77777777" w:rsidR="00654A9E" w:rsidRDefault="00654A9E">
            <w:pPr>
              <w:pStyle w:val="TAL"/>
              <w:rPr>
                <w:kern w:val="2"/>
              </w:rPr>
            </w:pPr>
            <w:r>
              <w:rPr>
                <w:kern w:val="2"/>
              </w:rPr>
              <w:t xml:space="preserve">This identifier of the target VAL server for which the data applies </w:t>
            </w:r>
          </w:p>
        </w:tc>
      </w:tr>
      <w:tr w:rsidR="00654A9E" w14:paraId="6C351034"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21CFC4F5" w14:textId="77777777" w:rsidR="00654A9E" w:rsidRDefault="00654A9E">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3AC3B077"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0558752" w14:textId="77777777" w:rsidR="00654A9E" w:rsidRDefault="00654A9E">
            <w:pPr>
              <w:pStyle w:val="TAL"/>
              <w:rPr>
                <w:kern w:val="2"/>
              </w:rPr>
            </w:pPr>
            <w:r>
              <w:rPr>
                <w:kern w:val="2"/>
              </w:rPr>
              <w:t>The identifier of the analytics event.</w:t>
            </w:r>
          </w:p>
        </w:tc>
      </w:tr>
      <w:tr w:rsidR="00654A9E" w14:paraId="4BDC0255"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ABB9CAB" w14:textId="77777777" w:rsidR="00654A9E" w:rsidRDefault="00654A9E">
            <w:pPr>
              <w:pStyle w:val="TAL"/>
              <w:rPr>
                <w:kern w:val="2"/>
              </w:rPr>
            </w:pPr>
            <w:r>
              <w:rPr>
                <w:kern w:val="2"/>
              </w:rPr>
              <w:t>Data Type</w:t>
            </w:r>
          </w:p>
        </w:tc>
        <w:tc>
          <w:tcPr>
            <w:tcW w:w="1440" w:type="dxa"/>
            <w:tcBorders>
              <w:top w:val="single" w:sz="4" w:space="0" w:color="000000"/>
              <w:left w:val="single" w:sz="4" w:space="0" w:color="000000"/>
              <w:bottom w:val="single" w:sz="4" w:space="0" w:color="000000"/>
              <w:right w:val="nil"/>
            </w:tcBorders>
            <w:hideMark/>
          </w:tcPr>
          <w:p w14:paraId="1A762510"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178A197" w14:textId="77777777" w:rsidR="00654A9E" w:rsidRDefault="00654A9E">
            <w:pPr>
              <w:pStyle w:val="TAL"/>
              <w:rPr>
                <w:kern w:val="2"/>
              </w:rPr>
            </w:pPr>
            <w:r>
              <w:rPr>
                <w:kern w:val="2"/>
              </w:rPr>
              <w:t>The type of reported data samples which can be UE data, network data, application data, edge data, or different granularities / abstraction of data (e.g. real time, non real time).</w:t>
            </w:r>
          </w:p>
        </w:tc>
      </w:tr>
      <w:tr w:rsidR="00654A9E" w14:paraId="3C099B6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25266F9" w14:textId="77777777" w:rsidR="00654A9E" w:rsidRDefault="00654A9E">
            <w:pPr>
              <w:pStyle w:val="TAL"/>
              <w:rPr>
                <w:kern w:val="2"/>
              </w:rPr>
            </w:pPr>
            <w:r>
              <w:rPr>
                <w:kern w:val="2"/>
              </w:rPr>
              <w:t>Data Output</w:t>
            </w:r>
          </w:p>
        </w:tc>
        <w:tc>
          <w:tcPr>
            <w:tcW w:w="1440" w:type="dxa"/>
            <w:tcBorders>
              <w:top w:val="single" w:sz="4" w:space="0" w:color="000000"/>
              <w:left w:val="single" w:sz="4" w:space="0" w:color="000000"/>
              <w:bottom w:val="single" w:sz="4" w:space="0" w:color="000000"/>
              <w:right w:val="nil"/>
            </w:tcBorders>
            <w:hideMark/>
          </w:tcPr>
          <w:p w14:paraId="3E452E1B"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F069EDE" w14:textId="77777777" w:rsidR="00654A9E" w:rsidRDefault="00654A9E">
            <w:pPr>
              <w:pStyle w:val="TAL"/>
              <w:rPr>
                <w:kern w:val="2"/>
              </w:rPr>
            </w:pPr>
            <w:r>
              <w:rPr>
                <w:kern w:val="2"/>
              </w:rPr>
              <w:t>The reported data, which can be inform of measurements or offline/historical data on the requested parameter (e.g. RTT deviation) based on subscription</w:t>
            </w:r>
          </w:p>
        </w:tc>
      </w:tr>
      <w:tr w:rsidR="00654A9E" w14:paraId="1A8E4E6F" w14:textId="77777777" w:rsidTr="00654A9E">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579C1995" w14:textId="5EDA8CC7" w:rsidR="00654A9E" w:rsidRDefault="00654A9E" w:rsidP="002875B9">
            <w:pPr>
              <w:pStyle w:val="TAN"/>
            </w:pPr>
            <w:r>
              <w:t>NOTE:</w:t>
            </w:r>
            <w:r w:rsidR="002875B9">
              <w:tab/>
            </w:r>
            <w:r>
              <w:t>One of these shall be present based on the data collection event</w:t>
            </w:r>
          </w:p>
        </w:tc>
      </w:tr>
    </w:tbl>
    <w:p w14:paraId="6063C1FA" w14:textId="72F14846" w:rsidR="00654A9E" w:rsidRDefault="00654A9E" w:rsidP="00654A9E">
      <w:r>
        <w:t xml:space="preserve"> </w:t>
      </w:r>
    </w:p>
    <w:p w14:paraId="30443D77" w14:textId="77777777" w:rsidR="003C3F0F" w:rsidRDefault="003C3F0F" w:rsidP="003C3F0F">
      <w:pPr>
        <w:pStyle w:val="Heading4"/>
        <w:rPr>
          <w:bCs/>
        </w:rPr>
      </w:pPr>
      <w:bookmarkStart w:id="305" w:name="_Toc129275633"/>
      <w:bookmarkStart w:id="306" w:name="_Toc162910708"/>
      <w:r>
        <w:rPr>
          <w:bCs/>
        </w:rPr>
        <w:lastRenderedPageBreak/>
        <w:t>8.7.4.7</w:t>
      </w:r>
      <w:r>
        <w:rPr>
          <w:bCs/>
        </w:rPr>
        <w:tab/>
        <w:t>Slice usage statistics data request</w:t>
      </w:r>
      <w:bookmarkEnd w:id="305"/>
      <w:bookmarkEnd w:id="306"/>
    </w:p>
    <w:p w14:paraId="44F6CF9B" w14:textId="77777777" w:rsidR="003C3F0F" w:rsidRDefault="003C3F0F" w:rsidP="003C3F0F">
      <w:r>
        <w:t>Table 8.7.4.7-1 describe information elements for the slice usage statistics data reques</w:t>
      </w:r>
      <w:r>
        <w:rPr>
          <w:bCs/>
        </w:rPr>
        <w:t>t</w:t>
      </w:r>
      <w:r>
        <w:t xml:space="preserve"> between the VAL server, NSCE server and the ADAES server.</w:t>
      </w:r>
    </w:p>
    <w:p w14:paraId="4B8741D4" w14:textId="77777777" w:rsidR="003C3F0F" w:rsidRDefault="003C3F0F" w:rsidP="003C3F0F">
      <w:pPr>
        <w:pStyle w:val="TH"/>
      </w:pPr>
      <w:r>
        <w:t>Table 8.7.4.7-1: Slice usage statistics data reques</w:t>
      </w:r>
      <w:r>
        <w:rPr>
          <w:bCs/>
        </w:rPr>
        <w:t>t</w:t>
      </w:r>
    </w:p>
    <w:tbl>
      <w:tblPr>
        <w:tblW w:w="8640" w:type="dxa"/>
        <w:jc w:val="center"/>
        <w:tblLayout w:type="fixed"/>
        <w:tblLook w:val="04A0" w:firstRow="1" w:lastRow="0" w:firstColumn="1" w:lastColumn="0" w:noHBand="0" w:noVBand="1"/>
      </w:tblPr>
      <w:tblGrid>
        <w:gridCol w:w="2880"/>
        <w:gridCol w:w="1440"/>
        <w:gridCol w:w="4320"/>
      </w:tblGrid>
      <w:tr w:rsidR="003C3F0F" w14:paraId="6889F385"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1EF537A9" w14:textId="77777777" w:rsidR="003C3F0F" w:rsidRDefault="003C3F0F">
            <w:pPr>
              <w:pStyle w:val="TAH"/>
              <w:rPr>
                <w:kern w:val="2"/>
                <w:lang w:eastAsia="fr-FR"/>
              </w:rPr>
            </w:pPr>
            <w:r>
              <w:rPr>
                <w:kern w:val="2"/>
                <w:lang w:eastAsia="fr-FR"/>
              </w:rPr>
              <w:t>Information element</w:t>
            </w:r>
          </w:p>
        </w:tc>
        <w:tc>
          <w:tcPr>
            <w:tcW w:w="1440" w:type="dxa"/>
            <w:tcBorders>
              <w:top w:val="single" w:sz="4" w:space="0" w:color="000000"/>
              <w:left w:val="single" w:sz="4" w:space="0" w:color="000000"/>
              <w:bottom w:val="single" w:sz="4" w:space="0" w:color="000000"/>
              <w:right w:val="nil"/>
            </w:tcBorders>
            <w:hideMark/>
          </w:tcPr>
          <w:p w14:paraId="40651979" w14:textId="77777777" w:rsidR="003C3F0F" w:rsidRDefault="003C3F0F">
            <w:pPr>
              <w:pStyle w:val="TAH"/>
              <w:rPr>
                <w:kern w:val="2"/>
                <w:lang w:eastAsia="fr-FR"/>
              </w:rPr>
            </w:pPr>
            <w:r>
              <w:rPr>
                <w:kern w:val="2"/>
                <w:lang w:eastAsia="fr-FR"/>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18F10F3" w14:textId="77777777" w:rsidR="003C3F0F" w:rsidRDefault="003C3F0F">
            <w:pPr>
              <w:pStyle w:val="TAH"/>
              <w:rPr>
                <w:kern w:val="2"/>
                <w:lang w:eastAsia="fr-FR"/>
              </w:rPr>
            </w:pPr>
            <w:r>
              <w:rPr>
                <w:kern w:val="2"/>
                <w:lang w:eastAsia="fr-FR"/>
              </w:rPr>
              <w:t>Description</w:t>
            </w:r>
          </w:p>
        </w:tc>
      </w:tr>
      <w:tr w:rsidR="003C3F0F" w14:paraId="0EAE20F4"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F502CD5" w14:textId="77777777" w:rsidR="003C3F0F" w:rsidRDefault="003C3F0F">
            <w:pPr>
              <w:pStyle w:val="TAL"/>
              <w:rPr>
                <w:kern w:val="2"/>
                <w:lang w:eastAsia="fr-FR"/>
              </w:rPr>
            </w:pPr>
            <w:r>
              <w:rPr>
                <w:kern w:val="2"/>
                <w:lang w:eastAsia="fr-FR"/>
              </w:rPr>
              <w:t>Consumer ID</w:t>
            </w:r>
          </w:p>
        </w:tc>
        <w:tc>
          <w:tcPr>
            <w:tcW w:w="1440" w:type="dxa"/>
            <w:tcBorders>
              <w:top w:val="single" w:sz="4" w:space="0" w:color="000000"/>
              <w:left w:val="single" w:sz="4" w:space="0" w:color="000000"/>
              <w:bottom w:val="single" w:sz="4" w:space="0" w:color="000000"/>
              <w:right w:val="nil"/>
            </w:tcBorders>
            <w:hideMark/>
          </w:tcPr>
          <w:p w14:paraId="11D49B75"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245C9433" w14:textId="4834499A" w:rsidR="003C3F0F" w:rsidRDefault="003C3F0F">
            <w:pPr>
              <w:pStyle w:val="TAL"/>
              <w:rPr>
                <w:kern w:val="2"/>
                <w:lang w:eastAsia="fr-FR"/>
              </w:rPr>
            </w:pPr>
            <w:r>
              <w:rPr>
                <w:kern w:val="2"/>
                <w:lang w:eastAsia="fr-FR"/>
              </w:rPr>
              <w:t>The identifier of the statistics consumer</w:t>
            </w:r>
            <w:r w:rsidR="0044421F">
              <w:rPr>
                <w:kern w:val="2"/>
                <w:lang w:eastAsia="fr-FR"/>
              </w:rPr>
              <w:t>.</w:t>
            </w:r>
          </w:p>
        </w:tc>
      </w:tr>
      <w:tr w:rsidR="003C3F0F" w14:paraId="77D518DD"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4932DB80" w14:textId="77777777" w:rsidR="003C3F0F" w:rsidRDefault="003C3F0F">
            <w:pPr>
              <w:pStyle w:val="TAL"/>
              <w:rPr>
                <w:kern w:val="2"/>
                <w:lang w:eastAsia="fr-FR"/>
              </w:rPr>
            </w:pPr>
            <w:r>
              <w:rPr>
                <w:kern w:val="2"/>
                <w:lang w:eastAsia="fr-FR"/>
              </w:rPr>
              <w:t>Slice usage statistics data ID</w:t>
            </w:r>
          </w:p>
        </w:tc>
        <w:tc>
          <w:tcPr>
            <w:tcW w:w="1440" w:type="dxa"/>
            <w:tcBorders>
              <w:top w:val="single" w:sz="4" w:space="0" w:color="000000"/>
              <w:left w:val="single" w:sz="4" w:space="0" w:color="000000"/>
              <w:bottom w:val="single" w:sz="4" w:space="0" w:color="000000"/>
              <w:right w:val="nil"/>
            </w:tcBorders>
            <w:hideMark/>
          </w:tcPr>
          <w:p w14:paraId="3F1B9371"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1FF43D01" w14:textId="085A6FA0" w:rsidR="003C3F0F" w:rsidRDefault="003C3F0F">
            <w:pPr>
              <w:pStyle w:val="TAL"/>
              <w:rPr>
                <w:kern w:val="2"/>
                <w:lang w:eastAsia="fr-FR"/>
              </w:rPr>
            </w:pPr>
            <w:r>
              <w:rPr>
                <w:kern w:val="2"/>
                <w:lang w:eastAsia="fr-FR"/>
              </w:rPr>
              <w:t xml:space="preserve">Identifier of the slice usage data statistics, for which the data collection is needed. </w:t>
            </w:r>
          </w:p>
        </w:tc>
      </w:tr>
      <w:tr w:rsidR="003C3F0F" w14:paraId="347777B6"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4527DDC1" w14:textId="77777777" w:rsidR="003C3F0F" w:rsidRDefault="003C3F0F">
            <w:pPr>
              <w:pStyle w:val="TAL"/>
              <w:rPr>
                <w:kern w:val="2"/>
                <w:lang w:eastAsia="fr-FR"/>
              </w:rPr>
            </w:pPr>
            <w:r>
              <w:rPr>
                <w:kern w:val="2"/>
                <w:lang w:eastAsia="fr-FR"/>
              </w:rPr>
              <w:t>&gt;</w:t>
            </w:r>
            <w:r>
              <w:rPr>
                <w:rFonts w:ascii="Calibri" w:hAnsi="Calibri" w:cs="Calibri"/>
                <w:color w:val="1F497D"/>
                <w:lang w:eastAsia="fr-FR"/>
              </w:rPr>
              <w:t xml:space="preserve"> </w:t>
            </w:r>
            <w:r>
              <w:rPr>
                <w:kern w:val="2"/>
                <w:lang w:eastAsia="fr-FR"/>
              </w:rPr>
              <w:t>VAL service ID</w:t>
            </w:r>
          </w:p>
        </w:tc>
        <w:tc>
          <w:tcPr>
            <w:tcW w:w="1440" w:type="dxa"/>
            <w:tcBorders>
              <w:top w:val="single" w:sz="4" w:space="0" w:color="000000"/>
              <w:left w:val="single" w:sz="4" w:space="0" w:color="000000"/>
              <w:bottom w:val="single" w:sz="4" w:space="0" w:color="000000"/>
              <w:right w:val="nil"/>
            </w:tcBorders>
            <w:hideMark/>
          </w:tcPr>
          <w:p w14:paraId="25731E8A"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4C675D6A" w14:textId="77777777" w:rsidR="003C3F0F" w:rsidRDefault="003C3F0F">
            <w:pPr>
              <w:pStyle w:val="TAL"/>
              <w:rPr>
                <w:kern w:val="2"/>
                <w:lang w:eastAsia="fr-FR"/>
              </w:rPr>
            </w:pPr>
            <w:r>
              <w:rPr>
                <w:kern w:val="2"/>
                <w:lang w:eastAsia="fr-FR"/>
              </w:rPr>
              <w:t>Identifier of the VAL service for which the request applies.</w:t>
            </w:r>
          </w:p>
        </w:tc>
      </w:tr>
      <w:tr w:rsidR="003C3F0F" w14:paraId="05D5DE34"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6638508A" w14:textId="77777777" w:rsidR="003C3F0F" w:rsidRDefault="003C3F0F">
            <w:pPr>
              <w:pStyle w:val="TAL"/>
              <w:rPr>
                <w:kern w:val="2"/>
                <w:lang w:eastAsia="fr-FR"/>
              </w:rPr>
            </w:pPr>
            <w:r>
              <w:rPr>
                <w:kern w:val="2"/>
                <w:lang w:eastAsia="fr-FR"/>
              </w:rPr>
              <w:t>&gt;</w:t>
            </w:r>
            <w:r>
              <w:rPr>
                <w:lang w:eastAsia="fr-FR"/>
              </w:rPr>
              <w:t xml:space="preserve"> </w:t>
            </w:r>
            <w:r>
              <w:rPr>
                <w:kern w:val="2"/>
                <w:lang w:eastAsia="fr-FR"/>
              </w:rPr>
              <w:t>Network slice Identifier(s)</w:t>
            </w:r>
          </w:p>
        </w:tc>
        <w:tc>
          <w:tcPr>
            <w:tcW w:w="1440" w:type="dxa"/>
            <w:tcBorders>
              <w:top w:val="single" w:sz="4" w:space="0" w:color="000000"/>
              <w:left w:val="single" w:sz="4" w:space="0" w:color="000000"/>
              <w:bottom w:val="single" w:sz="4" w:space="0" w:color="000000"/>
              <w:right w:val="nil"/>
            </w:tcBorders>
            <w:hideMark/>
          </w:tcPr>
          <w:p w14:paraId="1976ACA8"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78CA596F" w14:textId="77777777" w:rsidR="003C3F0F" w:rsidRDefault="003C3F0F">
            <w:pPr>
              <w:pStyle w:val="TAL"/>
              <w:rPr>
                <w:kern w:val="2"/>
                <w:lang w:eastAsia="fr-FR"/>
              </w:rPr>
            </w:pPr>
            <w:r>
              <w:rPr>
                <w:kern w:val="2"/>
                <w:lang w:eastAsia="fr-FR"/>
              </w:rPr>
              <w:t>Identifier</w:t>
            </w:r>
            <w:r>
              <w:rPr>
                <w:rFonts w:eastAsiaTheme="minorEastAsia"/>
                <w:kern w:val="2"/>
                <w:lang w:eastAsia="zh-CN"/>
              </w:rPr>
              <w:t>(s)</w:t>
            </w:r>
            <w:r>
              <w:rPr>
                <w:kern w:val="2"/>
                <w:lang w:eastAsia="fr-FR"/>
              </w:rPr>
              <w:t xml:space="preserve"> of the network slice for which the request applies.</w:t>
            </w:r>
          </w:p>
        </w:tc>
      </w:tr>
      <w:tr w:rsidR="003C3F0F" w14:paraId="19EAAA66"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78BA3380" w14:textId="77777777" w:rsidR="003C3F0F" w:rsidRDefault="003C3F0F">
            <w:pPr>
              <w:pStyle w:val="TAL"/>
              <w:rPr>
                <w:kern w:val="2"/>
                <w:lang w:eastAsia="fr-FR"/>
              </w:rPr>
            </w:pPr>
            <w:r>
              <w:rPr>
                <w:kern w:val="2"/>
                <w:lang w:eastAsia="fr-FR"/>
              </w:rPr>
              <w:t>&gt;</w:t>
            </w:r>
            <w:r>
              <w:rPr>
                <w:lang w:eastAsia="fr-FR"/>
              </w:rPr>
              <w:t xml:space="preserve"> </w:t>
            </w:r>
            <w:r>
              <w:rPr>
                <w:kern w:val="2"/>
                <w:lang w:eastAsia="fr-FR"/>
              </w:rPr>
              <w:t>Network slice related parameters</w:t>
            </w:r>
          </w:p>
        </w:tc>
        <w:tc>
          <w:tcPr>
            <w:tcW w:w="1440" w:type="dxa"/>
            <w:tcBorders>
              <w:top w:val="single" w:sz="4" w:space="0" w:color="000000"/>
              <w:left w:val="single" w:sz="4" w:space="0" w:color="000000"/>
              <w:bottom w:val="single" w:sz="4" w:space="0" w:color="000000"/>
              <w:right w:val="nil"/>
            </w:tcBorders>
            <w:hideMark/>
          </w:tcPr>
          <w:p w14:paraId="1A56A1B3" w14:textId="77777777" w:rsidR="003C3F0F" w:rsidRDefault="003C3F0F">
            <w:pPr>
              <w:pStyle w:val="TAC"/>
              <w:rPr>
                <w:kern w:val="2"/>
                <w:lang w:eastAsia="fr-FR"/>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hideMark/>
          </w:tcPr>
          <w:p w14:paraId="08860E99" w14:textId="63F4C13A" w:rsidR="003C3F0F" w:rsidRDefault="003C3F0F">
            <w:pPr>
              <w:pStyle w:val="TAL"/>
              <w:rPr>
                <w:kern w:val="2"/>
                <w:lang w:eastAsia="fr-FR"/>
              </w:rPr>
            </w:pPr>
            <w:r>
              <w:rPr>
                <w:kern w:val="2"/>
                <w:lang w:eastAsia="fr-FR"/>
              </w:rPr>
              <w:t>Slice parameters statistics needed</w:t>
            </w:r>
            <w:r w:rsidR="0044421F">
              <w:rPr>
                <w:kern w:val="2"/>
                <w:lang w:eastAsia="fr-FR"/>
              </w:rPr>
              <w:t>.</w:t>
            </w:r>
          </w:p>
        </w:tc>
      </w:tr>
      <w:tr w:rsidR="003C3F0F" w14:paraId="29CC9D96"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5A97C1FA" w14:textId="77777777" w:rsidR="003C3F0F" w:rsidRDefault="003C3F0F">
            <w:pPr>
              <w:pStyle w:val="TAL"/>
              <w:rPr>
                <w:kern w:val="2"/>
                <w:lang w:eastAsia="fr-FR"/>
              </w:rPr>
            </w:pPr>
            <w:r>
              <w:rPr>
                <w:kern w:val="2"/>
                <w:lang w:val="en-US" w:eastAsia="zh-CN"/>
              </w:rPr>
              <w:t>&gt;</w:t>
            </w:r>
            <w:r>
              <w:rPr>
                <w:kern w:val="2"/>
                <w:lang w:eastAsia="fr-FR"/>
              </w:rPr>
              <w:t>DNN</w:t>
            </w:r>
          </w:p>
        </w:tc>
        <w:tc>
          <w:tcPr>
            <w:tcW w:w="1440" w:type="dxa"/>
            <w:tcBorders>
              <w:top w:val="single" w:sz="4" w:space="0" w:color="000000"/>
              <w:left w:val="single" w:sz="4" w:space="0" w:color="000000"/>
              <w:bottom w:val="single" w:sz="4" w:space="0" w:color="000000"/>
              <w:right w:val="nil"/>
            </w:tcBorders>
            <w:hideMark/>
          </w:tcPr>
          <w:p w14:paraId="0AF97322" w14:textId="77777777" w:rsidR="003C3F0F" w:rsidRDefault="003C3F0F">
            <w:pPr>
              <w:pStyle w:val="TAC"/>
              <w:rPr>
                <w:kern w:val="2"/>
                <w:lang w:eastAsia="fr-FR"/>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hideMark/>
          </w:tcPr>
          <w:p w14:paraId="1EC294A1" w14:textId="69DA6CED" w:rsidR="003C3F0F" w:rsidRDefault="003C3F0F">
            <w:pPr>
              <w:pStyle w:val="TAL"/>
              <w:rPr>
                <w:kern w:val="2"/>
                <w:lang w:eastAsia="fr-FR"/>
              </w:rPr>
            </w:pPr>
            <w:r>
              <w:rPr>
                <w:kern w:val="2"/>
                <w:lang w:eastAsia="fr-FR"/>
              </w:rPr>
              <w:t>The target DNN for which the request applies</w:t>
            </w:r>
            <w:r w:rsidR="0044421F">
              <w:rPr>
                <w:kern w:val="2"/>
                <w:lang w:eastAsia="fr-FR"/>
              </w:rPr>
              <w:t>.</w:t>
            </w:r>
          </w:p>
        </w:tc>
      </w:tr>
      <w:tr w:rsidR="003C3F0F" w14:paraId="24FFD907"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29C646B4" w14:textId="77777777" w:rsidR="003C3F0F" w:rsidRDefault="003C3F0F">
            <w:pPr>
              <w:pStyle w:val="TAL"/>
              <w:rPr>
                <w:kern w:val="2"/>
                <w:lang w:val="en-US" w:eastAsia="zh-CN"/>
              </w:rPr>
            </w:pPr>
            <w:r>
              <w:rPr>
                <w:kern w:val="2"/>
                <w:lang w:eastAsia="fr-FR"/>
              </w:rPr>
              <w:t>&gt;</w:t>
            </w:r>
            <w:r>
              <w:rPr>
                <w:lang w:eastAsia="fr-FR"/>
              </w:rPr>
              <w:t xml:space="preserve"> UE(s)</w:t>
            </w:r>
            <w:r>
              <w:rPr>
                <w:kern w:val="2"/>
                <w:lang w:eastAsia="fr-FR"/>
              </w:rPr>
              <w:t xml:space="preserve"> related Identifier(s)</w:t>
            </w:r>
          </w:p>
        </w:tc>
        <w:tc>
          <w:tcPr>
            <w:tcW w:w="1440" w:type="dxa"/>
            <w:tcBorders>
              <w:top w:val="single" w:sz="4" w:space="0" w:color="000000"/>
              <w:left w:val="single" w:sz="4" w:space="0" w:color="000000"/>
              <w:bottom w:val="single" w:sz="4" w:space="0" w:color="000000"/>
              <w:right w:val="nil"/>
            </w:tcBorders>
            <w:hideMark/>
          </w:tcPr>
          <w:p w14:paraId="36933E9C" w14:textId="77777777" w:rsidR="003C3F0F" w:rsidRDefault="003C3F0F">
            <w:pPr>
              <w:pStyle w:val="TAC"/>
              <w:rPr>
                <w:kern w:val="2"/>
                <w:lang w:eastAsia="fr-FR"/>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hideMark/>
          </w:tcPr>
          <w:p w14:paraId="49D5AAA2" w14:textId="77777777" w:rsidR="003C3F0F" w:rsidRDefault="003C3F0F">
            <w:pPr>
              <w:pStyle w:val="TAL"/>
              <w:rPr>
                <w:kern w:val="2"/>
                <w:lang w:eastAsia="fr-FR"/>
              </w:rPr>
            </w:pPr>
            <w:r>
              <w:rPr>
                <w:kern w:val="2"/>
                <w:lang w:eastAsia="fr-FR"/>
              </w:rPr>
              <w:t>Identifier</w:t>
            </w:r>
            <w:r>
              <w:rPr>
                <w:rFonts w:eastAsiaTheme="minorEastAsia"/>
                <w:kern w:val="2"/>
                <w:lang w:eastAsia="zh-CN"/>
              </w:rPr>
              <w:t>(s)</w:t>
            </w:r>
            <w:r>
              <w:rPr>
                <w:kern w:val="2"/>
                <w:lang w:eastAsia="fr-FR"/>
              </w:rPr>
              <w:t xml:space="preserve"> of the related UE(s).</w:t>
            </w:r>
          </w:p>
        </w:tc>
      </w:tr>
      <w:tr w:rsidR="003C3F0F" w14:paraId="3905119A"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635A2A9" w14:textId="77777777" w:rsidR="003C3F0F" w:rsidRDefault="003C3F0F">
            <w:pPr>
              <w:pStyle w:val="TAL"/>
              <w:rPr>
                <w:kern w:val="2"/>
                <w:lang w:val="en-US" w:eastAsia="zh-CN"/>
              </w:rPr>
            </w:pPr>
            <w:r>
              <w:rPr>
                <w:kern w:val="2"/>
                <w:lang w:eastAsia="fr-FR"/>
              </w:rPr>
              <w:t>Area of Interest</w:t>
            </w:r>
          </w:p>
        </w:tc>
        <w:tc>
          <w:tcPr>
            <w:tcW w:w="1440" w:type="dxa"/>
            <w:tcBorders>
              <w:top w:val="single" w:sz="4" w:space="0" w:color="000000"/>
              <w:left w:val="single" w:sz="4" w:space="0" w:color="000000"/>
              <w:bottom w:val="single" w:sz="4" w:space="0" w:color="000000"/>
              <w:right w:val="nil"/>
            </w:tcBorders>
            <w:hideMark/>
          </w:tcPr>
          <w:p w14:paraId="52ADDAF3" w14:textId="77777777" w:rsidR="003C3F0F" w:rsidRDefault="003C3F0F">
            <w:pPr>
              <w:pStyle w:val="TAC"/>
              <w:rPr>
                <w:kern w:val="2"/>
                <w:lang w:eastAsia="fr-FR"/>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hideMark/>
          </w:tcPr>
          <w:p w14:paraId="72B586E6" w14:textId="0445A3DA" w:rsidR="003C3F0F" w:rsidRDefault="003C3F0F">
            <w:pPr>
              <w:pStyle w:val="TAL"/>
              <w:rPr>
                <w:kern w:val="2"/>
                <w:lang w:eastAsia="fr-FR"/>
              </w:rPr>
            </w:pPr>
            <w:r>
              <w:rPr>
                <w:kern w:val="2"/>
                <w:lang w:eastAsia="fr-FR"/>
              </w:rPr>
              <w:t>The geographical or service area for which the request applies.</w:t>
            </w:r>
          </w:p>
        </w:tc>
      </w:tr>
      <w:tr w:rsidR="003C3F0F" w14:paraId="188F824E"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12811817" w14:textId="66B63D9F" w:rsidR="003C3F0F" w:rsidRDefault="003C3F0F">
            <w:pPr>
              <w:pStyle w:val="TAL"/>
              <w:rPr>
                <w:kern w:val="2"/>
                <w:lang w:eastAsia="fr-FR"/>
              </w:rPr>
            </w:pPr>
            <w:r>
              <w:rPr>
                <w:kern w:val="2"/>
                <w:lang w:eastAsia="fr-FR"/>
              </w:rPr>
              <w:t>StartTime</w:t>
            </w:r>
          </w:p>
        </w:tc>
        <w:tc>
          <w:tcPr>
            <w:tcW w:w="1440" w:type="dxa"/>
            <w:tcBorders>
              <w:top w:val="single" w:sz="4" w:space="0" w:color="000000"/>
              <w:left w:val="single" w:sz="4" w:space="0" w:color="000000"/>
              <w:bottom w:val="single" w:sz="4" w:space="0" w:color="000000"/>
              <w:right w:val="nil"/>
            </w:tcBorders>
            <w:hideMark/>
          </w:tcPr>
          <w:p w14:paraId="7D85E758"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150915A1" w14:textId="77777777" w:rsidR="003C3F0F" w:rsidRDefault="003C3F0F">
            <w:pPr>
              <w:pStyle w:val="TAL"/>
              <w:rPr>
                <w:kern w:val="2"/>
                <w:lang w:eastAsia="fr-FR"/>
              </w:rPr>
            </w:pPr>
            <w:r>
              <w:rPr>
                <w:kern w:val="2"/>
                <w:lang w:eastAsia="fr-FR"/>
              </w:rPr>
              <w:t>The start time point of the requested statistics data.</w:t>
            </w:r>
          </w:p>
        </w:tc>
      </w:tr>
      <w:tr w:rsidR="003C3F0F" w14:paraId="43B7ED08"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5486A262" w14:textId="7866F817" w:rsidR="003C3F0F" w:rsidRDefault="003C3F0F">
            <w:pPr>
              <w:pStyle w:val="TAL"/>
              <w:rPr>
                <w:kern w:val="2"/>
                <w:lang w:eastAsia="fr-FR"/>
              </w:rPr>
            </w:pPr>
            <w:r>
              <w:rPr>
                <w:kern w:val="2"/>
                <w:lang w:eastAsia="fr-FR"/>
              </w:rPr>
              <w:t>EndTime</w:t>
            </w:r>
          </w:p>
        </w:tc>
        <w:tc>
          <w:tcPr>
            <w:tcW w:w="1440" w:type="dxa"/>
            <w:tcBorders>
              <w:top w:val="single" w:sz="4" w:space="0" w:color="000000"/>
              <w:left w:val="single" w:sz="4" w:space="0" w:color="000000"/>
              <w:bottom w:val="single" w:sz="4" w:space="0" w:color="000000"/>
              <w:right w:val="nil"/>
            </w:tcBorders>
            <w:hideMark/>
          </w:tcPr>
          <w:p w14:paraId="4C105E58"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2B004085" w14:textId="77777777" w:rsidR="003C3F0F" w:rsidRDefault="003C3F0F">
            <w:pPr>
              <w:pStyle w:val="TAL"/>
              <w:rPr>
                <w:kern w:val="2"/>
                <w:lang w:eastAsia="fr-FR"/>
              </w:rPr>
            </w:pPr>
            <w:r>
              <w:rPr>
                <w:kern w:val="2"/>
                <w:lang w:eastAsia="fr-FR"/>
              </w:rPr>
              <w:t>The end time point of the requested statistics data.</w:t>
            </w:r>
          </w:p>
        </w:tc>
      </w:tr>
    </w:tbl>
    <w:p w14:paraId="020D2706" w14:textId="77777777" w:rsidR="003C3F0F" w:rsidRDefault="003C3F0F" w:rsidP="003C3F0F"/>
    <w:p w14:paraId="4D9EBFDC" w14:textId="77777777" w:rsidR="003C3F0F" w:rsidRDefault="003C3F0F" w:rsidP="003C3F0F">
      <w:pPr>
        <w:pStyle w:val="Heading4"/>
        <w:rPr>
          <w:bCs/>
        </w:rPr>
      </w:pPr>
      <w:bookmarkStart w:id="307" w:name="_Toc162910709"/>
      <w:r>
        <w:rPr>
          <w:bCs/>
        </w:rPr>
        <w:t>8.7.4.8</w:t>
      </w:r>
      <w:r>
        <w:rPr>
          <w:bCs/>
        </w:rPr>
        <w:tab/>
        <w:t>Slice usage statistics data response</w:t>
      </w:r>
      <w:bookmarkEnd w:id="307"/>
    </w:p>
    <w:p w14:paraId="5E333AFB" w14:textId="214889D0" w:rsidR="003C3F0F" w:rsidRDefault="003C3F0F" w:rsidP="003C3F0F">
      <w:pPr>
        <w:pStyle w:val="TH"/>
        <w:jc w:val="left"/>
        <w:rPr>
          <w:rFonts w:ascii="Times New Roman" w:hAnsi="Times New Roman"/>
          <w:b w:val="0"/>
        </w:rPr>
      </w:pPr>
      <w:r>
        <w:rPr>
          <w:rFonts w:ascii="Times New Roman" w:hAnsi="Times New Roman"/>
          <w:b w:val="0"/>
        </w:rPr>
        <w:t xml:space="preserve">Table 8.7.4.8-1- describe information elements for </w:t>
      </w:r>
      <w:r w:rsidR="0044421F" w:rsidRPr="0044421F">
        <w:rPr>
          <w:rFonts w:ascii="Times New Roman" w:hAnsi="Times New Roman"/>
          <w:b w:val="0"/>
        </w:rPr>
        <w:t>the slice usage statistics data response between the VAL server, NSCE server and the ADAES server</w:t>
      </w:r>
      <w:r>
        <w:rPr>
          <w:rFonts w:ascii="Times New Roman" w:hAnsi="Times New Roman"/>
          <w:b w:val="0"/>
        </w:rPr>
        <w:t>.</w:t>
      </w:r>
    </w:p>
    <w:p w14:paraId="6E6A9AC7" w14:textId="77777777" w:rsidR="003C3F0F" w:rsidRDefault="003C3F0F" w:rsidP="003C3F0F">
      <w:pPr>
        <w:pStyle w:val="TH"/>
      </w:pPr>
      <w:r>
        <w:t>Table 8.7.4.8-1: Slice usage statistics data response</w:t>
      </w:r>
    </w:p>
    <w:tbl>
      <w:tblPr>
        <w:tblW w:w="8640" w:type="dxa"/>
        <w:jc w:val="center"/>
        <w:tblLayout w:type="fixed"/>
        <w:tblLook w:val="04A0" w:firstRow="1" w:lastRow="0" w:firstColumn="1" w:lastColumn="0" w:noHBand="0" w:noVBand="1"/>
      </w:tblPr>
      <w:tblGrid>
        <w:gridCol w:w="2880"/>
        <w:gridCol w:w="1440"/>
        <w:gridCol w:w="4320"/>
      </w:tblGrid>
      <w:tr w:rsidR="003C3F0F" w14:paraId="675D62F0"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AC0BE34" w14:textId="77777777" w:rsidR="003C3F0F" w:rsidRDefault="003C3F0F">
            <w:pPr>
              <w:pStyle w:val="TAH"/>
              <w:rPr>
                <w:kern w:val="2"/>
                <w:lang w:eastAsia="fr-FR"/>
              </w:rPr>
            </w:pPr>
            <w:r>
              <w:rPr>
                <w:kern w:val="2"/>
                <w:lang w:eastAsia="fr-FR"/>
              </w:rPr>
              <w:t>Information element</w:t>
            </w:r>
          </w:p>
        </w:tc>
        <w:tc>
          <w:tcPr>
            <w:tcW w:w="1440" w:type="dxa"/>
            <w:tcBorders>
              <w:top w:val="single" w:sz="4" w:space="0" w:color="000000"/>
              <w:left w:val="single" w:sz="4" w:space="0" w:color="000000"/>
              <w:bottom w:val="single" w:sz="4" w:space="0" w:color="000000"/>
              <w:right w:val="nil"/>
            </w:tcBorders>
            <w:hideMark/>
          </w:tcPr>
          <w:p w14:paraId="1F4D98C0" w14:textId="77777777" w:rsidR="003C3F0F" w:rsidRDefault="003C3F0F">
            <w:pPr>
              <w:pStyle w:val="TAH"/>
              <w:rPr>
                <w:kern w:val="2"/>
                <w:lang w:eastAsia="fr-FR"/>
              </w:rPr>
            </w:pPr>
            <w:r>
              <w:rPr>
                <w:kern w:val="2"/>
                <w:lang w:eastAsia="fr-FR"/>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EE9B8A4" w14:textId="77777777" w:rsidR="003C3F0F" w:rsidRDefault="003C3F0F">
            <w:pPr>
              <w:pStyle w:val="TAH"/>
              <w:rPr>
                <w:kern w:val="2"/>
                <w:lang w:eastAsia="fr-FR"/>
              </w:rPr>
            </w:pPr>
            <w:r>
              <w:rPr>
                <w:kern w:val="2"/>
                <w:lang w:eastAsia="fr-FR"/>
              </w:rPr>
              <w:t>Description</w:t>
            </w:r>
          </w:p>
        </w:tc>
      </w:tr>
      <w:tr w:rsidR="003C3F0F" w14:paraId="2C1FCFB8"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4A978AB" w14:textId="77777777" w:rsidR="003C3F0F" w:rsidRDefault="003C3F0F">
            <w:pPr>
              <w:pStyle w:val="TAL"/>
              <w:rPr>
                <w:kern w:val="2"/>
                <w:lang w:eastAsia="fr-FR"/>
              </w:rPr>
            </w:pPr>
            <w:r>
              <w:rPr>
                <w:kern w:val="2"/>
                <w:lang w:val="en-US" w:eastAsia="fr-FR"/>
              </w:rPr>
              <w:t>Resul</w:t>
            </w:r>
            <w:r>
              <w:rPr>
                <w:rFonts w:eastAsiaTheme="minorEastAsia"/>
                <w:kern w:val="2"/>
                <w:lang w:val="en-US" w:eastAsia="zh-CN"/>
              </w:rPr>
              <w:t>t</w:t>
            </w:r>
          </w:p>
        </w:tc>
        <w:tc>
          <w:tcPr>
            <w:tcW w:w="1440" w:type="dxa"/>
            <w:tcBorders>
              <w:top w:val="single" w:sz="4" w:space="0" w:color="000000"/>
              <w:left w:val="single" w:sz="4" w:space="0" w:color="000000"/>
              <w:bottom w:val="single" w:sz="4" w:space="0" w:color="000000"/>
              <w:right w:val="nil"/>
            </w:tcBorders>
            <w:hideMark/>
          </w:tcPr>
          <w:p w14:paraId="7486E5AD" w14:textId="77777777" w:rsidR="003C3F0F" w:rsidRDefault="003C3F0F">
            <w:pPr>
              <w:pStyle w:val="TAL"/>
              <w:jc w:val="center"/>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76260878" w14:textId="77777777" w:rsidR="003C3F0F" w:rsidRDefault="003C3F0F">
            <w:pPr>
              <w:pStyle w:val="TAL"/>
              <w:rPr>
                <w:kern w:val="2"/>
                <w:lang w:eastAsia="fr-FR"/>
              </w:rPr>
            </w:pPr>
            <w:r>
              <w:rPr>
                <w:kern w:val="2"/>
                <w:lang w:val="en-US" w:eastAsia="fr-FR"/>
              </w:rPr>
              <w:t>Indicates the success or failure</w:t>
            </w:r>
            <w:r>
              <w:rPr>
                <w:kern w:val="2"/>
                <w:lang w:eastAsia="fr-FR"/>
              </w:rPr>
              <w:t xml:space="preserve"> of </w:t>
            </w:r>
            <w:r>
              <w:rPr>
                <w:rFonts w:eastAsiaTheme="minorEastAsia"/>
                <w:kern w:val="2"/>
                <w:lang w:eastAsia="zh-CN"/>
              </w:rPr>
              <w:t>slice usage pattern statistics data</w:t>
            </w:r>
            <w:r>
              <w:rPr>
                <w:kern w:val="2"/>
                <w:lang w:eastAsia="fr-FR"/>
              </w:rPr>
              <w:t xml:space="preserve"> request.</w:t>
            </w:r>
          </w:p>
        </w:tc>
      </w:tr>
      <w:tr w:rsidR="003C3F0F" w14:paraId="0D6F358F"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5B707D84" w14:textId="77777777" w:rsidR="003C3F0F" w:rsidRDefault="003C3F0F">
            <w:pPr>
              <w:pStyle w:val="TAL"/>
              <w:rPr>
                <w:kern w:val="2"/>
                <w:lang w:eastAsia="fr-FR"/>
              </w:rPr>
            </w:pPr>
            <w:r>
              <w:rPr>
                <w:kern w:val="2"/>
                <w:lang w:eastAsia="fr-FR"/>
              </w:rPr>
              <w:t>Slice usage statistics data ID</w:t>
            </w:r>
          </w:p>
        </w:tc>
        <w:tc>
          <w:tcPr>
            <w:tcW w:w="1440" w:type="dxa"/>
            <w:tcBorders>
              <w:top w:val="single" w:sz="4" w:space="0" w:color="000000"/>
              <w:left w:val="single" w:sz="4" w:space="0" w:color="000000"/>
              <w:bottom w:val="single" w:sz="4" w:space="0" w:color="000000"/>
              <w:right w:val="nil"/>
            </w:tcBorders>
            <w:hideMark/>
          </w:tcPr>
          <w:p w14:paraId="058C0939" w14:textId="77777777" w:rsidR="003C3F0F" w:rsidRDefault="003C3F0F">
            <w:pPr>
              <w:pStyle w:val="TAC"/>
              <w:rPr>
                <w:rFonts w:eastAsiaTheme="minorEastAsia"/>
                <w:kern w:val="2"/>
                <w:lang w:eastAsia="zh-CN"/>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684A8222" w14:textId="22742A98" w:rsidR="003C3F0F" w:rsidRDefault="003C3F0F">
            <w:pPr>
              <w:pStyle w:val="TAL"/>
              <w:rPr>
                <w:kern w:val="2"/>
                <w:lang w:eastAsia="fr-FR"/>
              </w:rPr>
            </w:pPr>
            <w:r>
              <w:rPr>
                <w:kern w:val="2"/>
                <w:lang w:eastAsia="fr-FR"/>
              </w:rPr>
              <w:t>Identifier of the slice usage data statistics, for which the data collection is needed.</w:t>
            </w:r>
          </w:p>
        </w:tc>
      </w:tr>
      <w:tr w:rsidR="003C3F0F" w14:paraId="460E0291" w14:textId="77777777" w:rsidTr="009E7BD2">
        <w:trPr>
          <w:trHeight w:val="298"/>
          <w:jc w:val="center"/>
        </w:trPr>
        <w:tc>
          <w:tcPr>
            <w:tcW w:w="2880" w:type="dxa"/>
            <w:tcBorders>
              <w:top w:val="single" w:sz="4" w:space="0" w:color="000000"/>
              <w:left w:val="single" w:sz="4" w:space="0" w:color="000000"/>
              <w:bottom w:val="single" w:sz="4" w:space="0" w:color="000000"/>
              <w:right w:val="nil"/>
            </w:tcBorders>
            <w:hideMark/>
          </w:tcPr>
          <w:p w14:paraId="7E66754E" w14:textId="77777777" w:rsidR="003C3F0F" w:rsidRDefault="003C3F0F">
            <w:pPr>
              <w:pStyle w:val="TAL"/>
              <w:rPr>
                <w:kern w:val="2"/>
                <w:lang w:eastAsia="fr-FR"/>
              </w:rPr>
            </w:pPr>
            <w:r>
              <w:rPr>
                <w:kern w:val="2"/>
                <w:lang w:eastAsia="zh-CN"/>
              </w:rPr>
              <w:t>Network slice identifier</w:t>
            </w:r>
          </w:p>
        </w:tc>
        <w:tc>
          <w:tcPr>
            <w:tcW w:w="1440" w:type="dxa"/>
            <w:tcBorders>
              <w:top w:val="single" w:sz="4" w:space="0" w:color="000000"/>
              <w:left w:val="single" w:sz="4" w:space="0" w:color="000000"/>
              <w:bottom w:val="single" w:sz="4" w:space="0" w:color="000000"/>
              <w:right w:val="nil"/>
            </w:tcBorders>
            <w:hideMark/>
          </w:tcPr>
          <w:p w14:paraId="3BAF20AE" w14:textId="77777777" w:rsidR="003C3F0F" w:rsidRDefault="003C3F0F">
            <w:pPr>
              <w:pStyle w:val="TAC"/>
              <w:rPr>
                <w:kern w:val="2"/>
                <w:lang w:eastAsia="fr-FR"/>
              </w:rPr>
            </w:pPr>
            <w:r>
              <w:rPr>
                <w:kern w:val="2"/>
                <w:lang w:eastAsia="zh-CN"/>
              </w:rPr>
              <w:t>M</w:t>
            </w:r>
          </w:p>
        </w:tc>
        <w:tc>
          <w:tcPr>
            <w:tcW w:w="4320" w:type="dxa"/>
            <w:tcBorders>
              <w:top w:val="single" w:sz="4" w:space="0" w:color="000000"/>
              <w:left w:val="single" w:sz="4" w:space="0" w:color="000000"/>
              <w:bottom w:val="single" w:sz="4" w:space="0" w:color="000000"/>
              <w:right w:val="single" w:sz="4" w:space="0" w:color="000000"/>
            </w:tcBorders>
            <w:hideMark/>
          </w:tcPr>
          <w:p w14:paraId="48858A0D" w14:textId="25F08C80" w:rsidR="003C3F0F" w:rsidRDefault="003C3F0F">
            <w:pPr>
              <w:pStyle w:val="TAL"/>
              <w:rPr>
                <w:kern w:val="2"/>
                <w:lang w:eastAsia="fr-FR"/>
              </w:rPr>
            </w:pPr>
            <w:r>
              <w:rPr>
                <w:kern w:val="2"/>
                <w:lang w:eastAsia="fr-FR"/>
              </w:rPr>
              <w:t>The identifier of</w:t>
            </w:r>
            <w:r>
              <w:rPr>
                <w:kern w:val="2"/>
                <w:lang w:eastAsia="zh-CN"/>
              </w:rPr>
              <w:t xml:space="preserve"> the interested network slice</w:t>
            </w:r>
            <w:r w:rsidR="0044421F">
              <w:rPr>
                <w:kern w:val="2"/>
                <w:lang w:eastAsia="zh-CN"/>
              </w:rPr>
              <w:t>.</w:t>
            </w:r>
          </w:p>
        </w:tc>
      </w:tr>
      <w:tr w:rsidR="003C3F0F" w14:paraId="52BF2796" w14:textId="77777777" w:rsidTr="003C3F0F">
        <w:trPr>
          <w:trHeight w:val="515"/>
          <w:jc w:val="center"/>
        </w:trPr>
        <w:tc>
          <w:tcPr>
            <w:tcW w:w="2880" w:type="dxa"/>
            <w:tcBorders>
              <w:top w:val="single" w:sz="4" w:space="0" w:color="000000"/>
              <w:left w:val="single" w:sz="4" w:space="0" w:color="000000"/>
              <w:bottom w:val="single" w:sz="4" w:space="0" w:color="000000"/>
              <w:right w:val="nil"/>
            </w:tcBorders>
            <w:hideMark/>
          </w:tcPr>
          <w:p w14:paraId="22855975" w14:textId="77777777" w:rsidR="003C3F0F" w:rsidRDefault="003C3F0F">
            <w:pPr>
              <w:pStyle w:val="TAL"/>
              <w:rPr>
                <w:kern w:val="2"/>
                <w:lang w:eastAsia="fr-FR"/>
              </w:rPr>
            </w:pPr>
            <w:r>
              <w:rPr>
                <w:kern w:val="2"/>
                <w:lang w:eastAsia="fr-FR"/>
              </w:rPr>
              <w:t>&gt;Data output</w:t>
            </w:r>
          </w:p>
        </w:tc>
        <w:tc>
          <w:tcPr>
            <w:tcW w:w="1440" w:type="dxa"/>
            <w:tcBorders>
              <w:top w:val="single" w:sz="4" w:space="0" w:color="000000"/>
              <w:left w:val="single" w:sz="4" w:space="0" w:color="000000"/>
              <w:bottom w:val="single" w:sz="4" w:space="0" w:color="000000"/>
              <w:right w:val="nil"/>
            </w:tcBorders>
          </w:tcPr>
          <w:p w14:paraId="70C59CBE" w14:textId="77777777" w:rsidR="003C3F0F" w:rsidRDefault="003C3F0F">
            <w:pPr>
              <w:pStyle w:val="TAC"/>
              <w:rPr>
                <w:kern w:val="2"/>
                <w:lang w:val="en-US" w:eastAsia="fr-FR"/>
              </w:rPr>
            </w:pPr>
            <w:r>
              <w:rPr>
                <w:kern w:val="2"/>
                <w:lang w:val="en-US" w:eastAsia="fr-FR"/>
              </w:rPr>
              <w:t>O</w:t>
            </w:r>
          </w:p>
          <w:p w14:paraId="681B0A8D" w14:textId="7AD2C5E1" w:rsidR="003C3F0F" w:rsidRDefault="003C3F0F">
            <w:pPr>
              <w:pStyle w:val="TAC"/>
              <w:rPr>
                <w:kern w:val="2"/>
                <w:lang w:val="en-US" w:eastAsia="fr-FR"/>
              </w:rPr>
            </w:pPr>
            <w:r>
              <w:rPr>
                <w:kern w:val="2"/>
                <w:lang w:val="en-US" w:eastAsia="fr-FR"/>
              </w:rPr>
              <w:t>(NOTE </w:t>
            </w:r>
            <w:r>
              <w:rPr>
                <w:rFonts w:eastAsiaTheme="minorEastAsia"/>
                <w:kern w:val="2"/>
                <w:lang w:val="en-US" w:eastAsia="zh-CN"/>
              </w:rPr>
              <w:t>1</w:t>
            </w:r>
            <w:r>
              <w:rPr>
                <w:kern w:val="2"/>
                <w:lang w:val="en-US" w:eastAsia="fr-FR"/>
              </w:rPr>
              <w:t>)</w:t>
            </w:r>
          </w:p>
          <w:p w14:paraId="7070A1DB" w14:textId="77777777" w:rsidR="003C3F0F" w:rsidRDefault="003C3F0F">
            <w:pPr>
              <w:pStyle w:val="TAC"/>
              <w:rPr>
                <w:kern w:val="2"/>
                <w:lang w:val="en-US" w:eastAsia="fr-FR"/>
              </w:rPr>
            </w:pPr>
          </w:p>
        </w:tc>
        <w:tc>
          <w:tcPr>
            <w:tcW w:w="4320" w:type="dxa"/>
            <w:tcBorders>
              <w:top w:val="single" w:sz="4" w:space="0" w:color="000000"/>
              <w:left w:val="single" w:sz="4" w:space="0" w:color="000000"/>
              <w:bottom w:val="single" w:sz="4" w:space="0" w:color="000000"/>
              <w:right w:val="single" w:sz="4" w:space="0" w:color="000000"/>
            </w:tcBorders>
            <w:hideMark/>
          </w:tcPr>
          <w:p w14:paraId="2BFE3836" w14:textId="77777777" w:rsidR="003C3F0F" w:rsidRDefault="003C3F0F">
            <w:pPr>
              <w:pStyle w:val="TAL"/>
              <w:rPr>
                <w:kern w:val="2"/>
                <w:lang w:eastAsia="fr-FR"/>
              </w:rPr>
            </w:pPr>
            <w:r>
              <w:rPr>
                <w:kern w:val="2"/>
                <w:lang w:eastAsia="fr-FR"/>
              </w:rPr>
              <w:t>The reported data related to the network slice usage pattern statistics data request.</w:t>
            </w:r>
          </w:p>
        </w:tc>
      </w:tr>
      <w:tr w:rsidR="003C3F0F" w14:paraId="4155FEDB"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A5E99A2" w14:textId="77777777" w:rsidR="003C3F0F" w:rsidRDefault="003C3F0F">
            <w:pPr>
              <w:pStyle w:val="TAL"/>
              <w:rPr>
                <w:kern w:val="2"/>
                <w:lang w:eastAsia="fr-FR"/>
              </w:rPr>
            </w:pPr>
            <w:r>
              <w:rPr>
                <w:kern w:val="2"/>
                <w:lang w:eastAsia="fr-FR"/>
              </w:rPr>
              <w:t>&gt;Cause</w:t>
            </w:r>
          </w:p>
        </w:tc>
        <w:tc>
          <w:tcPr>
            <w:tcW w:w="1440" w:type="dxa"/>
            <w:tcBorders>
              <w:top w:val="single" w:sz="4" w:space="0" w:color="000000"/>
              <w:left w:val="single" w:sz="4" w:space="0" w:color="000000"/>
              <w:bottom w:val="single" w:sz="4" w:space="0" w:color="000000"/>
              <w:right w:val="nil"/>
            </w:tcBorders>
          </w:tcPr>
          <w:p w14:paraId="6A38A428" w14:textId="77777777" w:rsidR="003C3F0F" w:rsidRDefault="003C3F0F">
            <w:pPr>
              <w:pStyle w:val="TAC"/>
              <w:rPr>
                <w:kern w:val="2"/>
                <w:lang w:val="en-US" w:eastAsia="fr-FR"/>
              </w:rPr>
            </w:pPr>
            <w:r>
              <w:rPr>
                <w:kern w:val="2"/>
                <w:lang w:val="en-US" w:eastAsia="fr-FR"/>
              </w:rPr>
              <w:t>O</w:t>
            </w:r>
          </w:p>
          <w:p w14:paraId="19FE773D" w14:textId="75656484" w:rsidR="003C3F0F" w:rsidRDefault="003C3F0F">
            <w:pPr>
              <w:pStyle w:val="TAC"/>
              <w:rPr>
                <w:kern w:val="2"/>
                <w:lang w:val="en-US" w:eastAsia="fr-FR"/>
              </w:rPr>
            </w:pPr>
            <w:r>
              <w:rPr>
                <w:kern w:val="2"/>
                <w:lang w:val="en-US" w:eastAsia="fr-FR"/>
              </w:rPr>
              <w:t>(NOTE </w:t>
            </w:r>
            <w:r>
              <w:rPr>
                <w:rFonts w:eastAsiaTheme="minorEastAsia"/>
                <w:kern w:val="2"/>
                <w:lang w:val="en-US" w:eastAsia="zh-CN"/>
              </w:rPr>
              <w:t>2</w:t>
            </w:r>
            <w:r>
              <w:rPr>
                <w:kern w:val="2"/>
                <w:lang w:val="en-US" w:eastAsia="fr-FR"/>
              </w:rPr>
              <w:t>)</w:t>
            </w:r>
          </w:p>
          <w:p w14:paraId="5231176E" w14:textId="77777777" w:rsidR="003C3F0F" w:rsidRDefault="003C3F0F">
            <w:pPr>
              <w:pStyle w:val="TAC"/>
              <w:rPr>
                <w:kern w:val="2"/>
                <w:lang w:eastAsia="fr-FR"/>
              </w:rPr>
            </w:pPr>
          </w:p>
        </w:tc>
        <w:tc>
          <w:tcPr>
            <w:tcW w:w="4320" w:type="dxa"/>
            <w:tcBorders>
              <w:top w:val="single" w:sz="4" w:space="0" w:color="000000"/>
              <w:left w:val="single" w:sz="4" w:space="0" w:color="000000"/>
              <w:bottom w:val="single" w:sz="4" w:space="0" w:color="000000"/>
              <w:right w:val="single" w:sz="4" w:space="0" w:color="000000"/>
            </w:tcBorders>
            <w:hideMark/>
          </w:tcPr>
          <w:p w14:paraId="405CC09C" w14:textId="77777777" w:rsidR="003C3F0F" w:rsidRDefault="003C3F0F">
            <w:pPr>
              <w:pStyle w:val="TAL"/>
              <w:rPr>
                <w:kern w:val="2"/>
                <w:lang w:eastAsia="fr-FR"/>
              </w:rPr>
            </w:pPr>
            <w:r>
              <w:rPr>
                <w:kern w:val="2"/>
                <w:lang w:eastAsia="fr-FR"/>
              </w:rPr>
              <w:t>Indicates the cause of the slice usage pattern statistics data request failure.</w:t>
            </w:r>
          </w:p>
        </w:tc>
      </w:tr>
      <w:tr w:rsidR="003C3F0F" w14:paraId="25D4A3EC" w14:textId="77777777" w:rsidTr="003C3F0F">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1B1EFDC3" w14:textId="77777777" w:rsidR="003C3F0F" w:rsidRDefault="003C3F0F">
            <w:pPr>
              <w:pStyle w:val="TAN"/>
              <w:ind w:left="0" w:firstLine="0"/>
              <w:rPr>
                <w:kern w:val="2"/>
                <w:szCs w:val="18"/>
                <w:lang w:eastAsia="fr-FR"/>
              </w:rPr>
            </w:pPr>
            <w:r>
              <w:rPr>
                <w:kern w:val="2"/>
                <w:lang w:eastAsia="fr-FR"/>
              </w:rPr>
              <w:t>NOTE 1:</w:t>
            </w:r>
            <w:r>
              <w:rPr>
                <w:kern w:val="2"/>
                <w:lang w:eastAsia="fr-FR"/>
              </w:rPr>
              <w:tab/>
            </w:r>
            <w:r>
              <w:rPr>
                <w:lang w:eastAsia="fr-FR"/>
              </w:rPr>
              <w:t>Shall be present if the result is success.</w:t>
            </w:r>
            <w:r>
              <w:rPr>
                <w:kern w:val="2"/>
                <w:lang w:eastAsia="fr-FR"/>
              </w:rPr>
              <w:t xml:space="preserve"> </w:t>
            </w:r>
          </w:p>
          <w:p w14:paraId="0EF9F264" w14:textId="77777777" w:rsidR="003C3F0F" w:rsidRDefault="003C3F0F">
            <w:pPr>
              <w:pStyle w:val="TAN"/>
              <w:rPr>
                <w:kern w:val="2"/>
                <w:lang w:eastAsia="fr-FR"/>
              </w:rPr>
            </w:pPr>
            <w:r>
              <w:rPr>
                <w:lang w:eastAsia="fr-FR"/>
              </w:rPr>
              <w:t>NOTE 2:</w:t>
            </w:r>
            <w:r>
              <w:rPr>
                <w:lang w:eastAsia="fr-FR"/>
              </w:rPr>
              <w:tab/>
              <w:t>Shall be present if the result is failure.</w:t>
            </w:r>
          </w:p>
        </w:tc>
      </w:tr>
    </w:tbl>
    <w:p w14:paraId="2D6EA2F0" w14:textId="77777777" w:rsidR="003C3F0F" w:rsidRPr="009E7BD2" w:rsidRDefault="003C3F0F" w:rsidP="00654A9E">
      <w:pPr>
        <w:rPr>
          <w:lang w:val="en-US"/>
        </w:rPr>
      </w:pPr>
    </w:p>
    <w:p w14:paraId="139DFDA4" w14:textId="1BAA69B3" w:rsidR="0048746D" w:rsidRDefault="0048746D" w:rsidP="0048746D">
      <w:pPr>
        <w:pStyle w:val="Heading2"/>
      </w:pPr>
      <w:bookmarkStart w:id="308" w:name="_Toc162910710"/>
      <w:r>
        <w:rPr>
          <w:rFonts w:eastAsia="SimSun"/>
          <w:lang w:val="en-US" w:eastAsia="zh-CN"/>
        </w:rPr>
        <w:t>8</w:t>
      </w:r>
      <w:r>
        <w:rPr>
          <w:lang w:val="en-IN"/>
        </w:rPr>
        <w:t>.8</w:t>
      </w:r>
      <w:r>
        <w:rPr>
          <w:lang w:val="en-IN"/>
        </w:rPr>
        <w:tab/>
        <w:t>Procedure for supporting edge load analytics</w:t>
      </w:r>
      <w:bookmarkEnd w:id="308"/>
    </w:p>
    <w:p w14:paraId="2F182FAE" w14:textId="1007A042" w:rsidR="0048746D" w:rsidRDefault="0048746D" w:rsidP="0048746D">
      <w:pPr>
        <w:pStyle w:val="Heading3"/>
        <w:rPr>
          <w:lang w:val="en-IN"/>
        </w:rPr>
      </w:pPr>
      <w:bookmarkStart w:id="309" w:name="_Toc162910711"/>
      <w:r>
        <w:rPr>
          <w:rFonts w:eastAsia="SimSun"/>
          <w:lang w:val="en-US" w:eastAsia="zh-CN"/>
        </w:rPr>
        <w:t>8</w:t>
      </w:r>
      <w:r>
        <w:rPr>
          <w:lang w:val="en-IN"/>
        </w:rPr>
        <w:t>.8.1</w:t>
      </w:r>
      <w:r>
        <w:rPr>
          <w:lang w:val="en-IN"/>
        </w:rPr>
        <w:tab/>
        <w:t>General</w:t>
      </w:r>
      <w:bookmarkEnd w:id="309"/>
    </w:p>
    <w:p w14:paraId="4DE9FB67" w14:textId="76DBA2FC" w:rsidR="0048746D" w:rsidRDefault="0048746D" w:rsidP="0048746D">
      <w:r>
        <w:rPr>
          <w:lang w:val="en-IN"/>
        </w:rPr>
        <w:t xml:space="preserve">This clause describes </w:t>
      </w:r>
      <w:r w:rsidR="003E7DBB">
        <w:rPr>
          <w:lang w:val="en-IN"/>
        </w:rPr>
        <w:t xml:space="preserve">two </w:t>
      </w:r>
      <w:r>
        <w:rPr>
          <w:lang w:val="en-IN"/>
        </w:rPr>
        <w:t>procedure</w:t>
      </w:r>
      <w:r w:rsidR="003E7DBB">
        <w:rPr>
          <w:lang w:val="en-IN"/>
        </w:rPr>
        <w:t>s (covering both subscribe-notify and request-response models in 8.8.2.1 and 8.8.2.2 respectively)</w:t>
      </w:r>
      <w:r>
        <w:rPr>
          <w:lang w:val="en-IN"/>
        </w:rPr>
        <w:t xml:space="preserve"> for supporting edge load analytics</w:t>
      </w:r>
      <w:r w:rsidR="00FE3BF1">
        <w:rPr>
          <w:lang w:val="en-IN"/>
        </w:rPr>
        <w:t>,</w:t>
      </w:r>
      <w:r>
        <w:rPr>
          <w:lang w:val="en-IN"/>
        </w:rPr>
        <w:t xml:space="preserve"> </w:t>
      </w:r>
      <w:r>
        <w:t xml:space="preserve">where the edge analytics are performed based on data collected from the EDN (EAS and/or EES) and A-ADRF. </w:t>
      </w:r>
    </w:p>
    <w:p w14:paraId="5A3D8ADC" w14:textId="495FBD93" w:rsidR="0048746D" w:rsidRDefault="0048746D" w:rsidP="0048746D">
      <w:pPr>
        <w:pStyle w:val="Heading3"/>
        <w:rPr>
          <w:lang w:val="en-IN"/>
        </w:rPr>
      </w:pPr>
      <w:bookmarkStart w:id="310" w:name="_Toc162910712"/>
      <w:r>
        <w:rPr>
          <w:rFonts w:eastAsia="SimSun"/>
          <w:lang w:val="en-US" w:eastAsia="zh-CN"/>
        </w:rPr>
        <w:t>8</w:t>
      </w:r>
      <w:r>
        <w:rPr>
          <w:lang w:val="en-IN"/>
        </w:rPr>
        <w:t>.8.2</w:t>
      </w:r>
      <w:r>
        <w:rPr>
          <w:lang w:val="en-IN"/>
        </w:rPr>
        <w:tab/>
        <w:t>Procedure</w:t>
      </w:r>
      <w:bookmarkEnd w:id="310"/>
    </w:p>
    <w:p w14:paraId="78F87CFA" w14:textId="175CD3E4" w:rsidR="003E7DBB" w:rsidRPr="003E7DBB" w:rsidRDefault="003E7DBB" w:rsidP="009E7BD2">
      <w:pPr>
        <w:pStyle w:val="Heading4"/>
        <w:rPr>
          <w:lang w:val="en-IN"/>
        </w:rPr>
      </w:pPr>
      <w:bookmarkStart w:id="311" w:name="_Toc162910713"/>
      <w:r>
        <w:rPr>
          <w:lang w:val="en-IN"/>
        </w:rPr>
        <w:t>8.8.2.1</w:t>
      </w:r>
      <w:r>
        <w:rPr>
          <w:lang w:val="en-IN"/>
        </w:rPr>
        <w:tab/>
        <w:t>Subscribe-notify model</w:t>
      </w:r>
      <w:bookmarkEnd w:id="311"/>
    </w:p>
    <w:p w14:paraId="0604F749" w14:textId="3178D30E" w:rsidR="0048746D" w:rsidRDefault="0048746D" w:rsidP="0048746D">
      <w:r>
        <w:t>Figure 8.8.2</w:t>
      </w:r>
      <w:r w:rsidR="003E7DBB">
        <w:t>.1</w:t>
      </w:r>
      <w:r>
        <w:t xml:space="preserve">-1 illustrates the procedure for edge load analytics enablement solution. </w:t>
      </w:r>
    </w:p>
    <w:p w14:paraId="078F6B70" w14:textId="77777777" w:rsidR="0048746D" w:rsidRDefault="0048746D" w:rsidP="0048746D">
      <w:pPr>
        <w:rPr>
          <w:noProof/>
          <w:lang w:val="en-US"/>
        </w:rPr>
      </w:pPr>
      <w:r>
        <w:rPr>
          <w:noProof/>
          <w:lang w:val="en-US"/>
        </w:rPr>
        <w:lastRenderedPageBreak/>
        <w:t>Pre-conditions:</w:t>
      </w:r>
    </w:p>
    <w:p w14:paraId="241958D8" w14:textId="77777777" w:rsidR="0048746D" w:rsidRDefault="0048746D" w:rsidP="0048746D">
      <w:pPr>
        <w:pStyle w:val="B1"/>
        <w:rPr>
          <w:noProof/>
        </w:rPr>
      </w:pPr>
      <w:r>
        <w:rPr>
          <w:noProof/>
        </w:rPr>
        <w:t>1.</w:t>
      </w:r>
      <w:r>
        <w:rPr>
          <w:noProof/>
        </w:rPr>
        <w:tab/>
        <w:t xml:space="preserve">ADAES has discovered the APIs to access the edge services at EDN. </w:t>
      </w:r>
    </w:p>
    <w:p w14:paraId="7B720FEF" w14:textId="4F721EC7" w:rsidR="0048746D" w:rsidRDefault="0048746D" w:rsidP="0048746D">
      <w:pPr>
        <w:pStyle w:val="B1"/>
        <w:rPr>
          <w:noProof/>
        </w:rPr>
      </w:pPr>
      <w:r>
        <w:rPr>
          <w:noProof/>
        </w:rPr>
        <w:t>2.</w:t>
      </w:r>
      <w:r>
        <w:rPr>
          <w:noProof/>
        </w:rPr>
        <w:tab/>
        <w:t>ADAES has subscribed to OAM and NWDAF for receiving management and DN performance analytics respectively.</w:t>
      </w:r>
    </w:p>
    <w:p w14:paraId="6813A636" w14:textId="46ED0E71" w:rsidR="00731E18" w:rsidRDefault="00731E18" w:rsidP="00731E18">
      <w:pPr>
        <w:pStyle w:val="B1"/>
        <w:rPr>
          <w:noProof/>
        </w:rPr>
      </w:pPr>
      <w:r>
        <w:rPr>
          <w:noProof/>
        </w:rPr>
        <w:t>3.</w:t>
      </w:r>
      <w:r>
        <w:rPr>
          <w:noProof/>
        </w:rPr>
        <w:tab/>
        <w:t>Data producers (e.g. A-ADRF, EAS, EES) may be pre-configured with data producer profiles (as in Table 8.2.4.8-1) for the data they can provide. ADAES and ADAEC have discovered available data producers and their data producer profiles.</w:t>
      </w:r>
    </w:p>
    <w:p w14:paraId="61DA503D" w14:textId="0C6E54D9" w:rsidR="0048746D" w:rsidRDefault="00731E18" w:rsidP="0048746D">
      <w:pPr>
        <w:pStyle w:val="TH"/>
      </w:pPr>
      <w:r>
        <w:object w:dxaOrig="12769" w:dyaOrig="11005" w14:anchorId="4E6BC9F2">
          <v:shape id="_x0000_i1039" type="#_x0000_t75" style="width:445.15pt;height:383.65pt" o:ole="">
            <v:imagedata r:id="rId39" o:title=""/>
          </v:shape>
          <o:OLEObject Type="Embed" ProgID="Visio.Drawing.15" ShapeID="_x0000_i1039" DrawAspect="Content" ObjectID="_1778735843" r:id="rId40"/>
        </w:object>
      </w:r>
    </w:p>
    <w:p w14:paraId="0F451D4A" w14:textId="14AFBBEC" w:rsidR="0048746D" w:rsidRDefault="0048746D" w:rsidP="0048746D">
      <w:pPr>
        <w:pStyle w:val="TF"/>
        <w:rPr>
          <w:noProof/>
          <w:lang w:val="en-US"/>
        </w:rPr>
      </w:pPr>
      <w:r>
        <w:rPr>
          <w:noProof/>
          <w:lang w:val="en-US"/>
        </w:rPr>
        <w:t>Figure 8</w:t>
      </w:r>
      <w:r>
        <w:t>.8.2</w:t>
      </w:r>
      <w:r w:rsidR="003E7DBB">
        <w:t>.1</w:t>
      </w:r>
      <w:r>
        <w:rPr>
          <w:noProof/>
          <w:lang w:val="en-US"/>
        </w:rPr>
        <w:t xml:space="preserve">-1: ADAES support for </w:t>
      </w:r>
      <w:r>
        <w:t>edge analytics</w:t>
      </w:r>
    </w:p>
    <w:p w14:paraId="69814D4A" w14:textId="045645EC" w:rsidR="0048746D" w:rsidRDefault="0048746D" w:rsidP="0048746D">
      <w:pPr>
        <w:pStyle w:val="B1"/>
        <w:rPr>
          <w:lang w:val="en-US"/>
        </w:rPr>
      </w:pPr>
      <w:r>
        <w:rPr>
          <w:lang w:val="en-US"/>
        </w:rPr>
        <w:t>1.</w:t>
      </w:r>
      <w:r>
        <w:rPr>
          <w:lang w:val="en-US"/>
        </w:rPr>
        <w:tab/>
      </w:r>
      <w:r>
        <w:t>The consumer of the ADAES analytics service sends an edge analytics subscription request to ADAES.</w:t>
      </w:r>
    </w:p>
    <w:p w14:paraId="207EEC92" w14:textId="77777777" w:rsidR="0048746D" w:rsidRDefault="0048746D" w:rsidP="0048746D">
      <w:pPr>
        <w:pStyle w:val="B1"/>
        <w:rPr>
          <w:b/>
          <w:lang w:val="en-US"/>
        </w:rPr>
      </w:pPr>
      <w:r>
        <w:rPr>
          <w:lang w:val="en-US"/>
        </w:rPr>
        <w:t>2.</w:t>
      </w:r>
      <w:r>
        <w:rPr>
          <w:lang w:val="en-US"/>
        </w:rPr>
        <w:tab/>
        <w:t>The ADAES sends an edge analytics subscription response as an ACK to the analytics consumer.</w:t>
      </w:r>
    </w:p>
    <w:p w14:paraId="40466AF7" w14:textId="155A0A47" w:rsidR="0048746D" w:rsidRDefault="0048746D" w:rsidP="0048746D">
      <w:pPr>
        <w:pStyle w:val="B1"/>
        <w:rPr>
          <w:bCs/>
          <w:lang w:val="en-US"/>
        </w:rPr>
      </w:pPr>
      <w:r>
        <w:rPr>
          <w:bCs/>
        </w:rPr>
        <w:t>3.</w:t>
      </w:r>
      <w:r>
        <w:rPr>
          <w:bCs/>
        </w:rPr>
        <w:tab/>
        <w:t xml:space="preserve">The ADAES maps the analytics event ID to a list of data collection event identifiers, and a list of data producer IDs. Such mapping may be preconfigured by OAM or may be </w:t>
      </w:r>
      <w:r w:rsidR="00731E18">
        <w:rPr>
          <w:bCs/>
        </w:rPr>
        <w:t>determined by</w:t>
      </w:r>
      <w:r>
        <w:rPr>
          <w:bCs/>
        </w:rPr>
        <w:t xml:space="preserve"> ADAES based on the analytics event ID</w:t>
      </w:r>
      <w:r w:rsidR="00731E18" w:rsidRPr="00731E18">
        <w:rPr>
          <w:bCs/>
        </w:rPr>
        <w:t xml:space="preserve"> </w:t>
      </w:r>
      <w:r w:rsidR="00731E18">
        <w:rPr>
          <w:bCs/>
        </w:rPr>
        <w:t>and/or data producer profile (Table 8.2.4.8-1)</w:t>
      </w:r>
      <w:r>
        <w:rPr>
          <w:bCs/>
        </w:rPr>
        <w:t>. Such Data Producers can be EASs onboarded to EDN, EESs, A-ADRF, as well as MEC Platform services.</w:t>
      </w:r>
    </w:p>
    <w:p w14:paraId="68825BF9" w14:textId="66D3C9CE" w:rsidR="0048746D" w:rsidRDefault="0048746D" w:rsidP="0048746D">
      <w:pPr>
        <w:pStyle w:val="B1"/>
        <w:rPr>
          <w:bCs/>
          <w:lang w:val="en-US"/>
        </w:rPr>
      </w:pPr>
      <w:r>
        <w:rPr>
          <w:bCs/>
        </w:rPr>
        <w:t>4.</w:t>
      </w:r>
      <w:r>
        <w:rPr>
          <w:bCs/>
        </w:rPr>
        <w:tab/>
        <w:t>The ADAES sends a subscription request to the Data Producers (EASs onboarded to EDN, EESs, A-ADRF</w:t>
      </w:r>
      <w:r w:rsidR="00731E18">
        <w:rPr>
          <w:bCs/>
        </w:rPr>
        <w:t>, ADAEC</w:t>
      </w:r>
      <w:r>
        <w:rPr>
          <w:bCs/>
        </w:rPr>
        <w:t xml:space="preserve">) </w:t>
      </w:r>
      <w:r w:rsidR="00A552BF">
        <w:rPr>
          <w:bCs/>
        </w:rPr>
        <w:t xml:space="preserve">or the A-DCCF </w:t>
      </w:r>
      <w:r>
        <w:rPr>
          <w:bCs/>
        </w:rPr>
        <w:t xml:space="preserve">with the respective Data Collection Event ID and the requirement for data collection. </w:t>
      </w:r>
    </w:p>
    <w:p w14:paraId="6C0F3BEB" w14:textId="3632CE7B" w:rsidR="0048746D" w:rsidRDefault="0048746D" w:rsidP="0048746D">
      <w:pPr>
        <w:pStyle w:val="B1"/>
        <w:rPr>
          <w:bCs/>
          <w:lang w:val="en-US"/>
        </w:rPr>
      </w:pPr>
      <w:r>
        <w:rPr>
          <w:bCs/>
          <w:lang w:val="en-US"/>
        </w:rPr>
        <w:t>5.</w:t>
      </w:r>
      <w:r>
        <w:rPr>
          <w:bCs/>
          <w:lang w:val="en-US"/>
        </w:rPr>
        <w:tab/>
        <w:t>The Data Producers</w:t>
      </w:r>
      <w:r w:rsidR="00731E18">
        <w:rPr>
          <w:bCs/>
          <w:lang w:val="en-US"/>
        </w:rPr>
        <w:t xml:space="preserve"> </w:t>
      </w:r>
      <w:r w:rsidR="00731E18">
        <w:rPr>
          <w:bCs/>
        </w:rPr>
        <w:t>(</w:t>
      </w:r>
      <w:r w:rsidR="003D551A">
        <w:rPr>
          <w:bCs/>
        </w:rPr>
        <w:t>e.g.,</w:t>
      </w:r>
      <w:r w:rsidR="00731E18">
        <w:rPr>
          <w:bCs/>
        </w:rPr>
        <w:t xml:space="preserve"> EASs onboarded to EDN, EESs, A-ADRF, ADAEC)</w:t>
      </w:r>
      <w:r>
        <w:rPr>
          <w:bCs/>
          <w:lang w:val="en-US"/>
        </w:rPr>
        <w:t xml:space="preserve"> </w:t>
      </w:r>
      <w:r w:rsidR="00275D63">
        <w:rPr>
          <w:bCs/>
          <w:lang w:val="en-US"/>
        </w:rPr>
        <w:t xml:space="preserve">or the A-DCCF </w:t>
      </w:r>
      <w:r>
        <w:rPr>
          <w:bCs/>
          <w:lang w:val="en-US"/>
        </w:rPr>
        <w:t>send a subscription response as a positive or negative acknowledgement to the ADAES.</w:t>
      </w:r>
    </w:p>
    <w:p w14:paraId="1F7A85C2" w14:textId="77777777" w:rsidR="0048746D" w:rsidRDefault="0048746D" w:rsidP="0048746D">
      <w:pPr>
        <w:pStyle w:val="B1"/>
        <w:rPr>
          <w:bCs/>
          <w:lang w:val="en-US"/>
        </w:rPr>
      </w:pPr>
      <w:r>
        <w:rPr>
          <w:bCs/>
          <w:lang w:val="en-US"/>
        </w:rPr>
        <w:lastRenderedPageBreak/>
        <w:t>6.</w:t>
      </w:r>
      <w:r>
        <w:rPr>
          <w:bCs/>
          <w:lang w:val="en-US"/>
        </w:rPr>
        <w:tab/>
        <w:t>The ADAES based on subscription receive offline stats/data on the edge DN load based on the analytics/data collection event ID from A-ADRF. Such stats can be about the load in terms of number of EAS or EES connections for a given area or time window, or the average edge computational resource usage or usage ratio based on the EDN total resource availability, EDN overload/high load indication events, probability of EAS/EES unavailability due to high load, etc.</w:t>
      </w:r>
    </w:p>
    <w:p w14:paraId="3A6A1FCB" w14:textId="0A7AB22F" w:rsidR="0048746D" w:rsidRDefault="0048746D" w:rsidP="0048746D">
      <w:pPr>
        <w:pStyle w:val="B1"/>
        <w:rPr>
          <w:bCs/>
          <w:lang w:val="en-US"/>
        </w:rPr>
      </w:pPr>
      <w:r>
        <w:rPr>
          <w:bCs/>
          <w:lang w:val="en-US"/>
        </w:rPr>
        <w:t>7.</w:t>
      </w:r>
      <w:r>
        <w:rPr>
          <w:bCs/>
          <w:lang w:val="en-US"/>
        </w:rPr>
        <w:tab/>
        <w:t>The Data Producers at the edge start collecting data</w:t>
      </w:r>
      <w:r w:rsidR="003D551A" w:rsidRPr="003D551A">
        <w:rPr>
          <w:bCs/>
          <w:lang w:val="en-US"/>
        </w:rPr>
        <w:t xml:space="preserve"> </w:t>
      </w:r>
      <w:r w:rsidR="003D551A">
        <w:rPr>
          <w:bCs/>
          <w:lang w:val="en-US"/>
        </w:rPr>
        <w:t>from the data generating entities</w:t>
      </w:r>
      <w:r>
        <w:rPr>
          <w:bCs/>
          <w:lang w:val="en-US"/>
        </w:rPr>
        <w:t>. Such data can be measurements or analytics based on the data source/producer, as follows:</w:t>
      </w:r>
    </w:p>
    <w:p w14:paraId="1452910E" w14:textId="77777777" w:rsidR="0048746D" w:rsidRDefault="0048746D" w:rsidP="0048746D">
      <w:pPr>
        <w:pStyle w:val="B2"/>
        <w:rPr>
          <w:lang w:val="en-US"/>
        </w:rPr>
      </w:pPr>
      <w:r>
        <w:rPr>
          <w:lang w:val="en-US"/>
        </w:rPr>
        <w:t>-</w:t>
      </w:r>
      <w:r>
        <w:rPr>
          <w:lang w:val="en-US"/>
        </w:rPr>
        <w:tab/>
        <w:t>from OAM or EAS/ASP (for EAS load info): Per EAS/EES computational resource load, number of connections per EES/EAS</w:t>
      </w:r>
    </w:p>
    <w:p w14:paraId="3E93858D" w14:textId="77777777" w:rsidR="0048746D" w:rsidRDefault="0048746D" w:rsidP="0048746D">
      <w:pPr>
        <w:pStyle w:val="B2"/>
        <w:rPr>
          <w:lang w:val="en-US"/>
        </w:rPr>
      </w:pPr>
      <w:r>
        <w:rPr>
          <w:lang w:val="en-US"/>
        </w:rPr>
        <w:t>-</w:t>
      </w:r>
      <w:r>
        <w:rPr>
          <w:lang w:val="en-US"/>
        </w:rPr>
        <w:tab/>
        <w:t>from N6 endpoint: N6 load</w:t>
      </w:r>
    </w:p>
    <w:p w14:paraId="3C77464B" w14:textId="77777777" w:rsidR="0048746D" w:rsidRDefault="0048746D" w:rsidP="0048746D">
      <w:pPr>
        <w:pStyle w:val="B2"/>
        <w:rPr>
          <w:lang w:val="en-US"/>
        </w:rPr>
      </w:pPr>
      <w:r>
        <w:rPr>
          <w:lang w:val="en-US"/>
        </w:rPr>
        <w:t>-</w:t>
      </w:r>
      <w:r>
        <w:rPr>
          <w:lang w:val="en-US"/>
        </w:rPr>
        <w:tab/>
        <w:t xml:space="preserve">from 5GC / NWDAF: DN performance analytics </w:t>
      </w:r>
    </w:p>
    <w:p w14:paraId="46D07D71" w14:textId="77777777" w:rsidR="0048746D" w:rsidRDefault="0048746D" w:rsidP="0048746D">
      <w:pPr>
        <w:pStyle w:val="B2"/>
        <w:rPr>
          <w:lang w:val="en-US"/>
        </w:rPr>
      </w:pPr>
      <w:r>
        <w:rPr>
          <w:lang w:val="en-US"/>
        </w:rPr>
        <w:t>-</w:t>
      </w:r>
      <w:r>
        <w:rPr>
          <w:lang w:val="en-US"/>
        </w:rPr>
        <w:tab/>
        <w:t>from OAM / MDAS: UPF load analytics (per DNAI)</w:t>
      </w:r>
    </w:p>
    <w:p w14:paraId="47693BDB" w14:textId="77777777" w:rsidR="0048746D" w:rsidRDefault="0048746D" w:rsidP="0048746D">
      <w:pPr>
        <w:pStyle w:val="B2"/>
        <w:rPr>
          <w:lang w:val="en-US"/>
        </w:rPr>
      </w:pPr>
      <w:r>
        <w:rPr>
          <w:lang w:val="en-US"/>
        </w:rPr>
        <w:t>-</w:t>
      </w:r>
      <w:r>
        <w:rPr>
          <w:lang w:val="en-US"/>
        </w:rPr>
        <w:tab/>
        <w:t>from MEC platform services (e.g., RNIS): per cell radio conditions / load for all cells within EDN coverage</w:t>
      </w:r>
    </w:p>
    <w:p w14:paraId="2B2A184D" w14:textId="77777777" w:rsidR="0048746D" w:rsidRPr="0048746D" w:rsidRDefault="0048746D" w:rsidP="0048746D">
      <w:pPr>
        <w:pStyle w:val="NO"/>
      </w:pPr>
      <w:r w:rsidRPr="0048746D">
        <w:t>NOTE 1: How the ADAES obtains the EAS load information from EAS/ASP is up to implementation.</w:t>
      </w:r>
    </w:p>
    <w:p w14:paraId="08F3105A" w14:textId="77777777" w:rsidR="0048746D" w:rsidRPr="0048746D" w:rsidRDefault="0048746D" w:rsidP="0048746D">
      <w:pPr>
        <w:pStyle w:val="NO"/>
      </w:pPr>
      <w:r w:rsidRPr="0048746D">
        <w:t>NOTE 2: Steps 6 and 7 are not necessarily sequential and can be performed in parallel or in different order.</w:t>
      </w:r>
    </w:p>
    <w:p w14:paraId="72CD4B01" w14:textId="1E1C5644" w:rsidR="003D551A" w:rsidRDefault="003D551A" w:rsidP="0048746D">
      <w:pPr>
        <w:pStyle w:val="B1"/>
        <w:rPr>
          <w:bCs/>
          <w:lang w:val="en-US"/>
        </w:rPr>
      </w:pPr>
      <w:r>
        <w:rPr>
          <w:bCs/>
          <w:lang w:val="en-US"/>
        </w:rPr>
        <w:t>8.</w:t>
      </w:r>
      <w:r>
        <w:rPr>
          <w:bCs/>
          <w:lang w:val="en-US"/>
        </w:rPr>
        <w:tab/>
        <w:t xml:space="preserve">If in step 4 </w:t>
      </w:r>
      <w:r w:rsidRPr="00FD391F">
        <w:rPr>
          <w:bCs/>
          <w:lang w:val="en-US"/>
        </w:rPr>
        <w:t>ADAES sen</w:t>
      </w:r>
      <w:r>
        <w:rPr>
          <w:bCs/>
          <w:lang w:val="en-US"/>
        </w:rPr>
        <w:t>t</w:t>
      </w:r>
      <w:r w:rsidRPr="00FD391F">
        <w:rPr>
          <w:bCs/>
          <w:lang w:val="en-US"/>
        </w:rPr>
        <w:t xml:space="preserve"> a subscription request to </w:t>
      </w:r>
      <w:r>
        <w:rPr>
          <w:bCs/>
          <w:lang w:val="en-US"/>
        </w:rPr>
        <w:t xml:space="preserve">ADAEC as </w:t>
      </w:r>
      <w:r w:rsidRPr="00FD391F">
        <w:rPr>
          <w:bCs/>
          <w:lang w:val="en-US"/>
        </w:rPr>
        <w:t>Data Producer</w:t>
      </w:r>
      <w:r>
        <w:rPr>
          <w:bCs/>
          <w:lang w:val="en-US"/>
        </w:rPr>
        <w:t>, data collection is initiated by ADAEC from UE data generating entities.</w:t>
      </w:r>
    </w:p>
    <w:p w14:paraId="38CE43F0" w14:textId="581F2CEC" w:rsidR="003D551A" w:rsidRDefault="003D551A" w:rsidP="003D551A">
      <w:pPr>
        <w:pStyle w:val="NO"/>
      </w:pPr>
      <w:r w:rsidRPr="00896101">
        <w:t>NOTE</w:t>
      </w:r>
      <w:r>
        <w:t xml:space="preserve"> 3</w:t>
      </w:r>
      <w:r w:rsidRPr="00896101">
        <w:t>:</w:t>
      </w:r>
      <w:r w:rsidRPr="00896101">
        <w:tab/>
      </w:r>
      <w:r>
        <w:t>D</w:t>
      </w:r>
      <w:r w:rsidRPr="00896101">
        <w:t xml:space="preserve">ata collection </w:t>
      </w:r>
      <w:r>
        <w:t xml:space="preserve">at the UE </w:t>
      </w:r>
      <w:r w:rsidRPr="00896101">
        <w:t>reuses the SA4 mechanism based on EVEX study (TS 26.531 [3]).</w:t>
      </w:r>
    </w:p>
    <w:p w14:paraId="6FC70005" w14:textId="1F0DC108" w:rsidR="0048746D" w:rsidRDefault="003D551A" w:rsidP="0048746D">
      <w:pPr>
        <w:pStyle w:val="B1"/>
        <w:rPr>
          <w:bCs/>
          <w:lang w:val="en-US"/>
        </w:rPr>
      </w:pPr>
      <w:r>
        <w:rPr>
          <w:bCs/>
          <w:lang w:val="en-US"/>
        </w:rPr>
        <w:t>9</w:t>
      </w:r>
      <w:r w:rsidR="0048746D">
        <w:rPr>
          <w:bCs/>
          <w:lang w:val="en-US"/>
        </w:rPr>
        <w:t>.</w:t>
      </w:r>
      <w:r w:rsidR="0048746D">
        <w:rPr>
          <w:bCs/>
          <w:lang w:val="en-US"/>
        </w:rPr>
        <w:tab/>
        <w:t xml:space="preserve">The </w:t>
      </w:r>
      <w:r>
        <w:rPr>
          <w:bCs/>
          <w:lang w:val="en-US"/>
        </w:rPr>
        <w:t xml:space="preserve">edge </w:t>
      </w:r>
      <w:r w:rsidR="0048746D">
        <w:rPr>
          <w:bCs/>
          <w:lang w:val="en-US"/>
        </w:rPr>
        <w:t>Data Producer</w:t>
      </w:r>
      <w:r>
        <w:rPr>
          <w:bCs/>
          <w:lang w:val="en-US"/>
        </w:rPr>
        <w:t>s (targets of the subscription requests in step 4)</w:t>
      </w:r>
      <w:r w:rsidR="0048746D">
        <w:rPr>
          <w:bCs/>
          <w:lang w:val="en-US"/>
        </w:rPr>
        <w:t xml:space="preserve"> send the data to the ADAES (based on step 7 measurements or analytics) as a data notification message. Such data can be about the load in terms of number of EAS or EES connections for a given area or time window, or the average edge computational resource usage or usage ratio based on the EDN total resource availability, EDN overload/high load indication events, probability of EAS/EES unavailability due to high load, etc.</w:t>
      </w:r>
    </w:p>
    <w:p w14:paraId="47336D3D" w14:textId="5F7E0C17" w:rsidR="003D551A" w:rsidRDefault="003D551A" w:rsidP="0048746D">
      <w:pPr>
        <w:pStyle w:val="B1"/>
        <w:rPr>
          <w:bCs/>
          <w:lang w:val="en-US"/>
        </w:rPr>
      </w:pPr>
      <w:r>
        <w:rPr>
          <w:bCs/>
          <w:lang w:val="en-US"/>
        </w:rPr>
        <w:t>10.</w:t>
      </w:r>
      <w:r>
        <w:rPr>
          <w:bCs/>
          <w:lang w:val="en-US"/>
        </w:rPr>
        <w:tab/>
        <w:t xml:space="preserve"> ADAEC sends data (periodically or if a threshold is reached based on configuration) about the edge load as collected at the UE, e.g. in terms of number of AC or EEC connections for a given UE in a given time window, number of edge service sessions, etc.</w:t>
      </w:r>
    </w:p>
    <w:p w14:paraId="4058A9EA" w14:textId="08648EF7" w:rsidR="0048746D" w:rsidRDefault="003D551A" w:rsidP="0048746D">
      <w:pPr>
        <w:pStyle w:val="B1"/>
        <w:rPr>
          <w:b/>
          <w:u w:val="single"/>
        </w:rPr>
      </w:pPr>
      <w:r>
        <w:rPr>
          <w:lang w:val="en-US"/>
        </w:rPr>
        <w:t>11</w:t>
      </w:r>
      <w:r w:rsidR="0048746D">
        <w:rPr>
          <w:lang w:val="en-US"/>
        </w:rPr>
        <w:t>.</w:t>
      </w:r>
      <w:r>
        <w:rPr>
          <w:lang w:val="en-US"/>
        </w:rPr>
        <w:tab/>
      </w:r>
      <w:r w:rsidR="0048746D">
        <w:rPr>
          <w:lang w:val="en-US"/>
        </w:rPr>
        <w:t xml:space="preserve">The ADAES derives edge analytics on EDN / DNAI load or per EES/EAS load, based on the analytics ID and type of request. The analytics are derived based on the performance analytics received per DN or load analytics per DNAI/UPF; as well as considering measurements on the computational or RAN resource load or number of connections for the EES/EASs which are active at the EDN. </w:t>
      </w:r>
    </w:p>
    <w:p w14:paraId="247B57A4" w14:textId="14CD571A" w:rsidR="0048746D" w:rsidRDefault="0048746D" w:rsidP="0048746D">
      <w:pPr>
        <w:pStyle w:val="B1"/>
        <w:rPr>
          <w:lang w:val="en-US"/>
        </w:rPr>
      </w:pPr>
      <w:r>
        <w:rPr>
          <w:lang w:val="en-US"/>
        </w:rPr>
        <w:t>1</w:t>
      </w:r>
      <w:r w:rsidR="003D551A">
        <w:rPr>
          <w:lang w:val="en-US"/>
        </w:rPr>
        <w:t>2</w:t>
      </w:r>
      <w:r>
        <w:rPr>
          <w:b/>
          <w:bCs/>
          <w:lang w:val="en-US"/>
        </w:rPr>
        <w:t>.</w:t>
      </w:r>
      <w:r>
        <w:rPr>
          <w:lang w:val="en-US"/>
        </w:rPr>
        <w:tab/>
        <w:t>The ADAES sends the edge analytics to the consumer, based on the request and the derived analytics in step 9. Such analytics indicate a prediction of the EDN load considering inputs from both 5GS as well as from edge platform services. Such prediction can also be in form of a recommendation for triggering an EAS relocation to a different platform.</w:t>
      </w:r>
    </w:p>
    <w:p w14:paraId="62783AC2" w14:textId="77777777" w:rsidR="003E7DBB" w:rsidRDefault="003E7DBB" w:rsidP="003E7DBB">
      <w:pPr>
        <w:pStyle w:val="Heading4"/>
        <w:rPr>
          <w:lang w:val="en-IN"/>
        </w:rPr>
      </w:pPr>
      <w:bookmarkStart w:id="312" w:name="_Toc162910714"/>
      <w:r>
        <w:rPr>
          <w:lang w:val="en-IN"/>
        </w:rPr>
        <w:t>8.8.2.2</w:t>
      </w:r>
      <w:r>
        <w:rPr>
          <w:lang w:val="en-IN"/>
        </w:rPr>
        <w:tab/>
        <w:t>Request-response model</w:t>
      </w:r>
      <w:bookmarkEnd w:id="312"/>
    </w:p>
    <w:p w14:paraId="3973013D" w14:textId="77777777" w:rsidR="003E7DBB" w:rsidRDefault="003E7DBB" w:rsidP="003E7DBB">
      <w:r>
        <w:t xml:space="preserve">Figure 8.8.2.2-1 illustrates the procedure for the analytics consumer to request analytics data of the application server(s) from the ADAE server. </w:t>
      </w:r>
    </w:p>
    <w:p w14:paraId="0C03560F" w14:textId="6A9672DE" w:rsidR="003E7DBB" w:rsidRDefault="00520768" w:rsidP="003E7DBB">
      <w:pPr>
        <w:pStyle w:val="TH"/>
      </w:pPr>
      <w:r>
        <w:object w:dxaOrig="4581" w:dyaOrig="2241" w14:anchorId="0857D99E">
          <v:shape id="_x0000_i1040" type="#_x0000_t75" style="width:229.15pt;height:111pt" o:ole="">
            <v:imagedata r:id="rId41" o:title=""/>
          </v:shape>
          <o:OLEObject Type="Embed" ProgID="Visio.Drawing.15" ShapeID="_x0000_i1040" DrawAspect="Content" ObjectID="_1778735844" r:id="rId42"/>
        </w:object>
      </w:r>
    </w:p>
    <w:p w14:paraId="77092934" w14:textId="77777777" w:rsidR="003E7DBB" w:rsidRDefault="003E7DBB" w:rsidP="003E7DBB">
      <w:pPr>
        <w:pStyle w:val="TF"/>
        <w:rPr>
          <w:noProof/>
          <w:lang w:val="en-US"/>
        </w:rPr>
      </w:pPr>
      <w:r>
        <w:rPr>
          <w:noProof/>
          <w:lang w:val="en-US"/>
        </w:rPr>
        <w:t>Figure 8</w:t>
      </w:r>
      <w:r>
        <w:t>.8.2.2</w:t>
      </w:r>
      <w:r>
        <w:rPr>
          <w:noProof/>
          <w:lang w:val="en-US"/>
        </w:rPr>
        <w:t xml:space="preserve">-1: ADAES support for </w:t>
      </w:r>
      <w:r>
        <w:t>edge analytics</w:t>
      </w:r>
    </w:p>
    <w:p w14:paraId="705CB6A1" w14:textId="77777777" w:rsidR="003E7DBB" w:rsidRDefault="003E7DBB" w:rsidP="003E7DBB">
      <w:pPr>
        <w:pStyle w:val="B1"/>
      </w:pPr>
      <w:r>
        <w:rPr>
          <w:lang w:val="en-US"/>
        </w:rPr>
        <w:t>1.</w:t>
      </w:r>
      <w:r>
        <w:rPr>
          <w:lang w:val="en-US"/>
        </w:rPr>
        <w:tab/>
      </w:r>
      <w:r>
        <w:t>The analytics consumer sends a request message to the ADAE server to receive analytics data for one or more application servers. The request message includes the identity of the analytics consumer, security credential(s) for authorization and verification, identity of all the application server for which analytics data is requested, type of analytics data, time duration since when analytics data is required.</w:t>
      </w:r>
    </w:p>
    <w:p w14:paraId="2ADDFC0E" w14:textId="06E7E9B7" w:rsidR="0048746D" w:rsidRDefault="003E7DBB" w:rsidP="003E7DBB">
      <w:pPr>
        <w:pStyle w:val="B1"/>
        <w:rPr>
          <w:noProof/>
          <w:lang w:val="en-US"/>
        </w:rPr>
      </w:pPr>
      <w:r>
        <w:rPr>
          <w:lang w:val="en-US"/>
        </w:rPr>
        <w:t>2.</w:t>
      </w:r>
      <w:r>
        <w:rPr>
          <w:lang w:val="en-US"/>
        </w:rPr>
        <w:tab/>
        <w:t xml:space="preserve">Upon receiving the request, the </w:t>
      </w:r>
      <w:r>
        <w:t xml:space="preserve">ADAE </w:t>
      </w:r>
      <w:r>
        <w:rPr>
          <w:lang w:val="en-US"/>
        </w:rPr>
        <w:t xml:space="preserve">server authenticates and authorizes the </w:t>
      </w:r>
      <w:r>
        <w:t>analytics consumer</w:t>
      </w:r>
      <w:r>
        <w:rPr>
          <w:lang w:val="en-US"/>
        </w:rPr>
        <w:t xml:space="preserve">. If the </w:t>
      </w:r>
      <w:r>
        <w:t xml:space="preserve">analytics consumer </w:t>
      </w:r>
      <w:r>
        <w:rPr>
          <w:lang w:val="en-US"/>
        </w:rPr>
        <w:t xml:space="preserve">is authorized, the ADAE server may get the analytics by performing step 3 to </w:t>
      </w:r>
      <w:r w:rsidR="00FE3BF1">
        <w:rPr>
          <w:lang w:val="en-US"/>
        </w:rPr>
        <w:t>1</w:t>
      </w:r>
      <w:r w:rsidR="00520768">
        <w:rPr>
          <w:lang w:val="en-US"/>
        </w:rPr>
        <w:t>1</w:t>
      </w:r>
      <w:r>
        <w:rPr>
          <w:lang w:val="en-US"/>
        </w:rPr>
        <w:t xml:space="preserve"> of clause 8.8.2.1. The </w:t>
      </w:r>
      <w:r>
        <w:t xml:space="preserve">ADAE </w:t>
      </w:r>
      <w:r>
        <w:rPr>
          <w:lang w:val="en-US"/>
        </w:rPr>
        <w:t xml:space="preserve">server sends a response message including the statistical and predictive analytics of the </w:t>
      </w:r>
      <w:r w:rsidR="00520768" w:rsidRPr="00520768">
        <w:rPr>
          <w:lang w:val="en-US"/>
        </w:rPr>
        <w:t xml:space="preserve">edge performance/load for the edge platform or EES/EAS </w:t>
      </w:r>
      <w:r>
        <w:rPr>
          <w:lang w:val="en-US"/>
        </w:rPr>
        <w:t>for the requested duration period (if the time duration is available).</w:t>
      </w:r>
    </w:p>
    <w:p w14:paraId="211B77E2" w14:textId="7664F7B7" w:rsidR="0048746D" w:rsidRDefault="0048746D" w:rsidP="0048746D">
      <w:pPr>
        <w:pStyle w:val="Heading3"/>
        <w:rPr>
          <w:lang w:val="en-IN"/>
        </w:rPr>
      </w:pPr>
      <w:bookmarkStart w:id="313" w:name="_Toc162910715"/>
      <w:r>
        <w:rPr>
          <w:rFonts w:eastAsia="SimSun"/>
          <w:lang w:val="en-US" w:eastAsia="zh-CN"/>
        </w:rPr>
        <w:t>8</w:t>
      </w:r>
      <w:r>
        <w:rPr>
          <w:lang w:val="en-IN"/>
        </w:rPr>
        <w:t>.8.</w:t>
      </w:r>
      <w:r>
        <w:rPr>
          <w:rFonts w:eastAsia="SimSun"/>
          <w:lang w:val="en-US" w:eastAsia="zh-CN"/>
        </w:rPr>
        <w:t>3</w:t>
      </w:r>
      <w:r>
        <w:rPr>
          <w:lang w:val="en-IN"/>
        </w:rPr>
        <w:tab/>
        <w:t>Information flows</w:t>
      </w:r>
      <w:bookmarkEnd w:id="313"/>
    </w:p>
    <w:p w14:paraId="35D2E7ED" w14:textId="3A739A37" w:rsidR="0048746D" w:rsidRDefault="0048746D" w:rsidP="0048746D">
      <w:pPr>
        <w:pStyle w:val="Heading4"/>
      </w:pPr>
      <w:bookmarkStart w:id="314" w:name="_Toc162910716"/>
      <w:r>
        <w:t>8.8.3.1</w:t>
      </w:r>
      <w:r>
        <w:tab/>
        <w:t>General</w:t>
      </w:r>
      <w:bookmarkEnd w:id="314"/>
    </w:p>
    <w:p w14:paraId="77184C3B" w14:textId="4AF68661" w:rsidR="0048746D" w:rsidRDefault="0048746D" w:rsidP="0048746D">
      <w:r>
        <w:t>The following information flows are specified for edge load analytics based on 8.</w:t>
      </w:r>
      <w:r>
        <w:rPr>
          <w:lang w:eastAsia="zh-CN"/>
        </w:rPr>
        <w:t>8</w:t>
      </w:r>
      <w:r>
        <w:t xml:space="preserve">.2. </w:t>
      </w:r>
    </w:p>
    <w:p w14:paraId="7A316B2A" w14:textId="3A41C20A" w:rsidR="0048746D" w:rsidRDefault="0048746D" w:rsidP="0048746D">
      <w:pPr>
        <w:pStyle w:val="Heading4"/>
      </w:pPr>
      <w:bookmarkStart w:id="315" w:name="_Toc162910717"/>
      <w:r>
        <w:t>8.</w:t>
      </w:r>
      <w:r>
        <w:rPr>
          <w:lang w:eastAsia="zh-CN"/>
        </w:rPr>
        <w:t>8</w:t>
      </w:r>
      <w:r>
        <w:t>.3.2</w:t>
      </w:r>
      <w:r>
        <w:tab/>
        <w:t>Edge analytics subscription request</w:t>
      </w:r>
      <w:bookmarkEnd w:id="315"/>
    </w:p>
    <w:p w14:paraId="54E934A6" w14:textId="0EF549C6" w:rsidR="0048746D" w:rsidRDefault="0048746D" w:rsidP="0048746D">
      <w:r>
        <w:t>Table 8.8.3.2-1 describes information elements for the edge analytics subscription request from the VAL server / Consumer to the ADAE server.</w:t>
      </w:r>
    </w:p>
    <w:p w14:paraId="1195B107" w14:textId="354EE258" w:rsidR="0048746D" w:rsidRDefault="0048746D" w:rsidP="0048746D">
      <w:pPr>
        <w:pStyle w:val="TH"/>
      </w:pPr>
      <w:r>
        <w:lastRenderedPageBreak/>
        <w:t>Table 8.8.3.2-1: Edge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48746D" w14:paraId="038F4EE5"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36B52286"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5DFA455F"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5442D6B" w14:textId="77777777" w:rsidR="0048746D" w:rsidRDefault="0048746D">
            <w:pPr>
              <w:pStyle w:val="TAH"/>
              <w:rPr>
                <w:kern w:val="2"/>
                <w:lang w:eastAsia="de-DE"/>
              </w:rPr>
            </w:pPr>
            <w:r>
              <w:rPr>
                <w:kern w:val="2"/>
                <w:lang w:eastAsia="de-DE"/>
              </w:rPr>
              <w:t>Description</w:t>
            </w:r>
          </w:p>
        </w:tc>
      </w:tr>
      <w:tr w:rsidR="0048746D" w14:paraId="2BE1A6C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2BD265AF" w14:textId="77777777" w:rsidR="0048746D" w:rsidRDefault="0048746D">
            <w:pPr>
              <w:pStyle w:val="TAL"/>
              <w:rPr>
                <w:kern w:val="2"/>
                <w:lang w:eastAsia="de-DE"/>
              </w:rPr>
            </w:pPr>
            <w:r>
              <w:rPr>
                <w:kern w:val="2"/>
                <w:lang w:eastAsia="de-DE"/>
              </w:rPr>
              <w:t>Analytics Consumer ID</w:t>
            </w:r>
          </w:p>
        </w:tc>
        <w:tc>
          <w:tcPr>
            <w:tcW w:w="1440" w:type="dxa"/>
            <w:tcBorders>
              <w:top w:val="single" w:sz="4" w:space="0" w:color="000000"/>
              <w:left w:val="single" w:sz="4" w:space="0" w:color="000000"/>
              <w:bottom w:val="single" w:sz="4" w:space="0" w:color="000000"/>
              <w:right w:val="nil"/>
            </w:tcBorders>
            <w:hideMark/>
          </w:tcPr>
          <w:p w14:paraId="4193B0C8"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59F1CA10" w14:textId="3EB0DCF5" w:rsidR="0048746D" w:rsidRDefault="0048746D">
            <w:pPr>
              <w:pStyle w:val="TAL"/>
              <w:rPr>
                <w:kern w:val="2"/>
                <w:lang w:eastAsia="de-DE"/>
              </w:rPr>
            </w:pPr>
            <w:r>
              <w:rPr>
                <w:kern w:val="2"/>
                <w:lang w:eastAsia="de-DE"/>
              </w:rPr>
              <w:t>The identifier of the analytics consumer (VAL server, EAS)</w:t>
            </w:r>
            <w:r w:rsidR="00FE3BF1">
              <w:rPr>
                <w:kern w:val="2"/>
                <w:lang w:eastAsia="de-DE"/>
              </w:rPr>
              <w:t>.</w:t>
            </w:r>
          </w:p>
        </w:tc>
      </w:tr>
      <w:tr w:rsidR="0048746D" w14:paraId="2EACAE21"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0AC6CC8D" w14:textId="77777777" w:rsidR="0048746D" w:rsidRDefault="0048746D">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07A1E490" w14:textId="77777777" w:rsidR="0048746D" w:rsidRDefault="0048746D">
            <w:pPr>
              <w:pStyle w:val="TAC"/>
              <w:rPr>
                <w:kern w:val="2"/>
                <w:lang w:eastAsia="de-DE"/>
              </w:rPr>
            </w:pPr>
            <w:r>
              <w:rPr>
                <w:kern w:val="2"/>
                <w:lang w:eastAsia="de-DE"/>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68CA29A6" w14:textId="77777777" w:rsidR="0048746D" w:rsidRDefault="0048746D">
            <w:pPr>
              <w:pStyle w:val="TAL"/>
              <w:rPr>
                <w:kern w:val="2"/>
                <w:lang w:eastAsia="de-DE"/>
              </w:rPr>
            </w:pPr>
            <w:r>
              <w:rPr>
                <w:kern w:val="2"/>
                <w:lang w:eastAsia="de-DE"/>
              </w:rPr>
              <w:t>The identifier of the analytics event. This ID can be for example “edge performance analytics”.</w:t>
            </w:r>
          </w:p>
        </w:tc>
      </w:tr>
      <w:tr w:rsidR="0048746D" w14:paraId="46557A21"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814BB8B" w14:textId="77777777" w:rsidR="0048746D" w:rsidRDefault="0048746D">
            <w:pPr>
              <w:pStyle w:val="TAL"/>
              <w:rPr>
                <w:kern w:val="2"/>
                <w:lang w:eastAsia="de-DE"/>
              </w:rPr>
            </w:pPr>
            <w:r>
              <w:rPr>
                <w:kern w:val="2"/>
                <w:lang w:eastAsia="de-DE"/>
              </w:rPr>
              <w:t>Analytics type</w:t>
            </w:r>
          </w:p>
        </w:tc>
        <w:tc>
          <w:tcPr>
            <w:tcW w:w="1440" w:type="dxa"/>
            <w:tcBorders>
              <w:top w:val="single" w:sz="4" w:space="0" w:color="000000"/>
              <w:left w:val="single" w:sz="4" w:space="0" w:color="000000"/>
              <w:bottom w:val="single" w:sz="4" w:space="0" w:color="000000"/>
              <w:right w:val="nil"/>
            </w:tcBorders>
            <w:hideMark/>
          </w:tcPr>
          <w:p w14:paraId="4E6BC1C0"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16F4BF24" w14:textId="66D5E40C" w:rsidR="0048746D" w:rsidRDefault="00520768">
            <w:pPr>
              <w:pStyle w:val="TAL"/>
              <w:rPr>
                <w:kern w:val="2"/>
                <w:lang w:eastAsia="de-DE"/>
              </w:rPr>
            </w:pPr>
            <w:r w:rsidRPr="00520768">
              <w:rPr>
                <w:kern w:val="2"/>
                <w:lang w:eastAsia="de-DE"/>
              </w:rPr>
              <w:t>The type of analytics for the event, e.g. statistics or predictions.</w:t>
            </w:r>
          </w:p>
        </w:tc>
      </w:tr>
      <w:tr w:rsidR="0048746D" w14:paraId="7BA453B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83B2AB7" w14:textId="221979B3" w:rsidR="0048746D" w:rsidRDefault="0048746D">
            <w:pPr>
              <w:pStyle w:val="TAL"/>
              <w:rPr>
                <w:kern w:val="2"/>
                <w:lang w:eastAsia="de-DE"/>
              </w:rPr>
            </w:pPr>
            <w:r>
              <w:rPr>
                <w:kern w:val="2"/>
                <w:lang w:eastAsia="de-DE"/>
              </w:rPr>
              <w:t xml:space="preserve">Destination EAS </w:t>
            </w:r>
            <w:r w:rsidR="00E26FD3" w:rsidRPr="00E26FD3">
              <w:rPr>
                <w:kern w:val="2"/>
                <w:lang w:eastAsia="de-DE"/>
              </w:rPr>
              <w:t>information</w:t>
            </w:r>
          </w:p>
        </w:tc>
        <w:tc>
          <w:tcPr>
            <w:tcW w:w="1440" w:type="dxa"/>
            <w:tcBorders>
              <w:top w:val="single" w:sz="4" w:space="0" w:color="000000"/>
              <w:left w:val="single" w:sz="4" w:space="0" w:color="000000"/>
              <w:bottom w:val="single" w:sz="4" w:space="0" w:color="000000"/>
              <w:right w:val="nil"/>
            </w:tcBorders>
            <w:hideMark/>
          </w:tcPr>
          <w:p w14:paraId="70E28971"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3DBFA186" w14:textId="369A7E78" w:rsidR="0048746D" w:rsidRDefault="0048746D">
            <w:pPr>
              <w:pStyle w:val="TAL"/>
              <w:rPr>
                <w:kern w:val="2"/>
                <w:lang w:eastAsia="de-DE"/>
              </w:rPr>
            </w:pPr>
            <w:r>
              <w:rPr>
                <w:kern w:val="2"/>
                <w:lang w:eastAsia="de-DE"/>
              </w:rPr>
              <w:t xml:space="preserve">This identifier shows the destination EAS </w:t>
            </w:r>
            <w:r w:rsidR="00E26FD3" w:rsidRPr="00E26FD3">
              <w:rPr>
                <w:kern w:val="2"/>
                <w:lang w:eastAsia="de-DE"/>
              </w:rPr>
              <w:t xml:space="preserve">information including destination EAS ID and destination EAS </w:t>
            </w:r>
            <w:r w:rsidR="00243833" w:rsidRPr="00243833">
              <w:rPr>
                <w:kern w:val="2"/>
                <w:lang w:eastAsia="de-DE"/>
              </w:rPr>
              <w:t xml:space="preserve">endpoint </w:t>
            </w:r>
            <w:r>
              <w:rPr>
                <w:kern w:val="2"/>
                <w:lang w:eastAsia="de-DE"/>
              </w:rPr>
              <w:t>for which the analytics subscription applies.</w:t>
            </w:r>
          </w:p>
        </w:tc>
      </w:tr>
      <w:tr w:rsidR="0048746D" w14:paraId="282711F1"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A2B881D" w14:textId="5FF2A0D3" w:rsidR="0048746D" w:rsidRDefault="0048746D">
            <w:pPr>
              <w:pStyle w:val="TAL"/>
              <w:rPr>
                <w:kern w:val="2"/>
                <w:lang w:eastAsia="de-DE"/>
              </w:rPr>
            </w:pPr>
            <w:r>
              <w:rPr>
                <w:kern w:val="2"/>
                <w:lang w:eastAsia="de-DE"/>
              </w:rPr>
              <w:t xml:space="preserve">Destination EES </w:t>
            </w:r>
            <w:r w:rsidR="00243833" w:rsidRPr="00243833">
              <w:rPr>
                <w:kern w:val="2"/>
                <w:lang w:eastAsia="de-DE"/>
              </w:rPr>
              <w:t>information</w:t>
            </w:r>
          </w:p>
        </w:tc>
        <w:tc>
          <w:tcPr>
            <w:tcW w:w="1440" w:type="dxa"/>
            <w:tcBorders>
              <w:top w:val="single" w:sz="4" w:space="0" w:color="000000"/>
              <w:left w:val="single" w:sz="4" w:space="0" w:color="000000"/>
              <w:bottom w:val="single" w:sz="4" w:space="0" w:color="000000"/>
              <w:right w:val="nil"/>
            </w:tcBorders>
            <w:hideMark/>
          </w:tcPr>
          <w:p w14:paraId="2311A012" w14:textId="77777777" w:rsidR="0048746D" w:rsidRDefault="0048746D">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76369CB7" w14:textId="38064289" w:rsidR="0048746D" w:rsidRDefault="0048746D">
            <w:pPr>
              <w:pStyle w:val="TAL"/>
              <w:rPr>
                <w:kern w:val="2"/>
                <w:lang w:eastAsia="de-DE"/>
              </w:rPr>
            </w:pPr>
            <w:r>
              <w:rPr>
                <w:kern w:val="2"/>
                <w:lang w:eastAsia="de-DE"/>
              </w:rPr>
              <w:t xml:space="preserve">This identifier shows the destination EES </w:t>
            </w:r>
            <w:r w:rsidR="00243833" w:rsidRPr="00243833">
              <w:rPr>
                <w:kern w:val="2"/>
                <w:lang w:eastAsia="de-DE"/>
              </w:rPr>
              <w:t xml:space="preserve">information including destination EES ID and destination EES endpoint </w:t>
            </w:r>
            <w:r>
              <w:rPr>
                <w:kern w:val="2"/>
                <w:lang w:eastAsia="de-DE"/>
              </w:rPr>
              <w:t>for which the analytics subscription applies.</w:t>
            </w:r>
          </w:p>
        </w:tc>
      </w:tr>
      <w:tr w:rsidR="0048746D" w14:paraId="274E779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DE80EF5" w14:textId="77777777" w:rsidR="0048746D" w:rsidRDefault="0048746D">
            <w:pPr>
              <w:pStyle w:val="TAL"/>
              <w:rPr>
                <w:kern w:val="2"/>
                <w:lang w:eastAsia="de-DE"/>
              </w:rPr>
            </w:pPr>
            <w:r>
              <w:t>DNN/DNAI</w:t>
            </w:r>
          </w:p>
        </w:tc>
        <w:tc>
          <w:tcPr>
            <w:tcW w:w="1440" w:type="dxa"/>
            <w:tcBorders>
              <w:top w:val="single" w:sz="4" w:space="0" w:color="000000"/>
              <w:left w:val="single" w:sz="4" w:space="0" w:color="000000"/>
              <w:bottom w:val="single" w:sz="4" w:space="0" w:color="000000"/>
              <w:right w:val="nil"/>
            </w:tcBorders>
            <w:hideMark/>
          </w:tcPr>
          <w:p w14:paraId="4A92C6FD" w14:textId="77777777" w:rsidR="0048746D" w:rsidRDefault="0048746D">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7BE8A6A8" w14:textId="77777777" w:rsidR="0048746D" w:rsidRDefault="0048746D">
            <w:pPr>
              <w:pStyle w:val="TAL"/>
              <w:rPr>
                <w:kern w:val="2"/>
                <w:lang w:eastAsia="de-DE"/>
              </w:rPr>
            </w:pPr>
            <w:r>
              <w:t>DNN or DNAIs information for which the subscription applies.</w:t>
            </w:r>
          </w:p>
        </w:tc>
      </w:tr>
      <w:tr w:rsidR="00242F0B" w14:paraId="2E312842" w14:textId="77777777" w:rsidTr="0048746D">
        <w:trPr>
          <w:jc w:val="center"/>
        </w:trPr>
        <w:tc>
          <w:tcPr>
            <w:tcW w:w="2880" w:type="dxa"/>
            <w:tcBorders>
              <w:top w:val="single" w:sz="4" w:space="0" w:color="000000"/>
              <w:left w:val="single" w:sz="4" w:space="0" w:color="000000"/>
              <w:bottom w:val="single" w:sz="4" w:space="0" w:color="000000"/>
              <w:right w:val="nil"/>
            </w:tcBorders>
          </w:tcPr>
          <w:p w14:paraId="7F685D38" w14:textId="5AD2B8DB" w:rsidR="00242F0B" w:rsidRDefault="00242F0B" w:rsidP="00242F0B">
            <w:pPr>
              <w:pStyle w:val="TAL"/>
            </w:pPr>
            <w:r>
              <w:t>Target data producer profile criteria</w:t>
            </w:r>
          </w:p>
        </w:tc>
        <w:tc>
          <w:tcPr>
            <w:tcW w:w="1440" w:type="dxa"/>
            <w:tcBorders>
              <w:top w:val="single" w:sz="4" w:space="0" w:color="000000"/>
              <w:left w:val="single" w:sz="4" w:space="0" w:color="000000"/>
              <w:bottom w:val="single" w:sz="4" w:space="0" w:color="000000"/>
              <w:right w:val="nil"/>
            </w:tcBorders>
          </w:tcPr>
          <w:p w14:paraId="61CD3C4E" w14:textId="610A9AC6" w:rsidR="00242F0B" w:rsidRDefault="00242F0B" w:rsidP="00242F0B">
            <w:pPr>
              <w:pStyle w:val="TAC"/>
            </w:pPr>
            <w:r>
              <w:t>O</w:t>
            </w:r>
          </w:p>
        </w:tc>
        <w:tc>
          <w:tcPr>
            <w:tcW w:w="4320" w:type="dxa"/>
            <w:tcBorders>
              <w:top w:val="single" w:sz="4" w:space="0" w:color="000000"/>
              <w:left w:val="single" w:sz="4" w:space="0" w:color="000000"/>
              <w:bottom w:val="single" w:sz="4" w:space="0" w:color="000000"/>
              <w:right w:val="single" w:sz="4" w:space="0" w:color="000000"/>
            </w:tcBorders>
          </w:tcPr>
          <w:p w14:paraId="198F6C0F" w14:textId="6EE08960" w:rsidR="00242F0B" w:rsidRDefault="00242F0B" w:rsidP="00242F0B">
            <w:pPr>
              <w:pStyle w:val="TAL"/>
            </w:pPr>
            <w:r>
              <w:t>Characteristics of the data producers to be used.</w:t>
            </w:r>
          </w:p>
        </w:tc>
      </w:tr>
      <w:tr w:rsidR="0048746D" w14:paraId="324B7602"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084DA4F6" w14:textId="77777777" w:rsidR="0048746D" w:rsidRDefault="0048746D">
            <w:pPr>
              <w:pStyle w:val="TAL"/>
              <w:rPr>
                <w:kern w:val="2"/>
                <w:lang w:eastAsia="de-DE"/>
              </w:rPr>
            </w:pPr>
            <w:r>
              <w:rPr>
                <w:kern w:val="2"/>
                <w:lang w:eastAsia="de-DE"/>
              </w:rPr>
              <w:t>Preferred confidence level</w:t>
            </w:r>
          </w:p>
        </w:tc>
        <w:tc>
          <w:tcPr>
            <w:tcW w:w="1440" w:type="dxa"/>
            <w:tcBorders>
              <w:top w:val="single" w:sz="4" w:space="0" w:color="000000"/>
              <w:left w:val="single" w:sz="4" w:space="0" w:color="000000"/>
              <w:bottom w:val="single" w:sz="4" w:space="0" w:color="000000"/>
              <w:right w:val="nil"/>
            </w:tcBorders>
            <w:hideMark/>
          </w:tcPr>
          <w:p w14:paraId="25BE1616"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0861FD9F" w14:textId="75ECF62F" w:rsidR="0048746D" w:rsidRDefault="0048746D">
            <w:pPr>
              <w:pStyle w:val="TAL"/>
              <w:rPr>
                <w:kern w:val="2"/>
                <w:lang w:eastAsia="de-DE"/>
              </w:rPr>
            </w:pPr>
            <w:r>
              <w:rPr>
                <w:kern w:val="2"/>
                <w:lang w:eastAsia="de-DE"/>
              </w:rPr>
              <w:t>The level of accuracy for the analytics service (in case of prediction</w:t>
            </w:r>
            <w:r w:rsidR="00FE3BF1">
              <w:rPr>
                <w:kern w:val="2"/>
                <w:lang w:eastAsia="de-DE"/>
              </w:rPr>
              <w:t>)</w:t>
            </w:r>
            <w:r>
              <w:rPr>
                <w:kern w:val="2"/>
                <w:lang w:eastAsia="de-DE"/>
              </w:rPr>
              <w:t>.</w:t>
            </w:r>
          </w:p>
        </w:tc>
      </w:tr>
      <w:tr w:rsidR="0048746D" w14:paraId="669442E9"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3FAFBE0" w14:textId="77777777" w:rsidR="0048746D" w:rsidRDefault="0048746D">
            <w:pPr>
              <w:pStyle w:val="TAL"/>
              <w:rPr>
                <w:kern w:val="2"/>
                <w:lang w:eastAsia="de-DE"/>
              </w:rPr>
            </w:pPr>
            <w:r>
              <w:rPr>
                <w:kern w:val="2"/>
                <w:lang w:eastAsia="de-DE"/>
              </w:rPr>
              <w:t>Area of Interest</w:t>
            </w:r>
          </w:p>
        </w:tc>
        <w:tc>
          <w:tcPr>
            <w:tcW w:w="1440" w:type="dxa"/>
            <w:tcBorders>
              <w:top w:val="single" w:sz="4" w:space="0" w:color="000000"/>
              <w:left w:val="single" w:sz="4" w:space="0" w:color="000000"/>
              <w:bottom w:val="single" w:sz="4" w:space="0" w:color="000000"/>
              <w:right w:val="nil"/>
            </w:tcBorders>
            <w:hideMark/>
          </w:tcPr>
          <w:p w14:paraId="1E9D8F5A"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1D913468" w14:textId="43498EFF" w:rsidR="0048746D" w:rsidRDefault="0048746D">
            <w:pPr>
              <w:pStyle w:val="TAL"/>
              <w:rPr>
                <w:kern w:val="2"/>
                <w:lang w:eastAsia="de-DE"/>
              </w:rPr>
            </w:pPr>
            <w:r>
              <w:rPr>
                <w:kern w:val="2"/>
                <w:lang w:eastAsia="de-DE"/>
              </w:rPr>
              <w:t>The geographical or service area for which the subscription request applies.</w:t>
            </w:r>
          </w:p>
        </w:tc>
      </w:tr>
      <w:tr w:rsidR="0048746D" w14:paraId="7255F138"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0D7C946" w14:textId="77777777" w:rsidR="0048746D" w:rsidRDefault="0048746D">
            <w:pPr>
              <w:pStyle w:val="TAL"/>
              <w:rPr>
                <w:kern w:val="2"/>
                <w:lang w:eastAsia="de-DE"/>
              </w:rPr>
            </w:pPr>
            <w:r>
              <w:rPr>
                <w:kern w:val="2"/>
                <w:lang w:eastAsia="de-DE"/>
              </w:rPr>
              <w:t>Time validity</w:t>
            </w:r>
          </w:p>
        </w:tc>
        <w:tc>
          <w:tcPr>
            <w:tcW w:w="1440" w:type="dxa"/>
            <w:tcBorders>
              <w:top w:val="single" w:sz="4" w:space="0" w:color="000000"/>
              <w:left w:val="single" w:sz="4" w:space="0" w:color="000000"/>
              <w:bottom w:val="single" w:sz="4" w:space="0" w:color="000000"/>
              <w:right w:val="nil"/>
            </w:tcBorders>
            <w:hideMark/>
          </w:tcPr>
          <w:p w14:paraId="51515A18"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38FA387D" w14:textId="76821B9F" w:rsidR="0048746D" w:rsidRDefault="0048746D">
            <w:pPr>
              <w:pStyle w:val="TAL"/>
              <w:rPr>
                <w:kern w:val="2"/>
                <w:lang w:eastAsia="de-DE"/>
              </w:rPr>
            </w:pPr>
            <w:r>
              <w:rPr>
                <w:kern w:val="2"/>
                <w:lang w:eastAsia="de-DE"/>
              </w:rPr>
              <w:t xml:space="preserve">The time validity of the </w:t>
            </w:r>
            <w:r w:rsidR="00FE3BF1" w:rsidRPr="00FE3BF1">
              <w:rPr>
                <w:kern w:val="2"/>
                <w:lang w:eastAsia="de-DE"/>
              </w:rPr>
              <w:t xml:space="preserve">subscription </w:t>
            </w:r>
            <w:r>
              <w:rPr>
                <w:kern w:val="2"/>
                <w:lang w:eastAsia="de-DE"/>
              </w:rPr>
              <w:t>request.</w:t>
            </w:r>
          </w:p>
        </w:tc>
      </w:tr>
      <w:tr w:rsidR="00520768" w14:paraId="0E65E903" w14:textId="77777777" w:rsidTr="0048746D">
        <w:trPr>
          <w:jc w:val="center"/>
        </w:trPr>
        <w:tc>
          <w:tcPr>
            <w:tcW w:w="2880" w:type="dxa"/>
            <w:tcBorders>
              <w:top w:val="single" w:sz="4" w:space="0" w:color="000000"/>
              <w:left w:val="single" w:sz="4" w:space="0" w:color="000000"/>
              <w:bottom w:val="single" w:sz="4" w:space="0" w:color="000000"/>
              <w:right w:val="nil"/>
            </w:tcBorders>
          </w:tcPr>
          <w:p w14:paraId="01968377" w14:textId="387F02E0" w:rsidR="00520768" w:rsidRDefault="00520768" w:rsidP="00520768">
            <w:pPr>
              <w:pStyle w:val="TAL"/>
              <w:rPr>
                <w:kern w:val="2"/>
                <w:lang w:eastAsia="de-DE"/>
              </w:rPr>
            </w:pPr>
            <w:r w:rsidRPr="00F66346">
              <w:t>Reporting requirements</w:t>
            </w:r>
          </w:p>
        </w:tc>
        <w:tc>
          <w:tcPr>
            <w:tcW w:w="1440" w:type="dxa"/>
            <w:tcBorders>
              <w:top w:val="single" w:sz="4" w:space="0" w:color="000000"/>
              <w:left w:val="single" w:sz="4" w:space="0" w:color="000000"/>
              <w:bottom w:val="single" w:sz="4" w:space="0" w:color="000000"/>
              <w:right w:val="nil"/>
            </w:tcBorders>
          </w:tcPr>
          <w:p w14:paraId="063E1046" w14:textId="7B9E0E35" w:rsidR="00520768" w:rsidRDefault="00520768" w:rsidP="00520768">
            <w:pPr>
              <w:pStyle w:val="TAC"/>
              <w:rPr>
                <w:kern w:val="2"/>
                <w:lang w:eastAsia="de-DE"/>
              </w:rPr>
            </w:pPr>
            <w:r w:rsidRPr="00F66346">
              <w:t>O</w:t>
            </w:r>
          </w:p>
        </w:tc>
        <w:tc>
          <w:tcPr>
            <w:tcW w:w="4320" w:type="dxa"/>
            <w:tcBorders>
              <w:top w:val="single" w:sz="4" w:space="0" w:color="000000"/>
              <w:left w:val="single" w:sz="4" w:space="0" w:color="000000"/>
              <w:bottom w:val="single" w:sz="4" w:space="0" w:color="000000"/>
              <w:right w:val="single" w:sz="4" w:space="0" w:color="000000"/>
            </w:tcBorders>
          </w:tcPr>
          <w:p w14:paraId="16030F12" w14:textId="7994085A" w:rsidR="00520768" w:rsidRDefault="00520768" w:rsidP="00520768">
            <w:pPr>
              <w:pStyle w:val="TAL"/>
              <w:rPr>
                <w:kern w:val="2"/>
                <w:lang w:eastAsia="de-DE"/>
              </w:rPr>
            </w:pPr>
            <w:r w:rsidRPr="00F66346">
              <w:t>It describes the requirements for analytics reporting. This requirement may include e.g. the type and frequency of reporting (periodic or event triggered), the reporting periodicity in case of periodic, and reporting thresholds.</w:t>
            </w:r>
          </w:p>
        </w:tc>
      </w:tr>
      <w:tr w:rsidR="0048746D" w14:paraId="22C80068" w14:textId="77777777" w:rsidTr="0048746D">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6613DB11" w14:textId="29AD899C" w:rsidR="0048746D" w:rsidRDefault="0048746D" w:rsidP="002875B9">
            <w:pPr>
              <w:pStyle w:val="TAN"/>
              <w:rPr>
                <w:lang w:eastAsia="de-DE"/>
              </w:rPr>
            </w:pPr>
            <w:r>
              <w:rPr>
                <w:lang w:eastAsia="de-DE"/>
              </w:rPr>
              <w:t>NOTE:</w:t>
            </w:r>
            <w:r w:rsidR="002875B9">
              <w:rPr>
                <w:lang w:eastAsia="de-DE"/>
              </w:rPr>
              <w:tab/>
            </w:r>
            <w:r>
              <w:rPr>
                <w:lang w:eastAsia="de-DE"/>
              </w:rPr>
              <w:t>At least one of these shall be present</w:t>
            </w:r>
            <w:r w:rsidR="00FE3BF1">
              <w:rPr>
                <w:lang w:eastAsia="de-DE"/>
              </w:rPr>
              <w:t>.</w:t>
            </w:r>
          </w:p>
        </w:tc>
      </w:tr>
    </w:tbl>
    <w:p w14:paraId="6DC45877" w14:textId="77777777" w:rsidR="0048746D" w:rsidRDefault="0048746D" w:rsidP="0048746D">
      <w:pPr>
        <w:rPr>
          <w:lang w:val="en-US"/>
        </w:rPr>
      </w:pPr>
    </w:p>
    <w:p w14:paraId="2082C066" w14:textId="000A3537" w:rsidR="0048746D" w:rsidRDefault="0048746D" w:rsidP="0048746D">
      <w:pPr>
        <w:pStyle w:val="Heading4"/>
      </w:pPr>
      <w:bookmarkStart w:id="316" w:name="_Toc162910718"/>
      <w:r>
        <w:t>8.</w:t>
      </w:r>
      <w:r>
        <w:rPr>
          <w:lang w:eastAsia="zh-CN"/>
        </w:rPr>
        <w:t>8</w:t>
      </w:r>
      <w:r>
        <w:t>.3.3</w:t>
      </w:r>
      <w:r>
        <w:tab/>
        <w:t>Edge analytics subscription response</w:t>
      </w:r>
      <w:bookmarkEnd w:id="316"/>
    </w:p>
    <w:p w14:paraId="531BC393" w14:textId="782D4A81" w:rsidR="0048746D" w:rsidRDefault="0048746D" w:rsidP="0048746D">
      <w:r>
        <w:t>Table 8.</w:t>
      </w:r>
      <w:r>
        <w:rPr>
          <w:lang w:eastAsia="zh-CN"/>
        </w:rPr>
        <w:t>8</w:t>
      </w:r>
      <w:r>
        <w:t>.3.3-1 describes information elements for the edge analytics subscription response from the ADAE server to the consumer.</w:t>
      </w:r>
    </w:p>
    <w:p w14:paraId="6B2AB2EB" w14:textId="5B80B2DC" w:rsidR="0048746D" w:rsidRDefault="0048746D" w:rsidP="0048746D">
      <w:pPr>
        <w:pStyle w:val="TH"/>
      </w:pPr>
      <w:r>
        <w:t>Table 8.</w:t>
      </w:r>
      <w:r w:rsidR="00C12D62">
        <w:t>8</w:t>
      </w:r>
      <w:r>
        <w:t>.3.3-1: Edge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48746D" w14:paraId="5CC05A01"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01EDD60"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1B1F9D65"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26E5E64A" w14:textId="77777777" w:rsidR="0048746D" w:rsidRDefault="0048746D">
            <w:pPr>
              <w:pStyle w:val="TAH"/>
              <w:rPr>
                <w:kern w:val="2"/>
                <w:lang w:eastAsia="de-DE"/>
              </w:rPr>
            </w:pPr>
            <w:r>
              <w:rPr>
                <w:kern w:val="2"/>
                <w:lang w:eastAsia="de-DE"/>
              </w:rPr>
              <w:t>Description</w:t>
            </w:r>
          </w:p>
        </w:tc>
      </w:tr>
      <w:tr w:rsidR="0048746D" w14:paraId="283BF7ED"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A49D03F" w14:textId="77777777" w:rsidR="0048746D" w:rsidRDefault="0048746D">
            <w:pPr>
              <w:pStyle w:val="TAL"/>
              <w:rPr>
                <w:kern w:val="2"/>
                <w:lang w:eastAsia="de-DE"/>
              </w:rPr>
            </w:pPr>
            <w:r>
              <w:rPr>
                <w:kern w:val="2"/>
                <w:lang w:eastAsia="de-DE"/>
              </w:rPr>
              <w:t>Result</w:t>
            </w:r>
          </w:p>
        </w:tc>
        <w:tc>
          <w:tcPr>
            <w:tcW w:w="1440" w:type="dxa"/>
            <w:tcBorders>
              <w:top w:val="single" w:sz="4" w:space="0" w:color="000000"/>
              <w:left w:val="single" w:sz="4" w:space="0" w:color="000000"/>
              <w:bottom w:val="single" w:sz="4" w:space="0" w:color="000000"/>
              <w:right w:val="nil"/>
            </w:tcBorders>
            <w:hideMark/>
          </w:tcPr>
          <w:p w14:paraId="5CC6F2B4"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5759B9DB" w14:textId="2CD75A31" w:rsidR="0048746D" w:rsidRDefault="0048746D">
            <w:pPr>
              <w:pStyle w:val="TAL"/>
              <w:rPr>
                <w:kern w:val="2"/>
                <w:lang w:eastAsia="de-DE"/>
              </w:rPr>
            </w:pPr>
            <w:r>
              <w:rPr>
                <w:kern w:val="2"/>
                <w:lang w:eastAsia="de-DE"/>
              </w:rPr>
              <w:t>The result of the analytics subscription request (positive or negative acknowledgement).</w:t>
            </w:r>
          </w:p>
        </w:tc>
      </w:tr>
    </w:tbl>
    <w:p w14:paraId="1FA3121F" w14:textId="77777777" w:rsidR="0048746D" w:rsidRDefault="0048746D" w:rsidP="0048746D"/>
    <w:p w14:paraId="4DFAECA1" w14:textId="36E0B009" w:rsidR="0048746D" w:rsidRDefault="0048746D" w:rsidP="0048746D">
      <w:pPr>
        <w:pStyle w:val="Heading4"/>
      </w:pPr>
      <w:bookmarkStart w:id="317" w:name="_Toc162910719"/>
      <w:r>
        <w:t>8.</w:t>
      </w:r>
      <w:r>
        <w:rPr>
          <w:lang w:eastAsia="zh-CN"/>
        </w:rPr>
        <w:t>8</w:t>
      </w:r>
      <w:r>
        <w:t>.3.4</w:t>
      </w:r>
      <w:r>
        <w:tab/>
        <w:t>Edge data collection subscription request</w:t>
      </w:r>
      <w:bookmarkEnd w:id="317"/>
    </w:p>
    <w:p w14:paraId="2E54AD43" w14:textId="5196E2EB" w:rsidR="0048746D" w:rsidRDefault="0048746D" w:rsidP="0048746D">
      <w:r>
        <w:t>Table 8.</w:t>
      </w:r>
      <w:r>
        <w:rPr>
          <w:lang w:eastAsia="zh-CN"/>
        </w:rPr>
        <w:t>8</w:t>
      </w:r>
      <w:r>
        <w:t>.3.4-1 describes information elements for the edge data collection subscription request from the ADAE server to the Data Producer at the EDN or the A-DCCF</w:t>
      </w:r>
      <w:r w:rsidR="00242F0B">
        <w:t>,</w:t>
      </w:r>
      <w:r w:rsidR="00242F0B" w:rsidRPr="00AA36FC">
        <w:t xml:space="preserve"> </w:t>
      </w:r>
      <w:r w:rsidR="00242F0B">
        <w:t>or from ADAE server to ADAE client</w:t>
      </w:r>
      <w:r>
        <w:t>.</w:t>
      </w:r>
    </w:p>
    <w:p w14:paraId="0187B5D7" w14:textId="2B4AA4F8" w:rsidR="0048746D" w:rsidRDefault="0048746D" w:rsidP="0048746D">
      <w:pPr>
        <w:pStyle w:val="TH"/>
      </w:pPr>
      <w:r>
        <w:lastRenderedPageBreak/>
        <w:t>Table 8.</w:t>
      </w:r>
      <w:r w:rsidR="00C12D62">
        <w:t>8</w:t>
      </w:r>
      <w:r>
        <w:t>.3.4-1: Data collection subscription request</w:t>
      </w:r>
    </w:p>
    <w:tbl>
      <w:tblPr>
        <w:tblW w:w="8640" w:type="dxa"/>
        <w:jc w:val="center"/>
        <w:tblLayout w:type="fixed"/>
        <w:tblLook w:val="04A0" w:firstRow="1" w:lastRow="0" w:firstColumn="1" w:lastColumn="0" w:noHBand="0" w:noVBand="1"/>
      </w:tblPr>
      <w:tblGrid>
        <w:gridCol w:w="2880"/>
        <w:gridCol w:w="1440"/>
        <w:gridCol w:w="4320"/>
      </w:tblGrid>
      <w:tr w:rsidR="0048746D" w14:paraId="02289D4F"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E57AC0E"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147082B6"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3B533518" w14:textId="77777777" w:rsidR="0048746D" w:rsidRDefault="0048746D">
            <w:pPr>
              <w:pStyle w:val="TAH"/>
              <w:rPr>
                <w:kern w:val="2"/>
                <w:lang w:eastAsia="de-DE"/>
              </w:rPr>
            </w:pPr>
            <w:r>
              <w:rPr>
                <w:kern w:val="2"/>
                <w:lang w:eastAsia="de-DE"/>
              </w:rPr>
              <w:t>Description</w:t>
            </w:r>
          </w:p>
        </w:tc>
      </w:tr>
      <w:tr w:rsidR="0048746D" w14:paraId="3808EB05"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B278D07" w14:textId="77777777" w:rsidR="0048746D" w:rsidRDefault="0048746D">
            <w:pPr>
              <w:pStyle w:val="TAL"/>
              <w:rPr>
                <w:kern w:val="2"/>
                <w:lang w:eastAsia="de-DE"/>
              </w:rPr>
            </w:pPr>
            <w:r>
              <w:rPr>
                <w:kern w:val="2"/>
                <w:lang w:eastAsia="de-DE"/>
              </w:rPr>
              <w:t>ADAE server ID</w:t>
            </w:r>
          </w:p>
        </w:tc>
        <w:tc>
          <w:tcPr>
            <w:tcW w:w="1440" w:type="dxa"/>
            <w:tcBorders>
              <w:top w:val="single" w:sz="4" w:space="0" w:color="000000"/>
              <w:left w:val="single" w:sz="4" w:space="0" w:color="000000"/>
              <w:bottom w:val="single" w:sz="4" w:space="0" w:color="000000"/>
              <w:right w:val="nil"/>
            </w:tcBorders>
            <w:hideMark/>
          </w:tcPr>
          <w:p w14:paraId="675A41A0"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0C948041" w14:textId="77777777" w:rsidR="0048746D" w:rsidRDefault="0048746D">
            <w:pPr>
              <w:pStyle w:val="TAL"/>
              <w:rPr>
                <w:kern w:val="2"/>
                <w:lang w:eastAsia="de-DE"/>
              </w:rPr>
            </w:pPr>
            <w:r>
              <w:rPr>
                <w:kern w:val="2"/>
                <w:lang w:eastAsia="de-DE"/>
              </w:rPr>
              <w:t>The identifier of the ADAE server</w:t>
            </w:r>
          </w:p>
        </w:tc>
      </w:tr>
      <w:tr w:rsidR="0048746D" w14:paraId="361D3E96"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92CFB81" w14:textId="77777777" w:rsidR="0048746D" w:rsidRDefault="0048746D">
            <w:pPr>
              <w:pStyle w:val="TAL"/>
              <w:rPr>
                <w:kern w:val="2"/>
                <w:lang w:eastAsia="de-DE"/>
              </w:rPr>
            </w:pPr>
            <w:r>
              <w:rPr>
                <w:kern w:val="2"/>
                <w:lang w:eastAsia="de-DE"/>
              </w:rPr>
              <w:t xml:space="preserve">Data Collection Event ID </w:t>
            </w:r>
          </w:p>
        </w:tc>
        <w:tc>
          <w:tcPr>
            <w:tcW w:w="1440" w:type="dxa"/>
            <w:tcBorders>
              <w:top w:val="single" w:sz="4" w:space="0" w:color="000000"/>
              <w:left w:val="single" w:sz="4" w:space="0" w:color="000000"/>
              <w:bottom w:val="single" w:sz="4" w:space="0" w:color="000000"/>
              <w:right w:val="nil"/>
            </w:tcBorders>
            <w:hideMark/>
          </w:tcPr>
          <w:p w14:paraId="5DB951CA"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298388A1" w14:textId="77777777" w:rsidR="0048746D" w:rsidRDefault="0048746D">
            <w:pPr>
              <w:pStyle w:val="TAL"/>
              <w:rPr>
                <w:kern w:val="2"/>
                <w:lang w:eastAsia="de-DE"/>
              </w:rPr>
            </w:pPr>
            <w:r>
              <w:rPr>
                <w:kern w:val="2"/>
                <w:lang w:eastAsia="de-DE"/>
              </w:rPr>
              <w:t xml:space="preserve">The identifier of the data collection event </w:t>
            </w:r>
          </w:p>
        </w:tc>
      </w:tr>
      <w:tr w:rsidR="0048746D" w14:paraId="1BB01644"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AF6DFE1" w14:textId="77777777" w:rsidR="0048746D" w:rsidRDefault="0048746D">
            <w:pPr>
              <w:pStyle w:val="TAL"/>
              <w:rPr>
                <w:kern w:val="2"/>
                <w:lang w:eastAsia="de-DE"/>
              </w:rPr>
            </w:pPr>
            <w:r>
              <w:rPr>
                <w:kern w:val="2"/>
                <w:lang w:eastAsia="de-DE"/>
              </w:rPr>
              <w:t>Data Collection requirements</w:t>
            </w:r>
          </w:p>
        </w:tc>
        <w:tc>
          <w:tcPr>
            <w:tcW w:w="1440" w:type="dxa"/>
            <w:tcBorders>
              <w:top w:val="single" w:sz="4" w:space="0" w:color="000000"/>
              <w:left w:val="single" w:sz="4" w:space="0" w:color="000000"/>
              <w:bottom w:val="single" w:sz="4" w:space="0" w:color="000000"/>
              <w:right w:val="nil"/>
            </w:tcBorders>
            <w:hideMark/>
          </w:tcPr>
          <w:p w14:paraId="0BF776FC"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2F9C5686" w14:textId="77777777" w:rsidR="0048746D" w:rsidRDefault="0048746D">
            <w:pPr>
              <w:pStyle w:val="TAL"/>
              <w:rPr>
                <w:kern w:val="2"/>
                <w:lang w:eastAsia="de-DE"/>
              </w:rPr>
            </w:pPr>
            <w:r>
              <w:rPr>
                <w:kern w:val="2"/>
                <w:lang w:eastAsia="de-DE"/>
              </w:rPr>
              <w:t>The requirements for data collection, including the format of data, frequency of reporting, level of abstraction of data, level of accuracy of data.</w:t>
            </w:r>
          </w:p>
        </w:tc>
      </w:tr>
      <w:tr w:rsidR="0048746D" w14:paraId="37984DB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D530266" w14:textId="77777777" w:rsidR="0048746D" w:rsidRDefault="0048746D">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048FD8C7"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1D7BF5FB" w14:textId="77777777" w:rsidR="0048746D" w:rsidRDefault="0048746D">
            <w:pPr>
              <w:pStyle w:val="TAL"/>
              <w:rPr>
                <w:kern w:val="2"/>
                <w:lang w:eastAsia="de-DE"/>
              </w:rPr>
            </w:pPr>
            <w:r>
              <w:rPr>
                <w:kern w:val="2"/>
                <w:lang w:eastAsia="de-DE"/>
              </w:rPr>
              <w:t>The identifier of the analytics event, for which the data collection is needed.</w:t>
            </w:r>
          </w:p>
        </w:tc>
      </w:tr>
      <w:tr w:rsidR="0048746D" w14:paraId="4EDD621D"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8E938EB" w14:textId="77777777" w:rsidR="0048746D" w:rsidRDefault="0048746D">
            <w:pPr>
              <w:pStyle w:val="TAL"/>
              <w:rPr>
                <w:kern w:val="2"/>
                <w:lang w:eastAsia="de-DE"/>
              </w:rPr>
            </w:pPr>
            <w:r>
              <w:rPr>
                <w:kern w:val="2"/>
                <w:lang w:eastAsia="de-DE"/>
              </w:rPr>
              <w:t>List of Data Producer IDs</w:t>
            </w:r>
          </w:p>
        </w:tc>
        <w:tc>
          <w:tcPr>
            <w:tcW w:w="1440" w:type="dxa"/>
            <w:tcBorders>
              <w:top w:val="single" w:sz="4" w:space="0" w:color="000000"/>
              <w:left w:val="single" w:sz="4" w:space="0" w:color="000000"/>
              <w:bottom w:val="single" w:sz="4" w:space="0" w:color="000000"/>
              <w:right w:val="nil"/>
            </w:tcBorders>
            <w:hideMark/>
          </w:tcPr>
          <w:p w14:paraId="5639835C"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77714127" w14:textId="0C0415F4" w:rsidR="0048746D" w:rsidRDefault="0048746D">
            <w:pPr>
              <w:pStyle w:val="TAL"/>
              <w:rPr>
                <w:kern w:val="2"/>
                <w:lang w:eastAsia="de-DE"/>
              </w:rPr>
            </w:pPr>
            <w:r>
              <w:rPr>
                <w:kern w:val="2"/>
                <w:lang w:eastAsia="de-DE"/>
              </w:rPr>
              <w:t>In case when this request is performed via A-DCCF, then the list of Data Producer IDs is needed.</w:t>
            </w:r>
          </w:p>
        </w:tc>
      </w:tr>
      <w:tr w:rsidR="0048746D" w14:paraId="3FDAC4E8"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E09D093" w14:textId="465E8192" w:rsidR="0048746D" w:rsidRDefault="0048746D">
            <w:pPr>
              <w:pStyle w:val="TAL"/>
              <w:rPr>
                <w:kern w:val="2"/>
                <w:lang w:eastAsia="de-DE"/>
              </w:rPr>
            </w:pPr>
            <w:r>
              <w:rPr>
                <w:kern w:val="2"/>
                <w:lang w:eastAsia="de-DE"/>
              </w:rPr>
              <w:t xml:space="preserve">Destination EAS </w:t>
            </w:r>
            <w:r w:rsidR="00E26FD3" w:rsidRPr="00E26FD3">
              <w:rPr>
                <w:kern w:val="2"/>
                <w:lang w:eastAsia="de-DE"/>
              </w:rPr>
              <w:t>information</w:t>
            </w:r>
          </w:p>
        </w:tc>
        <w:tc>
          <w:tcPr>
            <w:tcW w:w="1440" w:type="dxa"/>
            <w:tcBorders>
              <w:top w:val="single" w:sz="4" w:space="0" w:color="000000"/>
              <w:left w:val="single" w:sz="4" w:space="0" w:color="000000"/>
              <w:bottom w:val="single" w:sz="4" w:space="0" w:color="000000"/>
              <w:right w:val="nil"/>
            </w:tcBorders>
            <w:hideMark/>
          </w:tcPr>
          <w:p w14:paraId="7993494D"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22700E21" w14:textId="6EB05227" w:rsidR="0048746D" w:rsidRDefault="0048746D">
            <w:pPr>
              <w:pStyle w:val="TAL"/>
              <w:rPr>
                <w:kern w:val="2"/>
                <w:lang w:eastAsia="de-DE"/>
              </w:rPr>
            </w:pPr>
            <w:r>
              <w:rPr>
                <w:kern w:val="2"/>
                <w:lang w:eastAsia="de-DE"/>
              </w:rPr>
              <w:t>This identifier shows the destination EAS</w:t>
            </w:r>
            <w:r w:rsidR="00E26FD3" w:rsidRPr="00E26FD3">
              <w:rPr>
                <w:kern w:val="2"/>
                <w:lang w:eastAsia="de-DE"/>
              </w:rPr>
              <w:t xml:space="preserve"> information including destination EAS ID and destination EAS </w:t>
            </w:r>
            <w:r w:rsidR="00243833" w:rsidRPr="00243833">
              <w:rPr>
                <w:kern w:val="2"/>
                <w:lang w:eastAsia="de-DE"/>
              </w:rPr>
              <w:t xml:space="preserve">endpoint </w:t>
            </w:r>
            <w:r>
              <w:rPr>
                <w:kern w:val="2"/>
                <w:lang w:eastAsia="de-DE"/>
              </w:rPr>
              <w:t>for which the analytics subscription applies.</w:t>
            </w:r>
          </w:p>
        </w:tc>
      </w:tr>
      <w:tr w:rsidR="0048746D" w14:paraId="58DE3C7E"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6C0C59B" w14:textId="7D4C8B70" w:rsidR="0048746D" w:rsidRDefault="0048746D">
            <w:pPr>
              <w:pStyle w:val="TAL"/>
              <w:rPr>
                <w:kern w:val="2"/>
                <w:lang w:eastAsia="de-DE"/>
              </w:rPr>
            </w:pPr>
            <w:r>
              <w:rPr>
                <w:kern w:val="2"/>
                <w:lang w:eastAsia="de-DE"/>
              </w:rPr>
              <w:t xml:space="preserve">Destination EES </w:t>
            </w:r>
            <w:r w:rsidR="00243833" w:rsidRPr="00243833">
              <w:rPr>
                <w:kern w:val="2"/>
                <w:lang w:eastAsia="de-DE"/>
              </w:rPr>
              <w:t>information</w:t>
            </w:r>
          </w:p>
        </w:tc>
        <w:tc>
          <w:tcPr>
            <w:tcW w:w="1440" w:type="dxa"/>
            <w:tcBorders>
              <w:top w:val="single" w:sz="4" w:space="0" w:color="000000"/>
              <w:left w:val="single" w:sz="4" w:space="0" w:color="000000"/>
              <w:bottom w:val="single" w:sz="4" w:space="0" w:color="000000"/>
              <w:right w:val="nil"/>
            </w:tcBorders>
            <w:hideMark/>
          </w:tcPr>
          <w:p w14:paraId="6C69B687"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2E8C5679" w14:textId="7C8E4FD4" w:rsidR="0048746D" w:rsidRDefault="0048746D">
            <w:pPr>
              <w:pStyle w:val="TAL"/>
              <w:rPr>
                <w:kern w:val="2"/>
                <w:lang w:eastAsia="de-DE"/>
              </w:rPr>
            </w:pPr>
            <w:r>
              <w:rPr>
                <w:kern w:val="2"/>
                <w:lang w:eastAsia="de-DE"/>
              </w:rPr>
              <w:t xml:space="preserve">This identifier shows the </w:t>
            </w:r>
            <w:r w:rsidR="00243833" w:rsidRPr="00243833">
              <w:rPr>
                <w:kern w:val="2"/>
                <w:lang w:eastAsia="de-DE"/>
              </w:rPr>
              <w:t xml:space="preserve">destination </w:t>
            </w:r>
            <w:r>
              <w:rPr>
                <w:kern w:val="2"/>
                <w:lang w:eastAsia="de-DE"/>
              </w:rPr>
              <w:t xml:space="preserve">EES </w:t>
            </w:r>
            <w:r w:rsidR="00243833" w:rsidRPr="00243833">
              <w:rPr>
                <w:kern w:val="2"/>
                <w:lang w:eastAsia="de-DE"/>
              </w:rPr>
              <w:t xml:space="preserve">information including destination EES ID and destination EES endpoint </w:t>
            </w:r>
            <w:r>
              <w:rPr>
                <w:kern w:val="2"/>
                <w:lang w:eastAsia="de-DE"/>
              </w:rPr>
              <w:t>for which the analytics subscription applies.</w:t>
            </w:r>
          </w:p>
        </w:tc>
      </w:tr>
      <w:tr w:rsidR="0048746D" w14:paraId="4520DB87"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0C39420" w14:textId="77777777" w:rsidR="0048746D" w:rsidRDefault="0048746D">
            <w:pPr>
              <w:pStyle w:val="TAL"/>
              <w:rPr>
                <w:kern w:val="2"/>
                <w:lang w:eastAsia="de-DE"/>
              </w:rPr>
            </w:pPr>
            <w:r>
              <w:t>DNN/DNAI</w:t>
            </w:r>
          </w:p>
        </w:tc>
        <w:tc>
          <w:tcPr>
            <w:tcW w:w="1440" w:type="dxa"/>
            <w:tcBorders>
              <w:top w:val="single" w:sz="4" w:space="0" w:color="000000"/>
              <w:left w:val="single" w:sz="4" w:space="0" w:color="000000"/>
              <w:bottom w:val="single" w:sz="4" w:space="0" w:color="000000"/>
              <w:right w:val="nil"/>
            </w:tcBorders>
            <w:hideMark/>
          </w:tcPr>
          <w:p w14:paraId="4A166E1C" w14:textId="77777777" w:rsidR="0048746D" w:rsidRDefault="0048746D">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598B03E2" w14:textId="77777777" w:rsidR="0048746D" w:rsidRDefault="0048746D">
            <w:pPr>
              <w:pStyle w:val="TAL"/>
              <w:rPr>
                <w:kern w:val="2"/>
                <w:lang w:eastAsia="de-DE"/>
              </w:rPr>
            </w:pPr>
            <w:r>
              <w:t>DNN or DNAIs information for which the subscription applies.</w:t>
            </w:r>
          </w:p>
        </w:tc>
      </w:tr>
      <w:tr w:rsidR="00242F0B" w14:paraId="3C924B69" w14:textId="77777777" w:rsidTr="0048746D">
        <w:trPr>
          <w:jc w:val="center"/>
        </w:trPr>
        <w:tc>
          <w:tcPr>
            <w:tcW w:w="2880" w:type="dxa"/>
            <w:tcBorders>
              <w:top w:val="single" w:sz="4" w:space="0" w:color="000000"/>
              <w:left w:val="single" w:sz="4" w:space="0" w:color="000000"/>
              <w:bottom w:val="single" w:sz="4" w:space="0" w:color="000000"/>
              <w:right w:val="nil"/>
            </w:tcBorders>
          </w:tcPr>
          <w:p w14:paraId="11DC3F5E" w14:textId="44458ADB" w:rsidR="00242F0B" w:rsidRDefault="00242F0B" w:rsidP="00242F0B">
            <w:pPr>
              <w:pStyle w:val="TAL"/>
            </w:pPr>
            <w:r>
              <w:t>Target data producer profile criteria</w:t>
            </w:r>
          </w:p>
        </w:tc>
        <w:tc>
          <w:tcPr>
            <w:tcW w:w="1440" w:type="dxa"/>
            <w:tcBorders>
              <w:top w:val="single" w:sz="4" w:space="0" w:color="000000"/>
              <w:left w:val="single" w:sz="4" w:space="0" w:color="000000"/>
              <w:bottom w:val="single" w:sz="4" w:space="0" w:color="000000"/>
              <w:right w:val="nil"/>
            </w:tcBorders>
          </w:tcPr>
          <w:p w14:paraId="4977B6F7" w14:textId="3AECD378" w:rsidR="00242F0B" w:rsidRDefault="00242F0B" w:rsidP="00242F0B">
            <w:pPr>
              <w:pStyle w:val="TAC"/>
            </w:pPr>
            <w:r>
              <w:t>O</w:t>
            </w:r>
          </w:p>
        </w:tc>
        <w:tc>
          <w:tcPr>
            <w:tcW w:w="4320" w:type="dxa"/>
            <w:tcBorders>
              <w:top w:val="single" w:sz="4" w:space="0" w:color="000000"/>
              <w:left w:val="single" w:sz="4" w:space="0" w:color="000000"/>
              <w:bottom w:val="single" w:sz="4" w:space="0" w:color="000000"/>
              <w:right w:val="single" w:sz="4" w:space="0" w:color="000000"/>
            </w:tcBorders>
          </w:tcPr>
          <w:p w14:paraId="10B2F5F4" w14:textId="2A796941" w:rsidR="00242F0B" w:rsidRDefault="00242F0B" w:rsidP="00242F0B">
            <w:pPr>
              <w:pStyle w:val="TAL"/>
            </w:pPr>
            <w:r>
              <w:t>Characteristics of the data producers to be used.</w:t>
            </w:r>
          </w:p>
        </w:tc>
      </w:tr>
      <w:tr w:rsidR="0048746D" w14:paraId="0B8D8E72"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892AF80" w14:textId="77777777" w:rsidR="0048746D" w:rsidRDefault="0048746D">
            <w:pPr>
              <w:pStyle w:val="TAL"/>
              <w:rPr>
                <w:kern w:val="2"/>
                <w:lang w:eastAsia="de-DE"/>
              </w:rPr>
            </w:pPr>
            <w:r>
              <w:rPr>
                <w:kern w:val="2"/>
                <w:lang w:eastAsia="de-DE"/>
              </w:rPr>
              <w:t>Area of Interest</w:t>
            </w:r>
          </w:p>
        </w:tc>
        <w:tc>
          <w:tcPr>
            <w:tcW w:w="1440" w:type="dxa"/>
            <w:tcBorders>
              <w:top w:val="single" w:sz="4" w:space="0" w:color="000000"/>
              <w:left w:val="single" w:sz="4" w:space="0" w:color="000000"/>
              <w:bottom w:val="single" w:sz="4" w:space="0" w:color="000000"/>
              <w:right w:val="nil"/>
            </w:tcBorders>
            <w:hideMark/>
          </w:tcPr>
          <w:p w14:paraId="4E6372BA"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5835305F" w14:textId="341DA309" w:rsidR="0048746D" w:rsidRDefault="0048746D">
            <w:pPr>
              <w:pStyle w:val="TAL"/>
              <w:rPr>
                <w:kern w:val="2"/>
                <w:lang w:eastAsia="de-DE"/>
              </w:rPr>
            </w:pPr>
            <w:r>
              <w:rPr>
                <w:kern w:val="2"/>
                <w:lang w:eastAsia="de-DE"/>
              </w:rPr>
              <w:t>The geographical or service area for which the requirement request applies.</w:t>
            </w:r>
          </w:p>
        </w:tc>
      </w:tr>
      <w:tr w:rsidR="0048746D" w14:paraId="34081007"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09E6E66" w14:textId="77777777" w:rsidR="0048746D" w:rsidRDefault="0048746D">
            <w:pPr>
              <w:pStyle w:val="TAL"/>
              <w:rPr>
                <w:kern w:val="2"/>
                <w:lang w:eastAsia="de-DE"/>
              </w:rPr>
            </w:pPr>
            <w:r>
              <w:rPr>
                <w:kern w:val="2"/>
                <w:lang w:eastAsia="de-DE"/>
              </w:rPr>
              <w:t>Time validity</w:t>
            </w:r>
          </w:p>
        </w:tc>
        <w:tc>
          <w:tcPr>
            <w:tcW w:w="1440" w:type="dxa"/>
            <w:tcBorders>
              <w:top w:val="single" w:sz="4" w:space="0" w:color="000000"/>
              <w:left w:val="single" w:sz="4" w:space="0" w:color="000000"/>
              <w:bottom w:val="single" w:sz="4" w:space="0" w:color="000000"/>
              <w:right w:val="nil"/>
            </w:tcBorders>
            <w:hideMark/>
          </w:tcPr>
          <w:p w14:paraId="68FE27BA"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79470141" w14:textId="194C2A3D" w:rsidR="0048746D" w:rsidRDefault="0048746D">
            <w:pPr>
              <w:pStyle w:val="TAL"/>
              <w:rPr>
                <w:kern w:val="2"/>
                <w:lang w:eastAsia="de-DE"/>
              </w:rPr>
            </w:pPr>
            <w:r>
              <w:rPr>
                <w:kern w:val="2"/>
                <w:lang w:eastAsia="de-DE"/>
              </w:rPr>
              <w:t>The time validity of the request.</w:t>
            </w:r>
          </w:p>
        </w:tc>
      </w:tr>
      <w:tr w:rsidR="0048746D" w14:paraId="3B543796" w14:textId="77777777" w:rsidTr="0048746D">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345BA84C" w14:textId="7A49BC13" w:rsidR="0048746D" w:rsidRDefault="0048746D" w:rsidP="002875B9">
            <w:pPr>
              <w:pStyle w:val="TAN"/>
              <w:rPr>
                <w:lang w:eastAsia="de-DE"/>
              </w:rPr>
            </w:pPr>
            <w:r>
              <w:rPr>
                <w:lang w:eastAsia="de-DE"/>
              </w:rPr>
              <w:t>NOTE:</w:t>
            </w:r>
            <w:r w:rsidR="002875B9">
              <w:rPr>
                <w:lang w:eastAsia="de-DE"/>
              </w:rPr>
              <w:tab/>
            </w:r>
            <w:r>
              <w:rPr>
                <w:lang w:eastAsia="de-DE"/>
              </w:rPr>
              <w:t>At least one of these shall be present.</w:t>
            </w:r>
          </w:p>
        </w:tc>
      </w:tr>
    </w:tbl>
    <w:p w14:paraId="28E55660" w14:textId="77777777" w:rsidR="0048746D" w:rsidRDefault="0048746D" w:rsidP="0048746D">
      <w:pPr>
        <w:rPr>
          <w:lang w:val="en-US"/>
        </w:rPr>
      </w:pPr>
    </w:p>
    <w:p w14:paraId="012F7566" w14:textId="0A0D6790" w:rsidR="0048746D" w:rsidRDefault="0048746D" w:rsidP="0048746D">
      <w:pPr>
        <w:pStyle w:val="Heading4"/>
      </w:pPr>
      <w:bookmarkStart w:id="318" w:name="_Toc162910720"/>
      <w:r>
        <w:t>8.</w:t>
      </w:r>
      <w:r>
        <w:rPr>
          <w:lang w:eastAsia="zh-CN"/>
        </w:rPr>
        <w:t>8</w:t>
      </w:r>
      <w:r>
        <w:t>.3.5</w:t>
      </w:r>
      <w:r>
        <w:tab/>
        <w:t>Edge data collection subscription response</w:t>
      </w:r>
      <w:bookmarkEnd w:id="318"/>
    </w:p>
    <w:p w14:paraId="14B77956" w14:textId="65B8434D" w:rsidR="0048746D" w:rsidRDefault="0048746D" w:rsidP="0048746D">
      <w:r>
        <w:t>Table 8.</w:t>
      </w:r>
      <w:r>
        <w:rPr>
          <w:lang w:eastAsia="zh-CN"/>
        </w:rPr>
        <w:t>8</w:t>
      </w:r>
      <w:r>
        <w:t xml:space="preserve">.3.5-1 describes information elements for the Data collection subscription response from the edge Data Producer </w:t>
      </w:r>
      <w:r w:rsidR="00275D63">
        <w:t xml:space="preserve">at the EDN </w:t>
      </w:r>
      <w:r>
        <w:t>or the A-DCCF to the ADAE server</w:t>
      </w:r>
      <w:r w:rsidR="00242F0B">
        <w:t>,</w:t>
      </w:r>
      <w:r w:rsidR="00242F0B" w:rsidRPr="00242F0B">
        <w:t xml:space="preserve"> </w:t>
      </w:r>
      <w:r w:rsidR="00242F0B">
        <w:t xml:space="preserve">or from ADAE </w:t>
      </w:r>
      <w:r w:rsidR="00FE3BF1" w:rsidRPr="00FE3BF1">
        <w:t xml:space="preserve">client </w:t>
      </w:r>
      <w:r w:rsidR="00242F0B">
        <w:t xml:space="preserve">to ADAE </w:t>
      </w:r>
      <w:r w:rsidR="00FE3BF1" w:rsidRPr="00FE3BF1">
        <w:t>server</w:t>
      </w:r>
      <w:r>
        <w:t>.</w:t>
      </w:r>
    </w:p>
    <w:p w14:paraId="5DB6A352" w14:textId="15599B17" w:rsidR="0048746D" w:rsidRDefault="0048746D" w:rsidP="0048746D">
      <w:pPr>
        <w:pStyle w:val="TH"/>
      </w:pPr>
      <w:r>
        <w:t>Table 8.</w:t>
      </w:r>
      <w:r w:rsidR="00C12D62">
        <w:t>8</w:t>
      </w:r>
      <w:r>
        <w:t>.3.5-1: Data collection subscription response</w:t>
      </w:r>
    </w:p>
    <w:tbl>
      <w:tblPr>
        <w:tblW w:w="8640" w:type="dxa"/>
        <w:jc w:val="center"/>
        <w:tblLayout w:type="fixed"/>
        <w:tblLook w:val="04A0" w:firstRow="1" w:lastRow="0" w:firstColumn="1" w:lastColumn="0" w:noHBand="0" w:noVBand="1"/>
      </w:tblPr>
      <w:tblGrid>
        <w:gridCol w:w="2880"/>
        <w:gridCol w:w="1440"/>
        <w:gridCol w:w="4320"/>
      </w:tblGrid>
      <w:tr w:rsidR="0048746D" w14:paraId="40E1B538"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2A46648"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37F4A017"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3EAE5438" w14:textId="77777777" w:rsidR="0048746D" w:rsidRDefault="0048746D">
            <w:pPr>
              <w:pStyle w:val="TAH"/>
              <w:rPr>
                <w:kern w:val="2"/>
                <w:lang w:eastAsia="de-DE"/>
              </w:rPr>
            </w:pPr>
            <w:r>
              <w:rPr>
                <w:kern w:val="2"/>
                <w:lang w:eastAsia="de-DE"/>
              </w:rPr>
              <w:t>Description</w:t>
            </w:r>
          </w:p>
        </w:tc>
      </w:tr>
      <w:tr w:rsidR="0048746D" w14:paraId="3873353C"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2DF20D1F" w14:textId="77777777" w:rsidR="0048746D" w:rsidRDefault="0048746D">
            <w:pPr>
              <w:pStyle w:val="TAL"/>
              <w:rPr>
                <w:kern w:val="2"/>
                <w:lang w:eastAsia="de-DE"/>
              </w:rPr>
            </w:pPr>
            <w:r>
              <w:rPr>
                <w:kern w:val="2"/>
                <w:lang w:eastAsia="de-DE"/>
              </w:rPr>
              <w:t>Result</w:t>
            </w:r>
          </w:p>
        </w:tc>
        <w:tc>
          <w:tcPr>
            <w:tcW w:w="1440" w:type="dxa"/>
            <w:tcBorders>
              <w:top w:val="single" w:sz="4" w:space="0" w:color="000000"/>
              <w:left w:val="single" w:sz="4" w:space="0" w:color="000000"/>
              <w:bottom w:val="single" w:sz="4" w:space="0" w:color="000000"/>
              <w:right w:val="nil"/>
            </w:tcBorders>
            <w:hideMark/>
          </w:tcPr>
          <w:p w14:paraId="39EE27B1"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00758B72" w14:textId="6D4BB29C" w:rsidR="0048746D" w:rsidRDefault="0048746D">
            <w:pPr>
              <w:pStyle w:val="TAL"/>
              <w:rPr>
                <w:kern w:val="2"/>
                <w:lang w:eastAsia="de-DE"/>
              </w:rPr>
            </w:pPr>
            <w:r>
              <w:rPr>
                <w:kern w:val="2"/>
                <w:lang w:eastAsia="de-DE"/>
              </w:rPr>
              <w:t>The result of the edge data collection subscription request (positive or negative acknowledgement).</w:t>
            </w:r>
          </w:p>
        </w:tc>
      </w:tr>
    </w:tbl>
    <w:p w14:paraId="36CE07B4" w14:textId="77777777" w:rsidR="0048746D" w:rsidRDefault="0048746D" w:rsidP="0048746D"/>
    <w:p w14:paraId="190A5F95" w14:textId="19166A28" w:rsidR="0048746D" w:rsidRDefault="0048746D" w:rsidP="0048746D">
      <w:pPr>
        <w:pStyle w:val="Heading4"/>
      </w:pPr>
      <w:bookmarkStart w:id="319" w:name="_Toc162910721"/>
      <w:r>
        <w:t>8.</w:t>
      </w:r>
      <w:r>
        <w:rPr>
          <w:lang w:eastAsia="zh-CN"/>
        </w:rPr>
        <w:t>8</w:t>
      </w:r>
      <w:r>
        <w:t>.3.6</w:t>
      </w:r>
      <w:r>
        <w:tab/>
        <w:t>Data Notification</w:t>
      </w:r>
      <w:bookmarkEnd w:id="319"/>
    </w:p>
    <w:p w14:paraId="3E018CC7" w14:textId="0682DB4D" w:rsidR="0048746D" w:rsidRDefault="0048746D" w:rsidP="0048746D">
      <w:r>
        <w:t>Table 8.</w:t>
      </w:r>
      <w:r>
        <w:rPr>
          <w:lang w:eastAsia="zh-CN"/>
        </w:rPr>
        <w:t>8</w:t>
      </w:r>
      <w:r>
        <w:t>.3.6-1 describes information elements for the Data Notification from the Data Producer to the ADAE server.</w:t>
      </w:r>
    </w:p>
    <w:p w14:paraId="5C828A3B" w14:textId="38BC4079" w:rsidR="0048746D" w:rsidRDefault="0048746D" w:rsidP="0048746D">
      <w:pPr>
        <w:pStyle w:val="TH"/>
      </w:pPr>
      <w:r>
        <w:lastRenderedPageBreak/>
        <w:t>Table 8.8.3.6-1: Data notification</w:t>
      </w:r>
    </w:p>
    <w:tbl>
      <w:tblPr>
        <w:tblW w:w="8640" w:type="dxa"/>
        <w:jc w:val="center"/>
        <w:tblLayout w:type="fixed"/>
        <w:tblLook w:val="04A0" w:firstRow="1" w:lastRow="0" w:firstColumn="1" w:lastColumn="0" w:noHBand="0" w:noVBand="1"/>
      </w:tblPr>
      <w:tblGrid>
        <w:gridCol w:w="2880"/>
        <w:gridCol w:w="1440"/>
        <w:gridCol w:w="4320"/>
      </w:tblGrid>
      <w:tr w:rsidR="0048746D" w14:paraId="2A82AECA"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6FDCE68"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21E41E83"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477339F1" w14:textId="77777777" w:rsidR="0048746D" w:rsidRDefault="0048746D">
            <w:pPr>
              <w:pStyle w:val="TAH"/>
              <w:rPr>
                <w:kern w:val="2"/>
                <w:lang w:eastAsia="de-DE"/>
              </w:rPr>
            </w:pPr>
            <w:r>
              <w:rPr>
                <w:kern w:val="2"/>
                <w:lang w:eastAsia="de-DE"/>
              </w:rPr>
              <w:t>Description</w:t>
            </w:r>
          </w:p>
        </w:tc>
      </w:tr>
      <w:tr w:rsidR="0048746D" w14:paraId="5AFD1404"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27845DC" w14:textId="77777777" w:rsidR="0048746D" w:rsidRDefault="0048746D">
            <w:pPr>
              <w:pStyle w:val="TAL"/>
              <w:rPr>
                <w:kern w:val="2"/>
                <w:lang w:eastAsia="de-DE"/>
              </w:rPr>
            </w:pPr>
            <w:r>
              <w:rPr>
                <w:kern w:val="2"/>
                <w:lang w:eastAsia="de-DE"/>
              </w:rPr>
              <w:t>Data Collection Event ID</w:t>
            </w:r>
          </w:p>
        </w:tc>
        <w:tc>
          <w:tcPr>
            <w:tcW w:w="1440" w:type="dxa"/>
            <w:tcBorders>
              <w:top w:val="single" w:sz="4" w:space="0" w:color="000000"/>
              <w:left w:val="single" w:sz="4" w:space="0" w:color="000000"/>
              <w:bottom w:val="single" w:sz="4" w:space="0" w:color="000000"/>
              <w:right w:val="nil"/>
            </w:tcBorders>
            <w:hideMark/>
          </w:tcPr>
          <w:p w14:paraId="0B1CF7E5"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715EC01D" w14:textId="77777777" w:rsidR="0048746D" w:rsidRDefault="0048746D">
            <w:pPr>
              <w:pStyle w:val="TAL"/>
              <w:rPr>
                <w:kern w:val="2"/>
                <w:lang w:eastAsia="de-DE"/>
              </w:rPr>
            </w:pPr>
            <w:r>
              <w:rPr>
                <w:kern w:val="2"/>
                <w:lang w:eastAsia="de-DE"/>
              </w:rPr>
              <w:t>The identifier of the data collection event.</w:t>
            </w:r>
          </w:p>
        </w:tc>
      </w:tr>
      <w:tr w:rsidR="0048746D" w14:paraId="4A748BC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39F5C47B" w14:textId="77777777" w:rsidR="0048746D" w:rsidRDefault="0048746D">
            <w:pPr>
              <w:pStyle w:val="TAL"/>
              <w:rPr>
                <w:kern w:val="2"/>
                <w:lang w:eastAsia="de-DE"/>
              </w:rPr>
            </w:pPr>
            <w:r>
              <w:rPr>
                <w:kern w:val="2"/>
                <w:lang w:eastAsia="de-DE"/>
              </w:rPr>
              <w:t>Data Producer ID</w:t>
            </w:r>
          </w:p>
        </w:tc>
        <w:tc>
          <w:tcPr>
            <w:tcW w:w="1440" w:type="dxa"/>
            <w:tcBorders>
              <w:top w:val="single" w:sz="4" w:space="0" w:color="000000"/>
              <w:left w:val="single" w:sz="4" w:space="0" w:color="000000"/>
              <w:bottom w:val="single" w:sz="4" w:space="0" w:color="000000"/>
              <w:right w:val="nil"/>
            </w:tcBorders>
            <w:hideMark/>
          </w:tcPr>
          <w:p w14:paraId="247F7329"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4871A284" w14:textId="6938354E" w:rsidR="0048746D" w:rsidRDefault="0048746D">
            <w:pPr>
              <w:pStyle w:val="TAL"/>
              <w:rPr>
                <w:kern w:val="2"/>
                <w:lang w:eastAsia="de-DE"/>
              </w:rPr>
            </w:pPr>
            <w:r>
              <w:rPr>
                <w:kern w:val="2"/>
                <w:lang w:eastAsia="de-DE"/>
              </w:rPr>
              <w:t>The identity of Data Producer.</w:t>
            </w:r>
          </w:p>
        </w:tc>
      </w:tr>
      <w:tr w:rsidR="0048746D" w14:paraId="31F4FDC4"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42230DE" w14:textId="68FACD8B" w:rsidR="0048746D" w:rsidRDefault="0048746D">
            <w:pPr>
              <w:pStyle w:val="TAL"/>
              <w:rPr>
                <w:kern w:val="2"/>
                <w:lang w:eastAsia="de-DE"/>
              </w:rPr>
            </w:pPr>
            <w:r>
              <w:rPr>
                <w:kern w:val="2"/>
                <w:lang w:eastAsia="de-DE"/>
              </w:rPr>
              <w:t xml:space="preserve">Destination EAS </w:t>
            </w:r>
            <w:r w:rsidR="00E26FD3" w:rsidRPr="00E26FD3">
              <w:rPr>
                <w:kern w:val="2"/>
                <w:lang w:eastAsia="de-DE"/>
              </w:rPr>
              <w:t>information</w:t>
            </w:r>
          </w:p>
        </w:tc>
        <w:tc>
          <w:tcPr>
            <w:tcW w:w="1440" w:type="dxa"/>
            <w:tcBorders>
              <w:top w:val="single" w:sz="4" w:space="0" w:color="000000"/>
              <w:left w:val="single" w:sz="4" w:space="0" w:color="000000"/>
              <w:bottom w:val="single" w:sz="4" w:space="0" w:color="000000"/>
              <w:right w:val="nil"/>
            </w:tcBorders>
            <w:hideMark/>
          </w:tcPr>
          <w:p w14:paraId="5EB9B8F8"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15F9F9E8" w14:textId="7A9979DD" w:rsidR="0048746D" w:rsidRDefault="0048746D">
            <w:pPr>
              <w:pStyle w:val="TAL"/>
              <w:rPr>
                <w:kern w:val="2"/>
                <w:lang w:eastAsia="de-DE"/>
              </w:rPr>
            </w:pPr>
            <w:r>
              <w:rPr>
                <w:kern w:val="2"/>
                <w:lang w:eastAsia="de-DE"/>
              </w:rPr>
              <w:t xml:space="preserve">This identifier shows the destination EAS </w:t>
            </w:r>
            <w:r w:rsidR="00E26FD3" w:rsidRPr="00E26FD3">
              <w:rPr>
                <w:kern w:val="2"/>
                <w:lang w:eastAsia="de-DE"/>
              </w:rPr>
              <w:t xml:space="preserve">information including destination EAS ID and destination EAS </w:t>
            </w:r>
            <w:r w:rsidR="00243833" w:rsidRPr="00243833">
              <w:rPr>
                <w:kern w:val="2"/>
                <w:lang w:eastAsia="de-DE"/>
              </w:rPr>
              <w:t xml:space="preserve">endpoint </w:t>
            </w:r>
            <w:r>
              <w:rPr>
                <w:kern w:val="2"/>
                <w:lang w:eastAsia="de-DE"/>
              </w:rPr>
              <w:t>for which the analytics subscription applies.</w:t>
            </w:r>
          </w:p>
        </w:tc>
      </w:tr>
      <w:tr w:rsidR="0048746D" w14:paraId="7E6A9FD7"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EB822CB" w14:textId="6CE50B3E" w:rsidR="0048746D" w:rsidRDefault="0048746D">
            <w:pPr>
              <w:pStyle w:val="TAL"/>
              <w:rPr>
                <w:kern w:val="2"/>
                <w:lang w:eastAsia="de-DE"/>
              </w:rPr>
            </w:pPr>
            <w:r>
              <w:rPr>
                <w:kern w:val="2"/>
                <w:lang w:eastAsia="de-DE"/>
              </w:rPr>
              <w:t xml:space="preserve">Destination EES </w:t>
            </w:r>
            <w:r w:rsidR="00243833" w:rsidRPr="00243833">
              <w:rPr>
                <w:kern w:val="2"/>
                <w:lang w:eastAsia="de-DE"/>
              </w:rPr>
              <w:t>information</w:t>
            </w:r>
          </w:p>
        </w:tc>
        <w:tc>
          <w:tcPr>
            <w:tcW w:w="1440" w:type="dxa"/>
            <w:tcBorders>
              <w:top w:val="single" w:sz="4" w:space="0" w:color="000000"/>
              <w:left w:val="single" w:sz="4" w:space="0" w:color="000000"/>
              <w:bottom w:val="single" w:sz="4" w:space="0" w:color="000000"/>
              <w:right w:val="nil"/>
            </w:tcBorders>
            <w:hideMark/>
          </w:tcPr>
          <w:p w14:paraId="191B9061"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517E896B" w14:textId="1C654D0A" w:rsidR="0048746D" w:rsidRDefault="0048746D">
            <w:pPr>
              <w:pStyle w:val="TAL"/>
              <w:rPr>
                <w:kern w:val="2"/>
                <w:lang w:eastAsia="de-DE"/>
              </w:rPr>
            </w:pPr>
            <w:r>
              <w:rPr>
                <w:kern w:val="2"/>
                <w:lang w:eastAsia="de-DE"/>
              </w:rPr>
              <w:t xml:space="preserve">This identifier shows the destination EES </w:t>
            </w:r>
            <w:r w:rsidR="00243833" w:rsidRPr="00243833">
              <w:rPr>
                <w:kern w:val="2"/>
                <w:lang w:eastAsia="de-DE"/>
              </w:rPr>
              <w:t xml:space="preserve">information including destination EES ID and destination EES endpoint </w:t>
            </w:r>
            <w:r>
              <w:rPr>
                <w:kern w:val="2"/>
                <w:lang w:eastAsia="de-DE"/>
              </w:rPr>
              <w:t>for which the analytics subscription applies.</w:t>
            </w:r>
          </w:p>
        </w:tc>
      </w:tr>
      <w:tr w:rsidR="0048746D" w14:paraId="56EF886E"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B82F05E" w14:textId="77777777" w:rsidR="0048746D" w:rsidRDefault="0048746D">
            <w:pPr>
              <w:pStyle w:val="TAL"/>
              <w:rPr>
                <w:kern w:val="2"/>
                <w:lang w:eastAsia="de-DE"/>
              </w:rPr>
            </w:pPr>
            <w:r>
              <w:t>DNN/DNAI</w:t>
            </w:r>
          </w:p>
        </w:tc>
        <w:tc>
          <w:tcPr>
            <w:tcW w:w="1440" w:type="dxa"/>
            <w:tcBorders>
              <w:top w:val="single" w:sz="4" w:space="0" w:color="000000"/>
              <w:left w:val="single" w:sz="4" w:space="0" w:color="000000"/>
              <w:bottom w:val="single" w:sz="4" w:space="0" w:color="000000"/>
              <w:right w:val="nil"/>
            </w:tcBorders>
            <w:hideMark/>
          </w:tcPr>
          <w:p w14:paraId="494C2A54" w14:textId="77777777" w:rsidR="0048746D" w:rsidRDefault="0048746D">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0A00ACBD" w14:textId="77777777" w:rsidR="0048746D" w:rsidRDefault="0048746D">
            <w:pPr>
              <w:pStyle w:val="TAL"/>
              <w:rPr>
                <w:kern w:val="2"/>
                <w:lang w:eastAsia="de-DE"/>
              </w:rPr>
            </w:pPr>
            <w:r>
              <w:t>DNN or DNAIs information for which the subscription applies.</w:t>
            </w:r>
          </w:p>
        </w:tc>
      </w:tr>
      <w:tr w:rsidR="0048746D" w14:paraId="41E04D45"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3E51BF86" w14:textId="77777777" w:rsidR="0048746D" w:rsidRDefault="0048746D">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612D502B"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22696F51" w14:textId="77777777" w:rsidR="0048746D" w:rsidRDefault="0048746D">
            <w:pPr>
              <w:pStyle w:val="TAL"/>
              <w:rPr>
                <w:kern w:val="2"/>
                <w:lang w:eastAsia="de-DE"/>
              </w:rPr>
            </w:pPr>
            <w:r>
              <w:rPr>
                <w:kern w:val="2"/>
                <w:lang w:eastAsia="de-DE"/>
              </w:rPr>
              <w:t xml:space="preserve">The identifier of the analytics event. </w:t>
            </w:r>
          </w:p>
        </w:tc>
      </w:tr>
      <w:tr w:rsidR="0048746D" w14:paraId="2A1F8B75"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501178C" w14:textId="77777777" w:rsidR="0048746D" w:rsidRDefault="0048746D">
            <w:pPr>
              <w:pStyle w:val="TAL"/>
              <w:rPr>
                <w:kern w:val="2"/>
                <w:lang w:eastAsia="de-DE"/>
              </w:rPr>
            </w:pPr>
            <w:r>
              <w:rPr>
                <w:kern w:val="2"/>
                <w:lang w:eastAsia="de-DE"/>
              </w:rPr>
              <w:t>Data Type</w:t>
            </w:r>
          </w:p>
        </w:tc>
        <w:tc>
          <w:tcPr>
            <w:tcW w:w="1440" w:type="dxa"/>
            <w:tcBorders>
              <w:top w:val="single" w:sz="4" w:space="0" w:color="000000"/>
              <w:left w:val="single" w:sz="4" w:space="0" w:color="000000"/>
              <w:bottom w:val="single" w:sz="4" w:space="0" w:color="000000"/>
              <w:right w:val="nil"/>
            </w:tcBorders>
            <w:hideMark/>
          </w:tcPr>
          <w:p w14:paraId="25F13AA4"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326364D2" w14:textId="24932ADB" w:rsidR="0048746D" w:rsidRDefault="0048746D">
            <w:pPr>
              <w:pStyle w:val="TAL"/>
              <w:rPr>
                <w:kern w:val="2"/>
                <w:lang w:eastAsia="de-DE"/>
              </w:rPr>
            </w:pPr>
            <w:r>
              <w:rPr>
                <w:kern w:val="2"/>
                <w:lang w:eastAsia="de-DE"/>
              </w:rPr>
              <w:t>The type of reported data samples which can be network data, application data, edge data, or different granularities / abstraction of data (e.g. real time, non</w:t>
            </w:r>
            <w:r w:rsidR="00242F0B">
              <w:rPr>
                <w:kern w:val="2"/>
                <w:lang w:eastAsia="de-DE"/>
              </w:rPr>
              <w:t>-</w:t>
            </w:r>
            <w:r>
              <w:rPr>
                <w:kern w:val="2"/>
                <w:lang w:eastAsia="de-DE"/>
              </w:rPr>
              <w:t>real time). This also indicates whether data are offline (from A-ADRF or not).</w:t>
            </w:r>
          </w:p>
        </w:tc>
      </w:tr>
      <w:tr w:rsidR="0048746D" w14:paraId="74F6B746"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735BFB4" w14:textId="77777777" w:rsidR="0048746D" w:rsidRDefault="0048746D">
            <w:pPr>
              <w:pStyle w:val="TAL"/>
              <w:rPr>
                <w:kern w:val="2"/>
                <w:lang w:eastAsia="de-DE"/>
              </w:rPr>
            </w:pPr>
            <w:r>
              <w:rPr>
                <w:kern w:val="2"/>
                <w:lang w:eastAsia="de-DE"/>
              </w:rPr>
              <w:t>Data Output</w:t>
            </w:r>
          </w:p>
        </w:tc>
        <w:tc>
          <w:tcPr>
            <w:tcW w:w="1440" w:type="dxa"/>
            <w:tcBorders>
              <w:top w:val="single" w:sz="4" w:space="0" w:color="000000"/>
              <w:left w:val="single" w:sz="4" w:space="0" w:color="000000"/>
              <w:bottom w:val="single" w:sz="4" w:space="0" w:color="000000"/>
              <w:right w:val="nil"/>
            </w:tcBorders>
            <w:hideMark/>
          </w:tcPr>
          <w:p w14:paraId="040818B6"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45A8BA0F" w14:textId="77777777" w:rsidR="0048746D" w:rsidRDefault="0048746D">
            <w:pPr>
              <w:pStyle w:val="TAL"/>
              <w:rPr>
                <w:kern w:val="2"/>
                <w:lang w:eastAsia="de-DE"/>
              </w:rPr>
            </w:pPr>
            <w:r>
              <w:rPr>
                <w:kern w:val="2"/>
                <w:lang w:eastAsia="de-DE"/>
              </w:rPr>
              <w:t xml:space="preserve">The reported data, which can be inform of measurements or offline/historical data on the requested parameter based on subscription. </w:t>
            </w:r>
            <w:r>
              <w:rPr>
                <w:bCs/>
                <w:lang w:val="en-US"/>
              </w:rPr>
              <w:t>Such data can be per EDN or per DNAI or per EAS/EES load statistics and edge computational resource utilization stats for a given time and area of interest.</w:t>
            </w:r>
          </w:p>
        </w:tc>
      </w:tr>
      <w:tr w:rsidR="0048746D" w14:paraId="722EDAA1" w14:textId="77777777" w:rsidTr="0048746D">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37E1F2DD" w14:textId="56134CDF" w:rsidR="0048746D" w:rsidRDefault="0048746D" w:rsidP="002875B9">
            <w:pPr>
              <w:pStyle w:val="TAN"/>
              <w:rPr>
                <w:lang w:eastAsia="de-DE"/>
              </w:rPr>
            </w:pPr>
            <w:r>
              <w:rPr>
                <w:lang w:eastAsia="de-DE"/>
              </w:rPr>
              <w:t>NOTE:</w:t>
            </w:r>
            <w:r w:rsidR="002875B9">
              <w:rPr>
                <w:lang w:eastAsia="de-DE"/>
              </w:rPr>
              <w:tab/>
            </w:r>
            <w:r>
              <w:rPr>
                <w:lang w:eastAsia="de-DE"/>
              </w:rPr>
              <w:t>At least one of these shall be present based on the data collection event.</w:t>
            </w:r>
          </w:p>
        </w:tc>
      </w:tr>
    </w:tbl>
    <w:p w14:paraId="0A86443C" w14:textId="77777777" w:rsidR="0048746D" w:rsidRDefault="0048746D" w:rsidP="0048746D"/>
    <w:p w14:paraId="5BF45B15" w14:textId="4FCF93A6" w:rsidR="0048746D" w:rsidRDefault="0048746D" w:rsidP="0048746D">
      <w:pPr>
        <w:pStyle w:val="Heading4"/>
      </w:pPr>
      <w:bookmarkStart w:id="320" w:name="_Toc162910722"/>
      <w:r>
        <w:t>8.</w:t>
      </w:r>
      <w:r>
        <w:rPr>
          <w:lang w:eastAsia="zh-CN"/>
        </w:rPr>
        <w:t>8</w:t>
      </w:r>
      <w:r>
        <w:t>.3.7</w:t>
      </w:r>
      <w:r>
        <w:tab/>
        <w:t>Edge analytics Notification</w:t>
      </w:r>
      <w:bookmarkEnd w:id="320"/>
    </w:p>
    <w:p w14:paraId="485711B1" w14:textId="6A2E818A" w:rsidR="0048746D" w:rsidRDefault="0048746D" w:rsidP="0048746D">
      <w:r>
        <w:t>Table 8.</w:t>
      </w:r>
      <w:r>
        <w:rPr>
          <w:lang w:eastAsia="zh-CN"/>
        </w:rPr>
        <w:t>8</w:t>
      </w:r>
      <w:r>
        <w:t>.3.7-1 describes information elements for the Edge analytics Notification from the ADAE server to the VAL server / Consumer.</w:t>
      </w:r>
    </w:p>
    <w:p w14:paraId="4F4E7DB4" w14:textId="1BD9C775" w:rsidR="0048746D" w:rsidRDefault="0048746D" w:rsidP="0048746D">
      <w:pPr>
        <w:pStyle w:val="TH"/>
      </w:pPr>
      <w:r>
        <w:t>Table 8.8.3.7-1: Edge analytics notification</w:t>
      </w:r>
    </w:p>
    <w:tbl>
      <w:tblPr>
        <w:tblW w:w="8640" w:type="dxa"/>
        <w:jc w:val="center"/>
        <w:tblLayout w:type="fixed"/>
        <w:tblLook w:val="04A0" w:firstRow="1" w:lastRow="0" w:firstColumn="1" w:lastColumn="0" w:noHBand="0" w:noVBand="1"/>
      </w:tblPr>
      <w:tblGrid>
        <w:gridCol w:w="2880"/>
        <w:gridCol w:w="1440"/>
        <w:gridCol w:w="4320"/>
      </w:tblGrid>
      <w:tr w:rsidR="0048746D" w14:paraId="3B51B713"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1394A65"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5DE7BCA9"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E3D9389" w14:textId="77777777" w:rsidR="0048746D" w:rsidRDefault="0048746D">
            <w:pPr>
              <w:pStyle w:val="TAH"/>
              <w:rPr>
                <w:kern w:val="2"/>
                <w:lang w:eastAsia="de-DE"/>
              </w:rPr>
            </w:pPr>
            <w:r>
              <w:rPr>
                <w:kern w:val="2"/>
                <w:lang w:eastAsia="de-DE"/>
              </w:rPr>
              <w:t>Description</w:t>
            </w:r>
          </w:p>
        </w:tc>
      </w:tr>
      <w:tr w:rsidR="0048746D" w14:paraId="684AFDB6"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8E9389B" w14:textId="77777777" w:rsidR="0048746D" w:rsidRDefault="0048746D">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362D70F2"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0852B734" w14:textId="77777777" w:rsidR="0048746D" w:rsidRDefault="0048746D">
            <w:pPr>
              <w:pStyle w:val="TAL"/>
              <w:rPr>
                <w:kern w:val="2"/>
                <w:lang w:eastAsia="de-DE"/>
              </w:rPr>
            </w:pPr>
            <w:r>
              <w:rPr>
                <w:kern w:val="2"/>
                <w:lang w:eastAsia="de-DE"/>
              </w:rPr>
              <w:t xml:space="preserve">The identifier of the analytics event. </w:t>
            </w:r>
          </w:p>
        </w:tc>
      </w:tr>
      <w:tr w:rsidR="0048746D" w14:paraId="6D94A78D"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3CFAC158" w14:textId="77777777" w:rsidR="0048746D" w:rsidRDefault="0048746D">
            <w:pPr>
              <w:pStyle w:val="TAL"/>
              <w:rPr>
                <w:kern w:val="2"/>
                <w:lang w:eastAsia="de-DE"/>
              </w:rPr>
            </w:pPr>
            <w:r>
              <w:rPr>
                <w:kern w:val="2"/>
                <w:lang w:eastAsia="de-DE"/>
              </w:rPr>
              <w:t>Analytics Output</w:t>
            </w:r>
          </w:p>
        </w:tc>
        <w:tc>
          <w:tcPr>
            <w:tcW w:w="1440" w:type="dxa"/>
            <w:tcBorders>
              <w:top w:val="single" w:sz="4" w:space="0" w:color="000000"/>
              <w:left w:val="single" w:sz="4" w:space="0" w:color="000000"/>
              <w:bottom w:val="single" w:sz="4" w:space="0" w:color="000000"/>
              <w:right w:val="nil"/>
            </w:tcBorders>
            <w:hideMark/>
          </w:tcPr>
          <w:p w14:paraId="7AD81F29"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50307210" w14:textId="77777777" w:rsidR="0048746D" w:rsidRDefault="0048746D">
            <w:pPr>
              <w:pStyle w:val="TAL"/>
              <w:rPr>
                <w:kern w:val="2"/>
                <w:lang w:eastAsia="de-DE"/>
              </w:rPr>
            </w:pPr>
            <w:r>
              <w:rPr>
                <w:kern w:val="2"/>
                <w:lang w:eastAsia="de-DE"/>
              </w:rPr>
              <w:t xml:space="preserve">The predictive or statistical parameter, which can be stats or prediction related to the edge performance/load for the edge platform or EES/EAS for a given area/time and based on the event type. </w:t>
            </w:r>
          </w:p>
        </w:tc>
      </w:tr>
      <w:tr w:rsidR="0048746D" w14:paraId="3A4D265C"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AECC0F5" w14:textId="77777777" w:rsidR="0048746D" w:rsidRDefault="0048746D">
            <w:pPr>
              <w:pStyle w:val="TAL"/>
              <w:rPr>
                <w:kern w:val="2"/>
                <w:lang w:eastAsia="de-DE"/>
              </w:rPr>
            </w:pPr>
            <w:r>
              <w:rPr>
                <w:kern w:val="2"/>
                <w:lang w:eastAsia="de-DE"/>
              </w:rPr>
              <w:t>Confidence level</w:t>
            </w:r>
          </w:p>
        </w:tc>
        <w:tc>
          <w:tcPr>
            <w:tcW w:w="1440" w:type="dxa"/>
            <w:tcBorders>
              <w:top w:val="single" w:sz="4" w:space="0" w:color="000000"/>
              <w:left w:val="single" w:sz="4" w:space="0" w:color="000000"/>
              <w:bottom w:val="single" w:sz="4" w:space="0" w:color="000000"/>
              <w:right w:val="nil"/>
            </w:tcBorders>
            <w:hideMark/>
          </w:tcPr>
          <w:p w14:paraId="67B37734"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6AF0FE00" w14:textId="77777777" w:rsidR="0048746D" w:rsidRDefault="0048746D">
            <w:pPr>
              <w:pStyle w:val="TAL"/>
              <w:rPr>
                <w:kern w:val="2"/>
                <w:lang w:eastAsia="de-DE"/>
              </w:rPr>
            </w:pPr>
            <w:r>
              <w:rPr>
                <w:kern w:val="2"/>
                <w:lang w:eastAsia="de-DE"/>
              </w:rPr>
              <w:t>For predictive analytics, the achieved confidence level can be provided.</w:t>
            </w:r>
          </w:p>
        </w:tc>
      </w:tr>
    </w:tbl>
    <w:p w14:paraId="3CC561AD" w14:textId="2DA62165" w:rsidR="0048746D" w:rsidRDefault="0048746D" w:rsidP="0048746D">
      <w:pPr>
        <w:rPr>
          <w:noProof/>
        </w:rPr>
      </w:pPr>
    </w:p>
    <w:p w14:paraId="29DF8509" w14:textId="77777777" w:rsidR="003E7DBB" w:rsidRDefault="003E7DBB" w:rsidP="003E7DBB">
      <w:pPr>
        <w:pStyle w:val="Heading4"/>
      </w:pPr>
      <w:bookmarkStart w:id="321" w:name="_Toc162910723"/>
      <w:r>
        <w:t>8.</w:t>
      </w:r>
      <w:r>
        <w:rPr>
          <w:lang w:eastAsia="zh-CN"/>
        </w:rPr>
        <w:t>8</w:t>
      </w:r>
      <w:r>
        <w:t>.3.8</w:t>
      </w:r>
      <w:r>
        <w:tab/>
        <w:t>Get analytics data request</w:t>
      </w:r>
      <w:bookmarkEnd w:id="321"/>
    </w:p>
    <w:p w14:paraId="7EFF70EC" w14:textId="77777777" w:rsidR="003E7DBB" w:rsidRDefault="003E7DBB" w:rsidP="003E7DBB">
      <w:r>
        <w:t>Table 8.8.3.8-1 describes information elements for the Get analytics data request from the analytics consumer to the ADAE server.</w:t>
      </w:r>
    </w:p>
    <w:p w14:paraId="289C18F4" w14:textId="77777777" w:rsidR="003E7DBB" w:rsidRDefault="003E7DBB" w:rsidP="003E7DBB">
      <w:pPr>
        <w:pStyle w:val="TH"/>
      </w:pPr>
      <w:r>
        <w:lastRenderedPageBreak/>
        <w:t>Table 8.8.3.8-1: Get analytics data request</w:t>
      </w:r>
    </w:p>
    <w:tbl>
      <w:tblPr>
        <w:tblW w:w="8640" w:type="dxa"/>
        <w:jc w:val="center"/>
        <w:tblLayout w:type="fixed"/>
        <w:tblLook w:val="04A0" w:firstRow="1" w:lastRow="0" w:firstColumn="1" w:lastColumn="0" w:noHBand="0" w:noVBand="1"/>
      </w:tblPr>
      <w:tblGrid>
        <w:gridCol w:w="2880"/>
        <w:gridCol w:w="1440"/>
        <w:gridCol w:w="4320"/>
      </w:tblGrid>
      <w:tr w:rsidR="003E7DBB" w14:paraId="1C4B8B49"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07760F01" w14:textId="77777777" w:rsidR="003E7DBB" w:rsidRDefault="003E7DBB">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572A3BFB" w14:textId="77777777" w:rsidR="003E7DBB" w:rsidRDefault="003E7DBB">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A4BE2E1" w14:textId="77777777" w:rsidR="003E7DBB" w:rsidRDefault="003E7DBB">
            <w:pPr>
              <w:pStyle w:val="TAH"/>
              <w:rPr>
                <w:kern w:val="2"/>
                <w:lang w:eastAsia="de-DE"/>
              </w:rPr>
            </w:pPr>
            <w:r>
              <w:rPr>
                <w:kern w:val="2"/>
                <w:lang w:eastAsia="de-DE"/>
              </w:rPr>
              <w:t>Description</w:t>
            </w:r>
          </w:p>
        </w:tc>
      </w:tr>
      <w:tr w:rsidR="003E7DBB" w14:paraId="1FD9567E"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192B362E" w14:textId="77777777" w:rsidR="003E7DBB" w:rsidRDefault="003E7DBB">
            <w:pPr>
              <w:pStyle w:val="TAL"/>
              <w:rPr>
                <w:kern w:val="2"/>
                <w:lang w:eastAsia="de-DE"/>
              </w:rPr>
            </w:pPr>
            <w:r>
              <w:rPr>
                <w:kern w:val="2"/>
                <w:lang w:eastAsia="de-DE"/>
              </w:rPr>
              <w:t>Analytics Consumer ID</w:t>
            </w:r>
          </w:p>
        </w:tc>
        <w:tc>
          <w:tcPr>
            <w:tcW w:w="1440" w:type="dxa"/>
            <w:tcBorders>
              <w:top w:val="single" w:sz="4" w:space="0" w:color="000000"/>
              <w:left w:val="single" w:sz="4" w:space="0" w:color="000000"/>
              <w:bottom w:val="single" w:sz="4" w:space="0" w:color="000000"/>
              <w:right w:val="nil"/>
            </w:tcBorders>
            <w:hideMark/>
          </w:tcPr>
          <w:p w14:paraId="29CA4134" w14:textId="77777777" w:rsidR="003E7DBB" w:rsidRDefault="003E7DBB">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4F342E19" w14:textId="3CDFE60E" w:rsidR="003E7DBB" w:rsidRDefault="003E7DBB">
            <w:pPr>
              <w:pStyle w:val="TAL"/>
              <w:rPr>
                <w:kern w:val="2"/>
                <w:lang w:eastAsia="de-DE"/>
              </w:rPr>
            </w:pPr>
            <w:r>
              <w:rPr>
                <w:kern w:val="2"/>
                <w:lang w:eastAsia="de-DE"/>
              </w:rPr>
              <w:t>The identifier of the analytics consumer (VAL server, EAS, EES).</w:t>
            </w:r>
          </w:p>
        </w:tc>
      </w:tr>
      <w:tr w:rsidR="003E7DBB" w14:paraId="20796962"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6FD7D857" w14:textId="77777777" w:rsidR="003E7DBB" w:rsidRDefault="003E7DBB">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46938721" w14:textId="77777777" w:rsidR="003E7DBB" w:rsidRDefault="003E7DBB">
            <w:pPr>
              <w:pStyle w:val="TAC"/>
              <w:rPr>
                <w:kern w:val="2"/>
                <w:lang w:eastAsia="de-DE"/>
              </w:rPr>
            </w:pPr>
            <w:r>
              <w:rPr>
                <w:kern w:val="2"/>
                <w:lang w:eastAsia="de-DE"/>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24B3CAD7" w14:textId="77777777" w:rsidR="003E7DBB" w:rsidRDefault="003E7DBB">
            <w:pPr>
              <w:pStyle w:val="TAL"/>
              <w:rPr>
                <w:kern w:val="2"/>
                <w:lang w:eastAsia="de-DE"/>
              </w:rPr>
            </w:pPr>
            <w:r>
              <w:rPr>
                <w:kern w:val="2"/>
                <w:lang w:eastAsia="de-DE"/>
              </w:rPr>
              <w:t>The identifier of the analytics event. This ID can be for example “edge performance analytics”.</w:t>
            </w:r>
          </w:p>
        </w:tc>
      </w:tr>
      <w:tr w:rsidR="003E7DBB" w14:paraId="139ACDDE"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7F1E0A2D" w14:textId="77777777" w:rsidR="003E7DBB" w:rsidRDefault="003E7DBB">
            <w:pPr>
              <w:pStyle w:val="TAL"/>
              <w:rPr>
                <w:kern w:val="2"/>
                <w:lang w:eastAsia="de-DE"/>
              </w:rPr>
            </w:pPr>
            <w:r>
              <w:rPr>
                <w:kern w:val="2"/>
                <w:lang w:eastAsia="de-DE"/>
              </w:rPr>
              <w:t>Analytics type</w:t>
            </w:r>
          </w:p>
        </w:tc>
        <w:tc>
          <w:tcPr>
            <w:tcW w:w="1440" w:type="dxa"/>
            <w:tcBorders>
              <w:top w:val="single" w:sz="4" w:space="0" w:color="000000"/>
              <w:left w:val="single" w:sz="4" w:space="0" w:color="000000"/>
              <w:bottom w:val="single" w:sz="4" w:space="0" w:color="000000"/>
              <w:right w:val="nil"/>
            </w:tcBorders>
            <w:hideMark/>
          </w:tcPr>
          <w:p w14:paraId="3E796EDD" w14:textId="77777777" w:rsidR="003E7DBB" w:rsidRDefault="003E7DBB">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539EF145" w14:textId="29ED4262" w:rsidR="003E7DBB" w:rsidRDefault="00520768">
            <w:pPr>
              <w:pStyle w:val="TAL"/>
              <w:rPr>
                <w:kern w:val="2"/>
                <w:lang w:eastAsia="de-DE"/>
              </w:rPr>
            </w:pPr>
            <w:r w:rsidRPr="00520768">
              <w:rPr>
                <w:kern w:val="2"/>
                <w:lang w:eastAsia="de-DE"/>
              </w:rPr>
              <w:t>The type of analytics, e.g. statistics or predictions.</w:t>
            </w:r>
          </w:p>
        </w:tc>
      </w:tr>
      <w:tr w:rsidR="003E7DBB" w14:paraId="58E4E2C6"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34D88368" w14:textId="78AC2EE6" w:rsidR="003E7DBB" w:rsidRDefault="003E7DBB">
            <w:pPr>
              <w:pStyle w:val="TAL"/>
              <w:rPr>
                <w:kern w:val="2"/>
                <w:lang w:eastAsia="de-DE"/>
              </w:rPr>
            </w:pPr>
            <w:r>
              <w:rPr>
                <w:kern w:val="2"/>
                <w:lang w:eastAsia="de-DE"/>
              </w:rPr>
              <w:t>Destination EAS</w:t>
            </w:r>
            <w:r w:rsidR="00E26FD3" w:rsidRPr="00E26FD3">
              <w:rPr>
                <w:kern w:val="2"/>
                <w:lang w:eastAsia="de-DE"/>
              </w:rPr>
              <w:t>s information</w:t>
            </w:r>
          </w:p>
        </w:tc>
        <w:tc>
          <w:tcPr>
            <w:tcW w:w="1440" w:type="dxa"/>
            <w:tcBorders>
              <w:top w:val="single" w:sz="4" w:space="0" w:color="000000"/>
              <w:left w:val="single" w:sz="4" w:space="0" w:color="000000"/>
              <w:bottom w:val="single" w:sz="4" w:space="0" w:color="000000"/>
              <w:right w:val="nil"/>
            </w:tcBorders>
            <w:hideMark/>
          </w:tcPr>
          <w:p w14:paraId="71360ABD" w14:textId="77777777" w:rsidR="003E7DBB" w:rsidRDefault="003E7DBB">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4146EC52" w14:textId="0E1882FF" w:rsidR="003E7DBB" w:rsidRDefault="003E7DBB">
            <w:pPr>
              <w:pStyle w:val="TAL"/>
              <w:rPr>
                <w:kern w:val="2"/>
                <w:lang w:eastAsia="de-DE"/>
              </w:rPr>
            </w:pPr>
            <w:r>
              <w:rPr>
                <w:kern w:val="2"/>
                <w:lang w:eastAsia="de-DE"/>
              </w:rPr>
              <w:t xml:space="preserve">This identifier provides the list of destination EASs </w:t>
            </w:r>
            <w:r w:rsidR="00E26FD3" w:rsidRPr="00E26FD3">
              <w:rPr>
                <w:kern w:val="2"/>
                <w:lang w:eastAsia="de-DE"/>
              </w:rPr>
              <w:t xml:space="preserve">information including destination EAS ID and destination EAS </w:t>
            </w:r>
            <w:r w:rsidR="00C80B4D" w:rsidRPr="00C80B4D">
              <w:rPr>
                <w:kern w:val="2"/>
                <w:lang w:eastAsia="de-DE"/>
              </w:rPr>
              <w:t xml:space="preserve">endpoint </w:t>
            </w:r>
            <w:r>
              <w:rPr>
                <w:kern w:val="2"/>
                <w:lang w:eastAsia="de-DE"/>
              </w:rPr>
              <w:t>for which the analytics request applies.</w:t>
            </w:r>
          </w:p>
        </w:tc>
      </w:tr>
      <w:tr w:rsidR="003E7DBB" w14:paraId="3C2BFDA3"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5FDCAFBA" w14:textId="5D66187F" w:rsidR="003E7DBB" w:rsidRDefault="003E7DBB">
            <w:pPr>
              <w:pStyle w:val="TAL"/>
              <w:rPr>
                <w:kern w:val="2"/>
                <w:lang w:eastAsia="de-DE"/>
              </w:rPr>
            </w:pPr>
            <w:r>
              <w:rPr>
                <w:kern w:val="2"/>
                <w:lang w:eastAsia="de-DE"/>
              </w:rPr>
              <w:t>Destination EES</w:t>
            </w:r>
            <w:r w:rsidR="00C80B4D" w:rsidRPr="00C80B4D">
              <w:rPr>
                <w:kern w:val="2"/>
                <w:lang w:eastAsia="de-DE"/>
              </w:rPr>
              <w:t>s information</w:t>
            </w:r>
          </w:p>
        </w:tc>
        <w:tc>
          <w:tcPr>
            <w:tcW w:w="1440" w:type="dxa"/>
            <w:tcBorders>
              <w:top w:val="single" w:sz="4" w:space="0" w:color="000000"/>
              <w:left w:val="single" w:sz="4" w:space="0" w:color="000000"/>
              <w:bottom w:val="single" w:sz="4" w:space="0" w:color="000000"/>
              <w:right w:val="nil"/>
            </w:tcBorders>
            <w:hideMark/>
          </w:tcPr>
          <w:p w14:paraId="304E5EB1" w14:textId="77777777" w:rsidR="003E7DBB" w:rsidRDefault="003E7DBB">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49938A43" w14:textId="659F9478" w:rsidR="003E7DBB" w:rsidRDefault="003E7DBB">
            <w:pPr>
              <w:pStyle w:val="TAL"/>
              <w:rPr>
                <w:kern w:val="2"/>
                <w:lang w:eastAsia="de-DE"/>
              </w:rPr>
            </w:pPr>
            <w:r>
              <w:rPr>
                <w:kern w:val="2"/>
                <w:lang w:eastAsia="de-DE"/>
              </w:rPr>
              <w:t xml:space="preserve">This identifier provides the list of destination EESs </w:t>
            </w:r>
            <w:r w:rsidR="00C80B4D" w:rsidRPr="00C80B4D">
              <w:rPr>
                <w:kern w:val="2"/>
                <w:lang w:eastAsia="de-DE"/>
              </w:rPr>
              <w:t xml:space="preserve">information including destination EES ID and destination EES endpoint </w:t>
            </w:r>
            <w:r>
              <w:rPr>
                <w:kern w:val="2"/>
                <w:lang w:eastAsia="de-DE"/>
              </w:rPr>
              <w:t>for which the analytics request applies.</w:t>
            </w:r>
          </w:p>
        </w:tc>
      </w:tr>
      <w:tr w:rsidR="003E7DBB" w14:paraId="2FE4D422"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7EAE331F" w14:textId="77777777" w:rsidR="003E7DBB" w:rsidRDefault="003E7DBB">
            <w:pPr>
              <w:pStyle w:val="TAL"/>
              <w:rPr>
                <w:kern w:val="2"/>
                <w:lang w:eastAsia="de-DE"/>
              </w:rPr>
            </w:pPr>
            <w:r>
              <w:rPr>
                <w:kern w:val="2"/>
                <w:lang w:eastAsia="de-DE"/>
              </w:rPr>
              <w:t>Preferred confidence level</w:t>
            </w:r>
          </w:p>
        </w:tc>
        <w:tc>
          <w:tcPr>
            <w:tcW w:w="1440" w:type="dxa"/>
            <w:tcBorders>
              <w:top w:val="single" w:sz="4" w:space="0" w:color="000000"/>
              <w:left w:val="single" w:sz="4" w:space="0" w:color="000000"/>
              <w:bottom w:val="single" w:sz="4" w:space="0" w:color="000000"/>
              <w:right w:val="nil"/>
            </w:tcBorders>
            <w:hideMark/>
          </w:tcPr>
          <w:p w14:paraId="7BEC3574"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2FCB9376" w14:textId="77777777" w:rsidR="003E7DBB" w:rsidRDefault="003E7DBB">
            <w:pPr>
              <w:pStyle w:val="TAL"/>
              <w:rPr>
                <w:kern w:val="2"/>
                <w:lang w:eastAsia="de-DE"/>
              </w:rPr>
            </w:pPr>
            <w:r>
              <w:rPr>
                <w:kern w:val="2"/>
                <w:lang w:eastAsia="de-DE"/>
              </w:rPr>
              <w:t>The level of accuracy for the analytics service (in case of prediction).</w:t>
            </w:r>
          </w:p>
        </w:tc>
      </w:tr>
      <w:tr w:rsidR="003E7DBB" w14:paraId="189B1C8D"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78AAF404" w14:textId="77777777" w:rsidR="003E7DBB" w:rsidRDefault="003E7DBB">
            <w:pPr>
              <w:pStyle w:val="TAL"/>
              <w:rPr>
                <w:kern w:val="2"/>
                <w:lang w:eastAsia="de-DE"/>
              </w:rPr>
            </w:pPr>
            <w:r>
              <w:rPr>
                <w:kern w:val="2"/>
                <w:lang w:eastAsia="de-DE"/>
              </w:rPr>
              <w:t>Time duration</w:t>
            </w:r>
          </w:p>
        </w:tc>
        <w:tc>
          <w:tcPr>
            <w:tcW w:w="1440" w:type="dxa"/>
            <w:tcBorders>
              <w:top w:val="single" w:sz="4" w:space="0" w:color="000000"/>
              <w:left w:val="single" w:sz="4" w:space="0" w:color="000000"/>
              <w:bottom w:val="single" w:sz="4" w:space="0" w:color="000000"/>
              <w:right w:val="nil"/>
            </w:tcBorders>
            <w:hideMark/>
          </w:tcPr>
          <w:p w14:paraId="51602B39"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71670797" w14:textId="55F9F285" w:rsidR="003E7DBB" w:rsidRDefault="003E7DBB">
            <w:pPr>
              <w:pStyle w:val="TAL"/>
              <w:rPr>
                <w:kern w:val="2"/>
                <w:lang w:eastAsia="de-DE"/>
              </w:rPr>
            </w:pPr>
            <w:r>
              <w:rPr>
                <w:kern w:val="2"/>
                <w:lang w:eastAsia="de-DE"/>
              </w:rPr>
              <w:t>Time duration since when analytics data is required.</w:t>
            </w:r>
          </w:p>
        </w:tc>
      </w:tr>
      <w:tr w:rsidR="003E7DBB" w14:paraId="36729849" w14:textId="77777777" w:rsidTr="003E7DBB">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11A307E5" w14:textId="77777777" w:rsidR="003E7DBB" w:rsidRDefault="003E7DBB">
            <w:pPr>
              <w:pStyle w:val="TAN"/>
              <w:rPr>
                <w:lang w:eastAsia="de-DE"/>
              </w:rPr>
            </w:pPr>
            <w:r>
              <w:rPr>
                <w:lang w:eastAsia="de-DE"/>
              </w:rPr>
              <w:t>NOTE:</w:t>
            </w:r>
            <w:r>
              <w:rPr>
                <w:lang w:eastAsia="de-DE"/>
              </w:rPr>
              <w:tab/>
              <w:t>At least one of these shall be present</w:t>
            </w:r>
          </w:p>
        </w:tc>
      </w:tr>
    </w:tbl>
    <w:p w14:paraId="6548F5EB" w14:textId="77777777" w:rsidR="003E7DBB" w:rsidRDefault="003E7DBB" w:rsidP="003E7DBB">
      <w:pPr>
        <w:rPr>
          <w:lang w:val="en-US"/>
        </w:rPr>
      </w:pPr>
    </w:p>
    <w:p w14:paraId="3B0F2A90" w14:textId="4DE8C090" w:rsidR="003E7DBB" w:rsidRDefault="003E7DBB" w:rsidP="003E7DBB">
      <w:pPr>
        <w:pStyle w:val="Heading4"/>
      </w:pPr>
      <w:bookmarkStart w:id="322" w:name="_Toc162910724"/>
      <w:r>
        <w:t>8.</w:t>
      </w:r>
      <w:r>
        <w:rPr>
          <w:lang w:eastAsia="zh-CN"/>
        </w:rPr>
        <w:t>8</w:t>
      </w:r>
      <w:r>
        <w:t>.3.9</w:t>
      </w:r>
      <w:r>
        <w:tab/>
        <w:t>Get analytics data response</w:t>
      </w:r>
      <w:bookmarkEnd w:id="322"/>
    </w:p>
    <w:p w14:paraId="4FE0A942" w14:textId="78E88ACE" w:rsidR="003E7DBB" w:rsidRDefault="003E7DBB" w:rsidP="003E7DBB">
      <w:r>
        <w:t>Table 8.</w:t>
      </w:r>
      <w:r>
        <w:rPr>
          <w:lang w:eastAsia="zh-CN"/>
        </w:rPr>
        <w:t>8</w:t>
      </w:r>
      <w:r>
        <w:t>.3.9-1 describes information elements for the edge analytics subscription response from the ADAE server to the consumer.</w:t>
      </w:r>
    </w:p>
    <w:p w14:paraId="78CA25BC" w14:textId="11075BE2" w:rsidR="003E7DBB" w:rsidRDefault="003E7DBB" w:rsidP="003E7DBB">
      <w:pPr>
        <w:pStyle w:val="TH"/>
      </w:pPr>
      <w:r>
        <w:t>Table 8.8.3.9-1: Edge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3E7DBB" w14:paraId="5CC6EB7A"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7E16988D" w14:textId="77777777" w:rsidR="003E7DBB" w:rsidRDefault="003E7DBB">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43E751C8" w14:textId="77777777" w:rsidR="003E7DBB" w:rsidRDefault="003E7DBB">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C39498A" w14:textId="77777777" w:rsidR="003E7DBB" w:rsidRDefault="003E7DBB">
            <w:pPr>
              <w:pStyle w:val="TAH"/>
              <w:rPr>
                <w:kern w:val="2"/>
                <w:lang w:eastAsia="de-DE"/>
              </w:rPr>
            </w:pPr>
            <w:r>
              <w:rPr>
                <w:kern w:val="2"/>
                <w:lang w:eastAsia="de-DE"/>
              </w:rPr>
              <w:t>Description</w:t>
            </w:r>
          </w:p>
        </w:tc>
      </w:tr>
      <w:tr w:rsidR="003E7DBB" w14:paraId="55D6070A"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564497F0" w14:textId="77777777" w:rsidR="003E7DBB" w:rsidRDefault="003E7DBB">
            <w:pPr>
              <w:pStyle w:val="TAL"/>
              <w:rPr>
                <w:kern w:val="2"/>
                <w:lang w:eastAsia="de-DE"/>
              </w:rPr>
            </w:pPr>
            <w:r>
              <w:rPr>
                <w:kern w:val="2"/>
                <w:lang w:eastAsia="de-DE"/>
              </w:rPr>
              <w:t>Result</w:t>
            </w:r>
          </w:p>
        </w:tc>
        <w:tc>
          <w:tcPr>
            <w:tcW w:w="1440" w:type="dxa"/>
            <w:tcBorders>
              <w:top w:val="single" w:sz="4" w:space="0" w:color="000000"/>
              <w:left w:val="single" w:sz="4" w:space="0" w:color="000000"/>
              <w:bottom w:val="single" w:sz="4" w:space="0" w:color="000000"/>
              <w:right w:val="nil"/>
            </w:tcBorders>
            <w:hideMark/>
          </w:tcPr>
          <w:p w14:paraId="2085AC41" w14:textId="77777777" w:rsidR="003E7DBB" w:rsidRDefault="003E7DBB">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432DF9D4" w14:textId="77777777" w:rsidR="003E7DBB" w:rsidRDefault="003E7DBB">
            <w:pPr>
              <w:pStyle w:val="TAL"/>
              <w:rPr>
                <w:kern w:val="2"/>
                <w:lang w:eastAsia="de-DE"/>
              </w:rPr>
            </w:pPr>
            <w:r>
              <w:rPr>
                <w:kern w:val="2"/>
                <w:lang w:eastAsia="de-DE"/>
              </w:rPr>
              <w:t xml:space="preserve">The result of the </w:t>
            </w:r>
            <w:r>
              <w:t>analytics data</w:t>
            </w:r>
            <w:r>
              <w:rPr>
                <w:kern w:val="2"/>
                <w:lang w:eastAsia="de-DE"/>
              </w:rPr>
              <w:t xml:space="preserve"> request (positive or negative acknowledgement).</w:t>
            </w:r>
          </w:p>
        </w:tc>
      </w:tr>
      <w:tr w:rsidR="003E7DBB" w14:paraId="5987C564"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0ED90059" w14:textId="77777777" w:rsidR="003E7DBB" w:rsidRDefault="003E7DBB">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35EF1785"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30662435" w14:textId="77777777" w:rsidR="003E7DBB" w:rsidRDefault="003E7DBB">
            <w:pPr>
              <w:pStyle w:val="TAL"/>
              <w:rPr>
                <w:kern w:val="2"/>
                <w:lang w:eastAsia="de-DE"/>
              </w:rPr>
            </w:pPr>
            <w:r>
              <w:rPr>
                <w:kern w:val="2"/>
                <w:lang w:eastAsia="de-DE"/>
              </w:rPr>
              <w:t xml:space="preserve">The identifier of the analytics event. </w:t>
            </w:r>
          </w:p>
        </w:tc>
      </w:tr>
      <w:tr w:rsidR="003E7DBB" w14:paraId="339A6DF0"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41477951" w14:textId="77777777" w:rsidR="003E7DBB" w:rsidRDefault="003E7DBB">
            <w:pPr>
              <w:pStyle w:val="TAL"/>
              <w:rPr>
                <w:kern w:val="2"/>
                <w:lang w:eastAsia="de-DE"/>
              </w:rPr>
            </w:pPr>
            <w:r>
              <w:rPr>
                <w:kern w:val="2"/>
                <w:lang w:eastAsia="de-DE"/>
              </w:rPr>
              <w:t>Analytics Output</w:t>
            </w:r>
          </w:p>
        </w:tc>
        <w:tc>
          <w:tcPr>
            <w:tcW w:w="1440" w:type="dxa"/>
            <w:tcBorders>
              <w:top w:val="single" w:sz="4" w:space="0" w:color="000000"/>
              <w:left w:val="single" w:sz="4" w:space="0" w:color="000000"/>
              <w:bottom w:val="single" w:sz="4" w:space="0" w:color="000000"/>
              <w:right w:val="nil"/>
            </w:tcBorders>
            <w:hideMark/>
          </w:tcPr>
          <w:p w14:paraId="6E05DC9C"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71ED31BF" w14:textId="77777777" w:rsidR="003E7DBB" w:rsidRDefault="003E7DBB">
            <w:pPr>
              <w:pStyle w:val="TAL"/>
              <w:rPr>
                <w:kern w:val="2"/>
                <w:lang w:eastAsia="de-DE"/>
              </w:rPr>
            </w:pPr>
            <w:r>
              <w:rPr>
                <w:kern w:val="2"/>
                <w:lang w:eastAsia="de-DE"/>
              </w:rPr>
              <w:t xml:space="preserve">The predictive or statistical parameter, which can be stats or prediction related to the edge performance/load for the edge platform or EES/EAS for a given area/time and based on the event type. </w:t>
            </w:r>
          </w:p>
        </w:tc>
      </w:tr>
      <w:tr w:rsidR="003E7DBB" w14:paraId="64132BD1"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46786C46" w14:textId="77777777" w:rsidR="003E7DBB" w:rsidRDefault="003E7DBB">
            <w:pPr>
              <w:pStyle w:val="TAL"/>
              <w:rPr>
                <w:kern w:val="2"/>
                <w:lang w:eastAsia="de-DE"/>
              </w:rPr>
            </w:pPr>
            <w:r>
              <w:rPr>
                <w:kern w:val="2"/>
                <w:lang w:eastAsia="de-DE"/>
              </w:rPr>
              <w:t>Confidence level</w:t>
            </w:r>
          </w:p>
        </w:tc>
        <w:tc>
          <w:tcPr>
            <w:tcW w:w="1440" w:type="dxa"/>
            <w:tcBorders>
              <w:top w:val="single" w:sz="4" w:space="0" w:color="000000"/>
              <w:left w:val="single" w:sz="4" w:space="0" w:color="000000"/>
              <w:bottom w:val="single" w:sz="4" w:space="0" w:color="000000"/>
              <w:right w:val="nil"/>
            </w:tcBorders>
            <w:hideMark/>
          </w:tcPr>
          <w:p w14:paraId="14DE9C57"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3B206017" w14:textId="77777777" w:rsidR="003E7DBB" w:rsidRDefault="003E7DBB">
            <w:pPr>
              <w:pStyle w:val="TAL"/>
              <w:rPr>
                <w:kern w:val="2"/>
                <w:lang w:eastAsia="de-DE"/>
              </w:rPr>
            </w:pPr>
            <w:r>
              <w:rPr>
                <w:kern w:val="2"/>
                <w:lang w:eastAsia="de-DE"/>
              </w:rPr>
              <w:t>For predictive analytics, the achieved confidence level can be provided.</w:t>
            </w:r>
          </w:p>
        </w:tc>
      </w:tr>
    </w:tbl>
    <w:p w14:paraId="595BE06E" w14:textId="77777777" w:rsidR="003E7DBB" w:rsidRDefault="003E7DBB" w:rsidP="0048746D">
      <w:pPr>
        <w:rPr>
          <w:noProof/>
        </w:rPr>
      </w:pPr>
    </w:p>
    <w:p w14:paraId="0408D4D0" w14:textId="1DDB9DA6" w:rsidR="009E2A18" w:rsidRDefault="009E2A18" w:rsidP="009E2A18">
      <w:pPr>
        <w:pStyle w:val="Heading2"/>
        <w:rPr>
          <w:lang w:val="en-IN"/>
        </w:rPr>
      </w:pPr>
      <w:bookmarkStart w:id="323" w:name="_Toc162910725"/>
      <w:r>
        <w:rPr>
          <w:rFonts w:eastAsia="SimSun"/>
          <w:lang w:val="en-US" w:eastAsia="zh-CN"/>
        </w:rPr>
        <w:t>8</w:t>
      </w:r>
      <w:r>
        <w:rPr>
          <w:lang w:val="en-IN"/>
        </w:rPr>
        <w:t>.9</w:t>
      </w:r>
      <w:r>
        <w:rPr>
          <w:lang w:val="en-IN"/>
        </w:rPr>
        <w:tab/>
        <w:t xml:space="preserve">Procedure on </w:t>
      </w:r>
      <w:r>
        <w:rPr>
          <w:lang w:val="en-US"/>
        </w:rPr>
        <w:t>Service experience to support application performance analytics</w:t>
      </w:r>
      <w:bookmarkEnd w:id="323"/>
    </w:p>
    <w:p w14:paraId="61D8D9BF" w14:textId="72CBFE27" w:rsidR="009E2A18" w:rsidRDefault="009E2A18" w:rsidP="009E2A18">
      <w:pPr>
        <w:pStyle w:val="Heading3"/>
        <w:rPr>
          <w:lang w:val="en-IN"/>
        </w:rPr>
      </w:pPr>
      <w:bookmarkStart w:id="324" w:name="_Toc120082175"/>
      <w:bookmarkStart w:id="325" w:name="_Toc162910726"/>
      <w:r>
        <w:rPr>
          <w:rFonts w:eastAsia="SimSun"/>
          <w:lang w:val="en-US" w:eastAsia="zh-CN"/>
        </w:rPr>
        <w:t>8</w:t>
      </w:r>
      <w:r>
        <w:rPr>
          <w:lang w:val="en-IN"/>
        </w:rPr>
        <w:t>.9.1</w:t>
      </w:r>
      <w:r>
        <w:rPr>
          <w:lang w:val="en-IN"/>
        </w:rPr>
        <w:tab/>
        <w:t>General</w:t>
      </w:r>
      <w:bookmarkEnd w:id="324"/>
      <w:bookmarkEnd w:id="325"/>
    </w:p>
    <w:p w14:paraId="57265857" w14:textId="77777777" w:rsidR="009E2A18" w:rsidRDefault="009E2A18" w:rsidP="009E2A18">
      <w:r>
        <w:t>When Application server (like VAL server) is not available to provide analytics data due to overload or any other reasons or the application server is not providing the required quality of service experience at the UE side, the ADAE server may need to rely on alternate information sources like the application clients (like VAL clients) that provide the visibility on application service status. ADAE server can use this information from the clients alone, for the predictions and share with the consumer of the analytics. This clause provides a mechanism for the ADAE client to send service experience report to the ADAE server. ADAE server upon receiving the service experience information from the UE side entities can use it for predictions of application performance analytics.</w:t>
      </w:r>
    </w:p>
    <w:p w14:paraId="7517E748" w14:textId="0AAA79B3" w:rsidR="009E2A18" w:rsidRPr="009E2A18" w:rsidRDefault="009E2A18" w:rsidP="009E2A18">
      <w:pPr>
        <w:pStyle w:val="NO"/>
      </w:pPr>
      <w:r w:rsidRPr="009E2A18">
        <w:t>NOTE:</w:t>
      </w:r>
      <w:r w:rsidRPr="009E2A18">
        <w:tab/>
        <w:t>In this solution, ADAE server uses data collection and reporting mechanisms as defined in 3GPP TS 26.531 [</w:t>
      </w:r>
      <w:r w:rsidR="00E01874">
        <w:t>3</w:t>
      </w:r>
      <w:r w:rsidRPr="009E2A18">
        <w:t>], where the ADAE client acts as a UE application and ADAE server acts as an AF from Application service provider.</w:t>
      </w:r>
    </w:p>
    <w:p w14:paraId="5AEB656C" w14:textId="5A4C7086" w:rsidR="00B26921" w:rsidRPr="00B26921" w:rsidRDefault="00B26921" w:rsidP="00B26921">
      <w:pPr>
        <w:pStyle w:val="EditorsNote"/>
      </w:pPr>
      <w:bookmarkStart w:id="326" w:name="_Hlk136333676"/>
      <w:r>
        <w:lastRenderedPageBreak/>
        <w:t>Editor’s note: If the data collection mechanisms, necessary to meet the requirements to specify solution#5 of the TR 23.700-36, are not supported by 3GPP TS 26.531 [</w:t>
      </w:r>
      <w:r w:rsidR="00E76851">
        <w:t>3</w:t>
      </w:r>
      <w:r>
        <w:t>], such mechanisms will be defined in this version of the specification based on the conclusions in TR 23.700-36.</w:t>
      </w:r>
    </w:p>
    <w:p w14:paraId="4350304F" w14:textId="7BDA7A59" w:rsidR="00C12D62" w:rsidRDefault="00C12D62" w:rsidP="00C12D62">
      <w:pPr>
        <w:pStyle w:val="Heading3"/>
        <w:rPr>
          <w:lang w:val="en-IN"/>
        </w:rPr>
      </w:pPr>
      <w:bookmarkStart w:id="327" w:name="_Toc162910727"/>
      <w:bookmarkEnd w:id="326"/>
      <w:r>
        <w:rPr>
          <w:rFonts w:eastAsia="SimSun"/>
          <w:lang w:val="en-US" w:eastAsia="zh-CN"/>
        </w:rPr>
        <w:t>8</w:t>
      </w:r>
      <w:r>
        <w:rPr>
          <w:lang w:val="en-IN"/>
        </w:rPr>
        <w:t>.9.</w:t>
      </w:r>
      <w:r>
        <w:rPr>
          <w:rFonts w:eastAsia="SimSun" w:hint="eastAsia"/>
          <w:lang w:val="en-US" w:eastAsia="zh-CN"/>
        </w:rPr>
        <w:t>2</w:t>
      </w:r>
      <w:r>
        <w:rPr>
          <w:lang w:val="en-IN"/>
        </w:rPr>
        <w:tab/>
        <w:t>Procedure</w:t>
      </w:r>
      <w:bookmarkEnd w:id="327"/>
    </w:p>
    <w:p w14:paraId="765A1692" w14:textId="11C4B88A" w:rsidR="00C12D62" w:rsidRPr="0035047D" w:rsidRDefault="00C12D62" w:rsidP="00C12D62">
      <w:pPr>
        <w:pStyle w:val="Heading4"/>
        <w:rPr>
          <w:lang w:val="en-US"/>
        </w:rPr>
      </w:pPr>
      <w:bookmarkStart w:id="328" w:name="_Toc104797360"/>
      <w:bookmarkStart w:id="329" w:name="_Toc104878357"/>
      <w:bookmarkStart w:id="330" w:name="_Toc122563692"/>
      <w:bookmarkStart w:id="331" w:name="_Toc162910728"/>
      <w:r>
        <w:rPr>
          <w:lang w:val="en-US"/>
        </w:rPr>
        <w:t>8.9.2.1</w:t>
      </w:r>
      <w:r w:rsidRPr="0035047D">
        <w:rPr>
          <w:lang w:val="en-US"/>
        </w:rPr>
        <w:tab/>
        <w:t>Push service experience information</w:t>
      </w:r>
      <w:bookmarkEnd w:id="328"/>
      <w:bookmarkEnd w:id="329"/>
      <w:bookmarkEnd w:id="330"/>
      <w:bookmarkEnd w:id="331"/>
    </w:p>
    <w:p w14:paraId="72223C8C" w14:textId="77777777" w:rsidR="00473022" w:rsidRDefault="00C12D62" w:rsidP="00473022">
      <w:r w:rsidRPr="0035047D">
        <w:rPr>
          <w:lang w:val="en-US"/>
        </w:rPr>
        <w:t>The ADAE client determines the service experience information based on information received from the VAL client. The service experience information includes application specific performance measurements like end-to-end response time, connection bandwidth, request rate, server availability time, etc. On request VAL client or any other trigger conditions, the ADAE client sends the service experience report about a VAL server to the ADAE server</w:t>
      </w:r>
      <w:r>
        <w:rPr>
          <w:lang w:val="en-US"/>
        </w:rPr>
        <w:t xml:space="preserve"> using the mechanism defined in </w:t>
      </w:r>
      <w:r>
        <w:t>3GPP TS 26.531 [</w:t>
      </w:r>
      <w:r w:rsidR="00E01874">
        <w:t>3</w:t>
      </w:r>
      <w:r>
        <w:t>]</w:t>
      </w:r>
      <w:r w:rsidRPr="0035047D">
        <w:rPr>
          <w:lang w:val="en-US"/>
        </w:rPr>
        <w:t>.</w:t>
      </w:r>
      <w:r>
        <w:rPr>
          <w:lang w:val="en-US"/>
        </w:rPr>
        <w:t xml:space="preserve"> The information elements as defined in clause </w:t>
      </w:r>
      <w:r>
        <w:t>8.9.3.1 are used by ADAE client to send the request and clause 8.</w:t>
      </w:r>
      <w:r>
        <w:rPr>
          <w:lang w:eastAsia="zh-CN"/>
        </w:rPr>
        <w:t>9</w:t>
      </w:r>
      <w:r>
        <w:t xml:space="preserve">.3.2 are used by ADAE server to send the response. </w:t>
      </w:r>
    </w:p>
    <w:p w14:paraId="7920D100" w14:textId="2679B41B" w:rsidR="00C12D62" w:rsidRDefault="00473022" w:rsidP="00473022">
      <w:pPr>
        <w:rPr>
          <w:lang w:val="en-US"/>
        </w:rPr>
      </w:pPr>
      <w:r>
        <w:t>For direct reporting, if data reporting session is not available, the ADAE client creates data reporting session as specified in clause 5.4 of 3GPP TS 26.531 [3]. Once data reporting session is available, the ADAE client (acting as a UE client) sends reports to ADAE server using direct reporting method as specified in clause 5.5 of 3GPP TS 26.531 [3].</w:t>
      </w:r>
    </w:p>
    <w:p w14:paraId="2276E346" w14:textId="77777777" w:rsidR="00C12D62" w:rsidRPr="0035047D" w:rsidRDefault="00C12D62" w:rsidP="00C12D62">
      <w:pPr>
        <w:rPr>
          <w:lang w:val="en-US"/>
        </w:rPr>
      </w:pPr>
      <w:r w:rsidRPr="0035047D">
        <w:rPr>
          <w:lang w:val="en-US"/>
        </w:rPr>
        <w:t>The ADAE server may take further actions based on the analysis of the report as shared by the ADAE client. A service experience information from certain UEs, can trigger the ADAE server to fetch further service experience information other UEs. Use the service experience information report from other UEs, to determine/predict analytics.</w:t>
      </w:r>
    </w:p>
    <w:p w14:paraId="45F9CB1F" w14:textId="77777777" w:rsidR="00C12D62" w:rsidRPr="0035047D" w:rsidRDefault="00C12D62" w:rsidP="00C12D62">
      <w:pPr>
        <w:pStyle w:val="B1"/>
        <w:rPr>
          <w:lang w:val="en-US"/>
        </w:rPr>
      </w:pPr>
      <w:r w:rsidRPr="0035047D">
        <w:rPr>
          <w:lang w:val="en-US"/>
        </w:rPr>
        <w:t>-</w:t>
      </w:r>
      <w:r w:rsidRPr="0035047D">
        <w:rPr>
          <w:lang w:val="en-US"/>
        </w:rPr>
        <w:tab/>
        <w:t>If most of the UE side entities report a similar service experience, then it could be the application server problem across globally.</w:t>
      </w:r>
    </w:p>
    <w:p w14:paraId="1AF2442C" w14:textId="77777777" w:rsidR="00C12D62" w:rsidRPr="0035047D" w:rsidRDefault="00C12D62" w:rsidP="00C12D62">
      <w:pPr>
        <w:pStyle w:val="B1"/>
        <w:rPr>
          <w:lang w:val="en-US"/>
        </w:rPr>
      </w:pPr>
      <w:r w:rsidRPr="0035047D">
        <w:rPr>
          <w:lang w:val="en-US"/>
        </w:rPr>
        <w:t>-</w:t>
      </w:r>
      <w:r w:rsidRPr="0035047D">
        <w:rPr>
          <w:lang w:val="en-US"/>
        </w:rPr>
        <w:tab/>
        <w:t>If only some UEs report a bad service experience, the problem could be localized among a group of UEs.</w:t>
      </w:r>
    </w:p>
    <w:p w14:paraId="5B2E12A4" w14:textId="77777777" w:rsidR="00C12D62" w:rsidRPr="00C21836" w:rsidRDefault="00C12D62" w:rsidP="00C12D62">
      <w:pPr>
        <w:pStyle w:val="B1"/>
        <w:rPr>
          <w:rFonts w:ascii="Arial" w:hAnsi="Arial" w:cs="Arial"/>
          <w:noProof/>
          <w:color w:val="0000FF"/>
          <w:sz w:val="28"/>
          <w:szCs w:val="28"/>
          <w:lang w:val="en-US"/>
        </w:rPr>
      </w:pPr>
      <w:r w:rsidRPr="0035047D">
        <w:rPr>
          <w:lang w:val="en-US"/>
        </w:rPr>
        <w:t>-</w:t>
      </w:r>
      <w:r w:rsidRPr="0035047D">
        <w:rPr>
          <w:lang w:val="en-US"/>
        </w:rPr>
        <w:tab/>
        <w:t>If the bad service experience from only a UE, the problem is localized to the UE.</w:t>
      </w:r>
      <w:bookmarkStart w:id="332" w:name="_Toc104797359"/>
      <w:bookmarkStart w:id="333" w:name="_Toc104878356"/>
      <w:bookmarkStart w:id="334" w:name="_Toc122563691"/>
    </w:p>
    <w:p w14:paraId="118E026F" w14:textId="4F111FA5" w:rsidR="00C12D62" w:rsidRPr="0035047D" w:rsidRDefault="00C12D62" w:rsidP="00C12D62">
      <w:pPr>
        <w:pStyle w:val="Heading4"/>
        <w:rPr>
          <w:lang w:val="en-US"/>
        </w:rPr>
      </w:pPr>
      <w:bookmarkStart w:id="335" w:name="_Toc162910729"/>
      <w:r>
        <w:rPr>
          <w:lang w:val="en-US"/>
        </w:rPr>
        <w:t>8.9.2</w:t>
      </w:r>
      <w:r w:rsidRPr="0035047D">
        <w:rPr>
          <w:lang w:val="en-US"/>
        </w:rPr>
        <w:t>.</w:t>
      </w:r>
      <w:r>
        <w:rPr>
          <w:lang w:val="en-US"/>
        </w:rPr>
        <w:t>2</w:t>
      </w:r>
      <w:r w:rsidRPr="0035047D">
        <w:rPr>
          <w:lang w:val="en-US"/>
        </w:rPr>
        <w:tab/>
        <w:t>Pull service experience information</w:t>
      </w:r>
      <w:bookmarkEnd w:id="332"/>
      <w:bookmarkEnd w:id="333"/>
      <w:bookmarkEnd w:id="334"/>
      <w:bookmarkEnd w:id="335"/>
    </w:p>
    <w:p w14:paraId="6D41B67F" w14:textId="4D8CBC65" w:rsidR="00C12D62" w:rsidRDefault="00C12D62" w:rsidP="00C12D62">
      <w:r w:rsidRPr="0035047D">
        <w:t>The procedure can be initiated by the ADAE server upon receiving a service experience from an ADAE client, to fetch service experience information other ADAE clients or upon receiving VAL server performance analytics request from application service provider (application server) or any other event that requires the ADAE server to determine the service experience data.</w:t>
      </w:r>
    </w:p>
    <w:p w14:paraId="1B6B9951" w14:textId="77777777" w:rsidR="00473022" w:rsidRPr="0035047D" w:rsidRDefault="00473022" w:rsidP="00473022">
      <w:pPr>
        <w:pStyle w:val="TH"/>
        <w:rPr>
          <w:lang w:val="en-US"/>
        </w:rPr>
      </w:pPr>
      <w:r w:rsidRPr="0035047D">
        <w:rPr>
          <w:lang w:val="en-US"/>
        </w:rPr>
        <w:object w:dxaOrig="10140" w:dyaOrig="6072" w14:anchorId="59F4B25E">
          <v:shape id="_x0000_i1041" type="#_x0000_t75" style="width:481.5pt;height:288.4pt" o:ole="">
            <v:imagedata r:id="rId43" o:title=""/>
          </v:shape>
          <o:OLEObject Type="Embed" ProgID="Visio.Drawing.15" ShapeID="_x0000_i1041" DrawAspect="Content" ObjectID="_1778735845" r:id="rId44"/>
        </w:object>
      </w:r>
    </w:p>
    <w:p w14:paraId="09E571C0" w14:textId="0A217826" w:rsidR="00473022" w:rsidRPr="0035047D" w:rsidRDefault="00473022" w:rsidP="00473022">
      <w:pPr>
        <w:pStyle w:val="TF"/>
        <w:rPr>
          <w:lang w:val="en-US"/>
        </w:rPr>
      </w:pPr>
      <w:r w:rsidRPr="0035047D">
        <w:rPr>
          <w:noProof/>
          <w:lang w:val="en-US"/>
        </w:rPr>
        <w:t>Figure </w:t>
      </w:r>
      <w:r>
        <w:t>8.9.2</w:t>
      </w:r>
      <w:r w:rsidRPr="0035047D">
        <w:t>.</w:t>
      </w:r>
      <w:r>
        <w:t>2</w:t>
      </w:r>
      <w:r w:rsidRPr="0035047D">
        <w:rPr>
          <w:noProof/>
          <w:lang w:val="en-US"/>
        </w:rPr>
        <w:t>-1: Pull service experience inform</w:t>
      </w:r>
      <w:r>
        <w:rPr>
          <w:noProof/>
          <w:lang w:val="en-US"/>
        </w:rPr>
        <w:t>a</w:t>
      </w:r>
      <w:r w:rsidRPr="0035047D">
        <w:rPr>
          <w:noProof/>
          <w:lang w:val="en-US"/>
        </w:rPr>
        <w:t>tion from UE</w:t>
      </w:r>
    </w:p>
    <w:p w14:paraId="42498481" w14:textId="77777777" w:rsidR="00473022" w:rsidRPr="0035047D" w:rsidRDefault="00473022" w:rsidP="00473022">
      <w:pPr>
        <w:pStyle w:val="B1"/>
      </w:pPr>
      <w:r>
        <w:t>1.</w:t>
      </w:r>
      <w:r>
        <w:tab/>
      </w:r>
      <w:r w:rsidRPr="0035047D">
        <w:t>The ADAE server sends Pull service experience request to the ADAE client. The request contains identity of the specific VAL server and VAL service ID, for which the service experience report is required, as mentioned in Table </w:t>
      </w:r>
      <w:r>
        <w:t>8.</w:t>
      </w:r>
      <w:r>
        <w:rPr>
          <w:lang w:eastAsia="zh-CN"/>
        </w:rPr>
        <w:t>9</w:t>
      </w:r>
      <w:r>
        <w:t>.3.3</w:t>
      </w:r>
      <w:r w:rsidRPr="0035047D">
        <w:t>-1.</w:t>
      </w:r>
    </w:p>
    <w:p w14:paraId="196D13B8" w14:textId="77777777" w:rsidR="00473022" w:rsidRPr="0035047D" w:rsidRDefault="00473022" w:rsidP="00473022">
      <w:pPr>
        <w:pStyle w:val="B1"/>
      </w:pPr>
      <w:r w:rsidRPr="0035047D">
        <w:t>2.</w:t>
      </w:r>
      <w:r>
        <w:tab/>
      </w:r>
      <w:r w:rsidRPr="0035047D">
        <w:t>Upon receiving the Pull service experience request from the ADAE server, the ADAE client may take user consent to send the report if the user consent is not available already.</w:t>
      </w:r>
    </w:p>
    <w:p w14:paraId="089A3EEE" w14:textId="77777777" w:rsidR="00473022" w:rsidRPr="0035047D" w:rsidRDefault="00473022" w:rsidP="00473022">
      <w:pPr>
        <w:pStyle w:val="B1"/>
      </w:pPr>
      <w:r w:rsidRPr="0035047D">
        <w:t>3.</w:t>
      </w:r>
      <w:r>
        <w:tab/>
      </w:r>
      <w:r w:rsidRPr="0035047D">
        <w:t xml:space="preserve">The ADAE client sends the Pull service experience response to the ADAE server. </w:t>
      </w:r>
      <w:r>
        <w:t xml:space="preserve">The ADAE client </w:t>
      </w:r>
      <w:r w:rsidRPr="00D10D7C">
        <w:t>instructs the Direct Data Collection Client to prioritise immediate delivery of a UE data report to the Data Collection AF</w:t>
      </w:r>
      <w:r>
        <w:t xml:space="preserve"> as specified in clause 5.5 of 3GPP TS 26.531 [3].</w:t>
      </w:r>
      <w:r w:rsidRPr="00D10D7C">
        <w:t xml:space="preserve"> </w:t>
      </w:r>
      <w:r w:rsidRPr="0035047D">
        <w:t xml:space="preserve">The service experience </w:t>
      </w:r>
      <w:r>
        <w:t>contains parameters</w:t>
      </w:r>
      <w:r w:rsidRPr="0035047D">
        <w:t xml:space="preserve"> as specified in Table </w:t>
      </w:r>
      <w:r>
        <w:t>8.</w:t>
      </w:r>
      <w:r>
        <w:rPr>
          <w:lang w:eastAsia="zh-CN"/>
        </w:rPr>
        <w:t>9</w:t>
      </w:r>
      <w:r>
        <w:t>.3.4</w:t>
      </w:r>
      <w:r w:rsidRPr="0035047D">
        <w:t>-</w:t>
      </w:r>
      <w:r>
        <w:t>1.</w:t>
      </w:r>
    </w:p>
    <w:p w14:paraId="30094D08" w14:textId="749B8E28" w:rsidR="00473022" w:rsidRPr="00247BFE" w:rsidRDefault="00473022" w:rsidP="00247BFE">
      <w:pPr>
        <w:pStyle w:val="B1"/>
      </w:pPr>
      <w:r>
        <w:t>4.</w:t>
      </w:r>
      <w:r>
        <w:tab/>
      </w:r>
      <w:r w:rsidRPr="0035047D">
        <w:t>The ADAE server uses the service experience report for derivation of VAL server performance analytics.</w:t>
      </w:r>
    </w:p>
    <w:p w14:paraId="0D030560" w14:textId="3F5CB017" w:rsidR="00C12D62" w:rsidRPr="0035047D" w:rsidRDefault="00C12D62" w:rsidP="00C12D62">
      <w:pPr>
        <w:pStyle w:val="Heading4"/>
        <w:rPr>
          <w:lang w:val="en-US"/>
        </w:rPr>
      </w:pPr>
      <w:bookmarkStart w:id="336" w:name="_Toc104797361"/>
      <w:bookmarkStart w:id="337" w:name="_Toc104878358"/>
      <w:bookmarkStart w:id="338" w:name="_Toc122563693"/>
      <w:bookmarkStart w:id="339" w:name="_Toc162910730"/>
      <w:r>
        <w:rPr>
          <w:lang w:val="en-US"/>
        </w:rPr>
        <w:t>8.9.2</w:t>
      </w:r>
      <w:r w:rsidRPr="0035047D">
        <w:rPr>
          <w:lang w:val="en-US"/>
        </w:rPr>
        <w:t>.3</w:t>
      </w:r>
      <w:r w:rsidRPr="0035047D">
        <w:rPr>
          <w:lang w:val="en-US"/>
        </w:rPr>
        <w:tab/>
        <w:t>Service experience information based on triggers</w:t>
      </w:r>
      <w:bookmarkEnd w:id="336"/>
      <w:bookmarkEnd w:id="337"/>
      <w:bookmarkEnd w:id="338"/>
      <w:bookmarkEnd w:id="339"/>
    </w:p>
    <w:p w14:paraId="47F1E241" w14:textId="22DBE9B0" w:rsidR="00C12D62" w:rsidRDefault="00C12D62" w:rsidP="00C12D62">
      <w:pPr>
        <w:rPr>
          <w:lang w:val="en-US"/>
        </w:rPr>
      </w:pPr>
      <w:r>
        <w:rPr>
          <w:lang w:val="en-US"/>
        </w:rPr>
        <w:t>T</w:t>
      </w:r>
      <w:r w:rsidRPr="0035047D">
        <w:rPr>
          <w:lang w:val="en-US"/>
        </w:rPr>
        <w:t>he ADAE server configure</w:t>
      </w:r>
      <w:r>
        <w:rPr>
          <w:lang w:val="en-US"/>
        </w:rPr>
        <w:t>s</w:t>
      </w:r>
      <w:r w:rsidRPr="0035047D">
        <w:rPr>
          <w:lang w:val="en-US"/>
        </w:rPr>
        <w:t xml:space="preserve"> triggers to the ADAE client to send the service experience report</w:t>
      </w:r>
      <w:r>
        <w:rPr>
          <w:lang w:val="en-US"/>
        </w:rPr>
        <w:t xml:space="preserve"> using the mechanism defined in </w:t>
      </w:r>
      <w:r w:rsidR="00473022" w:rsidRPr="00473022">
        <w:rPr>
          <w:lang w:val="en-US"/>
        </w:rPr>
        <w:t xml:space="preserve">clause 5.4 of </w:t>
      </w:r>
      <w:r>
        <w:t>3GPP TS 26.531 [</w:t>
      </w:r>
      <w:r w:rsidR="00E01874">
        <w:t>3</w:t>
      </w:r>
      <w:r>
        <w:t>]</w:t>
      </w:r>
      <w:r w:rsidRPr="0035047D">
        <w:rPr>
          <w:lang w:val="en-US"/>
        </w:rPr>
        <w:t xml:space="preserve">. </w:t>
      </w:r>
    </w:p>
    <w:p w14:paraId="7E0283F8" w14:textId="42EE4857" w:rsidR="00C12D62" w:rsidRDefault="00C12D62" w:rsidP="00C12D62">
      <w:pPr>
        <w:rPr>
          <w:lang w:val="en-US"/>
        </w:rPr>
      </w:pPr>
      <w:r w:rsidRPr="0035047D">
        <w:rPr>
          <w:lang w:val="en-US"/>
        </w:rPr>
        <w:t>The procedure can be initiated by the ADAE server upon receiving VAL server performance analytics request from application service provider (application server).</w:t>
      </w:r>
      <w:r>
        <w:rPr>
          <w:lang w:val="en-US"/>
        </w:rPr>
        <w:t xml:space="preserve"> The information elements as defined in clause </w:t>
      </w:r>
      <w:r>
        <w:t>8.</w:t>
      </w:r>
      <w:r>
        <w:rPr>
          <w:lang w:eastAsia="zh-CN"/>
        </w:rPr>
        <w:t>9</w:t>
      </w:r>
      <w:r>
        <w:t>.3.5 are used by ADAE server to send the request and clause 8.9.3.6 are used by ADAE client to send the response.</w:t>
      </w:r>
    </w:p>
    <w:p w14:paraId="418DC292" w14:textId="56775753" w:rsidR="00C12D62" w:rsidRDefault="00C12D62" w:rsidP="00C12D62">
      <w:pPr>
        <w:pStyle w:val="Heading3"/>
        <w:rPr>
          <w:lang w:val="en-IN"/>
        </w:rPr>
      </w:pPr>
      <w:bookmarkStart w:id="340" w:name="_Toc162910731"/>
      <w:r>
        <w:rPr>
          <w:rFonts w:eastAsia="SimSun"/>
          <w:lang w:val="en-US" w:eastAsia="zh-CN"/>
        </w:rPr>
        <w:t>8</w:t>
      </w:r>
      <w:r>
        <w:rPr>
          <w:lang w:val="en-IN"/>
        </w:rPr>
        <w:t>.9.</w:t>
      </w:r>
      <w:r>
        <w:rPr>
          <w:rFonts w:eastAsia="SimSun" w:hint="eastAsia"/>
          <w:lang w:val="en-US" w:eastAsia="zh-CN"/>
        </w:rPr>
        <w:t>3</w:t>
      </w:r>
      <w:r>
        <w:rPr>
          <w:lang w:val="en-IN"/>
        </w:rPr>
        <w:tab/>
        <w:t>Information flows</w:t>
      </w:r>
      <w:bookmarkEnd w:id="340"/>
    </w:p>
    <w:p w14:paraId="766E3014" w14:textId="1A250BB3" w:rsidR="00C12D62" w:rsidRDefault="00C12D62" w:rsidP="00C12D62">
      <w:pPr>
        <w:pStyle w:val="Heading4"/>
      </w:pPr>
      <w:bookmarkStart w:id="341" w:name="_Toc120082172"/>
      <w:bookmarkStart w:id="342" w:name="_Toc162910732"/>
      <w:r>
        <w:t>8.</w:t>
      </w:r>
      <w:r>
        <w:rPr>
          <w:lang w:eastAsia="zh-CN"/>
        </w:rPr>
        <w:t>9</w:t>
      </w:r>
      <w:r>
        <w:t>.3.1</w:t>
      </w:r>
      <w:r>
        <w:tab/>
      </w:r>
      <w:bookmarkEnd w:id="341"/>
      <w:r w:rsidRPr="0035047D">
        <w:t>Push service experience information request</w:t>
      </w:r>
      <w:bookmarkEnd w:id="342"/>
    </w:p>
    <w:p w14:paraId="7C3775AF" w14:textId="65C3E4E3" w:rsidR="00C12D62" w:rsidRDefault="00C12D62" w:rsidP="00C12D62">
      <w:r>
        <w:t>Table 8.</w:t>
      </w:r>
      <w:r>
        <w:rPr>
          <w:lang w:eastAsia="zh-CN"/>
        </w:rPr>
        <w:t>9</w:t>
      </w:r>
      <w:r>
        <w:t xml:space="preserve">.3.1-1 describes information elements for the </w:t>
      </w:r>
      <w:r w:rsidRPr="0035047D">
        <w:t>Push service experience information request</w:t>
      </w:r>
      <w:r>
        <w:t xml:space="preserve"> from the ADAE client to the ADAE server.</w:t>
      </w:r>
    </w:p>
    <w:p w14:paraId="76AAB5AE" w14:textId="3D6D6FE4" w:rsidR="00C12D62" w:rsidRPr="0035047D" w:rsidRDefault="00C12D62" w:rsidP="00C12D62">
      <w:pPr>
        <w:pStyle w:val="TH"/>
        <w:rPr>
          <w:lang w:val="en-US"/>
        </w:rPr>
      </w:pPr>
      <w:r w:rsidRPr="0035047D">
        <w:lastRenderedPageBreak/>
        <w:t>Table </w:t>
      </w:r>
      <w:r>
        <w:t>8.</w:t>
      </w:r>
      <w:r>
        <w:rPr>
          <w:lang w:eastAsia="zh-CN"/>
        </w:rPr>
        <w:t>9</w:t>
      </w:r>
      <w:r>
        <w:t>.3.1</w:t>
      </w:r>
      <w:r w:rsidRPr="0035047D">
        <w:t>-1: Push service experience information request</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4616612A"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0E08BED6"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008DDD81"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5D775575" w14:textId="77777777" w:rsidR="00C12D62" w:rsidRPr="0035047D" w:rsidRDefault="00C12D62" w:rsidP="00215B98">
            <w:pPr>
              <w:pStyle w:val="TAH"/>
            </w:pPr>
            <w:r w:rsidRPr="0035047D">
              <w:t>Description</w:t>
            </w:r>
          </w:p>
        </w:tc>
      </w:tr>
      <w:tr w:rsidR="00C12D62" w:rsidRPr="0035047D" w14:paraId="6B44756C"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639A70A2" w14:textId="77777777" w:rsidR="00C12D62" w:rsidRPr="0035047D" w:rsidRDefault="00C12D62" w:rsidP="00215B98">
            <w:pPr>
              <w:pStyle w:val="TAL"/>
            </w:pPr>
            <w:r w:rsidRPr="0035047D">
              <w:t>VAL UE ID</w:t>
            </w:r>
          </w:p>
        </w:tc>
        <w:tc>
          <w:tcPr>
            <w:tcW w:w="1440" w:type="dxa"/>
            <w:tcBorders>
              <w:top w:val="single" w:sz="4" w:space="0" w:color="000000"/>
              <w:left w:val="single" w:sz="4" w:space="0" w:color="000000"/>
              <w:bottom w:val="single" w:sz="4" w:space="0" w:color="000000"/>
              <w:right w:val="nil"/>
            </w:tcBorders>
            <w:hideMark/>
          </w:tcPr>
          <w:p w14:paraId="36DFD1AA"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437B464B" w14:textId="1149DBBB" w:rsidR="00C12D62" w:rsidRPr="0035047D" w:rsidRDefault="00C12D62" w:rsidP="00215B98">
            <w:pPr>
              <w:pStyle w:val="TAL"/>
            </w:pPr>
            <w:r w:rsidRPr="0035047D">
              <w:t>Identity of the VAL UE</w:t>
            </w:r>
            <w:r>
              <w:t>.</w:t>
            </w:r>
          </w:p>
        </w:tc>
      </w:tr>
      <w:tr w:rsidR="00C12D62" w:rsidRPr="0035047D" w14:paraId="0787656F"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3C59A9B2" w14:textId="77777777" w:rsidR="00C12D62" w:rsidRPr="0035047D" w:rsidRDefault="00C12D62" w:rsidP="00215B98">
            <w:pPr>
              <w:pStyle w:val="TAL"/>
            </w:pPr>
            <w:r w:rsidRPr="0035047D">
              <w:t>VAL service ID</w:t>
            </w:r>
          </w:p>
        </w:tc>
        <w:tc>
          <w:tcPr>
            <w:tcW w:w="1440" w:type="dxa"/>
            <w:tcBorders>
              <w:top w:val="single" w:sz="4" w:space="0" w:color="000000"/>
              <w:left w:val="single" w:sz="4" w:space="0" w:color="000000"/>
              <w:bottom w:val="single" w:sz="4" w:space="0" w:color="000000"/>
              <w:right w:val="nil"/>
            </w:tcBorders>
            <w:hideMark/>
          </w:tcPr>
          <w:p w14:paraId="56CFD613" w14:textId="77777777" w:rsidR="00C12D62" w:rsidRPr="0035047D" w:rsidRDefault="00C12D62" w:rsidP="00215B98">
            <w:pPr>
              <w:pStyle w:val="TAC"/>
            </w:pPr>
            <w:r w:rsidRPr="0035047D">
              <w:t xml:space="preserve">O </w:t>
            </w:r>
          </w:p>
        </w:tc>
        <w:tc>
          <w:tcPr>
            <w:tcW w:w="4320" w:type="dxa"/>
            <w:tcBorders>
              <w:top w:val="single" w:sz="4" w:space="0" w:color="000000"/>
              <w:left w:val="single" w:sz="4" w:space="0" w:color="000000"/>
              <w:bottom w:val="single" w:sz="4" w:space="0" w:color="000000"/>
              <w:right w:val="single" w:sz="4" w:space="0" w:color="000000"/>
            </w:tcBorders>
            <w:hideMark/>
          </w:tcPr>
          <w:p w14:paraId="7E546A85" w14:textId="77777777" w:rsidR="00C12D62" w:rsidRPr="0035047D" w:rsidRDefault="00C12D62" w:rsidP="00215B98">
            <w:pPr>
              <w:pStyle w:val="TAL"/>
            </w:pPr>
            <w:r w:rsidRPr="0035047D">
              <w:t>Identity of the VAL service.</w:t>
            </w:r>
          </w:p>
        </w:tc>
      </w:tr>
      <w:tr w:rsidR="00C12D62" w:rsidRPr="0035047D" w14:paraId="3DA23B9D"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704B0333" w14:textId="77777777" w:rsidR="00C12D62" w:rsidRPr="0035047D" w:rsidRDefault="00C12D62" w:rsidP="00215B98">
            <w:pPr>
              <w:pStyle w:val="TAL"/>
            </w:pPr>
            <w:r w:rsidRPr="0035047D">
              <w:t>VAL Server Id</w:t>
            </w:r>
          </w:p>
        </w:tc>
        <w:tc>
          <w:tcPr>
            <w:tcW w:w="1440" w:type="dxa"/>
            <w:tcBorders>
              <w:top w:val="single" w:sz="4" w:space="0" w:color="000000"/>
              <w:left w:val="single" w:sz="4" w:space="0" w:color="000000"/>
              <w:bottom w:val="single" w:sz="4" w:space="0" w:color="000000"/>
              <w:right w:val="nil"/>
            </w:tcBorders>
            <w:hideMark/>
          </w:tcPr>
          <w:p w14:paraId="08C6BE5B"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4B81623A" w14:textId="4033127B" w:rsidR="00C12D62" w:rsidRPr="0035047D" w:rsidRDefault="00C12D62" w:rsidP="00215B98">
            <w:pPr>
              <w:pStyle w:val="TAL"/>
            </w:pPr>
            <w:r w:rsidRPr="0035047D">
              <w:t>Identify the VAL server for which the service experience report is sent</w:t>
            </w:r>
            <w:r>
              <w:t>.</w:t>
            </w:r>
          </w:p>
        </w:tc>
      </w:tr>
      <w:tr w:rsidR="00C12D62" w:rsidRPr="0035047D" w14:paraId="708D18B9"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13D5C922" w14:textId="77777777" w:rsidR="00C12D62" w:rsidRPr="0035047D" w:rsidRDefault="00C12D62" w:rsidP="00215B98">
            <w:pPr>
              <w:pStyle w:val="TAL"/>
            </w:pPr>
            <w:r w:rsidRPr="0035047D">
              <w:t>Timestamp</w:t>
            </w:r>
          </w:p>
        </w:tc>
        <w:tc>
          <w:tcPr>
            <w:tcW w:w="1440" w:type="dxa"/>
            <w:tcBorders>
              <w:top w:val="single" w:sz="4" w:space="0" w:color="000000"/>
              <w:left w:val="single" w:sz="4" w:space="0" w:color="000000"/>
              <w:bottom w:val="single" w:sz="4" w:space="0" w:color="000000"/>
              <w:right w:val="nil"/>
            </w:tcBorders>
            <w:hideMark/>
          </w:tcPr>
          <w:p w14:paraId="0B91E1B1"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768BE996" w14:textId="78318874" w:rsidR="00C12D62" w:rsidRPr="0035047D" w:rsidRDefault="00C12D62" w:rsidP="00215B98">
            <w:pPr>
              <w:pStyle w:val="TAL"/>
            </w:pPr>
            <w:r w:rsidRPr="0035047D">
              <w:t>Time stamp of the collected report</w:t>
            </w:r>
            <w:r>
              <w:t>.</w:t>
            </w:r>
          </w:p>
        </w:tc>
      </w:tr>
      <w:tr w:rsidR="00C12D62" w:rsidRPr="0035047D" w14:paraId="56FF79F1"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6FFA6D83" w14:textId="77777777" w:rsidR="00C12D62" w:rsidRPr="0035047D" w:rsidRDefault="00C12D62" w:rsidP="00215B98">
            <w:pPr>
              <w:pStyle w:val="TAL"/>
            </w:pPr>
            <w:r w:rsidRPr="0035047D">
              <w:t>VAL service experience report</w:t>
            </w:r>
          </w:p>
        </w:tc>
        <w:tc>
          <w:tcPr>
            <w:tcW w:w="1440" w:type="dxa"/>
            <w:tcBorders>
              <w:top w:val="single" w:sz="4" w:space="0" w:color="000000"/>
              <w:left w:val="single" w:sz="4" w:space="0" w:color="000000"/>
              <w:bottom w:val="single" w:sz="4" w:space="0" w:color="000000"/>
              <w:right w:val="nil"/>
            </w:tcBorders>
            <w:hideMark/>
          </w:tcPr>
          <w:p w14:paraId="7548219D"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6B3E7AF2" w14:textId="77777777" w:rsidR="00C12D62" w:rsidRPr="0035047D" w:rsidRDefault="00C12D62" w:rsidP="00215B98">
            <w:pPr>
              <w:pStyle w:val="TAL"/>
            </w:pPr>
            <w:r w:rsidRPr="0035047D">
              <w:t>Information related to VAL service experience. It may include end-to-end response time, connection bandwidth, request rate, VAL server availability, etc.</w:t>
            </w:r>
          </w:p>
        </w:tc>
      </w:tr>
    </w:tbl>
    <w:p w14:paraId="21F5FF46" w14:textId="77777777" w:rsidR="00C12D62" w:rsidRDefault="00C12D62" w:rsidP="00C12D62"/>
    <w:p w14:paraId="754EE968" w14:textId="34E9FEBD" w:rsidR="00C12D62" w:rsidRDefault="00C12D62" w:rsidP="00C12D62">
      <w:pPr>
        <w:pStyle w:val="Heading4"/>
      </w:pPr>
      <w:bookmarkStart w:id="343" w:name="_Toc162910733"/>
      <w:r>
        <w:t>8.</w:t>
      </w:r>
      <w:r>
        <w:rPr>
          <w:lang w:eastAsia="zh-CN"/>
        </w:rPr>
        <w:t>9</w:t>
      </w:r>
      <w:r>
        <w:t>.3.2</w:t>
      </w:r>
      <w:r>
        <w:tab/>
      </w:r>
      <w:r w:rsidRPr="0035047D">
        <w:t xml:space="preserve">Push service experience information </w:t>
      </w:r>
      <w:r>
        <w:t>response</w:t>
      </w:r>
      <w:bookmarkEnd w:id="343"/>
    </w:p>
    <w:p w14:paraId="6F5D37D6" w14:textId="20E78229" w:rsidR="00C12D62" w:rsidRDefault="00C12D62" w:rsidP="00C12D62">
      <w:r>
        <w:t>Table 8.</w:t>
      </w:r>
      <w:r>
        <w:rPr>
          <w:lang w:eastAsia="zh-CN"/>
        </w:rPr>
        <w:t>9</w:t>
      </w:r>
      <w:r>
        <w:t xml:space="preserve">.3.2-1 describes information elements for the </w:t>
      </w:r>
      <w:r w:rsidRPr="0035047D">
        <w:t xml:space="preserve">Push service experience information </w:t>
      </w:r>
      <w:r>
        <w:t>response from the ADAE server to the ADAE client.</w:t>
      </w:r>
    </w:p>
    <w:p w14:paraId="6633ECB9" w14:textId="4299DEBA" w:rsidR="00C12D62" w:rsidRPr="0035047D" w:rsidRDefault="00C12D62" w:rsidP="00C12D62">
      <w:pPr>
        <w:pStyle w:val="TH"/>
        <w:rPr>
          <w:lang w:val="en-US"/>
        </w:rPr>
      </w:pPr>
      <w:r w:rsidRPr="0035047D">
        <w:t>Table </w:t>
      </w:r>
      <w:r>
        <w:t>8.</w:t>
      </w:r>
      <w:r>
        <w:rPr>
          <w:lang w:eastAsia="zh-CN"/>
        </w:rPr>
        <w:t>9</w:t>
      </w:r>
      <w:r>
        <w:t>.3.2</w:t>
      </w:r>
      <w:r w:rsidRPr="0035047D">
        <w:t xml:space="preserve">-1: Push service experience information </w:t>
      </w:r>
      <w:r>
        <w:t>response</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2A6ACDCE"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710D6945"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2A8C63C5"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66DC3F07" w14:textId="77777777" w:rsidR="00C12D62" w:rsidRPr="0035047D" w:rsidRDefault="00C12D62" w:rsidP="00215B98">
            <w:pPr>
              <w:pStyle w:val="TAH"/>
            </w:pPr>
            <w:r w:rsidRPr="0035047D">
              <w:t>Description</w:t>
            </w:r>
          </w:p>
        </w:tc>
      </w:tr>
      <w:tr w:rsidR="00C12D62" w:rsidRPr="0035047D" w14:paraId="4CDAC87A"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5E661EA4" w14:textId="77777777" w:rsidR="00C12D62" w:rsidRPr="0035047D" w:rsidRDefault="00C12D62" w:rsidP="00215B98">
            <w:pPr>
              <w:pStyle w:val="TAL"/>
            </w:pPr>
            <w:r>
              <w:t>Result</w:t>
            </w:r>
          </w:p>
        </w:tc>
        <w:tc>
          <w:tcPr>
            <w:tcW w:w="1440" w:type="dxa"/>
            <w:tcBorders>
              <w:top w:val="single" w:sz="4" w:space="0" w:color="000000"/>
              <w:left w:val="single" w:sz="4" w:space="0" w:color="000000"/>
              <w:bottom w:val="single" w:sz="4" w:space="0" w:color="000000"/>
              <w:right w:val="nil"/>
            </w:tcBorders>
            <w:hideMark/>
          </w:tcPr>
          <w:p w14:paraId="0EB26C5F"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6DF4367A" w14:textId="79272CE2" w:rsidR="00C12D62" w:rsidRPr="0035047D" w:rsidRDefault="00C12D62" w:rsidP="00215B98">
            <w:pPr>
              <w:pStyle w:val="TAL"/>
            </w:pPr>
            <w:r>
              <w:t>Indicates success or failure of the request.</w:t>
            </w:r>
          </w:p>
        </w:tc>
      </w:tr>
    </w:tbl>
    <w:p w14:paraId="0049C85E" w14:textId="77777777" w:rsidR="00C12D62" w:rsidRDefault="00C12D62" w:rsidP="00C12D62"/>
    <w:p w14:paraId="29985BAC" w14:textId="685D09DC" w:rsidR="00C12D62" w:rsidRDefault="00C12D62" w:rsidP="00C12D62">
      <w:pPr>
        <w:pStyle w:val="Heading4"/>
      </w:pPr>
      <w:bookmarkStart w:id="344" w:name="_Toc162910734"/>
      <w:r>
        <w:t>8.9.3.3</w:t>
      </w:r>
      <w:r>
        <w:tab/>
      </w:r>
      <w:r w:rsidRPr="0035047D">
        <w:t>Pull service experience information request</w:t>
      </w:r>
      <w:bookmarkEnd w:id="344"/>
    </w:p>
    <w:p w14:paraId="55019EB1" w14:textId="37D4B86F" w:rsidR="00C12D62" w:rsidRDefault="00C12D62" w:rsidP="00C12D62">
      <w:r>
        <w:t xml:space="preserve">Table 8.9.3.3-1 describes information elements for the </w:t>
      </w:r>
      <w:r w:rsidRPr="0035047D">
        <w:t>Pull service experience information request</w:t>
      </w:r>
      <w:r>
        <w:t xml:space="preserve"> from the ADAE server to the ADAE client.</w:t>
      </w:r>
    </w:p>
    <w:p w14:paraId="3A31BFEC" w14:textId="5CAA233F" w:rsidR="00C12D62" w:rsidRPr="0035047D" w:rsidRDefault="00C12D62" w:rsidP="00C12D62">
      <w:pPr>
        <w:pStyle w:val="TH"/>
        <w:rPr>
          <w:lang w:val="en-US"/>
        </w:rPr>
      </w:pPr>
      <w:r w:rsidRPr="0035047D">
        <w:t>Table </w:t>
      </w:r>
      <w:r>
        <w:t>8.9.3.3</w:t>
      </w:r>
      <w:r w:rsidRPr="0035047D">
        <w:t>-1: Pull service experience information request</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3A09BA76"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219C8F7C"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0E395E38"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49E03979" w14:textId="77777777" w:rsidR="00C12D62" w:rsidRPr="0035047D" w:rsidRDefault="00C12D62" w:rsidP="00215B98">
            <w:pPr>
              <w:pStyle w:val="TAH"/>
            </w:pPr>
            <w:r w:rsidRPr="0035047D">
              <w:t>Description</w:t>
            </w:r>
          </w:p>
        </w:tc>
      </w:tr>
      <w:tr w:rsidR="00C12D62" w:rsidRPr="0035047D" w14:paraId="5EEC3FD8"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2243231A" w14:textId="77777777" w:rsidR="00C12D62" w:rsidRPr="0035047D" w:rsidRDefault="00C12D62" w:rsidP="00215B98">
            <w:pPr>
              <w:pStyle w:val="TAL"/>
            </w:pPr>
            <w:r w:rsidRPr="0035047D">
              <w:t>VAL server Identity</w:t>
            </w:r>
          </w:p>
        </w:tc>
        <w:tc>
          <w:tcPr>
            <w:tcW w:w="1440" w:type="dxa"/>
            <w:tcBorders>
              <w:top w:val="single" w:sz="4" w:space="0" w:color="000000"/>
              <w:left w:val="single" w:sz="4" w:space="0" w:color="000000"/>
              <w:bottom w:val="single" w:sz="4" w:space="0" w:color="000000"/>
              <w:right w:val="nil"/>
            </w:tcBorders>
            <w:hideMark/>
          </w:tcPr>
          <w:p w14:paraId="04A654F2"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7C1579BD" w14:textId="77777777" w:rsidR="00C12D62" w:rsidRPr="0035047D" w:rsidRDefault="00C12D62" w:rsidP="00215B98">
            <w:pPr>
              <w:pStyle w:val="TAL"/>
            </w:pPr>
            <w:r w:rsidRPr="0035047D">
              <w:t>Identity of the VAL server for which the service experience information is requested.</w:t>
            </w:r>
          </w:p>
        </w:tc>
      </w:tr>
      <w:tr w:rsidR="00C12D62" w:rsidRPr="0035047D" w14:paraId="0D0AE0A5"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285A28CC" w14:textId="77777777" w:rsidR="00C12D62" w:rsidRPr="0035047D" w:rsidRDefault="00C12D62" w:rsidP="00215B98">
            <w:pPr>
              <w:pStyle w:val="TAL"/>
            </w:pPr>
            <w:r w:rsidRPr="0035047D">
              <w:t>VAL service ID</w:t>
            </w:r>
          </w:p>
        </w:tc>
        <w:tc>
          <w:tcPr>
            <w:tcW w:w="1440" w:type="dxa"/>
            <w:tcBorders>
              <w:top w:val="single" w:sz="4" w:space="0" w:color="000000"/>
              <w:left w:val="single" w:sz="4" w:space="0" w:color="000000"/>
              <w:bottom w:val="single" w:sz="4" w:space="0" w:color="000000"/>
              <w:right w:val="nil"/>
            </w:tcBorders>
            <w:hideMark/>
          </w:tcPr>
          <w:p w14:paraId="25DBE018"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7F30C538" w14:textId="77777777" w:rsidR="00C12D62" w:rsidRPr="0035047D" w:rsidRDefault="00C12D62" w:rsidP="00215B98">
            <w:pPr>
              <w:pStyle w:val="TAL"/>
            </w:pPr>
            <w:r w:rsidRPr="0035047D">
              <w:t>Identity of the VAL service.</w:t>
            </w:r>
          </w:p>
        </w:tc>
      </w:tr>
    </w:tbl>
    <w:p w14:paraId="7558D19C" w14:textId="77777777" w:rsidR="00C12D62" w:rsidRDefault="00C12D62" w:rsidP="00C12D62"/>
    <w:p w14:paraId="6B6E4C4C" w14:textId="595A3285" w:rsidR="00C12D62" w:rsidRDefault="00C12D62" w:rsidP="00C12D62">
      <w:pPr>
        <w:pStyle w:val="Heading4"/>
      </w:pPr>
      <w:bookmarkStart w:id="345" w:name="_Toc162910735"/>
      <w:r>
        <w:t>8.</w:t>
      </w:r>
      <w:r>
        <w:rPr>
          <w:lang w:eastAsia="zh-CN"/>
        </w:rPr>
        <w:t>9</w:t>
      </w:r>
      <w:r>
        <w:t>.3.4</w:t>
      </w:r>
      <w:r>
        <w:tab/>
      </w:r>
      <w:r w:rsidRPr="0035047D">
        <w:t xml:space="preserve">Pull service experience information </w:t>
      </w:r>
      <w:r>
        <w:t>response</w:t>
      </w:r>
      <w:bookmarkEnd w:id="345"/>
    </w:p>
    <w:p w14:paraId="0171FEEB" w14:textId="07CE5370" w:rsidR="00C12D62" w:rsidRDefault="00C12D62" w:rsidP="00C12D62">
      <w:r>
        <w:t>Table 8.</w:t>
      </w:r>
      <w:r>
        <w:rPr>
          <w:lang w:eastAsia="zh-CN"/>
        </w:rPr>
        <w:t>9</w:t>
      </w:r>
      <w:r>
        <w:t xml:space="preserve">.3.4-1 describes information elements for the </w:t>
      </w:r>
      <w:r w:rsidRPr="0035047D">
        <w:t xml:space="preserve">Pull service experience information </w:t>
      </w:r>
      <w:r>
        <w:t>response from the ADAE client to the ADAE server.</w:t>
      </w:r>
    </w:p>
    <w:p w14:paraId="0D4D21DD" w14:textId="77777777" w:rsidR="00C12D62" w:rsidRDefault="00C12D62" w:rsidP="00C12D62"/>
    <w:p w14:paraId="6318E05E" w14:textId="267BAC9A" w:rsidR="00C12D62" w:rsidRPr="0035047D" w:rsidRDefault="00C12D62" w:rsidP="00C12D62">
      <w:pPr>
        <w:pStyle w:val="TH"/>
        <w:rPr>
          <w:lang w:val="en-US"/>
        </w:rPr>
      </w:pPr>
      <w:r w:rsidRPr="0035047D">
        <w:t>Table </w:t>
      </w:r>
      <w:r>
        <w:t>8.</w:t>
      </w:r>
      <w:r>
        <w:rPr>
          <w:lang w:eastAsia="zh-CN"/>
        </w:rPr>
        <w:t>9</w:t>
      </w:r>
      <w:r>
        <w:t>.3.4</w:t>
      </w:r>
      <w:r w:rsidRPr="0035047D">
        <w:t>-</w:t>
      </w:r>
      <w:r>
        <w:t>1</w:t>
      </w:r>
      <w:r w:rsidRPr="0035047D">
        <w:t>: Pull service experience information request response</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0BB090AF"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4C646D9F"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43CE4B79"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5C322B36" w14:textId="77777777" w:rsidR="00C12D62" w:rsidRPr="0035047D" w:rsidRDefault="00C12D62" w:rsidP="00215B98">
            <w:pPr>
              <w:pStyle w:val="TAH"/>
            </w:pPr>
            <w:r w:rsidRPr="0035047D">
              <w:t>Description</w:t>
            </w:r>
          </w:p>
        </w:tc>
      </w:tr>
      <w:tr w:rsidR="00C12D62" w:rsidRPr="0035047D" w14:paraId="0A9BD754"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0FAB49CB" w14:textId="77777777" w:rsidR="00C12D62" w:rsidRPr="0035047D" w:rsidRDefault="00C12D62" w:rsidP="00215B98">
            <w:pPr>
              <w:pStyle w:val="TAL"/>
            </w:pPr>
            <w:r w:rsidRPr="0035047D">
              <w:t>Result</w:t>
            </w:r>
          </w:p>
        </w:tc>
        <w:tc>
          <w:tcPr>
            <w:tcW w:w="1440" w:type="dxa"/>
            <w:tcBorders>
              <w:top w:val="single" w:sz="4" w:space="0" w:color="000000"/>
              <w:left w:val="single" w:sz="4" w:space="0" w:color="000000"/>
              <w:bottom w:val="single" w:sz="4" w:space="0" w:color="000000"/>
              <w:right w:val="nil"/>
            </w:tcBorders>
            <w:hideMark/>
          </w:tcPr>
          <w:p w14:paraId="393A9769"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17CF667F" w14:textId="77777777" w:rsidR="00C12D62" w:rsidRPr="0035047D" w:rsidRDefault="00C12D62" w:rsidP="00215B98">
            <w:pPr>
              <w:pStyle w:val="TAL"/>
            </w:pPr>
            <w:r w:rsidRPr="0035047D">
              <w:t>Indicates whether the report is available or not</w:t>
            </w:r>
          </w:p>
        </w:tc>
      </w:tr>
      <w:tr w:rsidR="00C12D62" w:rsidRPr="0035047D" w14:paraId="6EBC0779"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17A0660B" w14:textId="77777777" w:rsidR="00C12D62" w:rsidRPr="0035047D" w:rsidRDefault="00C12D62" w:rsidP="00215B98">
            <w:pPr>
              <w:pStyle w:val="TAL"/>
            </w:pPr>
            <w:r w:rsidRPr="0035047D">
              <w:t>VAL UE ID</w:t>
            </w:r>
          </w:p>
        </w:tc>
        <w:tc>
          <w:tcPr>
            <w:tcW w:w="1440" w:type="dxa"/>
            <w:tcBorders>
              <w:top w:val="single" w:sz="4" w:space="0" w:color="000000"/>
              <w:left w:val="single" w:sz="4" w:space="0" w:color="000000"/>
              <w:bottom w:val="single" w:sz="4" w:space="0" w:color="000000"/>
              <w:right w:val="nil"/>
            </w:tcBorders>
            <w:hideMark/>
          </w:tcPr>
          <w:p w14:paraId="7F777422"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24AF28C6" w14:textId="596365DD" w:rsidR="00C12D62" w:rsidRPr="0035047D" w:rsidRDefault="00C12D62" w:rsidP="00215B98">
            <w:pPr>
              <w:pStyle w:val="TAL"/>
            </w:pPr>
            <w:r w:rsidRPr="0035047D">
              <w:t>Identity of the VAL UE</w:t>
            </w:r>
            <w:r>
              <w:t>.</w:t>
            </w:r>
          </w:p>
        </w:tc>
      </w:tr>
      <w:tr w:rsidR="00C12D62" w:rsidRPr="0035047D" w14:paraId="744BF850"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3E779B1A" w14:textId="77777777" w:rsidR="00C12D62" w:rsidRPr="0035047D" w:rsidRDefault="00C12D62" w:rsidP="00215B98">
            <w:pPr>
              <w:pStyle w:val="TAL"/>
            </w:pPr>
            <w:r w:rsidRPr="0035047D">
              <w:t>VAL service ID (NOTE)</w:t>
            </w:r>
          </w:p>
        </w:tc>
        <w:tc>
          <w:tcPr>
            <w:tcW w:w="1440" w:type="dxa"/>
            <w:tcBorders>
              <w:top w:val="single" w:sz="4" w:space="0" w:color="000000"/>
              <w:left w:val="single" w:sz="4" w:space="0" w:color="000000"/>
              <w:bottom w:val="single" w:sz="4" w:space="0" w:color="000000"/>
              <w:right w:val="nil"/>
            </w:tcBorders>
            <w:hideMark/>
          </w:tcPr>
          <w:p w14:paraId="0D860EE3" w14:textId="77777777" w:rsidR="00C12D62" w:rsidRPr="0035047D" w:rsidRDefault="00C12D62" w:rsidP="00215B98">
            <w:pPr>
              <w:pStyle w:val="TAC"/>
            </w:pPr>
            <w:r w:rsidRPr="0035047D">
              <w:t xml:space="preserve">O </w:t>
            </w:r>
          </w:p>
        </w:tc>
        <w:tc>
          <w:tcPr>
            <w:tcW w:w="4320" w:type="dxa"/>
            <w:tcBorders>
              <w:top w:val="single" w:sz="4" w:space="0" w:color="000000"/>
              <w:left w:val="single" w:sz="4" w:space="0" w:color="000000"/>
              <w:bottom w:val="single" w:sz="4" w:space="0" w:color="000000"/>
              <w:right w:val="single" w:sz="4" w:space="0" w:color="000000"/>
            </w:tcBorders>
            <w:hideMark/>
          </w:tcPr>
          <w:p w14:paraId="6AF5D728" w14:textId="77777777" w:rsidR="00C12D62" w:rsidRPr="0035047D" w:rsidRDefault="00C12D62" w:rsidP="00215B98">
            <w:pPr>
              <w:pStyle w:val="TAL"/>
            </w:pPr>
            <w:r w:rsidRPr="0035047D">
              <w:t>Identity of the VAL service.</w:t>
            </w:r>
          </w:p>
        </w:tc>
      </w:tr>
      <w:tr w:rsidR="00C12D62" w:rsidRPr="0035047D" w14:paraId="4BAB78B4"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21820CBA" w14:textId="77777777" w:rsidR="00C12D62" w:rsidRPr="0035047D" w:rsidRDefault="00C12D62" w:rsidP="00215B98">
            <w:pPr>
              <w:pStyle w:val="TAL"/>
            </w:pPr>
            <w:r w:rsidRPr="0035047D">
              <w:t>VAL Server Id</w:t>
            </w:r>
          </w:p>
        </w:tc>
        <w:tc>
          <w:tcPr>
            <w:tcW w:w="1440" w:type="dxa"/>
            <w:tcBorders>
              <w:top w:val="single" w:sz="4" w:space="0" w:color="000000"/>
              <w:left w:val="single" w:sz="4" w:space="0" w:color="000000"/>
              <w:bottom w:val="single" w:sz="4" w:space="0" w:color="000000"/>
              <w:right w:val="nil"/>
            </w:tcBorders>
            <w:hideMark/>
          </w:tcPr>
          <w:p w14:paraId="152EF232"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450E2B99" w14:textId="30834DDE" w:rsidR="00C12D62" w:rsidRPr="0035047D" w:rsidRDefault="00C12D62" w:rsidP="00215B98">
            <w:pPr>
              <w:pStyle w:val="TAL"/>
            </w:pPr>
            <w:r w:rsidRPr="0035047D">
              <w:t>Identify the VAL server for which the service experience report is sent</w:t>
            </w:r>
            <w:r>
              <w:t>.</w:t>
            </w:r>
          </w:p>
        </w:tc>
      </w:tr>
      <w:tr w:rsidR="00C12D62" w:rsidRPr="0035047D" w14:paraId="5245A6E7"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0C426F5B" w14:textId="77777777" w:rsidR="00C12D62" w:rsidRPr="0035047D" w:rsidRDefault="00C12D62" w:rsidP="00215B98">
            <w:pPr>
              <w:pStyle w:val="TAL"/>
            </w:pPr>
            <w:r w:rsidRPr="0035047D">
              <w:t>Timestamp (NOTE)</w:t>
            </w:r>
          </w:p>
        </w:tc>
        <w:tc>
          <w:tcPr>
            <w:tcW w:w="1440" w:type="dxa"/>
            <w:tcBorders>
              <w:top w:val="single" w:sz="4" w:space="0" w:color="000000"/>
              <w:left w:val="single" w:sz="4" w:space="0" w:color="000000"/>
              <w:bottom w:val="single" w:sz="4" w:space="0" w:color="000000"/>
              <w:right w:val="nil"/>
            </w:tcBorders>
            <w:hideMark/>
          </w:tcPr>
          <w:p w14:paraId="6BB6A0FD"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584B0D2F" w14:textId="5B7B826C" w:rsidR="00C12D62" w:rsidRPr="0035047D" w:rsidRDefault="00C12D62" w:rsidP="00215B98">
            <w:pPr>
              <w:pStyle w:val="TAL"/>
            </w:pPr>
            <w:r w:rsidRPr="0035047D">
              <w:t>Time stamp of the collected report</w:t>
            </w:r>
            <w:r>
              <w:t>.</w:t>
            </w:r>
          </w:p>
        </w:tc>
      </w:tr>
      <w:tr w:rsidR="00C12D62" w:rsidRPr="0035047D" w14:paraId="0B585505"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5520DC29" w14:textId="77777777" w:rsidR="00C12D62" w:rsidRPr="0035047D" w:rsidRDefault="00C12D62" w:rsidP="00215B98">
            <w:pPr>
              <w:pStyle w:val="TAL"/>
            </w:pPr>
            <w:r w:rsidRPr="0035047D">
              <w:t>VAL service experience report (NOTE)</w:t>
            </w:r>
          </w:p>
        </w:tc>
        <w:tc>
          <w:tcPr>
            <w:tcW w:w="1440" w:type="dxa"/>
            <w:tcBorders>
              <w:top w:val="single" w:sz="4" w:space="0" w:color="000000"/>
              <w:left w:val="single" w:sz="4" w:space="0" w:color="000000"/>
              <w:bottom w:val="single" w:sz="4" w:space="0" w:color="000000"/>
              <w:right w:val="nil"/>
            </w:tcBorders>
            <w:hideMark/>
          </w:tcPr>
          <w:p w14:paraId="68AAEE7A"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008BB982" w14:textId="77777777" w:rsidR="00C12D62" w:rsidRPr="0035047D" w:rsidRDefault="00C12D62" w:rsidP="00215B98">
            <w:pPr>
              <w:pStyle w:val="TAL"/>
            </w:pPr>
            <w:r w:rsidRPr="0035047D">
              <w:t>Information related to VAL service experience. It may include end-to-end response time, connection bandwidth, request rate, VAL server availability, etc.</w:t>
            </w:r>
          </w:p>
        </w:tc>
      </w:tr>
      <w:tr w:rsidR="00C12D62" w:rsidRPr="0035047D" w14:paraId="7939B221" w14:textId="77777777" w:rsidTr="00215B98">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56C25B69" w14:textId="77777777" w:rsidR="00C12D62" w:rsidRPr="0035047D" w:rsidRDefault="00C12D62" w:rsidP="00215B98">
            <w:pPr>
              <w:pStyle w:val="TAN"/>
            </w:pPr>
            <w:r w:rsidRPr="0035047D">
              <w:t>NOTE:</w:t>
            </w:r>
            <w:r w:rsidRPr="0035047D">
              <w:tab/>
              <w:t>These IEs are included only if the result is success.</w:t>
            </w:r>
          </w:p>
        </w:tc>
      </w:tr>
    </w:tbl>
    <w:p w14:paraId="3573A28F" w14:textId="77777777" w:rsidR="00C12D62" w:rsidRDefault="00C12D62" w:rsidP="00C12D62"/>
    <w:p w14:paraId="30302A7B" w14:textId="21685B18" w:rsidR="00C12D62" w:rsidRDefault="00C12D62" w:rsidP="00C12D62">
      <w:pPr>
        <w:pStyle w:val="Heading4"/>
      </w:pPr>
      <w:bookmarkStart w:id="346" w:name="_Toc162910736"/>
      <w:r>
        <w:lastRenderedPageBreak/>
        <w:t>8.</w:t>
      </w:r>
      <w:r>
        <w:rPr>
          <w:lang w:eastAsia="zh-CN"/>
        </w:rPr>
        <w:t>9</w:t>
      </w:r>
      <w:r>
        <w:t>.3.5</w:t>
      </w:r>
      <w:r>
        <w:tab/>
      </w:r>
      <w:r w:rsidRPr="0035047D">
        <w:t>Configure service experience report trigger request</w:t>
      </w:r>
      <w:bookmarkEnd w:id="346"/>
    </w:p>
    <w:p w14:paraId="42DA850E" w14:textId="6A427B1A" w:rsidR="00C12D62" w:rsidRDefault="00C12D62" w:rsidP="00C12D62">
      <w:r>
        <w:t>Table 8.</w:t>
      </w:r>
      <w:r>
        <w:rPr>
          <w:lang w:eastAsia="zh-CN"/>
        </w:rPr>
        <w:t>9</w:t>
      </w:r>
      <w:r>
        <w:t xml:space="preserve">.3.5-1 describes information elements for the </w:t>
      </w:r>
      <w:r w:rsidRPr="0035047D">
        <w:t>Configure service experience report trigger request</w:t>
      </w:r>
      <w:r>
        <w:t xml:space="preserve"> from the ADAE server to the ADAE client.</w:t>
      </w:r>
    </w:p>
    <w:p w14:paraId="542F31CB" w14:textId="77777777" w:rsidR="00C12D62" w:rsidRDefault="00C12D62" w:rsidP="00C12D62">
      <w:pPr>
        <w:rPr>
          <w:noProof/>
          <w:lang w:val="en-US"/>
        </w:rPr>
      </w:pPr>
    </w:p>
    <w:p w14:paraId="31960C11" w14:textId="3F6344FF" w:rsidR="00C12D62" w:rsidRPr="0035047D" w:rsidRDefault="00C12D62" w:rsidP="00C12D62">
      <w:pPr>
        <w:pStyle w:val="TH"/>
        <w:rPr>
          <w:lang w:val="en-US"/>
        </w:rPr>
      </w:pPr>
      <w:r w:rsidRPr="0035047D">
        <w:t>Table </w:t>
      </w:r>
      <w:r>
        <w:t>8.</w:t>
      </w:r>
      <w:r>
        <w:rPr>
          <w:lang w:eastAsia="zh-CN"/>
        </w:rPr>
        <w:t>9</w:t>
      </w:r>
      <w:r>
        <w:t>.3.5</w:t>
      </w:r>
      <w:r w:rsidRPr="0035047D">
        <w:t>-1: Configure service experience report trigger request</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6A6AA40E"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6459C16A"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625DE628"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475386E4" w14:textId="77777777" w:rsidR="00C12D62" w:rsidRPr="0035047D" w:rsidRDefault="00C12D62" w:rsidP="00215B98">
            <w:pPr>
              <w:pStyle w:val="TAH"/>
            </w:pPr>
            <w:r w:rsidRPr="0035047D">
              <w:t>Description</w:t>
            </w:r>
          </w:p>
        </w:tc>
      </w:tr>
      <w:tr w:rsidR="00C12D62" w:rsidRPr="0035047D" w14:paraId="72ADFA8E"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18249504" w14:textId="77777777" w:rsidR="00C12D62" w:rsidRPr="0035047D" w:rsidRDefault="00C12D62" w:rsidP="00215B98">
            <w:pPr>
              <w:pStyle w:val="TAL"/>
            </w:pPr>
            <w:r w:rsidRPr="0035047D">
              <w:t>VAL Server specific criteria</w:t>
            </w:r>
          </w:p>
        </w:tc>
        <w:tc>
          <w:tcPr>
            <w:tcW w:w="1440" w:type="dxa"/>
            <w:tcBorders>
              <w:top w:val="single" w:sz="4" w:space="0" w:color="000000"/>
              <w:left w:val="single" w:sz="4" w:space="0" w:color="000000"/>
              <w:bottom w:val="single" w:sz="4" w:space="0" w:color="000000"/>
              <w:right w:val="nil"/>
            </w:tcBorders>
            <w:hideMark/>
          </w:tcPr>
          <w:p w14:paraId="4E756B75"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09A83967" w14:textId="77777777" w:rsidR="00C12D62" w:rsidRPr="0035047D" w:rsidRDefault="00C12D62" w:rsidP="00215B98">
            <w:pPr>
              <w:pStyle w:val="TAL"/>
            </w:pPr>
            <w:r w:rsidRPr="0035047D">
              <w:t>Identify the list of VAL servers for which the service experience report is requested</w:t>
            </w:r>
          </w:p>
          <w:p w14:paraId="15AEEC5A" w14:textId="163E52D3" w:rsidR="00C12D62" w:rsidRPr="0035047D" w:rsidRDefault="00C12D62" w:rsidP="00215B98">
            <w:pPr>
              <w:pStyle w:val="TAL"/>
            </w:pPr>
            <w:r w:rsidRPr="0035047D">
              <w:t>List of VAL server specific criteria</w:t>
            </w:r>
            <w:r>
              <w:t>.</w:t>
            </w:r>
          </w:p>
        </w:tc>
      </w:tr>
      <w:tr w:rsidR="00C12D62" w:rsidRPr="0035047D" w14:paraId="4B062D3F"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17720CD4" w14:textId="77777777" w:rsidR="00C12D62" w:rsidRPr="0035047D" w:rsidRDefault="00C12D62" w:rsidP="00215B98">
            <w:pPr>
              <w:pStyle w:val="TAL"/>
            </w:pPr>
            <w:r w:rsidRPr="0035047D">
              <w:t>&gt; VAL Server Id</w:t>
            </w:r>
          </w:p>
        </w:tc>
        <w:tc>
          <w:tcPr>
            <w:tcW w:w="1440" w:type="dxa"/>
            <w:tcBorders>
              <w:top w:val="single" w:sz="4" w:space="0" w:color="000000"/>
              <w:left w:val="single" w:sz="4" w:space="0" w:color="000000"/>
              <w:bottom w:val="single" w:sz="4" w:space="0" w:color="000000"/>
              <w:right w:val="nil"/>
            </w:tcBorders>
            <w:hideMark/>
          </w:tcPr>
          <w:p w14:paraId="0D62E295"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259B1F22" w14:textId="77777777" w:rsidR="00C12D62" w:rsidRPr="0035047D" w:rsidRDefault="00C12D62" w:rsidP="00215B98">
            <w:pPr>
              <w:pStyle w:val="TAL"/>
            </w:pPr>
            <w:r w:rsidRPr="0035047D">
              <w:t>Identity of the VAL server</w:t>
            </w:r>
          </w:p>
        </w:tc>
      </w:tr>
      <w:tr w:rsidR="00C12D62" w:rsidRPr="0035047D" w14:paraId="77D34596"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4702B82E" w14:textId="77777777" w:rsidR="00C12D62" w:rsidRPr="0035047D" w:rsidRDefault="00C12D62" w:rsidP="00215B98">
            <w:pPr>
              <w:pStyle w:val="TAL"/>
            </w:pPr>
            <w:r w:rsidRPr="0035047D">
              <w:t>&gt; Triggering Criteria</w:t>
            </w:r>
          </w:p>
        </w:tc>
        <w:tc>
          <w:tcPr>
            <w:tcW w:w="1440" w:type="dxa"/>
            <w:tcBorders>
              <w:top w:val="single" w:sz="4" w:space="0" w:color="000000"/>
              <w:left w:val="single" w:sz="4" w:space="0" w:color="000000"/>
              <w:bottom w:val="single" w:sz="4" w:space="0" w:color="000000"/>
              <w:right w:val="nil"/>
            </w:tcBorders>
            <w:hideMark/>
          </w:tcPr>
          <w:p w14:paraId="4E60A4F0"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6CA45810" w14:textId="77777777" w:rsidR="00C12D62" w:rsidRPr="0035047D" w:rsidRDefault="00C12D62" w:rsidP="00215B98">
            <w:pPr>
              <w:pStyle w:val="TAL"/>
            </w:pPr>
            <w:r w:rsidRPr="0035047D">
              <w:t>Information about the triggers on which the service experience is to be reported for the VAL server</w:t>
            </w:r>
          </w:p>
        </w:tc>
      </w:tr>
      <w:tr w:rsidR="00C12D62" w:rsidRPr="0035047D" w14:paraId="21FB03A3"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7F217B5B" w14:textId="77777777" w:rsidR="00C12D62" w:rsidRPr="0035047D" w:rsidRDefault="00C12D62" w:rsidP="00215B98">
            <w:pPr>
              <w:pStyle w:val="TAL"/>
            </w:pPr>
            <w:r w:rsidRPr="0035047D">
              <w:t>Common Triggering criteria</w:t>
            </w:r>
          </w:p>
        </w:tc>
        <w:tc>
          <w:tcPr>
            <w:tcW w:w="1440" w:type="dxa"/>
            <w:tcBorders>
              <w:top w:val="single" w:sz="4" w:space="0" w:color="000000"/>
              <w:left w:val="single" w:sz="4" w:space="0" w:color="000000"/>
              <w:bottom w:val="single" w:sz="4" w:space="0" w:color="000000"/>
              <w:right w:val="nil"/>
            </w:tcBorders>
            <w:hideMark/>
          </w:tcPr>
          <w:p w14:paraId="4286599B"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3728596A" w14:textId="39155F00" w:rsidR="00C12D62" w:rsidRPr="0035047D" w:rsidRDefault="00C12D62" w:rsidP="00215B98">
            <w:pPr>
              <w:pStyle w:val="TAL"/>
            </w:pPr>
            <w:r w:rsidRPr="0035047D">
              <w:t>Information about the triggers (applicable to all VAL servers) on which the service experience is fetched</w:t>
            </w:r>
            <w:r>
              <w:t>.</w:t>
            </w:r>
          </w:p>
        </w:tc>
      </w:tr>
      <w:tr w:rsidR="00C12D62" w:rsidRPr="0035047D" w14:paraId="54EE52D5"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35C74CAC" w14:textId="77777777" w:rsidR="00C12D62" w:rsidRPr="0035047D" w:rsidRDefault="00C12D62" w:rsidP="00215B98">
            <w:pPr>
              <w:pStyle w:val="TAL"/>
            </w:pPr>
            <w:r w:rsidRPr="0035047D">
              <w:t>Service experience measurement to monitor</w:t>
            </w:r>
          </w:p>
        </w:tc>
        <w:tc>
          <w:tcPr>
            <w:tcW w:w="1440" w:type="dxa"/>
            <w:tcBorders>
              <w:top w:val="single" w:sz="4" w:space="0" w:color="000000"/>
              <w:left w:val="single" w:sz="4" w:space="0" w:color="000000"/>
              <w:bottom w:val="single" w:sz="4" w:space="0" w:color="000000"/>
              <w:right w:val="nil"/>
            </w:tcBorders>
            <w:hideMark/>
          </w:tcPr>
          <w:p w14:paraId="39D52EC3"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426FC53B" w14:textId="77777777" w:rsidR="00C12D62" w:rsidRPr="0035047D" w:rsidRDefault="00C12D62" w:rsidP="00215B98">
            <w:pPr>
              <w:pStyle w:val="TAL"/>
            </w:pPr>
            <w:r w:rsidRPr="0035047D">
              <w:t>Information about the service experience measurements which needs to be fetched and included in the report. If not present, by default end-to-end response time is measured.</w:t>
            </w:r>
          </w:p>
        </w:tc>
      </w:tr>
      <w:tr w:rsidR="00C12D62" w:rsidRPr="0035047D" w14:paraId="081C8079"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55EC8C85" w14:textId="77777777" w:rsidR="00C12D62" w:rsidRPr="0035047D" w:rsidRDefault="00C12D62" w:rsidP="00215B98">
            <w:pPr>
              <w:pStyle w:val="TAL"/>
            </w:pPr>
            <w:r w:rsidRPr="0035047D">
              <w:t>Notification Target Address</w:t>
            </w:r>
          </w:p>
        </w:tc>
        <w:tc>
          <w:tcPr>
            <w:tcW w:w="1440" w:type="dxa"/>
            <w:tcBorders>
              <w:top w:val="single" w:sz="4" w:space="0" w:color="000000"/>
              <w:left w:val="single" w:sz="4" w:space="0" w:color="000000"/>
              <w:bottom w:val="single" w:sz="4" w:space="0" w:color="000000"/>
              <w:right w:val="nil"/>
            </w:tcBorders>
            <w:hideMark/>
          </w:tcPr>
          <w:p w14:paraId="6ED7ADAB"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632E73C7" w14:textId="77777777" w:rsidR="00C12D62" w:rsidRPr="0035047D" w:rsidRDefault="00C12D62" w:rsidP="00215B98">
            <w:pPr>
              <w:pStyle w:val="TAL"/>
            </w:pPr>
            <w:r w:rsidRPr="0035047D">
              <w:t>The Notification target address (e.g. URL) where the notifications destined for the ASM Server should be sent to.</w:t>
            </w:r>
          </w:p>
        </w:tc>
      </w:tr>
    </w:tbl>
    <w:p w14:paraId="48795A01" w14:textId="77777777" w:rsidR="00C12D62" w:rsidRDefault="00C12D62" w:rsidP="00C12D62">
      <w:pPr>
        <w:rPr>
          <w:noProof/>
          <w:lang w:val="en-US"/>
        </w:rPr>
      </w:pPr>
    </w:p>
    <w:p w14:paraId="727EAD1B" w14:textId="03740DD7" w:rsidR="00C12D62" w:rsidRDefault="00C12D62" w:rsidP="00C12D62">
      <w:pPr>
        <w:pStyle w:val="Heading4"/>
      </w:pPr>
      <w:bookmarkStart w:id="347" w:name="_Toc162910737"/>
      <w:r>
        <w:t>8.</w:t>
      </w:r>
      <w:r>
        <w:rPr>
          <w:lang w:eastAsia="zh-CN"/>
        </w:rPr>
        <w:t>9</w:t>
      </w:r>
      <w:r>
        <w:t>.3.6</w:t>
      </w:r>
      <w:r>
        <w:tab/>
      </w:r>
      <w:r w:rsidRPr="0035047D">
        <w:t xml:space="preserve">Configure service experience report trigger </w:t>
      </w:r>
      <w:r>
        <w:t>response</w:t>
      </w:r>
      <w:bookmarkEnd w:id="347"/>
    </w:p>
    <w:p w14:paraId="00C3CF5C" w14:textId="6751B755" w:rsidR="00C12D62" w:rsidRDefault="00C12D62" w:rsidP="00C12D62">
      <w:r>
        <w:t>Table 8.</w:t>
      </w:r>
      <w:r>
        <w:rPr>
          <w:lang w:eastAsia="zh-CN"/>
        </w:rPr>
        <w:t>9</w:t>
      </w:r>
      <w:r>
        <w:t xml:space="preserve">.3.6-1 describes information elements for the </w:t>
      </w:r>
      <w:r w:rsidRPr="0035047D">
        <w:t xml:space="preserve">Configure service experience report trigger </w:t>
      </w:r>
      <w:r>
        <w:t>response from the ADAE server to the ADAE client.</w:t>
      </w:r>
    </w:p>
    <w:p w14:paraId="72F6BB49" w14:textId="07F20EC0" w:rsidR="00C12D62" w:rsidRPr="0035047D" w:rsidRDefault="00C12D62" w:rsidP="00C12D62">
      <w:pPr>
        <w:pStyle w:val="TH"/>
        <w:rPr>
          <w:lang w:val="en-US"/>
        </w:rPr>
      </w:pPr>
      <w:r w:rsidRPr="0035047D">
        <w:t>Table </w:t>
      </w:r>
      <w:r>
        <w:t>8.</w:t>
      </w:r>
      <w:r>
        <w:rPr>
          <w:lang w:eastAsia="zh-CN"/>
        </w:rPr>
        <w:t>9</w:t>
      </w:r>
      <w:r>
        <w:t>.3.6</w:t>
      </w:r>
      <w:r w:rsidRPr="0035047D">
        <w:t xml:space="preserve">-1: Configure service experience report trigger </w:t>
      </w:r>
      <w:r>
        <w:t>response</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021DE6AC"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7E7BC891"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6DCA6161"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0806A613" w14:textId="77777777" w:rsidR="00C12D62" w:rsidRPr="0035047D" w:rsidRDefault="00C12D62" w:rsidP="00215B98">
            <w:pPr>
              <w:pStyle w:val="TAH"/>
            </w:pPr>
            <w:r w:rsidRPr="0035047D">
              <w:t>Description</w:t>
            </w:r>
          </w:p>
        </w:tc>
      </w:tr>
      <w:tr w:rsidR="00C12D62" w:rsidRPr="0035047D" w14:paraId="34AD0FB4"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5026F7B3" w14:textId="77777777" w:rsidR="00C12D62" w:rsidRPr="0035047D" w:rsidRDefault="00C12D62" w:rsidP="00215B98">
            <w:pPr>
              <w:pStyle w:val="TAL"/>
            </w:pPr>
            <w:r>
              <w:t>Result</w:t>
            </w:r>
          </w:p>
        </w:tc>
        <w:tc>
          <w:tcPr>
            <w:tcW w:w="1440" w:type="dxa"/>
            <w:tcBorders>
              <w:top w:val="single" w:sz="4" w:space="0" w:color="000000"/>
              <w:left w:val="single" w:sz="4" w:space="0" w:color="000000"/>
              <w:bottom w:val="single" w:sz="4" w:space="0" w:color="000000"/>
              <w:right w:val="nil"/>
            </w:tcBorders>
            <w:hideMark/>
          </w:tcPr>
          <w:p w14:paraId="01F9761C"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5A34BFC0" w14:textId="6DFDE81D" w:rsidR="00C12D62" w:rsidRPr="0035047D" w:rsidRDefault="00C12D62" w:rsidP="00215B98">
            <w:pPr>
              <w:pStyle w:val="TAL"/>
            </w:pPr>
            <w:r>
              <w:t>Indicates success or failure of the request.</w:t>
            </w:r>
          </w:p>
        </w:tc>
      </w:tr>
    </w:tbl>
    <w:p w14:paraId="4D786ED8" w14:textId="77777777" w:rsidR="009E2A18" w:rsidRPr="00C12D62" w:rsidRDefault="009E2A18" w:rsidP="00D66B25"/>
    <w:p w14:paraId="36D5DA2B" w14:textId="715BB721" w:rsidR="006E3699" w:rsidRDefault="006E3699" w:rsidP="006E3699">
      <w:pPr>
        <w:pStyle w:val="Heading2"/>
      </w:pPr>
      <w:bookmarkStart w:id="348" w:name="_Toc155365192"/>
      <w:bookmarkStart w:id="349" w:name="_Toc162910738"/>
      <w:bookmarkStart w:id="350" w:name="_Toc119927584"/>
      <w:bookmarkStart w:id="351" w:name="_Toc29234036"/>
      <w:bookmarkStart w:id="352" w:name="_Toc106116336"/>
      <w:bookmarkStart w:id="353" w:name="_Toc26606"/>
      <w:bookmarkStart w:id="354" w:name="_Toc27161526"/>
      <w:bookmarkEnd w:id="213"/>
      <w:bookmarkEnd w:id="214"/>
      <w:bookmarkEnd w:id="215"/>
      <w:bookmarkEnd w:id="216"/>
      <w:bookmarkEnd w:id="272"/>
      <w:r>
        <w:rPr>
          <w:lang w:val="en-US" w:eastAsia="zh-CN"/>
        </w:rPr>
        <w:t>8.10</w:t>
      </w:r>
      <w:r>
        <w:rPr>
          <w:lang w:val="en-IN"/>
        </w:rPr>
        <w:tab/>
      </w:r>
      <w:r>
        <w:t>Procedure on support for analytics</w:t>
      </w:r>
      <w:bookmarkEnd w:id="348"/>
      <w:r>
        <w:t xml:space="preserve"> storage</w:t>
      </w:r>
      <w:bookmarkEnd w:id="349"/>
    </w:p>
    <w:p w14:paraId="451F6DCD" w14:textId="741199C4" w:rsidR="006E3699" w:rsidRDefault="006E3699" w:rsidP="006E3699">
      <w:pPr>
        <w:pStyle w:val="Heading3"/>
        <w:rPr>
          <w:lang w:val="en-IN"/>
        </w:rPr>
      </w:pPr>
      <w:bookmarkStart w:id="355" w:name="_Toc155365193"/>
      <w:bookmarkStart w:id="356" w:name="_Toc162910739"/>
      <w:r>
        <w:rPr>
          <w:lang w:val="en-US" w:eastAsia="zh-CN"/>
        </w:rPr>
        <w:t>8.10</w:t>
      </w:r>
      <w:r>
        <w:rPr>
          <w:lang w:val="en-IN"/>
        </w:rPr>
        <w:t>.1</w:t>
      </w:r>
      <w:r>
        <w:rPr>
          <w:lang w:val="en-IN"/>
        </w:rPr>
        <w:tab/>
        <w:t>General</w:t>
      </w:r>
      <w:bookmarkEnd w:id="355"/>
      <w:bookmarkEnd w:id="356"/>
    </w:p>
    <w:p w14:paraId="61C42491" w14:textId="77777777" w:rsidR="006E3699" w:rsidRDefault="006E3699" w:rsidP="006E3699">
      <w:pPr>
        <w:rPr>
          <w:lang w:val="en-IN"/>
        </w:rPr>
      </w:pPr>
      <w:r>
        <w:rPr>
          <w:lang w:val="en-IN"/>
        </w:rPr>
        <w:t xml:space="preserve">This clause describes the procedure for supporting analytics storage. </w:t>
      </w:r>
    </w:p>
    <w:p w14:paraId="3CBBB960" w14:textId="4CFD3260" w:rsidR="006E3699" w:rsidRDefault="006E3699" w:rsidP="006E3699">
      <w:pPr>
        <w:pStyle w:val="Heading3"/>
        <w:rPr>
          <w:lang w:val="en-IN"/>
        </w:rPr>
      </w:pPr>
      <w:bookmarkStart w:id="357" w:name="_Toc155365194"/>
      <w:bookmarkStart w:id="358" w:name="_Toc162910740"/>
      <w:r>
        <w:rPr>
          <w:lang w:val="en-US" w:eastAsia="zh-CN"/>
        </w:rPr>
        <w:t>8.10</w:t>
      </w:r>
      <w:r>
        <w:rPr>
          <w:lang w:val="en-IN"/>
        </w:rPr>
        <w:t>.2</w:t>
      </w:r>
      <w:r>
        <w:rPr>
          <w:lang w:val="en-IN"/>
        </w:rPr>
        <w:tab/>
        <w:t>Procedure</w:t>
      </w:r>
      <w:bookmarkEnd w:id="357"/>
      <w:bookmarkEnd w:id="358"/>
    </w:p>
    <w:p w14:paraId="08C36488" w14:textId="583280B1" w:rsidR="006E3699" w:rsidRDefault="006E3699" w:rsidP="006E3699">
      <w:r>
        <w:t xml:space="preserve">Figure 8.10.2-1 illustrates the procedure for analytics storage. </w:t>
      </w:r>
    </w:p>
    <w:p w14:paraId="4AF461EA" w14:textId="77777777" w:rsidR="006E3699" w:rsidRDefault="006E3699" w:rsidP="006E3699">
      <w:pPr>
        <w:rPr>
          <w:noProof/>
          <w:lang w:val="en-US"/>
        </w:rPr>
      </w:pPr>
      <w:r>
        <w:rPr>
          <w:noProof/>
          <w:lang w:val="en-US"/>
        </w:rPr>
        <w:t>Pre-conditions:</w:t>
      </w:r>
    </w:p>
    <w:p w14:paraId="1C5D23CE" w14:textId="77777777" w:rsidR="006E3699" w:rsidRDefault="006E3699" w:rsidP="006E3699">
      <w:pPr>
        <w:pStyle w:val="B1"/>
      </w:pPr>
      <w:r>
        <w:rPr>
          <w:noProof/>
          <w:lang w:val="en-US"/>
        </w:rPr>
        <w:t>1.</w:t>
      </w:r>
      <w:r>
        <w:rPr>
          <w:noProof/>
          <w:lang w:val="en-US"/>
        </w:rPr>
        <w:tab/>
      </w:r>
      <w:r>
        <w:rPr>
          <w:lang w:val="en-US"/>
        </w:rPr>
        <w:t xml:space="preserve">ADAES </w:t>
      </w:r>
      <w:r>
        <w:t>is connected to A-ADRF.</w:t>
      </w:r>
    </w:p>
    <w:bookmarkStart w:id="359" w:name="_MON_1773523323"/>
    <w:bookmarkEnd w:id="359"/>
    <w:p w14:paraId="3C33487D" w14:textId="6B5759E4" w:rsidR="006E3699" w:rsidRDefault="006E3699" w:rsidP="006E3699">
      <w:pPr>
        <w:pStyle w:val="TH"/>
      </w:pPr>
      <w:r>
        <w:object w:dxaOrig="9026" w:dyaOrig="3245" w14:anchorId="73CAAF70">
          <v:shape id="_x0000_i1042" type="#_x0000_t75" style="width:451.15pt;height:162.4pt" o:ole="">
            <v:imagedata r:id="rId45" o:title=""/>
          </v:shape>
          <o:OLEObject Type="Embed" ProgID="Word.Document.12" ShapeID="_x0000_i1042" DrawAspect="Content" ObjectID="_1778735846" r:id="rId46">
            <o:FieldCodes>\s</o:FieldCodes>
          </o:OLEObject>
        </w:object>
      </w:r>
    </w:p>
    <w:p w14:paraId="1670B529" w14:textId="683A9730" w:rsidR="006E3699" w:rsidRDefault="006E3699" w:rsidP="006E3699">
      <w:pPr>
        <w:pStyle w:val="TF"/>
      </w:pPr>
      <w:r>
        <w:t>Figure 8.10.2-1: Analytics information storage procedure</w:t>
      </w:r>
    </w:p>
    <w:p w14:paraId="7CE29FE3" w14:textId="030D629B" w:rsidR="006E3699" w:rsidRDefault="005B0976" w:rsidP="005B0976">
      <w:pPr>
        <w:pStyle w:val="B1"/>
        <w:rPr>
          <w:kern w:val="2"/>
        </w:rPr>
      </w:pPr>
      <w:r>
        <w:rPr>
          <w:lang w:val="en-US" w:eastAsia="zh-CN"/>
        </w:rPr>
        <w:t>1.</w:t>
      </w:r>
      <w:r>
        <w:rPr>
          <w:lang w:val="en-US" w:eastAsia="zh-CN"/>
        </w:rPr>
        <w:tab/>
      </w:r>
      <w:r w:rsidR="006E3699">
        <w:rPr>
          <w:rFonts w:hint="eastAsia"/>
          <w:lang w:val="en-US" w:eastAsia="zh-CN"/>
        </w:rPr>
        <w:t>The</w:t>
      </w:r>
      <w:r w:rsidR="006E3699">
        <w:rPr>
          <w:lang w:val="en-US"/>
        </w:rPr>
        <w:t xml:space="preserve"> ADAE server sends the analytics information storage request message to the A-ADRF. The request message contains the </w:t>
      </w:r>
      <w:r w:rsidR="006E3699">
        <w:rPr>
          <w:kern w:val="2"/>
        </w:rPr>
        <w:t>Analytics ID, Analytics Type, Analytics Output, Confidence level.</w:t>
      </w:r>
    </w:p>
    <w:p w14:paraId="1D1CB7EF" w14:textId="5C4FD988" w:rsidR="006E3699" w:rsidRDefault="005B0976" w:rsidP="005B0976">
      <w:pPr>
        <w:pStyle w:val="B1"/>
        <w:rPr>
          <w:lang w:val="en-US"/>
        </w:rPr>
      </w:pPr>
      <w:r>
        <w:rPr>
          <w:lang w:val="en-US" w:eastAsia="zh-CN"/>
        </w:rPr>
        <w:t>2.</w:t>
      </w:r>
      <w:r>
        <w:rPr>
          <w:lang w:val="en-US" w:eastAsia="zh-CN"/>
        </w:rPr>
        <w:tab/>
      </w:r>
      <w:r w:rsidR="006E3699">
        <w:rPr>
          <w:lang w:val="en-US" w:eastAsia="zh-CN"/>
        </w:rPr>
        <w:t xml:space="preserve">Upon the A-ADRF receives the </w:t>
      </w:r>
      <w:r w:rsidR="006E3699">
        <w:rPr>
          <w:lang w:val="en-US"/>
        </w:rPr>
        <w:t xml:space="preserve">analytics information storage request message, the </w:t>
      </w:r>
      <w:r w:rsidR="006E3699">
        <w:rPr>
          <w:lang w:val="en-US" w:eastAsia="zh-CN"/>
        </w:rPr>
        <w:t xml:space="preserve">A-ADRF stores </w:t>
      </w:r>
      <w:r w:rsidR="006E3699">
        <w:rPr>
          <w:lang w:val="en-US"/>
        </w:rPr>
        <w:t>analytics information.</w:t>
      </w:r>
    </w:p>
    <w:p w14:paraId="71C91806" w14:textId="6BC5E6CD" w:rsidR="006E3699" w:rsidRDefault="005B0976" w:rsidP="005B0976">
      <w:pPr>
        <w:pStyle w:val="B1"/>
        <w:rPr>
          <w:lang w:val="en-US"/>
        </w:rPr>
      </w:pPr>
      <w:r>
        <w:rPr>
          <w:lang w:val="en-US" w:eastAsia="zh-CN"/>
        </w:rPr>
        <w:t>3.</w:t>
      </w:r>
      <w:r>
        <w:rPr>
          <w:lang w:val="en-US" w:eastAsia="zh-CN"/>
        </w:rPr>
        <w:tab/>
      </w:r>
      <w:r w:rsidR="006E3699">
        <w:rPr>
          <w:lang w:val="en-US" w:eastAsia="zh-CN"/>
        </w:rPr>
        <w:t xml:space="preserve">The A-ADRF sends the </w:t>
      </w:r>
      <w:r w:rsidR="006E3699">
        <w:rPr>
          <w:lang w:val="en-US"/>
        </w:rPr>
        <w:t>analytics information storage response message to the ADAES, the response message contains the result of the analytics information storage.</w:t>
      </w:r>
    </w:p>
    <w:p w14:paraId="4AAB93F7" w14:textId="77777777" w:rsidR="006E3699" w:rsidRDefault="006E3699" w:rsidP="006E3699">
      <w:pPr>
        <w:pStyle w:val="EditorsNote"/>
        <w:rPr>
          <w:lang w:val="en-US" w:eastAsia="zh-CN"/>
        </w:rPr>
      </w:pPr>
      <w:r>
        <w:rPr>
          <w:rFonts w:hint="eastAsia"/>
          <w:lang w:val="en-US" w:eastAsia="zh-CN"/>
        </w:rPr>
        <w:t>E</w:t>
      </w:r>
      <w:r>
        <w:rPr>
          <w:lang w:val="en-US" w:eastAsia="zh-CN"/>
        </w:rPr>
        <w:t xml:space="preserve">ditor’s Note: </w:t>
      </w:r>
      <w:r w:rsidRPr="006E2D03">
        <w:rPr>
          <w:lang w:val="en-US" w:eastAsia="zh-CN"/>
        </w:rPr>
        <w:t>How to add procedure and information flows on request/response for subscribe data storage is FFS</w:t>
      </w:r>
    </w:p>
    <w:p w14:paraId="33585940" w14:textId="66176BFB" w:rsidR="006E3699" w:rsidRDefault="006E3699" w:rsidP="006E3699">
      <w:pPr>
        <w:pStyle w:val="Heading3"/>
        <w:rPr>
          <w:lang w:val="en-IN"/>
        </w:rPr>
      </w:pPr>
      <w:bookmarkStart w:id="360" w:name="_Toc155365195"/>
      <w:bookmarkStart w:id="361" w:name="_Toc162910741"/>
      <w:r>
        <w:rPr>
          <w:lang w:val="en-US" w:eastAsia="zh-CN"/>
        </w:rPr>
        <w:t>8.10</w:t>
      </w:r>
      <w:r>
        <w:rPr>
          <w:lang w:val="en-IN"/>
        </w:rPr>
        <w:t>.</w:t>
      </w:r>
      <w:r>
        <w:rPr>
          <w:lang w:val="en-US" w:eastAsia="zh-CN"/>
        </w:rPr>
        <w:t>3</w:t>
      </w:r>
      <w:r>
        <w:rPr>
          <w:lang w:val="en-IN"/>
        </w:rPr>
        <w:tab/>
        <w:t>Information flows</w:t>
      </w:r>
      <w:bookmarkEnd w:id="360"/>
      <w:bookmarkEnd w:id="361"/>
    </w:p>
    <w:p w14:paraId="5F64C304" w14:textId="6BDF6E39" w:rsidR="006E3699" w:rsidRDefault="006E3699" w:rsidP="006E3699">
      <w:pPr>
        <w:pStyle w:val="Heading4"/>
      </w:pPr>
      <w:bookmarkStart w:id="362" w:name="_Toc155365196"/>
      <w:bookmarkStart w:id="363" w:name="_Toc162910742"/>
      <w:r>
        <w:t>8.10.3.1</w:t>
      </w:r>
      <w:r>
        <w:tab/>
        <w:t>General</w:t>
      </w:r>
      <w:bookmarkEnd w:id="362"/>
      <w:bookmarkEnd w:id="363"/>
    </w:p>
    <w:p w14:paraId="379A5755" w14:textId="6C9816F3" w:rsidR="006E3699" w:rsidRDefault="006E3699" w:rsidP="006E3699">
      <w:r>
        <w:t xml:space="preserve">The following information flows are specified for </w:t>
      </w:r>
      <w:r>
        <w:rPr>
          <w:lang w:val="en-US"/>
        </w:rPr>
        <w:t xml:space="preserve">analytics information storage procedure </w:t>
      </w:r>
      <w:r>
        <w:t xml:space="preserve">based on 8.10.2 </w:t>
      </w:r>
    </w:p>
    <w:p w14:paraId="37151A6B" w14:textId="1837255D" w:rsidR="006E3699" w:rsidRDefault="006E3699" w:rsidP="006E3699">
      <w:pPr>
        <w:pStyle w:val="Heading4"/>
      </w:pPr>
      <w:bookmarkStart w:id="364" w:name="_Toc155365172"/>
      <w:bookmarkStart w:id="365" w:name="_Toc162910743"/>
      <w:r>
        <w:t>8.10.3.2</w:t>
      </w:r>
      <w:r>
        <w:tab/>
      </w:r>
      <w:bookmarkEnd w:id="364"/>
      <w:r>
        <w:t>Analytics information storage request</w:t>
      </w:r>
      <w:bookmarkEnd w:id="365"/>
    </w:p>
    <w:p w14:paraId="3FA339BC" w14:textId="00A95C91" w:rsidR="006E3699" w:rsidRDefault="006E3699" w:rsidP="006E3699">
      <w:r>
        <w:t>Table 8.10.3.2-1 describes information elements for the Analytics information storage request from the ADAE server to the A-ADRF.</w:t>
      </w:r>
    </w:p>
    <w:p w14:paraId="73EACA58" w14:textId="44D0BBB6" w:rsidR="006E3699" w:rsidRDefault="006E3699" w:rsidP="006E3699">
      <w:pPr>
        <w:pStyle w:val="EditorsNote"/>
        <w:rPr>
          <w:lang w:val="en-US" w:eastAsia="zh-CN"/>
        </w:rPr>
      </w:pPr>
      <w:r>
        <w:rPr>
          <w:rFonts w:hint="eastAsia"/>
          <w:lang w:val="en-US" w:eastAsia="zh-CN"/>
        </w:rPr>
        <w:t>E</w:t>
      </w:r>
      <w:r>
        <w:rPr>
          <w:lang w:val="en-US" w:eastAsia="zh-CN"/>
        </w:rPr>
        <w:t>ditor’s Note: What IEs be contained in the request and response tables 8.10.3.2-1 and 8.2.4.5-1is FFS.</w:t>
      </w:r>
    </w:p>
    <w:p w14:paraId="11618523" w14:textId="77A2452B" w:rsidR="006E3699" w:rsidRDefault="006E3699" w:rsidP="006E3699">
      <w:pPr>
        <w:pStyle w:val="Heading4"/>
      </w:pPr>
      <w:bookmarkStart w:id="366" w:name="_Toc155365170"/>
      <w:bookmarkStart w:id="367" w:name="_Toc162910744"/>
      <w:bookmarkStart w:id="368" w:name="_Hlk158113369"/>
      <w:r>
        <w:t>8.10.3.3</w:t>
      </w:r>
      <w:r>
        <w:tab/>
      </w:r>
      <w:bookmarkEnd w:id="366"/>
      <w:r>
        <w:t>Analytics information storage response</w:t>
      </w:r>
      <w:bookmarkEnd w:id="367"/>
      <w:r>
        <w:t xml:space="preserve"> </w:t>
      </w:r>
    </w:p>
    <w:p w14:paraId="653D4A3B" w14:textId="6044C88E" w:rsidR="006E3699" w:rsidRDefault="006E3699" w:rsidP="006E3699">
      <w:r>
        <w:t>Table 8.10.3.3-1 describes information elements for the Analytics information storage response from the A-ADRF to the ADAE server.</w:t>
      </w:r>
    </w:p>
    <w:p w14:paraId="113CD61D" w14:textId="7C41FB1B" w:rsidR="00FE154A" w:rsidRDefault="00BC5094" w:rsidP="00BC5094">
      <w:pPr>
        <w:pStyle w:val="Heading1"/>
        <w:rPr>
          <w:lang w:val="en-IN"/>
        </w:rPr>
      </w:pPr>
      <w:bookmarkStart w:id="369" w:name="_Toc162910745"/>
      <w:bookmarkEnd w:id="368"/>
      <w:r>
        <w:rPr>
          <w:rFonts w:eastAsia="SimSun"/>
          <w:lang w:val="en-US" w:eastAsia="zh-CN"/>
        </w:rPr>
        <w:t>9</w:t>
      </w:r>
      <w:r w:rsidR="00FE154A">
        <w:rPr>
          <w:lang w:val="en-IN"/>
        </w:rPr>
        <w:tab/>
      </w:r>
      <w:r>
        <w:rPr>
          <w:lang w:val="en-IN"/>
        </w:rPr>
        <w:t xml:space="preserve">ADAE layer </w:t>
      </w:r>
      <w:r w:rsidR="00FE154A">
        <w:rPr>
          <w:lang w:val="en-IN"/>
        </w:rPr>
        <w:t>APIs</w:t>
      </w:r>
      <w:bookmarkEnd w:id="350"/>
      <w:bookmarkEnd w:id="369"/>
      <w:r w:rsidR="00FE154A">
        <w:rPr>
          <w:lang w:val="en-IN"/>
        </w:rPr>
        <w:t xml:space="preserve"> </w:t>
      </w:r>
      <w:bookmarkEnd w:id="351"/>
      <w:bookmarkEnd w:id="352"/>
      <w:bookmarkEnd w:id="353"/>
      <w:bookmarkEnd w:id="354"/>
    </w:p>
    <w:p w14:paraId="32AD69D1" w14:textId="77777777" w:rsidR="0088549E" w:rsidRPr="00273843" w:rsidRDefault="0088549E" w:rsidP="0088549E">
      <w:pPr>
        <w:pStyle w:val="Heading2"/>
      </w:pPr>
      <w:bookmarkStart w:id="370" w:name="_Toc536270712"/>
      <w:bookmarkStart w:id="371" w:name="_Toc536271019"/>
      <w:bookmarkStart w:id="372" w:name="_Toc9812496"/>
      <w:bookmarkStart w:id="373" w:name="_Toc9812740"/>
      <w:bookmarkStart w:id="374" w:name="_Toc131193740"/>
      <w:bookmarkStart w:id="375" w:name="_Toc162910746"/>
      <w:r w:rsidRPr="00273843">
        <w:t>9.1</w:t>
      </w:r>
      <w:r w:rsidRPr="00273843">
        <w:tab/>
        <w:t>General</w:t>
      </w:r>
      <w:bookmarkEnd w:id="370"/>
      <w:bookmarkEnd w:id="371"/>
      <w:bookmarkEnd w:id="372"/>
      <w:bookmarkEnd w:id="373"/>
      <w:bookmarkEnd w:id="374"/>
      <w:bookmarkEnd w:id="375"/>
    </w:p>
    <w:p w14:paraId="41C14228" w14:textId="77777777" w:rsidR="0088549E" w:rsidRPr="00273843" w:rsidRDefault="0088549E" w:rsidP="0088549E">
      <w:r w:rsidRPr="00273843">
        <w:t>The following ADAE capabilities are offered as APIs:</w:t>
      </w:r>
    </w:p>
    <w:p w14:paraId="2E13C599" w14:textId="77777777" w:rsidR="0088549E" w:rsidRPr="00273843" w:rsidRDefault="0088549E" w:rsidP="0088549E">
      <w:pPr>
        <w:pStyle w:val="B1"/>
      </w:pPr>
      <w:r w:rsidRPr="00273843">
        <w:t>-</w:t>
      </w:r>
      <w:r w:rsidRPr="00273843">
        <w:tab/>
        <w:t>ADAE server APIs;</w:t>
      </w:r>
    </w:p>
    <w:p w14:paraId="47903E45" w14:textId="77777777" w:rsidR="0088549E" w:rsidRPr="00273843" w:rsidRDefault="0088549E" w:rsidP="0088549E">
      <w:pPr>
        <w:pStyle w:val="B1"/>
      </w:pPr>
      <w:r w:rsidRPr="00273843">
        <w:t>-</w:t>
      </w:r>
      <w:r w:rsidRPr="00273843">
        <w:tab/>
        <w:t>A-ADRF APIs;</w:t>
      </w:r>
    </w:p>
    <w:p w14:paraId="03B1C60C" w14:textId="77777777" w:rsidR="0088549E" w:rsidRPr="00273843" w:rsidRDefault="0088549E" w:rsidP="0088549E">
      <w:r w:rsidRPr="00273843">
        <w:t>The following SEAL service APIs are specified in 3GPP TS 23.434 [2] (and TS 23.435 [6] for NSCE):</w:t>
      </w:r>
    </w:p>
    <w:p w14:paraId="560759D4" w14:textId="77777777" w:rsidR="0088549E" w:rsidRPr="00273843" w:rsidRDefault="0088549E" w:rsidP="0088549E">
      <w:pPr>
        <w:pStyle w:val="B1"/>
      </w:pPr>
      <w:r w:rsidRPr="00273843">
        <w:t>-</w:t>
      </w:r>
      <w:r w:rsidRPr="00273843">
        <w:tab/>
        <w:t>Group management server APIs;</w:t>
      </w:r>
    </w:p>
    <w:p w14:paraId="730DFEF1" w14:textId="77777777" w:rsidR="0088549E" w:rsidRPr="00273843" w:rsidRDefault="0088549E" w:rsidP="0088549E">
      <w:pPr>
        <w:pStyle w:val="B1"/>
      </w:pPr>
      <w:r w:rsidRPr="00273843">
        <w:lastRenderedPageBreak/>
        <w:t>-</w:t>
      </w:r>
      <w:r w:rsidRPr="00273843">
        <w:tab/>
        <w:t>Location management server APIs;</w:t>
      </w:r>
    </w:p>
    <w:p w14:paraId="7AFA5716" w14:textId="77777777" w:rsidR="0088549E" w:rsidRPr="00273843" w:rsidRDefault="0088549E" w:rsidP="0088549E">
      <w:pPr>
        <w:pStyle w:val="B1"/>
      </w:pPr>
      <w:r w:rsidRPr="00273843">
        <w:t>-</w:t>
      </w:r>
      <w:r w:rsidRPr="00273843">
        <w:tab/>
        <w:t>Configuration management server APIs;</w:t>
      </w:r>
    </w:p>
    <w:p w14:paraId="70EBEACA" w14:textId="77777777" w:rsidR="0088549E" w:rsidRPr="00273843" w:rsidRDefault="0088549E" w:rsidP="0088549E">
      <w:pPr>
        <w:pStyle w:val="B1"/>
      </w:pPr>
      <w:r w:rsidRPr="00273843">
        <w:t>-</w:t>
      </w:r>
      <w:r w:rsidRPr="00273843">
        <w:tab/>
        <w:t xml:space="preserve">Identity management server APIs; </w:t>
      </w:r>
    </w:p>
    <w:p w14:paraId="259B34B5" w14:textId="77777777" w:rsidR="0088549E" w:rsidRPr="00273843" w:rsidRDefault="0088549E" w:rsidP="0088549E">
      <w:pPr>
        <w:pStyle w:val="B1"/>
      </w:pPr>
      <w:r w:rsidRPr="00273843">
        <w:t>-</w:t>
      </w:r>
      <w:r w:rsidRPr="00273843">
        <w:tab/>
        <w:t>Key management server APIs; and</w:t>
      </w:r>
    </w:p>
    <w:p w14:paraId="4E41B7D4" w14:textId="77777777" w:rsidR="0088549E" w:rsidRPr="00273843" w:rsidRDefault="0088549E" w:rsidP="0088549E">
      <w:pPr>
        <w:pStyle w:val="B1"/>
      </w:pPr>
      <w:r w:rsidRPr="00273843">
        <w:t xml:space="preserve">- </w:t>
      </w:r>
      <w:r w:rsidRPr="00273843">
        <w:tab/>
        <w:t>Network slice capability enablement APIs.</w:t>
      </w:r>
    </w:p>
    <w:p w14:paraId="4A362312" w14:textId="77777777" w:rsidR="0088549E" w:rsidRPr="00273843" w:rsidRDefault="0088549E" w:rsidP="0088549E">
      <w:pPr>
        <w:pStyle w:val="Heading2"/>
      </w:pPr>
      <w:bookmarkStart w:id="376" w:name="_Toc536270713"/>
      <w:bookmarkStart w:id="377" w:name="_Toc536271020"/>
      <w:bookmarkStart w:id="378" w:name="_Toc9812497"/>
      <w:bookmarkStart w:id="379" w:name="_Toc9812741"/>
      <w:bookmarkStart w:id="380" w:name="_Toc131193741"/>
      <w:bookmarkStart w:id="381" w:name="_Toc162910747"/>
      <w:r w:rsidRPr="00273843">
        <w:t>9.2</w:t>
      </w:r>
      <w:r w:rsidRPr="00273843">
        <w:tab/>
        <w:t>ADAE server APIs</w:t>
      </w:r>
      <w:bookmarkEnd w:id="376"/>
      <w:bookmarkEnd w:id="377"/>
      <w:bookmarkEnd w:id="378"/>
      <w:bookmarkEnd w:id="379"/>
      <w:bookmarkEnd w:id="380"/>
      <w:bookmarkEnd w:id="381"/>
    </w:p>
    <w:p w14:paraId="19EC4853" w14:textId="77777777" w:rsidR="0088549E" w:rsidRPr="00273843" w:rsidRDefault="0088549E" w:rsidP="0088549E">
      <w:pPr>
        <w:pStyle w:val="Heading3"/>
      </w:pPr>
      <w:bookmarkStart w:id="382" w:name="_Toc536270714"/>
      <w:bookmarkStart w:id="383" w:name="_Toc536271021"/>
      <w:bookmarkStart w:id="384" w:name="_Toc9812498"/>
      <w:bookmarkStart w:id="385" w:name="_Toc9812742"/>
      <w:bookmarkStart w:id="386" w:name="_Toc131193742"/>
      <w:bookmarkStart w:id="387" w:name="_Toc162910748"/>
      <w:r w:rsidRPr="00273843">
        <w:t>9.2.1</w:t>
      </w:r>
      <w:r w:rsidRPr="00273843">
        <w:tab/>
        <w:t>General</w:t>
      </w:r>
      <w:bookmarkEnd w:id="382"/>
      <w:bookmarkEnd w:id="383"/>
      <w:bookmarkEnd w:id="384"/>
      <w:bookmarkEnd w:id="385"/>
      <w:bookmarkEnd w:id="386"/>
      <w:bookmarkEnd w:id="387"/>
    </w:p>
    <w:p w14:paraId="189F6961" w14:textId="77777777" w:rsidR="0088549E" w:rsidRPr="00273843" w:rsidRDefault="0088549E" w:rsidP="0088549E">
      <w:r w:rsidRPr="00273843">
        <w:t xml:space="preserve">This clause provides the APIs provided by ADAES. </w:t>
      </w:r>
    </w:p>
    <w:p w14:paraId="369A5DD2" w14:textId="77777777" w:rsidR="0088549E" w:rsidRPr="00273843" w:rsidRDefault="0088549E" w:rsidP="0088549E">
      <w:pPr>
        <w:pStyle w:val="Heading3"/>
      </w:pPr>
      <w:bookmarkStart w:id="388" w:name="_Toc162910749"/>
      <w:r w:rsidRPr="00273843">
        <w:t>9.2.2</w:t>
      </w:r>
      <w:r w:rsidRPr="00273843">
        <w:tab/>
        <w:t>ADAE server APIs</w:t>
      </w:r>
      <w:bookmarkEnd w:id="388"/>
    </w:p>
    <w:p w14:paraId="5B0E01E0" w14:textId="77777777" w:rsidR="0088549E" w:rsidRPr="00273843" w:rsidRDefault="0088549E" w:rsidP="0088549E">
      <w:r w:rsidRPr="00273843">
        <w:t>Table 9.2.2-1 illustrates the ADAE server APIs.</w:t>
      </w:r>
    </w:p>
    <w:p w14:paraId="436ADE3E" w14:textId="77777777" w:rsidR="0088549E" w:rsidRPr="00273843" w:rsidRDefault="0088549E" w:rsidP="0088549E">
      <w:pPr>
        <w:pStyle w:val="TH"/>
        <w:rPr>
          <w:rFonts w:eastAsia="SimSun"/>
          <w:lang w:eastAsia="zh-CN"/>
        </w:rPr>
      </w:pPr>
      <w:r w:rsidRPr="00273843">
        <w:t>Table 9.2.2-1: List of ADAE server APIs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5"/>
        <w:gridCol w:w="2251"/>
        <w:gridCol w:w="1540"/>
        <w:gridCol w:w="1575"/>
      </w:tblGrid>
      <w:tr w:rsidR="0088549E" w:rsidRPr="00273843" w14:paraId="5258F475" w14:textId="77777777" w:rsidTr="00B55958">
        <w:tc>
          <w:tcPr>
            <w:tcW w:w="4265" w:type="dxa"/>
            <w:shd w:val="clear" w:color="auto" w:fill="auto"/>
          </w:tcPr>
          <w:p w14:paraId="75DCD1A1" w14:textId="77777777" w:rsidR="0088549E" w:rsidRPr="00273843" w:rsidRDefault="0088549E" w:rsidP="00B55958">
            <w:pPr>
              <w:pStyle w:val="TAH"/>
            </w:pPr>
            <w:r w:rsidRPr="00273843">
              <w:t>API Name</w:t>
            </w:r>
          </w:p>
        </w:tc>
        <w:tc>
          <w:tcPr>
            <w:tcW w:w="2251" w:type="dxa"/>
            <w:shd w:val="clear" w:color="auto" w:fill="auto"/>
          </w:tcPr>
          <w:p w14:paraId="3362F6EA" w14:textId="77777777" w:rsidR="0088549E" w:rsidRPr="00273843" w:rsidRDefault="0088549E" w:rsidP="00B55958">
            <w:pPr>
              <w:pStyle w:val="TAH"/>
            </w:pPr>
            <w:r w:rsidRPr="00273843">
              <w:t>API Operations</w:t>
            </w:r>
          </w:p>
        </w:tc>
        <w:tc>
          <w:tcPr>
            <w:tcW w:w="1540" w:type="dxa"/>
            <w:shd w:val="clear" w:color="auto" w:fill="auto"/>
          </w:tcPr>
          <w:p w14:paraId="76A7385C" w14:textId="77777777" w:rsidR="0088549E" w:rsidRPr="00273843" w:rsidRDefault="0088549E" w:rsidP="00B55958">
            <w:pPr>
              <w:pStyle w:val="TAH"/>
            </w:pPr>
            <w:r w:rsidRPr="00273843">
              <w:t>Known Consumer(s)</w:t>
            </w:r>
          </w:p>
        </w:tc>
        <w:tc>
          <w:tcPr>
            <w:tcW w:w="1575" w:type="dxa"/>
            <w:shd w:val="clear" w:color="auto" w:fill="auto"/>
          </w:tcPr>
          <w:p w14:paraId="082A1AF6" w14:textId="77777777" w:rsidR="0088549E" w:rsidRPr="00273843" w:rsidRDefault="0088549E" w:rsidP="00B55958">
            <w:pPr>
              <w:pStyle w:val="TAH"/>
            </w:pPr>
            <w:r w:rsidRPr="00273843">
              <w:t>Communication Type</w:t>
            </w:r>
          </w:p>
        </w:tc>
      </w:tr>
      <w:tr w:rsidR="0088549E" w:rsidRPr="00273843" w14:paraId="537E918E" w14:textId="77777777" w:rsidTr="00B55958">
        <w:trPr>
          <w:trHeight w:val="136"/>
        </w:trPr>
        <w:tc>
          <w:tcPr>
            <w:tcW w:w="4265" w:type="dxa"/>
            <w:vMerge w:val="restart"/>
            <w:shd w:val="clear" w:color="auto" w:fill="auto"/>
          </w:tcPr>
          <w:p w14:paraId="39A702F9" w14:textId="77777777" w:rsidR="0088549E" w:rsidRPr="00273843" w:rsidRDefault="0088549E" w:rsidP="00B55958">
            <w:pPr>
              <w:pStyle w:val="TAL"/>
            </w:pPr>
            <w:r w:rsidRPr="00273843">
              <w:t>SS_ADAE_VAL_performance_analytics</w:t>
            </w:r>
          </w:p>
        </w:tc>
        <w:tc>
          <w:tcPr>
            <w:tcW w:w="2251" w:type="dxa"/>
            <w:shd w:val="clear" w:color="auto" w:fill="auto"/>
          </w:tcPr>
          <w:p w14:paraId="5729D576" w14:textId="77777777" w:rsidR="0088549E" w:rsidRPr="00273843" w:rsidRDefault="0088549E" w:rsidP="00B55958">
            <w:pPr>
              <w:pStyle w:val="TAL"/>
            </w:pPr>
            <w:r w:rsidRPr="00273843">
              <w:t>Subscribe</w:t>
            </w:r>
          </w:p>
        </w:tc>
        <w:tc>
          <w:tcPr>
            <w:tcW w:w="1540" w:type="dxa"/>
            <w:vMerge w:val="restart"/>
            <w:shd w:val="clear" w:color="auto" w:fill="auto"/>
          </w:tcPr>
          <w:p w14:paraId="7AEEE2E2" w14:textId="77777777" w:rsidR="0088549E" w:rsidRPr="00273843" w:rsidRDefault="0088549E" w:rsidP="00B55958">
            <w:pPr>
              <w:pStyle w:val="TAL"/>
              <w:rPr>
                <w:lang w:eastAsia="zh-CN"/>
              </w:rPr>
            </w:pPr>
            <w:r w:rsidRPr="00273843">
              <w:t>VAL server</w:t>
            </w:r>
          </w:p>
          <w:p w14:paraId="39830232" w14:textId="77777777" w:rsidR="0088549E" w:rsidRPr="00273843" w:rsidRDefault="0088549E" w:rsidP="00B55958">
            <w:pPr>
              <w:pStyle w:val="TAL"/>
              <w:rPr>
                <w:lang w:eastAsia="zh-CN"/>
              </w:rPr>
            </w:pPr>
          </w:p>
        </w:tc>
        <w:tc>
          <w:tcPr>
            <w:tcW w:w="1575" w:type="dxa"/>
            <w:vMerge w:val="restart"/>
            <w:shd w:val="clear" w:color="auto" w:fill="auto"/>
          </w:tcPr>
          <w:p w14:paraId="71F80902" w14:textId="77777777" w:rsidR="0088549E" w:rsidRPr="00273843" w:rsidRDefault="0088549E" w:rsidP="00B55958">
            <w:pPr>
              <w:pStyle w:val="TAL"/>
            </w:pPr>
            <w:r w:rsidRPr="00273843">
              <w:t>Subscribe/Notify</w:t>
            </w:r>
          </w:p>
        </w:tc>
      </w:tr>
      <w:tr w:rsidR="0088549E" w:rsidRPr="00273843" w14:paraId="5DBA368B" w14:textId="77777777" w:rsidTr="00B55958">
        <w:trPr>
          <w:trHeight w:val="325"/>
        </w:trPr>
        <w:tc>
          <w:tcPr>
            <w:tcW w:w="4265" w:type="dxa"/>
            <w:vMerge/>
            <w:shd w:val="clear" w:color="auto" w:fill="auto"/>
          </w:tcPr>
          <w:p w14:paraId="39A2C9EE" w14:textId="77777777" w:rsidR="0088549E" w:rsidRPr="00273843" w:rsidRDefault="0088549E" w:rsidP="00B55958">
            <w:pPr>
              <w:pStyle w:val="TAL"/>
            </w:pPr>
          </w:p>
        </w:tc>
        <w:tc>
          <w:tcPr>
            <w:tcW w:w="2251" w:type="dxa"/>
            <w:shd w:val="clear" w:color="auto" w:fill="auto"/>
          </w:tcPr>
          <w:p w14:paraId="35298508" w14:textId="77777777" w:rsidR="0088549E" w:rsidRPr="00273843" w:rsidRDefault="0088549E" w:rsidP="00B55958">
            <w:pPr>
              <w:pStyle w:val="TAL"/>
            </w:pPr>
            <w:r w:rsidRPr="00273843">
              <w:t>Notify</w:t>
            </w:r>
          </w:p>
        </w:tc>
        <w:tc>
          <w:tcPr>
            <w:tcW w:w="1540" w:type="dxa"/>
            <w:vMerge/>
            <w:shd w:val="clear" w:color="auto" w:fill="auto"/>
          </w:tcPr>
          <w:p w14:paraId="14E14805" w14:textId="77777777" w:rsidR="0088549E" w:rsidRPr="00273843" w:rsidRDefault="0088549E" w:rsidP="00B55958">
            <w:pPr>
              <w:pStyle w:val="TAL"/>
              <w:rPr>
                <w:lang w:eastAsia="zh-CN"/>
              </w:rPr>
            </w:pPr>
          </w:p>
        </w:tc>
        <w:tc>
          <w:tcPr>
            <w:tcW w:w="1575" w:type="dxa"/>
            <w:vMerge/>
            <w:shd w:val="clear" w:color="auto" w:fill="auto"/>
          </w:tcPr>
          <w:p w14:paraId="21949F91" w14:textId="77777777" w:rsidR="0088549E" w:rsidRPr="00273843" w:rsidRDefault="0088549E" w:rsidP="00B55958">
            <w:pPr>
              <w:pStyle w:val="TAL"/>
            </w:pPr>
          </w:p>
        </w:tc>
      </w:tr>
      <w:tr w:rsidR="0088549E" w:rsidRPr="00273843" w14:paraId="560A902D" w14:textId="77777777" w:rsidTr="00B55958">
        <w:trPr>
          <w:trHeight w:val="136"/>
        </w:trPr>
        <w:tc>
          <w:tcPr>
            <w:tcW w:w="4265" w:type="dxa"/>
            <w:vMerge w:val="restart"/>
            <w:shd w:val="clear" w:color="auto" w:fill="auto"/>
          </w:tcPr>
          <w:p w14:paraId="4BCB6D87" w14:textId="77777777" w:rsidR="0088549E" w:rsidRPr="00273843" w:rsidRDefault="0088549E" w:rsidP="00B55958">
            <w:pPr>
              <w:pStyle w:val="TAL"/>
            </w:pPr>
            <w:r w:rsidRPr="00273843">
              <w:t>SS_ADAE_slice_performance_analytics</w:t>
            </w:r>
          </w:p>
        </w:tc>
        <w:tc>
          <w:tcPr>
            <w:tcW w:w="2251" w:type="dxa"/>
            <w:shd w:val="clear" w:color="auto" w:fill="auto"/>
          </w:tcPr>
          <w:p w14:paraId="5635B79F" w14:textId="77777777" w:rsidR="0088549E" w:rsidRPr="00273843" w:rsidRDefault="0088549E" w:rsidP="00B55958">
            <w:pPr>
              <w:pStyle w:val="TAL"/>
            </w:pPr>
            <w:r w:rsidRPr="00273843">
              <w:t>Subscribe</w:t>
            </w:r>
          </w:p>
        </w:tc>
        <w:tc>
          <w:tcPr>
            <w:tcW w:w="1540" w:type="dxa"/>
            <w:vMerge w:val="restart"/>
            <w:shd w:val="clear" w:color="auto" w:fill="auto"/>
          </w:tcPr>
          <w:p w14:paraId="65D237F6" w14:textId="77777777" w:rsidR="0088549E" w:rsidRPr="00273843" w:rsidRDefault="0088549E" w:rsidP="00B55958">
            <w:pPr>
              <w:pStyle w:val="TAL"/>
              <w:rPr>
                <w:lang w:eastAsia="zh-CN"/>
              </w:rPr>
            </w:pPr>
            <w:r w:rsidRPr="00273843">
              <w:t>VAL server</w:t>
            </w:r>
          </w:p>
          <w:p w14:paraId="4CB9B31B" w14:textId="77777777" w:rsidR="0088549E" w:rsidRPr="00273843" w:rsidRDefault="0088549E" w:rsidP="00B55958">
            <w:pPr>
              <w:pStyle w:val="TAL"/>
            </w:pPr>
          </w:p>
        </w:tc>
        <w:tc>
          <w:tcPr>
            <w:tcW w:w="1575" w:type="dxa"/>
            <w:vMerge w:val="restart"/>
            <w:shd w:val="clear" w:color="auto" w:fill="auto"/>
          </w:tcPr>
          <w:p w14:paraId="0B18EB61" w14:textId="77777777" w:rsidR="0088549E" w:rsidRPr="00273843" w:rsidRDefault="0088549E" w:rsidP="00B55958">
            <w:pPr>
              <w:pStyle w:val="TAL"/>
            </w:pPr>
            <w:r w:rsidRPr="00273843">
              <w:t>Subscribe/Notify</w:t>
            </w:r>
          </w:p>
        </w:tc>
      </w:tr>
      <w:tr w:rsidR="0088549E" w:rsidRPr="00273843" w14:paraId="7DACABB8" w14:textId="77777777" w:rsidTr="00B55958">
        <w:trPr>
          <w:trHeight w:val="136"/>
        </w:trPr>
        <w:tc>
          <w:tcPr>
            <w:tcW w:w="4265" w:type="dxa"/>
            <w:vMerge/>
            <w:shd w:val="clear" w:color="auto" w:fill="auto"/>
          </w:tcPr>
          <w:p w14:paraId="6E49E111" w14:textId="77777777" w:rsidR="0088549E" w:rsidRPr="00273843" w:rsidRDefault="0088549E" w:rsidP="00B55958">
            <w:pPr>
              <w:pStyle w:val="TAL"/>
            </w:pPr>
          </w:p>
        </w:tc>
        <w:tc>
          <w:tcPr>
            <w:tcW w:w="2251" w:type="dxa"/>
            <w:shd w:val="clear" w:color="auto" w:fill="auto"/>
          </w:tcPr>
          <w:p w14:paraId="234C3766" w14:textId="77777777" w:rsidR="0088549E" w:rsidRPr="00273843" w:rsidRDefault="0088549E" w:rsidP="00B55958">
            <w:pPr>
              <w:pStyle w:val="TAL"/>
            </w:pPr>
            <w:r w:rsidRPr="00273843">
              <w:t>Notify</w:t>
            </w:r>
          </w:p>
        </w:tc>
        <w:tc>
          <w:tcPr>
            <w:tcW w:w="1540" w:type="dxa"/>
            <w:vMerge/>
            <w:shd w:val="clear" w:color="auto" w:fill="auto"/>
          </w:tcPr>
          <w:p w14:paraId="3DF5FF06" w14:textId="77777777" w:rsidR="0088549E" w:rsidRPr="00273843" w:rsidRDefault="0088549E" w:rsidP="00B55958">
            <w:pPr>
              <w:pStyle w:val="TAL"/>
            </w:pPr>
          </w:p>
        </w:tc>
        <w:tc>
          <w:tcPr>
            <w:tcW w:w="1575" w:type="dxa"/>
            <w:vMerge/>
            <w:shd w:val="clear" w:color="auto" w:fill="auto"/>
          </w:tcPr>
          <w:p w14:paraId="21456126" w14:textId="77777777" w:rsidR="0088549E" w:rsidRPr="00273843" w:rsidRDefault="0088549E" w:rsidP="00B55958">
            <w:pPr>
              <w:pStyle w:val="TAL"/>
            </w:pPr>
          </w:p>
        </w:tc>
      </w:tr>
      <w:tr w:rsidR="0088549E" w:rsidRPr="00273843" w14:paraId="7927F4BC" w14:textId="77777777" w:rsidTr="00B55958">
        <w:trPr>
          <w:trHeight w:val="136"/>
        </w:trPr>
        <w:tc>
          <w:tcPr>
            <w:tcW w:w="4265" w:type="dxa"/>
            <w:vMerge w:val="restart"/>
            <w:shd w:val="clear" w:color="auto" w:fill="auto"/>
          </w:tcPr>
          <w:p w14:paraId="6444A588" w14:textId="77777777" w:rsidR="0088549E" w:rsidRPr="00273843" w:rsidRDefault="0088549E" w:rsidP="00B55958">
            <w:pPr>
              <w:pStyle w:val="TAL"/>
            </w:pPr>
            <w:r w:rsidRPr="00273843">
              <w:t>SS_ADAE_UE-to-UE_performance_analytics</w:t>
            </w:r>
          </w:p>
        </w:tc>
        <w:tc>
          <w:tcPr>
            <w:tcW w:w="2251" w:type="dxa"/>
            <w:shd w:val="clear" w:color="auto" w:fill="auto"/>
          </w:tcPr>
          <w:p w14:paraId="388F3DA1" w14:textId="77777777" w:rsidR="0088549E" w:rsidRPr="00273843" w:rsidRDefault="0088549E" w:rsidP="00B55958">
            <w:pPr>
              <w:pStyle w:val="TAL"/>
            </w:pPr>
            <w:r w:rsidRPr="00273843">
              <w:t>Subscribe</w:t>
            </w:r>
          </w:p>
        </w:tc>
        <w:tc>
          <w:tcPr>
            <w:tcW w:w="1540" w:type="dxa"/>
            <w:vMerge w:val="restart"/>
            <w:shd w:val="clear" w:color="auto" w:fill="auto"/>
          </w:tcPr>
          <w:p w14:paraId="6A3C208D" w14:textId="77777777" w:rsidR="0088549E" w:rsidRPr="00273843" w:rsidRDefault="0088549E" w:rsidP="00B55958">
            <w:pPr>
              <w:pStyle w:val="TAL"/>
              <w:rPr>
                <w:lang w:eastAsia="zh-CN"/>
              </w:rPr>
            </w:pPr>
            <w:r w:rsidRPr="00273843">
              <w:t>VAL server</w:t>
            </w:r>
          </w:p>
          <w:p w14:paraId="1FB9C3FA" w14:textId="77777777" w:rsidR="0088549E" w:rsidRPr="00273843" w:rsidRDefault="0088549E" w:rsidP="00B55958">
            <w:pPr>
              <w:pStyle w:val="TAL"/>
            </w:pPr>
          </w:p>
        </w:tc>
        <w:tc>
          <w:tcPr>
            <w:tcW w:w="1575" w:type="dxa"/>
            <w:vMerge w:val="restart"/>
            <w:shd w:val="clear" w:color="auto" w:fill="auto"/>
          </w:tcPr>
          <w:p w14:paraId="349FFFE0" w14:textId="77777777" w:rsidR="0088549E" w:rsidRPr="00273843" w:rsidRDefault="0088549E" w:rsidP="00B55958">
            <w:pPr>
              <w:pStyle w:val="TAL"/>
            </w:pPr>
            <w:r w:rsidRPr="00273843">
              <w:t>Subscribe/Notify</w:t>
            </w:r>
          </w:p>
        </w:tc>
      </w:tr>
      <w:tr w:rsidR="0088549E" w:rsidRPr="00273843" w14:paraId="710B4623" w14:textId="77777777" w:rsidTr="00B55958">
        <w:trPr>
          <w:trHeight w:val="70"/>
        </w:trPr>
        <w:tc>
          <w:tcPr>
            <w:tcW w:w="4265" w:type="dxa"/>
            <w:vMerge/>
            <w:shd w:val="clear" w:color="auto" w:fill="auto"/>
          </w:tcPr>
          <w:p w14:paraId="0CE4D1A0" w14:textId="77777777" w:rsidR="0088549E" w:rsidRPr="00273843" w:rsidRDefault="0088549E" w:rsidP="00B55958">
            <w:pPr>
              <w:pStyle w:val="TAL"/>
            </w:pPr>
          </w:p>
        </w:tc>
        <w:tc>
          <w:tcPr>
            <w:tcW w:w="2251" w:type="dxa"/>
            <w:shd w:val="clear" w:color="auto" w:fill="auto"/>
          </w:tcPr>
          <w:p w14:paraId="414AAE62" w14:textId="77777777" w:rsidR="0088549E" w:rsidRPr="00273843" w:rsidRDefault="0088549E" w:rsidP="00B55958">
            <w:pPr>
              <w:pStyle w:val="TAL"/>
            </w:pPr>
            <w:r w:rsidRPr="00273843">
              <w:t>Notify</w:t>
            </w:r>
          </w:p>
        </w:tc>
        <w:tc>
          <w:tcPr>
            <w:tcW w:w="1540" w:type="dxa"/>
            <w:vMerge/>
            <w:shd w:val="clear" w:color="auto" w:fill="auto"/>
          </w:tcPr>
          <w:p w14:paraId="6910B579" w14:textId="77777777" w:rsidR="0088549E" w:rsidRPr="00273843" w:rsidRDefault="0088549E" w:rsidP="00B55958">
            <w:pPr>
              <w:pStyle w:val="TAL"/>
            </w:pPr>
          </w:p>
        </w:tc>
        <w:tc>
          <w:tcPr>
            <w:tcW w:w="1575" w:type="dxa"/>
            <w:vMerge/>
            <w:shd w:val="clear" w:color="auto" w:fill="auto"/>
          </w:tcPr>
          <w:p w14:paraId="410ED4EC" w14:textId="77777777" w:rsidR="0088549E" w:rsidRPr="00273843" w:rsidRDefault="0088549E" w:rsidP="00B55958">
            <w:pPr>
              <w:pStyle w:val="TAL"/>
            </w:pPr>
          </w:p>
        </w:tc>
      </w:tr>
      <w:tr w:rsidR="0088549E" w:rsidRPr="00273843" w14:paraId="1B4DCA88" w14:textId="77777777" w:rsidTr="00B55958">
        <w:trPr>
          <w:trHeight w:val="70"/>
        </w:trPr>
        <w:tc>
          <w:tcPr>
            <w:tcW w:w="4265" w:type="dxa"/>
            <w:shd w:val="clear" w:color="auto" w:fill="auto"/>
          </w:tcPr>
          <w:p w14:paraId="588E95D7" w14:textId="77777777" w:rsidR="0088549E" w:rsidRPr="00273843" w:rsidRDefault="0088549E" w:rsidP="00B55958">
            <w:pPr>
              <w:pStyle w:val="TAL"/>
            </w:pPr>
            <w:r w:rsidRPr="00273843">
              <w:t>SS_ADAE_location_accuracy_analytics</w:t>
            </w:r>
          </w:p>
        </w:tc>
        <w:tc>
          <w:tcPr>
            <w:tcW w:w="2251" w:type="dxa"/>
            <w:shd w:val="clear" w:color="auto" w:fill="auto"/>
          </w:tcPr>
          <w:p w14:paraId="71172CF3" w14:textId="77777777" w:rsidR="0088549E" w:rsidRPr="00273843" w:rsidRDefault="0088549E" w:rsidP="00B55958">
            <w:pPr>
              <w:pStyle w:val="TAL"/>
            </w:pPr>
            <w:r w:rsidRPr="00273843">
              <w:t>Subscribe</w:t>
            </w:r>
          </w:p>
        </w:tc>
        <w:tc>
          <w:tcPr>
            <w:tcW w:w="1540" w:type="dxa"/>
            <w:vMerge w:val="restart"/>
            <w:shd w:val="clear" w:color="auto" w:fill="auto"/>
          </w:tcPr>
          <w:p w14:paraId="212449EF" w14:textId="77777777" w:rsidR="0088549E" w:rsidRPr="00273843" w:rsidRDefault="0088549E" w:rsidP="00B55958">
            <w:pPr>
              <w:pStyle w:val="TAL"/>
              <w:rPr>
                <w:lang w:eastAsia="zh-CN"/>
              </w:rPr>
            </w:pPr>
            <w:r w:rsidRPr="00273843">
              <w:t>VAL server</w:t>
            </w:r>
          </w:p>
          <w:p w14:paraId="08351FC8" w14:textId="77777777" w:rsidR="0088549E" w:rsidRPr="00273843" w:rsidRDefault="0088549E" w:rsidP="00B55958">
            <w:pPr>
              <w:pStyle w:val="TAL"/>
            </w:pPr>
          </w:p>
        </w:tc>
        <w:tc>
          <w:tcPr>
            <w:tcW w:w="1575" w:type="dxa"/>
            <w:shd w:val="clear" w:color="auto" w:fill="auto"/>
          </w:tcPr>
          <w:p w14:paraId="7910F9D8" w14:textId="77777777" w:rsidR="0088549E" w:rsidRPr="00273843" w:rsidRDefault="0088549E" w:rsidP="00B55958">
            <w:pPr>
              <w:pStyle w:val="TAL"/>
            </w:pPr>
            <w:r w:rsidRPr="00273843">
              <w:t>Subscribe/Notify</w:t>
            </w:r>
          </w:p>
        </w:tc>
      </w:tr>
      <w:tr w:rsidR="0088549E" w:rsidRPr="00273843" w14:paraId="5CAB0FE4" w14:textId="77777777" w:rsidTr="00B55958">
        <w:trPr>
          <w:trHeight w:val="70"/>
        </w:trPr>
        <w:tc>
          <w:tcPr>
            <w:tcW w:w="4265" w:type="dxa"/>
            <w:shd w:val="clear" w:color="auto" w:fill="auto"/>
          </w:tcPr>
          <w:p w14:paraId="125F8F03" w14:textId="77777777" w:rsidR="0088549E" w:rsidRPr="00273843" w:rsidRDefault="0088549E" w:rsidP="00B55958">
            <w:pPr>
              <w:pStyle w:val="TAL"/>
            </w:pPr>
          </w:p>
        </w:tc>
        <w:tc>
          <w:tcPr>
            <w:tcW w:w="2251" w:type="dxa"/>
            <w:shd w:val="clear" w:color="auto" w:fill="auto"/>
          </w:tcPr>
          <w:p w14:paraId="76FE2421" w14:textId="77777777" w:rsidR="0088549E" w:rsidRPr="00273843" w:rsidRDefault="0088549E" w:rsidP="00B55958">
            <w:pPr>
              <w:pStyle w:val="TAL"/>
            </w:pPr>
            <w:r w:rsidRPr="00273843">
              <w:t>Notify</w:t>
            </w:r>
          </w:p>
        </w:tc>
        <w:tc>
          <w:tcPr>
            <w:tcW w:w="1540" w:type="dxa"/>
            <w:vMerge/>
            <w:shd w:val="clear" w:color="auto" w:fill="auto"/>
          </w:tcPr>
          <w:p w14:paraId="0EBCEF1E" w14:textId="77777777" w:rsidR="0088549E" w:rsidRPr="00273843" w:rsidRDefault="0088549E" w:rsidP="00B55958">
            <w:pPr>
              <w:pStyle w:val="TAL"/>
            </w:pPr>
          </w:p>
        </w:tc>
        <w:tc>
          <w:tcPr>
            <w:tcW w:w="1575" w:type="dxa"/>
            <w:shd w:val="clear" w:color="auto" w:fill="auto"/>
          </w:tcPr>
          <w:p w14:paraId="012DFF62" w14:textId="77777777" w:rsidR="0088549E" w:rsidRPr="00273843" w:rsidRDefault="0088549E" w:rsidP="00B55958">
            <w:pPr>
              <w:pStyle w:val="TAL"/>
            </w:pPr>
          </w:p>
        </w:tc>
      </w:tr>
      <w:tr w:rsidR="0088549E" w:rsidRPr="00273843" w14:paraId="3799EBE4" w14:textId="77777777" w:rsidTr="00B55958">
        <w:trPr>
          <w:trHeight w:val="70"/>
        </w:trPr>
        <w:tc>
          <w:tcPr>
            <w:tcW w:w="4265" w:type="dxa"/>
            <w:shd w:val="clear" w:color="auto" w:fill="auto"/>
          </w:tcPr>
          <w:p w14:paraId="298D8E00" w14:textId="77777777" w:rsidR="0088549E" w:rsidRPr="00273843" w:rsidRDefault="0088549E" w:rsidP="00B55958">
            <w:pPr>
              <w:pStyle w:val="TAL"/>
            </w:pPr>
            <w:r w:rsidRPr="00273843">
              <w:t>SS_ADAE_service_API_analytics</w:t>
            </w:r>
          </w:p>
        </w:tc>
        <w:tc>
          <w:tcPr>
            <w:tcW w:w="2251" w:type="dxa"/>
            <w:shd w:val="clear" w:color="auto" w:fill="auto"/>
          </w:tcPr>
          <w:p w14:paraId="368D51B8" w14:textId="77777777" w:rsidR="0088549E" w:rsidRPr="00273843" w:rsidRDefault="0088549E" w:rsidP="00B55958">
            <w:pPr>
              <w:pStyle w:val="TAL"/>
            </w:pPr>
            <w:r w:rsidRPr="00273843">
              <w:t>Subscribe</w:t>
            </w:r>
          </w:p>
        </w:tc>
        <w:tc>
          <w:tcPr>
            <w:tcW w:w="1540" w:type="dxa"/>
            <w:vMerge w:val="restart"/>
            <w:shd w:val="clear" w:color="auto" w:fill="auto"/>
          </w:tcPr>
          <w:p w14:paraId="6684D0C4" w14:textId="77777777" w:rsidR="0088549E" w:rsidRPr="00273843" w:rsidRDefault="0088549E" w:rsidP="00B55958">
            <w:pPr>
              <w:pStyle w:val="TAL"/>
              <w:rPr>
                <w:lang w:eastAsia="zh-CN"/>
              </w:rPr>
            </w:pPr>
            <w:r w:rsidRPr="00273843">
              <w:t>VAL server / Subscriber/ API invoker</w:t>
            </w:r>
          </w:p>
          <w:p w14:paraId="1049CFA4" w14:textId="77777777" w:rsidR="0088549E" w:rsidRPr="00273843" w:rsidRDefault="0088549E" w:rsidP="00B55958">
            <w:pPr>
              <w:pStyle w:val="TAL"/>
            </w:pPr>
          </w:p>
        </w:tc>
        <w:tc>
          <w:tcPr>
            <w:tcW w:w="1575" w:type="dxa"/>
            <w:shd w:val="clear" w:color="auto" w:fill="auto"/>
          </w:tcPr>
          <w:p w14:paraId="7AAF7149" w14:textId="77777777" w:rsidR="0088549E" w:rsidRPr="00273843" w:rsidRDefault="0088549E" w:rsidP="00B55958">
            <w:pPr>
              <w:pStyle w:val="TAL"/>
            </w:pPr>
            <w:r w:rsidRPr="00273843">
              <w:t>Subscribe/Notify</w:t>
            </w:r>
          </w:p>
        </w:tc>
      </w:tr>
      <w:tr w:rsidR="0088549E" w:rsidRPr="00273843" w14:paraId="118C58EA" w14:textId="77777777" w:rsidTr="00B55958">
        <w:trPr>
          <w:trHeight w:val="70"/>
        </w:trPr>
        <w:tc>
          <w:tcPr>
            <w:tcW w:w="4265" w:type="dxa"/>
            <w:shd w:val="clear" w:color="auto" w:fill="auto"/>
          </w:tcPr>
          <w:p w14:paraId="26FB52BC" w14:textId="77777777" w:rsidR="0088549E" w:rsidRPr="00273843" w:rsidRDefault="0088549E" w:rsidP="00B55958">
            <w:pPr>
              <w:pStyle w:val="TAL"/>
            </w:pPr>
          </w:p>
        </w:tc>
        <w:tc>
          <w:tcPr>
            <w:tcW w:w="2251" w:type="dxa"/>
            <w:shd w:val="clear" w:color="auto" w:fill="auto"/>
          </w:tcPr>
          <w:p w14:paraId="12A1C606" w14:textId="77777777" w:rsidR="0088549E" w:rsidRPr="00273843" w:rsidRDefault="0088549E" w:rsidP="00B55958">
            <w:pPr>
              <w:pStyle w:val="TAL"/>
            </w:pPr>
            <w:r w:rsidRPr="00273843">
              <w:t>Notify</w:t>
            </w:r>
          </w:p>
        </w:tc>
        <w:tc>
          <w:tcPr>
            <w:tcW w:w="1540" w:type="dxa"/>
            <w:vMerge/>
            <w:shd w:val="clear" w:color="auto" w:fill="auto"/>
          </w:tcPr>
          <w:p w14:paraId="633691D8" w14:textId="77777777" w:rsidR="0088549E" w:rsidRPr="00273843" w:rsidRDefault="0088549E" w:rsidP="00B55958">
            <w:pPr>
              <w:pStyle w:val="TAL"/>
            </w:pPr>
          </w:p>
        </w:tc>
        <w:tc>
          <w:tcPr>
            <w:tcW w:w="1575" w:type="dxa"/>
            <w:shd w:val="clear" w:color="auto" w:fill="auto"/>
          </w:tcPr>
          <w:p w14:paraId="3F85F81D" w14:textId="77777777" w:rsidR="0088549E" w:rsidRPr="00273843" w:rsidRDefault="0088549E" w:rsidP="00B55958">
            <w:pPr>
              <w:pStyle w:val="TAL"/>
            </w:pPr>
          </w:p>
        </w:tc>
      </w:tr>
      <w:tr w:rsidR="0088549E" w:rsidRPr="00273843" w14:paraId="488DE996" w14:textId="77777777" w:rsidTr="00B55958">
        <w:trPr>
          <w:trHeight w:val="70"/>
        </w:trPr>
        <w:tc>
          <w:tcPr>
            <w:tcW w:w="4265" w:type="dxa"/>
            <w:vMerge w:val="restart"/>
            <w:shd w:val="clear" w:color="auto" w:fill="auto"/>
          </w:tcPr>
          <w:p w14:paraId="503BBD75" w14:textId="77777777" w:rsidR="0088549E" w:rsidRPr="00273843" w:rsidRDefault="0088549E" w:rsidP="00B55958">
            <w:pPr>
              <w:pStyle w:val="TAL"/>
            </w:pPr>
            <w:r w:rsidRPr="00273843">
              <w:t>SS_ADAE_slice_usage_pattern_analytics</w:t>
            </w:r>
          </w:p>
        </w:tc>
        <w:tc>
          <w:tcPr>
            <w:tcW w:w="2251" w:type="dxa"/>
            <w:shd w:val="clear" w:color="auto" w:fill="auto"/>
          </w:tcPr>
          <w:p w14:paraId="1EE0110A" w14:textId="77777777" w:rsidR="0088549E" w:rsidRPr="00273843" w:rsidRDefault="0088549E" w:rsidP="00B55958">
            <w:pPr>
              <w:pStyle w:val="TAL"/>
            </w:pPr>
            <w:r w:rsidRPr="00273843">
              <w:t>Subscribe</w:t>
            </w:r>
          </w:p>
        </w:tc>
        <w:tc>
          <w:tcPr>
            <w:tcW w:w="1540" w:type="dxa"/>
            <w:vMerge w:val="restart"/>
            <w:shd w:val="clear" w:color="auto" w:fill="auto"/>
          </w:tcPr>
          <w:p w14:paraId="14FA76D1" w14:textId="77777777" w:rsidR="0088549E" w:rsidRPr="00273843" w:rsidRDefault="0088549E" w:rsidP="00B55958">
            <w:pPr>
              <w:pStyle w:val="TAL"/>
              <w:rPr>
                <w:lang w:eastAsia="zh-CN"/>
              </w:rPr>
            </w:pPr>
            <w:r w:rsidRPr="00273843">
              <w:t>VAL server / SEAL server</w:t>
            </w:r>
          </w:p>
          <w:p w14:paraId="67ACDCA8" w14:textId="77777777" w:rsidR="0088549E" w:rsidRPr="00273843" w:rsidRDefault="0088549E" w:rsidP="00B55958">
            <w:pPr>
              <w:pStyle w:val="TAL"/>
            </w:pPr>
          </w:p>
        </w:tc>
        <w:tc>
          <w:tcPr>
            <w:tcW w:w="1575" w:type="dxa"/>
            <w:vMerge w:val="restart"/>
            <w:shd w:val="clear" w:color="auto" w:fill="auto"/>
          </w:tcPr>
          <w:p w14:paraId="6D9A03BA" w14:textId="77777777" w:rsidR="0088549E" w:rsidRPr="00273843" w:rsidRDefault="0088549E" w:rsidP="00B55958">
            <w:pPr>
              <w:pStyle w:val="TAL"/>
            </w:pPr>
            <w:r w:rsidRPr="00273843">
              <w:t>Subscribe/Notify</w:t>
            </w:r>
          </w:p>
        </w:tc>
      </w:tr>
      <w:tr w:rsidR="0088549E" w:rsidRPr="00273843" w14:paraId="0AE9AA26" w14:textId="77777777" w:rsidTr="00B55958">
        <w:trPr>
          <w:trHeight w:val="70"/>
        </w:trPr>
        <w:tc>
          <w:tcPr>
            <w:tcW w:w="4265" w:type="dxa"/>
            <w:vMerge/>
            <w:shd w:val="clear" w:color="auto" w:fill="auto"/>
          </w:tcPr>
          <w:p w14:paraId="0746F271" w14:textId="77777777" w:rsidR="0088549E" w:rsidRPr="00273843" w:rsidRDefault="0088549E" w:rsidP="00B55958">
            <w:pPr>
              <w:pStyle w:val="TAL"/>
            </w:pPr>
          </w:p>
        </w:tc>
        <w:tc>
          <w:tcPr>
            <w:tcW w:w="2251" w:type="dxa"/>
            <w:shd w:val="clear" w:color="auto" w:fill="auto"/>
          </w:tcPr>
          <w:p w14:paraId="47CF8F73" w14:textId="77777777" w:rsidR="0088549E" w:rsidRPr="00273843" w:rsidRDefault="0088549E" w:rsidP="00B55958">
            <w:pPr>
              <w:pStyle w:val="TAL"/>
            </w:pPr>
            <w:r w:rsidRPr="00273843">
              <w:t>Notify</w:t>
            </w:r>
          </w:p>
        </w:tc>
        <w:tc>
          <w:tcPr>
            <w:tcW w:w="1540" w:type="dxa"/>
            <w:vMerge/>
            <w:shd w:val="clear" w:color="auto" w:fill="auto"/>
          </w:tcPr>
          <w:p w14:paraId="00BF03AD" w14:textId="77777777" w:rsidR="0088549E" w:rsidRPr="00273843" w:rsidRDefault="0088549E" w:rsidP="00B55958">
            <w:pPr>
              <w:pStyle w:val="TAL"/>
            </w:pPr>
          </w:p>
        </w:tc>
        <w:tc>
          <w:tcPr>
            <w:tcW w:w="1575" w:type="dxa"/>
            <w:vMerge/>
            <w:shd w:val="clear" w:color="auto" w:fill="auto"/>
          </w:tcPr>
          <w:p w14:paraId="3AFCAF9B" w14:textId="77777777" w:rsidR="0088549E" w:rsidRPr="00273843" w:rsidRDefault="0088549E" w:rsidP="00B55958">
            <w:pPr>
              <w:pStyle w:val="TAL"/>
            </w:pPr>
          </w:p>
        </w:tc>
      </w:tr>
      <w:tr w:rsidR="0088549E" w:rsidRPr="00273843" w14:paraId="165AC6E7" w14:textId="77777777" w:rsidTr="00B55958">
        <w:trPr>
          <w:trHeight w:val="70"/>
        </w:trPr>
        <w:tc>
          <w:tcPr>
            <w:tcW w:w="4265" w:type="dxa"/>
            <w:vMerge w:val="restart"/>
            <w:shd w:val="clear" w:color="auto" w:fill="auto"/>
          </w:tcPr>
          <w:p w14:paraId="413134C5" w14:textId="77777777" w:rsidR="0088549E" w:rsidRPr="00273843" w:rsidRDefault="0088549E" w:rsidP="00B55958">
            <w:pPr>
              <w:pStyle w:val="TAL"/>
            </w:pPr>
            <w:r w:rsidRPr="00273843">
              <w:t>SS_ADAE_edge_analytics</w:t>
            </w:r>
          </w:p>
        </w:tc>
        <w:tc>
          <w:tcPr>
            <w:tcW w:w="2251" w:type="dxa"/>
            <w:shd w:val="clear" w:color="auto" w:fill="auto"/>
          </w:tcPr>
          <w:p w14:paraId="17C22F8D" w14:textId="77777777" w:rsidR="0088549E" w:rsidRPr="00273843" w:rsidRDefault="0088549E" w:rsidP="00B55958">
            <w:pPr>
              <w:pStyle w:val="TAL"/>
            </w:pPr>
            <w:r w:rsidRPr="00273843">
              <w:t>Subscribe</w:t>
            </w:r>
          </w:p>
        </w:tc>
        <w:tc>
          <w:tcPr>
            <w:tcW w:w="1540" w:type="dxa"/>
            <w:vMerge w:val="restart"/>
            <w:shd w:val="clear" w:color="auto" w:fill="auto"/>
          </w:tcPr>
          <w:p w14:paraId="0FA700BA" w14:textId="77777777" w:rsidR="0088549E" w:rsidRPr="00273843" w:rsidRDefault="0088549E" w:rsidP="00B55958">
            <w:pPr>
              <w:pStyle w:val="TAL"/>
            </w:pPr>
            <w:r w:rsidRPr="00273843">
              <w:t>VAL server / EAS / EES</w:t>
            </w:r>
          </w:p>
        </w:tc>
        <w:tc>
          <w:tcPr>
            <w:tcW w:w="1575" w:type="dxa"/>
            <w:vMerge w:val="restart"/>
            <w:shd w:val="clear" w:color="auto" w:fill="auto"/>
          </w:tcPr>
          <w:p w14:paraId="14D3A482" w14:textId="77777777" w:rsidR="0088549E" w:rsidRPr="00273843" w:rsidRDefault="0088549E" w:rsidP="00B55958">
            <w:pPr>
              <w:pStyle w:val="TAL"/>
            </w:pPr>
            <w:r w:rsidRPr="00273843">
              <w:t>Subscribe/Notify</w:t>
            </w:r>
          </w:p>
        </w:tc>
      </w:tr>
      <w:tr w:rsidR="0088549E" w:rsidRPr="00273843" w14:paraId="17150869" w14:textId="77777777" w:rsidTr="00B55958">
        <w:trPr>
          <w:trHeight w:val="70"/>
        </w:trPr>
        <w:tc>
          <w:tcPr>
            <w:tcW w:w="4265" w:type="dxa"/>
            <w:vMerge/>
            <w:shd w:val="clear" w:color="auto" w:fill="auto"/>
          </w:tcPr>
          <w:p w14:paraId="338D3DD2" w14:textId="77777777" w:rsidR="0088549E" w:rsidRPr="00273843" w:rsidRDefault="0088549E" w:rsidP="00B55958">
            <w:pPr>
              <w:pStyle w:val="TAL"/>
            </w:pPr>
          </w:p>
        </w:tc>
        <w:tc>
          <w:tcPr>
            <w:tcW w:w="2251" w:type="dxa"/>
            <w:shd w:val="clear" w:color="auto" w:fill="auto"/>
          </w:tcPr>
          <w:p w14:paraId="4C897A14" w14:textId="77777777" w:rsidR="0088549E" w:rsidRPr="00273843" w:rsidRDefault="0088549E" w:rsidP="00B55958">
            <w:pPr>
              <w:pStyle w:val="TAL"/>
            </w:pPr>
            <w:r w:rsidRPr="00273843">
              <w:t>Notify</w:t>
            </w:r>
          </w:p>
        </w:tc>
        <w:tc>
          <w:tcPr>
            <w:tcW w:w="1540" w:type="dxa"/>
            <w:vMerge/>
            <w:shd w:val="clear" w:color="auto" w:fill="auto"/>
          </w:tcPr>
          <w:p w14:paraId="511D3478" w14:textId="77777777" w:rsidR="0088549E" w:rsidRPr="00273843" w:rsidRDefault="0088549E" w:rsidP="00B55958">
            <w:pPr>
              <w:pStyle w:val="TAL"/>
            </w:pPr>
          </w:p>
        </w:tc>
        <w:tc>
          <w:tcPr>
            <w:tcW w:w="1575" w:type="dxa"/>
            <w:vMerge/>
            <w:shd w:val="clear" w:color="auto" w:fill="auto"/>
          </w:tcPr>
          <w:p w14:paraId="6872CC50" w14:textId="77777777" w:rsidR="0088549E" w:rsidRPr="00273843" w:rsidRDefault="0088549E" w:rsidP="00B55958">
            <w:pPr>
              <w:pStyle w:val="TAL"/>
            </w:pPr>
          </w:p>
        </w:tc>
      </w:tr>
      <w:tr w:rsidR="0088549E" w:rsidRPr="00273843" w14:paraId="08C97B03" w14:textId="77777777" w:rsidTr="00B55958">
        <w:trPr>
          <w:trHeight w:val="70"/>
        </w:trPr>
        <w:tc>
          <w:tcPr>
            <w:tcW w:w="4265" w:type="dxa"/>
            <w:vMerge/>
            <w:shd w:val="clear" w:color="auto" w:fill="auto"/>
          </w:tcPr>
          <w:p w14:paraId="1CF0547A" w14:textId="77777777" w:rsidR="0088549E" w:rsidRPr="00273843" w:rsidRDefault="0088549E" w:rsidP="00B55958">
            <w:pPr>
              <w:pStyle w:val="TAL"/>
            </w:pPr>
          </w:p>
        </w:tc>
        <w:tc>
          <w:tcPr>
            <w:tcW w:w="2251" w:type="dxa"/>
            <w:shd w:val="clear" w:color="auto" w:fill="auto"/>
          </w:tcPr>
          <w:p w14:paraId="4AE585DD" w14:textId="19CC6E4E" w:rsidR="0088549E" w:rsidRPr="00273843" w:rsidRDefault="0088549E" w:rsidP="00B55958">
            <w:pPr>
              <w:pStyle w:val="TAL"/>
            </w:pPr>
            <w:r w:rsidRPr="00273843">
              <w:t>Get</w:t>
            </w:r>
          </w:p>
        </w:tc>
        <w:tc>
          <w:tcPr>
            <w:tcW w:w="1540" w:type="dxa"/>
            <w:shd w:val="clear" w:color="auto" w:fill="auto"/>
          </w:tcPr>
          <w:p w14:paraId="624D5C4E" w14:textId="77777777" w:rsidR="0088549E" w:rsidRPr="00273843" w:rsidRDefault="0088549E" w:rsidP="00B55958">
            <w:pPr>
              <w:pStyle w:val="TAL"/>
            </w:pPr>
            <w:r w:rsidRPr="00273843">
              <w:t>VAL server / EAS / EES</w:t>
            </w:r>
          </w:p>
        </w:tc>
        <w:tc>
          <w:tcPr>
            <w:tcW w:w="1575" w:type="dxa"/>
            <w:shd w:val="clear" w:color="auto" w:fill="auto"/>
          </w:tcPr>
          <w:p w14:paraId="4CDB0130" w14:textId="77777777" w:rsidR="0088549E" w:rsidRPr="00273843" w:rsidRDefault="0088549E" w:rsidP="00B55958">
            <w:pPr>
              <w:pStyle w:val="TAL"/>
            </w:pPr>
            <w:r w:rsidRPr="00273843">
              <w:t>Request / Response</w:t>
            </w:r>
          </w:p>
        </w:tc>
      </w:tr>
      <w:tr w:rsidR="0088549E" w:rsidRPr="00273843" w14:paraId="0384F959" w14:textId="77777777" w:rsidTr="00B55958">
        <w:trPr>
          <w:trHeight w:val="70"/>
        </w:trPr>
        <w:tc>
          <w:tcPr>
            <w:tcW w:w="4265" w:type="dxa"/>
            <w:shd w:val="clear" w:color="auto" w:fill="auto"/>
          </w:tcPr>
          <w:p w14:paraId="3480DD22" w14:textId="77777777" w:rsidR="0088549E" w:rsidRPr="00273843" w:rsidRDefault="0088549E" w:rsidP="00B55958">
            <w:pPr>
              <w:pStyle w:val="TAL"/>
            </w:pPr>
            <w:r w:rsidRPr="00273843">
              <w:t>SS_ADAES_slice_usage_stats</w:t>
            </w:r>
          </w:p>
        </w:tc>
        <w:tc>
          <w:tcPr>
            <w:tcW w:w="2251" w:type="dxa"/>
            <w:shd w:val="clear" w:color="auto" w:fill="auto"/>
          </w:tcPr>
          <w:p w14:paraId="4EB04049" w14:textId="52B055EA" w:rsidR="0088549E" w:rsidRPr="00273843" w:rsidRDefault="00893CB8" w:rsidP="00B55958">
            <w:pPr>
              <w:pStyle w:val="TAL"/>
            </w:pPr>
            <w:r>
              <w:t>Get</w:t>
            </w:r>
          </w:p>
        </w:tc>
        <w:tc>
          <w:tcPr>
            <w:tcW w:w="1540" w:type="dxa"/>
            <w:shd w:val="clear" w:color="auto" w:fill="auto"/>
          </w:tcPr>
          <w:p w14:paraId="5A9F0FAD" w14:textId="77777777" w:rsidR="0088549E" w:rsidRPr="00273843" w:rsidRDefault="0088549E" w:rsidP="00B55958">
            <w:pPr>
              <w:pStyle w:val="TAL"/>
            </w:pPr>
            <w:r w:rsidRPr="00273843">
              <w:t>VAL server</w:t>
            </w:r>
          </w:p>
        </w:tc>
        <w:tc>
          <w:tcPr>
            <w:tcW w:w="1575" w:type="dxa"/>
            <w:shd w:val="clear" w:color="auto" w:fill="auto"/>
          </w:tcPr>
          <w:p w14:paraId="232953EA" w14:textId="77777777" w:rsidR="0088549E" w:rsidRPr="00273843" w:rsidRDefault="0088549E" w:rsidP="00B55958">
            <w:pPr>
              <w:pStyle w:val="TAL"/>
            </w:pPr>
            <w:r w:rsidRPr="00273843">
              <w:t>Request / Response</w:t>
            </w:r>
          </w:p>
        </w:tc>
      </w:tr>
    </w:tbl>
    <w:p w14:paraId="1F5E8DCC" w14:textId="77777777" w:rsidR="0088549E" w:rsidRPr="00273843" w:rsidRDefault="0088549E" w:rsidP="0088549E"/>
    <w:p w14:paraId="09728302" w14:textId="77777777" w:rsidR="0088549E" w:rsidRPr="00273843" w:rsidRDefault="0088549E" w:rsidP="0088549E">
      <w:pPr>
        <w:pStyle w:val="Heading3"/>
      </w:pPr>
      <w:bookmarkStart w:id="389" w:name="_Toc9812499"/>
      <w:bookmarkStart w:id="390" w:name="_Toc9812743"/>
      <w:bookmarkStart w:id="391" w:name="_Toc131193743"/>
      <w:bookmarkStart w:id="392" w:name="_Toc162910750"/>
      <w:r w:rsidRPr="00273843">
        <w:t>9.2.3</w:t>
      </w:r>
      <w:r w:rsidRPr="00273843">
        <w:tab/>
        <w:t>SS_ ADAE_VAL_performance_analytics API</w:t>
      </w:r>
      <w:bookmarkEnd w:id="389"/>
      <w:bookmarkEnd w:id="390"/>
      <w:bookmarkEnd w:id="391"/>
      <w:bookmarkEnd w:id="392"/>
    </w:p>
    <w:p w14:paraId="0918AA8A" w14:textId="77777777" w:rsidR="0088549E" w:rsidRPr="00273843" w:rsidRDefault="0088549E" w:rsidP="009E7BD2">
      <w:pPr>
        <w:pStyle w:val="Heading4"/>
      </w:pPr>
      <w:bookmarkStart w:id="393" w:name="_Toc113356735"/>
      <w:bookmarkStart w:id="394" w:name="_Toc129275669"/>
      <w:bookmarkStart w:id="395" w:name="_Toc162910751"/>
      <w:r w:rsidRPr="00273843">
        <w:t>9.</w:t>
      </w:r>
      <w:bookmarkEnd w:id="393"/>
      <w:r w:rsidRPr="00273843">
        <w:t>2.3.1</w:t>
      </w:r>
      <w:r w:rsidRPr="00273843">
        <w:tab/>
        <w:t>General</w:t>
      </w:r>
      <w:bookmarkEnd w:id="394"/>
      <w:bookmarkEnd w:id="395"/>
    </w:p>
    <w:p w14:paraId="12531633" w14:textId="77777777" w:rsidR="0088549E" w:rsidRPr="00273843" w:rsidRDefault="0088549E" w:rsidP="0088549E">
      <w:r w:rsidRPr="00273843">
        <w:rPr>
          <w:b/>
        </w:rPr>
        <w:t>API description:</w:t>
      </w:r>
      <w:r w:rsidRPr="00273843">
        <w:t xml:space="preserve"> This API enables the VAL server to communicate with the ADAE server for subscribing for VAL performance analytics and for getting notified on the result.</w:t>
      </w:r>
    </w:p>
    <w:p w14:paraId="1887607F" w14:textId="77777777" w:rsidR="0088549E" w:rsidRPr="00273843" w:rsidRDefault="0088549E" w:rsidP="009E7BD2">
      <w:pPr>
        <w:pStyle w:val="Heading4"/>
      </w:pPr>
      <w:bookmarkStart w:id="396" w:name="_Toc162910752"/>
      <w:r w:rsidRPr="00273843">
        <w:t>9.2.3.2</w:t>
      </w:r>
      <w:r w:rsidRPr="00273843">
        <w:tab/>
        <w:t>Subscribe</w:t>
      </w:r>
      <w:bookmarkEnd w:id="396"/>
    </w:p>
    <w:p w14:paraId="1C8DA3EF" w14:textId="77777777" w:rsidR="0088549E" w:rsidRPr="00273843" w:rsidRDefault="0088549E" w:rsidP="0088549E">
      <w:r w:rsidRPr="00273843">
        <w:rPr>
          <w:b/>
        </w:rPr>
        <w:t>API operation name:</w:t>
      </w:r>
      <w:r w:rsidRPr="00273843">
        <w:t xml:space="preserve"> VAL_performance_analytics_subscribe</w:t>
      </w:r>
    </w:p>
    <w:p w14:paraId="00D6B95B"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VAL performance analytics.</w:t>
      </w:r>
    </w:p>
    <w:p w14:paraId="48918E02" w14:textId="77777777" w:rsidR="0088549E" w:rsidRPr="00273843" w:rsidRDefault="0088549E" w:rsidP="0088549E">
      <w:r w:rsidRPr="00273843">
        <w:rPr>
          <w:b/>
        </w:rPr>
        <w:t>Inputs:</w:t>
      </w:r>
      <w:r w:rsidRPr="00273843">
        <w:t xml:space="preserve"> See clause</w:t>
      </w:r>
      <w:r w:rsidRPr="00273843">
        <w:rPr>
          <w:lang w:eastAsia="zh-CN"/>
        </w:rPr>
        <w:t xml:space="preserve"> 8.2.4</w:t>
      </w:r>
      <w:r w:rsidRPr="00273843">
        <w:t>.2.</w:t>
      </w:r>
    </w:p>
    <w:p w14:paraId="1301B42E" w14:textId="77777777" w:rsidR="0088549E" w:rsidRPr="00273843" w:rsidRDefault="0088549E" w:rsidP="0088549E">
      <w:r w:rsidRPr="00273843">
        <w:rPr>
          <w:b/>
        </w:rPr>
        <w:lastRenderedPageBreak/>
        <w:t>Outputs:</w:t>
      </w:r>
      <w:r w:rsidRPr="00273843">
        <w:t xml:space="preserve"> </w:t>
      </w:r>
      <w:r w:rsidRPr="00273843">
        <w:rPr>
          <w:lang w:eastAsia="zh-CN"/>
        </w:rPr>
        <w:t>See clause 8.</w:t>
      </w:r>
      <w:r w:rsidRPr="00273843">
        <w:rPr>
          <w:lang w:val="en-US" w:eastAsia="zh-CN"/>
        </w:rPr>
        <w:t>2</w:t>
      </w:r>
      <w:r w:rsidRPr="00273843">
        <w:rPr>
          <w:lang w:eastAsia="zh-CN"/>
        </w:rPr>
        <w:t>.4.3</w:t>
      </w:r>
      <w:r w:rsidRPr="00273843">
        <w:rPr>
          <w:i/>
        </w:rPr>
        <w:t>.</w:t>
      </w:r>
    </w:p>
    <w:p w14:paraId="4369F24C"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2.2 and 8.2.3</w:t>
      </w:r>
      <w:r w:rsidRPr="00273843">
        <w:t xml:space="preserve"> for details of usage of this operation.</w:t>
      </w:r>
    </w:p>
    <w:p w14:paraId="5281202E" w14:textId="77777777" w:rsidR="0088549E" w:rsidRPr="00273843" w:rsidRDefault="0088549E" w:rsidP="009E7BD2">
      <w:pPr>
        <w:pStyle w:val="Heading4"/>
      </w:pPr>
      <w:bookmarkStart w:id="397" w:name="_Toc162910753"/>
      <w:r w:rsidRPr="00273843">
        <w:t>9.2.3.3</w:t>
      </w:r>
      <w:r w:rsidRPr="00273843">
        <w:tab/>
        <w:t>Notify</w:t>
      </w:r>
      <w:bookmarkEnd w:id="397"/>
    </w:p>
    <w:p w14:paraId="3EBC64FF" w14:textId="77777777" w:rsidR="0088549E" w:rsidRPr="00273843" w:rsidRDefault="0088549E" w:rsidP="0088549E">
      <w:r w:rsidRPr="00273843">
        <w:rPr>
          <w:b/>
        </w:rPr>
        <w:t>API operation name:</w:t>
      </w:r>
      <w:r w:rsidRPr="00273843">
        <w:t xml:space="preserve"> VAL_performance_analytics_notify</w:t>
      </w:r>
    </w:p>
    <w:p w14:paraId="5C7B4DC5"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VAL performance analytics.</w:t>
      </w:r>
    </w:p>
    <w:p w14:paraId="0163752F" w14:textId="77777777" w:rsidR="0088549E" w:rsidRPr="00273843" w:rsidRDefault="0088549E" w:rsidP="0088549E">
      <w:r w:rsidRPr="00273843">
        <w:rPr>
          <w:b/>
        </w:rPr>
        <w:t>Inputs:</w:t>
      </w:r>
      <w:r w:rsidRPr="00273843">
        <w:t xml:space="preserve"> -</w:t>
      </w:r>
    </w:p>
    <w:p w14:paraId="5F932DCA"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2</w:t>
      </w:r>
      <w:r w:rsidRPr="00273843">
        <w:rPr>
          <w:lang w:eastAsia="zh-CN"/>
        </w:rPr>
        <w:t>.4.7</w:t>
      </w:r>
      <w:r w:rsidRPr="00273843">
        <w:rPr>
          <w:i/>
        </w:rPr>
        <w:t>.</w:t>
      </w:r>
    </w:p>
    <w:p w14:paraId="2C50948C"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2.2 and 8.2.3</w:t>
      </w:r>
      <w:r w:rsidRPr="00273843">
        <w:t xml:space="preserve"> for details of usage of this operation.</w:t>
      </w:r>
    </w:p>
    <w:p w14:paraId="2A5F8EF6" w14:textId="77777777" w:rsidR="0088549E" w:rsidRPr="00273843" w:rsidRDefault="0088549E" w:rsidP="0088549E"/>
    <w:p w14:paraId="2EFC2D83" w14:textId="77777777" w:rsidR="0088549E" w:rsidRPr="00273843" w:rsidRDefault="0088549E" w:rsidP="0088549E">
      <w:pPr>
        <w:pStyle w:val="Heading3"/>
      </w:pPr>
      <w:bookmarkStart w:id="398" w:name="_Toc162910754"/>
      <w:r w:rsidRPr="00273843">
        <w:t>9.2.4</w:t>
      </w:r>
      <w:r w:rsidRPr="00273843">
        <w:tab/>
        <w:t>SS_ ADAE_slice_performance_analytics API</w:t>
      </w:r>
      <w:bookmarkEnd w:id="398"/>
    </w:p>
    <w:p w14:paraId="1B6AD2A2" w14:textId="77777777" w:rsidR="0088549E" w:rsidRPr="00273843" w:rsidRDefault="0088549E" w:rsidP="009E7BD2">
      <w:pPr>
        <w:pStyle w:val="Heading4"/>
      </w:pPr>
      <w:bookmarkStart w:id="399" w:name="_Toc162910755"/>
      <w:r w:rsidRPr="00273843">
        <w:t>9.2.4.1</w:t>
      </w:r>
      <w:r w:rsidRPr="00273843">
        <w:tab/>
        <w:t>General</w:t>
      </w:r>
      <w:bookmarkEnd w:id="399"/>
    </w:p>
    <w:p w14:paraId="6C1F54BC" w14:textId="77777777" w:rsidR="0088549E" w:rsidRPr="00273843" w:rsidRDefault="0088549E" w:rsidP="0088549E">
      <w:r w:rsidRPr="00273843">
        <w:rPr>
          <w:b/>
        </w:rPr>
        <w:t>API description:</w:t>
      </w:r>
      <w:r w:rsidRPr="00273843">
        <w:t xml:space="preserve"> This API enables the VAL server to communicate with the ADAE server for subscribing for slice specific application performance analytics and for getting notified when analytics are derived.</w:t>
      </w:r>
    </w:p>
    <w:p w14:paraId="09029FDE" w14:textId="77777777" w:rsidR="0088549E" w:rsidRPr="00273843" w:rsidRDefault="0088549E" w:rsidP="009E7BD2">
      <w:pPr>
        <w:pStyle w:val="Heading4"/>
      </w:pPr>
      <w:bookmarkStart w:id="400" w:name="_Toc162910756"/>
      <w:r w:rsidRPr="00273843">
        <w:t>9.2.4.2</w:t>
      </w:r>
      <w:r w:rsidRPr="00273843">
        <w:tab/>
        <w:t>Subscribe</w:t>
      </w:r>
      <w:bookmarkEnd w:id="400"/>
    </w:p>
    <w:p w14:paraId="44BBCCF5" w14:textId="77777777" w:rsidR="0088549E" w:rsidRPr="00273843" w:rsidRDefault="0088549E" w:rsidP="0088549E">
      <w:r w:rsidRPr="00273843">
        <w:rPr>
          <w:b/>
        </w:rPr>
        <w:t>API operation name:</w:t>
      </w:r>
      <w:r w:rsidRPr="00273843">
        <w:t xml:space="preserve"> slice_performance_analytics_subscribe</w:t>
      </w:r>
    </w:p>
    <w:p w14:paraId="73B2AD84"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slice specific performance analytics.</w:t>
      </w:r>
    </w:p>
    <w:p w14:paraId="28B78AFA" w14:textId="77777777" w:rsidR="0088549E" w:rsidRPr="00273843" w:rsidRDefault="0088549E" w:rsidP="0088549E">
      <w:r w:rsidRPr="00273843">
        <w:rPr>
          <w:b/>
        </w:rPr>
        <w:t>Inputs:</w:t>
      </w:r>
      <w:r w:rsidRPr="00273843">
        <w:t xml:space="preserve"> See clause</w:t>
      </w:r>
      <w:r w:rsidRPr="00273843">
        <w:rPr>
          <w:lang w:eastAsia="zh-CN"/>
        </w:rPr>
        <w:t xml:space="preserve"> 8.3.3</w:t>
      </w:r>
      <w:r w:rsidRPr="00273843">
        <w:t>.2.</w:t>
      </w:r>
    </w:p>
    <w:p w14:paraId="245B738F"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3</w:t>
      </w:r>
      <w:r w:rsidRPr="00273843">
        <w:rPr>
          <w:lang w:eastAsia="zh-CN"/>
        </w:rPr>
        <w:t>.3.3</w:t>
      </w:r>
      <w:r w:rsidRPr="00273843">
        <w:rPr>
          <w:i/>
        </w:rPr>
        <w:t>.</w:t>
      </w:r>
    </w:p>
    <w:p w14:paraId="636D0D83"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3.2 </w:t>
      </w:r>
      <w:r w:rsidRPr="00273843">
        <w:t>for details of usage of this operation.</w:t>
      </w:r>
    </w:p>
    <w:p w14:paraId="69AC4F40" w14:textId="77777777" w:rsidR="0088549E" w:rsidRPr="00273843" w:rsidRDefault="0088549E" w:rsidP="009E7BD2">
      <w:pPr>
        <w:pStyle w:val="Heading4"/>
      </w:pPr>
      <w:bookmarkStart w:id="401" w:name="_Toc162910757"/>
      <w:r w:rsidRPr="00273843">
        <w:t>9.2.4.3</w:t>
      </w:r>
      <w:r w:rsidRPr="00273843">
        <w:tab/>
        <w:t>Notify</w:t>
      </w:r>
      <w:bookmarkEnd w:id="401"/>
    </w:p>
    <w:p w14:paraId="12694356" w14:textId="77777777" w:rsidR="0088549E" w:rsidRPr="00273843" w:rsidRDefault="0088549E" w:rsidP="0088549E">
      <w:r w:rsidRPr="00273843">
        <w:rPr>
          <w:b/>
        </w:rPr>
        <w:t>API operation name:</w:t>
      </w:r>
      <w:r w:rsidRPr="00273843">
        <w:t xml:space="preserve"> slice_performance_analytics_notify</w:t>
      </w:r>
    </w:p>
    <w:p w14:paraId="6B490219"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slice specific performance analytics.</w:t>
      </w:r>
    </w:p>
    <w:p w14:paraId="6AE25A56" w14:textId="77777777" w:rsidR="0088549E" w:rsidRPr="00273843" w:rsidRDefault="0088549E" w:rsidP="0088549E">
      <w:r w:rsidRPr="00273843">
        <w:rPr>
          <w:b/>
        </w:rPr>
        <w:t>Inputs:</w:t>
      </w:r>
      <w:r w:rsidRPr="00273843">
        <w:t xml:space="preserve"> -</w:t>
      </w:r>
    </w:p>
    <w:p w14:paraId="08B08CC2"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3</w:t>
      </w:r>
      <w:r w:rsidRPr="00273843">
        <w:rPr>
          <w:lang w:eastAsia="zh-CN"/>
        </w:rPr>
        <w:t>.3.4</w:t>
      </w:r>
      <w:r w:rsidRPr="00273843">
        <w:rPr>
          <w:i/>
        </w:rPr>
        <w:t>.</w:t>
      </w:r>
    </w:p>
    <w:p w14:paraId="48F7F1EF" w14:textId="6C809A2F"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3.2 </w:t>
      </w:r>
      <w:r w:rsidRPr="00273843">
        <w:t>for details of usage of this operation.</w:t>
      </w:r>
    </w:p>
    <w:p w14:paraId="6B094958" w14:textId="77777777" w:rsidR="0088549E" w:rsidRPr="00273843" w:rsidRDefault="0088549E" w:rsidP="0088549E">
      <w:pPr>
        <w:pStyle w:val="Heading3"/>
      </w:pPr>
      <w:bookmarkStart w:id="402" w:name="_Toc162910758"/>
      <w:r w:rsidRPr="00273843">
        <w:t>9.2.5</w:t>
      </w:r>
      <w:r w:rsidRPr="00273843">
        <w:tab/>
        <w:t>SS_ ADAE_UE-to-UE_performance_analytics API</w:t>
      </w:r>
      <w:bookmarkEnd w:id="402"/>
    </w:p>
    <w:p w14:paraId="5E4FA7E8" w14:textId="77777777" w:rsidR="0088549E" w:rsidRPr="00273843" w:rsidRDefault="0088549E" w:rsidP="009E7BD2">
      <w:pPr>
        <w:pStyle w:val="Heading4"/>
      </w:pPr>
      <w:bookmarkStart w:id="403" w:name="_Toc162910759"/>
      <w:r w:rsidRPr="00273843">
        <w:t>9.2.5.1</w:t>
      </w:r>
      <w:r w:rsidRPr="00273843">
        <w:tab/>
        <w:t>General</w:t>
      </w:r>
      <w:bookmarkEnd w:id="403"/>
    </w:p>
    <w:p w14:paraId="30E961B3" w14:textId="77777777" w:rsidR="0088549E" w:rsidRPr="00273843" w:rsidRDefault="0088549E" w:rsidP="0088549E">
      <w:r w:rsidRPr="00273843">
        <w:rPr>
          <w:b/>
        </w:rPr>
        <w:t>API description:</w:t>
      </w:r>
      <w:r w:rsidRPr="00273843">
        <w:t xml:space="preserve"> This API enables the VAL server to communicate with the ADAE server for subscribing for UE-to-UE session performance analytics and for getting notified when analytics are derived.</w:t>
      </w:r>
    </w:p>
    <w:p w14:paraId="0455D185" w14:textId="77777777" w:rsidR="0088549E" w:rsidRPr="00273843" w:rsidRDefault="0088549E" w:rsidP="009E7BD2">
      <w:pPr>
        <w:pStyle w:val="Heading4"/>
      </w:pPr>
      <w:bookmarkStart w:id="404" w:name="_Toc162910760"/>
      <w:r w:rsidRPr="00273843">
        <w:t>9.2.5.2</w:t>
      </w:r>
      <w:r w:rsidRPr="00273843">
        <w:tab/>
        <w:t>Subscribe</w:t>
      </w:r>
      <w:bookmarkEnd w:id="404"/>
    </w:p>
    <w:p w14:paraId="6B538559" w14:textId="77777777" w:rsidR="0088549E" w:rsidRPr="00273843" w:rsidRDefault="0088549E" w:rsidP="0088549E">
      <w:r w:rsidRPr="00273843">
        <w:rPr>
          <w:b/>
        </w:rPr>
        <w:t>API operation name:</w:t>
      </w:r>
      <w:r w:rsidRPr="00273843">
        <w:t xml:space="preserve"> UE-to-UE performance_analytics_subscribe</w:t>
      </w:r>
    </w:p>
    <w:p w14:paraId="7E2FA3B6"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UE-to-UE performance analytics.</w:t>
      </w:r>
    </w:p>
    <w:p w14:paraId="04A86B0A" w14:textId="77777777" w:rsidR="0088549E" w:rsidRPr="00273843" w:rsidRDefault="0088549E" w:rsidP="0088549E">
      <w:r w:rsidRPr="00273843">
        <w:rPr>
          <w:b/>
        </w:rPr>
        <w:lastRenderedPageBreak/>
        <w:t>Inputs:</w:t>
      </w:r>
      <w:r w:rsidRPr="00273843">
        <w:t xml:space="preserve"> See clause</w:t>
      </w:r>
      <w:r w:rsidRPr="00273843">
        <w:rPr>
          <w:lang w:eastAsia="zh-CN"/>
        </w:rPr>
        <w:t xml:space="preserve"> 8.4.3</w:t>
      </w:r>
      <w:r w:rsidRPr="00273843">
        <w:t>.2.</w:t>
      </w:r>
    </w:p>
    <w:p w14:paraId="4C1F2417"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4</w:t>
      </w:r>
      <w:r w:rsidRPr="00273843">
        <w:rPr>
          <w:lang w:eastAsia="zh-CN"/>
        </w:rPr>
        <w:t>.3.3</w:t>
      </w:r>
      <w:r w:rsidRPr="00273843">
        <w:rPr>
          <w:i/>
        </w:rPr>
        <w:t>.</w:t>
      </w:r>
    </w:p>
    <w:p w14:paraId="61B86ECE" w14:textId="77777777" w:rsidR="0088549E" w:rsidRPr="00273843" w:rsidRDefault="0088549E" w:rsidP="0088549E">
      <w:pPr>
        <w:rPr>
          <w:lang w:eastAsia="zh-CN"/>
        </w:rPr>
      </w:pPr>
      <w:r w:rsidRPr="00273843">
        <w:t>See clause</w:t>
      </w:r>
      <w:r w:rsidRPr="00273843">
        <w:rPr>
          <w:lang w:eastAsia="zh-CN"/>
        </w:rPr>
        <w:t xml:space="preserve"> 8.4</w:t>
      </w:r>
      <w:r w:rsidRPr="00273843">
        <w:rPr>
          <w:lang w:val="en-US" w:eastAsia="zh-CN"/>
        </w:rPr>
        <w:t xml:space="preserve">.2 </w:t>
      </w:r>
      <w:r w:rsidRPr="00273843">
        <w:t>for details of usage of this operation.</w:t>
      </w:r>
    </w:p>
    <w:p w14:paraId="7B7FB69D" w14:textId="77777777" w:rsidR="0088549E" w:rsidRPr="00273843" w:rsidRDefault="0088549E" w:rsidP="009E7BD2">
      <w:pPr>
        <w:pStyle w:val="Heading4"/>
      </w:pPr>
      <w:bookmarkStart w:id="405" w:name="_Toc162910761"/>
      <w:r w:rsidRPr="00273843">
        <w:t>9.2.5.3</w:t>
      </w:r>
      <w:r w:rsidRPr="00273843">
        <w:tab/>
        <w:t>Notify</w:t>
      </w:r>
      <w:bookmarkEnd w:id="405"/>
    </w:p>
    <w:p w14:paraId="6D8DA6CF" w14:textId="77777777" w:rsidR="0088549E" w:rsidRPr="00273843" w:rsidRDefault="0088549E" w:rsidP="0088549E">
      <w:r w:rsidRPr="00273843">
        <w:rPr>
          <w:b/>
        </w:rPr>
        <w:t>API operation name:</w:t>
      </w:r>
      <w:r w:rsidRPr="00273843">
        <w:t xml:space="preserve"> UE-to-UE performance_analytics_notify</w:t>
      </w:r>
    </w:p>
    <w:p w14:paraId="6E45441D"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slice specific performance analytics.</w:t>
      </w:r>
    </w:p>
    <w:p w14:paraId="7253028B" w14:textId="77777777" w:rsidR="0088549E" w:rsidRPr="00273843" w:rsidRDefault="0088549E" w:rsidP="0088549E">
      <w:r w:rsidRPr="00273843">
        <w:rPr>
          <w:b/>
        </w:rPr>
        <w:t>Inputs:</w:t>
      </w:r>
      <w:r w:rsidRPr="00273843">
        <w:t xml:space="preserve"> -</w:t>
      </w:r>
    </w:p>
    <w:p w14:paraId="759591FE" w14:textId="77777777" w:rsidR="0088549E" w:rsidRPr="00273843" w:rsidRDefault="0088549E" w:rsidP="0088549E">
      <w:r w:rsidRPr="00273843">
        <w:rPr>
          <w:b/>
        </w:rPr>
        <w:t>Outputs:</w:t>
      </w:r>
      <w:r w:rsidRPr="00273843">
        <w:t xml:space="preserve"> </w:t>
      </w:r>
      <w:r w:rsidRPr="00273843">
        <w:rPr>
          <w:lang w:eastAsia="zh-CN"/>
        </w:rPr>
        <w:t>See clause 8.4.3.6</w:t>
      </w:r>
      <w:r w:rsidRPr="00273843">
        <w:rPr>
          <w:i/>
        </w:rPr>
        <w:t>.</w:t>
      </w:r>
    </w:p>
    <w:p w14:paraId="7D45D18C" w14:textId="28985483"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4.2 </w:t>
      </w:r>
      <w:r w:rsidRPr="00273843">
        <w:t>for details of usage of this operation.</w:t>
      </w:r>
    </w:p>
    <w:p w14:paraId="7A84EFC7" w14:textId="77777777" w:rsidR="0088549E" w:rsidRPr="00273843" w:rsidRDefault="0088549E" w:rsidP="0088549E">
      <w:pPr>
        <w:pStyle w:val="Heading3"/>
      </w:pPr>
      <w:bookmarkStart w:id="406" w:name="_Toc162910762"/>
      <w:r w:rsidRPr="00273843">
        <w:t>9.2.6</w:t>
      </w:r>
      <w:r w:rsidRPr="00273843">
        <w:tab/>
        <w:t>SS_ ADAE_location_accuracy_analytics API</w:t>
      </w:r>
      <w:bookmarkEnd w:id="406"/>
    </w:p>
    <w:p w14:paraId="58EF9250" w14:textId="77777777" w:rsidR="0088549E" w:rsidRPr="00273843" w:rsidRDefault="0088549E" w:rsidP="009E7BD2">
      <w:pPr>
        <w:pStyle w:val="Heading4"/>
      </w:pPr>
      <w:bookmarkStart w:id="407" w:name="_Toc162910763"/>
      <w:r w:rsidRPr="00273843">
        <w:t>9.2.6.1</w:t>
      </w:r>
      <w:r w:rsidRPr="00273843">
        <w:tab/>
        <w:t>General</w:t>
      </w:r>
      <w:bookmarkEnd w:id="407"/>
    </w:p>
    <w:p w14:paraId="79CCEBFD" w14:textId="77777777" w:rsidR="0088549E" w:rsidRPr="00273843" w:rsidRDefault="0088549E" w:rsidP="0088549E">
      <w:r w:rsidRPr="00273843">
        <w:rPr>
          <w:b/>
        </w:rPr>
        <w:t>API description:</w:t>
      </w:r>
      <w:r w:rsidRPr="00273843">
        <w:t xml:space="preserve"> This API enables the VAL server to communicate with the ADAE server for subscribing for location accuracy analytics and for getting notified when analytics are derived.</w:t>
      </w:r>
    </w:p>
    <w:p w14:paraId="45863C73" w14:textId="77777777" w:rsidR="0088549E" w:rsidRPr="00273843" w:rsidRDefault="0088549E" w:rsidP="009E7BD2">
      <w:pPr>
        <w:pStyle w:val="Heading4"/>
      </w:pPr>
      <w:bookmarkStart w:id="408" w:name="_Toc162910764"/>
      <w:r w:rsidRPr="00273843">
        <w:t>9.2.6.2</w:t>
      </w:r>
      <w:r w:rsidRPr="00273843">
        <w:tab/>
        <w:t>Subscribe</w:t>
      </w:r>
      <w:bookmarkEnd w:id="408"/>
    </w:p>
    <w:p w14:paraId="49C9E536" w14:textId="77777777" w:rsidR="0088549E" w:rsidRPr="00273843" w:rsidRDefault="0088549E" w:rsidP="0088549E">
      <w:r w:rsidRPr="00273843">
        <w:rPr>
          <w:b/>
        </w:rPr>
        <w:t>API operation name:</w:t>
      </w:r>
      <w:r w:rsidRPr="00273843">
        <w:t xml:space="preserve"> Location_accuracy_analytics_subscribe</w:t>
      </w:r>
    </w:p>
    <w:p w14:paraId="616B35DC"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location accuracy analytics.</w:t>
      </w:r>
    </w:p>
    <w:p w14:paraId="68FE32AE" w14:textId="77777777" w:rsidR="0088549E" w:rsidRPr="00273843" w:rsidRDefault="0088549E" w:rsidP="0088549E">
      <w:r w:rsidRPr="00273843">
        <w:rPr>
          <w:b/>
        </w:rPr>
        <w:t>Inputs:</w:t>
      </w:r>
      <w:r w:rsidRPr="00273843">
        <w:t xml:space="preserve"> See clause</w:t>
      </w:r>
      <w:r w:rsidRPr="00273843">
        <w:rPr>
          <w:lang w:eastAsia="zh-CN"/>
        </w:rPr>
        <w:t xml:space="preserve"> 8.5.3</w:t>
      </w:r>
      <w:r w:rsidRPr="00273843">
        <w:t>.2.</w:t>
      </w:r>
    </w:p>
    <w:p w14:paraId="7AEB1D6A"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5</w:t>
      </w:r>
      <w:r w:rsidRPr="00273843">
        <w:rPr>
          <w:lang w:eastAsia="zh-CN"/>
        </w:rPr>
        <w:t>.3.3</w:t>
      </w:r>
      <w:r w:rsidRPr="00273843">
        <w:rPr>
          <w:i/>
        </w:rPr>
        <w:t>.</w:t>
      </w:r>
    </w:p>
    <w:p w14:paraId="28D47467" w14:textId="77777777" w:rsidR="0088549E" w:rsidRPr="00273843" w:rsidRDefault="0088549E" w:rsidP="0088549E">
      <w:pPr>
        <w:rPr>
          <w:lang w:eastAsia="zh-CN"/>
        </w:rPr>
      </w:pPr>
      <w:r w:rsidRPr="00273843">
        <w:t>See clause</w:t>
      </w:r>
      <w:r w:rsidRPr="00273843">
        <w:rPr>
          <w:lang w:eastAsia="zh-CN"/>
        </w:rPr>
        <w:t xml:space="preserve"> 8.5</w:t>
      </w:r>
      <w:r w:rsidRPr="00273843">
        <w:rPr>
          <w:lang w:val="en-US" w:eastAsia="zh-CN"/>
        </w:rPr>
        <w:t xml:space="preserve">.2 </w:t>
      </w:r>
      <w:r w:rsidRPr="00273843">
        <w:t>for details of usage of this operation.</w:t>
      </w:r>
    </w:p>
    <w:p w14:paraId="798267DC" w14:textId="77777777" w:rsidR="0088549E" w:rsidRPr="00273843" w:rsidRDefault="0088549E" w:rsidP="009E7BD2">
      <w:pPr>
        <w:pStyle w:val="Heading4"/>
      </w:pPr>
      <w:bookmarkStart w:id="409" w:name="_Toc162910765"/>
      <w:r w:rsidRPr="00273843">
        <w:t>9.2.6.3</w:t>
      </w:r>
      <w:r w:rsidRPr="00273843">
        <w:tab/>
        <w:t>Notify</w:t>
      </w:r>
      <w:bookmarkEnd w:id="409"/>
    </w:p>
    <w:p w14:paraId="1AD757F6" w14:textId="77777777" w:rsidR="0088549E" w:rsidRPr="00273843" w:rsidRDefault="0088549E" w:rsidP="0088549E">
      <w:r w:rsidRPr="00273843">
        <w:rPr>
          <w:b/>
        </w:rPr>
        <w:t>API operation name:</w:t>
      </w:r>
      <w:r w:rsidRPr="00273843">
        <w:t xml:space="preserve"> Location_accuracy_analytics_notify</w:t>
      </w:r>
    </w:p>
    <w:p w14:paraId="525647B7"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location accuracy analytics.</w:t>
      </w:r>
    </w:p>
    <w:p w14:paraId="530A1F08" w14:textId="77777777" w:rsidR="0088549E" w:rsidRPr="00273843" w:rsidRDefault="0088549E" w:rsidP="0088549E">
      <w:r w:rsidRPr="00273843">
        <w:rPr>
          <w:b/>
        </w:rPr>
        <w:t>Inputs:</w:t>
      </w:r>
      <w:r w:rsidRPr="00273843">
        <w:t xml:space="preserve"> -</w:t>
      </w:r>
    </w:p>
    <w:p w14:paraId="465550CB" w14:textId="77777777" w:rsidR="0088549E" w:rsidRPr="00273843" w:rsidRDefault="0088549E" w:rsidP="0088549E">
      <w:r w:rsidRPr="00273843">
        <w:rPr>
          <w:b/>
        </w:rPr>
        <w:t>Outputs:</w:t>
      </w:r>
      <w:r w:rsidRPr="00273843">
        <w:t xml:space="preserve"> </w:t>
      </w:r>
      <w:r w:rsidRPr="00273843">
        <w:rPr>
          <w:lang w:eastAsia="zh-CN"/>
        </w:rPr>
        <w:t>See clause 8.5.3.6</w:t>
      </w:r>
      <w:r w:rsidRPr="00273843">
        <w:rPr>
          <w:i/>
        </w:rPr>
        <w:t>.</w:t>
      </w:r>
    </w:p>
    <w:p w14:paraId="5209623F" w14:textId="77777777" w:rsidR="0088549E" w:rsidRPr="00273843" w:rsidRDefault="0088549E" w:rsidP="0088549E">
      <w:r w:rsidRPr="00273843">
        <w:t>See clause</w:t>
      </w:r>
      <w:r w:rsidRPr="00273843">
        <w:rPr>
          <w:lang w:eastAsia="zh-CN"/>
        </w:rPr>
        <w:t xml:space="preserve"> 8.5</w:t>
      </w:r>
      <w:r w:rsidRPr="00273843">
        <w:rPr>
          <w:lang w:val="en-US" w:eastAsia="zh-CN"/>
        </w:rPr>
        <w:t xml:space="preserve">.2 </w:t>
      </w:r>
      <w:r w:rsidRPr="00273843">
        <w:t>for details of usage of this operation.</w:t>
      </w:r>
    </w:p>
    <w:p w14:paraId="4D0AF74F" w14:textId="77777777" w:rsidR="0088549E" w:rsidRPr="00273843" w:rsidRDefault="0088549E" w:rsidP="0088549E">
      <w:pPr>
        <w:pStyle w:val="Heading3"/>
      </w:pPr>
      <w:bookmarkStart w:id="410" w:name="_Toc162910766"/>
      <w:r w:rsidRPr="00273843">
        <w:t>9.2.7</w:t>
      </w:r>
      <w:r w:rsidRPr="00273843">
        <w:tab/>
        <w:t>SS_ ADAE_service_API_analytics API</w:t>
      </w:r>
      <w:bookmarkEnd w:id="410"/>
    </w:p>
    <w:p w14:paraId="38BE652C" w14:textId="77777777" w:rsidR="0088549E" w:rsidRPr="00273843" w:rsidRDefault="0088549E" w:rsidP="009E7BD2">
      <w:pPr>
        <w:pStyle w:val="Heading4"/>
      </w:pPr>
      <w:bookmarkStart w:id="411" w:name="_Toc162910767"/>
      <w:r w:rsidRPr="00273843">
        <w:t>9.2.7.1</w:t>
      </w:r>
      <w:r w:rsidRPr="00273843">
        <w:tab/>
        <w:t>General</w:t>
      </w:r>
      <w:bookmarkEnd w:id="411"/>
    </w:p>
    <w:p w14:paraId="7B3C09CB" w14:textId="77777777" w:rsidR="0088549E" w:rsidRPr="00273843" w:rsidRDefault="0088549E" w:rsidP="0088549E">
      <w:r w:rsidRPr="00273843">
        <w:rPr>
          <w:b/>
        </w:rPr>
        <w:t>API description:</w:t>
      </w:r>
      <w:r w:rsidRPr="00273843">
        <w:t xml:space="preserve"> This API enables the VAL server to communicate with the ADAE server for subscribing for service API analytics and for getting notified when analytics are derived.</w:t>
      </w:r>
    </w:p>
    <w:p w14:paraId="4950B585" w14:textId="77777777" w:rsidR="0088549E" w:rsidRPr="00273843" w:rsidRDefault="0088549E" w:rsidP="009E7BD2">
      <w:pPr>
        <w:pStyle w:val="Heading4"/>
      </w:pPr>
      <w:bookmarkStart w:id="412" w:name="_Toc162910768"/>
      <w:r w:rsidRPr="00273843">
        <w:t>9.2.7.2</w:t>
      </w:r>
      <w:r w:rsidRPr="00273843">
        <w:tab/>
        <w:t>Subscribe</w:t>
      </w:r>
      <w:bookmarkEnd w:id="412"/>
    </w:p>
    <w:p w14:paraId="38508410" w14:textId="77777777" w:rsidR="0088549E" w:rsidRPr="00273843" w:rsidRDefault="0088549E" w:rsidP="0088549E">
      <w:r w:rsidRPr="00273843">
        <w:rPr>
          <w:b/>
        </w:rPr>
        <w:t>API operation name:</w:t>
      </w:r>
      <w:r w:rsidRPr="00273843">
        <w:t xml:space="preserve"> Service_API_analytics_subscribe</w:t>
      </w:r>
    </w:p>
    <w:p w14:paraId="03E71E00"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service API analytics.</w:t>
      </w:r>
    </w:p>
    <w:p w14:paraId="5476A4B7" w14:textId="77777777" w:rsidR="0088549E" w:rsidRPr="00273843" w:rsidRDefault="0088549E" w:rsidP="0088549E">
      <w:r w:rsidRPr="00273843">
        <w:rPr>
          <w:b/>
        </w:rPr>
        <w:lastRenderedPageBreak/>
        <w:t>Inputs:</w:t>
      </w:r>
      <w:r w:rsidRPr="00273843">
        <w:t xml:space="preserve"> See clause</w:t>
      </w:r>
      <w:r w:rsidRPr="00273843">
        <w:rPr>
          <w:lang w:eastAsia="zh-CN"/>
        </w:rPr>
        <w:t xml:space="preserve"> 8.6.3</w:t>
      </w:r>
      <w:r w:rsidRPr="00273843">
        <w:t>.2.</w:t>
      </w:r>
    </w:p>
    <w:p w14:paraId="6699DB97"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6</w:t>
      </w:r>
      <w:r w:rsidRPr="00273843">
        <w:rPr>
          <w:lang w:eastAsia="zh-CN"/>
        </w:rPr>
        <w:t>.3.3</w:t>
      </w:r>
      <w:r w:rsidRPr="00273843">
        <w:rPr>
          <w:i/>
        </w:rPr>
        <w:t>.</w:t>
      </w:r>
    </w:p>
    <w:p w14:paraId="378A2B43" w14:textId="77777777" w:rsidR="0088549E" w:rsidRPr="00273843" w:rsidRDefault="0088549E" w:rsidP="0088549E">
      <w:pPr>
        <w:rPr>
          <w:lang w:eastAsia="zh-CN"/>
        </w:rPr>
      </w:pPr>
      <w:r w:rsidRPr="00273843">
        <w:t>See clause</w:t>
      </w:r>
      <w:r w:rsidRPr="00273843">
        <w:rPr>
          <w:lang w:eastAsia="zh-CN"/>
        </w:rPr>
        <w:t xml:space="preserve"> 8.6</w:t>
      </w:r>
      <w:r w:rsidRPr="00273843">
        <w:rPr>
          <w:lang w:val="en-US" w:eastAsia="zh-CN"/>
        </w:rPr>
        <w:t xml:space="preserve">.2 </w:t>
      </w:r>
      <w:r w:rsidRPr="00273843">
        <w:t>for details of usage of this operation.</w:t>
      </w:r>
    </w:p>
    <w:p w14:paraId="4AAA8966" w14:textId="77777777" w:rsidR="0088549E" w:rsidRPr="00273843" w:rsidRDefault="0088549E" w:rsidP="009E7BD2">
      <w:pPr>
        <w:pStyle w:val="Heading4"/>
      </w:pPr>
      <w:bookmarkStart w:id="413" w:name="_Toc162910769"/>
      <w:r w:rsidRPr="00273843">
        <w:t>9.2.6.3</w:t>
      </w:r>
      <w:r w:rsidRPr="00273843">
        <w:tab/>
        <w:t>Notify</w:t>
      </w:r>
      <w:bookmarkEnd w:id="413"/>
    </w:p>
    <w:p w14:paraId="0B65E2A7" w14:textId="77777777" w:rsidR="0088549E" w:rsidRPr="00273843" w:rsidRDefault="0088549E" w:rsidP="0088549E">
      <w:r w:rsidRPr="00273843">
        <w:rPr>
          <w:b/>
        </w:rPr>
        <w:t>API operation name:</w:t>
      </w:r>
      <w:r w:rsidRPr="00273843">
        <w:t xml:space="preserve"> Service_API_analytics_notify</w:t>
      </w:r>
    </w:p>
    <w:p w14:paraId="5EB4D6EA"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location accuracy analytics.</w:t>
      </w:r>
    </w:p>
    <w:p w14:paraId="5AA5BC54" w14:textId="77777777" w:rsidR="0088549E" w:rsidRPr="00273843" w:rsidRDefault="0088549E" w:rsidP="0088549E">
      <w:r w:rsidRPr="00273843">
        <w:rPr>
          <w:b/>
        </w:rPr>
        <w:t>Inputs:</w:t>
      </w:r>
      <w:r w:rsidRPr="00273843">
        <w:t xml:space="preserve"> -</w:t>
      </w:r>
    </w:p>
    <w:p w14:paraId="2336BCE2" w14:textId="77777777" w:rsidR="0088549E" w:rsidRPr="00273843" w:rsidRDefault="0088549E" w:rsidP="0088549E">
      <w:r w:rsidRPr="00273843">
        <w:rPr>
          <w:b/>
        </w:rPr>
        <w:t>Outputs:</w:t>
      </w:r>
      <w:r w:rsidRPr="00273843">
        <w:t xml:space="preserve"> </w:t>
      </w:r>
      <w:r w:rsidRPr="00273843">
        <w:rPr>
          <w:lang w:eastAsia="zh-CN"/>
        </w:rPr>
        <w:t>See clause 8.6.3.6</w:t>
      </w:r>
      <w:r w:rsidRPr="00273843">
        <w:rPr>
          <w:i/>
        </w:rPr>
        <w:t>.</w:t>
      </w:r>
    </w:p>
    <w:p w14:paraId="05F8DFD4" w14:textId="77777777" w:rsidR="0088549E" w:rsidRPr="00273843" w:rsidRDefault="0088549E" w:rsidP="0088549E">
      <w:r w:rsidRPr="00273843">
        <w:t>See clause</w:t>
      </w:r>
      <w:r w:rsidRPr="00273843">
        <w:rPr>
          <w:lang w:eastAsia="zh-CN"/>
        </w:rPr>
        <w:t xml:space="preserve"> 8.6</w:t>
      </w:r>
      <w:r w:rsidRPr="00273843">
        <w:rPr>
          <w:lang w:val="en-US" w:eastAsia="zh-CN"/>
        </w:rPr>
        <w:t xml:space="preserve">.2 </w:t>
      </w:r>
      <w:r w:rsidRPr="00273843">
        <w:t>for details of usage of this operation.</w:t>
      </w:r>
    </w:p>
    <w:p w14:paraId="37AF848F" w14:textId="77777777" w:rsidR="0088549E" w:rsidRPr="00273843" w:rsidRDefault="0088549E" w:rsidP="0088549E">
      <w:pPr>
        <w:pStyle w:val="Heading3"/>
      </w:pPr>
      <w:bookmarkStart w:id="414" w:name="_Toc162910770"/>
      <w:r w:rsidRPr="00273843">
        <w:t>9.2.8</w:t>
      </w:r>
      <w:r w:rsidRPr="00273843">
        <w:tab/>
        <w:t>SS_ADAE_slice_usage_pattern_analytics API</w:t>
      </w:r>
      <w:bookmarkEnd w:id="414"/>
    </w:p>
    <w:p w14:paraId="637D32CC" w14:textId="77777777" w:rsidR="0088549E" w:rsidRPr="00273843" w:rsidRDefault="0088549E" w:rsidP="009E7BD2">
      <w:pPr>
        <w:pStyle w:val="Heading4"/>
      </w:pPr>
      <w:bookmarkStart w:id="415" w:name="_Toc162910771"/>
      <w:r w:rsidRPr="00273843">
        <w:t>9.2.8.1</w:t>
      </w:r>
      <w:r w:rsidRPr="00273843">
        <w:tab/>
        <w:t>General</w:t>
      </w:r>
      <w:bookmarkEnd w:id="415"/>
    </w:p>
    <w:p w14:paraId="55129593" w14:textId="77777777" w:rsidR="0088549E" w:rsidRPr="00273843" w:rsidRDefault="0088549E" w:rsidP="0088549E">
      <w:r w:rsidRPr="00273843">
        <w:rPr>
          <w:b/>
        </w:rPr>
        <w:t>API description:</w:t>
      </w:r>
      <w:r w:rsidRPr="00273843">
        <w:t xml:space="preserve"> This API enables the VAL server to communicate with the ADAE server for subscribing for slice usage pattern analytics and for getting notified when analytics are derived.</w:t>
      </w:r>
    </w:p>
    <w:p w14:paraId="4500FD99" w14:textId="77777777" w:rsidR="0088549E" w:rsidRPr="00273843" w:rsidRDefault="0088549E" w:rsidP="009E7BD2">
      <w:pPr>
        <w:pStyle w:val="Heading4"/>
      </w:pPr>
      <w:bookmarkStart w:id="416" w:name="_Toc162910772"/>
      <w:r w:rsidRPr="00273843">
        <w:t>9.2.8.2</w:t>
      </w:r>
      <w:r w:rsidRPr="00273843">
        <w:tab/>
        <w:t>Subscribe</w:t>
      </w:r>
      <w:bookmarkEnd w:id="416"/>
    </w:p>
    <w:p w14:paraId="520D9E36" w14:textId="77777777" w:rsidR="0088549E" w:rsidRPr="00273843" w:rsidRDefault="0088549E" w:rsidP="0088549E">
      <w:r w:rsidRPr="00273843">
        <w:rPr>
          <w:b/>
        </w:rPr>
        <w:t>API operation name:</w:t>
      </w:r>
      <w:r w:rsidRPr="00273843">
        <w:t xml:space="preserve"> slice_usage_pattern_analytics_subscribe</w:t>
      </w:r>
    </w:p>
    <w:p w14:paraId="6F7B7054"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slice usage pattern analytics.</w:t>
      </w:r>
    </w:p>
    <w:p w14:paraId="6D914A3D" w14:textId="77777777" w:rsidR="0088549E" w:rsidRPr="00273843" w:rsidRDefault="0088549E" w:rsidP="0088549E">
      <w:r w:rsidRPr="00273843">
        <w:rPr>
          <w:b/>
        </w:rPr>
        <w:t>Inputs:</w:t>
      </w:r>
      <w:r w:rsidRPr="00273843">
        <w:t xml:space="preserve"> See clause</w:t>
      </w:r>
      <w:r w:rsidRPr="00273843">
        <w:rPr>
          <w:lang w:eastAsia="zh-CN"/>
        </w:rPr>
        <w:t xml:space="preserve"> 8.7.3</w:t>
      </w:r>
      <w:r w:rsidRPr="00273843">
        <w:t>.2.</w:t>
      </w:r>
    </w:p>
    <w:p w14:paraId="79D9EC95"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7</w:t>
      </w:r>
      <w:r w:rsidRPr="00273843">
        <w:rPr>
          <w:lang w:eastAsia="zh-CN"/>
        </w:rPr>
        <w:t>.3.3</w:t>
      </w:r>
      <w:r w:rsidRPr="00273843">
        <w:rPr>
          <w:i/>
        </w:rPr>
        <w:t>.</w:t>
      </w:r>
    </w:p>
    <w:p w14:paraId="38561C05" w14:textId="77777777" w:rsidR="0088549E" w:rsidRPr="00273843" w:rsidRDefault="0088549E" w:rsidP="0088549E">
      <w:pPr>
        <w:rPr>
          <w:lang w:eastAsia="zh-CN"/>
        </w:rPr>
      </w:pPr>
      <w:r w:rsidRPr="00273843">
        <w:t>See clause</w:t>
      </w:r>
      <w:r w:rsidRPr="00273843">
        <w:rPr>
          <w:lang w:eastAsia="zh-CN"/>
        </w:rPr>
        <w:t xml:space="preserve"> 8.7</w:t>
      </w:r>
      <w:r w:rsidRPr="00273843">
        <w:rPr>
          <w:lang w:val="en-US" w:eastAsia="zh-CN"/>
        </w:rPr>
        <w:t xml:space="preserve">.2 </w:t>
      </w:r>
      <w:r w:rsidRPr="00273843">
        <w:t>for details of usage of this operation.</w:t>
      </w:r>
    </w:p>
    <w:p w14:paraId="5A7DCA73" w14:textId="77777777" w:rsidR="0088549E" w:rsidRPr="00273843" w:rsidRDefault="0088549E" w:rsidP="009E7BD2">
      <w:pPr>
        <w:pStyle w:val="Heading4"/>
      </w:pPr>
      <w:bookmarkStart w:id="417" w:name="_Toc162910773"/>
      <w:r w:rsidRPr="00273843">
        <w:t>9.2.8.3</w:t>
      </w:r>
      <w:r w:rsidRPr="00273843">
        <w:tab/>
        <w:t>Notify</w:t>
      </w:r>
      <w:bookmarkEnd w:id="417"/>
    </w:p>
    <w:p w14:paraId="26CC876E" w14:textId="77777777" w:rsidR="0088549E" w:rsidRPr="00273843" w:rsidRDefault="0088549E" w:rsidP="0088549E">
      <w:r w:rsidRPr="00273843">
        <w:rPr>
          <w:b/>
        </w:rPr>
        <w:t>API operation name:</w:t>
      </w:r>
      <w:r w:rsidRPr="00273843">
        <w:t xml:space="preserve"> slice_usage_pattern_analytics_notify</w:t>
      </w:r>
    </w:p>
    <w:p w14:paraId="0F743EC9"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slice usage pattern analytics.</w:t>
      </w:r>
    </w:p>
    <w:p w14:paraId="799964DB" w14:textId="77777777" w:rsidR="0088549E" w:rsidRPr="00273843" w:rsidRDefault="0088549E" w:rsidP="0088549E">
      <w:r w:rsidRPr="00273843">
        <w:rPr>
          <w:b/>
        </w:rPr>
        <w:t>Inputs:</w:t>
      </w:r>
      <w:r w:rsidRPr="00273843">
        <w:t xml:space="preserve"> -</w:t>
      </w:r>
    </w:p>
    <w:p w14:paraId="0CBF1C79" w14:textId="77777777" w:rsidR="0088549E" w:rsidRPr="00273843" w:rsidRDefault="0088549E" w:rsidP="0088549E">
      <w:r w:rsidRPr="00273843">
        <w:rPr>
          <w:b/>
        </w:rPr>
        <w:t>Outputs:</w:t>
      </w:r>
      <w:r w:rsidRPr="00273843">
        <w:t xml:space="preserve"> </w:t>
      </w:r>
      <w:r w:rsidRPr="00273843">
        <w:rPr>
          <w:lang w:eastAsia="zh-CN"/>
        </w:rPr>
        <w:t>See clause 8.7.3.4</w:t>
      </w:r>
      <w:r w:rsidRPr="00273843">
        <w:rPr>
          <w:i/>
        </w:rPr>
        <w:t>.</w:t>
      </w:r>
    </w:p>
    <w:p w14:paraId="1AB40BA0" w14:textId="77777777" w:rsidR="0088549E" w:rsidRPr="00273843" w:rsidRDefault="0088549E" w:rsidP="0088549E">
      <w:r w:rsidRPr="00273843">
        <w:t>See clause</w:t>
      </w:r>
      <w:r w:rsidRPr="00273843">
        <w:rPr>
          <w:lang w:eastAsia="zh-CN"/>
        </w:rPr>
        <w:t xml:space="preserve"> 8.7</w:t>
      </w:r>
      <w:r w:rsidRPr="00273843">
        <w:rPr>
          <w:lang w:val="en-US" w:eastAsia="zh-CN"/>
        </w:rPr>
        <w:t xml:space="preserve">.2 </w:t>
      </w:r>
      <w:r w:rsidRPr="00273843">
        <w:t>for details of usage of this operation.</w:t>
      </w:r>
    </w:p>
    <w:p w14:paraId="082EBF69" w14:textId="77777777" w:rsidR="0088549E" w:rsidRPr="00273843" w:rsidRDefault="0088549E" w:rsidP="0088549E">
      <w:pPr>
        <w:pStyle w:val="Heading3"/>
      </w:pPr>
      <w:bookmarkStart w:id="418" w:name="_Toc162910774"/>
      <w:r w:rsidRPr="00273843">
        <w:t>9.2.9</w:t>
      </w:r>
      <w:r w:rsidRPr="00273843">
        <w:tab/>
        <w:t>SS_ ADAE_edge_analytics API</w:t>
      </w:r>
      <w:bookmarkEnd w:id="418"/>
    </w:p>
    <w:p w14:paraId="0471E129" w14:textId="77777777" w:rsidR="0088549E" w:rsidRPr="00273843" w:rsidRDefault="0088549E" w:rsidP="009E7BD2">
      <w:pPr>
        <w:pStyle w:val="Heading4"/>
      </w:pPr>
      <w:bookmarkStart w:id="419" w:name="_Toc162910775"/>
      <w:r w:rsidRPr="00273843">
        <w:t>9.2.9.1</w:t>
      </w:r>
      <w:r w:rsidRPr="00273843">
        <w:tab/>
        <w:t>General</w:t>
      </w:r>
      <w:bookmarkEnd w:id="419"/>
    </w:p>
    <w:p w14:paraId="1FD79659" w14:textId="77777777" w:rsidR="0088549E" w:rsidRPr="00273843" w:rsidRDefault="0088549E" w:rsidP="0088549E">
      <w:r w:rsidRPr="00273843">
        <w:rPr>
          <w:b/>
        </w:rPr>
        <w:t>API description:</w:t>
      </w:r>
      <w:r w:rsidRPr="00273843">
        <w:t xml:space="preserve"> This API enables the VAL server to communicate with the ADAE server for subscribing for edge load analytics and for getting notified when analytics are derived.</w:t>
      </w:r>
    </w:p>
    <w:p w14:paraId="2CAF8D81" w14:textId="77777777" w:rsidR="0088549E" w:rsidRPr="00273843" w:rsidRDefault="0088549E" w:rsidP="009E7BD2">
      <w:pPr>
        <w:pStyle w:val="Heading4"/>
      </w:pPr>
      <w:bookmarkStart w:id="420" w:name="_Toc162910776"/>
      <w:r w:rsidRPr="00273843">
        <w:t>9.2.9.2</w:t>
      </w:r>
      <w:r w:rsidRPr="00273843">
        <w:tab/>
        <w:t>Subscribe</w:t>
      </w:r>
      <w:bookmarkEnd w:id="420"/>
    </w:p>
    <w:p w14:paraId="65D4580A" w14:textId="77777777" w:rsidR="0088549E" w:rsidRPr="00273843" w:rsidRDefault="0088549E" w:rsidP="0088549E">
      <w:r w:rsidRPr="00273843">
        <w:rPr>
          <w:b/>
        </w:rPr>
        <w:t>API operation name:</w:t>
      </w:r>
      <w:r w:rsidRPr="00273843">
        <w:t xml:space="preserve"> edge_analytics_subscribe</w:t>
      </w:r>
    </w:p>
    <w:p w14:paraId="1E427118"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edge load analytics.</w:t>
      </w:r>
    </w:p>
    <w:p w14:paraId="75F96A0D" w14:textId="77777777" w:rsidR="0088549E" w:rsidRPr="00273843" w:rsidRDefault="0088549E" w:rsidP="0088549E">
      <w:r w:rsidRPr="00273843">
        <w:rPr>
          <w:b/>
        </w:rPr>
        <w:lastRenderedPageBreak/>
        <w:t>Inputs:</w:t>
      </w:r>
      <w:r w:rsidRPr="00273843">
        <w:t xml:space="preserve"> See clause</w:t>
      </w:r>
      <w:r w:rsidRPr="00273843">
        <w:rPr>
          <w:lang w:eastAsia="zh-CN"/>
        </w:rPr>
        <w:t xml:space="preserve"> 8.8.3</w:t>
      </w:r>
      <w:r w:rsidRPr="00273843">
        <w:t>.2.</w:t>
      </w:r>
    </w:p>
    <w:p w14:paraId="7C6667BC"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8</w:t>
      </w:r>
      <w:r w:rsidRPr="00273843">
        <w:rPr>
          <w:lang w:eastAsia="zh-CN"/>
        </w:rPr>
        <w:t>.3.3</w:t>
      </w:r>
      <w:r w:rsidRPr="00273843">
        <w:rPr>
          <w:i/>
        </w:rPr>
        <w:t>.</w:t>
      </w:r>
    </w:p>
    <w:p w14:paraId="7FA6909A" w14:textId="77777777" w:rsidR="0088549E" w:rsidRPr="00273843" w:rsidRDefault="0088549E" w:rsidP="0088549E">
      <w:pPr>
        <w:rPr>
          <w:lang w:eastAsia="zh-CN"/>
        </w:rPr>
      </w:pPr>
      <w:r w:rsidRPr="00273843">
        <w:t>See clause</w:t>
      </w:r>
      <w:r w:rsidRPr="00273843">
        <w:rPr>
          <w:lang w:eastAsia="zh-CN"/>
        </w:rPr>
        <w:t xml:space="preserve"> 8.8</w:t>
      </w:r>
      <w:r w:rsidRPr="00273843">
        <w:rPr>
          <w:lang w:val="en-US" w:eastAsia="zh-CN"/>
        </w:rPr>
        <w:t xml:space="preserve">.2 </w:t>
      </w:r>
      <w:r w:rsidRPr="00273843">
        <w:t>for details of usage of this operation.</w:t>
      </w:r>
    </w:p>
    <w:p w14:paraId="34066725" w14:textId="77777777" w:rsidR="0088549E" w:rsidRPr="00273843" w:rsidRDefault="0088549E" w:rsidP="009E7BD2">
      <w:pPr>
        <w:pStyle w:val="Heading4"/>
      </w:pPr>
      <w:bookmarkStart w:id="421" w:name="_Toc162910777"/>
      <w:r w:rsidRPr="00273843">
        <w:t>9.2.9.3</w:t>
      </w:r>
      <w:r w:rsidRPr="00273843">
        <w:tab/>
        <w:t>Notify</w:t>
      </w:r>
      <w:bookmarkEnd w:id="421"/>
    </w:p>
    <w:p w14:paraId="74AFD260" w14:textId="77777777" w:rsidR="0088549E" w:rsidRPr="00273843" w:rsidRDefault="0088549E" w:rsidP="0088549E">
      <w:r w:rsidRPr="00273843">
        <w:rPr>
          <w:b/>
        </w:rPr>
        <w:t>API operation name:</w:t>
      </w:r>
      <w:r w:rsidRPr="00273843">
        <w:t xml:space="preserve"> edge_analytics_notify</w:t>
      </w:r>
    </w:p>
    <w:p w14:paraId="1826A836"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edge load analytics.</w:t>
      </w:r>
    </w:p>
    <w:p w14:paraId="1E0FD27F" w14:textId="77777777" w:rsidR="0088549E" w:rsidRPr="00273843" w:rsidRDefault="0088549E" w:rsidP="0088549E">
      <w:r w:rsidRPr="00273843">
        <w:rPr>
          <w:b/>
        </w:rPr>
        <w:t>Inputs:</w:t>
      </w:r>
      <w:r w:rsidRPr="00273843">
        <w:t xml:space="preserve"> -</w:t>
      </w:r>
    </w:p>
    <w:p w14:paraId="600B126C" w14:textId="77777777" w:rsidR="0088549E" w:rsidRPr="00273843" w:rsidRDefault="0088549E" w:rsidP="0088549E">
      <w:r w:rsidRPr="00273843">
        <w:rPr>
          <w:b/>
        </w:rPr>
        <w:t>Outputs:</w:t>
      </w:r>
      <w:r w:rsidRPr="00273843">
        <w:t xml:space="preserve"> </w:t>
      </w:r>
      <w:r w:rsidRPr="00273843">
        <w:rPr>
          <w:lang w:eastAsia="zh-CN"/>
        </w:rPr>
        <w:t>See clause 8.8.3.7</w:t>
      </w:r>
      <w:r w:rsidRPr="00273843">
        <w:rPr>
          <w:i/>
        </w:rPr>
        <w:t>.</w:t>
      </w:r>
    </w:p>
    <w:p w14:paraId="23CEB398" w14:textId="77777777" w:rsidR="0088549E" w:rsidRPr="00273843" w:rsidRDefault="0088549E" w:rsidP="0088549E">
      <w:r w:rsidRPr="00273843">
        <w:t>See clause</w:t>
      </w:r>
      <w:r w:rsidRPr="00273843">
        <w:rPr>
          <w:lang w:eastAsia="zh-CN"/>
        </w:rPr>
        <w:t xml:space="preserve"> 8.8</w:t>
      </w:r>
      <w:r w:rsidRPr="00273843">
        <w:rPr>
          <w:lang w:val="en-US" w:eastAsia="zh-CN"/>
        </w:rPr>
        <w:t xml:space="preserve">.2.1 </w:t>
      </w:r>
      <w:r w:rsidRPr="00273843">
        <w:t>for details of usage of this operation.</w:t>
      </w:r>
    </w:p>
    <w:p w14:paraId="4BCC9972" w14:textId="51DCD8F5" w:rsidR="0088549E" w:rsidRPr="00273843" w:rsidRDefault="0088549E" w:rsidP="009E7BD2">
      <w:pPr>
        <w:pStyle w:val="Heading4"/>
      </w:pPr>
      <w:bookmarkStart w:id="422" w:name="_Toc162910778"/>
      <w:r w:rsidRPr="00273843">
        <w:t>9.2.9.4</w:t>
      </w:r>
      <w:r w:rsidRPr="00273843">
        <w:tab/>
        <w:t>Get</w:t>
      </w:r>
      <w:bookmarkEnd w:id="422"/>
    </w:p>
    <w:p w14:paraId="03279258" w14:textId="132E436F" w:rsidR="0088549E" w:rsidRPr="00273843" w:rsidRDefault="0088549E" w:rsidP="0088549E">
      <w:r w:rsidRPr="00273843">
        <w:rPr>
          <w:b/>
        </w:rPr>
        <w:t>API operation name:</w:t>
      </w:r>
      <w:r w:rsidRPr="00273843">
        <w:t xml:space="preserve"> </w:t>
      </w:r>
      <w:r w:rsidR="00893CB8" w:rsidRPr="00893CB8">
        <w:t>edge_analytics_g</w:t>
      </w:r>
      <w:r w:rsidR="00893CB8">
        <w:t>et</w:t>
      </w:r>
    </w:p>
    <w:p w14:paraId="2025EAF9" w14:textId="77777777" w:rsidR="0088549E" w:rsidRPr="00273843" w:rsidRDefault="0088549E" w:rsidP="0088549E">
      <w:r w:rsidRPr="00273843">
        <w:rPr>
          <w:b/>
        </w:rPr>
        <w:t>Description:</w:t>
      </w:r>
      <w:r w:rsidRPr="00273843">
        <w:t xml:space="preserve"> The consumer requests edge analytics data</w:t>
      </w:r>
      <w:r w:rsidRPr="00273843">
        <w:rPr>
          <w:lang w:eastAsia="zh-CN"/>
        </w:rPr>
        <w:t>.</w:t>
      </w:r>
    </w:p>
    <w:p w14:paraId="69B4245B" w14:textId="77777777" w:rsidR="0088549E" w:rsidRPr="00273843" w:rsidRDefault="0088549E" w:rsidP="0088549E">
      <w:r w:rsidRPr="00273843">
        <w:rPr>
          <w:b/>
        </w:rPr>
        <w:t>Inputs:</w:t>
      </w:r>
      <w:r w:rsidRPr="00273843">
        <w:t xml:space="preserve"> See clause</w:t>
      </w:r>
      <w:r w:rsidRPr="00273843">
        <w:rPr>
          <w:lang w:eastAsia="zh-CN"/>
        </w:rPr>
        <w:t xml:space="preserve"> 8.8.3</w:t>
      </w:r>
      <w:r w:rsidRPr="00273843">
        <w:t>.8.</w:t>
      </w:r>
    </w:p>
    <w:p w14:paraId="3EE395FE"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8</w:t>
      </w:r>
      <w:r w:rsidRPr="00273843">
        <w:rPr>
          <w:lang w:eastAsia="zh-CN"/>
        </w:rPr>
        <w:t>.3.9</w:t>
      </w:r>
      <w:r w:rsidRPr="00273843">
        <w:rPr>
          <w:i/>
        </w:rPr>
        <w:t>.</w:t>
      </w:r>
    </w:p>
    <w:p w14:paraId="3BFE106F" w14:textId="77777777" w:rsidR="0088549E" w:rsidRPr="00273843" w:rsidRDefault="0088549E" w:rsidP="0088549E">
      <w:pPr>
        <w:rPr>
          <w:lang w:eastAsia="zh-CN"/>
        </w:rPr>
      </w:pPr>
      <w:r w:rsidRPr="00273843">
        <w:t>See clause</w:t>
      </w:r>
      <w:r w:rsidRPr="00273843">
        <w:rPr>
          <w:lang w:eastAsia="zh-CN"/>
        </w:rPr>
        <w:t xml:space="preserve"> 8.8</w:t>
      </w:r>
      <w:r w:rsidRPr="00273843">
        <w:rPr>
          <w:lang w:val="en-US" w:eastAsia="zh-CN"/>
        </w:rPr>
        <w:t xml:space="preserve">.2.2 </w:t>
      </w:r>
      <w:r w:rsidRPr="00273843">
        <w:t>for details of usage of this operation.</w:t>
      </w:r>
    </w:p>
    <w:p w14:paraId="1CC94007" w14:textId="77777777" w:rsidR="0088549E" w:rsidRPr="00273843" w:rsidRDefault="0088549E" w:rsidP="0088549E">
      <w:pPr>
        <w:pStyle w:val="Heading3"/>
      </w:pPr>
      <w:bookmarkStart w:id="423" w:name="_Toc162910779"/>
      <w:r w:rsidRPr="00273843">
        <w:t>9.2.10</w:t>
      </w:r>
      <w:r w:rsidRPr="00273843">
        <w:tab/>
        <w:t>SS_ ADAE_slice_usage_stats</w:t>
      </w:r>
      <w:bookmarkEnd w:id="423"/>
    </w:p>
    <w:p w14:paraId="6FAA0DE1" w14:textId="6C1E63AA" w:rsidR="0088549E" w:rsidRPr="00046ACA" w:rsidRDefault="0088549E" w:rsidP="009E7BD2">
      <w:pPr>
        <w:pStyle w:val="Heading4"/>
      </w:pPr>
      <w:bookmarkStart w:id="424" w:name="_Toc162910780"/>
      <w:r w:rsidRPr="00046ACA">
        <w:t>9.2.</w:t>
      </w:r>
      <w:r w:rsidR="00046ACA" w:rsidRPr="00046ACA">
        <w:t>10</w:t>
      </w:r>
      <w:r w:rsidRPr="00046ACA">
        <w:t>.1</w:t>
      </w:r>
      <w:r w:rsidRPr="00046ACA">
        <w:tab/>
        <w:t>General</w:t>
      </w:r>
      <w:bookmarkEnd w:id="424"/>
    </w:p>
    <w:p w14:paraId="69E35990" w14:textId="77777777" w:rsidR="0088549E" w:rsidRPr="00273843" w:rsidRDefault="0088549E" w:rsidP="0088549E">
      <w:r w:rsidRPr="00273843">
        <w:rPr>
          <w:b/>
        </w:rPr>
        <w:t>API description:</w:t>
      </w:r>
      <w:r w:rsidRPr="00273843">
        <w:t xml:space="preserve"> This API enables the Consumer to communicate with the ADAE server for requesting and receiving slice usage statistical data.</w:t>
      </w:r>
    </w:p>
    <w:p w14:paraId="51EFC7A5" w14:textId="70DDC586" w:rsidR="0088549E" w:rsidRPr="00046ACA" w:rsidRDefault="0088549E" w:rsidP="009E7BD2">
      <w:pPr>
        <w:pStyle w:val="Heading4"/>
      </w:pPr>
      <w:bookmarkStart w:id="425" w:name="_Toc162910781"/>
      <w:r w:rsidRPr="00046ACA">
        <w:t>9.2.</w:t>
      </w:r>
      <w:r w:rsidR="00046ACA" w:rsidRPr="00046ACA">
        <w:t>10</w:t>
      </w:r>
      <w:r w:rsidRPr="00046ACA">
        <w:t>.2</w:t>
      </w:r>
      <w:r w:rsidRPr="00046ACA">
        <w:tab/>
      </w:r>
      <w:r w:rsidR="00893CB8" w:rsidRPr="00893CB8">
        <w:t>Get</w:t>
      </w:r>
      <w:bookmarkEnd w:id="425"/>
    </w:p>
    <w:p w14:paraId="76CAF914" w14:textId="394A7CD5" w:rsidR="0088549E" w:rsidRPr="00273843" w:rsidRDefault="0088549E" w:rsidP="0088549E">
      <w:r w:rsidRPr="00273843">
        <w:rPr>
          <w:b/>
        </w:rPr>
        <w:t>API operation name:</w:t>
      </w:r>
      <w:r w:rsidRPr="00273843">
        <w:t xml:space="preserve"> </w:t>
      </w:r>
      <w:r w:rsidR="00893CB8" w:rsidRPr="00893CB8">
        <w:t>slice_usage_stats_get</w:t>
      </w:r>
    </w:p>
    <w:p w14:paraId="63C262EF" w14:textId="77777777" w:rsidR="0088549E" w:rsidRPr="00273843" w:rsidRDefault="0088549E" w:rsidP="0088549E">
      <w:r w:rsidRPr="00273843">
        <w:rPr>
          <w:b/>
        </w:rPr>
        <w:t>Description:</w:t>
      </w:r>
      <w:r w:rsidRPr="00273843">
        <w:t xml:space="preserve"> The consumer requests and receives slice usage statistics from ADAE server</w:t>
      </w:r>
      <w:r w:rsidRPr="00273843">
        <w:rPr>
          <w:lang w:eastAsia="zh-CN"/>
        </w:rPr>
        <w:t>.</w:t>
      </w:r>
    </w:p>
    <w:p w14:paraId="335A4F9B" w14:textId="77777777" w:rsidR="0088549E" w:rsidRPr="00273843" w:rsidRDefault="0088549E" w:rsidP="0088549E">
      <w:r w:rsidRPr="00273843">
        <w:rPr>
          <w:b/>
        </w:rPr>
        <w:t>Inputs:</w:t>
      </w:r>
      <w:r w:rsidRPr="00273843">
        <w:t xml:space="preserve"> See clause</w:t>
      </w:r>
      <w:r w:rsidRPr="00273843">
        <w:rPr>
          <w:lang w:eastAsia="zh-CN"/>
        </w:rPr>
        <w:t xml:space="preserve"> 8.7.4</w:t>
      </w:r>
      <w:r w:rsidRPr="00273843">
        <w:t>.7.</w:t>
      </w:r>
    </w:p>
    <w:p w14:paraId="2AACAC8D"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7</w:t>
      </w:r>
      <w:r w:rsidRPr="00273843">
        <w:rPr>
          <w:lang w:eastAsia="zh-CN"/>
        </w:rPr>
        <w:t>.4.8</w:t>
      </w:r>
      <w:r w:rsidRPr="00273843">
        <w:rPr>
          <w:i/>
        </w:rPr>
        <w:t>.</w:t>
      </w:r>
    </w:p>
    <w:p w14:paraId="4E392086" w14:textId="210C60F3" w:rsidR="0088549E" w:rsidRPr="00273843" w:rsidRDefault="0088549E" w:rsidP="0088549E">
      <w:pPr>
        <w:rPr>
          <w:lang w:eastAsia="zh-CN"/>
        </w:rPr>
      </w:pPr>
      <w:r w:rsidRPr="00273843">
        <w:t>See clause</w:t>
      </w:r>
      <w:r w:rsidRPr="00273843">
        <w:rPr>
          <w:lang w:eastAsia="zh-CN"/>
        </w:rPr>
        <w:t xml:space="preserve"> 8.7</w:t>
      </w:r>
      <w:r w:rsidRPr="00273843">
        <w:rPr>
          <w:lang w:val="en-US" w:eastAsia="zh-CN"/>
        </w:rPr>
        <w:t xml:space="preserve">.3 </w:t>
      </w:r>
      <w:r w:rsidRPr="00273843">
        <w:t>for details of usage of this operation.</w:t>
      </w:r>
    </w:p>
    <w:p w14:paraId="00A1975D" w14:textId="77777777" w:rsidR="0088549E" w:rsidRPr="00273843" w:rsidRDefault="0088549E" w:rsidP="0088549E">
      <w:pPr>
        <w:pStyle w:val="Heading2"/>
      </w:pPr>
      <w:bookmarkStart w:id="426" w:name="_Toc162910782"/>
      <w:r w:rsidRPr="00273843">
        <w:t>9.3</w:t>
      </w:r>
      <w:r w:rsidRPr="00273843">
        <w:tab/>
        <w:t>A-ADRF APIs</w:t>
      </w:r>
      <w:bookmarkEnd w:id="426"/>
    </w:p>
    <w:p w14:paraId="523886BA" w14:textId="77777777" w:rsidR="0088549E" w:rsidRPr="00273843" w:rsidRDefault="0088549E" w:rsidP="0088549E">
      <w:pPr>
        <w:pStyle w:val="Heading3"/>
      </w:pPr>
      <w:bookmarkStart w:id="427" w:name="_Toc162910783"/>
      <w:r w:rsidRPr="00273843">
        <w:t>9.3.1</w:t>
      </w:r>
      <w:r w:rsidRPr="00273843">
        <w:tab/>
        <w:t>General</w:t>
      </w:r>
      <w:bookmarkEnd w:id="427"/>
    </w:p>
    <w:p w14:paraId="5D957366" w14:textId="77777777" w:rsidR="0088549E" w:rsidRPr="00273843" w:rsidRDefault="0088549E" w:rsidP="0088549E">
      <w:r w:rsidRPr="00273843">
        <w:t xml:space="preserve">This clause provides the APIs provided by A-ADRF. </w:t>
      </w:r>
    </w:p>
    <w:p w14:paraId="4978EF97" w14:textId="77777777" w:rsidR="0088549E" w:rsidRPr="00273843" w:rsidRDefault="0088549E" w:rsidP="0088549E">
      <w:pPr>
        <w:pStyle w:val="Heading3"/>
      </w:pPr>
      <w:bookmarkStart w:id="428" w:name="_Toc162910784"/>
      <w:r w:rsidRPr="00273843">
        <w:t>9.3.2</w:t>
      </w:r>
      <w:r w:rsidRPr="00273843">
        <w:tab/>
        <w:t>A-ADRF APIs</w:t>
      </w:r>
      <w:bookmarkEnd w:id="428"/>
    </w:p>
    <w:p w14:paraId="3F8C3E09" w14:textId="77777777" w:rsidR="0088549E" w:rsidRPr="00273843" w:rsidRDefault="0088549E" w:rsidP="0088549E">
      <w:r w:rsidRPr="00273843">
        <w:t>Table 9.3.2-1 illustrates the A-ADRF APIs.</w:t>
      </w:r>
    </w:p>
    <w:p w14:paraId="0234B25E" w14:textId="77777777" w:rsidR="0088549E" w:rsidRPr="00273843" w:rsidRDefault="0088549E" w:rsidP="0088549E">
      <w:pPr>
        <w:pStyle w:val="TH"/>
        <w:rPr>
          <w:rFonts w:eastAsia="SimSun"/>
          <w:lang w:eastAsia="zh-CN"/>
        </w:rPr>
      </w:pPr>
      <w:r w:rsidRPr="00273843">
        <w:lastRenderedPageBreak/>
        <w:t>Table 9.3.2-1: List of A-ADRF APIs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5"/>
        <w:gridCol w:w="2251"/>
        <w:gridCol w:w="1540"/>
        <w:gridCol w:w="1575"/>
      </w:tblGrid>
      <w:tr w:rsidR="0088549E" w:rsidRPr="00273843" w14:paraId="57A15AC8" w14:textId="77777777" w:rsidTr="00B55958">
        <w:tc>
          <w:tcPr>
            <w:tcW w:w="4265" w:type="dxa"/>
            <w:shd w:val="clear" w:color="auto" w:fill="auto"/>
          </w:tcPr>
          <w:p w14:paraId="3AAB847C" w14:textId="77777777" w:rsidR="0088549E" w:rsidRPr="00273843" w:rsidRDefault="0088549E" w:rsidP="00B55958">
            <w:pPr>
              <w:pStyle w:val="TAH"/>
            </w:pPr>
            <w:r w:rsidRPr="00273843">
              <w:t>API Name</w:t>
            </w:r>
          </w:p>
        </w:tc>
        <w:tc>
          <w:tcPr>
            <w:tcW w:w="2251" w:type="dxa"/>
            <w:shd w:val="clear" w:color="auto" w:fill="auto"/>
          </w:tcPr>
          <w:p w14:paraId="610655B3" w14:textId="77777777" w:rsidR="0088549E" w:rsidRPr="00273843" w:rsidRDefault="0088549E" w:rsidP="00B55958">
            <w:pPr>
              <w:pStyle w:val="TAH"/>
            </w:pPr>
            <w:r w:rsidRPr="00273843">
              <w:t>API Operations</w:t>
            </w:r>
          </w:p>
        </w:tc>
        <w:tc>
          <w:tcPr>
            <w:tcW w:w="1540" w:type="dxa"/>
            <w:shd w:val="clear" w:color="auto" w:fill="auto"/>
          </w:tcPr>
          <w:p w14:paraId="4B129DE7" w14:textId="77777777" w:rsidR="0088549E" w:rsidRPr="00273843" w:rsidRDefault="0088549E" w:rsidP="00B55958">
            <w:pPr>
              <w:pStyle w:val="TAH"/>
            </w:pPr>
            <w:r w:rsidRPr="00273843">
              <w:t>Known Consumer(s)</w:t>
            </w:r>
          </w:p>
        </w:tc>
        <w:tc>
          <w:tcPr>
            <w:tcW w:w="1575" w:type="dxa"/>
            <w:shd w:val="clear" w:color="auto" w:fill="auto"/>
          </w:tcPr>
          <w:p w14:paraId="244073A6" w14:textId="77777777" w:rsidR="0088549E" w:rsidRPr="00273843" w:rsidRDefault="0088549E" w:rsidP="00B55958">
            <w:pPr>
              <w:pStyle w:val="TAH"/>
            </w:pPr>
            <w:r w:rsidRPr="00273843">
              <w:t>Communication Type</w:t>
            </w:r>
          </w:p>
        </w:tc>
      </w:tr>
      <w:tr w:rsidR="0088549E" w:rsidRPr="00273843" w14:paraId="5E3F65C6" w14:textId="77777777" w:rsidTr="00B55958">
        <w:trPr>
          <w:trHeight w:val="136"/>
        </w:trPr>
        <w:tc>
          <w:tcPr>
            <w:tcW w:w="4265" w:type="dxa"/>
            <w:vMerge w:val="restart"/>
            <w:shd w:val="clear" w:color="auto" w:fill="auto"/>
          </w:tcPr>
          <w:p w14:paraId="64247C54" w14:textId="77777777" w:rsidR="0088549E" w:rsidRPr="00273843" w:rsidRDefault="0088549E" w:rsidP="00B55958">
            <w:pPr>
              <w:pStyle w:val="TAL"/>
            </w:pPr>
            <w:r w:rsidRPr="00273843">
              <w:t>SS_AADRF_Data_Collection</w:t>
            </w:r>
          </w:p>
        </w:tc>
        <w:tc>
          <w:tcPr>
            <w:tcW w:w="2251" w:type="dxa"/>
            <w:shd w:val="clear" w:color="auto" w:fill="auto"/>
          </w:tcPr>
          <w:p w14:paraId="66C27BE7" w14:textId="79A3B9EA" w:rsidR="0088549E" w:rsidRPr="00273843" w:rsidRDefault="0088549E" w:rsidP="00B55958">
            <w:pPr>
              <w:pStyle w:val="TAL"/>
            </w:pPr>
            <w:r w:rsidRPr="00273843">
              <w:t>Subscribe</w:t>
            </w:r>
          </w:p>
        </w:tc>
        <w:tc>
          <w:tcPr>
            <w:tcW w:w="1540" w:type="dxa"/>
            <w:vMerge w:val="restart"/>
            <w:shd w:val="clear" w:color="auto" w:fill="auto"/>
          </w:tcPr>
          <w:p w14:paraId="4E184181" w14:textId="77777777" w:rsidR="0088549E" w:rsidRPr="00273843" w:rsidRDefault="0088549E" w:rsidP="00B55958">
            <w:pPr>
              <w:pStyle w:val="TAL"/>
              <w:rPr>
                <w:lang w:eastAsia="zh-CN"/>
              </w:rPr>
            </w:pPr>
            <w:r w:rsidRPr="00273843">
              <w:t>ADAES</w:t>
            </w:r>
          </w:p>
          <w:p w14:paraId="1395E3FB" w14:textId="77777777" w:rsidR="0088549E" w:rsidRPr="00273843" w:rsidRDefault="0088549E" w:rsidP="00B55958">
            <w:pPr>
              <w:pStyle w:val="TAL"/>
              <w:rPr>
                <w:lang w:eastAsia="zh-CN"/>
              </w:rPr>
            </w:pPr>
          </w:p>
        </w:tc>
        <w:tc>
          <w:tcPr>
            <w:tcW w:w="1575" w:type="dxa"/>
            <w:vMerge w:val="restart"/>
            <w:shd w:val="clear" w:color="auto" w:fill="auto"/>
          </w:tcPr>
          <w:p w14:paraId="7857E028" w14:textId="77777777" w:rsidR="0088549E" w:rsidRPr="00273843" w:rsidRDefault="0088549E" w:rsidP="00B55958">
            <w:pPr>
              <w:pStyle w:val="TAL"/>
            </w:pPr>
            <w:r w:rsidRPr="00273843">
              <w:t>Subscribe / Notify</w:t>
            </w:r>
          </w:p>
        </w:tc>
      </w:tr>
      <w:tr w:rsidR="0088549E" w:rsidRPr="00273843" w14:paraId="6391017F" w14:textId="77777777" w:rsidTr="00B55958">
        <w:trPr>
          <w:trHeight w:val="325"/>
        </w:trPr>
        <w:tc>
          <w:tcPr>
            <w:tcW w:w="4265" w:type="dxa"/>
            <w:vMerge/>
            <w:shd w:val="clear" w:color="auto" w:fill="auto"/>
          </w:tcPr>
          <w:p w14:paraId="413057E3" w14:textId="77777777" w:rsidR="0088549E" w:rsidRPr="00273843" w:rsidRDefault="0088549E" w:rsidP="00B55958">
            <w:pPr>
              <w:pStyle w:val="TAL"/>
            </w:pPr>
          </w:p>
        </w:tc>
        <w:tc>
          <w:tcPr>
            <w:tcW w:w="2251" w:type="dxa"/>
            <w:shd w:val="clear" w:color="auto" w:fill="auto"/>
          </w:tcPr>
          <w:p w14:paraId="76A87C13" w14:textId="0599FE4C" w:rsidR="0088549E" w:rsidRPr="00273843" w:rsidRDefault="0088549E" w:rsidP="00B55958">
            <w:pPr>
              <w:pStyle w:val="TAL"/>
            </w:pPr>
            <w:r w:rsidRPr="00273843">
              <w:t>Notif</w:t>
            </w:r>
            <w:r w:rsidR="00893CB8">
              <w:t>y</w:t>
            </w:r>
          </w:p>
        </w:tc>
        <w:tc>
          <w:tcPr>
            <w:tcW w:w="1540" w:type="dxa"/>
            <w:vMerge/>
            <w:shd w:val="clear" w:color="auto" w:fill="auto"/>
          </w:tcPr>
          <w:p w14:paraId="38ACD239" w14:textId="77777777" w:rsidR="0088549E" w:rsidRPr="00273843" w:rsidRDefault="0088549E" w:rsidP="00B55958">
            <w:pPr>
              <w:pStyle w:val="TAL"/>
              <w:rPr>
                <w:lang w:eastAsia="zh-CN"/>
              </w:rPr>
            </w:pPr>
          </w:p>
        </w:tc>
        <w:tc>
          <w:tcPr>
            <w:tcW w:w="1575" w:type="dxa"/>
            <w:vMerge/>
            <w:shd w:val="clear" w:color="auto" w:fill="auto"/>
          </w:tcPr>
          <w:p w14:paraId="5909AF25" w14:textId="77777777" w:rsidR="0088549E" w:rsidRPr="00273843" w:rsidRDefault="0088549E" w:rsidP="00B55958">
            <w:pPr>
              <w:pStyle w:val="TAL"/>
            </w:pPr>
          </w:p>
        </w:tc>
      </w:tr>
      <w:tr w:rsidR="0088549E" w:rsidRPr="00273843" w14:paraId="2F161A47" w14:textId="77777777" w:rsidTr="00B55958">
        <w:trPr>
          <w:trHeight w:val="526"/>
        </w:trPr>
        <w:tc>
          <w:tcPr>
            <w:tcW w:w="4265" w:type="dxa"/>
            <w:shd w:val="clear" w:color="auto" w:fill="auto"/>
          </w:tcPr>
          <w:p w14:paraId="4CF343EC" w14:textId="1EEB03B1" w:rsidR="0088549E" w:rsidRPr="00273843" w:rsidRDefault="0088549E" w:rsidP="00B55958">
            <w:pPr>
              <w:pStyle w:val="TAL"/>
            </w:pPr>
            <w:r w:rsidRPr="00273843">
              <w:t>SS_ AADRF_Historical_</w:t>
            </w:r>
            <w:r w:rsidR="00893CB8">
              <w:t>S</w:t>
            </w:r>
            <w:r w:rsidRPr="00273843">
              <w:t>erviceAPI_</w:t>
            </w:r>
            <w:r w:rsidR="00893CB8">
              <w:t>L</w:t>
            </w:r>
            <w:r w:rsidRPr="00273843">
              <w:t>ogs</w:t>
            </w:r>
          </w:p>
        </w:tc>
        <w:tc>
          <w:tcPr>
            <w:tcW w:w="2251" w:type="dxa"/>
            <w:shd w:val="clear" w:color="auto" w:fill="auto"/>
          </w:tcPr>
          <w:p w14:paraId="2B8185F5" w14:textId="38F964B5" w:rsidR="0088549E" w:rsidRPr="00273843" w:rsidRDefault="00893CB8" w:rsidP="00B55958">
            <w:pPr>
              <w:pStyle w:val="TAL"/>
            </w:pPr>
            <w:r>
              <w:t>Get</w:t>
            </w:r>
          </w:p>
        </w:tc>
        <w:tc>
          <w:tcPr>
            <w:tcW w:w="1540" w:type="dxa"/>
            <w:shd w:val="clear" w:color="auto" w:fill="auto"/>
          </w:tcPr>
          <w:p w14:paraId="22FCDDF3" w14:textId="77777777" w:rsidR="0088549E" w:rsidRPr="00273843" w:rsidRDefault="0088549E" w:rsidP="00B55958">
            <w:pPr>
              <w:pStyle w:val="TAL"/>
              <w:rPr>
                <w:lang w:eastAsia="zh-CN"/>
              </w:rPr>
            </w:pPr>
            <w:r w:rsidRPr="00273843">
              <w:t>ADAES</w:t>
            </w:r>
          </w:p>
          <w:p w14:paraId="59DB73DD" w14:textId="77777777" w:rsidR="0088549E" w:rsidRPr="00273843" w:rsidRDefault="0088549E" w:rsidP="00B55958">
            <w:pPr>
              <w:pStyle w:val="TAL"/>
            </w:pPr>
          </w:p>
        </w:tc>
        <w:tc>
          <w:tcPr>
            <w:tcW w:w="1575" w:type="dxa"/>
            <w:shd w:val="clear" w:color="auto" w:fill="auto"/>
          </w:tcPr>
          <w:p w14:paraId="52F8D527" w14:textId="77777777" w:rsidR="0088549E" w:rsidRPr="00273843" w:rsidRDefault="0088549E" w:rsidP="00B55958">
            <w:pPr>
              <w:pStyle w:val="TAL"/>
            </w:pPr>
            <w:r w:rsidRPr="00273843">
              <w:t>Request / Response</w:t>
            </w:r>
          </w:p>
        </w:tc>
      </w:tr>
      <w:tr w:rsidR="0088549E" w:rsidRPr="00273843" w14:paraId="55EC09D2" w14:textId="77777777" w:rsidTr="00B55958">
        <w:trPr>
          <w:trHeight w:val="562"/>
        </w:trPr>
        <w:tc>
          <w:tcPr>
            <w:tcW w:w="4265" w:type="dxa"/>
            <w:shd w:val="clear" w:color="auto" w:fill="auto"/>
          </w:tcPr>
          <w:p w14:paraId="7DFAD8DA" w14:textId="52995190" w:rsidR="0088549E" w:rsidRPr="00273843" w:rsidRDefault="0088549E" w:rsidP="00B55958">
            <w:pPr>
              <w:pStyle w:val="TAL"/>
            </w:pPr>
            <w:r w:rsidRPr="00273843">
              <w:t>SS_AADRF_NetworkSlice_</w:t>
            </w:r>
            <w:r w:rsidR="00893CB8">
              <w:t>D</w:t>
            </w:r>
            <w:r w:rsidRPr="00273843">
              <w:t>ata</w:t>
            </w:r>
          </w:p>
        </w:tc>
        <w:tc>
          <w:tcPr>
            <w:tcW w:w="2251" w:type="dxa"/>
            <w:shd w:val="clear" w:color="auto" w:fill="auto"/>
          </w:tcPr>
          <w:p w14:paraId="1B5E12D7" w14:textId="5EDAEB09" w:rsidR="0088549E" w:rsidRPr="00273843" w:rsidRDefault="00893CB8" w:rsidP="00B55958">
            <w:pPr>
              <w:pStyle w:val="TAL"/>
            </w:pPr>
            <w:r>
              <w:t>Get</w:t>
            </w:r>
          </w:p>
        </w:tc>
        <w:tc>
          <w:tcPr>
            <w:tcW w:w="1540" w:type="dxa"/>
            <w:shd w:val="clear" w:color="auto" w:fill="auto"/>
          </w:tcPr>
          <w:p w14:paraId="03058E76" w14:textId="77777777" w:rsidR="0088549E" w:rsidRPr="00273843" w:rsidRDefault="0088549E" w:rsidP="00B55958">
            <w:pPr>
              <w:pStyle w:val="TAL"/>
              <w:rPr>
                <w:lang w:eastAsia="zh-CN"/>
              </w:rPr>
            </w:pPr>
            <w:r w:rsidRPr="00273843">
              <w:t>ADAES</w:t>
            </w:r>
          </w:p>
          <w:p w14:paraId="0736FBDE" w14:textId="77777777" w:rsidR="0088549E" w:rsidRPr="00273843" w:rsidRDefault="0088549E" w:rsidP="00B55958">
            <w:pPr>
              <w:pStyle w:val="TAL"/>
            </w:pPr>
          </w:p>
        </w:tc>
        <w:tc>
          <w:tcPr>
            <w:tcW w:w="1575" w:type="dxa"/>
            <w:shd w:val="clear" w:color="auto" w:fill="auto"/>
          </w:tcPr>
          <w:p w14:paraId="63693390" w14:textId="77777777" w:rsidR="0088549E" w:rsidRPr="00273843" w:rsidRDefault="0088549E" w:rsidP="00B55958">
            <w:pPr>
              <w:pStyle w:val="TAL"/>
            </w:pPr>
            <w:r w:rsidRPr="00273843">
              <w:t>Request / Response</w:t>
            </w:r>
          </w:p>
        </w:tc>
      </w:tr>
      <w:tr w:rsidR="00893CB8" w:rsidRPr="00273843" w14:paraId="007DC05E" w14:textId="77777777" w:rsidTr="00B55958">
        <w:trPr>
          <w:trHeight w:val="562"/>
        </w:trPr>
        <w:tc>
          <w:tcPr>
            <w:tcW w:w="4265" w:type="dxa"/>
            <w:shd w:val="clear" w:color="auto" w:fill="auto"/>
          </w:tcPr>
          <w:p w14:paraId="5C108239" w14:textId="1A96F26C" w:rsidR="00893CB8" w:rsidRPr="00273843" w:rsidRDefault="00893CB8" w:rsidP="00893CB8">
            <w:pPr>
              <w:pStyle w:val="TAL"/>
            </w:pPr>
            <w:r w:rsidRPr="00112F42">
              <w:t>SS_AADRF_Location_Accuracy_Data</w:t>
            </w:r>
          </w:p>
        </w:tc>
        <w:tc>
          <w:tcPr>
            <w:tcW w:w="2251" w:type="dxa"/>
            <w:shd w:val="clear" w:color="auto" w:fill="auto"/>
          </w:tcPr>
          <w:p w14:paraId="0060BB3F" w14:textId="2BDEE8CF" w:rsidR="00893CB8" w:rsidRDefault="00893CB8" w:rsidP="00893CB8">
            <w:pPr>
              <w:pStyle w:val="TAL"/>
            </w:pPr>
            <w:r w:rsidRPr="00112F42">
              <w:t>Get</w:t>
            </w:r>
          </w:p>
        </w:tc>
        <w:tc>
          <w:tcPr>
            <w:tcW w:w="1540" w:type="dxa"/>
            <w:shd w:val="clear" w:color="auto" w:fill="auto"/>
          </w:tcPr>
          <w:p w14:paraId="19FC2101" w14:textId="2196234B" w:rsidR="00893CB8" w:rsidRPr="00273843" w:rsidRDefault="00893CB8" w:rsidP="00893CB8">
            <w:pPr>
              <w:pStyle w:val="TAL"/>
            </w:pPr>
            <w:r w:rsidRPr="00112F42">
              <w:t>ADAES</w:t>
            </w:r>
          </w:p>
        </w:tc>
        <w:tc>
          <w:tcPr>
            <w:tcW w:w="1575" w:type="dxa"/>
            <w:shd w:val="clear" w:color="auto" w:fill="auto"/>
          </w:tcPr>
          <w:p w14:paraId="788AD0EB" w14:textId="17D4C2C6" w:rsidR="00893CB8" w:rsidRPr="00273843" w:rsidRDefault="00893CB8" w:rsidP="00893CB8">
            <w:pPr>
              <w:pStyle w:val="TAL"/>
            </w:pPr>
            <w:r w:rsidRPr="00112F42">
              <w:t>Request / Response</w:t>
            </w:r>
          </w:p>
        </w:tc>
      </w:tr>
      <w:tr w:rsidR="0088549E" w:rsidRPr="00273843" w14:paraId="21DEAECA" w14:textId="77777777" w:rsidTr="00B55958">
        <w:trPr>
          <w:trHeight w:val="70"/>
        </w:trPr>
        <w:tc>
          <w:tcPr>
            <w:tcW w:w="4265" w:type="dxa"/>
            <w:vMerge w:val="restart"/>
            <w:shd w:val="clear" w:color="auto" w:fill="auto"/>
          </w:tcPr>
          <w:p w14:paraId="5B41AB22" w14:textId="77777777" w:rsidR="0088549E" w:rsidRPr="00273843" w:rsidRDefault="0088549E" w:rsidP="00B55958">
            <w:pPr>
              <w:pStyle w:val="TAL"/>
            </w:pPr>
            <w:r w:rsidRPr="00273843">
              <w:t>SS_AADRF_EdgeData_Collection</w:t>
            </w:r>
          </w:p>
        </w:tc>
        <w:tc>
          <w:tcPr>
            <w:tcW w:w="2251" w:type="dxa"/>
            <w:shd w:val="clear" w:color="auto" w:fill="auto"/>
          </w:tcPr>
          <w:p w14:paraId="014F1C22" w14:textId="0F779D6D" w:rsidR="0088549E" w:rsidRPr="00273843" w:rsidRDefault="0088549E" w:rsidP="00B55958">
            <w:pPr>
              <w:pStyle w:val="TAL"/>
            </w:pPr>
            <w:r w:rsidRPr="00273843">
              <w:t>Subscribe</w:t>
            </w:r>
          </w:p>
        </w:tc>
        <w:tc>
          <w:tcPr>
            <w:tcW w:w="1540" w:type="dxa"/>
            <w:shd w:val="clear" w:color="auto" w:fill="auto"/>
          </w:tcPr>
          <w:p w14:paraId="52F70397" w14:textId="77777777" w:rsidR="0088549E" w:rsidRPr="00273843" w:rsidRDefault="0088549E" w:rsidP="00B55958">
            <w:pPr>
              <w:pStyle w:val="TAL"/>
              <w:rPr>
                <w:lang w:eastAsia="zh-CN"/>
              </w:rPr>
            </w:pPr>
            <w:r w:rsidRPr="00273843">
              <w:t>ADAES</w:t>
            </w:r>
          </w:p>
          <w:p w14:paraId="69519D62" w14:textId="77777777" w:rsidR="0088549E" w:rsidRPr="00273843" w:rsidRDefault="0088549E" w:rsidP="00B55958">
            <w:pPr>
              <w:pStyle w:val="TAL"/>
            </w:pPr>
          </w:p>
        </w:tc>
        <w:tc>
          <w:tcPr>
            <w:tcW w:w="1575" w:type="dxa"/>
            <w:vMerge w:val="restart"/>
            <w:shd w:val="clear" w:color="auto" w:fill="auto"/>
          </w:tcPr>
          <w:p w14:paraId="7B0FA29F" w14:textId="77777777" w:rsidR="0088549E" w:rsidRPr="00273843" w:rsidRDefault="0088549E" w:rsidP="00B55958">
            <w:pPr>
              <w:pStyle w:val="TAL"/>
            </w:pPr>
            <w:r w:rsidRPr="00273843">
              <w:t>Subscribe / Notify</w:t>
            </w:r>
          </w:p>
        </w:tc>
      </w:tr>
      <w:tr w:rsidR="0088549E" w:rsidRPr="00273843" w14:paraId="3B59C950" w14:textId="77777777" w:rsidTr="00B55958">
        <w:trPr>
          <w:trHeight w:val="70"/>
        </w:trPr>
        <w:tc>
          <w:tcPr>
            <w:tcW w:w="4265" w:type="dxa"/>
            <w:vMerge/>
            <w:shd w:val="clear" w:color="auto" w:fill="auto"/>
          </w:tcPr>
          <w:p w14:paraId="76E44D20" w14:textId="77777777" w:rsidR="0088549E" w:rsidRPr="00273843" w:rsidRDefault="0088549E" w:rsidP="00B55958">
            <w:pPr>
              <w:pStyle w:val="TAL"/>
            </w:pPr>
          </w:p>
        </w:tc>
        <w:tc>
          <w:tcPr>
            <w:tcW w:w="2251" w:type="dxa"/>
            <w:shd w:val="clear" w:color="auto" w:fill="auto"/>
          </w:tcPr>
          <w:p w14:paraId="2F6FCB59" w14:textId="5C016659" w:rsidR="0088549E" w:rsidRPr="00273843" w:rsidRDefault="0088549E" w:rsidP="00B55958">
            <w:pPr>
              <w:pStyle w:val="TAL"/>
            </w:pPr>
            <w:r w:rsidRPr="00273843">
              <w:t>Notif</w:t>
            </w:r>
            <w:r w:rsidR="008C7077">
              <w:t>y</w:t>
            </w:r>
          </w:p>
        </w:tc>
        <w:tc>
          <w:tcPr>
            <w:tcW w:w="1540" w:type="dxa"/>
            <w:shd w:val="clear" w:color="auto" w:fill="auto"/>
          </w:tcPr>
          <w:p w14:paraId="6ED8DF95" w14:textId="77777777" w:rsidR="0088549E" w:rsidRPr="00273843" w:rsidRDefault="0088549E" w:rsidP="00B55958">
            <w:pPr>
              <w:pStyle w:val="TAL"/>
            </w:pPr>
            <w:r w:rsidRPr="00273843">
              <w:t>ADAES</w:t>
            </w:r>
          </w:p>
        </w:tc>
        <w:tc>
          <w:tcPr>
            <w:tcW w:w="1575" w:type="dxa"/>
            <w:vMerge/>
            <w:shd w:val="clear" w:color="auto" w:fill="auto"/>
          </w:tcPr>
          <w:p w14:paraId="1106578F" w14:textId="77777777" w:rsidR="0088549E" w:rsidRPr="00273843" w:rsidRDefault="0088549E" w:rsidP="00B55958">
            <w:pPr>
              <w:pStyle w:val="TAL"/>
            </w:pPr>
          </w:p>
        </w:tc>
      </w:tr>
    </w:tbl>
    <w:p w14:paraId="7E8CDD06" w14:textId="77777777" w:rsidR="0088549E" w:rsidRPr="00273843" w:rsidRDefault="0088549E" w:rsidP="0088549E"/>
    <w:p w14:paraId="7D081CA6" w14:textId="77777777" w:rsidR="0088549E" w:rsidRPr="00273843" w:rsidRDefault="0088549E" w:rsidP="0088549E">
      <w:pPr>
        <w:pStyle w:val="Heading3"/>
      </w:pPr>
      <w:bookmarkStart w:id="429" w:name="_Toc162910785"/>
      <w:r w:rsidRPr="00273843">
        <w:t>9.3.3</w:t>
      </w:r>
      <w:r w:rsidRPr="00273843">
        <w:tab/>
        <w:t>SS_AADRF_Data_Collection API</w:t>
      </w:r>
      <w:bookmarkEnd w:id="429"/>
    </w:p>
    <w:p w14:paraId="3B3FF4AE" w14:textId="77777777" w:rsidR="0088549E" w:rsidRPr="00273843" w:rsidRDefault="0088549E" w:rsidP="009E7BD2">
      <w:pPr>
        <w:pStyle w:val="Heading4"/>
      </w:pPr>
      <w:bookmarkStart w:id="430" w:name="_Toc162910786"/>
      <w:r w:rsidRPr="00273843">
        <w:t>9.3.3.1</w:t>
      </w:r>
      <w:r w:rsidRPr="00273843">
        <w:tab/>
        <w:t>General</w:t>
      </w:r>
      <w:bookmarkEnd w:id="430"/>
    </w:p>
    <w:p w14:paraId="1F9A921A" w14:textId="77777777" w:rsidR="0088549E" w:rsidRPr="00273843" w:rsidRDefault="0088549E" w:rsidP="0088549E">
      <w:r w:rsidRPr="00273843">
        <w:rPr>
          <w:b/>
        </w:rPr>
        <w:t>API description:</w:t>
      </w:r>
      <w:r w:rsidRPr="00273843">
        <w:t xml:space="preserve"> This API enables the ADAE server to communicate with the A-ADRF for subscribing for offline data collection and for getting notified about the offline data/statistics.</w:t>
      </w:r>
    </w:p>
    <w:p w14:paraId="07E3AF96" w14:textId="3CC044C4" w:rsidR="0088549E" w:rsidRPr="00273843" w:rsidRDefault="0088549E" w:rsidP="009E7BD2">
      <w:pPr>
        <w:pStyle w:val="Heading4"/>
      </w:pPr>
      <w:bookmarkStart w:id="431" w:name="_Toc162910787"/>
      <w:r w:rsidRPr="00273843">
        <w:t>9.3.3.2</w:t>
      </w:r>
      <w:r w:rsidRPr="00273843">
        <w:tab/>
        <w:t>Subscribe</w:t>
      </w:r>
      <w:bookmarkEnd w:id="431"/>
    </w:p>
    <w:p w14:paraId="44D3D38D" w14:textId="77777777" w:rsidR="0088549E" w:rsidRPr="00273843" w:rsidRDefault="0088549E" w:rsidP="0088549E">
      <w:r w:rsidRPr="00273843">
        <w:rPr>
          <w:b/>
        </w:rPr>
        <w:t>API operation name:</w:t>
      </w:r>
      <w:r w:rsidRPr="00273843">
        <w:t xml:space="preserve"> Data_Collection_Subscribe</w:t>
      </w:r>
    </w:p>
    <w:p w14:paraId="0D679BB2"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offline data from A-ADRF.</w:t>
      </w:r>
    </w:p>
    <w:p w14:paraId="5ACCBC7A" w14:textId="77777777" w:rsidR="0088549E" w:rsidRPr="00273843" w:rsidRDefault="0088549E" w:rsidP="0088549E">
      <w:r w:rsidRPr="00273843">
        <w:rPr>
          <w:b/>
        </w:rPr>
        <w:t>Inputs:</w:t>
      </w:r>
      <w:r w:rsidRPr="00273843">
        <w:t xml:space="preserve"> See clause</w:t>
      </w:r>
      <w:r w:rsidRPr="00273843">
        <w:rPr>
          <w:lang w:eastAsia="zh-CN"/>
        </w:rPr>
        <w:t xml:space="preserve"> 8.2.4</w:t>
      </w:r>
      <w:r w:rsidRPr="00273843">
        <w:t>.4.</w:t>
      </w:r>
    </w:p>
    <w:p w14:paraId="7B6772BA"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2</w:t>
      </w:r>
      <w:r w:rsidRPr="00273843">
        <w:rPr>
          <w:lang w:eastAsia="zh-CN"/>
        </w:rPr>
        <w:t>.4.5</w:t>
      </w:r>
      <w:r w:rsidRPr="00273843">
        <w:rPr>
          <w:i/>
        </w:rPr>
        <w:t>.</w:t>
      </w:r>
    </w:p>
    <w:p w14:paraId="4AA944AD"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2.2 </w:t>
      </w:r>
      <w:r w:rsidRPr="00273843">
        <w:t>for details of usage of this operation.</w:t>
      </w:r>
    </w:p>
    <w:p w14:paraId="5ABC8B78" w14:textId="1A0CD382" w:rsidR="0088549E" w:rsidRPr="00273843" w:rsidRDefault="0088549E" w:rsidP="009E7BD2">
      <w:pPr>
        <w:pStyle w:val="Heading4"/>
      </w:pPr>
      <w:bookmarkStart w:id="432" w:name="_Toc162910788"/>
      <w:r w:rsidRPr="00273843">
        <w:t>9.3.3.3</w:t>
      </w:r>
      <w:r w:rsidRPr="00273843">
        <w:tab/>
        <w:t>Notif</w:t>
      </w:r>
      <w:r w:rsidR="008C7077">
        <w:t>y</w:t>
      </w:r>
      <w:bookmarkEnd w:id="432"/>
    </w:p>
    <w:p w14:paraId="0E3F66A5" w14:textId="695919FE" w:rsidR="0088549E" w:rsidRPr="00273843" w:rsidRDefault="0088549E" w:rsidP="0088549E">
      <w:r w:rsidRPr="00273843">
        <w:rPr>
          <w:b/>
        </w:rPr>
        <w:t>API operation name:</w:t>
      </w:r>
      <w:r w:rsidRPr="00273843">
        <w:t xml:space="preserve"> </w:t>
      </w:r>
      <w:r w:rsidRPr="00273843">
        <w:rPr>
          <w:bCs/>
        </w:rPr>
        <w:t>Data_</w:t>
      </w:r>
      <w:r w:rsidR="008C7077">
        <w:rPr>
          <w:bCs/>
        </w:rPr>
        <w:t>Collection_</w:t>
      </w:r>
      <w:r w:rsidRPr="00273843">
        <w:rPr>
          <w:bCs/>
        </w:rPr>
        <w:t>Notif</w:t>
      </w:r>
      <w:r w:rsidR="008C7077">
        <w:rPr>
          <w:bCs/>
        </w:rPr>
        <w:t>y</w:t>
      </w:r>
    </w:p>
    <w:p w14:paraId="31517892" w14:textId="77777777" w:rsidR="0088549E" w:rsidRPr="00273843" w:rsidRDefault="0088549E" w:rsidP="0088549E">
      <w:r w:rsidRPr="00273843">
        <w:rPr>
          <w:b/>
        </w:rPr>
        <w:t>Description:</w:t>
      </w:r>
      <w:r w:rsidRPr="00273843">
        <w:t xml:space="preserve"> The consumer is receiving the offline data from A-ADRF as notification, based on subscription.</w:t>
      </w:r>
    </w:p>
    <w:p w14:paraId="1D8B4E76" w14:textId="77777777" w:rsidR="0088549E" w:rsidRPr="00273843" w:rsidRDefault="0088549E" w:rsidP="0088549E">
      <w:r w:rsidRPr="00273843">
        <w:rPr>
          <w:b/>
        </w:rPr>
        <w:t>Inputs:</w:t>
      </w:r>
      <w:r w:rsidRPr="00273843">
        <w:t xml:space="preserve"> -</w:t>
      </w:r>
    </w:p>
    <w:p w14:paraId="044DBB0B"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2</w:t>
      </w:r>
      <w:r w:rsidRPr="00273843">
        <w:rPr>
          <w:lang w:eastAsia="zh-CN"/>
        </w:rPr>
        <w:t>.4.6</w:t>
      </w:r>
      <w:r w:rsidRPr="00273843">
        <w:rPr>
          <w:i/>
        </w:rPr>
        <w:t>.</w:t>
      </w:r>
    </w:p>
    <w:p w14:paraId="350D54FC"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2.2 </w:t>
      </w:r>
      <w:r w:rsidRPr="00273843">
        <w:t>for details of usage of this operation.</w:t>
      </w:r>
    </w:p>
    <w:p w14:paraId="5B822608" w14:textId="77777777" w:rsidR="0088549E" w:rsidRPr="00273843" w:rsidRDefault="0088549E" w:rsidP="0088549E">
      <w:pPr>
        <w:pStyle w:val="Heading3"/>
      </w:pPr>
      <w:bookmarkStart w:id="433" w:name="_Toc162910789"/>
      <w:r w:rsidRPr="00273843">
        <w:t>9.3.4</w:t>
      </w:r>
      <w:r w:rsidRPr="00273843">
        <w:tab/>
        <w:t>SS_ AADRF_Historical_serviceAPI_logs API</w:t>
      </w:r>
      <w:bookmarkEnd w:id="433"/>
    </w:p>
    <w:p w14:paraId="2AF9DC9F" w14:textId="77777777" w:rsidR="0088549E" w:rsidRPr="00273843" w:rsidRDefault="0088549E" w:rsidP="009E7BD2">
      <w:pPr>
        <w:pStyle w:val="Heading4"/>
      </w:pPr>
      <w:bookmarkStart w:id="434" w:name="_Toc162910790"/>
      <w:r w:rsidRPr="00273843">
        <w:t>9.3.4.1</w:t>
      </w:r>
      <w:r w:rsidRPr="00273843">
        <w:tab/>
        <w:t>General</w:t>
      </w:r>
      <w:bookmarkEnd w:id="434"/>
    </w:p>
    <w:p w14:paraId="4E917FD3" w14:textId="77777777" w:rsidR="0088549E" w:rsidRPr="00273843" w:rsidRDefault="0088549E" w:rsidP="0088549E">
      <w:r w:rsidRPr="00273843">
        <w:rPr>
          <w:b/>
        </w:rPr>
        <w:t>API description:</w:t>
      </w:r>
      <w:r w:rsidRPr="00273843">
        <w:t xml:space="preserve"> This API enables the ADAE server to communicate with the A-ADRF for requesting service API logs and receiving the offline data/statistics on API logs.</w:t>
      </w:r>
    </w:p>
    <w:p w14:paraId="3EE1A71B" w14:textId="36C047A1" w:rsidR="0088549E" w:rsidRPr="00273843" w:rsidRDefault="0088549E" w:rsidP="009E7BD2">
      <w:pPr>
        <w:pStyle w:val="Heading4"/>
        <w:rPr>
          <w:bCs/>
        </w:rPr>
      </w:pPr>
      <w:bookmarkStart w:id="435" w:name="_Toc162910791"/>
      <w:r w:rsidRPr="00273843">
        <w:rPr>
          <w:bCs/>
        </w:rPr>
        <w:t>9.3.4.2</w:t>
      </w:r>
      <w:r w:rsidRPr="00273843">
        <w:rPr>
          <w:bCs/>
        </w:rPr>
        <w:tab/>
      </w:r>
      <w:r w:rsidR="008C7077" w:rsidRPr="008C7077">
        <w:rPr>
          <w:bCs/>
        </w:rPr>
        <w:t>Get</w:t>
      </w:r>
      <w:bookmarkEnd w:id="435"/>
    </w:p>
    <w:p w14:paraId="71D48E66" w14:textId="3E0E0A85" w:rsidR="0088549E" w:rsidRPr="00273843" w:rsidRDefault="0088549E" w:rsidP="0088549E">
      <w:r w:rsidRPr="00273843">
        <w:rPr>
          <w:b/>
        </w:rPr>
        <w:t>API operation name:</w:t>
      </w:r>
      <w:r w:rsidRPr="00273843">
        <w:t xml:space="preserve"> </w:t>
      </w:r>
      <w:r w:rsidR="008C7077" w:rsidRPr="008C7077">
        <w:t>Historical_ServiceAPI_Logs_Get</w:t>
      </w:r>
    </w:p>
    <w:p w14:paraId="0267C5DC" w14:textId="5CEE766A" w:rsidR="0088549E" w:rsidRPr="00273843" w:rsidRDefault="0088549E" w:rsidP="0088549E">
      <w:r w:rsidRPr="00273843">
        <w:rPr>
          <w:b/>
        </w:rPr>
        <w:t>Description:</w:t>
      </w:r>
      <w:r w:rsidRPr="00273843">
        <w:t xml:space="preserve"> The consumer </w:t>
      </w:r>
      <w:r w:rsidR="008C7077" w:rsidRPr="008C7077">
        <w:t xml:space="preserve">requests </w:t>
      </w:r>
      <w:r w:rsidRPr="00273843">
        <w:rPr>
          <w:lang w:eastAsia="zh-CN"/>
        </w:rPr>
        <w:t>API logs from A-ADRF.</w:t>
      </w:r>
    </w:p>
    <w:p w14:paraId="621E447D" w14:textId="77777777" w:rsidR="0088549E" w:rsidRPr="00273843" w:rsidRDefault="0088549E" w:rsidP="0088549E">
      <w:r w:rsidRPr="00273843">
        <w:rPr>
          <w:b/>
        </w:rPr>
        <w:lastRenderedPageBreak/>
        <w:t>Inputs:</w:t>
      </w:r>
      <w:r w:rsidRPr="00273843">
        <w:t xml:space="preserve"> See clause</w:t>
      </w:r>
      <w:r w:rsidRPr="00273843">
        <w:rPr>
          <w:lang w:eastAsia="zh-CN"/>
        </w:rPr>
        <w:t xml:space="preserve"> 8.6.3</w:t>
      </w:r>
      <w:r w:rsidRPr="00273843">
        <w:t>.4.</w:t>
      </w:r>
    </w:p>
    <w:p w14:paraId="3E3658C3" w14:textId="77777777" w:rsidR="0088549E" w:rsidRPr="00273843" w:rsidRDefault="0088549E" w:rsidP="0088549E">
      <w:r w:rsidRPr="00273843">
        <w:rPr>
          <w:b/>
        </w:rPr>
        <w:t>Outputs:</w:t>
      </w:r>
      <w:r w:rsidRPr="00273843">
        <w:t xml:space="preserve"> </w:t>
      </w:r>
      <w:r w:rsidRPr="00273843">
        <w:rPr>
          <w:lang w:eastAsia="zh-CN"/>
        </w:rPr>
        <w:t>See clause 8.6.3.5</w:t>
      </w:r>
      <w:r w:rsidRPr="00273843">
        <w:rPr>
          <w:i/>
        </w:rPr>
        <w:t>.</w:t>
      </w:r>
    </w:p>
    <w:p w14:paraId="45F80A28" w14:textId="77777777" w:rsidR="0088549E" w:rsidRPr="00273843" w:rsidRDefault="0088549E" w:rsidP="0088549E">
      <w:r w:rsidRPr="00273843">
        <w:t>See clause</w:t>
      </w:r>
      <w:r w:rsidRPr="00273843">
        <w:rPr>
          <w:lang w:eastAsia="zh-CN"/>
        </w:rPr>
        <w:t xml:space="preserve"> 8.</w:t>
      </w:r>
      <w:r w:rsidRPr="00273843">
        <w:rPr>
          <w:lang w:val="en-US" w:eastAsia="zh-CN"/>
        </w:rPr>
        <w:t xml:space="preserve">6.2 </w:t>
      </w:r>
      <w:r w:rsidRPr="00273843">
        <w:t>for details of usage of this operation.</w:t>
      </w:r>
    </w:p>
    <w:p w14:paraId="57AA67C9" w14:textId="77777777" w:rsidR="0088549E" w:rsidRPr="00273843" w:rsidRDefault="0088549E" w:rsidP="0088549E">
      <w:pPr>
        <w:pStyle w:val="Heading3"/>
      </w:pPr>
      <w:bookmarkStart w:id="436" w:name="_Toc162910792"/>
      <w:r w:rsidRPr="00273843">
        <w:t>9.3.5</w:t>
      </w:r>
      <w:r w:rsidRPr="00273843">
        <w:tab/>
        <w:t>SS_ AADRF_NetworkSlice_data API</w:t>
      </w:r>
      <w:bookmarkEnd w:id="436"/>
    </w:p>
    <w:p w14:paraId="3F5C8042" w14:textId="77777777" w:rsidR="0088549E" w:rsidRPr="00273843" w:rsidRDefault="0088549E" w:rsidP="009E7BD2">
      <w:pPr>
        <w:pStyle w:val="Heading4"/>
      </w:pPr>
      <w:bookmarkStart w:id="437" w:name="_Toc162910793"/>
      <w:r w:rsidRPr="00273843">
        <w:t>9.3.5.1</w:t>
      </w:r>
      <w:r w:rsidRPr="00273843">
        <w:tab/>
        <w:t>General</w:t>
      </w:r>
      <w:bookmarkEnd w:id="437"/>
    </w:p>
    <w:p w14:paraId="5AB12F94" w14:textId="77777777" w:rsidR="0088549E" w:rsidRPr="00273843" w:rsidRDefault="0088549E" w:rsidP="0088549E">
      <w:r w:rsidRPr="00273843">
        <w:rPr>
          <w:b/>
        </w:rPr>
        <w:t>API description:</w:t>
      </w:r>
      <w:r w:rsidRPr="00273843">
        <w:t xml:space="preserve"> This API enables the ADAE server to communicate with the A-ADRF for requesting and receiving network slice data.</w:t>
      </w:r>
    </w:p>
    <w:p w14:paraId="5A7B252B" w14:textId="43419CE5" w:rsidR="0088549E" w:rsidRPr="00273843" w:rsidRDefault="0088549E" w:rsidP="009E7BD2">
      <w:pPr>
        <w:pStyle w:val="Heading4"/>
        <w:rPr>
          <w:bCs/>
        </w:rPr>
      </w:pPr>
      <w:bookmarkStart w:id="438" w:name="_Toc162910794"/>
      <w:r w:rsidRPr="00273843">
        <w:rPr>
          <w:bCs/>
        </w:rPr>
        <w:t>9.3.5.2</w:t>
      </w:r>
      <w:r w:rsidRPr="00273843">
        <w:rPr>
          <w:bCs/>
        </w:rPr>
        <w:tab/>
      </w:r>
      <w:r w:rsidR="008C7077" w:rsidRPr="008C7077">
        <w:rPr>
          <w:bCs/>
        </w:rPr>
        <w:t>Get</w:t>
      </w:r>
      <w:bookmarkEnd w:id="438"/>
    </w:p>
    <w:p w14:paraId="414DCBBF" w14:textId="1EF9BAE8" w:rsidR="0088549E" w:rsidRPr="00273843" w:rsidRDefault="0088549E" w:rsidP="0088549E">
      <w:r w:rsidRPr="00273843">
        <w:rPr>
          <w:b/>
        </w:rPr>
        <w:t>API operation name:</w:t>
      </w:r>
      <w:r w:rsidRPr="00273843">
        <w:t xml:space="preserve"> </w:t>
      </w:r>
      <w:r w:rsidR="008C7077" w:rsidRPr="008C7077">
        <w:t>NetworkSlice_Data_Get</w:t>
      </w:r>
    </w:p>
    <w:p w14:paraId="608E3228" w14:textId="7FA1F02F" w:rsidR="0088549E" w:rsidRPr="00273843" w:rsidRDefault="0088549E" w:rsidP="0088549E">
      <w:r w:rsidRPr="00273843">
        <w:rPr>
          <w:b/>
        </w:rPr>
        <w:t>Description:</w:t>
      </w:r>
      <w:r w:rsidRPr="00273843">
        <w:t xml:space="preserve"> The consumer </w:t>
      </w:r>
      <w:r w:rsidR="008C7077" w:rsidRPr="008C7077">
        <w:t xml:space="preserve">requests </w:t>
      </w:r>
      <w:r w:rsidRPr="00273843">
        <w:rPr>
          <w:lang w:eastAsia="zh-CN"/>
        </w:rPr>
        <w:t>network slice data from A-ADRF.</w:t>
      </w:r>
    </w:p>
    <w:p w14:paraId="4A270538" w14:textId="77777777" w:rsidR="0088549E" w:rsidRPr="00273843" w:rsidRDefault="0088549E" w:rsidP="0088549E">
      <w:r w:rsidRPr="00273843">
        <w:rPr>
          <w:b/>
        </w:rPr>
        <w:t>Inputs:</w:t>
      </w:r>
      <w:r w:rsidRPr="00273843">
        <w:t xml:space="preserve"> See clause</w:t>
      </w:r>
      <w:r w:rsidRPr="00273843">
        <w:rPr>
          <w:lang w:eastAsia="zh-CN"/>
        </w:rPr>
        <w:t xml:space="preserve"> 8.7.3</w:t>
      </w:r>
      <w:r w:rsidRPr="00273843">
        <w:t>.5.</w:t>
      </w:r>
    </w:p>
    <w:p w14:paraId="56000345" w14:textId="77777777" w:rsidR="0088549E" w:rsidRPr="00273843" w:rsidRDefault="0088549E" w:rsidP="0088549E">
      <w:r w:rsidRPr="00273843">
        <w:rPr>
          <w:b/>
        </w:rPr>
        <w:t>Outputs:</w:t>
      </w:r>
      <w:r w:rsidRPr="00273843">
        <w:t xml:space="preserve"> </w:t>
      </w:r>
      <w:r w:rsidRPr="00273843">
        <w:rPr>
          <w:lang w:eastAsia="zh-CN"/>
        </w:rPr>
        <w:t>See clause 8.7.3.6</w:t>
      </w:r>
      <w:r w:rsidRPr="00273843">
        <w:rPr>
          <w:i/>
        </w:rPr>
        <w:t>.</w:t>
      </w:r>
    </w:p>
    <w:p w14:paraId="598A444F" w14:textId="77777777" w:rsidR="0088549E" w:rsidRPr="00273843" w:rsidRDefault="0088549E" w:rsidP="0088549E">
      <w:pPr>
        <w:rPr>
          <w:lang w:eastAsia="zh-CN"/>
        </w:rPr>
      </w:pPr>
      <w:r w:rsidRPr="00273843">
        <w:t>See clause</w:t>
      </w:r>
      <w:r w:rsidRPr="00273843">
        <w:rPr>
          <w:lang w:eastAsia="zh-CN"/>
        </w:rPr>
        <w:t xml:space="preserve"> 8.7</w:t>
      </w:r>
      <w:r w:rsidRPr="00273843">
        <w:rPr>
          <w:lang w:val="en-US" w:eastAsia="zh-CN"/>
        </w:rPr>
        <w:t xml:space="preserve">.2 </w:t>
      </w:r>
      <w:r w:rsidRPr="00273843">
        <w:t>for details of usage of this operation.</w:t>
      </w:r>
    </w:p>
    <w:p w14:paraId="286B672A" w14:textId="77777777" w:rsidR="0088549E" w:rsidRPr="00273843" w:rsidRDefault="0088549E" w:rsidP="0088549E">
      <w:pPr>
        <w:pStyle w:val="Heading3"/>
      </w:pPr>
      <w:bookmarkStart w:id="439" w:name="_Toc162910795"/>
      <w:r w:rsidRPr="00273843">
        <w:t>9.3.6</w:t>
      </w:r>
      <w:r w:rsidRPr="00273843">
        <w:tab/>
        <w:t>SS_AADRF_EdgeData_Collection API</w:t>
      </w:r>
      <w:bookmarkEnd w:id="439"/>
    </w:p>
    <w:p w14:paraId="3B616F47" w14:textId="77777777" w:rsidR="0088549E" w:rsidRPr="00273843" w:rsidRDefault="0088549E" w:rsidP="009E7BD2">
      <w:pPr>
        <w:pStyle w:val="Heading4"/>
      </w:pPr>
      <w:bookmarkStart w:id="440" w:name="_Toc162910796"/>
      <w:r w:rsidRPr="00273843">
        <w:t>9.3.6.1</w:t>
      </w:r>
      <w:r w:rsidRPr="00273843">
        <w:tab/>
        <w:t>General</w:t>
      </w:r>
      <w:bookmarkEnd w:id="440"/>
    </w:p>
    <w:p w14:paraId="23F6D967" w14:textId="77777777" w:rsidR="0088549E" w:rsidRPr="00273843" w:rsidRDefault="0088549E" w:rsidP="0088549E">
      <w:r w:rsidRPr="00273843">
        <w:rPr>
          <w:b/>
        </w:rPr>
        <w:t>API description:</w:t>
      </w:r>
      <w:r w:rsidRPr="00273843">
        <w:t xml:space="preserve"> This API enables the ADAE server to communicate with the A-ADRF for subscribing for edge data collection and for getting notified about the offline data/statistics for the EDN and/or EAS/EES.</w:t>
      </w:r>
    </w:p>
    <w:p w14:paraId="4FFEF964" w14:textId="0288452C" w:rsidR="0088549E" w:rsidRPr="00273843" w:rsidRDefault="0088549E" w:rsidP="009E7BD2">
      <w:pPr>
        <w:pStyle w:val="Heading4"/>
      </w:pPr>
      <w:bookmarkStart w:id="441" w:name="_Toc162910797"/>
      <w:r w:rsidRPr="00273843">
        <w:t>9.3.6.2</w:t>
      </w:r>
      <w:r w:rsidRPr="00273843">
        <w:tab/>
        <w:t>Subscribe</w:t>
      </w:r>
      <w:bookmarkEnd w:id="441"/>
    </w:p>
    <w:p w14:paraId="03B25B48" w14:textId="77777777" w:rsidR="0088549E" w:rsidRPr="00273843" w:rsidRDefault="0088549E" w:rsidP="0088549E">
      <w:r w:rsidRPr="00273843">
        <w:rPr>
          <w:b/>
        </w:rPr>
        <w:t>API operation name:</w:t>
      </w:r>
      <w:r w:rsidRPr="00273843">
        <w:t xml:space="preserve"> EdgeData_Collection_Subscribe</w:t>
      </w:r>
    </w:p>
    <w:p w14:paraId="6C64867C"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offline </w:t>
      </w:r>
      <w:r w:rsidRPr="00273843">
        <w:rPr>
          <w:lang w:eastAsia="zh-CN"/>
        </w:rPr>
        <w:t>edge data from A-ADRF.</w:t>
      </w:r>
    </w:p>
    <w:p w14:paraId="67883F20" w14:textId="77777777" w:rsidR="0088549E" w:rsidRPr="00273843" w:rsidRDefault="0088549E" w:rsidP="0088549E">
      <w:r w:rsidRPr="00273843">
        <w:rPr>
          <w:b/>
        </w:rPr>
        <w:t>Inputs:</w:t>
      </w:r>
      <w:r w:rsidRPr="00273843">
        <w:t xml:space="preserve"> See clause</w:t>
      </w:r>
      <w:r w:rsidRPr="00273843">
        <w:rPr>
          <w:lang w:eastAsia="zh-CN"/>
        </w:rPr>
        <w:t xml:space="preserve"> 8.8.3</w:t>
      </w:r>
      <w:r w:rsidRPr="00273843">
        <w:t>.4.</w:t>
      </w:r>
    </w:p>
    <w:p w14:paraId="70EAA708"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8</w:t>
      </w:r>
      <w:r w:rsidRPr="00273843">
        <w:rPr>
          <w:lang w:eastAsia="zh-CN"/>
        </w:rPr>
        <w:t>.3.5</w:t>
      </w:r>
      <w:r w:rsidRPr="00273843">
        <w:rPr>
          <w:i/>
        </w:rPr>
        <w:t>.</w:t>
      </w:r>
    </w:p>
    <w:p w14:paraId="7516DA22" w14:textId="77777777" w:rsidR="0088549E" w:rsidRPr="00273843" w:rsidRDefault="0088549E" w:rsidP="0088549E">
      <w:pPr>
        <w:rPr>
          <w:lang w:eastAsia="zh-CN"/>
        </w:rPr>
      </w:pPr>
      <w:r w:rsidRPr="00273843">
        <w:t>See clause</w:t>
      </w:r>
      <w:r w:rsidRPr="00273843">
        <w:rPr>
          <w:lang w:eastAsia="zh-CN"/>
        </w:rPr>
        <w:t xml:space="preserve"> 8.8</w:t>
      </w:r>
      <w:r w:rsidRPr="00273843">
        <w:rPr>
          <w:lang w:val="en-US" w:eastAsia="zh-CN"/>
        </w:rPr>
        <w:t xml:space="preserve">.2 </w:t>
      </w:r>
      <w:r w:rsidRPr="00273843">
        <w:t>for details of usage of this operation.</w:t>
      </w:r>
    </w:p>
    <w:p w14:paraId="08BB50DA" w14:textId="2C114D30" w:rsidR="0088549E" w:rsidRPr="00273843" w:rsidRDefault="0088549E" w:rsidP="009E7BD2">
      <w:pPr>
        <w:pStyle w:val="Heading4"/>
      </w:pPr>
      <w:bookmarkStart w:id="442" w:name="_Toc162910798"/>
      <w:r w:rsidRPr="00273843">
        <w:t>9.3.6.3</w:t>
      </w:r>
      <w:r w:rsidRPr="00273843">
        <w:tab/>
        <w:t>Notif</w:t>
      </w:r>
      <w:r w:rsidR="008C7077">
        <w:t>y</w:t>
      </w:r>
      <w:bookmarkEnd w:id="442"/>
    </w:p>
    <w:p w14:paraId="15197079" w14:textId="081210A4" w:rsidR="0088549E" w:rsidRPr="00273843" w:rsidRDefault="0088549E" w:rsidP="0088549E">
      <w:r w:rsidRPr="00273843">
        <w:rPr>
          <w:b/>
        </w:rPr>
        <w:t>API operation name:</w:t>
      </w:r>
      <w:r w:rsidRPr="00273843">
        <w:t xml:space="preserve"> </w:t>
      </w:r>
      <w:r w:rsidR="00753D8D" w:rsidRPr="00753D8D">
        <w:rPr>
          <w:bCs/>
        </w:rPr>
        <w:t>EdgeData_Collection_</w:t>
      </w:r>
      <w:r w:rsidRPr="00273843">
        <w:rPr>
          <w:bCs/>
        </w:rPr>
        <w:t>Notif</w:t>
      </w:r>
      <w:r w:rsidR="00753D8D">
        <w:rPr>
          <w:bCs/>
        </w:rPr>
        <w:t>y</w:t>
      </w:r>
    </w:p>
    <w:p w14:paraId="0BFC8B0E" w14:textId="77777777" w:rsidR="0088549E" w:rsidRPr="00273843" w:rsidRDefault="0088549E" w:rsidP="0088549E">
      <w:r w:rsidRPr="00273843">
        <w:rPr>
          <w:b/>
        </w:rPr>
        <w:t>Description:</w:t>
      </w:r>
      <w:r w:rsidRPr="00273843">
        <w:t xml:space="preserve"> The consumer is receiving the offline edge data from A-ADRF as notification, based on subscription.</w:t>
      </w:r>
    </w:p>
    <w:p w14:paraId="726F5B4B" w14:textId="77777777" w:rsidR="0088549E" w:rsidRPr="00273843" w:rsidRDefault="0088549E" w:rsidP="0088549E">
      <w:r w:rsidRPr="00273843">
        <w:rPr>
          <w:b/>
        </w:rPr>
        <w:t>Inputs:</w:t>
      </w:r>
      <w:r w:rsidRPr="00273843">
        <w:t xml:space="preserve"> -</w:t>
      </w:r>
    </w:p>
    <w:p w14:paraId="350E49D4"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8</w:t>
      </w:r>
      <w:r w:rsidRPr="00273843">
        <w:rPr>
          <w:lang w:eastAsia="zh-CN"/>
        </w:rPr>
        <w:t>.3.6</w:t>
      </w:r>
      <w:r w:rsidRPr="00273843">
        <w:rPr>
          <w:i/>
        </w:rPr>
        <w:t>.</w:t>
      </w:r>
    </w:p>
    <w:p w14:paraId="1774C7FC" w14:textId="6116B171" w:rsidR="00FE154A" w:rsidRDefault="0088549E" w:rsidP="00FE154A">
      <w:pPr>
        <w:rPr>
          <w:lang w:eastAsia="zh-CN"/>
        </w:rPr>
      </w:pPr>
      <w:r w:rsidRPr="00273843">
        <w:t>See clause</w:t>
      </w:r>
      <w:r w:rsidRPr="00273843">
        <w:rPr>
          <w:lang w:eastAsia="zh-CN"/>
        </w:rPr>
        <w:t xml:space="preserve"> 8.</w:t>
      </w:r>
      <w:r w:rsidRPr="00273843">
        <w:rPr>
          <w:lang w:val="en-US" w:eastAsia="zh-CN"/>
        </w:rPr>
        <w:t xml:space="preserve">8.2 </w:t>
      </w:r>
      <w:r w:rsidRPr="00273843">
        <w:t>for details of usage of this operation.</w:t>
      </w:r>
    </w:p>
    <w:p w14:paraId="2EFEE607" w14:textId="622E9AFA" w:rsidR="00753D8D" w:rsidRPr="00273843" w:rsidRDefault="00753D8D" w:rsidP="00753D8D">
      <w:pPr>
        <w:pStyle w:val="Heading3"/>
      </w:pPr>
      <w:bookmarkStart w:id="443" w:name="_Toc162910799"/>
      <w:bookmarkStart w:id="444" w:name="_Toc106116337"/>
      <w:bookmarkStart w:id="445" w:name="_Toc32523"/>
      <w:bookmarkStart w:id="446" w:name="_Toc119927585"/>
      <w:bookmarkStart w:id="447" w:name="_Hlk115778343"/>
      <w:r w:rsidRPr="00273843">
        <w:lastRenderedPageBreak/>
        <w:t>9.3.</w:t>
      </w:r>
      <w:r>
        <w:t>7</w:t>
      </w:r>
      <w:r w:rsidRPr="00273843">
        <w:tab/>
        <w:t>SS_AADRF_</w:t>
      </w:r>
      <w:r>
        <w:t>Location_Accuracy</w:t>
      </w:r>
      <w:r w:rsidRPr="00273843">
        <w:t xml:space="preserve"> API</w:t>
      </w:r>
      <w:bookmarkEnd w:id="443"/>
    </w:p>
    <w:p w14:paraId="03CB64CD" w14:textId="2912D6A9" w:rsidR="00753D8D" w:rsidRPr="00273843" w:rsidRDefault="00753D8D" w:rsidP="00753D8D">
      <w:pPr>
        <w:pStyle w:val="Heading4"/>
      </w:pPr>
      <w:bookmarkStart w:id="448" w:name="_Toc162910800"/>
      <w:r w:rsidRPr="00273843">
        <w:t>9.3.</w:t>
      </w:r>
      <w:r>
        <w:t>7</w:t>
      </w:r>
      <w:r w:rsidRPr="00273843">
        <w:t>.1</w:t>
      </w:r>
      <w:r w:rsidRPr="00273843">
        <w:tab/>
        <w:t>General</w:t>
      </w:r>
      <w:bookmarkEnd w:id="448"/>
    </w:p>
    <w:p w14:paraId="2CE6C02D" w14:textId="77777777" w:rsidR="00753D8D" w:rsidRPr="00273843" w:rsidRDefault="00753D8D" w:rsidP="00753D8D">
      <w:r w:rsidRPr="00273843">
        <w:rPr>
          <w:b/>
        </w:rPr>
        <w:t>API description:</w:t>
      </w:r>
      <w:r w:rsidRPr="00273843">
        <w:t xml:space="preserve"> This API enables the ADAE server to communicate with the A-ADRF </w:t>
      </w:r>
      <w:r>
        <w:t>to</w:t>
      </w:r>
      <w:r w:rsidRPr="00273843">
        <w:t xml:space="preserve"> </w:t>
      </w:r>
      <w:r>
        <w:t>request location analytics/data for VAL UEs or VAL service area.</w:t>
      </w:r>
    </w:p>
    <w:p w14:paraId="2B673E90" w14:textId="4609CE89" w:rsidR="00753D8D" w:rsidRPr="00273843" w:rsidRDefault="00753D8D" w:rsidP="00753D8D">
      <w:pPr>
        <w:pStyle w:val="Heading4"/>
      </w:pPr>
      <w:bookmarkStart w:id="449" w:name="_Toc162910801"/>
      <w:r w:rsidRPr="00273843">
        <w:t>9.3.</w:t>
      </w:r>
      <w:r>
        <w:t>7</w:t>
      </w:r>
      <w:r w:rsidRPr="00273843">
        <w:t>.2</w:t>
      </w:r>
      <w:r w:rsidRPr="00273843">
        <w:tab/>
      </w:r>
      <w:r>
        <w:t>Get</w:t>
      </w:r>
      <w:bookmarkEnd w:id="449"/>
    </w:p>
    <w:p w14:paraId="32D7E757" w14:textId="77777777" w:rsidR="00753D8D" w:rsidRPr="00273843" w:rsidRDefault="00753D8D" w:rsidP="00753D8D">
      <w:r w:rsidRPr="00273843">
        <w:rPr>
          <w:b/>
        </w:rPr>
        <w:t>API operation name:</w:t>
      </w:r>
      <w:r w:rsidRPr="00273843">
        <w:t xml:space="preserve"> </w:t>
      </w:r>
      <w:r w:rsidRPr="00744D74">
        <w:t>Location_Accuracy_Data</w:t>
      </w:r>
      <w:r>
        <w:t>_Get</w:t>
      </w:r>
    </w:p>
    <w:p w14:paraId="1FD2C3F5" w14:textId="77777777" w:rsidR="00753D8D" w:rsidRPr="00273843" w:rsidRDefault="00753D8D" w:rsidP="00753D8D">
      <w:r w:rsidRPr="00273843">
        <w:rPr>
          <w:b/>
        </w:rPr>
        <w:t>Description:</w:t>
      </w:r>
      <w:r w:rsidRPr="00273843">
        <w:t xml:space="preserve"> The consumer </w:t>
      </w:r>
      <w:r>
        <w:t>is receiving</w:t>
      </w:r>
      <w:r w:rsidRPr="00273843">
        <w:rPr>
          <w:lang w:val="en-US" w:eastAsia="zh-CN"/>
        </w:rPr>
        <w:t xml:space="preserve"> offline </w:t>
      </w:r>
      <w:r>
        <w:rPr>
          <w:lang w:val="en-US" w:eastAsia="zh-CN"/>
        </w:rPr>
        <w:t>location analytics/</w:t>
      </w:r>
      <w:r w:rsidRPr="00273843">
        <w:rPr>
          <w:lang w:eastAsia="zh-CN"/>
        </w:rPr>
        <w:t>data from A-ADRF.</w:t>
      </w:r>
    </w:p>
    <w:p w14:paraId="73B44F30" w14:textId="77777777" w:rsidR="00753D8D" w:rsidRPr="00273843" w:rsidRDefault="00753D8D" w:rsidP="00753D8D">
      <w:r w:rsidRPr="00273843">
        <w:rPr>
          <w:b/>
        </w:rPr>
        <w:t>Inputs:</w:t>
      </w:r>
      <w:r w:rsidRPr="00273843">
        <w:t xml:space="preserve"> See clause</w:t>
      </w:r>
      <w:r w:rsidRPr="00273843">
        <w:rPr>
          <w:lang w:eastAsia="zh-CN"/>
        </w:rPr>
        <w:t xml:space="preserve"> 8.</w:t>
      </w:r>
      <w:r>
        <w:rPr>
          <w:lang w:eastAsia="zh-CN"/>
        </w:rPr>
        <w:t>5</w:t>
      </w:r>
      <w:r w:rsidRPr="00273843">
        <w:rPr>
          <w:lang w:eastAsia="zh-CN"/>
        </w:rPr>
        <w:t>.3</w:t>
      </w:r>
      <w:r w:rsidRPr="00273843">
        <w:t>.4.</w:t>
      </w:r>
    </w:p>
    <w:p w14:paraId="674EE5B0" w14:textId="77777777" w:rsidR="00753D8D" w:rsidRPr="00247BFE" w:rsidRDefault="00753D8D" w:rsidP="00753D8D">
      <w:pPr>
        <w:rPr>
          <w:iCs/>
        </w:rPr>
      </w:pPr>
      <w:r w:rsidRPr="00273843">
        <w:rPr>
          <w:b/>
        </w:rPr>
        <w:t>Outputs:</w:t>
      </w:r>
      <w:r w:rsidRPr="00273843">
        <w:t xml:space="preserve"> </w:t>
      </w:r>
      <w:r w:rsidRPr="00273843">
        <w:rPr>
          <w:lang w:eastAsia="zh-CN"/>
        </w:rPr>
        <w:t>See clause 8.</w:t>
      </w:r>
      <w:r>
        <w:rPr>
          <w:lang w:val="en-US" w:eastAsia="zh-CN"/>
        </w:rPr>
        <w:t>5</w:t>
      </w:r>
      <w:r w:rsidRPr="00273843">
        <w:rPr>
          <w:lang w:eastAsia="zh-CN"/>
        </w:rPr>
        <w:t>.3.5</w:t>
      </w:r>
      <w:r w:rsidRPr="00273843">
        <w:rPr>
          <w:i/>
        </w:rPr>
        <w:t>.</w:t>
      </w:r>
    </w:p>
    <w:p w14:paraId="58CE7783" w14:textId="77777777" w:rsidR="00753D8D" w:rsidRPr="00273843" w:rsidRDefault="00753D8D" w:rsidP="00753D8D">
      <w:pPr>
        <w:rPr>
          <w:lang w:eastAsia="zh-CN"/>
        </w:rPr>
      </w:pPr>
      <w:r w:rsidRPr="00273843">
        <w:t>See clause</w:t>
      </w:r>
      <w:r w:rsidRPr="00273843">
        <w:rPr>
          <w:lang w:eastAsia="zh-CN"/>
        </w:rPr>
        <w:t xml:space="preserve"> 8.</w:t>
      </w:r>
      <w:r>
        <w:rPr>
          <w:lang w:eastAsia="zh-CN"/>
        </w:rPr>
        <w:t>5</w:t>
      </w:r>
      <w:r w:rsidRPr="00273843">
        <w:rPr>
          <w:lang w:val="en-US" w:eastAsia="zh-CN"/>
        </w:rPr>
        <w:t xml:space="preserve">.2 </w:t>
      </w:r>
      <w:r w:rsidRPr="00273843">
        <w:t>for details of usage of this operation.</w:t>
      </w:r>
    </w:p>
    <w:p w14:paraId="7628D234" w14:textId="77FD2CC7" w:rsidR="00FE154A" w:rsidRDefault="00FE154A" w:rsidP="00FE154A">
      <w:pPr>
        <w:pStyle w:val="Heading8"/>
      </w:pPr>
      <w:bookmarkStart w:id="450" w:name="_Toc162910802"/>
      <w:r>
        <w:t>Annex A (informative):</w:t>
      </w:r>
      <w:r w:rsidR="00543F6A">
        <w:rPr>
          <w:rFonts w:eastAsia="SimSun"/>
          <w:lang w:val="en-US" w:eastAsia="zh-CN"/>
        </w:rPr>
        <w:br/>
      </w:r>
      <w:r>
        <w:t xml:space="preserve">Deployment </w:t>
      </w:r>
      <w:bookmarkEnd w:id="444"/>
      <w:bookmarkEnd w:id="445"/>
      <w:r w:rsidR="003A71BA">
        <w:t>scenarios</w:t>
      </w:r>
      <w:bookmarkEnd w:id="446"/>
      <w:bookmarkEnd w:id="450"/>
    </w:p>
    <w:p w14:paraId="52DD7A34" w14:textId="77777777" w:rsidR="00EF4DBA" w:rsidRDefault="00EF4DBA" w:rsidP="00543F6A">
      <w:pPr>
        <w:pStyle w:val="Heading1"/>
        <w:rPr>
          <w:lang w:val="en-IN"/>
        </w:rPr>
      </w:pPr>
      <w:bookmarkStart w:id="451" w:name="_Toc104797372"/>
      <w:bookmarkStart w:id="452" w:name="_Toc104878369"/>
      <w:bookmarkStart w:id="453" w:name="_Toc113368733"/>
      <w:bookmarkStart w:id="454" w:name="_Toc119927586"/>
      <w:bookmarkStart w:id="455" w:name="_Toc162910803"/>
      <w:r>
        <w:rPr>
          <w:lang w:val="en-IN"/>
        </w:rPr>
        <w:t>A.1</w:t>
      </w:r>
      <w:r>
        <w:rPr>
          <w:lang w:val="en-IN"/>
        </w:rPr>
        <w:tab/>
        <w:t>General</w:t>
      </w:r>
      <w:bookmarkEnd w:id="451"/>
      <w:bookmarkEnd w:id="452"/>
      <w:bookmarkEnd w:id="453"/>
      <w:bookmarkEnd w:id="454"/>
      <w:bookmarkEnd w:id="455"/>
    </w:p>
    <w:p w14:paraId="15A5ED11" w14:textId="77777777" w:rsidR="00EF4DBA" w:rsidRDefault="00EF4DBA" w:rsidP="00EF4DBA">
      <w:pPr>
        <w:rPr>
          <w:lang w:val="en-IN"/>
        </w:rPr>
      </w:pPr>
      <w:r>
        <w:rPr>
          <w:lang w:val="en-IN"/>
        </w:rPr>
        <w:t>This clause provides the different deployment models for ADAE services. There could be three deployment options:</w:t>
      </w:r>
    </w:p>
    <w:p w14:paraId="1984664B" w14:textId="77777777" w:rsidR="00EF4DBA" w:rsidRDefault="00EF4DBA" w:rsidP="00EF4DBA">
      <w:pPr>
        <w:pStyle w:val="B1"/>
        <w:rPr>
          <w:lang w:val="en-US"/>
        </w:rPr>
      </w:pPr>
      <w:r>
        <w:rPr>
          <w:lang w:val="en-US"/>
        </w:rPr>
        <w:t>-</w:t>
      </w:r>
      <w:r>
        <w:rPr>
          <w:lang w:val="en-US"/>
        </w:rPr>
        <w:tab/>
        <w:t xml:space="preserve">ADAES can be deployed at a centralized cloud platform, and collects data from multiple EDNs </w:t>
      </w:r>
    </w:p>
    <w:p w14:paraId="0754F8CE" w14:textId="77777777" w:rsidR="00EF4DBA" w:rsidRDefault="00EF4DBA" w:rsidP="00EF4DBA">
      <w:pPr>
        <w:pStyle w:val="B1"/>
        <w:rPr>
          <w:lang w:val="en-US"/>
        </w:rPr>
      </w:pPr>
      <w:r>
        <w:rPr>
          <w:lang w:val="en-US"/>
        </w:rPr>
        <w:t>-</w:t>
      </w:r>
      <w:r>
        <w:rPr>
          <w:lang w:val="en-US"/>
        </w:rPr>
        <w:tab/>
        <w:t xml:space="preserve">ADAES can be deployed at the edge platform </w:t>
      </w:r>
    </w:p>
    <w:p w14:paraId="61D9BB18" w14:textId="77777777" w:rsidR="00EF4DBA" w:rsidRDefault="00EF4DBA" w:rsidP="00EF4DBA">
      <w:pPr>
        <w:pStyle w:val="B1"/>
        <w:rPr>
          <w:lang w:val="en-US"/>
        </w:rPr>
      </w:pPr>
      <w:r>
        <w:rPr>
          <w:lang w:val="en-US"/>
        </w:rPr>
        <w:t>-</w:t>
      </w:r>
      <w:r>
        <w:rPr>
          <w:lang w:val="en-US"/>
        </w:rPr>
        <w:tab/>
        <w:t>Coordinated ADAES deployment, where multiple ADAE services are deployed in edge or central clouds. Such deployment allows for local-global analytics for system wide optimization</w:t>
      </w:r>
    </w:p>
    <w:p w14:paraId="78EB73C3" w14:textId="77777777" w:rsidR="00EF4DBA" w:rsidRDefault="00EF4DBA" w:rsidP="00543F6A">
      <w:pPr>
        <w:pStyle w:val="Heading1"/>
        <w:rPr>
          <w:lang w:val="en-IN"/>
        </w:rPr>
      </w:pPr>
      <w:bookmarkStart w:id="456" w:name="_Toc96591025"/>
      <w:bookmarkStart w:id="457" w:name="_Toc104797373"/>
      <w:bookmarkStart w:id="458" w:name="_Toc104878370"/>
      <w:bookmarkStart w:id="459" w:name="_Toc113368734"/>
      <w:bookmarkStart w:id="460" w:name="_Toc119927587"/>
      <w:bookmarkStart w:id="461" w:name="_Toc162910804"/>
      <w:r>
        <w:rPr>
          <w:lang w:val="en-IN"/>
        </w:rPr>
        <w:t>A.2</w:t>
      </w:r>
      <w:r>
        <w:rPr>
          <w:lang w:val="en-IN"/>
        </w:rPr>
        <w:tab/>
        <w:t xml:space="preserve">Deployment model #1: </w:t>
      </w:r>
      <w:bookmarkEnd w:id="456"/>
      <w:r>
        <w:rPr>
          <w:lang w:val="en-IN"/>
        </w:rPr>
        <w:t>Cloud-deployed ADAES</w:t>
      </w:r>
      <w:bookmarkEnd w:id="457"/>
      <w:bookmarkEnd w:id="458"/>
      <w:bookmarkEnd w:id="459"/>
      <w:bookmarkEnd w:id="460"/>
      <w:bookmarkEnd w:id="461"/>
    </w:p>
    <w:p w14:paraId="7BC4FD31" w14:textId="77777777" w:rsidR="00EF4DBA" w:rsidRDefault="00EF4DBA" w:rsidP="00EF4DBA">
      <w:pPr>
        <w:rPr>
          <w:lang w:val="en-IN"/>
        </w:rPr>
      </w:pPr>
      <w:r>
        <w:rPr>
          <w:lang w:val="en-IN"/>
        </w:rPr>
        <w:t>In this deployment, as shown in Figure A.2-1, the ADAES is centrally located and can provide analytics services to different consumers including, edge servers, VAL servers, as well as to other SEAL servers (e.g. NSCE).</w:t>
      </w:r>
    </w:p>
    <w:p w14:paraId="4F323CA8" w14:textId="77777777" w:rsidR="00EF4DBA" w:rsidRDefault="00EF4DBA" w:rsidP="00EF4DBA">
      <w:pPr>
        <w:rPr>
          <w:lang w:val="en-IN"/>
        </w:rPr>
      </w:pPr>
      <w:r>
        <w:rPr>
          <w:lang w:val="en-IN"/>
        </w:rPr>
        <w:t>The statistics/predictions that the ADAES provides are applicable to the ADAES service area, which can be provided for the entire PLMN.</w:t>
      </w:r>
    </w:p>
    <w:bookmarkStart w:id="462" w:name="_Toc82472216"/>
    <w:bookmarkStart w:id="463" w:name="_Toc82473761"/>
    <w:bookmarkStart w:id="464" w:name="_Toc82473823"/>
    <w:p w14:paraId="554DDC9C" w14:textId="77777777" w:rsidR="00EF4DBA" w:rsidRDefault="00EF4DBA" w:rsidP="00EF4DBA">
      <w:pPr>
        <w:pStyle w:val="TH"/>
      </w:pPr>
      <w:r>
        <w:object w:dxaOrig="6300" w:dyaOrig="4428" w14:anchorId="5B448293">
          <v:shape id="_x0000_i1043" type="#_x0000_t75" style="width:315pt;height:220.15pt" o:ole="">
            <v:imagedata r:id="rId47" o:title=""/>
          </v:shape>
          <o:OLEObject Type="Embed" ProgID="Visio.Drawing.15" ShapeID="_x0000_i1043" DrawAspect="Content" ObjectID="_1778735847" r:id="rId48"/>
        </w:object>
      </w:r>
    </w:p>
    <w:p w14:paraId="271535DF" w14:textId="7D609A3B" w:rsidR="00EF4DBA" w:rsidRDefault="00EF4DBA" w:rsidP="00EF4DBA">
      <w:pPr>
        <w:pStyle w:val="TF"/>
        <w:rPr>
          <w:lang w:val="en-IN"/>
        </w:rPr>
      </w:pPr>
      <w:r>
        <w:t>Figure A.2-1</w:t>
      </w:r>
      <w:r w:rsidR="00E82B6E">
        <w:t>:</w:t>
      </w:r>
      <w:r>
        <w:t xml:space="preserve"> </w:t>
      </w:r>
      <w:r w:rsidR="00E82B6E">
        <w:t>C</w:t>
      </w:r>
      <w:r>
        <w:t>loud deployed ADAES</w:t>
      </w:r>
    </w:p>
    <w:p w14:paraId="73C086BF" w14:textId="77777777" w:rsidR="00EF4DBA" w:rsidRDefault="00EF4DBA" w:rsidP="00543F6A">
      <w:pPr>
        <w:pStyle w:val="Heading1"/>
        <w:rPr>
          <w:lang w:val="en-US"/>
        </w:rPr>
      </w:pPr>
      <w:bookmarkStart w:id="465" w:name="_Toc104797374"/>
      <w:bookmarkStart w:id="466" w:name="_Toc104878371"/>
      <w:bookmarkStart w:id="467" w:name="_Toc113368735"/>
      <w:bookmarkStart w:id="468" w:name="_Toc119927588"/>
      <w:bookmarkStart w:id="469" w:name="_Toc162910805"/>
      <w:r>
        <w:rPr>
          <w:lang w:val="en-IN"/>
        </w:rPr>
        <w:t>A.3</w:t>
      </w:r>
      <w:r>
        <w:rPr>
          <w:lang w:val="en-IN"/>
        </w:rPr>
        <w:tab/>
        <w:t>Deployment model #2 Edge-deployed ADAES</w:t>
      </w:r>
      <w:bookmarkEnd w:id="465"/>
      <w:bookmarkEnd w:id="466"/>
      <w:bookmarkEnd w:id="467"/>
      <w:bookmarkEnd w:id="468"/>
      <w:bookmarkEnd w:id="469"/>
    </w:p>
    <w:p w14:paraId="3BFE4C51" w14:textId="77777777" w:rsidR="00EF4DBA" w:rsidRDefault="00EF4DBA" w:rsidP="00EF4DBA">
      <w:pPr>
        <w:rPr>
          <w:lang w:val="en-IN"/>
        </w:rPr>
      </w:pPr>
      <w:r>
        <w:rPr>
          <w:lang w:val="en-IN"/>
        </w:rPr>
        <w:t xml:space="preserve">In this deployment, as shown in Figure A.3-1, the ADAES is located at the EDN and provides analytics services to the EAS and EES at the edge platform. ADAES can be deployed by the ECSP or the MNO to provide analytics for the application or edge parameters. </w:t>
      </w:r>
    </w:p>
    <w:p w14:paraId="25C28DE1" w14:textId="77777777" w:rsidR="00EF4DBA" w:rsidRDefault="00EF4DBA" w:rsidP="00EF4DBA">
      <w:pPr>
        <w:rPr>
          <w:lang w:val="en-IN"/>
        </w:rPr>
      </w:pPr>
      <w:r>
        <w:rPr>
          <w:lang w:val="en-IN"/>
        </w:rPr>
        <w:t xml:space="preserve">The statistics/predictions that the edge deployed ADAES are applicable to the ADAES service areas (as shown in the example in Fig A.2-2), which are equivalent to the EES/EAS service areas. Such analytics can be about the edge load or the EAS performance and can be provided to consumers within EDN.  </w:t>
      </w:r>
    </w:p>
    <w:p w14:paraId="33C9AB09" w14:textId="77777777" w:rsidR="00EF4DBA" w:rsidRDefault="00EF4DBA" w:rsidP="00EF4DBA">
      <w:pPr>
        <w:rPr>
          <w:lang w:val="en-IN"/>
        </w:rPr>
      </w:pPr>
      <w:r>
        <w:rPr>
          <w:lang w:val="en-IN"/>
        </w:rPr>
        <w:t>In this deployment the interaction between edge deployed ADAES is possible for exchanging edge/application analytics for application mobility scenarios or for cases when ADAES #1 and #2 service areas have overlapping coverage.</w:t>
      </w:r>
    </w:p>
    <w:p w14:paraId="5AB337E2" w14:textId="77777777" w:rsidR="00EF4DBA" w:rsidRDefault="00EF4DBA" w:rsidP="00EF4DBA">
      <w:pPr>
        <w:rPr>
          <w:lang w:val="en-IN"/>
        </w:rPr>
      </w:pPr>
    </w:p>
    <w:p w14:paraId="2873BB1C" w14:textId="77777777" w:rsidR="00EF4DBA" w:rsidRDefault="00EF4DBA" w:rsidP="00EF4DBA">
      <w:pPr>
        <w:pStyle w:val="TH"/>
      </w:pPr>
      <w:r>
        <w:object w:dxaOrig="6300" w:dyaOrig="4428" w14:anchorId="6E5218D7">
          <v:shape id="_x0000_i1044" type="#_x0000_t75" style="width:315pt;height:220.15pt" o:ole="">
            <v:imagedata r:id="rId49" o:title=""/>
          </v:shape>
          <o:OLEObject Type="Embed" ProgID="Visio.Drawing.15" ShapeID="_x0000_i1044" DrawAspect="Content" ObjectID="_1778735848" r:id="rId50"/>
        </w:object>
      </w:r>
    </w:p>
    <w:p w14:paraId="7ADDEB1F" w14:textId="574BF38B" w:rsidR="00EF4DBA" w:rsidRDefault="00EF4DBA" w:rsidP="00EF4DBA">
      <w:pPr>
        <w:pStyle w:val="TF"/>
        <w:rPr>
          <w:lang w:val="en-IN"/>
        </w:rPr>
      </w:pPr>
      <w:r>
        <w:t>Figure A.3-1</w:t>
      </w:r>
      <w:r w:rsidR="00E82B6E">
        <w:t>:</w:t>
      </w:r>
      <w:r>
        <w:t xml:space="preserve"> </w:t>
      </w:r>
      <w:r w:rsidR="00E82B6E">
        <w:t>E</w:t>
      </w:r>
      <w:r>
        <w:t>dge deployed ADAES</w:t>
      </w:r>
    </w:p>
    <w:p w14:paraId="2E920F2E" w14:textId="77777777" w:rsidR="00EF4DBA" w:rsidRDefault="00EF4DBA" w:rsidP="00543F6A">
      <w:pPr>
        <w:pStyle w:val="Heading1"/>
        <w:rPr>
          <w:lang w:val="en-IN"/>
        </w:rPr>
      </w:pPr>
      <w:bookmarkStart w:id="470" w:name="_Toc104797375"/>
      <w:bookmarkStart w:id="471" w:name="_Toc104878372"/>
      <w:bookmarkStart w:id="472" w:name="_Toc113368736"/>
      <w:bookmarkStart w:id="473" w:name="_Toc119927589"/>
      <w:bookmarkStart w:id="474" w:name="_Toc162910806"/>
      <w:r>
        <w:rPr>
          <w:lang w:val="en-IN"/>
        </w:rPr>
        <w:lastRenderedPageBreak/>
        <w:t>A.4</w:t>
      </w:r>
      <w:r>
        <w:rPr>
          <w:lang w:val="en-IN"/>
        </w:rPr>
        <w:tab/>
        <w:t>Deployment model #3: Coordinated ADAES deployment</w:t>
      </w:r>
      <w:bookmarkEnd w:id="470"/>
      <w:bookmarkEnd w:id="471"/>
      <w:bookmarkEnd w:id="472"/>
      <w:bookmarkEnd w:id="473"/>
      <w:bookmarkEnd w:id="474"/>
    </w:p>
    <w:p w14:paraId="345D288F" w14:textId="77777777" w:rsidR="00EF4DBA" w:rsidRDefault="00EF4DBA" w:rsidP="00EF4DBA">
      <w:pPr>
        <w:rPr>
          <w:lang w:val="en-IN"/>
        </w:rPr>
      </w:pPr>
      <w:r>
        <w:rPr>
          <w:lang w:val="en-IN"/>
        </w:rPr>
        <w:t xml:space="preserve">In this deployment, multiple ADAESs can be located at different EDNs/DNs and can be deployed by the same ADAE provider.  Such coordinated deployments allow the local – global analytics derivation (which may be needed for improving the analytics confidence level). The centrally deployed ADAES can also act as ADAE analytics aggregator entity and configures the edge deployed ADAES to derive analytics on different sub-areas. </w:t>
      </w:r>
    </w:p>
    <w:p w14:paraId="74E9CF69" w14:textId="77777777" w:rsidR="00EF4DBA" w:rsidRDefault="00EF4DBA" w:rsidP="00EF4DBA">
      <w:pPr>
        <w:rPr>
          <w:lang w:val="en-IN"/>
        </w:rPr>
      </w:pPr>
      <w:r>
        <w:rPr>
          <w:lang w:val="en-IN"/>
        </w:rPr>
        <w:t xml:space="preserve">One example is the use of analytics for the EDN#1 or EDN#2 load which will help predicting the VAL server performance at a centrally located ADAES. Such deployment is also applicable for ML-based analytics methods, like supervised learning, where the centrally located ADAES acts as ML model training entity, and the edge located ADAESs can act as ML model inference entities (using edge data to improve the prediction accuracy). </w:t>
      </w:r>
    </w:p>
    <w:p w14:paraId="48C6EAB3" w14:textId="77777777" w:rsidR="00EF4DBA" w:rsidRDefault="00EF4DBA" w:rsidP="00EF4DBA">
      <w:pPr>
        <w:rPr>
          <w:lang w:val="en-IN"/>
        </w:rPr>
      </w:pPr>
      <w:r>
        <w:rPr>
          <w:lang w:val="en-IN"/>
        </w:rPr>
        <w:t xml:space="preserve">The statistics/predictions that the edge deployed ADAES correspond to the ADAES service areas (as shown in the example in Fig A.4-1), which is equivalent to the EES/EAS service areas. The central ADAE server covers all PLMN area and is used to coordinate or jointly perform analytics with the distributed ADAES. Such analytics services can be provided to consumers at the central DN, like the VAL servers or SEAL services or even at the PLMN side (e.g. NWDAF consuming service experience analytics).  </w:t>
      </w:r>
    </w:p>
    <w:p w14:paraId="1226C31A" w14:textId="77777777" w:rsidR="00EF4DBA" w:rsidRDefault="00EF4DBA" w:rsidP="00EF4DBA">
      <w:pPr>
        <w:pStyle w:val="TH"/>
        <w:rPr>
          <w:lang w:val="en-IN"/>
        </w:rPr>
      </w:pPr>
      <w:r>
        <w:object w:dxaOrig="6300" w:dyaOrig="4428" w14:anchorId="5E8FEF55">
          <v:shape id="_x0000_i1045" type="#_x0000_t75" style="width:315pt;height:220.15pt" o:ole="">
            <v:imagedata r:id="rId51" o:title=""/>
          </v:shape>
          <o:OLEObject Type="Embed" ProgID="Visio.Drawing.15" ShapeID="_x0000_i1045" DrawAspect="Content" ObjectID="_1778735849" r:id="rId52"/>
        </w:object>
      </w:r>
    </w:p>
    <w:p w14:paraId="74176966" w14:textId="10321E0A" w:rsidR="00EF4DBA" w:rsidRPr="008811BB" w:rsidRDefault="00EF4DBA" w:rsidP="00EF4DBA">
      <w:pPr>
        <w:pStyle w:val="TF"/>
      </w:pPr>
      <w:r>
        <w:t>Figure A.4-1</w:t>
      </w:r>
      <w:r w:rsidR="00E82B6E">
        <w:t>:</w:t>
      </w:r>
      <w:r>
        <w:t xml:space="preserve"> </w:t>
      </w:r>
      <w:r w:rsidR="00E82B6E">
        <w:t>C</w:t>
      </w:r>
      <w:r>
        <w:t>oordinated deployment of ADAES</w:t>
      </w:r>
      <w:bookmarkEnd w:id="462"/>
      <w:bookmarkEnd w:id="463"/>
      <w:bookmarkEnd w:id="464"/>
    </w:p>
    <w:p w14:paraId="77E92141" w14:textId="71B26A44" w:rsidR="00FE154A" w:rsidRDefault="00FE154A" w:rsidP="00FE154A">
      <w:pPr>
        <w:pStyle w:val="Heading8"/>
      </w:pPr>
      <w:r>
        <w:br w:type="page"/>
      </w:r>
      <w:bookmarkStart w:id="475" w:name="_Toc106116338"/>
      <w:bookmarkStart w:id="476" w:name="_Toc20434"/>
      <w:bookmarkStart w:id="477" w:name="_Toc119927590"/>
      <w:bookmarkStart w:id="478" w:name="_Toc162910807"/>
      <w:bookmarkEnd w:id="447"/>
      <w:r>
        <w:lastRenderedPageBreak/>
        <w:t xml:space="preserve">Annex </w:t>
      </w:r>
      <w:r>
        <w:rPr>
          <w:rFonts w:eastAsia="SimSun" w:hint="eastAsia"/>
          <w:lang w:val="en-US" w:eastAsia="zh-CN"/>
        </w:rPr>
        <w:t>B</w:t>
      </w:r>
      <w:r>
        <w:t xml:space="preserve"> (informative):</w:t>
      </w:r>
      <w:r w:rsidR="00543F6A">
        <w:rPr>
          <w:rFonts w:eastAsia="SimSun"/>
          <w:lang w:val="en-US" w:eastAsia="zh-CN"/>
        </w:rPr>
        <w:br/>
      </w:r>
      <w:r>
        <w:t>Change history</w:t>
      </w:r>
      <w:bookmarkEnd w:id="475"/>
      <w:bookmarkEnd w:id="476"/>
      <w:bookmarkEnd w:id="477"/>
      <w:bookmarkEnd w:id="47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46"/>
        <w:gridCol w:w="473"/>
        <w:gridCol w:w="425"/>
        <w:gridCol w:w="425"/>
        <w:gridCol w:w="4962"/>
        <w:gridCol w:w="708"/>
      </w:tblGrid>
      <w:tr w:rsidR="00FE154A" w14:paraId="4F578ACD" w14:textId="77777777" w:rsidTr="00543F6A">
        <w:trPr>
          <w:cantSplit/>
        </w:trPr>
        <w:tc>
          <w:tcPr>
            <w:tcW w:w="9639" w:type="dxa"/>
            <w:gridSpan w:val="8"/>
            <w:tcBorders>
              <w:bottom w:val="nil"/>
            </w:tcBorders>
            <w:shd w:val="solid" w:color="FFFFFF" w:fill="auto"/>
          </w:tcPr>
          <w:p w14:paraId="328910D5" w14:textId="77777777" w:rsidR="00FE154A" w:rsidRDefault="00FE154A" w:rsidP="00A44DEA">
            <w:pPr>
              <w:pStyle w:val="TAL"/>
              <w:jc w:val="center"/>
              <w:rPr>
                <w:b/>
                <w:sz w:val="16"/>
              </w:rPr>
            </w:pPr>
            <w:bookmarkStart w:id="479" w:name="historyclause"/>
            <w:bookmarkEnd w:id="479"/>
            <w:r>
              <w:rPr>
                <w:b/>
              </w:rPr>
              <w:t>Change history</w:t>
            </w:r>
          </w:p>
        </w:tc>
      </w:tr>
      <w:tr w:rsidR="00FE154A" w14:paraId="35B7CB1E" w14:textId="77777777" w:rsidTr="00247BFE">
        <w:tc>
          <w:tcPr>
            <w:tcW w:w="800" w:type="dxa"/>
            <w:shd w:val="pct10" w:color="auto" w:fill="FFFFFF"/>
          </w:tcPr>
          <w:p w14:paraId="6C74C8FD" w14:textId="77777777" w:rsidR="00FE154A" w:rsidRDefault="00FE154A" w:rsidP="00A44DEA">
            <w:pPr>
              <w:pStyle w:val="TAL"/>
              <w:rPr>
                <w:b/>
                <w:sz w:val="16"/>
              </w:rPr>
            </w:pPr>
            <w:r>
              <w:rPr>
                <w:b/>
                <w:sz w:val="16"/>
              </w:rPr>
              <w:t>Date</w:t>
            </w:r>
          </w:p>
        </w:tc>
        <w:tc>
          <w:tcPr>
            <w:tcW w:w="800" w:type="dxa"/>
            <w:shd w:val="pct10" w:color="auto" w:fill="FFFFFF"/>
          </w:tcPr>
          <w:p w14:paraId="574F8F0A" w14:textId="77777777" w:rsidR="00FE154A" w:rsidRDefault="00FE154A" w:rsidP="00A44DEA">
            <w:pPr>
              <w:pStyle w:val="TAL"/>
              <w:rPr>
                <w:b/>
                <w:sz w:val="16"/>
              </w:rPr>
            </w:pPr>
            <w:r>
              <w:rPr>
                <w:b/>
                <w:sz w:val="16"/>
              </w:rPr>
              <w:t>Meeting</w:t>
            </w:r>
          </w:p>
        </w:tc>
        <w:tc>
          <w:tcPr>
            <w:tcW w:w="1046" w:type="dxa"/>
            <w:shd w:val="pct10" w:color="auto" w:fill="FFFFFF"/>
          </w:tcPr>
          <w:p w14:paraId="222F59A9" w14:textId="77777777" w:rsidR="00FE154A" w:rsidRDefault="00FE154A" w:rsidP="00A44DEA">
            <w:pPr>
              <w:pStyle w:val="TAL"/>
              <w:rPr>
                <w:b/>
                <w:sz w:val="16"/>
              </w:rPr>
            </w:pPr>
            <w:r>
              <w:rPr>
                <w:b/>
                <w:sz w:val="16"/>
              </w:rPr>
              <w:t>TDoc</w:t>
            </w:r>
          </w:p>
        </w:tc>
        <w:tc>
          <w:tcPr>
            <w:tcW w:w="473" w:type="dxa"/>
            <w:shd w:val="pct10" w:color="auto" w:fill="FFFFFF"/>
          </w:tcPr>
          <w:p w14:paraId="0D8F78DF" w14:textId="77777777" w:rsidR="00FE154A" w:rsidRDefault="00FE154A" w:rsidP="00A44DEA">
            <w:pPr>
              <w:pStyle w:val="TAL"/>
              <w:rPr>
                <w:b/>
                <w:sz w:val="16"/>
              </w:rPr>
            </w:pPr>
            <w:r>
              <w:rPr>
                <w:b/>
                <w:sz w:val="16"/>
              </w:rPr>
              <w:t>CR</w:t>
            </w:r>
          </w:p>
        </w:tc>
        <w:tc>
          <w:tcPr>
            <w:tcW w:w="425" w:type="dxa"/>
            <w:shd w:val="pct10" w:color="auto" w:fill="FFFFFF"/>
          </w:tcPr>
          <w:p w14:paraId="541CB9A2" w14:textId="77777777" w:rsidR="00FE154A" w:rsidRDefault="00FE154A" w:rsidP="00A44DEA">
            <w:pPr>
              <w:pStyle w:val="TAL"/>
              <w:rPr>
                <w:b/>
                <w:sz w:val="16"/>
              </w:rPr>
            </w:pPr>
            <w:r>
              <w:rPr>
                <w:b/>
                <w:sz w:val="16"/>
              </w:rPr>
              <w:t>Rev</w:t>
            </w:r>
          </w:p>
        </w:tc>
        <w:tc>
          <w:tcPr>
            <w:tcW w:w="425" w:type="dxa"/>
            <w:shd w:val="pct10" w:color="auto" w:fill="FFFFFF"/>
          </w:tcPr>
          <w:p w14:paraId="6D0A65A6" w14:textId="77777777" w:rsidR="00FE154A" w:rsidRDefault="00FE154A" w:rsidP="00A44DEA">
            <w:pPr>
              <w:pStyle w:val="TAL"/>
              <w:rPr>
                <w:b/>
                <w:sz w:val="16"/>
              </w:rPr>
            </w:pPr>
            <w:r>
              <w:rPr>
                <w:b/>
                <w:sz w:val="16"/>
              </w:rPr>
              <w:t>Cat</w:t>
            </w:r>
          </w:p>
        </w:tc>
        <w:tc>
          <w:tcPr>
            <w:tcW w:w="4962" w:type="dxa"/>
            <w:shd w:val="pct10" w:color="auto" w:fill="FFFFFF"/>
          </w:tcPr>
          <w:p w14:paraId="42EA7D6D" w14:textId="77777777" w:rsidR="00FE154A" w:rsidRDefault="00FE154A" w:rsidP="00A44DEA">
            <w:pPr>
              <w:pStyle w:val="TAL"/>
              <w:rPr>
                <w:b/>
                <w:sz w:val="16"/>
              </w:rPr>
            </w:pPr>
            <w:r>
              <w:rPr>
                <w:b/>
                <w:sz w:val="16"/>
              </w:rPr>
              <w:t>Subject/Comment</w:t>
            </w:r>
          </w:p>
        </w:tc>
        <w:tc>
          <w:tcPr>
            <w:tcW w:w="708" w:type="dxa"/>
            <w:shd w:val="pct10" w:color="auto" w:fill="FFFFFF"/>
          </w:tcPr>
          <w:p w14:paraId="38DA9CA2" w14:textId="77777777" w:rsidR="00FE154A" w:rsidRDefault="00FE154A" w:rsidP="00A44DEA">
            <w:pPr>
              <w:pStyle w:val="TAL"/>
              <w:rPr>
                <w:b/>
                <w:sz w:val="16"/>
              </w:rPr>
            </w:pPr>
            <w:r>
              <w:rPr>
                <w:b/>
                <w:sz w:val="16"/>
              </w:rPr>
              <w:t>New version</w:t>
            </w:r>
          </w:p>
        </w:tc>
      </w:tr>
      <w:tr w:rsidR="00FE154A" w14:paraId="52B9991E" w14:textId="77777777" w:rsidTr="00247BFE">
        <w:tc>
          <w:tcPr>
            <w:tcW w:w="800" w:type="dxa"/>
            <w:shd w:val="solid" w:color="FFFFFF" w:fill="auto"/>
          </w:tcPr>
          <w:p w14:paraId="66F816B0" w14:textId="7AFB752C" w:rsidR="00FE154A" w:rsidRDefault="00FE154A" w:rsidP="00A44DEA">
            <w:pPr>
              <w:pStyle w:val="TAC"/>
              <w:rPr>
                <w:rFonts w:eastAsia="SimSun"/>
                <w:sz w:val="16"/>
                <w:szCs w:val="16"/>
                <w:lang w:val="en-US" w:eastAsia="zh-CN"/>
              </w:rPr>
            </w:pPr>
            <w:r>
              <w:rPr>
                <w:rFonts w:eastAsia="SimSun" w:hint="eastAsia"/>
                <w:sz w:val="16"/>
                <w:szCs w:val="16"/>
                <w:lang w:val="en-US" w:eastAsia="zh-CN"/>
              </w:rPr>
              <w:t>2022-</w:t>
            </w:r>
            <w:r w:rsidR="00E23651">
              <w:rPr>
                <w:rFonts w:eastAsia="SimSun"/>
                <w:sz w:val="16"/>
                <w:szCs w:val="16"/>
                <w:lang w:val="en-US" w:eastAsia="zh-CN"/>
              </w:rPr>
              <w:t>10</w:t>
            </w:r>
          </w:p>
        </w:tc>
        <w:tc>
          <w:tcPr>
            <w:tcW w:w="800" w:type="dxa"/>
            <w:shd w:val="solid" w:color="FFFFFF" w:fill="auto"/>
          </w:tcPr>
          <w:p w14:paraId="568B4124" w14:textId="70B9E5C5" w:rsidR="00FE154A" w:rsidRDefault="00FE154A" w:rsidP="00A44DEA">
            <w:pPr>
              <w:pStyle w:val="TAC"/>
              <w:rPr>
                <w:rFonts w:eastAsia="SimSun"/>
                <w:sz w:val="16"/>
                <w:szCs w:val="16"/>
                <w:lang w:val="en-US" w:eastAsia="zh-CN"/>
              </w:rPr>
            </w:pPr>
            <w:r>
              <w:rPr>
                <w:rFonts w:eastAsia="SimSun" w:hint="eastAsia"/>
                <w:sz w:val="16"/>
                <w:szCs w:val="16"/>
                <w:lang w:val="en-US" w:eastAsia="zh-CN"/>
              </w:rPr>
              <w:t>SA6#</w:t>
            </w:r>
            <w:r w:rsidR="00E23651">
              <w:rPr>
                <w:rFonts w:eastAsia="SimSun"/>
                <w:sz w:val="16"/>
                <w:szCs w:val="16"/>
                <w:lang w:val="en-US" w:eastAsia="zh-CN"/>
              </w:rPr>
              <w:t>51</w:t>
            </w:r>
            <w:r>
              <w:rPr>
                <w:rFonts w:eastAsia="SimSun" w:hint="eastAsia"/>
                <w:sz w:val="16"/>
                <w:szCs w:val="16"/>
                <w:lang w:val="en-US" w:eastAsia="zh-CN"/>
              </w:rPr>
              <w:t>-e</w:t>
            </w:r>
          </w:p>
        </w:tc>
        <w:tc>
          <w:tcPr>
            <w:tcW w:w="1046" w:type="dxa"/>
            <w:shd w:val="solid" w:color="FFFFFF" w:fill="auto"/>
          </w:tcPr>
          <w:p w14:paraId="374EEECD" w14:textId="77777777" w:rsidR="00FE154A" w:rsidRDefault="00FE154A" w:rsidP="00A44DEA">
            <w:pPr>
              <w:pStyle w:val="TAC"/>
              <w:rPr>
                <w:sz w:val="16"/>
                <w:szCs w:val="16"/>
              </w:rPr>
            </w:pPr>
          </w:p>
        </w:tc>
        <w:tc>
          <w:tcPr>
            <w:tcW w:w="473" w:type="dxa"/>
            <w:shd w:val="solid" w:color="FFFFFF" w:fill="auto"/>
          </w:tcPr>
          <w:p w14:paraId="6A2BF773" w14:textId="77777777" w:rsidR="00FE154A" w:rsidRDefault="00FE154A" w:rsidP="00A44DEA">
            <w:pPr>
              <w:pStyle w:val="TAL"/>
              <w:rPr>
                <w:sz w:val="16"/>
                <w:szCs w:val="16"/>
              </w:rPr>
            </w:pPr>
          </w:p>
        </w:tc>
        <w:tc>
          <w:tcPr>
            <w:tcW w:w="425" w:type="dxa"/>
            <w:shd w:val="solid" w:color="FFFFFF" w:fill="auto"/>
          </w:tcPr>
          <w:p w14:paraId="33C0F3D5" w14:textId="77777777" w:rsidR="00FE154A" w:rsidRDefault="00FE154A" w:rsidP="00A44DEA">
            <w:pPr>
              <w:pStyle w:val="TAR"/>
              <w:rPr>
                <w:sz w:val="16"/>
                <w:szCs w:val="16"/>
              </w:rPr>
            </w:pPr>
          </w:p>
        </w:tc>
        <w:tc>
          <w:tcPr>
            <w:tcW w:w="425" w:type="dxa"/>
            <w:shd w:val="solid" w:color="FFFFFF" w:fill="auto"/>
          </w:tcPr>
          <w:p w14:paraId="0C57124A" w14:textId="77777777" w:rsidR="00FE154A" w:rsidRDefault="00FE154A" w:rsidP="00A44DEA">
            <w:pPr>
              <w:pStyle w:val="TAC"/>
              <w:rPr>
                <w:sz w:val="16"/>
                <w:szCs w:val="16"/>
              </w:rPr>
            </w:pPr>
          </w:p>
        </w:tc>
        <w:tc>
          <w:tcPr>
            <w:tcW w:w="4962" w:type="dxa"/>
            <w:shd w:val="solid" w:color="FFFFFF" w:fill="auto"/>
          </w:tcPr>
          <w:p w14:paraId="0365678B" w14:textId="77777777" w:rsidR="00FE154A" w:rsidRDefault="00FE154A" w:rsidP="00A44DEA">
            <w:pPr>
              <w:pStyle w:val="TAL"/>
              <w:rPr>
                <w:rFonts w:eastAsia="SimSun"/>
                <w:sz w:val="16"/>
                <w:szCs w:val="16"/>
                <w:lang w:val="en-US" w:eastAsia="zh-CN"/>
              </w:rPr>
            </w:pPr>
            <w:r>
              <w:rPr>
                <w:rFonts w:eastAsia="SimSun" w:hint="eastAsia"/>
                <w:sz w:val="16"/>
                <w:szCs w:val="16"/>
                <w:lang w:val="en-US" w:eastAsia="zh-CN"/>
              </w:rPr>
              <w:t>TS skeleton</w:t>
            </w:r>
          </w:p>
        </w:tc>
        <w:tc>
          <w:tcPr>
            <w:tcW w:w="708" w:type="dxa"/>
            <w:shd w:val="solid" w:color="FFFFFF" w:fill="auto"/>
          </w:tcPr>
          <w:p w14:paraId="6441FDFC" w14:textId="77777777" w:rsidR="00FE154A" w:rsidRDefault="00FE154A" w:rsidP="00A44DEA">
            <w:pPr>
              <w:pStyle w:val="TAC"/>
              <w:rPr>
                <w:rFonts w:eastAsia="SimSun"/>
                <w:sz w:val="16"/>
                <w:szCs w:val="16"/>
                <w:lang w:val="en-US" w:eastAsia="zh-CN"/>
              </w:rPr>
            </w:pPr>
            <w:r>
              <w:rPr>
                <w:rFonts w:eastAsia="SimSun" w:hint="eastAsia"/>
                <w:sz w:val="16"/>
                <w:szCs w:val="16"/>
                <w:lang w:val="en-US" w:eastAsia="zh-CN"/>
              </w:rPr>
              <w:t>0.0.0</w:t>
            </w:r>
          </w:p>
        </w:tc>
      </w:tr>
      <w:tr w:rsidR="00EF4DBA" w14:paraId="174D72F2" w14:textId="77777777" w:rsidTr="00247BFE">
        <w:tc>
          <w:tcPr>
            <w:tcW w:w="800" w:type="dxa"/>
            <w:shd w:val="solid" w:color="FFFFFF" w:fill="auto"/>
          </w:tcPr>
          <w:p w14:paraId="6E23E03E" w14:textId="62E74476" w:rsidR="00EF4DBA" w:rsidRDefault="00EF4DBA" w:rsidP="00A44DEA">
            <w:pPr>
              <w:pStyle w:val="TAC"/>
              <w:rPr>
                <w:rFonts w:eastAsia="SimSun"/>
                <w:sz w:val="16"/>
                <w:szCs w:val="16"/>
                <w:lang w:val="en-US" w:eastAsia="zh-CN"/>
              </w:rPr>
            </w:pPr>
            <w:r>
              <w:rPr>
                <w:rFonts w:eastAsia="SimSun"/>
                <w:sz w:val="16"/>
                <w:szCs w:val="16"/>
                <w:lang w:val="en-US" w:eastAsia="zh-CN"/>
              </w:rPr>
              <w:t>2022-10</w:t>
            </w:r>
          </w:p>
        </w:tc>
        <w:tc>
          <w:tcPr>
            <w:tcW w:w="800" w:type="dxa"/>
            <w:shd w:val="solid" w:color="FFFFFF" w:fill="auto"/>
          </w:tcPr>
          <w:p w14:paraId="715E9824" w14:textId="1151642D" w:rsidR="00EF4DBA" w:rsidRDefault="00EF4DBA" w:rsidP="00A44DEA">
            <w:pPr>
              <w:pStyle w:val="TAC"/>
              <w:rPr>
                <w:rFonts w:eastAsia="SimSun"/>
                <w:sz w:val="16"/>
                <w:szCs w:val="16"/>
                <w:lang w:val="en-US" w:eastAsia="zh-CN"/>
              </w:rPr>
            </w:pPr>
            <w:r>
              <w:rPr>
                <w:rFonts w:eastAsia="SimSun" w:hint="eastAsia"/>
                <w:sz w:val="16"/>
                <w:szCs w:val="16"/>
                <w:lang w:val="en-US" w:eastAsia="zh-CN"/>
              </w:rPr>
              <w:t>SA6#</w:t>
            </w:r>
            <w:r>
              <w:rPr>
                <w:rFonts w:eastAsia="SimSun"/>
                <w:sz w:val="16"/>
                <w:szCs w:val="16"/>
                <w:lang w:val="en-US" w:eastAsia="zh-CN"/>
              </w:rPr>
              <w:t>51</w:t>
            </w:r>
            <w:r>
              <w:rPr>
                <w:rFonts w:eastAsia="SimSun" w:hint="eastAsia"/>
                <w:sz w:val="16"/>
                <w:szCs w:val="16"/>
                <w:lang w:val="en-US" w:eastAsia="zh-CN"/>
              </w:rPr>
              <w:t>-e</w:t>
            </w:r>
          </w:p>
        </w:tc>
        <w:tc>
          <w:tcPr>
            <w:tcW w:w="1046" w:type="dxa"/>
            <w:shd w:val="solid" w:color="FFFFFF" w:fill="auto"/>
          </w:tcPr>
          <w:p w14:paraId="54FF9364" w14:textId="77777777" w:rsidR="00EF4DBA" w:rsidRDefault="00EF4DBA" w:rsidP="00A44DEA">
            <w:pPr>
              <w:pStyle w:val="TAC"/>
              <w:rPr>
                <w:sz w:val="16"/>
                <w:szCs w:val="16"/>
              </w:rPr>
            </w:pPr>
          </w:p>
        </w:tc>
        <w:tc>
          <w:tcPr>
            <w:tcW w:w="473" w:type="dxa"/>
            <w:shd w:val="solid" w:color="FFFFFF" w:fill="auto"/>
          </w:tcPr>
          <w:p w14:paraId="6BC635F9" w14:textId="77777777" w:rsidR="00EF4DBA" w:rsidRDefault="00EF4DBA" w:rsidP="00A44DEA">
            <w:pPr>
              <w:pStyle w:val="TAL"/>
              <w:rPr>
                <w:sz w:val="16"/>
                <w:szCs w:val="16"/>
              </w:rPr>
            </w:pPr>
          </w:p>
        </w:tc>
        <w:tc>
          <w:tcPr>
            <w:tcW w:w="425" w:type="dxa"/>
            <w:shd w:val="solid" w:color="FFFFFF" w:fill="auto"/>
          </w:tcPr>
          <w:p w14:paraId="2E1178B6" w14:textId="77777777" w:rsidR="00EF4DBA" w:rsidRDefault="00EF4DBA" w:rsidP="00A44DEA">
            <w:pPr>
              <w:pStyle w:val="TAR"/>
              <w:rPr>
                <w:sz w:val="16"/>
                <w:szCs w:val="16"/>
              </w:rPr>
            </w:pPr>
          </w:p>
        </w:tc>
        <w:tc>
          <w:tcPr>
            <w:tcW w:w="425" w:type="dxa"/>
            <w:shd w:val="solid" w:color="FFFFFF" w:fill="auto"/>
          </w:tcPr>
          <w:p w14:paraId="6F509D47" w14:textId="77777777" w:rsidR="00EF4DBA" w:rsidRDefault="00EF4DBA" w:rsidP="00A44DEA">
            <w:pPr>
              <w:pStyle w:val="TAC"/>
              <w:rPr>
                <w:sz w:val="16"/>
                <w:szCs w:val="16"/>
              </w:rPr>
            </w:pPr>
          </w:p>
        </w:tc>
        <w:tc>
          <w:tcPr>
            <w:tcW w:w="4962" w:type="dxa"/>
            <w:shd w:val="solid" w:color="FFFFFF" w:fill="auto"/>
          </w:tcPr>
          <w:p w14:paraId="3E5405F9" w14:textId="77777777" w:rsidR="00EF4DBA" w:rsidRDefault="00EF4DBA" w:rsidP="00EF4DBA">
            <w:pPr>
              <w:pStyle w:val="TAL"/>
              <w:rPr>
                <w:sz w:val="16"/>
                <w:szCs w:val="16"/>
              </w:rPr>
            </w:pPr>
            <w:r>
              <w:rPr>
                <w:sz w:val="16"/>
                <w:szCs w:val="16"/>
              </w:rPr>
              <w:t>Implementation of the following pCRs approved by SA6:</w:t>
            </w:r>
          </w:p>
          <w:p w14:paraId="02AEB1B8" w14:textId="3AB23E9C" w:rsidR="00EF4DBA" w:rsidRDefault="00EF4DBA" w:rsidP="00EF4DBA">
            <w:pPr>
              <w:pStyle w:val="TAL"/>
              <w:rPr>
                <w:rFonts w:eastAsia="SimSun"/>
                <w:sz w:val="16"/>
                <w:szCs w:val="16"/>
                <w:lang w:val="en-US" w:eastAsia="zh-CN"/>
              </w:rPr>
            </w:pPr>
            <w:r>
              <w:rPr>
                <w:sz w:val="16"/>
                <w:szCs w:val="16"/>
              </w:rPr>
              <w:t>S6-222940, S6-222941, S6-222942, S6-222943</w:t>
            </w:r>
          </w:p>
        </w:tc>
        <w:tc>
          <w:tcPr>
            <w:tcW w:w="708" w:type="dxa"/>
            <w:shd w:val="solid" w:color="FFFFFF" w:fill="auto"/>
          </w:tcPr>
          <w:p w14:paraId="02E49C51" w14:textId="623E3085" w:rsidR="00EF4DBA" w:rsidRDefault="00EF4DBA" w:rsidP="00A44DEA">
            <w:pPr>
              <w:pStyle w:val="TAC"/>
              <w:rPr>
                <w:rFonts w:eastAsia="SimSun"/>
                <w:sz w:val="16"/>
                <w:szCs w:val="16"/>
                <w:lang w:val="en-US" w:eastAsia="zh-CN"/>
              </w:rPr>
            </w:pPr>
            <w:r>
              <w:rPr>
                <w:rFonts w:eastAsia="SimSun"/>
                <w:sz w:val="16"/>
                <w:szCs w:val="16"/>
                <w:lang w:val="en-US" w:eastAsia="zh-CN"/>
              </w:rPr>
              <w:t>0.1.0</w:t>
            </w:r>
          </w:p>
        </w:tc>
      </w:tr>
      <w:tr w:rsidR="00984D22" w14:paraId="60CA232C" w14:textId="77777777" w:rsidTr="00247BFE">
        <w:tc>
          <w:tcPr>
            <w:tcW w:w="800" w:type="dxa"/>
            <w:shd w:val="solid" w:color="FFFFFF" w:fill="auto"/>
          </w:tcPr>
          <w:p w14:paraId="6C45A0BD" w14:textId="1FC7E66F" w:rsidR="00984D22" w:rsidRDefault="00984D22" w:rsidP="00A44DEA">
            <w:pPr>
              <w:pStyle w:val="TAC"/>
              <w:rPr>
                <w:rFonts w:eastAsia="SimSun"/>
                <w:sz w:val="16"/>
                <w:szCs w:val="16"/>
                <w:lang w:val="en-US" w:eastAsia="zh-CN"/>
              </w:rPr>
            </w:pPr>
            <w:r>
              <w:rPr>
                <w:rFonts w:eastAsia="SimSun"/>
                <w:sz w:val="16"/>
                <w:szCs w:val="16"/>
                <w:lang w:val="en-US" w:eastAsia="zh-CN"/>
              </w:rPr>
              <w:t>2022-11</w:t>
            </w:r>
          </w:p>
        </w:tc>
        <w:tc>
          <w:tcPr>
            <w:tcW w:w="800" w:type="dxa"/>
            <w:shd w:val="solid" w:color="FFFFFF" w:fill="auto"/>
          </w:tcPr>
          <w:p w14:paraId="46347124" w14:textId="0D889036" w:rsidR="00984D22" w:rsidRDefault="00984D22" w:rsidP="00A44DEA">
            <w:pPr>
              <w:pStyle w:val="TAC"/>
              <w:rPr>
                <w:rFonts w:eastAsia="SimSun"/>
                <w:sz w:val="16"/>
                <w:szCs w:val="16"/>
                <w:lang w:val="en-US" w:eastAsia="zh-CN"/>
              </w:rPr>
            </w:pPr>
            <w:r>
              <w:rPr>
                <w:rFonts w:eastAsia="SimSun" w:hint="eastAsia"/>
                <w:sz w:val="16"/>
                <w:szCs w:val="16"/>
                <w:lang w:val="en-US" w:eastAsia="zh-CN"/>
              </w:rPr>
              <w:t>SA6#</w:t>
            </w:r>
            <w:r>
              <w:rPr>
                <w:rFonts w:eastAsia="SimSun"/>
                <w:sz w:val="16"/>
                <w:szCs w:val="16"/>
                <w:lang w:val="en-US" w:eastAsia="zh-CN"/>
              </w:rPr>
              <w:t>52</w:t>
            </w:r>
          </w:p>
        </w:tc>
        <w:tc>
          <w:tcPr>
            <w:tcW w:w="1046" w:type="dxa"/>
            <w:shd w:val="solid" w:color="FFFFFF" w:fill="auto"/>
          </w:tcPr>
          <w:p w14:paraId="64E53CEE" w14:textId="77777777" w:rsidR="00984D22" w:rsidRDefault="00984D22" w:rsidP="00A44DEA">
            <w:pPr>
              <w:pStyle w:val="TAC"/>
              <w:rPr>
                <w:sz w:val="16"/>
                <w:szCs w:val="16"/>
              </w:rPr>
            </w:pPr>
          </w:p>
        </w:tc>
        <w:tc>
          <w:tcPr>
            <w:tcW w:w="473" w:type="dxa"/>
            <w:shd w:val="solid" w:color="FFFFFF" w:fill="auto"/>
          </w:tcPr>
          <w:p w14:paraId="495F61E8" w14:textId="77777777" w:rsidR="00984D22" w:rsidRDefault="00984D22" w:rsidP="00A44DEA">
            <w:pPr>
              <w:pStyle w:val="TAL"/>
              <w:rPr>
                <w:sz w:val="16"/>
                <w:szCs w:val="16"/>
              </w:rPr>
            </w:pPr>
          </w:p>
        </w:tc>
        <w:tc>
          <w:tcPr>
            <w:tcW w:w="425" w:type="dxa"/>
            <w:shd w:val="solid" w:color="FFFFFF" w:fill="auto"/>
          </w:tcPr>
          <w:p w14:paraId="6B3BED40" w14:textId="77777777" w:rsidR="00984D22" w:rsidRDefault="00984D22" w:rsidP="00A44DEA">
            <w:pPr>
              <w:pStyle w:val="TAR"/>
              <w:rPr>
                <w:sz w:val="16"/>
                <w:szCs w:val="16"/>
              </w:rPr>
            </w:pPr>
          </w:p>
        </w:tc>
        <w:tc>
          <w:tcPr>
            <w:tcW w:w="425" w:type="dxa"/>
            <w:shd w:val="solid" w:color="FFFFFF" w:fill="auto"/>
          </w:tcPr>
          <w:p w14:paraId="7509A6A2" w14:textId="77777777" w:rsidR="00984D22" w:rsidRDefault="00984D22" w:rsidP="00A44DEA">
            <w:pPr>
              <w:pStyle w:val="TAC"/>
              <w:rPr>
                <w:sz w:val="16"/>
                <w:szCs w:val="16"/>
              </w:rPr>
            </w:pPr>
          </w:p>
        </w:tc>
        <w:tc>
          <w:tcPr>
            <w:tcW w:w="4962" w:type="dxa"/>
            <w:shd w:val="solid" w:color="FFFFFF" w:fill="auto"/>
          </w:tcPr>
          <w:p w14:paraId="0E4A94C2" w14:textId="3861E8F0" w:rsidR="00984D22" w:rsidRDefault="00984D22" w:rsidP="00EF4DBA">
            <w:pPr>
              <w:pStyle w:val="TAL"/>
              <w:rPr>
                <w:sz w:val="16"/>
                <w:szCs w:val="16"/>
              </w:rPr>
            </w:pPr>
            <w:r>
              <w:rPr>
                <w:sz w:val="16"/>
                <w:szCs w:val="16"/>
              </w:rPr>
              <w:t xml:space="preserve">Implementation of the following pCRs approved by SA6: </w:t>
            </w:r>
            <w:r w:rsidRPr="00984D22">
              <w:rPr>
                <w:sz w:val="16"/>
                <w:szCs w:val="16"/>
              </w:rPr>
              <w:t>S6-22323</w:t>
            </w:r>
            <w:r>
              <w:rPr>
                <w:sz w:val="16"/>
                <w:szCs w:val="16"/>
              </w:rPr>
              <w:t xml:space="preserve">5, </w:t>
            </w:r>
            <w:r w:rsidRPr="00984D22">
              <w:rPr>
                <w:sz w:val="16"/>
                <w:szCs w:val="16"/>
              </w:rPr>
              <w:t>S6-223237</w:t>
            </w:r>
            <w:r>
              <w:rPr>
                <w:sz w:val="16"/>
                <w:szCs w:val="16"/>
              </w:rPr>
              <w:t xml:space="preserve">, </w:t>
            </w:r>
            <w:r w:rsidRPr="00984D22">
              <w:rPr>
                <w:sz w:val="16"/>
                <w:szCs w:val="16"/>
              </w:rPr>
              <w:t>S6-22345</w:t>
            </w:r>
            <w:r>
              <w:rPr>
                <w:sz w:val="16"/>
                <w:szCs w:val="16"/>
              </w:rPr>
              <w:t xml:space="preserve">5, </w:t>
            </w:r>
            <w:r w:rsidRPr="00984D22">
              <w:rPr>
                <w:sz w:val="16"/>
                <w:szCs w:val="16"/>
              </w:rPr>
              <w:t>S6-223456</w:t>
            </w:r>
            <w:r>
              <w:rPr>
                <w:sz w:val="16"/>
                <w:szCs w:val="16"/>
              </w:rPr>
              <w:t xml:space="preserve">, </w:t>
            </w:r>
            <w:r w:rsidRPr="00984D22">
              <w:rPr>
                <w:sz w:val="16"/>
                <w:szCs w:val="16"/>
              </w:rPr>
              <w:t>S6-223494</w:t>
            </w:r>
          </w:p>
        </w:tc>
        <w:tc>
          <w:tcPr>
            <w:tcW w:w="708" w:type="dxa"/>
            <w:shd w:val="solid" w:color="FFFFFF" w:fill="auto"/>
          </w:tcPr>
          <w:p w14:paraId="5E398C59" w14:textId="1BB4BA5D" w:rsidR="00984D22" w:rsidRDefault="00984D22" w:rsidP="00A44DEA">
            <w:pPr>
              <w:pStyle w:val="TAC"/>
              <w:rPr>
                <w:rFonts w:eastAsia="SimSun"/>
                <w:sz w:val="16"/>
                <w:szCs w:val="16"/>
                <w:lang w:val="en-US" w:eastAsia="zh-CN"/>
              </w:rPr>
            </w:pPr>
            <w:r>
              <w:rPr>
                <w:rFonts w:eastAsia="SimSun"/>
                <w:sz w:val="16"/>
                <w:szCs w:val="16"/>
                <w:lang w:val="en-US" w:eastAsia="zh-CN"/>
              </w:rPr>
              <w:t>0.2.0</w:t>
            </w:r>
          </w:p>
        </w:tc>
      </w:tr>
      <w:tr w:rsidR="005E116F" w14:paraId="458909BF" w14:textId="77777777" w:rsidTr="00247BFE">
        <w:tc>
          <w:tcPr>
            <w:tcW w:w="800" w:type="dxa"/>
            <w:shd w:val="solid" w:color="FFFFFF" w:fill="auto"/>
          </w:tcPr>
          <w:p w14:paraId="2C50ADFE" w14:textId="6665B7B5" w:rsidR="005E116F" w:rsidRDefault="005E116F" w:rsidP="005E116F">
            <w:pPr>
              <w:pStyle w:val="TAC"/>
              <w:rPr>
                <w:rFonts w:eastAsia="SimSun"/>
                <w:sz w:val="16"/>
                <w:szCs w:val="16"/>
                <w:lang w:val="en-US" w:eastAsia="zh-CN"/>
              </w:rPr>
            </w:pPr>
            <w:r>
              <w:rPr>
                <w:rFonts w:eastAsia="SimSun"/>
                <w:sz w:val="16"/>
                <w:szCs w:val="16"/>
                <w:lang w:val="en-US" w:eastAsia="zh-CN"/>
              </w:rPr>
              <w:t>2023-01</w:t>
            </w:r>
          </w:p>
        </w:tc>
        <w:tc>
          <w:tcPr>
            <w:tcW w:w="800" w:type="dxa"/>
            <w:shd w:val="solid" w:color="FFFFFF" w:fill="auto"/>
          </w:tcPr>
          <w:p w14:paraId="2E2FAB83" w14:textId="10079BFC" w:rsidR="005E116F" w:rsidRDefault="005E116F" w:rsidP="005E116F">
            <w:pPr>
              <w:pStyle w:val="TAC"/>
              <w:rPr>
                <w:rFonts w:eastAsia="SimSun"/>
                <w:sz w:val="16"/>
                <w:szCs w:val="16"/>
                <w:lang w:val="en-US" w:eastAsia="zh-CN"/>
              </w:rPr>
            </w:pPr>
            <w:r>
              <w:rPr>
                <w:rFonts w:eastAsia="SimSun"/>
                <w:sz w:val="16"/>
                <w:szCs w:val="16"/>
                <w:lang w:val="en-US" w:eastAsia="zh-CN"/>
              </w:rPr>
              <w:t>SA6#52-bis-e</w:t>
            </w:r>
          </w:p>
        </w:tc>
        <w:tc>
          <w:tcPr>
            <w:tcW w:w="1046" w:type="dxa"/>
            <w:shd w:val="solid" w:color="FFFFFF" w:fill="auto"/>
          </w:tcPr>
          <w:p w14:paraId="75D389F1" w14:textId="77777777" w:rsidR="005E116F" w:rsidRDefault="005E116F" w:rsidP="005E116F">
            <w:pPr>
              <w:pStyle w:val="TAC"/>
              <w:rPr>
                <w:sz w:val="16"/>
                <w:szCs w:val="16"/>
              </w:rPr>
            </w:pPr>
          </w:p>
        </w:tc>
        <w:tc>
          <w:tcPr>
            <w:tcW w:w="473" w:type="dxa"/>
            <w:shd w:val="solid" w:color="FFFFFF" w:fill="auto"/>
          </w:tcPr>
          <w:p w14:paraId="4F5FDC15" w14:textId="77777777" w:rsidR="005E116F" w:rsidRDefault="005E116F" w:rsidP="005E116F">
            <w:pPr>
              <w:pStyle w:val="TAL"/>
              <w:rPr>
                <w:sz w:val="16"/>
                <w:szCs w:val="16"/>
              </w:rPr>
            </w:pPr>
          </w:p>
        </w:tc>
        <w:tc>
          <w:tcPr>
            <w:tcW w:w="425" w:type="dxa"/>
            <w:shd w:val="solid" w:color="FFFFFF" w:fill="auto"/>
          </w:tcPr>
          <w:p w14:paraId="2B8B0372" w14:textId="77777777" w:rsidR="005E116F" w:rsidRDefault="005E116F" w:rsidP="005E116F">
            <w:pPr>
              <w:pStyle w:val="TAR"/>
              <w:rPr>
                <w:sz w:val="16"/>
                <w:szCs w:val="16"/>
              </w:rPr>
            </w:pPr>
          </w:p>
        </w:tc>
        <w:tc>
          <w:tcPr>
            <w:tcW w:w="425" w:type="dxa"/>
            <w:shd w:val="solid" w:color="FFFFFF" w:fill="auto"/>
          </w:tcPr>
          <w:p w14:paraId="0F1002E2" w14:textId="77777777" w:rsidR="005E116F" w:rsidRDefault="005E116F" w:rsidP="005E116F">
            <w:pPr>
              <w:pStyle w:val="TAC"/>
              <w:rPr>
                <w:sz w:val="16"/>
                <w:szCs w:val="16"/>
              </w:rPr>
            </w:pPr>
          </w:p>
        </w:tc>
        <w:tc>
          <w:tcPr>
            <w:tcW w:w="4962" w:type="dxa"/>
            <w:shd w:val="solid" w:color="FFFFFF" w:fill="auto"/>
          </w:tcPr>
          <w:p w14:paraId="744B631A" w14:textId="3EA090D6" w:rsidR="005E116F" w:rsidRDefault="005E116F" w:rsidP="005E116F">
            <w:pPr>
              <w:pStyle w:val="TAL"/>
              <w:rPr>
                <w:sz w:val="16"/>
                <w:szCs w:val="16"/>
              </w:rPr>
            </w:pPr>
            <w:r>
              <w:rPr>
                <w:sz w:val="16"/>
                <w:szCs w:val="16"/>
              </w:rPr>
              <w:t xml:space="preserve">Implementation of the following pCRs approved by SA6: </w:t>
            </w:r>
            <w:r w:rsidRPr="00984D22">
              <w:rPr>
                <w:sz w:val="16"/>
                <w:szCs w:val="16"/>
              </w:rPr>
              <w:t>S6-2</w:t>
            </w:r>
            <w:r>
              <w:rPr>
                <w:sz w:val="16"/>
                <w:szCs w:val="16"/>
              </w:rPr>
              <w:t xml:space="preserve">30262, </w:t>
            </w:r>
            <w:r w:rsidRPr="00984D22">
              <w:rPr>
                <w:sz w:val="16"/>
                <w:szCs w:val="16"/>
              </w:rPr>
              <w:t>S6-2</w:t>
            </w:r>
            <w:r>
              <w:rPr>
                <w:sz w:val="16"/>
                <w:szCs w:val="16"/>
              </w:rPr>
              <w:t xml:space="preserve">30363, </w:t>
            </w:r>
            <w:r w:rsidRPr="00984D22">
              <w:rPr>
                <w:sz w:val="16"/>
                <w:szCs w:val="16"/>
              </w:rPr>
              <w:t>S6-2</w:t>
            </w:r>
            <w:r>
              <w:rPr>
                <w:sz w:val="16"/>
                <w:szCs w:val="16"/>
              </w:rPr>
              <w:t>30247</w:t>
            </w:r>
          </w:p>
        </w:tc>
        <w:tc>
          <w:tcPr>
            <w:tcW w:w="708" w:type="dxa"/>
            <w:shd w:val="solid" w:color="FFFFFF" w:fill="auto"/>
          </w:tcPr>
          <w:p w14:paraId="0B25D5D5" w14:textId="4CA293A1" w:rsidR="005E116F" w:rsidRDefault="005E116F" w:rsidP="005E116F">
            <w:pPr>
              <w:pStyle w:val="TAC"/>
              <w:rPr>
                <w:rFonts w:eastAsia="SimSun"/>
                <w:sz w:val="16"/>
                <w:szCs w:val="16"/>
                <w:lang w:val="en-US" w:eastAsia="zh-CN"/>
              </w:rPr>
            </w:pPr>
            <w:r>
              <w:rPr>
                <w:rFonts w:eastAsia="SimSun"/>
                <w:sz w:val="16"/>
                <w:szCs w:val="16"/>
                <w:lang w:val="en-US" w:eastAsia="zh-CN"/>
              </w:rPr>
              <w:t>0.3.0</w:t>
            </w:r>
          </w:p>
        </w:tc>
      </w:tr>
      <w:tr w:rsidR="00EB4465" w14:paraId="4E5BB60E" w14:textId="77777777" w:rsidTr="00247BFE">
        <w:tc>
          <w:tcPr>
            <w:tcW w:w="800" w:type="dxa"/>
            <w:shd w:val="solid" w:color="FFFFFF" w:fill="auto"/>
          </w:tcPr>
          <w:p w14:paraId="28EDEF59" w14:textId="04A0E306" w:rsidR="00EB4465" w:rsidRDefault="00EB4465" w:rsidP="00EB4465">
            <w:pPr>
              <w:pStyle w:val="TAC"/>
              <w:rPr>
                <w:rFonts w:eastAsia="SimSun"/>
                <w:sz w:val="16"/>
                <w:szCs w:val="16"/>
                <w:lang w:val="en-US" w:eastAsia="zh-CN"/>
              </w:rPr>
            </w:pPr>
            <w:r>
              <w:rPr>
                <w:rFonts w:eastAsia="SimSun"/>
                <w:sz w:val="16"/>
                <w:szCs w:val="16"/>
                <w:lang w:val="en-US" w:eastAsia="zh-CN"/>
              </w:rPr>
              <w:t>2023-03</w:t>
            </w:r>
          </w:p>
        </w:tc>
        <w:tc>
          <w:tcPr>
            <w:tcW w:w="800" w:type="dxa"/>
            <w:shd w:val="solid" w:color="FFFFFF" w:fill="auto"/>
          </w:tcPr>
          <w:p w14:paraId="4B03ECEB" w14:textId="24C0BA2F" w:rsidR="00EB4465" w:rsidRDefault="00EB4465" w:rsidP="00EB4465">
            <w:pPr>
              <w:pStyle w:val="TAC"/>
              <w:rPr>
                <w:rFonts w:eastAsia="SimSun"/>
                <w:sz w:val="16"/>
                <w:szCs w:val="16"/>
                <w:lang w:val="en-US" w:eastAsia="zh-CN"/>
              </w:rPr>
            </w:pPr>
            <w:r>
              <w:rPr>
                <w:rFonts w:eastAsia="SimSun"/>
                <w:sz w:val="16"/>
                <w:szCs w:val="16"/>
                <w:lang w:val="en-US" w:eastAsia="zh-CN"/>
              </w:rPr>
              <w:t>SA6#53</w:t>
            </w:r>
          </w:p>
        </w:tc>
        <w:tc>
          <w:tcPr>
            <w:tcW w:w="1046" w:type="dxa"/>
            <w:shd w:val="solid" w:color="FFFFFF" w:fill="auto"/>
          </w:tcPr>
          <w:p w14:paraId="70A4C710" w14:textId="77777777" w:rsidR="00EB4465" w:rsidRDefault="00EB4465" w:rsidP="00EB4465">
            <w:pPr>
              <w:pStyle w:val="TAC"/>
              <w:rPr>
                <w:sz w:val="16"/>
                <w:szCs w:val="16"/>
              </w:rPr>
            </w:pPr>
          </w:p>
        </w:tc>
        <w:tc>
          <w:tcPr>
            <w:tcW w:w="473" w:type="dxa"/>
            <w:shd w:val="solid" w:color="FFFFFF" w:fill="auto"/>
          </w:tcPr>
          <w:p w14:paraId="7C75ACE4" w14:textId="77777777" w:rsidR="00EB4465" w:rsidRDefault="00EB4465" w:rsidP="00EB4465">
            <w:pPr>
              <w:pStyle w:val="TAL"/>
              <w:rPr>
                <w:sz w:val="16"/>
                <w:szCs w:val="16"/>
              </w:rPr>
            </w:pPr>
          </w:p>
        </w:tc>
        <w:tc>
          <w:tcPr>
            <w:tcW w:w="425" w:type="dxa"/>
            <w:shd w:val="solid" w:color="FFFFFF" w:fill="auto"/>
          </w:tcPr>
          <w:p w14:paraId="49769F3D" w14:textId="77777777" w:rsidR="00EB4465" w:rsidRDefault="00EB4465" w:rsidP="00EB4465">
            <w:pPr>
              <w:pStyle w:val="TAR"/>
              <w:rPr>
                <w:sz w:val="16"/>
                <w:szCs w:val="16"/>
              </w:rPr>
            </w:pPr>
          </w:p>
        </w:tc>
        <w:tc>
          <w:tcPr>
            <w:tcW w:w="425" w:type="dxa"/>
            <w:shd w:val="solid" w:color="FFFFFF" w:fill="auto"/>
          </w:tcPr>
          <w:p w14:paraId="66C7BD1A" w14:textId="77777777" w:rsidR="00EB4465" w:rsidRDefault="00EB4465" w:rsidP="00EB4465">
            <w:pPr>
              <w:pStyle w:val="TAC"/>
              <w:rPr>
                <w:sz w:val="16"/>
                <w:szCs w:val="16"/>
              </w:rPr>
            </w:pPr>
          </w:p>
        </w:tc>
        <w:tc>
          <w:tcPr>
            <w:tcW w:w="4962" w:type="dxa"/>
            <w:shd w:val="solid" w:color="FFFFFF" w:fill="auto"/>
          </w:tcPr>
          <w:p w14:paraId="58D57D1B" w14:textId="77777777" w:rsidR="00EB4465" w:rsidRDefault="00EB4465" w:rsidP="00EB4465">
            <w:pPr>
              <w:pStyle w:val="TAL"/>
              <w:rPr>
                <w:sz w:val="16"/>
                <w:szCs w:val="16"/>
              </w:rPr>
            </w:pPr>
            <w:r>
              <w:rPr>
                <w:sz w:val="16"/>
                <w:szCs w:val="16"/>
              </w:rPr>
              <w:t>Implementation of the following pCRs approved by SA6:</w:t>
            </w:r>
          </w:p>
          <w:p w14:paraId="17AE7566" w14:textId="10FB431D" w:rsidR="00EB4465" w:rsidRDefault="00EB4465" w:rsidP="00EB4465">
            <w:pPr>
              <w:pStyle w:val="TAL"/>
              <w:rPr>
                <w:sz w:val="16"/>
                <w:szCs w:val="16"/>
              </w:rPr>
            </w:pPr>
            <w:r w:rsidRPr="00EB4465">
              <w:rPr>
                <w:sz w:val="16"/>
                <w:szCs w:val="16"/>
              </w:rPr>
              <w:t>S6-230939</w:t>
            </w:r>
            <w:r>
              <w:rPr>
                <w:sz w:val="16"/>
                <w:szCs w:val="16"/>
              </w:rPr>
              <w:t xml:space="preserve">, </w:t>
            </w:r>
            <w:r w:rsidRPr="00EB4465">
              <w:rPr>
                <w:sz w:val="16"/>
                <w:szCs w:val="16"/>
              </w:rPr>
              <w:t>S6-230847</w:t>
            </w:r>
            <w:r>
              <w:rPr>
                <w:sz w:val="16"/>
                <w:szCs w:val="16"/>
              </w:rPr>
              <w:t xml:space="preserve">, </w:t>
            </w:r>
            <w:r w:rsidRPr="00EB4465">
              <w:rPr>
                <w:sz w:val="16"/>
                <w:szCs w:val="16"/>
              </w:rPr>
              <w:t>S6-23084</w:t>
            </w:r>
            <w:r>
              <w:rPr>
                <w:sz w:val="16"/>
                <w:szCs w:val="16"/>
              </w:rPr>
              <w:t xml:space="preserve">8, </w:t>
            </w:r>
            <w:r w:rsidRPr="00EB4465">
              <w:rPr>
                <w:sz w:val="16"/>
                <w:szCs w:val="16"/>
              </w:rPr>
              <w:t>S6-230849</w:t>
            </w:r>
            <w:r>
              <w:rPr>
                <w:sz w:val="16"/>
                <w:szCs w:val="16"/>
              </w:rPr>
              <w:t xml:space="preserve">, </w:t>
            </w:r>
            <w:r w:rsidRPr="00EB4465">
              <w:rPr>
                <w:sz w:val="16"/>
                <w:szCs w:val="16"/>
              </w:rPr>
              <w:t>S6-2308</w:t>
            </w:r>
            <w:r>
              <w:rPr>
                <w:sz w:val="16"/>
                <w:szCs w:val="16"/>
              </w:rPr>
              <w:t>50</w:t>
            </w:r>
          </w:p>
        </w:tc>
        <w:tc>
          <w:tcPr>
            <w:tcW w:w="708" w:type="dxa"/>
            <w:shd w:val="solid" w:color="FFFFFF" w:fill="auto"/>
          </w:tcPr>
          <w:p w14:paraId="1ADA9390" w14:textId="73B97BE2" w:rsidR="00EB4465" w:rsidRDefault="00EB4465" w:rsidP="00EB4465">
            <w:pPr>
              <w:pStyle w:val="TAC"/>
              <w:rPr>
                <w:rFonts w:eastAsia="SimSun"/>
                <w:sz w:val="16"/>
                <w:szCs w:val="16"/>
                <w:lang w:val="en-US" w:eastAsia="zh-CN"/>
              </w:rPr>
            </w:pPr>
            <w:r>
              <w:rPr>
                <w:rFonts w:eastAsia="SimSun"/>
                <w:sz w:val="16"/>
                <w:szCs w:val="16"/>
                <w:lang w:val="en-US" w:eastAsia="zh-CN"/>
              </w:rPr>
              <w:t>0.4.0</w:t>
            </w:r>
          </w:p>
        </w:tc>
      </w:tr>
      <w:tr w:rsidR="009A4CF2" w14:paraId="172C81A0" w14:textId="77777777" w:rsidTr="00247BFE">
        <w:tc>
          <w:tcPr>
            <w:tcW w:w="800" w:type="dxa"/>
            <w:shd w:val="solid" w:color="FFFFFF" w:fill="auto"/>
          </w:tcPr>
          <w:p w14:paraId="1500ED63" w14:textId="6104FDC4" w:rsidR="009A4CF2" w:rsidRDefault="009A4CF2" w:rsidP="009A4CF2">
            <w:pPr>
              <w:pStyle w:val="TAC"/>
              <w:rPr>
                <w:rFonts w:eastAsia="SimSun"/>
                <w:sz w:val="16"/>
                <w:szCs w:val="16"/>
                <w:lang w:val="en-US" w:eastAsia="zh-CN"/>
              </w:rPr>
            </w:pPr>
            <w:r>
              <w:rPr>
                <w:rFonts w:eastAsia="SimSun"/>
                <w:sz w:val="16"/>
                <w:szCs w:val="16"/>
                <w:lang w:val="en-US" w:eastAsia="zh-CN"/>
              </w:rPr>
              <w:t>2023-03</w:t>
            </w:r>
          </w:p>
        </w:tc>
        <w:tc>
          <w:tcPr>
            <w:tcW w:w="800" w:type="dxa"/>
            <w:shd w:val="solid" w:color="FFFFFF" w:fill="auto"/>
          </w:tcPr>
          <w:p w14:paraId="5F9FBE89" w14:textId="210BABB2" w:rsidR="009A4CF2" w:rsidRDefault="009A4CF2" w:rsidP="009A4CF2">
            <w:pPr>
              <w:pStyle w:val="TAC"/>
              <w:rPr>
                <w:rFonts w:eastAsia="SimSun"/>
                <w:sz w:val="16"/>
                <w:szCs w:val="16"/>
                <w:lang w:val="en-US" w:eastAsia="zh-CN"/>
              </w:rPr>
            </w:pPr>
            <w:r>
              <w:rPr>
                <w:rFonts w:eastAsia="SimSun"/>
                <w:sz w:val="16"/>
                <w:szCs w:val="16"/>
                <w:lang w:val="en-US" w:eastAsia="zh-CN"/>
              </w:rPr>
              <w:t>SA#99</w:t>
            </w:r>
          </w:p>
        </w:tc>
        <w:tc>
          <w:tcPr>
            <w:tcW w:w="1046" w:type="dxa"/>
            <w:shd w:val="solid" w:color="FFFFFF" w:fill="auto"/>
          </w:tcPr>
          <w:p w14:paraId="0E5D8A3B" w14:textId="5C2EF6E8" w:rsidR="009A4CF2" w:rsidRDefault="003B6EB8" w:rsidP="009A4CF2">
            <w:pPr>
              <w:pStyle w:val="TAC"/>
              <w:rPr>
                <w:sz w:val="16"/>
                <w:szCs w:val="16"/>
              </w:rPr>
            </w:pPr>
            <w:r w:rsidRPr="003B6EB8">
              <w:rPr>
                <w:sz w:val="16"/>
                <w:szCs w:val="16"/>
              </w:rPr>
              <w:t>SP-230273</w:t>
            </w:r>
          </w:p>
        </w:tc>
        <w:tc>
          <w:tcPr>
            <w:tcW w:w="473" w:type="dxa"/>
            <w:shd w:val="solid" w:color="FFFFFF" w:fill="auto"/>
          </w:tcPr>
          <w:p w14:paraId="358CA199" w14:textId="77777777" w:rsidR="009A4CF2" w:rsidRDefault="009A4CF2" w:rsidP="009A4CF2">
            <w:pPr>
              <w:pStyle w:val="TAL"/>
              <w:rPr>
                <w:sz w:val="16"/>
                <w:szCs w:val="16"/>
              </w:rPr>
            </w:pPr>
          </w:p>
        </w:tc>
        <w:tc>
          <w:tcPr>
            <w:tcW w:w="425" w:type="dxa"/>
            <w:shd w:val="solid" w:color="FFFFFF" w:fill="auto"/>
          </w:tcPr>
          <w:p w14:paraId="6F202BD8" w14:textId="77777777" w:rsidR="009A4CF2" w:rsidRDefault="009A4CF2" w:rsidP="009A4CF2">
            <w:pPr>
              <w:pStyle w:val="TAR"/>
              <w:rPr>
                <w:sz w:val="16"/>
                <w:szCs w:val="16"/>
              </w:rPr>
            </w:pPr>
          </w:p>
        </w:tc>
        <w:tc>
          <w:tcPr>
            <w:tcW w:w="425" w:type="dxa"/>
            <w:shd w:val="solid" w:color="FFFFFF" w:fill="auto"/>
          </w:tcPr>
          <w:p w14:paraId="403EDF53" w14:textId="77777777" w:rsidR="009A4CF2" w:rsidRDefault="009A4CF2" w:rsidP="009A4CF2">
            <w:pPr>
              <w:pStyle w:val="TAC"/>
              <w:rPr>
                <w:sz w:val="16"/>
                <w:szCs w:val="16"/>
              </w:rPr>
            </w:pPr>
          </w:p>
        </w:tc>
        <w:tc>
          <w:tcPr>
            <w:tcW w:w="4962" w:type="dxa"/>
            <w:shd w:val="solid" w:color="FFFFFF" w:fill="auto"/>
          </w:tcPr>
          <w:p w14:paraId="470A55AF" w14:textId="28F9A6DA" w:rsidR="009A4CF2" w:rsidRDefault="009A4CF2" w:rsidP="009A4CF2">
            <w:pPr>
              <w:pStyle w:val="TAL"/>
              <w:rPr>
                <w:sz w:val="16"/>
                <w:szCs w:val="16"/>
              </w:rPr>
            </w:pPr>
            <w:r w:rsidRPr="00C6100D">
              <w:rPr>
                <w:sz w:val="16"/>
                <w:szCs w:val="16"/>
              </w:rPr>
              <w:t>Presentation for information at SA#9</w:t>
            </w:r>
            <w:r>
              <w:rPr>
                <w:sz w:val="16"/>
                <w:szCs w:val="16"/>
              </w:rPr>
              <w:t>9</w:t>
            </w:r>
          </w:p>
        </w:tc>
        <w:tc>
          <w:tcPr>
            <w:tcW w:w="708" w:type="dxa"/>
            <w:shd w:val="solid" w:color="FFFFFF" w:fill="auto"/>
          </w:tcPr>
          <w:p w14:paraId="7285EEF1" w14:textId="72928FCE" w:rsidR="009A4CF2" w:rsidRDefault="009A4CF2" w:rsidP="009A4CF2">
            <w:pPr>
              <w:pStyle w:val="TAC"/>
              <w:rPr>
                <w:rFonts w:eastAsia="SimSun"/>
                <w:sz w:val="16"/>
                <w:szCs w:val="16"/>
                <w:lang w:val="en-US" w:eastAsia="zh-CN"/>
              </w:rPr>
            </w:pPr>
            <w:r>
              <w:rPr>
                <w:rFonts w:eastAsia="SimSun"/>
                <w:sz w:val="16"/>
                <w:szCs w:val="16"/>
                <w:lang w:val="en-US" w:eastAsia="zh-CN"/>
              </w:rPr>
              <w:t>1.0.0</w:t>
            </w:r>
          </w:p>
        </w:tc>
      </w:tr>
      <w:tr w:rsidR="000A4B49" w14:paraId="2C4CE14C" w14:textId="77777777" w:rsidTr="00247BFE">
        <w:tc>
          <w:tcPr>
            <w:tcW w:w="800" w:type="dxa"/>
            <w:shd w:val="solid" w:color="FFFFFF" w:fill="auto"/>
          </w:tcPr>
          <w:p w14:paraId="320857A1" w14:textId="2F04E09C" w:rsidR="000A4B49" w:rsidRDefault="000A4B49" w:rsidP="000A4B49">
            <w:pPr>
              <w:pStyle w:val="TAC"/>
              <w:rPr>
                <w:rFonts w:eastAsia="SimSun"/>
                <w:sz w:val="16"/>
                <w:szCs w:val="16"/>
                <w:lang w:val="en-US" w:eastAsia="zh-CN"/>
              </w:rPr>
            </w:pPr>
            <w:r>
              <w:rPr>
                <w:rFonts w:eastAsia="SimSun"/>
                <w:sz w:val="16"/>
                <w:szCs w:val="16"/>
                <w:lang w:val="en-US" w:eastAsia="zh-CN"/>
              </w:rPr>
              <w:t>2023-04</w:t>
            </w:r>
          </w:p>
        </w:tc>
        <w:tc>
          <w:tcPr>
            <w:tcW w:w="800" w:type="dxa"/>
            <w:shd w:val="solid" w:color="FFFFFF" w:fill="auto"/>
          </w:tcPr>
          <w:p w14:paraId="05168E83" w14:textId="5B87174E" w:rsidR="000A4B49" w:rsidRDefault="000A4B49" w:rsidP="000A4B49">
            <w:pPr>
              <w:pStyle w:val="TAC"/>
              <w:rPr>
                <w:rFonts w:eastAsia="SimSun"/>
                <w:sz w:val="16"/>
                <w:szCs w:val="16"/>
                <w:lang w:val="en-US" w:eastAsia="zh-CN"/>
              </w:rPr>
            </w:pPr>
            <w:r>
              <w:rPr>
                <w:rFonts w:eastAsia="SimSun"/>
                <w:sz w:val="16"/>
                <w:szCs w:val="16"/>
                <w:lang w:val="en-US" w:eastAsia="zh-CN"/>
              </w:rPr>
              <w:t>SA6#54-e</w:t>
            </w:r>
          </w:p>
        </w:tc>
        <w:tc>
          <w:tcPr>
            <w:tcW w:w="1046" w:type="dxa"/>
            <w:shd w:val="solid" w:color="FFFFFF" w:fill="auto"/>
          </w:tcPr>
          <w:p w14:paraId="4D65F4F5" w14:textId="77777777" w:rsidR="000A4B49" w:rsidRPr="003B6EB8" w:rsidRDefault="000A4B49" w:rsidP="000A4B49">
            <w:pPr>
              <w:pStyle w:val="TAC"/>
              <w:rPr>
                <w:sz w:val="16"/>
                <w:szCs w:val="16"/>
              </w:rPr>
            </w:pPr>
          </w:p>
        </w:tc>
        <w:tc>
          <w:tcPr>
            <w:tcW w:w="473" w:type="dxa"/>
            <w:shd w:val="solid" w:color="FFFFFF" w:fill="auto"/>
          </w:tcPr>
          <w:p w14:paraId="5B732BC6" w14:textId="77777777" w:rsidR="000A4B49" w:rsidRDefault="000A4B49" w:rsidP="000A4B49">
            <w:pPr>
              <w:pStyle w:val="TAL"/>
              <w:rPr>
                <w:sz w:val="16"/>
                <w:szCs w:val="16"/>
              </w:rPr>
            </w:pPr>
          </w:p>
        </w:tc>
        <w:tc>
          <w:tcPr>
            <w:tcW w:w="425" w:type="dxa"/>
            <w:shd w:val="solid" w:color="FFFFFF" w:fill="auto"/>
          </w:tcPr>
          <w:p w14:paraId="6C6343C9" w14:textId="77777777" w:rsidR="000A4B49" w:rsidRDefault="000A4B49" w:rsidP="000A4B49">
            <w:pPr>
              <w:pStyle w:val="TAR"/>
              <w:rPr>
                <w:sz w:val="16"/>
                <w:szCs w:val="16"/>
              </w:rPr>
            </w:pPr>
          </w:p>
        </w:tc>
        <w:tc>
          <w:tcPr>
            <w:tcW w:w="425" w:type="dxa"/>
            <w:shd w:val="solid" w:color="FFFFFF" w:fill="auto"/>
          </w:tcPr>
          <w:p w14:paraId="372C75B3" w14:textId="77777777" w:rsidR="000A4B49" w:rsidRDefault="000A4B49" w:rsidP="000A4B49">
            <w:pPr>
              <w:pStyle w:val="TAC"/>
              <w:rPr>
                <w:sz w:val="16"/>
                <w:szCs w:val="16"/>
              </w:rPr>
            </w:pPr>
          </w:p>
        </w:tc>
        <w:tc>
          <w:tcPr>
            <w:tcW w:w="4962" w:type="dxa"/>
            <w:shd w:val="solid" w:color="FFFFFF" w:fill="auto"/>
          </w:tcPr>
          <w:p w14:paraId="088D4F0E" w14:textId="77777777" w:rsidR="000A4B49" w:rsidRDefault="000A4B49" w:rsidP="000A4B49">
            <w:pPr>
              <w:pStyle w:val="TAL"/>
              <w:rPr>
                <w:sz w:val="16"/>
                <w:szCs w:val="16"/>
              </w:rPr>
            </w:pPr>
            <w:r>
              <w:rPr>
                <w:sz w:val="16"/>
                <w:szCs w:val="16"/>
              </w:rPr>
              <w:t>Implementation of the following pCRs approved by SA6:</w:t>
            </w:r>
          </w:p>
          <w:p w14:paraId="3FAC1B49" w14:textId="1491BDEE" w:rsidR="000A4B49" w:rsidRPr="00C6100D" w:rsidRDefault="000A4B49" w:rsidP="000A4B49">
            <w:pPr>
              <w:pStyle w:val="TAL"/>
              <w:rPr>
                <w:sz w:val="16"/>
                <w:szCs w:val="16"/>
              </w:rPr>
            </w:pPr>
            <w:r w:rsidRPr="00EB4465">
              <w:rPr>
                <w:sz w:val="16"/>
                <w:szCs w:val="16"/>
              </w:rPr>
              <w:t>S6-23</w:t>
            </w:r>
            <w:r>
              <w:rPr>
                <w:sz w:val="16"/>
                <w:szCs w:val="16"/>
              </w:rPr>
              <w:t xml:space="preserve">1484, </w:t>
            </w:r>
            <w:r w:rsidRPr="00EB4465">
              <w:rPr>
                <w:sz w:val="16"/>
                <w:szCs w:val="16"/>
              </w:rPr>
              <w:t>S6-23</w:t>
            </w:r>
            <w:r>
              <w:rPr>
                <w:sz w:val="16"/>
                <w:szCs w:val="16"/>
              </w:rPr>
              <w:t xml:space="preserve">1543, </w:t>
            </w:r>
            <w:r w:rsidRPr="00EB4465">
              <w:rPr>
                <w:sz w:val="16"/>
                <w:szCs w:val="16"/>
              </w:rPr>
              <w:t>S6-23</w:t>
            </w:r>
            <w:r>
              <w:rPr>
                <w:sz w:val="16"/>
                <w:szCs w:val="16"/>
              </w:rPr>
              <w:t xml:space="preserve">1502, </w:t>
            </w:r>
            <w:r w:rsidRPr="00EB4465">
              <w:rPr>
                <w:sz w:val="16"/>
                <w:szCs w:val="16"/>
              </w:rPr>
              <w:t>S6-23</w:t>
            </w:r>
            <w:r>
              <w:rPr>
                <w:sz w:val="16"/>
                <w:szCs w:val="16"/>
              </w:rPr>
              <w:t xml:space="preserve">1435, </w:t>
            </w:r>
            <w:r w:rsidRPr="00EB4465">
              <w:rPr>
                <w:sz w:val="16"/>
                <w:szCs w:val="16"/>
              </w:rPr>
              <w:t>S6-23</w:t>
            </w:r>
            <w:r>
              <w:rPr>
                <w:sz w:val="16"/>
                <w:szCs w:val="16"/>
              </w:rPr>
              <w:t>1641, S6-231257, S6-231261, S6-231270.</w:t>
            </w:r>
          </w:p>
        </w:tc>
        <w:tc>
          <w:tcPr>
            <w:tcW w:w="708" w:type="dxa"/>
            <w:shd w:val="solid" w:color="FFFFFF" w:fill="auto"/>
          </w:tcPr>
          <w:p w14:paraId="489F8F65" w14:textId="2012BF82" w:rsidR="000A4B49" w:rsidRDefault="000A4B49" w:rsidP="000A4B49">
            <w:pPr>
              <w:pStyle w:val="TAC"/>
              <w:rPr>
                <w:rFonts w:eastAsia="SimSun"/>
                <w:sz w:val="16"/>
                <w:szCs w:val="16"/>
                <w:lang w:val="en-US" w:eastAsia="zh-CN"/>
              </w:rPr>
            </w:pPr>
            <w:r>
              <w:rPr>
                <w:rFonts w:eastAsia="SimSun"/>
                <w:sz w:val="16"/>
                <w:szCs w:val="16"/>
                <w:lang w:val="en-US" w:eastAsia="zh-CN"/>
              </w:rPr>
              <w:t>1.1.0</w:t>
            </w:r>
          </w:p>
        </w:tc>
      </w:tr>
      <w:tr w:rsidR="002D6EE3" w14:paraId="7F62F1E3" w14:textId="77777777" w:rsidTr="00247BFE">
        <w:tc>
          <w:tcPr>
            <w:tcW w:w="800" w:type="dxa"/>
            <w:shd w:val="solid" w:color="FFFFFF" w:fill="auto"/>
          </w:tcPr>
          <w:p w14:paraId="6BC6534F" w14:textId="303EF888" w:rsidR="002D6EE3" w:rsidRDefault="002D6EE3" w:rsidP="000A4B49">
            <w:pPr>
              <w:pStyle w:val="TAC"/>
              <w:rPr>
                <w:rFonts w:eastAsia="SimSun"/>
                <w:sz w:val="16"/>
                <w:szCs w:val="16"/>
                <w:lang w:val="en-US" w:eastAsia="zh-CN"/>
              </w:rPr>
            </w:pPr>
            <w:r>
              <w:rPr>
                <w:rFonts w:eastAsia="SimSun"/>
                <w:sz w:val="16"/>
                <w:szCs w:val="16"/>
                <w:lang w:val="en-US" w:eastAsia="zh-CN"/>
              </w:rPr>
              <w:t>2023-05</w:t>
            </w:r>
          </w:p>
        </w:tc>
        <w:tc>
          <w:tcPr>
            <w:tcW w:w="800" w:type="dxa"/>
            <w:shd w:val="solid" w:color="FFFFFF" w:fill="auto"/>
          </w:tcPr>
          <w:p w14:paraId="3276EEEB" w14:textId="0313C58E" w:rsidR="002D6EE3" w:rsidRDefault="002D6EE3" w:rsidP="000A4B49">
            <w:pPr>
              <w:pStyle w:val="TAC"/>
              <w:rPr>
                <w:rFonts w:eastAsia="SimSun"/>
                <w:sz w:val="16"/>
                <w:szCs w:val="16"/>
                <w:lang w:val="en-US" w:eastAsia="zh-CN"/>
              </w:rPr>
            </w:pPr>
            <w:r>
              <w:rPr>
                <w:rFonts w:eastAsia="SimSun"/>
                <w:sz w:val="16"/>
                <w:szCs w:val="16"/>
                <w:lang w:val="en-US" w:eastAsia="zh-CN"/>
              </w:rPr>
              <w:t>SA6#55</w:t>
            </w:r>
          </w:p>
        </w:tc>
        <w:tc>
          <w:tcPr>
            <w:tcW w:w="1046" w:type="dxa"/>
            <w:shd w:val="solid" w:color="FFFFFF" w:fill="auto"/>
          </w:tcPr>
          <w:p w14:paraId="17B87288" w14:textId="77777777" w:rsidR="002D6EE3" w:rsidRPr="003B6EB8" w:rsidRDefault="002D6EE3" w:rsidP="000A4B49">
            <w:pPr>
              <w:pStyle w:val="TAC"/>
              <w:rPr>
                <w:sz w:val="16"/>
                <w:szCs w:val="16"/>
              </w:rPr>
            </w:pPr>
          </w:p>
        </w:tc>
        <w:tc>
          <w:tcPr>
            <w:tcW w:w="473" w:type="dxa"/>
            <w:shd w:val="solid" w:color="FFFFFF" w:fill="auto"/>
          </w:tcPr>
          <w:p w14:paraId="1A0E97FC" w14:textId="77777777" w:rsidR="002D6EE3" w:rsidRDefault="002D6EE3" w:rsidP="000A4B49">
            <w:pPr>
              <w:pStyle w:val="TAL"/>
              <w:rPr>
                <w:sz w:val="16"/>
                <w:szCs w:val="16"/>
              </w:rPr>
            </w:pPr>
          </w:p>
        </w:tc>
        <w:tc>
          <w:tcPr>
            <w:tcW w:w="425" w:type="dxa"/>
            <w:shd w:val="solid" w:color="FFFFFF" w:fill="auto"/>
          </w:tcPr>
          <w:p w14:paraId="3CE96A73" w14:textId="77777777" w:rsidR="002D6EE3" w:rsidRDefault="002D6EE3" w:rsidP="000A4B49">
            <w:pPr>
              <w:pStyle w:val="TAR"/>
              <w:rPr>
                <w:sz w:val="16"/>
                <w:szCs w:val="16"/>
              </w:rPr>
            </w:pPr>
          </w:p>
        </w:tc>
        <w:tc>
          <w:tcPr>
            <w:tcW w:w="425" w:type="dxa"/>
            <w:shd w:val="solid" w:color="FFFFFF" w:fill="auto"/>
          </w:tcPr>
          <w:p w14:paraId="61A597B1" w14:textId="77777777" w:rsidR="002D6EE3" w:rsidRDefault="002D6EE3" w:rsidP="000A4B49">
            <w:pPr>
              <w:pStyle w:val="TAC"/>
              <w:rPr>
                <w:sz w:val="16"/>
                <w:szCs w:val="16"/>
              </w:rPr>
            </w:pPr>
          </w:p>
        </w:tc>
        <w:tc>
          <w:tcPr>
            <w:tcW w:w="4962" w:type="dxa"/>
            <w:shd w:val="solid" w:color="FFFFFF" w:fill="auto"/>
          </w:tcPr>
          <w:p w14:paraId="59C61304" w14:textId="77777777" w:rsidR="002D6EE3" w:rsidRDefault="002D6EE3" w:rsidP="002D6EE3">
            <w:pPr>
              <w:pStyle w:val="TAL"/>
              <w:rPr>
                <w:sz w:val="16"/>
                <w:szCs w:val="16"/>
              </w:rPr>
            </w:pPr>
            <w:r>
              <w:rPr>
                <w:sz w:val="16"/>
                <w:szCs w:val="16"/>
              </w:rPr>
              <w:t>Implementation of the following pCRs approved by SA6:</w:t>
            </w:r>
          </w:p>
          <w:p w14:paraId="28B939F1" w14:textId="20795563" w:rsidR="002D6EE3" w:rsidRDefault="002D6EE3" w:rsidP="002D6EE3">
            <w:pPr>
              <w:pStyle w:val="TAL"/>
              <w:rPr>
                <w:sz w:val="16"/>
                <w:szCs w:val="16"/>
              </w:rPr>
            </w:pPr>
            <w:r w:rsidRPr="00EB4465">
              <w:rPr>
                <w:sz w:val="16"/>
                <w:szCs w:val="16"/>
              </w:rPr>
              <w:t>S6-23</w:t>
            </w:r>
            <w:r>
              <w:rPr>
                <w:sz w:val="16"/>
                <w:szCs w:val="16"/>
              </w:rPr>
              <w:t xml:space="preserve">1690, </w:t>
            </w:r>
            <w:r w:rsidRPr="00EB4465">
              <w:rPr>
                <w:sz w:val="16"/>
                <w:szCs w:val="16"/>
              </w:rPr>
              <w:t>S6-23</w:t>
            </w:r>
            <w:r>
              <w:rPr>
                <w:sz w:val="16"/>
                <w:szCs w:val="16"/>
              </w:rPr>
              <w:t xml:space="preserve">2085, </w:t>
            </w:r>
            <w:r w:rsidRPr="00EB4465">
              <w:rPr>
                <w:sz w:val="16"/>
                <w:szCs w:val="16"/>
              </w:rPr>
              <w:t>S6-23</w:t>
            </w:r>
            <w:r>
              <w:rPr>
                <w:sz w:val="16"/>
                <w:szCs w:val="16"/>
              </w:rPr>
              <w:t>2091.</w:t>
            </w:r>
          </w:p>
        </w:tc>
        <w:tc>
          <w:tcPr>
            <w:tcW w:w="708" w:type="dxa"/>
            <w:shd w:val="solid" w:color="FFFFFF" w:fill="auto"/>
          </w:tcPr>
          <w:p w14:paraId="64F0A7D1" w14:textId="4C49F986" w:rsidR="002D6EE3" w:rsidRDefault="002D6EE3" w:rsidP="000A4B49">
            <w:pPr>
              <w:pStyle w:val="TAC"/>
              <w:rPr>
                <w:rFonts w:eastAsia="SimSun"/>
                <w:sz w:val="16"/>
                <w:szCs w:val="16"/>
                <w:lang w:val="en-US" w:eastAsia="zh-CN"/>
              </w:rPr>
            </w:pPr>
            <w:r>
              <w:rPr>
                <w:rFonts w:eastAsia="SimSun"/>
                <w:sz w:val="16"/>
                <w:szCs w:val="16"/>
                <w:lang w:val="en-US" w:eastAsia="zh-CN"/>
              </w:rPr>
              <w:t>1.2.0</w:t>
            </w:r>
          </w:p>
        </w:tc>
      </w:tr>
      <w:tr w:rsidR="005509BC" w14:paraId="78E64A2B" w14:textId="77777777" w:rsidTr="00247BFE">
        <w:tc>
          <w:tcPr>
            <w:tcW w:w="800" w:type="dxa"/>
            <w:shd w:val="solid" w:color="FFFFFF" w:fill="auto"/>
          </w:tcPr>
          <w:p w14:paraId="66E8C8EB" w14:textId="6C0D101D" w:rsidR="005509BC" w:rsidRDefault="005509BC" w:rsidP="005509BC">
            <w:pPr>
              <w:pStyle w:val="TAC"/>
              <w:rPr>
                <w:rFonts w:eastAsia="SimSun"/>
                <w:sz w:val="16"/>
                <w:szCs w:val="16"/>
                <w:lang w:val="en-US" w:eastAsia="zh-CN"/>
              </w:rPr>
            </w:pPr>
            <w:r>
              <w:rPr>
                <w:rFonts w:eastAsia="SimSun"/>
                <w:sz w:val="16"/>
                <w:szCs w:val="16"/>
                <w:lang w:val="en-US" w:eastAsia="zh-CN"/>
              </w:rPr>
              <w:t>2023-06</w:t>
            </w:r>
          </w:p>
        </w:tc>
        <w:tc>
          <w:tcPr>
            <w:tcW w:w="800" w:type="dxa"/>
            <w:shd w:val="solid" w:color="FFFFFF" w:fill="auto"/>
          </w:tcPr>
          <w:p w14:paraId="0B70D084" w14:textId="757CBCDD" w:rsidR="005509BC" w:rsidRDefault="005509BC" w:rsidP="005509BC">
            <w:pPr>
              <w:pStyle w:val="TAC"/>
              <w:rPr>
                <w:rFonts w:eastAsia="SimSun"/>
                <w:sz w:val="16"/>
                <w:szCs w:val="16"/>
                <w:lang w:val="en-US" w:eastAsia="zh-CN"/>
              </w:rPr>
            </w:pPr>
            <w:r>
              <w:rPr>
                <w:rFonts w:eastAsia="SimSun"/>
                <w:sz w:val="16"/>
                <w:szCs w:val="16"/>
                <w:lang w:val="en-US" w:eastAsia="zh-CN"/>
              </w:rPr>
              <w:t>SA#100</w:t>
            </w:r>
          </w:p>
        </w:tc>
        <w:tc>
          <w:tcPr>
            <w:tcW w:w="1046" w:type="dxa"/>
            <w:shd w:val="solid" w:color="FFFFFF" w:fill="auto"/>
          </w:tcPr>
          <w:p w14:paraId="01FC1613" w14:textId="54A15A89" w:rsidR="005509BC" w:rsidRPr="003B6EB8" w:rsidRDefault="005509BC" w:rsidP="005509BC">
            <w:pPr>
              <w:pStyle w:val="TAC"/>
              <w:rPr>
                <w:sz w:val="16"/>
                <w:szCs w:val="16"/>
              </w:rPr>
            </w:pPr>
            <w:r w:rsidRPr="005509BC">
              <w:rPr>
                <w:sz w:val="16"/>
                <w:szCs w:val="16"/>
              </w:rPr>
              <w:t>SP-230687</w:t>
            </w:r>
          </w:p>
        </w:tc>
        <w:tc>
          <w:tcPr>
            <w:tcW w:w="473" w:type="dxa"/>
            <w:shd w:val="solid" w:color="FFFFFF" w:fill="auto"/>
          </w:tcPr>
          <w:p w14:paraId="3EE77A45" w14:textId="77777777" w:rsidR="005509BC" w:rsidRDefault="005509BC" w:rsidP="005509BC">
            <w:pPr>
              <w:pStyle w:val="TAL"/>
              <w:rPr>
                <w:sz w:val="16"/>
                <w:szCs w:val="16"/>
              </w:rPr>
            </w:pPr>
          </w:p>
        </w:tc>
        <w:tc>
          <w:tcPr>
            <w:tcW w:w="425" w:type="dxa"/>
            <w:shd w:val="solid" w:color="FFFFFF" w:fill="auto"/>
          </w:tcPr>
          <w:p w14:paraId="514A78B7" w14:textId="77777777" w:rsidR="005509BC" w:rsidRDefault="005509BC" w:rsidP="005509BC">
            <w:pPr>
              <w:pStyle w:val="TAR"/>
              <w:rPr>
                <w:sz w:val="16"/>
                <w:szCs w:val="16"/>
              </w:rPr>
            </w:pPr>
          </w:p>
        </w:tc>
        <w:tc>
          <w:tcPr>
            <w:tcW w:w="425" w:type="dxa"/>
            <w:shd w:val="solid" w:color="FFFFFF" w:fill="auto"/>
          </w:tcPr>
          <w:p w14:paraId="3105F88C" w14:textId="77777777" w:rsidR="005509BC" w:rsidRDefault="005509BC" w:rsidP="005509BC">
            <w:pPr>
              <w:pStyle w:val="TAC"/>
              <w:rPr>
                <w:sz w:val="16"/>
                <w:szCs w:val="16"/>
              </w:rPr>
            </w:pPr>
          </w:p>
        </w:tc>
        <w:tc>
          <w:tcPr>
            <w:tcW w:w="4962" w:type="dxa"/>
            <w:shd w:val="solid" w:color="FFFFFF" w:fill="auto"/>
          </w:tcPr>
          <w:p w14:paraId="4D1CD432" w14:textId="4A6F6598" w:rsidR="005509BC" w:rsidRDefault="005509BC" w:rsidP="005509BC">
            <w:pPr>
              <w:pStyle w:val="TAL"/>
              <w:rPr>
                <w:sz w:val="16"/>
                <w:szCs w:val="16"/>
              </w:rPr>
            </w:pPr>
            <w:r w:rsidRPr="00C6100D">
              <w:rPr>
                <w:sz w:val="16"/>
                <w:szCs w:val="16"/>
              </w:rPr>
              <w:t xml:space="preserve">Presentation for </w:t>
            </w:r>
            <w:r>
              <w:rPr>
                <w:sz w:val="16"/>
                <w:szCs w:val="16"/>
              </w:rPr>
              <w:t>approval</w:t>
            </w:r>
            <w:r w:rsidRPr="00C6100D">
              <w:rPr>
                <w:sz w:val="16"/>
                <w:szCs w:val="16"/>
              </w:rPr>
              <w:t xml:space="preserve"> at SA#</w:t>
            </w:r>
            <w:r>
              <w:rPr>
                <w:sz w:val="16"/>
                <w:szCs w:val="16"/>
              </w:rPr>
              <w:t>100</w:t>
            </w:r>
          </w:p>
        </w:tc>
        <w:tc>
          <w:tcPr>
            <w:tcW w:w="708" w:type="dxa"/>
            <w:shd w:val="solid" w:color="FFFFFF" w:fill="auto"/>
          </w:tcPr>
          <w:p w14:paraId="66056AFD" w14:textId="73B5C9D8" w:rsidR="005509BC" w:rsidRDefault="005509BC" w:rsidP="005509BC">
            <w:pPr>
              <w:pStyle w:val="TAC"/>
              <w:rPr>
                <w:rFonts w:eastAsia="SimSun"/>
                <w:sz w:val="16"/>
                <w:szCs w:val="16"/>
                <w:lang w:val="en-US" w:eastAsia="zh-CN"/>
              </w:rPr>
            </w:pPr>
            <w:r>
              <w:rPr>
                <w:rFonts w:eastAsia="SimSun"/>
                <w:sz w:val="16"/>
                <w:szCs w:val="16"/>
                <w:lang w:val="en-US" w:eastAsia="zh-CN"/>
              </w:rPr>
              <w:t>2.0.0</w:t>
            </w:r>
          </w:p>
        </w:tc>
      </w:tr>
      <w:tr w:rsidR="0073257A" w14:paraId="3014E001" w14:textId="77777777" w:rsidTr="00247BFE">
        <w:tc>
          <w:tcPr>
            <w:tcW w:w="800" w:type="dxa"/>
            <w:shd w:val="solid" w:color="FFFFFF" w:fill="auto"/>
          </w:tcPr>
          <w:p w14:paraId="07F8F7CB" w14:textId="3970DD2F" w:rsidR="0073257A" w:rsidRDefault="0073257A" w:rsidP="0073257A">
            <w:pPr>
              <w:pStyle w:val="TAC"/>
              <w:rPr>
                <w:rFonts w:eastAsia="SimSun"/>
                <w:sz w:val="16"/>
                <w:szCs w:val="16"/>
                <w:lang w:val="en-US" w:eastAsia="zh-CN"/>
              </w:rPr>
            </w:pPr>
            <w:r>
              <w:rPr>
                <w:rFonts w:eastAsia="SimSun"/>
                <w:sz w:val="16"/>
                <w:szCs w:val="16"/>
                <w:lang w:val="en-US" w:eastAsia="zh-CN"/>
              </w:rPr>
              <w:t>2023-06</w:t>
            </w:r>
          </w:p>
        </w:tc>
        <w:tc>
          <w:tcPr>
            <w:tcW w:w="800" w:type="dxa"/>
            <w:shd w:val="solid" w:color="FFFFFF" w:fill="auto"/>
          </w:tcPr>
          <w:p w14:paraId="7546D37A" w14:textId="39E21423" w:rsidR="0073257A" w:rsidRDefault="0073257A" w:rsidP="0073257A">
            <w:pPr>
              <w:pStyle w:val="TAC"/>
              <w:rPr>
                <w:rFonts w:eastAsia="SimSun"/>
                <w:sz w:val="16"/>
                <w:szCs w:val="16"/>
                <w:lang w:val="en-US" w:eastAsia="zh-CN"/>
              </w:rPr>
            </w:pPr>
            <w:r>
              <w:rPr>
                <w:rFonts w:eastAsia="SimSun"/>
                <w:sz w:val="16"/>
                <w:szCs w:val="16"/>
                <w:lang w:val="en-US" w:eastAsia="zh-CN"/>
              </w:rPr>
              <w:t>SA#100</w:t>
            </w:r>
          </w:p>
        </w:tc>
        <w:tc>
          <w:tcPr>
            <w:tcW w:w="1046" w:type="dxa"/>
            <w:shd w:val="solid" w:color="FFFFFF" w:fill="auto"/>
          </w:tcPr>
          <w:p w14:paraId="392BDA05" w14:textId="312B682B" w:rsidR="0073257A" w:rsidRPr="005509BC" w:rsidRDefault="0073257A" w:rsidP="0073257A">
            <w:pPr>
              <w:pStyle w:val="TAC"/>
              <w:rPr>
                <w:sz w:val="16"/>
                <w:szCs w:val="16"/>
              </w:rPr>
            </w:pPr>
            <w:r w:rsidRPr="005509BC">
              <w:rPr>
                <w:sz w:val="16"/>
                <w:szCs w:val="16"/>
              </w:rPr>
              <w:t>SP-230687</w:t>
            </w:r>
          </w:p>
        </w:tc>
        <w:tc>
          <w:tcPr>
            <w:tcW w:w="473" w:type="dxa"/>
            <w:shd w:val="solid" w:color="FFFFFF" w:fill="auto"/>
          </w:tcPr>
          <w:p w14:paraId="6257BE77" w14:textId="77777777" w:rsidR="0073257A" w:rsidRDefault="0073257A" w:rsidP="0073257A">
            <w:pPr>
              <w:pStyle w:val="TAL"/>
              <w:rPr>
                <w:sz w:val="16"/>
                <w:szCs w:val="16"/>
              </w:rPr>
            </w:pPr>
          </w:p>
        </w:tc>
        <w:tc>
          <w:tcPr>
            <w:tcW w:w="425" w:type="dxa"/>
            <w:shd w:val="solid" w:color="FFFFFF" w:fill="auto"/>
          </w:tcPr>
          <w:p w14:paraId="5B32D477" w14:textId="77777777" w:rsidR="0073257A" w:rsidRDefault="0073257A" w:rsidP="0073257A">
            <w:pPr>
              <w:pStyle w:val="TAR"/>
              <w:rPr>
                <w:sz w:val="16"/>
                <w:szCs w:val="16"/>
              </w:rPr>
            </w:pPr>
          </w:p>
        </w:tc>
        <w:tc>
          <w:tcPr>
            <w:tcW w:w="425" w:type="dxa"/>
            <w:shd w:val="solid" w:color="FFFFFF" w:fill="auto"/>
          </w:tcPr>
          <w:p w14:paraId="480DAF06" w14:textId="77777777" w:rsidR="0073257A" w:rsidRDefault="0073257A" w:rsidP="0073257A">
            <w:pPr>
              <w:pStyle w:val="TAC"/>
              <w:rPr>
                <w:sz w:val="16"/>
                <w:szCs w:val="16"/>
              </w:rPr>
            </w:pPr>
          </w:p>
        </w:tc>
        <w:tc>
          <w:tcPr>
            <w:tcW w:w="4962" w:type="dxa"/>
            <w:shd w:val="solid" w:color="FFFFFF" w:fill="auto"/>
          </w:tcPr>
          <w:p w14:paraId="50005232" w14:textId="0A48C368" w:rsidR="0073257A" w:rsidRPr="00C6100D" w:rsidRDefault="0073257A" w:rsidP="0073257A">
            <w:pPr>
              <w:pStyle w:val="TAL"/>
              <w:rPr>
                <w:sz w:val="16"/>
                <w:szCs w:val="16"/>
              </w:rPr>
            </w:pPr>
            <w:r w:rsidRPr="0073257A">
              <w:rPr>
                <w:sz w:val="16"/>
                <w:szCs w:val="16"/>
              </w:rPr>
              <w:t>MCC Editorial update for publication after TSG SA approval (SA#100)</w:t>
            </w:r>
          </w:p>
        </w:tc>
        <w:tc>
          <w:tcPr>
            <w:tcW w:w="708" w:type="dxa"/>
            <w:shd w:val="solid" w:color="FFFFFF" w:fill="auto"/>
          </w:tcPr>
          <w:p w14:paraId="375E19E9" w14:textId="090044AC" w:rsidR="0073257A" w:rsidRDefault="0073257A" w:rsidP="0073257A">
            <w:pPr>
              <w:pStyle w:val="TAC"/>
              <w:rPr>
                <w:rFonts w:eastAsia="SimSun"/>
                <w:sz w:val="16"/>
                <w:szCs w:val="16"/>
                <w:lang w:val="en-US" w:eastAsia="zh-CN"/>
              </w:rPr>
            </w:pPr>
            <w:r>
              <w:rPr>
                <w:rFonts w:eastAsia="SimSun"/>
                <w:sz w:val="16"/>
                <w:szCs w:val="16"/>
                <w:lang w:val="en-US" w:eastAsia="zh-CN"/>
              </w:rPr>
              <w:t>18.0.0</w:t>
            </w:r>
          </w:p>
        </w:tc>
      </w:tr>
      <w:tr w:rsidR="00473022" w14:paraId="23BB9480" w14:textId="77777777" w:rsidTr="00247BFE">
        <w:tc>
          <w:tcPr>
            <w:tcW w:w="800" w:type="dxa"/>
            <w:shd w:val="solid" w:color="FFFFFF" w:fill="auto"/>
          </w:tcPr>
          <w:p w14:paraId="2A084E69" w14:textId="441BC08D" w:rsidR="00473022" w:rsidRDefault="00473022" w:rsidP="00473022">
            <w:pPr>
              <w:pStyle w:val="TAC"/>
              <w:rPr>
                <w:rFonts w:eastAsia="SimSun"/>
                <w:sz w:val="16"/>
                <w:szCs w:val="16"/>
                <w:lang w:val="en-US" w:eastAsia="zh-CN"/>
              </w:rPr>
            </w:pPr>
            <w:r w:rsidRPr="00247BFE">
              <w:rPr>
                <w:rFonts w:eastAsia="SimSun"/>
                <w:sz w:val="16"/>
                <w:szCs w:val="16"/>
                <w:lang w:val="en-US" w:eastAsia="zh-CN"/>
              </w:rPr>
              <w:t>2023-09</w:t>
            </w:r>
          </w:p>
        </w:tc>
        <w:tc>
          <w:tcPr>
            <w:tcW w:w="800" w:type="dxa"/>
            <w:shd w:val="solid" w:color="FFFFFF" w:fill="auto"/>
          </w:tcPr>
          <w:p w14:paraId="1BB4D702" w14:textId="77B6C519" w:rsidR="00473022" w:rsidRDefault="00473022" w:rsidP="00473022">
            <w:pPr>
              <w:pStyle w:val="TAC"/>
              <w:rPr>
                <w:rFonts w:eastAsia="SimSun"/>
                <w:sz w:val="16"/>
                <w:szCs w:val="16"/>
                <w:lang w:val="en-US" w:eastAsia="zh-CN"/>
              </w:rPr>
            </w:pPr>
            <w:r w:rsidRPr="00247BFE">
              <w:rPr>
                <w:rFonts w:eastAsia="SimSun"/>
                <w:sz w:val="16"/>
                <w:szCs w:val="16"/>
                <w:lang w:val="en-US" w:eastAsia="zh-CN"/>
              </w:rPr>
              <w:t>SA#101</w:t>
            </w:r>
          </w:p>
        </w:tc>
        <w:tc>
          <w:tcPr>
            <w:tcW w:w="1046" w:type="dxa"/>
            <w:shd w:val="solid" w:color="FFFFFF" w:fill="auto"/>
          </w:tcPr>
          <w:p w14:paraId="03A9186F" w14:textId="37C4C6BC" w:rsidR="00473022" w:rsidRPr="00247BFE" w:rsidRDefault="00473022" w:rsidP="00473022">
            <w:pPr>
              <w:pStyle w:val="TAC"/>
              <w:rPr>
                <w:rFonts w:eastAsia="SimSun"/>
                <w:sz w:val="16"/>
                <w:szCs w:val="16"/>
                <w:lang w:val="en-US" w:eastAsia="zh-CN"/>
              </w:rPr>
            </w:pPr>
            <w:r w:rsidRPr="00473022">
              <w:rPr>
                <w:rFonts w:eastAsia="SimSun"/>
                <w:sz w:val="16"/>
                <w:szCs w:val="16"/>
                <w:lang w:val="en-US" w:eastAsia="zh-CN"/>
              </w:rPr>
              <w:t>SP-230996</w:t>
            </w:r>
          </w:p>
        </w:tc>
        <w:tc>
          <w:tcPr>
            <w:tcW w:w="473" w:type="dxa"/>
            <w:shd w:val="solid" w:color="FFFFFF" w:fill="auto"/>
          </w:tcPr>
          <w:p w14:paraId="091B105A" w14:textId="46CADD9C" w:rsidR="00473022" w:rsidRPr="00247BFE" w:rsidRDefault="00473022" w:rsidP="00473022">
            <w:pPr>
              <w:pStyle w:val="TAL"/>
              <w:rPr>
                <w:rFonts w:eastAsia="SimSun"/>
                <w:sz w:val="16"/>
                <w:szCs w:val="16"/>
                <w:lang w:val="en-US" w:eastAsia="zh-CN"/>
              </w:rPr>
            </w:pPr>
            <w:r w:rsidRPr="00247BFE">
              <w:rPr>
                <w:rFonts w:eastAsia="SimSun"/>
                <w:sz w:val="16"/>
                <w:szCs w:val="16"/>
                <w:lang w:val="en-US" w:eastAsia="zh-CN"/>
              </w:rPr>
              <w:t>00</w:t>
            </w:r>
            <w:r>
              <w:rPr>
                <w:rFonts w:eastAsia="SimSun"/>
                <w:sz w:val="16"/>
                <w:szCs w:val="16"/>
                <w:lang w:val="en-US" w:eastAsia="zh-CN"/>
              </w:rPr>
              <w:t>01</w:t>
            </w:r>
          </w:p>
        </w:tc>
        <w:tc>
          <w:tcPr>
            <w:tcW w:w="425" w:type="dxa"/>
            <w:shd w:val="solid" w:color="FFFFFF" w:fill="auto"/>
          </w:tcPr>
          <w:p w14:paraId="6E4EFEBF" w14:textId="07FEE276" w:rsidR="00473022" w:rsidRPr="00247BFE" w:rsidRDefault="00473022" w:rsidP="00247BFE">
            <w:pPr>
              <w:pStyle w:val="TAR"/>
              <w:jc w:val="center"/>
              <w:rPr>
                <w:rFonts w:eastAsia="SimSun"/>
                <w:sz w:val="16"/>
                <w:szCs w:val="16"/>
                <w:lang w:val="en-US" w:eastAsia="zh-CN"/>
              </w:rPr>
            </w:pPr>
            <w:r>
              <w:rPr>
                <w:rFonts w:eastAsia="SimSun"/>
                <w:sz w:val="16"/>
                <w:szCs w:val="16"/>
                <w:lang w:val="en-US" w:eastAsia="zh-CN"/>
              </w:rPr>
              <w:t>3</w:t>
            </w:r>
          </w:p>
        </w:tc>
        <w:tc>
          <w:tcPr>
            <w:tcW w:w="425" w:type="dxa"/>
            <w:shd w:val="solid" w:color="FFFFFF" w:fill="auto"/>
          </w:tcPr>
          <w:p w14:paraId="678FCC1C" w14:textId="43F73235" w:rsidR="00473022" w:rsidRPr="00247BFE" w:rsidRDefault="00473022" w:rsidP="00473022">
            <w:pPr>
              <w:pStyle w:val="TAC"/>
              <w:rPr>
                <w:rFonts w:eastAsia="SimSun"/>
                <w:sz w:val="16"/>
                <w:szCs w:val="16"/>
                <w:lang w:val="en-US" w:eastAsia="zh-CN"/>
              </w:rPr>
            </w:pPr>
            <w:r w:rsidRPr="00247BFE">
              <w:rPr>
                <w:rFonts w:eastAsia="SimSun"/>
                <w:sz w:val="16"/>
                <w:szCs w:val="16"/>
                <w:lang w:val="en-US" w:eastAsia="zh-CN"/>
              </w:rPr>
              <w:t>F</w:t>
            </w:r>
          </w:p>
        </w:tc>
        <w:tc>
          <w:tcPr>
            <w:tcW w:w="4962" w:type="dxa"/>
            <w:shd w:val="solid" w:color="FFFFFF" w:fill="auto"/>
          </w:tcPr>
          <w:p w14:paraId="12964F93" w14:textId="1A809993" w:rsidR="00473022" w:rsidRPr="00247BFE" w:rsidRDefault="00473022" w:rsidP="00473022">
            <w:pPr>
              <w:pStyle w:val="TAL"/>
              <w:rPr>
                <w:rFonts w:eastAsia="SimSun"/>
                <w:sz w:val="16"/>
                <w:szCs w:val="16"/>
                <w:lang w:val="en-US" w:eastAsia="zh-CN"/>
              </w:rPr>
            </w:pPr>
            <w:r w:rsidRPr="00473022">
              <w:rPr>
                <w:rFonts w:eastAsia="SimSun"/>
                <w:sz w:val="16"/>
                <w:szCs w:val="16"/>
                <w:lang w:val="en-US" w:eastAsia="zh-CN"/>
              </w:rPr>
              <w:t>Updates to Procedure on Service experience</w:t>
            </w:r>
          </w:p>
        </w:tc>
        <w:tc>
          <w:tcPr>
            <w:tcW w:w="708" w:type="dxa"/>
            <w:shd w:val="solid" w:color="FFFFFF" w:fill="auto"/>
          </w:tcPr>
          <w:p w14:paraId="2B77887B" w14:textId="30D4E182" w:rsidR="00473022" w:rsidRDefault="00473022" w:rsidP="00473022">
            <w:pPr>
              <w:pStyle w:val="TAC"/>
              <w:rPr>
                <w:rFonts w:eastAsia="SimSun"/>
                <w:sz w:val="16"/>
                <w:szCs w:val="16"/>
                <w:lang w:val="en-US" w:eastAsia="zh-CN"/>
              </w:rPr>
            </w:pPr>
            <w:r w:rsidRPr="00247BFE">
              <w:rPr>
                <w:rFonts w:eastAsia="SimSun"/>
                <w:sz w:val="16"/>
                <w:szCs w:val="16"/>
                <w:lang w:val="en-US" w:eastAsia="zh-CN"/>
              </w:rPr>
              <w:t>18.1.0</w:t>
            </w:r>
          </w:p>
        </w:tc>
      </w:tr>
      <w:tr w:rsidR="00893CB8" w14:paraId="7B6C0BC6" w14:textId="77777777" w:rsidTr="00473022">
        <w:tc>
          <w:tcPr>
            <w:tcW w:w="800" w:type="dxa"/>
            <w:shd w:val="solid" w:color="FFFFFF" w:fill="auto"/>
          </w:tcPr>
          <w:p w14:paraId="2A81B51E" w14:textId="5FE9D8CE" w:rsidR="00893CB8" w:rsidRPr="00893CB8" w:rsidRDefault="00893CB8" w:rsidP="00893CB8">
            <w:pPr>
              <w:pStyle w:val="TAC"/>
              <w:rPr>
                <w:rFonts w:eastAsia="SimSun"/>
                <w:sz w:val="16"/>
                <w:szCs w:val="16"/>
                <w:lang w:val="en-US" w:eastAsia="zh-CN"/>
              </w:rPr>
            </w:pPr>
            <w:r w:rsidRPr="00F64282">
              <w:rPr>
                <w:rFonts w:eastAsia="SimSun"/>
                <w:sz w:val="16"/>
                <w:szCs w:val="16"/>
                <w:lang w:val="en-US" w:eastAsia="zh-CN"/>
              </w:rPr>
              <w:t>2023-09</w:t>
            </w:r>
          </w:p>
        </w:tc>
        <w:tc>
          <w:tcPr>
            <w:tcW w:w="800" w:type="dxa"/>
            <w:shd w:val="solid" w:color="FFFFFF" w:fill="auto"/>
          </w:tcPr>
          <w:p w14:paraId="4D0E1159" w14:textId="292F39D1" w:rsidR="00893CB8" w:rsidRPr="00893CB8" w:rsidRDefault="00893CB8" w:rsidP="00893CB8">
            <w:pPr>
              <w:pStyle w:val="TAC"/>
              <w:rPr>
                <w:rFonts w:eastAsia="SimSun"/>
                <w:sz w:val="16"/>
                <w:szCs w:val="16"/>
                <w:lang w:val="en-US" w:eastAsia="zh-CN"/>
              </w:rPr>
            </w:pPr>
            <w:r w:rsidRPr="00F64282">
              <w:rPr>
                <w:rFonts w:eastAsia="SimSun"/>
                <w:sz w:val="16"/>
                <w:szCs w:val="16"/>
                <w:lang w:val="en-US" w:eastAsia="zh-CN"/>
              </w:rPr>
              <w:t>SA#101</w:t>
            </w:r>
          </w:p>
        </w:tc>
        <w:tc>
          <w:tcPr>
            <w:tcW w:w="1046" w:type="dxa"/>
            <w:shd w:val="solid" w:color="FFFFFF" w:fill="auto"/>
          </w:tcPr>
          <w:p w14:paraId="2FBC5352" w14:textId="13C9DEBF" w:rsidR="00893CB8" w:rsidRPr="00473022" w:rsidRDefault="00893CB8" w:rsidP="00893CB8">
            <w:pPr>
              <w:pStyle w:val="TAC"/>
              <w:rPr>
                <w:rFonts w:eastAsia="SimSun"/>
                <w:sz w:val="16"/>
                <w:szCs w:val="16"/>
                <w:lang w:val="en-US" w:eastAsia="zh-CN"/>
              </w:rPr>
            </w:pPr>
            <w:r w:rsidRPr="00473022">
              <w:rPr>
                <w:rFonts w:eastAsia="SimSun"/>
                <w:sz w:val="16"/>
                <w:szCs w:val="16"/>
                <w:lang w:val="en-US" w:eastAsia="zh-CN"/>
              </w:rPr>
              <w:t>SP-230996</w:t>
            </w:r>
          </w:p>
        </w:tc>
        <w:tc>
          <w:tcPr>
            <w:tcW w:w="473" w:type="dxa"/>
            <w:shd w:val="solid" w:color="FFFFFF" w:fill="auto"/>
          </w:tcPr>
          <w:p w14:paraId="66D533A0" w14:textId="60521D7E" w:rsidR="00893CB8" w:rsidRPr="00893CB8" w:rsidRDefault="00893CB8" w:rsidP="00893CB8">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02</w:t>
            </w:r>
          </w:p>
        </w:tc>
        <w:tc>
          <w:tcPr>
            <w:tcW w:w="425" w:type="dxa"/>
            <w:shd w:val="solid" w:color="FFFFFF" w:fill="auto"/>
          </w:tcPr>
          <w:p w14:paraId="1C2A5BDE" w14:textId="2931530A" w:rsidR="00893CB8" w:rsidRDefault="00893CB8" w:rsidP="00893CB8">
            <w:pPr>
              <w:pStyle w:val="TAR"/>
              <w:jc w:val="center"/>
              <w:rPr>
                <w:rFonts w:eastAsia="SimSun"/>
                <w:sz w:val="16"/>
                <w:szCs w:val="16"/>
                <w:lang w:val="en-US" w:eastAsia="zh-CN"/>
              </w:rPr>
            </w:pPr>
          </w:p>
        </w:tc>
        <w:tc>
          <w:tcPr>
            <w:tcW w:w="425" w:type="dxa"/>
            <w:shd w:val="solid" w:color="FFFFFF" w:fill="auto"/>
          </w:tcPr>
          <w:p w14:paraId="201305DA" w14:textId="093749F5" w:rsidR="00893CB8" w:rsidRPr="00893CB8" w:rsidRDefault="00893CB8" w:rsidP="00893CB8">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14D44A80" w14:textId="65756EA8" w:rsidR="00893CB8" w:rsidRPr="00473022" w:rsidRDefault="00893CB8" w:rsidP="00893CB8">
            <w:pPr>
              <w:pStyle w:val="TAL"/>
              <w:rPr>
                <w:rFonts w:eastAsia="SimSun"/>
                <w:sz w:val="16"/>
                <w:szCs w:val="16"/>
                <w:lang w:val="en-US" w:eastAsia="zh-CN"/>
              </w:rPr>
            </w:pPr>
            <w:r w:rsidRPr="00893CB8">
              <w:rPr>
                <w:rFonts w:eastAsia="SimSun"/>
                <w:sz w:val="16"/>
                <w:szCs w:val="16"/>
                <w:lang w:val="en-US" w:eastAsia="zh-CN"/>
              </w:rPr>
              <w:t>Adding missing A-ADRF API</w:t>
            </w:r>
          </w:p>
        </w:tc>
        <w:tc>
          <w:tcPr>
            <w:tcW w:w="708" w:type="dxa"/>
            <w:shd w:val="solid" w:color="FFFFFF" w:fill="auto"/>
          </w:tcPr>
          <w:p w14:paraId="2F3ABCDC" w14:textId="56BFEBFC" w:rsidR="00893CB8" w:rsidRPr="00893CB8" w:rsidRDefault="00893CB8" w:rsidP="00893CB8">
            <w:pPr>
              <w:pStyle w:val="TAC"/>
              <w:rPr>
                <w:rFonts w:eastAsia="SimSun"/>
                <w:sz w:val="16"/>
                <w:szCs w:val="16"/>
                <w:lang w:val="en-US" w:eastAsia="zh-CN"/>
              </w:rPr>
            </w:pPr>
            <w:r w:rsidRPr="00F64282">
              <w:rPr>
                <w:rFonts w:eastAsia="SimSun"/>
                <w:sz w:val="16"/>
                <w:szCs w:val="16"/>
                <w:lang w:val="en-US" w:eastAsia="zh-CN"/>
              </w:rPr>
              <w:t>18.1.0</w:t>
            </w:r>
          </w:p>
        </w:tc>
      </w:tr>
      <w:tr w:rsidR="00CA2675" w14:paraId="4E7D8AE3" w14:textId="77777777" w:rsidTr="00473022">
        <w:tc>
          <w:tcPr>
            <w:tcW w:w="800" w:type="dxa"/>
            <w:shd w:val="solid" w:color="FFFFFF" w:fill="auto"/>
          </w:tcPr>
          <w:p w14:paraId="77F6B2A6" w14:textId="6AB2E18C" w:rsidR="00CA2675" w:rsidRPr="00F64282" w:rsidRDefault="00CA2675" w:rsidP="00CA2675">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4E308629" w14:textId="21FF9E83" w:rsidR="00CA2675" w:rsidRPr="00F64282" w:rsidRDefault="00CA2675" w:rsidP="00CA2675">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3697B67A" w14:textId="463E137D" w:rsidR="00CA2675" w:rsidRPr="00473022" w:rsidRDefault="00F443CF" w:rsidP="00CA2675">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75402927" w14:textId="2C62B13C" w:rsidR="00CA2675" w:rsidRPr="00F64282" w:rsidRDefault="00CA2675" w:rsidP="00CA2675">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04</w:t>
            </w:r>
          </w:p>
        </w:tc>
        <w:tc>
          <w:tcPr>
            <w:tcW w:w="425" w:type="dxa"/>
            <w:shd w:val="solid" w:color="FFFFFF" w:fill="auto"/>
          </w:tcPr>
          <w:p w14:paraId="3977BE45" w14:textId="1191025A" w:rsidR="00CA2675" w:rsidRDefault="00CA2675" w:rsidP="00CA2675">
            <w:pPr>
              <w:pStyle w:val="TAR"/>
              <w:jc w:val="center"/>
              <w:rPr>
                <w:rFonts w:eastAsia="SimSun"/>
                <w:sz w:val="16"/>
                <w:szCs w:val="16"/>
                <w:lang w:val="en-US" w:eastAsia="zh-CN"/>
              </w:rPr>
            </w:pPr>
            <w:r>
              <w:rPr>
                <w:rFonts w:eastAsia="SimSun"/>
                <w:sz w:val="16"/>
                <w:szCs w:val="16"/>
                <w:lang w:val="en-US" w:eastAsia="zh-CN"/>
              </w:rPr>
              <w:t>4</w:t>
            </w:r>
          </w:p>
        </w:tc>
        <w:tc>
          <w:tcPr>
            <w:tcW w:w="425" w:type="dxa"/>
            <w:shd w:val="solid" w:color="FFFFFF" w:fill="auto"/>
          </w:tcPr>
          <w:p w14:paraId="41CB35B5" w14:textId="35B1E4E2" w:rsidR="00CA2675" w:rsidRPr="00F64282" w:rsidRDefault="00CA2675" w:rsidP="00CA2675">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2BD83606" w14:textId="6C8F9C43" w:rsidR="00CA2675" w:rsidRPr="00893CB8" w:rsidRDefault="00CA2675" w:rsidP="00CA2675">
            <w:pPr>
              <w:pStyle w:val="TAL"/>
              <w:rPr>
                <w:rFonts w:eastAsia="SimSun"/>
                <w:sz w:val="16"/>
                <w:szCs w:val="16"/>
                <w:lang w:val="en-US" w:eastAsia="zh-CN"/>
              </w:rPr>
            </w:pPr>
            <w:r w:rsidRPr="00CA2675">
              <w:rPr>
                <w:rFonts w:eastAsia="SimSun"/>
                <w:sz w:val="16"/>
                <w:szCs w:val="16"/>
                <w:lang w:val="en-US" w:eastAsia="zh-CN"/>
              </w:rPr>
              <w:t>Extend the edge performance analytics to support transmission quality analytics</w:t>
            </w:r>
          </w:p>
        </w:tc>
        <w:tc>
          <w:tcPr>
            <w:tcW w:w="708" w:type="dxa"/>
            <w:shd w:val="solid" w:color="FFFFFF" w:fill="auto"/>
          </w:tcPr>
          <w:p w14:paraId="209D52C8" w14:textId="1D1A0918" w:rsidR="00CA2675" w:rsidRPr="00F64282" w:rsidRDefault="00CA2675" w:rsidP="00CA2675">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F63E33" w14:paraId="433EE459" w14:textId="77777777" w:rsidTr="00473022">
        <w:tc>
          <w:tcPr>
            <w:tcW w:w="800" w:type="dxa"/>
            <w:shd w:val="solid" w:color="FFFFFF" w:fill="auto"/>
          </w:tcPr>
          <w:p w14:paraId="23973973" w14:textId="14069FA7" w:rsidR="00F63E33" w:rsidRPr="00F64282" w:rsidRDefault="00F63E33" w:rsidP="00F63E33">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7B83C2BF" w14:textId="5D278CF4" w:rsidR="00F63E33" w:rsidRPr="00F64282" w:rsidRDefault="00F63E33" w:rsidP="00F63E33">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08D30EA7" w14:textId="51574AD3" w:rsidR="00F63E33" w:rsidRPr="00F443CF" w:rsidRDefault="00F63E33" w:rsidP="00F63E33">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23E5DA7C" w14:textId="4CDDD4F2" w:rsidR="00F63E33" w:rsidRPr="00F64282" w:rsidRDefault="00F63E33" w:rsidP="00F63E33">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05</w:t>
            </w:r>
          </w:p>
        </w:tc>
        <w:tc>
          <w:tcPr>
            <w:tcW w:w="425" w:type="dxa"/>
            <w:shd w:val="solid" w:color="FFFFFF" w:fill="auto"/>
          </w:tcPr>
          <w:p w14:paraId="43FB9B44" w14:textId="69947E94" w:rsidR="00F63E33" w:rsidRDefault="00F63E33" w:rsidP="00F63E33">
            <w:pPr>
              <w:pStyle w:val="TAR"/>
              <w:jc w:val="center"/>
              <w:rPr>
                <w:rFonts w:eastAsia="SimSun"/>
                <w:sz w:val="16"/>
                <w:szCs w:val="16"/>
                <w:lang w:val="en-US" w:eastAsia="zh-CN"/>
              </w:rPr>
            </w:pPr>
            <w:r>
              <w:rPr>
                <w:rFonts w:eastAsia="SimSun"/>
                <w:sz w:val="16"/>
                <w:szCs w:val="16"/>
                <w:lang w:val="en-US" w:eastAsia="zh-CN"/>
              </w:rPr>
              <w:t>1</w:t>
            </w:r>
          </w:p>
        </w:tc>
        <w:tc>
          <w:tcPr>
            <w:tcW w:w="425" w:type="dxa"/>
            <w:shd w:val="solid" w:color="FFFFFF" w:fill="auto"/>
          </w:tcPr>
          <w:p w14:paraId="26805FD7" w14:textId="369CDFC4" w:rsidR="00F63E33" w:rsidRPr="00F64282" w:rsidRDefault="00F63E33" w:rsidP="00F63E33">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25E9704E" w14:textId="341F979D" w:rsidR="00F63E33" w:rsidRPr="00CA2675" w:rsidRDefault="00F63E33" w:rsidP="00F63E33">
            <w:pPr>
              <w:pStyle w:val="TAL"/>
              <w:rPr>
                <w:rFonts w:eastAsia="SimSun"/>
                <w:sz w:val="16"/>
                <w:szCs w:val="16"/>
                <w:lang w:val="en-US" w:eastAsia="zh-CN"/>
              </w:rPr>
            </w:pPr>
            <w:r w:rsidRPr="00F63E33">
              <w:rPr>
                <w:rFonts w:eastAsia="SimSun"/>
                <w:sz w:val="16"/>
                <w:szCs w:val="16"/>
                <w:lang w:val="en-US" w:eastAsia="zh-CN"/>
              </w:rPr>
              <w:t>Updates to Procedure on support for application performance analytics</w:t>
            </w:r>
          </w:p>
        </w:tc>
        <w:tc>
          <w:tcPr>
            <w:tcW w:w="708" w:type="dxa"/>
            <w:shd w:val="solid" w:color="FFFFFF" w:fill="auto"/>
          </w:tcPr>
          <w:p w14:paraId="078638D4" w14:textId="4CAFB173" w:rsidR="00F63E33" w:rsidRPr="00F64282" w:rsidRDefault="00F63E33" w:rsidP="00F63E33">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054D2C" w14:paraId="754EAD40" w14:textId="77777777" w:rsidTr="00473022">
        <w:tc>
          <w:tcPr>
            <w:tcW w:w="800" w:type="dxa"/>
            <w:shd w:val="solid" w:color="FFFFFF" w:fill="auto"/>
          </w:tcPr>
          <w:p w14:paraId="28A8A372" w14:textId="4DB27B40" w:rsidR="00054D2C" w:rsidRPr="00F64282" w:rsidRDefault="00054D2C" w:rsidP="00054D2C">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689310AC" w14:textId="532F1EBD" w:rsidR="00054D2C" w:rsidRPr="00F64282" w:rsidRDefault="00054D2C" w:rsidP="00054D2C">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6CF38287" w14:textId="51BB265B" w:rsidR="00054D2C" w:rsidRPr="00F443CF" w:rsidRDefault="00054D2C" w:rsidP="00054D2C">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54E37266" w14:textId="56D11735" w:rsidR="00054D2C" w:rsidRPr="00F64282" w:rsidRDefault="00054D2C" w:rsidP="00054D2C">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06</w:t>
            </w:r>
          </w:p>
        </w:tc>
        <w:tc>
          <w:tcPr>
            <w:tcW w:w="425" w:type="dxa"/>
            <w:shd w:val="solid" w:color="FFFFFF" w:fill="auto"/>
          </w:tcPr>
          <w:p w14:paraId="34A8888D" w14:textId="5D968B4A" w:rsidR="00054D2C" w:rsidRDefault="00054D2C" w:rsidP="00054D2C">
            <w:pPr>
              <w:pStyle w:val="TAR"/>
              <w:jc w:val="center"/>
              <w:rPr>
                <w:rFonts w:eastAsia="SimSun"/>
                <w:sz w:val="16"/>
                <w:szCs w:val="16"/>
                <w:lang w:val="en-US" w:eastAsia="zh-CN"/>
              </w:rPr>
            </w:pPr>
          </w:p>
        </w:tc>
        <w:tc>
          <w:tcPr>
            <w:tcW w:w="425" w:type="dxa"/>
            <w:shd w:val="solid" w:color="FFFFFF" w:fill="auto"/>
          </w:tcPr>
          <w:p w14:paraId="408B465D" w14:textId="3EC79DD5" w:rsidR="00054D2C" w:rsidRPr="00F64282" w:rsidRDefault="00054D2C" w:rsidP="00054D2C">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3A174004" w14:textId="1C5724ED" w:rsidR="00054D2C" w:rsidRPr="00F63E33" w:rsidRDefault="00054D2C" w:rsidP="00054D2C">
            <w:pPr>
              <w:pStyle w:val="TAL"/>
              <w:rPr>
                <w:rFonts w:eastAsia="SimSun"/>
                <w:sz w:val="16"/>
                <w:szCs w:val="16"/>
                <w:lang w:val="en-US" w:eastAsia="zh-CN"/>
              </w:rPr>
            </w:pPr>
            <w:r w:rsidRPr="00054D2C">
              <w:rPr>
                <w:rFonts w:eastAsia="SimSun"/>
                <w:sz w:val="16"/>
                <w:szCs w:val="16"/>
                <w:lang w:val="en-US" w:eastAsia="zh-CN"/>
              </w:rPr>
              <w:t>Updates to Procedure on support for slice-specific application performance analytics</w:t>
            </w:r>
          </w:p>
        </w:tc>
        <w:tc>
          <w:tcPr>
            <w:tcW w:w="708" w:type="dxa"/>
            <w:shd w:val="solid" w:color="FFFFFF" w:fill="auto"/>
          </w:tcPr>
          <w:p w14:paraId="28FFB850" w14:textId="6DFD57B5" w:rsidR="00054D2C" w:rsidRPr="00F64282" w:rsidRDefault="00054D2C" w:rsidP="00054D2C">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DF6678" w14:paraId="60B103D5" w14:textId="77777777" w:rsidTr="00473022">
        <w:tc>
          <w:tcPr>
            <w:tcW w:w="800" w:type="dxa"/>
            <w:shd w:val="solid" w:color="FFFFFF" w:fill="auto"/>
          </w:tcPr>
          <w:p w14:paraId="3B1EBE11" w14:textId="7E4FD81E" w:rsidR="00DF6678" w:rsidRPr="00F64282" w:rsidRDefault="00DF6678" w:rsidP="00DF6678">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256E74A2" w14:textId="5822F766" w:rsidR="00DF6678" w:rsidRPr="00F64282" w:rsidRDefault="00DF6678" w:rsidP="00DF6678">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197D3841" w14:textId="5079F1AD" w:rsidR="00DF6678" w:rsidRPr="00F443CF" w:rsidRDefault="00DF6678" w:rsidP="00DF6678">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73E3E170" w14:textId="369C5EA0" w:rsidR="00DF6678" w:rsidRPr="00F64282" w:rsidRDefault="00DF6678" w:rsidP="00DF6678">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07</w:t>
            </w:r>
          </w:p>
        </w:tc>
        <w:tc>
          <w:tcPr>
            <w:tcW w:w="425" w:type="dxa"/>
            <w:shd w:val="solid" w:color="FFFFFF" w:fill="auto"/>
          </w:tcPr>
          <w:p w14:paraId="084C7F00" w14:textId="69B530CC" w:rsidR="00DF6678" w:rsidRDefault="00DF6678" w:rsidP="00DF6678">
            <w:pPr>
              <w:pStyle w:val="TAR"/>
              <w:jc w:val="center"/>
              <w:rPr>
                <w:rFonts w:eastAsia="SimSun"/>
                <w:sz w:val="16"/>
                <w:szCs w:val="16"/>
                <w:lang w:val="en-US" w:eastAsia="zh-CN"/>
              </w:rPr>
            </w:pPr>
            <w:r>
              <w:rPr>
                <w:rFonts w:eastAsia="SimSun"/>
                <w:sz w:val="16"/>
                <w:szCs w:val="16"/>
                <w:lang w:val="en-US" w:eastAsia="zh-CN"/>
              </w:rPr>
              <w:t>2</w:t>
            </w:r>
          </w:p>
        </w:tc>
        <w:tc>
          <w:tcPr>
            <w:tcW w:w="425" w:type="dxa"/>
            <w:shd w:val="solid" w:color="FFFFFF" w:fill="auto"/>
          </w:tcPr>
          <w:p w14:paraId="79B0D978" w14:textId="3DCE09CF" w:rsidR="00DF6678" w:rsidRPr="00F64282" w:rsidRDefault="00DF6678" w:rsidP="00DF6678">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1093D2D3" w14:textId="5A418B96" w:rsidR="00DF6678" w:rsidRPr="00054D2C" w:rsidRDefault="00DF6678" w:rsidP="00DF6678">
            <w:pPr>
              <w:pStyle w:val="TAL"/>
              <w:rPr>
                <w:rFonts w:eastAsia="SimSun"/>
                <w:sz w:val="16"/>
                <w:szCs w:val="16"/>
                <w:lang w:val="en-US" w:eastAsia="zh-CN"/>
              </w:rPr>
            </w:pPr>
            <w:r w:rsidRPr="00DF6678">
              <w:rPr>
                <w:rFonts w:eastAsia="SimSun"/>
                <w:sz w:val="16"/>
                <w:szCs w:val="16"/>
                <w:lang w:val="en-US" w:eastAsia="zh-CN"/>
              </w:rPr>
              <w:t>Updates to Procedure on support for UE-to-UE application performance analytics</w:t>
            </w:r>
          </w:p>
        </w:tc>
        <w:tc>
          <w:tcPr>
            <w:tcW w:w="708" w:type="dxa"/>
            <w:shd w:val="solid" w:color="FFFFFF" w:fill="auto"/>
          </w:tcPr>
          <w:p w14:paraId="120B9071" w14:textId="591A92F0" w:rsidR="00DF6678" w:rsidRPr="00F64282" w:rsidRDefault="00DF6678" w:rsidP="00DF6678">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076D19" w14:paraId="4631E668" w14:textId="77777777" w:rsidTr="00473022">
        <w:tc>
          <w:tcPr>
            <w:tcW w:w="800" w:type="dxa"/>
            <w:shd w:val="solid" w:color="FFFFFF" w:fill="auto"/>
          </w:tcPr>
          <w:p w14:paraId="61D76399" w14:textId="2FF9D699" w:rsidR="00076D19" w:rsidRPr="00F64282" w:rsidRDefault="00076D19" w:rsidP="00076D19">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1F14C385" w14:textId="1EAA680D" w:rsidR="00076D19" w:rsidRPr="00F64282" w:rsidRDefault="00076D19" w:rsidP="00076D19">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7A9D7E1C" w14:textId="0A66849B" w:rsidR="00076D19" w:rsidRPr="00F443CF" w:rsidRDefault="00076D19" w:rsidP="00076D19">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06FBEC3D" w14:textId="54D69920" w:rsidR="00076D19" w:rsidRPr="00F64282" w:rsidRDefault="00076D19" w:rsidP="00076D19">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08</w:t>
            </w:r>
          </w:p>
        </w:tc>
        <w:tc>
          <w:tcPr>
            <w:tcW w:w="425" w:type="dxa"/>
            <w:shd w:val="solid" w:color="FFFFFF" w:fill="auto"/>
          </w:tcPr>
          <w:p w14:paraId="09A2A194" w14:textId="29DEC46F" w:rsidR="00076D19" w:rsidRDefault="00076D19" w:rsidP="00076D19">
            <w:pPr>
              <w:pStyle w:val="TAR"/>
              <w:jc w:val="center"/>
              <w:rPr>
                <w:rFonts w:eastAsia="SimSun"/>
                <w:sz w:val="16"/>
                <w:szCs w:val="16"/>
                <w:lang w:val="en-US" w:eastAsia="zh-CN"/>
              </w:rPr>
            </w:pPr>
          </w:p>
        </w:tc>
        <w:tc>
          <w:tcPr>
            <w:tcW w:w="425" w:type="dxa"/>
            <w:shd w:val="solid" w:color="FFFFFF" w:fill="auto"/>
          </w:tcPr>
          <w:p w14:paraId="3F1D4DD5" w14:textId="226FE73A" w:rsidR="00076D19" w:rsidRPr="00F64282" w:rsidRDefault="00076D19" w:rsidP="00076D19">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623FBE84" w14:textId="154E69E7" w:rsidR="00076D19" w:rsidRPr="00DF6678" w:rsidRDefault="00076D19" w:rsidP="00076D19">
            <w:pPr>
              <w:pStyle w:val="TAL"/>
              <w:rPr>
                <w:rFonts w:eastAsia="SimSun"/>
                <w:sz w:val="16"/>
                <w:szCs w:val="16"/>
                <w:lang w:val="en-US" w:eastAsia="zh-CN"/>
              </w:rPr>
            </w:pPr>
            <w:r w:rsidRPr="00076D19">
              <w:rPr>
                <w:rFonts w:eastAsia="SimSun"/>
                <w:sz w:val="16"/>
                <w:szCs w:val="16"/>
                <w:lang w:val="en-US" w:eastAsia="zh-CN"/>
              </w:rPr>
              <w:t>Updates to Procedure on support for location accuracy analytics</w:t>
            </w:r>
          </w:p>
        </w:tc>
        <w:tc>
          <w:tcPr>
            <w:tcW w:w="708" w:type="dxa"/>
            <w:shd w:val="solid" w:color="FFFFFF" w:fill="auto"/>
          </w:tcPr>
          <w:p w14:paraId="427CBB80" w14:textId="2037933F" w:rsidR="00076D19" w:rsidRPr="00F64282" w:rsidRDefault="00076D19" w:rsidP="00076D19">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D533BD" w14:paraId="15C24BF2" w14:textId="77777777" w:rsidTr="00473022">
        <w:tc>
          <w:tcPr>
            <w:tcW w:w="800" w:type="dxa"/>
            <w:shd w:val="solid" w:color="FFFFFF" w:fill="auto"/>
          </w:tcPr>
          <w:p w14:paraId="7B0426F6" w14:textId="7A4D9886" w:rsidR="00D533BD" w:rsidRPr="00F64282" w:rsidRDefault="00D533BD" w:rsidP="00D533BD">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6957A62C" w14:textId="0DE13FFF" w:rsidR="00D533BD" w:rsidRPr="00F64282" w:rsidRDefault="00D533BD" w:rsidP="00D533BD">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628EDB18" w14:textId="1560E218" w:rsidR="00D533BD" w:rsidRPr="00F443CF" w:rsidRDefault="00D533BD" w:rsidP="00D533BD">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1D782441" w14:textId="61F72AF0" w:rsidR="00D533BD" w:rsidRPr="00F64282" w:rsidRDefault="00D533BD" w:rsidP="00D533BD">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09</w:t>
            </w:r>
          </w:p>
        </w:tc>
        <w:tc>
          <w:tcPr>
            <w:tcW w:w="425" w:type="dxa"/>
            <w:shd w:val="solid" w:color="FFFFFF" w:fill="auto"/>
          </w:tcPr>
          <w:p w14:paraId="251380BF" w14:textId="77777777" w:rsidR="00D533BD" w:rsidRDefault="00D533BD" w:rsidP="00D533BD">
            <w:pPr>
              <w:pStyle w:val="TAR"/>
              <w:jc w:val="center"/>
              <w:rPr>
                <w:rFonts w:eastAsia="SimSun"/>
                <w:sz w:val="16"/>
                <w:szCs w:val="16"/>
                <w:lang w:val="en-US" w:eastAsia="zh-CN"/>
              </w:rPr>
            </w:pPr>
          </w:p>
        </w:tc>
        <w:tc>
          <w:tcPr>
            <w:tcW w:w="425" w:type="dxa"/>
            <w:shd w:val="solid" w:color="FFFFFF" w:fill="auto"/>
          </w:tcPr>
          <w:p w14:paraId="783EDC86" w14:textId="4CEAD307" w:rsidR="00D533BD" w:rsidRPr="00F64282" w:rsidRDefault="00D533BD" w:rsidP="00D533BD">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1E9F0947" w14:textId="4B16CCF4" w:rsidR="00D533BD" w:rsidRPr="00076D19" w:rsidRDefault="00D533BD" w:rsidP="00D533BD">
            <w:pPr>
              <w:pStyle w:val="TAL"/>
              <w:rPr>
                <w:rFonts w:eastAsia="SimSun"/>
                <w:sz w:val="16"/>
                <w:szCs w:val="16"/>
                <w:lang w:val="en-US" w:eastAsia="zh-CN"/>
              </w:rPr>
            </w:pPr>
            <w:r w:rsidRPr="00D533BD">
              <w:rPr>
                <w:rFonts w:eastAsia="SimSun"/>
                <w:sz w:val="16"/>
                <w:szCs w:val="16"/>
                <w:lang w:val="en-US" w:eastAsia="zh-CN"/>
              </w:rPr>
              <w:t>Updates to Procedure for supporting service API analytics</w:t>
            </w:r>
          </w:p>
        </w:tc>
        <w:tc>
          <w:tcPr>
            <w:tcW w:w="708" w:type="dxa"/>
            <w:shd w:val="solid" w:color="FFFFFF" w:fill="auto"/>
          </w:tcPr>
          <w:p w14:paraId="5633A15D" w14:textId="30EDFDB2" w:rsidR="00D533BD" w:rsidRPr="00F64282" w:rsidRDefault="00D533BD" w:rsidP="00D533BD">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C45911" w14:paraId="4D6F8787" w14:textId="77777777" w:rsidTr="00473022">
        <w:tc>
          <w:tcPr>
            <w:tcW w:w="800" w:type="dxa"/>
            <w:shd w:val="solid" w:color="FFFFFF" w:fill="auto"/>
          </w:tcPr>
          <w:p w14:paraId="017418F8" w14:textId="4995782C" w:rsidR="00C45911" w:rsidRPr="00F64282" w:rsidRDefault="00C45911" w:rsidP="00C45911">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5DEE9040" w14:textId="06300AF4" w:rsidR="00C45911" w:rsidRPr="00F64282" w:rsidRDefault="00C45911" w:rsidP="00C45911">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2420BCE5" w14:textId="7C20D362" w:rsidR="00C45911" w:rsidRPr="00F443CF" w:rsidRDefault="00C45911" w:rsidP="00C45911">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16FB73BD" w14:textId="062FD8B9" w:rsidR="00C45911" w:rsidRPr="00F64282" w:rsidRDefault="00C45911" w:rsidP="00C45911">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10</w:t>
            </w:r>
          </w:p>
        </w:tc>
        <w:tc>
          <w:tcPr>
            <w:tcW w:w="425" w:type="dxa"/>
            <w:shd w:val="solid" w:color="FFFFFF" w:fill="auto"/>
          </w:tcPr>
          <w:p w14:paraId="4793C545" w14:textId="77777777" w:rsidR="00C45911" w:rsidRDefault="00C45911" w:rsidP="00C45911">
            <w:pPr>
              <w:pStyle w:val="TAR"/>
              <w:jc w:val="center"/>
              <w:rPr>
                <w:rFonts w:eastAsia="SimSun"/>
                <w:sz w:val="16"/>
                <w:szCs w:val="16"/>
                <w:lang w:val="en-US" w:eastAsia="zh-CN"/>
              </w:rPr>
            </w:pPr>
          </w:p>
        </w:tc>
        <w:tc>
          <w:tcPr>
            <w:tcW w:w="425" w:type="dxa"/>
            <w:shd w:val="solid" w:color="FFFFFF" w:fill="auto"/>
          </w:tcPr>
          <w:p w14:paraId="0B03B6F8" w14:textId="2B2BF7C4" w:rsidR="00C45911" w:rsidRPr="00F64282" w:rsidRDefault="00C45911" w:rsidP="00C45911">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288F05D6" w14:textId="3559FC53" w:rsidR="00C45911" w:rsidRPr="00D533BD" w:rsidRDefault="00C45911" w:rsidP="00C45911">
            <w:pPr>
              <w:pStyle w:val="TAL"/>
              <w:rPr>
                <w:rFonts w:eastAsia="SimSun"/>
                <w:sz w:val="16"/>
                <w:szCs w:val="16"/>
                <w:lang w:val="en-US" w:eastAsia="zh-CN"/>
              </w:rPr>
            </w:pPr>
            <w:r w:rsidRPr="00C45911">
              <w:rPr>
                <w:rFonts w:eastAsia="SimSun"/>
                <w:sz w:val="16"/>
                <w:szCs w:val="16"/>
                <w:lang w:val="en-US" w:eastAsia="zh-CN"/>
              </w:rPr>
              <w:t>Updates to Slice usage pattern analytics</w:t>
            </w:r>
          </w:p>
        </w:tc>
        <w:tc>
          <w:tcPr>
            <w:tcW w:w="708" w:type="dxa"/>
            <w:shd w:val="solid" w:color="FFFFFF" w:fill="auto"/>
          </w:tcPr>
          <w:p w14:paraId="11DFAFFF" w14:textId="5D73ECF1" w:rsidR="00C45911" w:rsidRPr="00F64282" w:rsidRDefault="00C45911" w:rsidP="00C45911">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FE3BF1" w14:paraId="0D947E84" w14:textId="77777777" w:rsidTr="00473022">
        <w:tc>
          <w:tcPr>
            <w:tcW w:w="800" w:type="dxa"/>
            <w:shd w:val="solid" w:color="FFFFFF" w:fill="auto"/>
          </w:tcPr>
          <w:p w14:paraId="2268C75C" w14:textId="5EA3A0E3" w:rsidR="00FE3BF1" w:rsidRPr="00F64282" w:rsidRDefault="00FE3BF1" w:rsidP="00FE3BF1">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28B4DE14" w14:textId="46601B87" w:rsidR="00FE3BF1" w:rsidRPr="00F64282" w:rsidRDefault="00FE3BF1" w:rsidP="00FE3BF1">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3DB86DF2" w14:textId="700CD591" w:rsidR="00FE3BF1" w:rsidRPr="00F443CF" w:rsidRDefault="00FE3BF1" w:rsidP="00FE3BF1">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675EBE18" w14:textId="673B6465" w:rsidR="00FE3BF1" w:rsidRPr="00F64282" w:rsidRDefault="00FE3BF1" w:rsidP="00FE3BF1">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11</w:t>
            </w:r>
          </w:p>
        </w:tc>
        <w:tc>
          <w:tcPr>
            <w:tcW w:w="425" w:type="dxa"/>
            <w:shd w:val="solid" w:color="FFFFFF" w:fill="auto"/>
          </w:tcPr>
          <w:p w14:paraId="38AF8F1D" w14:textId="77777777" w:rsidR="00FE3BF1" w:rsidRDefault="00FE3BF1" w:rsidP="00FE3BF1">
            <w:pPr>
              <w:pStyle w:val="TAR"/>
              <w:jc w:val="center"/>
              <w:rPr>
                <w:rFonts w:eastAsia="SimSun"/>
                <w:sz w:val="16"/>
                <w:szCs w:val="16"/>
                <w:lang w:val="en-US" w:eastAsia="zh-CN"/>
              </w:rPr>
            </w:pPr>
          </w:p>
        </w:tc>
        <w:tc>
          <w:tcPr>
            <w:tcW w:w="425" w:type="dxa"/>
            <w:shd w:val="solid" w:color="FFFFFF" w:fill="auto"/>
          </w:tcPr>
          <w:p w14:paraId="421210B2" w14:textId="7D465246" w:rsidR="00FE3BF1" w:rsidRPr="00F64282" w:rsidRDefault="00FE3BF1" w:rsidP="00FE3BF1">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4A17493E" w14:textId="6A058BFA" w:rsidR="00FE3BF1" w:rsidRPr="00C45911" w:rsidRDefault="00FE3BF1" w:rsidP="00FE3BF1">
            <w:pPr>
              <w:pStyle w:val="TAL"/>
              <w:rPr>
                <w:rFonts w:eastAsia="SimSun"/>
                <w:sz w:val="16"/>
                <w:szCs w:val="16"/>
                <w:lang w:val="en-US" w:eastAsia="zh-CN"/>
              </w:rPr>
            </w:pPr>
            <w:r w:rsidRPr="00FE3BF1">
              <w:rPr>
                <w:rFonts w:eastAsia="SimSun"/>
                <w:sz w:val="16"/>
                <w:szCs w:val="16"/>
                <w:lang w:val="en-US" w:eastAsia="zh-CN"/>
              </w:rPr>
              <w:t>Updates to Procedure for supporting edge load analytics</w:t>
            </w:r>
          </w:p>
        </w:tc>
        <w:tc>
          <w:tcPr>
            <w:tcW w:w="708" w:type="dxa"/>
            <w:shd w:val="solid" w:color="FFFFFF" w:fill="auto"/>
          </w:tcPr>
          <w:p w14:paraId="7A619B6C" w14:textId="641002C4" w:rsidR="00FE3BF1" w:rsidRPr="00F64282" w:rsidRDefault="00FE3BF1" w:rsidP="00FE3BF1">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BA22D6" w14:paraId="79D68238" w14:textId="77777777" w:rsidTr="00473022">
        <w:tc>
          <w:tcPr>
            <w:tcW w:w="800" w:type="dxa"/>
            <w:shd w:val="solid" w:color="FFFFFF" w:fill="auto"/>
          </w:tcPr>
          <w:p w14:paraId="0791C8E3" w14:textId="60D2729E" w:rsidR="00BA22D6" w:rsidRPr="00F64282" w:rsidRDefault="00BA22D6" w:rsidP="00BA22D6">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7ED46A6D" w14:textId="0484101D" w:rsidR="00BA22D6" w:rsidRPr="00F64282" w:rsidRDefault="00BA22D6" w:rsidP="00BA22D6">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3603E01E" w14:textId="596ACD8C" w:rsidR="00BA22D6" w:rsidRPr="00F443CF" w:rsidRDefault="00BA22D6" w:rsidP="00BA22D6">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4DB9B6F0" w14:textId="44E832C9" w:rsidR="00BA22D6" w:rsidRPr="00F64282" w:rsidRDefault="00BA22D6" w:rsidP="00BA22D6">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12</w:t>
            </w:r>
          </w:p>
        </w:tc>
        <w:tc>
          <w:tcPr>
            <w:tcW w:w="425" w:type="dxa"/>
            <w:shd w:val="solid" w:color="FFFFFF" w:fill="auto"/>
          </w:tcPr>
          <w:p w14:paraId="68ABFF6F" w14:textId="601A0194" w:rsidR="00BA22D6" w:rsidRDefault="00BA22D6" w:rsidP="00BA22D6">
            <w:pPr>
              <w:pStyle w:val="TAR"/>
              <w:jc w:val="center"/>
              <w:rPr>
                <w:rFonts w:eastAsia="SimSun"/>
                <w:sz w:val="16"/>
                <w:szCs w:val="16"/>
                <w:lang w:val="en-US" w:eastAsia="zh-CN"/>
              </w:rPr>
            </w:pPr>
            <w:r>
              <w:rPr>
                <w:rFonts w:eastAsia="SimSun"/>
                <w:sz w:val="16"/>
                <w:szCs w:val="16"/>
                <w:lang w:val="en-US" w:eastAsia="zh-CN"/>
              </w:rPr>
              <w:t>3</w:t>
            </w:r>
          </w:p>
        </w:tc>
        <w:tc>
          <w:tcPr>
            <w:tcW w:w="425" w:type="dxa"/>
            <w:shd w:val="solid" w:color="FFFFFF" w:fill="auto"/>
          </w:tcPr>
          <w:p w14:paraId="297334E5" w14:textId="0150AD56" w:rsidR="00BA22D6" w:rsidRPr="00F64282" w:rsidRDefault="00BA22D6" w:rsidP="00BA22D6">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43C0FA6D" w14:textId="6A441A3E" w:rsidR="00BA22D6" w:rsidRPr="00FE3BF1" w:rsidRDefault="00BA22D6" w:rsidP="00BA22D6">
            <w:pPr>
              <w:pStyle w:val="TAL"/>
              <w:rPr>
                <w:rFonts w:eastAsia="SimSun"/>
                <w:sz w:val="16"/>
                <w:szCs w:val="16"/>
                <w:lang w:val="en-US" w:eastAsia="zh-CN"/>
              </w:rPr>
            </w:pPr>
            <w:r w:rsidRPr="00BA22D6">
              <w:rPr>
                <w:rFonts w:eastAsia="SimSun"/>
                <w:sz w:val="16"/>
                <w:szCs w:val="16"/>
                <w:lang w:val="en-US" w:eastAsia="zh-CN"/>
              </w:rPr>
              <w:t>Clarification on parameter of the analytics request</w:t>
            </w:r>
          </w:p>
        </w:tc>
        <w:tc>
          <w:tcPr>
            <w:tcW w:w="708" w:type="dxa"/>
            <w:shd w:val="solid" w:color="FFFFFF" w:fill="auto"/>
          </w:tcPr>
          <w:p w14:paraId="5D53FB24" w14:textId="69B4C3EE" w:rsidR="00BA22D6" w:rsidRPr="00F64282" w:rsidRDefault="00BA22D6" w:rsidP="00BA22D6">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E26FD3" w14:paraId="579FBDD5" w14:textId="77777777" w:rsidTr="00473022">
        <w:tc>
          <w:tcPr>
            <w:tcW w:w="800" w:type="dxa"/>
            <w:shd w:val="solid" w:color="FFFFFF" w:fill="auto"/>
          </w:tcPr>
          <w:p w14:paraId="02C09D93" w14:textId="37AC5A92" w:rsidR="00E26FD3" w:rsidRPr="00F64282" w:rsidRDefault="00E26FD3" w:rsidP="00E26FD3">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3269C813" w14:textId="6A1B7412" w:rsidR="00E26FD3" w:rsidRPr="00F64282" w:rsidRDefault="00E26FD3" w:rsidP="00E26FD3">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1F2D592C" w14:textId="3A40B8FF" w:rsidR="00E26FD3" w:rsidRPr="00F443CF" w:rsidRDefault="00E26FD3" w:rsidP="00E26FD3">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29C2B66A" w14:textId="5C8CF996" w:rsidR="00E26FD3" w:rsidRPr="00F64282" w:rsidRDefault="00E26FD3" w:rsidP="00E26FD3">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14</w:t>
            </w:r>
          </w:p>
        </w:tc>
        <w:tc>
          <w:tcPr>
            <w:tcW w:w="425" w:type="dxa"/>
            <w:shd w:val="solid" w:color="FFFFFF" w:fill="auto"/>
          </w:tcPr>
          <w:p w14:paraId="2DDCDAA6" w14:textId="6426FA2E" w:rsidR="00E26FD3" w:rsidRDefault="00E26FD3" w:rsidP="00E26FD3">
            <w:pPr>
              <w:pStyle w:val="TAR"/>
              <w:jc w:val="center"/>
              <w:rPr>
                <w:rFonts w:eastAsia="SimSun"/>
                <w:sz w:val="16"/>
                <w:szCs w:val="16"/>
                <w:lang w:val="en-US" w:eastAsia="zh-CN"/>
              </w:rPr>
            </w:pPr>
            <w:r>
              <w:rPr>
                <w:rFonts w:eastAsia="SimSun"/>
                <w:sz w:val="16"/>
                <w:szCs w:val="16"/>
                <w:lang w:val="en-US" w:eastAsia="zh-CN"/>
              </w:rPr>
              <w:t>1</w:t>
            </w:r>
          </w:p>
        </w:tc>
        <w:tc>
          <w:tcPr>
            <w:tcW w:w="425" w:type="dxa"/>
            <w:shd w:val="solid" w:color="FFFFFF" w:fill="auto"/>
          </w:tcPr>
          <w:p w14:paraId="0CBCD97D" w14:textId="6A777CCF" w:rsidR="00E26FD3" w:rsidRPr="00F64282" w:rsidRDefault="00E26FD3" w:rsidP="00E26FD3">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43F05951" w14:textId="11264788" w:rsidR="00E26FD3" w:rsidRPr="00BA22D6" w:rsidRDefault="00E26FD3" w:rsidP="00E26FD3">
            <w:pPr>
              <w:pStyle w:val="TAL"/>
              <w:rPr>
                <w:rFonts w:eastAsia="SimSun"/>
                <w:sz w:val="16"/>
                <w:szCs w:val="16"/>
                <w:lang w:val="en-US" w:eastAsia="zh-CN"/>
              </w:rPr>
            </w:pPr>
            <w:r w:rsidRPr="00E26FD3">
              <w:rPr>
                <w:rFonts w:eastAsia="SimSun"/>
                <w:sz w:val="16"/>
                <w:szCs w:val="16"/>
                <w:lang w:val="en-US" w:eastAsia="zh-CN"/>
              </w:rPr>
              <w:t>Clarification and correction for edge load analytics</w:t>
            </w:r>
          </w:p>
        </w:tc>
        <w:tc>
          <w:tcPr>
            <w:tcW w:w="708" w:type="dxa"/>
            <w:shd w:val="solid" w:color="FFFFFF" w:fill="auto"/>
          </w:tcPr>
          <w:p w14:paraId="769F4825" w14:textId="55A4890C" w:rsidR="00E26FD3" w:rsidRPr="00F64282" w:rsidRDefault="00E26FD3" w:rsidP="00E26FD3">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243833" w14:paraId="39D079FC" w14:textId="77777777" w:rsidTr="00FC6A3B">
        <w:tc>
          <w:tcPr>
            <w:tcW w:w="800" w:type="dxa"/>
            <w:tcBorders>
              <w:bottom w:val="single" w:sz="6" w:space="0" w:color="auto"/>
            </w:tcBorders>
            <w:shd w:val="solid" w:color="FFFFFF" w:fill="auto"/>
          </w:tcPr>
          <w:p w14:paraId="5A4035BC" w14:textId="130AB345" w:rsidR="00243833" w:rsidRPr="00F64282" w:rsidRDefault="00243833" w:rsidP="00243833">
            <w:pPr>
              <w:pStyle w:val="TAC"/>
              <w:rPr>
                <w:rFonts w:eastAsia="SimSun"/>
                <w:sz w:val="16"/>
                <w:szCs w:val="16"/>
                <w:lang w:val="en-US" w:eastAsia="zh-CN"/>
              </w:rPr>
            </w:pPr>
            <w:r w:rsidRPr="00F64282">
              <w:rPr>
                <w:rFonts w:eastAsia="SimSun"/>
                <w:sz w:val="16"/>
                <w:szCs w:val="16"/>
                <w:lang w:val="en-US" w:eastAsia="zh-CN"/>
              </w:rPr>
              <w:t>202</w:t>
            </w:r>
            <w:r>
              <w:rPr>
                <w:rFonts w:eastAsia="SimSun"/>
                <w:sz w:val="16"/>
                <w:szCs w:val="16"/>
                <w:lang w:val="en-US" w:eastAsia="zh-CN"/>
              </w:rPr>
              <w:t>4</w:t>
            </w:r>
            <w:r w:rsidRPr="00F64282">
              <w:rPr>
                <w:rFonts w:eastAsia="SimSun"/>
                <w:sz w:val="16"/>
                <w:szCs w:val="16"/>
                <w:lang w:val="en-US" w:eastAsia="zh-CN"/>
              </w:rPr>
              <w:t>-</w:t>
            </w:r>
            <w:r>
              <w:rPr>
                <w:rFonts w:eastAsia="SimSun"/>
                <w:sz w:val="16"/>
                <w:szCs w:val="16"/>
                <w:lang w:val="en-US" w:eastAsia="zh-CN"/>
              </w:rPr>
              <w:t>03</w:t>
            </w:r>
          </w:p>
        </w:tc>
        <w:tc>
          <w:tcPr>
            <w:tcW w:w="800" w:type="dxa"/>
            <w:shd w:val="solid" w:color="FFFFFF" w:fill="auto"/>
          </w:tcPr>
          <w:p w14:paraId="6C5A584B" w14:textId="4E31EB75" w:rsidR="00243833" w:rsidRPr="00F64282" w:rsidRDefault="00243833" w:rsidP="00243833">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3</w:t>
            </w:r>
          </w:p>
        </w:tc>
        <w:tc>
          <w:tcPr>
            <w:tcW w:w="1046" w:type="dxa"/>
            <w:shd w:val="solid" w:color="FFFFFF" w:fill="auto"/>
          </w:tcPr>
          <w:p w14:paraId="60FA1DC5" w14:textId="114B83EB" w:rsidR="00243833" w:rsidRPr="00F443CF" w:rsidRDefault="00243833" w:rsidP="00243833">
            <w:pPr>
              <w:pStyle w:val="TAC"/>
              <w:rPr>
                <w:rFonts w:eastAsia="SimSun"/>
                <w:sz w:val="16"/>
                <w:szCs w:val="16"/>
                <w:lang w:val="en-US" w:eastAsia="zh-CN"/>
              </w:rPr>
            </w:pPr>
            <w:r w:rsidRPr="00243833">
              <w:rPr>
                <w:rFonts w:eastAsia="SimSun"/>
                <w:sz w:val="16"/>
                <w:szCs w:val="16"/>
                <w:lang w:val="en-US" w:eastAsia="zh-CN"/>
              </w:rPr>
              <w:t>SP-240300</w:t>
            </w:r>
          </w:p>
        </w:tc>
        <w:tc>
          <w:tcPr>
            <w:tcW w:w="473" w:type="dxa"/>
            <w:shd w:val="solid" w:color="FFFFFF" w:fill="auto"/>
          </w:tcPr>
          <w:p w14:paraId="7654F763" w14:textId="1BB75F99" w:rsidR="00243833" w:rsidRPr="00F64282" w:rsidRDefault="00243833" w:rsidP="00243833">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15</w:t>
            </w:r>
          </w:p>
        </w:tc>
        <w:tc>
          <w:tcPr>
            <w:tcW w:w="425" w:type="dxa"/>
            <w:shd w:val="solid" w:color="FFFFFF" w:fill="auto"/>
          </w:tcPr>
          <w:p w14:paraId="34A39597" w14:textId="662EFF3D" w:rsidR="00243833" w:rsidRDefault="00243833" w:rsidP="00243833">
            <w:pPr>
              <w:pStyle w:val="TAR"/>
              <w:jc w:val="center"/>
              <w:rPr>
                <w:rFonts w:eastAsia="SimSun"/>
                <w:sz w:val="16"/>
                <w:szCs w:val="16"/>
                <w:lang w:val="en-US" w:eastAsia="zh-CN"/>
              </w:rPr>
            </w:pPr>
          </w:p>
        </w:tc>
        <w:tc>
          <w:tcPr>
            <w:tcW w:w="425" w:type="dxa"/>
            <w:shd w:val="solid" w:color="FFFFFF" w:fill="auto"/>
          </w:tcPr>
          <w:p w14:paraId="02AE88D1" w14:textId="39885026" w:rsidR="00243833" w:rsidRPr="00F64282" w:rsidRDefault="00243833" w:rsidP="00243833">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7CC36DEC" w14:textId="79EAD4B2" w:rsidR="00243833" w:rsidRPr="00E26FD3" w:rsidRDefault="00243833" w:rsidP="00243833">
            <w:pPr>
              <w:pStyle w:val="TAL"/>
              <w:rPr>
                <w:rFonts w:eastAsia="SimSun"/>
                <w:sz w:val="16"/>
                <w:szCs w:val="16"/>
                <w:lang w:val="en-US" w:eastAsia="zh-CN"/>
              </w:rPr>
            </w:pPr>
            <w:r w:rsidRPr="00243833">
              <w:rPr>
                <w:rFonts w:eastAsia="SimSun"/>
                <w:sz w:val="16"/>
                <w:szCs w:val="16"/>
                <w:lang w:val="en-US" w:eastAsia="zh-CN"/>
              </w:rPr>
              <w:t>Correct edge load analytics</w:t>
            </w:r>
          </w:p>
        </w:tc>
        <w:tc>
          <w:tcPr>
            <w:tcW w:w="708" w:type="dxa"/>
            <w:shd w:val="solid" w:color="FFFFFF" w:fill="auto"/>
          </w:tcPr>
          <w:p w14:paraId="705CF92F" w14:textId="6C1CA509" w:rsidR="00243833" w:rsidRPr="00F64282" w:rsidRDefault="00243833" w:rsidP="00243833">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3</w:t>
            </w:r>
            <w:r w:rsidRPr="00F64282">
              <w:rPr>
                <w:rFonts w:eastAsia="SimSun"/>
                <w:sz w:val="16"/>
                <w:szCs w:val="16"/>
                <w:lang w:val="en-US" w:eastAsia="zh-CN"/>
              </w:rPr>
              <w:t>.0</w:t>
            </w:r>
          </w:p>
        </w:tc>
      </w:tr>
      <w:tr w:rsidR="00BB4EF6" w14:paraId="453402EA" w14:textId="77777777" w:rsidTr="00FC6A3B">
        <w:tc>
          <w:tcPr>
            <w:tcW w:w="800" w:type="dxa"/>
            <w:shd w:val="solid" w:color="FFFFFF" w:fill="auto"/>
          </w:tcPr>
          <w:p w14:paraId="2CB9892A" w14:textId="493419FA" w:rsidR="00BB4EF6" w:rsidRPr="00F64282" w:rsidRDefault="00BB4EF6" w:rsidP="00BB4EF6">
            <w:pPr>
              <w:pStyle w:val="TAC"/>
              <w:rPr>
                <w:rFonts w:eastAsia="SimSun"/>
                <w:sz w:val="16"/>
                <w:szCs w:val="16"/>
                <w:lang w:val="en-US" w:eastAsia="zh-CN"/>
              </w:rPr>
            </w:pPr>
            <w:r w:rsidRPr="00F64282">
              <w:rPr>
                <w:rFonts w:eastAsia="SimSun"/>
                <w:sz w:val="16"/>
                <w:szCs w:val="16"/>
                <w:lang w:val="en-US" w:eastAsia="zh-CN"/>
              </w:rPr>
              <w:t>202</w:t>
            </w:r>
            <w:r>
              <w:rPr>
                <w:rFonts w:eastAsia="SimSun"/>
                <w:sz w:val="16"/>
                <w:szCs w:val="16"/>
                <w:lang w:val="en-US" w:eastAsia="zh-CN"/>
              </w:rPr>
              <w:t>4</w:t>
            </w:r>
            <w:r w:rsidRPr="00F64282">
              <w:rPr>
                <w:rFonts w:eastAsia="SimSun"/>
                <w:sz w:val="16"/>
                <w:szCs w:val="16"/>
                <w:lang w:val="en-US" w:eastAsia="zh-CN"/>
              </w:rPr>
              <w:t>-</w:t>
            </w:r>
            <w:r>
              <w:rPr>
                <w:rFonts w:eastAsia="SimSun"/>
                <w:sz w:val="16"/>
                <w:szCs w:val="16"/>
                <w:lang w:val="en-US" w:eastAsia="zh-CN"/>
              </w:rPr>
              <w:t>03</w:t>
            </w:r>
          </w:p>
        </w:tc>
        <w:tc>
          <w:tcPr>
            <w:tcW w:w="800" w:type="dxa"/>
            <w:shd w:val="solid" w:color="FFFFFF" w:fill="auto"/>
          </w:tcPr>
          <w:p w14:paraId="64CFE0E1" w14:textId="6ED56E33" w:rsidR="00BB4EF6" w:rsidRPr="00F64282" w:rsidRDefault="00BB4EF6" w:rsidP="00BB4EF6">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3</w:t>
            </w:r>
          </w:p>
        </w:tc>
        <w:tc>
          <w:tcPr>
            <w:tcW w:w="1046" w:type="dxa"/>
            <w:shd w:val="solid" w:color="FFFFFF" w:fill="auto"/>
          </w:tcPr>
          <w:p w14:paraId="15F302AA" w14:textId="0CF18754" w:rsidR="00BB4EF6" w:rsidRPr="00243833" w:rsidRDefault="00BB4EF6" w:rsidP="00BB4EF6">
            <w:pPr>
              <w:pStyle w:val="TAC"/>
              <w:rPr>
                <w:rFonts w:eastAsia="SimSun"/>
                <w:sz w:val="16"/>
                <w:szCs w:val="16"/>
                <w:lang w:val="en-US" w:eastAsia="zh-CN"/>
              </w:rPr>
            </w:pPr>
            <w:r w:rsidRPr="00243833">
              <w:rPr>
                <w:rFonts w:eastAsia="SimSun"/>
                <w:sz w:val="16"/>
                <w:szCs w:val="16"/>
                <w:lang w:val="en-US" w:eastAsia="zh-CN"/>
              </w:rPr>
              <w:t>SP-240300</w:t>
            </w:r>
          </w:p>
        </w:tc>
        <w:tc>
          <w:tcPr>
            <w:tcW w:w="473" w:type="dxa"/>
            <w:shd w:val="solid" w:color="FFFFFF" w:fill="auto"/>
          </w:tcPr>
          <w:p w14:paraId="26B9EEF4" w14:textId="42D1DFE3" w:rsidR="00BB4EF6" w:rsidRPr="00F64282" w:rsidRDefault="00BB4EF6" w:rsidP="00BB4EF6">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16</w:t>
            </w:r>
          </w:p>
        </w:tc>
        <w:tc>
          <w:tcPr>
            <w:tcW w:w="425" w:type="dxa"/>
            <w:shd w:val="solid" w:color="FFFFFF" w:fill="auto"/>
          </w:tcPr>
          <w:p w14:paraId="4610CD26" w14:textId="77777777" w:rsidR="00BB4EF6" w:rsidRDefault="00BB4EF6" w:rsidP="00BB4EF6">
            <w:pPr>
              <w:pStyle w:val="TAR"/>
              <w:jc w:val="center"/>
              <w:rPr>
                <w:rFonts w:eastAsia="SimSun"/>
                <w:sz w:val="16"/>
                <w:szCs w:val="16"/>
                <w:lang w:val="en-US" w:eastAsia="zh-CN"/>
              </w:rPr>
            </w:pPr>
          </w:p>
        </w:tc>
        <w:tc>
          <w:tcPr>
            <w:tcW w:w="425" w:type="dxa"/>
            <w:shd w:val="solid" w:color="FFFFFF" w:fill="auto"/>
          </w:tcPr>
          <w:p w14:paraId="0D9B01BA" w14:textId="660AF704" w:rsidR="00BB4EF6" w:rsidRPr="00F64282" w:rsidRDefault="00BB4EF6" w:rsidP="00BB4EF6">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0E9DE4A9" w14:textId="1E059347" w:rsidR="00BB4EF6" w:rsidRPr="00243833" w:rsidRDefault="00BB4EF6" w:rsidP="00BB4EF6">
            <w:pPr>
              <w:pStyle w:val="TAL"/>
              <w:rPr>
                <w:rFonts w:eastAsia="SimSun"/>
                <w:sz w:val="16"/>
                <w:szCs w:val="16"/>
                <w:lang w:val="en-US" w:eastAsia="zh-CN"/>
              </w:rPr>
            </w:pPr>
            <w:r w:rsidRPr="00BB4EF6">
              <w:rPr>
                <w:rFonts w:eastAsia="SimSun"/>
                <w:sz w:val="16"/>
                <w:szCs w:val="16"/>
                <w:lang w:val="en-US" w:eastAsia="zh-CN"/>
              </w:rPr>
              <w:t>Correct registration</w:t>
            </w:r>
          </w:p>
        </w:tc>
        <w:tc>
          <w:tcPr>
            <w:tcW w:w="708" w:type="dxa"/>
            <w:shd w:val="solid" w:color="FFFFFF" w:fill="auto"/>
          </w:tcPr>
          <w:p w14:paraId="5A59E1B0" w14:textId="6EFAF9CB" w:rsidR="00BB4EF6" w:rsidRPr="00F64282" w:rsidRDefault="00BB4EF6" w:rsidP="00BB4EF6">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3</w:t>
            </w:r>
            <w:r w:rsidRPr="00F64282">
              <w:rPr>
                <w:rFonts w:eastAsia="SimSun"/>
                <w:sz w:val="16"/>
                <w:szCs w:val="16"/>
                <w:lang w:val="en-US" w:eastAsia="zh-CN"/>
              </w:rPr>
              <w:t>.0</w:t>
            </w:r>
          </w:p>
        </w:tc>
      </w:tr>
      <w:tr w:rsidR="008600D6" w14:paraId="4060CF3C" w14:textId="77777777" w:rsidTr="00FC6A3B">
        <w:tc>
          <w:tcPr>
            <w:tcW w:w="800" w:type="dxa"/>
            <w:shd w:val="solid" w:color="FFFFFF" w:fill="auto"/>
          </w:tcPr>
          <w:p w14:paraId="719556CF" w14:textId="74AC0056" w:rsidR="008600D6" w:rsidRPr="00F64282" w:rsidRDefault="008600D6" w:rsidP="008600D6">
            <w:pPr>
              <w:pStyle w:val="TAC"/>
              <w:rPr>
                <w:rFonts w:eastAsia="SimSun"/>
                <w:sz w:val="16"/>
                <w:szCs w:val="16"/>
                <w:lang w:val="en-US" w:eastAsia="zh-CN"/>
              </w:rPr>
            </w:pPr>
            <w:r w:rsidRPr="00F64282">
              <w:rPr>
                <w:rFonts w:eastAsia="SimSun"/>
                <w:sz w:val="16"/>
                <w:szCs w:val="16"/>
                <w:lang w:val="en-US" w:eastAsia="zh-CN"/>
              </w:rPr>
              <w:t>202</w:t>
            </w:r>
            <w:r>
              <w:rPr>
                <w:rFonts w:eastAsia="SimSun"/>
                <w:sz w:val="16"/>
                <w:szCs w:val="16"/>
                <w:lang w:val="en-US" w:eastAsia="zh-CN"/>
              </w:rPr>
              <w:t>4</w:t>
            </w:r>
            <w:r w:rsidRPr="00F64282">
              <w:rPr>
                <w:rFonts w:eastAsia="SimSun"/>
                <w:sz w:val="16"/>
                <w:szCs w:val="16"/>
                <w:lang w:val="en-US" w:eastAsia="zh-CN"/>
              </w:rPr>
              <w:t>-</w:t>
            </w:r>
            <w:r>
              <w:rPr>
                <w:rFonts w:eastAsia="SimSun"/>
                <w:sz w:val="16"/>
                <w:szCs w:val="16"/>
                <w:lang w:val="en-US" w:eastAsia="zh-CN"/>
              </w:rPr>
              <w:t>03</w:t>
            </w:r>
          </w:p>
        </w:tc>
        <w:tc>
          <w:tcPr>
            <w:tcW w:w="800" w:type="dxa"/>
            <w:shd w:val="solid" w:color="FFFFFF" w:fill="auto"/>
          </w:tcPr>
          <w:p w14:paraId="09302EBA" w14:textId="0595C7A7" w:rsidR="008600D6" w:rsidRPr="00F64282" w:rsidRDefault="008600D6" w:rsidP="008600D6">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3</w:t>
            </w:r>
          </w:p>
        </w:tc>
        <w:tc>
          <w:tcPr>
            <w:tcW w:w="1046" w:type="dxa"/>
            <w:shd w:val="solid" w:color="FFFFFF" w:fill="auto"/>
          </w:tcPr>
          <w:p w14:paraId="187D3BDD" w14:textId="5E190524" w:rsidR="008600D6" w:rsidRPr="00243833" w:rsidRDefault="008600D6" w:rsidP="008600D6">
            <w:pPr>
              <w:pStyle w:val="TAC"/>
              <w:rPr>
                <w:rFonts w:eastAsia="SimSun"/>
                <w:sz w:val="16"/>
                <w:szCs w:val="16"/>
                <w:lang w:val="en-US" w:eastAsia="zh-CN"/>
              </w:rPr>
            </w:pPr>
            <w:r w:rsidRPr="00243833">
              <w:rPr>
                <w:rFonts w:eastAsia="SimSun"/>
                <w:sz w:val="16"/>
                <w:szCs w:val="16"/>
                <w:lang w:val="en-US" w:eastAsia="zh-CN"/>
              </w:rPr>
              <w:t>SP-240300</w:t>
            </w:r>
          </w:p>
        </w:tc>
        <w:tc>
          <w:tcPr>
            <w:tcW w:w="473" w:type="dxa"/>
            <w:shd w:val="solid" w:color="FFFFFF" w:fill="auto"/>
          </w:tcPr>
          <w:p w14:paraId="176E39CC" w14:textId="79806323" w:rsidR="008600D6" w:rsidRPr="00F64282" w:rsidRDefault="008600D6" w:rsidP="008600D6">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20</w:t>
            </w:r>
          </w:p>
        </w:tc>
        <w:tc>
          <w:tcPr>
            <w:tcW w:w="425" w:type="dxa"/>
            <w:shd w:val="solid" w:color="FFFFFF" w:fill="auto"/>
          </w:tcPr>
          <w:p w14:paraId="7AABF689" w14:textId="139777F2" w:rsidR="008600D6" w:rsidRDefault="008600D6" w:rsidP="008600D6">
            <w:pPr>
              <w:pStyle w:val="TAR"/>
              <w:jc w:val="center"/>
              <w:rPr>
                <w:rFonts w:eastAsia="SimSun"/>
                <w:sz w:val="16"/>
                <w:szCs w:val="16"/>
                <w:lang w:val="en-US" w:eastAsia="zh-CN"/>
              </w:rPr>
            </w:pPr>
            <w:r>
              <w:rPr>
                <w:rFonts w:eastAsia="SimSun"/>
                <w:sz w:val="16"/>
                <w:szCs w:val="16"/>
                <w:lang w:val="en-US" w:eastAsia="zh-CN"/>
              </w:rPr>
              <w:t>1</w:t>
            </w:r>
          </w:p>
        </w:tc>
        <w:tc>
          <w:tcPr>
            <w:tcW w:w="425" w:type="dxa"/>
            <w:shd w:val="solid" w:color="FFFFFF" w:fill="auto"/>
          </w:tcPr>
          <w:p w14:paraId="321DE526" w14:textId="3FE0E7ED" w:rsidR="008600D6" w:rsidRPr="00F64282" w:rsidRDefault="008600D6" w:rsidP="008600D6">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3FECB48D" w14:textId="5434D8AA" w:rsidR="008600D6" w:rsidRPr="00BB4EF6" w:rsidRDefault="008600D6" w:rsidP="008600D6">
            <w:pPr>
              <w:pStyle w:val="TAL"/>
              <w:rPr>
                <w:rFonts w:eastAsia="SimSun"/>
                <w:sz w:val="16"/>
                <w:szCs w:val="16"/>
                <w:lang w:val="en-US" w:eastAsia="zh-CN"/>
              </w:rPr>
            </w:pPr>
            <w:r w:rsidRPr="008600D6">
              <w:rPr>
                <w:rFonts w:eastAsia="SimSun"/>
                <w:sz w:val="16"/>
                <w:szCs w:val="16"/>
                <w:lang w:val="en-US" w:eastAsia="zh-CN"/>
              </w:rPr>
              <w:t>Updates to Application Performance Analytics and API</w:t>
            </w:r>
          </w:p>
        </w:tc>
        <w:tc>
          <w:tcPr>
            <w:tcW w:w="708" w:type="dxa"/>
            <w:shd w:val="solid" w:color="FFFFFF" w:fill="auto"/>
          </w:tcPr>
          <w:p w14:paraId="76D76594" w14:textId="32F3705F" w:rsidR="008600D6" w:rsidRPr="00F64282" w:rsidRDefault="008600D6" w:rsidP="008600D6">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3</w:t>
            </w:r>
            <w:r w:rsidRPr="00F64282">
              <w:rPr>
                <w:rFonts w:eastAsia="SimSun"/>
                <w:sz w:val="16"/>
                <w:szCs w:val="16"/>
                <w:lang w:val="en-US" w:eastAsia="zh-CN"/>
              </w:rPr>
              <w:t>.0</w:t>
            </w:r>
          </w:p>
        </w:tc>
      </w:tr>
      <w:tr w:rsidR="0044193F" w14:paraId="75E48B1B" w14:textId="77777777" w:rsidTr="00FC6A3B">
        <w:tc>
          <w:tcPr>
            <w:tcW w:w="800" w:type="dxa"/>
            <w:shd w:val="solid" w:color="FFFFFF" w:fill="auto"/>
          </w:tcPr>
          <w:p w14:paraId="12662167" w14:textId="09CAAC58" w:rsidR="0044193F" w:rsidRPr="00F64282" w:rsidRDefault="0044193F" w:rsidP="0044193F">
            <w:pPr>
              <w:pStyle w:val="TAC"/>
              <w:rPr>
                <w:rFonts w:eastAsia="SimSun"/>
                <w:sz w:val="16"/>
                <w:szCs w:val="16"/>
                <w:lang w:val="en-US" w:eastAsia="zh-CN"/>
              </w:rPr>
            </w:pPr>
            <w:r w:rsidRPr="00F64282">
              <w:rPr>
                <w:rFonts w:eastAsia="SimSun"/>
                <w:sz w:val="16"/>
                <w:szCs w:val="16"/>
                <w:lang w:val="en-US" w:eastAsia="zh-CN"/>
              </w:rPr>
              <w:t>202</w:t>
            </w:r>
            <w:r>
              <w:rPr>
                <w:rFonts w:eastAsia="SimSun"/>
                <w:sz w:val="16"/>
                <w:szCs w:val="16"/>
                <w:lang w:val="en-US" w:eastAsia="zh-CN"/>
              </w:rPr>
              <w:t>4</w:t>
            </w:r>
            <w:r w:rsidRPr="00F64282">
              <w:rPr>
                <w:rFonts w:eastAsia="SimSun"/>
                <w:sz w:val="16"/>
                <w:szCs w:val="16"/>
                <w:lang w:val="en-US" w:eastAsia="zh-CN"/>
              </w:rPr>
              <w:t>-</w:t>
            </w:r>
            <w:r>
              <w:rPr>
                <w:rFonts w:eastAsia="SimSun"/>
                <w:sz w:val="16"/>
                <w:szCs w:val="16"/>
                <w:lang w:val="en-US" w:eastAsia="zh-CN"/>
              </w:rPr>
              <w:t>03</w:t>
            </w:r>
          </w:p>
        </w:tc>
        <w:tc>
          <w:tcPr>
            <w:tcW w:w="800" w:type="dxa"/>
            <w:shd w:val="solid" w:color="FFFFFF" w:fill="auto"/>
          </w:tcPr>
          <w:p w14:paraId="731C1540" w14:textId="3F426DD5" w:rsidR="0044193F" w:rsidRPr="00F64282" w:rsidRDefault="0044193F" w:rsidP="0044193F">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3</w:t>
            </w:r>
          </w:p>
        </w:tc>
        <w:tc>
          <w:tcPr>
            <w:tcW w:w="1046" w:type="dxa"/>
            <w:shd w:val="solid" w:color="FFFFFF" w:fill="auto"/>
          </w:tcPr>
          <w:p w14:paraId="1768383B" w14:textId="727C5141" w:rsidR="0044193F" w:rsidRPr="00243833" w:rsidRDefault="0044193F" w:rsidP="0044193F">
            <w:pPr>
              <w:pStyle w:val="TAC"/>
              <w:rPr>
                <w:rFonts w:eastAsia="SimSun"/>
                <w:sz w:val="16"/>
                <w:szCs w:val="16"/>
                <w:lang w:val="en-US" w:eastAsia="zh-CN"/>
              </w:rPr>
            </w:pPr>
            <w:r w:rsidRPr="00243833">
              <w:rPr>
                <w:rFonts w:eastAsia="SimSun"/>
                <w:sz w:val="16"/>
                <w:szCs w:val="16"/>
                <w:lang w:val="en-US" w:eastAsia="zh-CN"/>
              </w:rPr>
              <w:t>SP-240300</w:t>
            </w:r>
          </w:p>
        </w:tc>
        <w:tc>
          <w:tcPr>
            <w:tcW w:w="473" w:type="dxa"/>
            <w:shd w:val="solid" w:color="FFFFFF" w:fill="auto"/>
          </w:tcPr>
          <w:p w14:paraId="1441EC34" w14:textId="663C77AD" w:rsidR="0044193F" w:rsidRPr="00F64282" w:rsidRDefault="0044193F" w:rsidP="0044193F">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21</w:t>
            </w:r>
          </w:p>
        </w:tc>
        <w:tc>
          <w:tcPr>
            <w:tcW w:w="425" w:type="dxa"/>
            <w:shd w:val="solid" w:color="FFFFFF" w:fill="auto"/>
          </w:tcPr>
          <w:p w14:paraId="400F4648" w14:textId="3485C2D2" w:rsidR="0044193F" w:rsidRDefault="0044193F" w:rsidP="0044193F">
            <w:pPr>
              <w:pStyle w:val="TAR"/>
              <w:jc w:val="center"/>
              <w:rPr>
                <w:rFonts w:eastAsia="SimSun"/>
                <w:sz w:val="16"/>
                <w:szCs w:val="16"/>
                <w:lang w:val="en-US" w:eastAsia="zh-CN"/>
              </w:rPr>
            </w:pPr>
            <w:r>
              <w:rPr>
                <w:rFonts w:eastAsia="SimSun"/>
                <w:sz w:val="16"/>
                <w:szCs w:val="16"/>
                <w:lang w:val="en-US" w:eastAsia="zh-CN"/>
              </w:rPr>
              <w:t>2</w:t>
            </w:r>
          </w:p>
        </w:tc>
        <w:tc>
          <w:tcPr>
            <w:tcW w:w="425" w:type="dxa"/>
            <w:shd w:val="solid" w:color="FFFFFF" w:fill="auto"/>
          </w:tcPr>
          <w:p w14:paraId="25080542" w14:textId="49CF7F7C" w:rsidR="0044193F" w:rsidRPr="00F64282" w:rsidRDefault="0044193F" w:rsidP="0044193F">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3FBE8B4B" w14:textId="49A74B8B" w:rsidR="0044193F" w:rsidRPr="008600D6" w:rsidRDefault="0044193F" w:rsidP="0044193F">
            <w:pPr>
              <w:pStyle w:val="TAL"/>
              <w:rPr>
                <w:rFonts w:eastAsia="SimSun"/>
                <w:sz w:val="16"/>
                <w:szCs w:val="16"/>
                <w:lang w:val="en-US" w:eastAsia="zh-CN"/>
              </w:rPr>
            </w:pPr>
            <w:r w:rsidRPr="0044193F">
              <w:rPr>
                <w:rFonts w:eastAsia="SimSun"/>
                <w:sz w:val="16"/>
                <w:szCs w:val="16"/>
                <w:lang w:val="en-US" w:eastAsia="zh-CN"/>
              </w:rPr>
              <w:t>Updates to Slice-specific Application Performance Analytics and API</w:t>
            </w:r>
          </w:p>
        </w:tc>
        <w:tc>
          <w:tcPr>
            <w:tcW w:w="708" w:type="dxa"/>
            <w:shd w:val="solid" w:color="FFFFFF" w:fill="auto"/>
          </w:tcPr>
          <w:p w14:paraId="0BF29FAE" w14:textId="07F1683E" w:rsidR="0044193F" w:rsidRPr="00F64282" w:rsidRDefault="0044193F" w:rsidP="0044193F">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3</w:t>
            </w:r>
            <w:r w:rsidRPr="00F64282">
              <w:rPr>
                <w:rFonts w:eastAsia="SimSun"/>
                <w:sz w:val="16"/>
                <w:szCs w:val="16"/>
                <w:lang w:val="en-US" w:eastAsia="zh-CN"/>
              </w:rPr>
              <w:t>.0</w:t>
            </w:r>
          </w:p>
        </w:tc>
      </w:tr>
      <w:tr w:rsidR="001500A9" w14:paraId="3CFB3807" w14:textId="77777777" w:rsidTr="00FC6A3B">
        <w:tc>
          <w:tcPr>
            <w:tcW w:w="800" w:type="dxa"/>
            <w:shd w:val="solid" w:color="FFFFFF" w:fill="auto"/>
          </w:tcPr>
          <w:p w14:paraId="7586140D" w14:textId="3951DA38" w:rsidR="001500A9" w:rsidRPr="00F64282" w:rsidRDefault="001500A9" w:rsidP="001500A9">
            <w:pPr>
              <w:pStyle w:val="TAC"/>
              <w:rPr>
                <w:rFonts w:eastAsia="SimSun"/>
                <w:sz w:val="16"/>
                <w:szCs w:val="16"/>
                <w:lang w:val="en-US" w:eastAsia="zh-CN"/>
              </w:rPr>
            </w:pPr>
            <w:r w:rsidRPr="00F64282">
              <w:rPr>
                <w:rFonts w:eastAsia="SimSun"/>
                <w:sz w:val="16"/>
                <w:szCs w:val="16"/>
                <w:lang w:val="en-US" w:eastAsia="zh-CN"/>
              </w:rPr>
              <w:t>202</w:t>
            </w:r>
            <w:r>
              <w:rPr>
                <w:rFonts w:eastAsia="SimSun"/>
                <w:sz w:val="16"/>
                <w:szCs w:val="16"/>
                <w:lang w:val="en-US" w:eastAsia="zh-CN"/>
              </w:rPr>
              <w:t>4</w:t>
            </w:r>
            <w:r w:rsidRPr="00F64282">
              <w:rPr>
                <w:rFonts w:eastAsia="SimSun"/>
                <w:sz w:val="16"/>
                <w:szCs w:val="16"/>
                <w:lang w:val="en-US" w:eastAsia="zh-CN"/>
              </w:rPr>
              <w:t>-</w:t>
            </w:r>
            <w:r>
              <w:rPr>
                <w:rFonts w:eastAsia="SimSun"/>
                <w:sz w:val="16"/>
                <w:szCs w:val="16"/>
                <w:lang w:val="en-US" w:eastAsia="zh-CN"/>
              </w:rPr>
              <w:t>03</w:t>
            </w:r>
          </w:p>
        </w:tc>
        <w:tc>
          <w:tcPr>
            <w:tcW w:w="800" w:type="dxa"/>
            <w:shd w:val="solid" w:color="FFFFFF" w:fill="auto"/>
          </w:tcPr>
          <w:p w14:paraId="33BC3AAC" w14:textId="142D76A1" w:rsidR="001500A9" w:rsidRPr="00F64282" w:rsidRDefault="001500A9" w:rsidP="001500A9">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3</w:t>
            </w:r>
          </w:p>
        </w:tc>
        <w:tc>
          <w:tcPr>
            <w:tcW w:w="1046" w:type="dxa"/>
            <w:shd w:val="solid" w:color="FFFFFF" w:fill="auto"/>
          </w:tcPr>
          <w:p w14:paraId="5723AD61" w14:textId="2F2CC1A0" w:rsidR="001500A9" w:rsidRPr="00243833" w:rsidRDefault="001500A9" w:rsidP="001500A9">
            <w:pPr>
              <w:pStyle w:val="TAC"/>
              <w:rPr>
                <w:rFonts w:eastAsia="SimSun"/>
                <w:sz w:val="16"/>
                <w:szCs w:val="16"/>
                <w:lang w:val="en-US" w:eastAsia="zh-CN"/>
              </w:rPr>
            </w:pPr>
            <w:r w:rsidRPr="00243833">
              <w:rPr>
                <w:rFonts w:eastAsia="SimSun"/>
                <w:sz w:val="16"/>
                <w:szCs w:val="16"/>
                <w:lang w:val="en-US" w:eastAsia="zh-CN"/>
              </w:rPr>
              <w:t>SP-240300</w:t>
            </w:r>
          </w:p>
        </w:tc>
        <w:tc>
          <w:tcPr>
            <w:tcW w:w="473" w:type="dxa"/>
            <w:shd w:val="solid" w:color="FFFFFF" w:fill="auto"/>
          </w:tcPr>
          <w:p w14:paraId="0EBF345D" w14:textId="0D247BD2" w:rsidR="001500A9" w:rsidRPr="00F64282" w:rsidRDefault="001500A9" w:rsidP="001500A9">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22</w:t>
            </w:r>
          </w:p>
        </w:tc>
        <w:tc>
          <w:tcPr>
            <w:tcW w:w="425" w:type="dxa"/>
            <w:shd w:val="solid" w:color="FFFFFF" w:fill="auto"/>
          </w:tcPr>
          <w:p w14:paraId="58488A42" w14:textId="011515F6" w:rsidR="001500A9" w:rsidRDefault="001500A9" w:rsidP="001500A9">
            <w:pPr>
              <w:pStyle w:val="TAR"/>
              <w:jc w:val="center"/>
              <w:rPr>
                <w:rFonts w:eastAsia="SimSun"/>
                <w:sz w:val="16"/>
                <w:szCs w:val="16"/>
                <w:lang w:val="en-US" w:eastAsia="zh-CN"/>
              </w:rPr>
            </w:pPr>
            <w:r>
              <w:rPr>
                <w:rFonts w:eastAsia="SimSun"/>
                <w:sz w:val="16"/>
                <w:szCs w:val="16"/>
                <w:lang w:val="en-US" w:eastAsia="zh-CN"/>
              </w:rPr>
              <w:t>2</w:t>
            </w:r>
          </w:p>
        </w:tc>
        <w:tc>
          <w:tcPr>
            <w:tcW w:w="425" w:type="dxa"/>
            <w:shd w:val="solid" w:color="FFFFFF" w:fill="auto"/>
          </w:tcPr>
          <w:p w14:paraId="71ECE1D6" w14:textId="20F827CE" w:rsidR="001500A9" w:rsidRPr="00F64282" w:rsidRDefault="001500A9" w:rsidP="001500A9">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27A0C31C" w14:textId="5437A9FE" w:rsidR="001500A9" w:rsidRPr="0044193F" w:rsidRDefault="001500A9" w:rsidP="001500A9">
            <w:pPr>
              <w:pStyle w:val="TAL"/>
              <w:rPr>
                <w:rFonts w:eastAsia="SimSun"/>
                <w:sz w:val="16"/>
                <w:szCs w:val="16"/>
                <w:lang w:val="en-US" w:eastAsia="zh-CN"/>
              </w:rPr>
            </w:pPr>
            <w:r w:rsidRPr="001500A9">
              <w:rPr>
                <w:rFonts w:eastAsia="SimSun"/>
                <w:sz w:val="16"/>
                <w:szCs w:val="16"/>
                <w:lang w:val="en-US" w:eastAsia="zh-CN"/>
              </w:rPr>
              <w:t>Updates to UE-to-UE Application Performance Analytics and API</w:t>
            </w:r>
          </w:p>
        </w:tc>
        <w:tc>
          <w:tcPr>
            <w:tcW w:w="708" w:type="dxa"/>
            <w:shd w:val="solid" w:color="FFFFFF" w:fill="auto"/>
          </w:tcPr>
          <w:p w14:paraId="5D69C018" w14:textId="24CCC59F" w:rsidR="001500A9" w:rsidRPr="00F64282" w:rsidRDefault="001500A9" w:rsidP="001500A9">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3</w:t>
            </w:r>
            <w:r w:rsidRPr="00F64282">
              <w:rPr>
                <w:rFonts w:eastAsia="SimSun"/>
                <w:sz w:val="16"/>
                <w:szCs w:val="16"/>
                <w:lang w:val="en-US" w:eastAsia="zh-CN"/>
              </w:rPr>
              <w:t>.0</w:t>
            </w:r>
          </w:p>
        </w:tc>
      </w:tr>
      <w:tr w:rsidR="006F08BC" w14:paraId="763A1D23" w14:textId="77777777" w:rsidTr="00FC6A3B">
        <w:tc>
          <w:tcPr>
            <w:tcW w:w="800" w:type="dxa"/>
            <w:shd w:val="solid" w:color="FFFFFF" w:fill="auto"/>
          </w:tcPr>
          <w:p w14:paraId="18C55D80" w14:textId="3BFB1BA4" w:rsidR="006F08BC" w:rsidRPr="00F64282" w:rsidRDefault="006F08BC" w:rsidP="006F08BC">
            <w:pPr>
              <w:pStyle w:val="TAC"/>
              <w:rPr>
                <w:rFonts w:eastAsia="SimSun"/>
                <w:sz w:val="16"/>
                <w:szCs w:val="16"/>
                <w:lang w:val="en-US" w:eastAsia="zh-CN"/>
              </w:rPr>
            </w:pPr>
            <w:r w:rsidRPr="00F64282">
              <w:rPr>
                <w:rFonts w:eastAsia="SimSun"/>
                <w:sz w:val="16"/>
                <w:szCs w:val="16"/>
                <w:lang w:val="en-US" w:eastAsia="zh-CN"/>
              </w:rPr>
              <w:t>202</w:t>
            </w:r>
            <w:r>
              <w:rPr>
                <w:rFonts w:eastAsia="SimSun"/>
                <w:sz w:val="16"/>
                <w:szCs w:val="16"/>
                <w:lang w:val="en-US" w:eastAsia="zh-CN"/>
              </w:rPr>
              <w:t>4</w:t>
            </w:r>
            <w:r w:rsidRPr="00F64282">
              <w:rPr>
                <w:rFonts w:eastAsia="SimSun"/>
                <w:sz w:val="16"/>
                <w:szCs w:val="16"/>
                <w:lang w:val="en-US" w:eastAsia="zh-CN"/>
              </w:rPr>
              <w:t>-</w:t>
            </w:r>
            <w:r>
              <w:rPr>
                <w:rFonts w:eastAsia="SimSun"/>
                <w:sz w:val="16"/>
                <w:szCs w:val="16"/>
                <w:lang w:val="en-US" w:eastAsia="zh-CN"/>
              </w:rPr>
              <w:t>03</w:t>
            </w:r>
          </w:p>
        </w:tc>
        <w:tc>
          <w:tcPr>
            <w:tcW w:w="800" w:type="dxa"/>
            <w:shd w:val="solid" w:color="FFFFFF" w:fill="auto"/>
          </w:tcPr>
          <w:p w14:paraId="66A0A8F3" w14:textId="2B603287" w:rsidR="006F08BC" w:rsidRPr="00F64282" w:rsidRDefault="006F08BC" w:rsidP="006F08BC">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3</w:t>
            </w:r>
          </w:p>
        </w:tc>
        <w:tc>
          <w:tcPr>
            <w:tcW w:w="1046" w:type="dxa"/>
            <w:shd w:val="solid" w:color="FFFFFF" w:fill="auto"/>
          </w:tcPr>
          <w:p w14:paraId="3C7E6DFC" w14:textId="247F379E" w:rsidR="006F08BC" w:rsidRPr="00243833" w:rsidRDefault="006F08BC" w:rsidP="006F08BC">
            <w:pPr>
              <w:pStyle w:val="TAC"/>
              <w:rPr>
                <w:rFonts w:eastAsia="SimSun"/>
                <w:sz w:val="16"/>
                <w:szCs w:val="16"/>
                <w:lang w:val="en-US" w:eastAsia="zh-CN"/>
              </w:rPr>
            </w:pPr>
            <w:r w:rsidRPr="00243833">
              <w:rPr>
                <w:rFonts w:eastAsia="SimSun"/>
                <w:sz w:val="16"/>
                <w:szCs w:val="16"/>
                <w:lang w:val="en-US" w:eastAsia="zh-CN"/>
              </w:rPr>
              <w:t>SP-240300</w:t>
            </w:r>
          </w:p>
        </w:tc>
        <w:tc>
          <w:tcPr>
            <w:tcW w:w="473" w:type="dxa"/>
            <w:shd w:val="solid" w:color="FFFFFF" w:fill="auto"/>
          </w:tcPr>
          <w:p w14:paraId="594E321D" w14:textId="4124CC2E" w:rsidR="006F08BC" w:rsidRPr="00F64282" w:rsidRDefault="006F08BC" w:rsidP="006F08BC">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23</w:t>
            </w:r>
          </w:p>
        </w:tc>
        <w:tc>
          <w:tcPr>
            <w:tcW w:w="425" w:type="dxa"/>
            <w:shd w:val="solid" w:color="FFFFFF" w:fill="auto"/>
          </w:tcPr>
          <w:p w14:paraId="27E56D03" w14:textId="63F4D6B1" w:rsidR="006F08BC" w:rsidRDefault="006F08BC" w:rsidP="006F08BC">
            <w:pPr>
              <w:pStyle w:val="TAR"/>
              <w:jc w:val="center"/>
              <w:rPr>
                <w:rFonts w:eastAsia="SimSun"/>
                <w:sz w:val="16"/>
                <w:szCs w:val="16"/>
                <w:lang w:val="en-US" w:eastAsia="zh-CN"/>
              </w:rPr>
            </w:pPr>
            <w:r>
              <w:rPr>
                <w:rFonts w:eastAsia="SimSun"/>
                <w:sz w:val="16"/>
                <w:szCs w:val="16"/>
                <w:lang w:val="en-US" w:eastAsia="zh-CN"/>
              </w:rPr>
              <w:t>1</w:t>
            </w:r>
          </w:p>
        </w:tc>
        <w:tc>
          <w:tcPr>
            <w:tcW w:w="425" w:type="dxa"/>
            <w:shd w:val="solid" w:color="FFFFFF" w:fill="auto"/>
          </w:tcPr>
          <w:p w14:paraId="2793C3D7" w14:textId="2225A259" w:rsidR="006F08BC" w:rsidRPr="00F64282" w:rsidRDefault="006F08BC" w:rsidP="006F08BC">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6ACCC7F9" w14:textId="0AB8A7CA" w:rsidR="006F08BC" w:rsidRPr="001500A9" w:rsidRDefault="006F08BC" w:rsidP="006F08BC">
            <w:pPr>
              <w:pStyle w:val="TAL"/>
              <w:rPr>
                <w:rFonts w:eastAsia="SimSun"/>
                <w:sz w:val="16"/>
                <w:szCs w:val="16"/>
                <w:lang w:val="en-US" w:eastAsia="zh-CN"/>
              </w:rPr>
            </w:pPr>
            <w:r w:rsidRPr="006F08BC">
              <w:rPr>
                <w:rFonts w:eastAsia="SimSun"/>
                <w:sz w:val="16"/>
                <w:szCs w:val="16"/>
                <w:lang w:val="en-US" w:eastAsia="zh-CN"/>
              </w:rPr>
              <w:t>Updates to Location Accuracy Analytics and API</w:t>
            </w:r>
          </w:p>
        </w:tc>
        <w:tc>
          <w:tcPr>
            <w:tcW w:w="708" w:type="dxa"/>
            <w:shd w:val="solid" w:color="FFFFFF" w:fill="auto"/>
          </w:tcPr>
          <w:p w14:paraId="4D20967D" w14:textId="4A36AA2D" w:rsidR="006F08BC" w:rsidRPr="00F64282" w:rsidRDefault="006F08BC" w:rsidP="006F08BC">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3</w:t>
            </w:r>
            <w:r w:rsidRPr="00F64282">
              <w:rPr>
                <w:rFonts w:eastAsia="SimSun"/>
                <w:sz w:val="16"/>
                <w:szCs w:val="16"/>
                <w:lang w:val="en-US" w:eastAsia="zh-CN"/>
              </w:rPr>
              <w:t>.0</w:t>
            </w:r>
          </w:p>
        </w:tc>
      </w:tr>
      <w:tr w:rsidR="0009507C" w14:paraId="03EF21D6" w14:textId="77777777" w:rsidTr="00FC6A3B">
        <w:tc>
          <w:tcPr>
            <w:tcW w:w="800" w:type="dxa"/>
            <w:shd w:val="solid" w:color="FFFFFF" w:fill="auto"/>
          </w:tcPr>
          <w:p w14:paraId="5132C218" w14:textId="19FAEFFF" w:rsidR="0009507C" w:rsidRPr="00F64282" w:rsidRDefault="0009507C" w:rsidP="0009507C">
            <w:pPr>
              <w:pStyle w:val="TAC"/>
              <w:rPr>
                <w:rFonts w:eastAsia="SimSun"/>
                <w:sz w:val="16"/>
                <w:szCs w:val="16"/>
                <w:lang w:val="en-US" w:eastAsia="zh-CN"/>
              </w:rPr>
            </w:pPr>
            <w:r w:rsidRPr="00F64282">
              <w:rPr>
                <w:rFonts w:eastAsia="SimSun"/>
                <w:sz w:val="16"/>
                <w:szCs w:val="16"/>
                <w:lang w:val="en-US" w:eastAsia="zh-CN"/>
              </w:rPr>
              <w:t>202</w:t>
            </w:r>
            <w:r>
              <w:rPr>
                <w:rFonts w:eastAsia="SimSun"/>
                <w:sz w:val="16"/>
                <w:szCs w:val="16"/>
                <w:lang w:val="en-US" w:eastAsia="zh-CN"/>
              </w:rPr>
              <w:t>4</w:t>
            </w:r>
            <w:r w:rsidRPr="00F64282">
              <w:rPr>
                <w:rFonts w:eastAsia="SimSun"/>
                <w:sz w:val="16"/>
                <w:szCs w:val="16"/>
                <w:lang w:val="en-US" w:eastAsia="zh-CN"/>
              </w:rPr>
              <w:t>-</w:t>
            </w:r>
            <w:r>
              <w:rPr>
                <w:rFonts w:eastAsia="SimSun"/>
                <w:sz w:val="16"/>
                <w:szCs w:val="16"/>
                <w:lang w:val="en-US" w:eastAsia="zh-CN"/>
              </w:rPr>
              <w:t>03</w:t>
            </w:r>
          </w:p>
        </w:tc>
        <w:tc>
          <w:tcPr>
            <w:tcW w:w="800" w:type="dxa"/>
            <w:shd w:val="solid" w:color="FFFFFF" w:fill="auto"/>
          </w:tcPr>
          <w:p w14:paraId="234CFB78" w14:textId="4AD5D58A" w:rsidR="0009507C" w:rsidRPr="00F64282" w:rsidRDefault="0009507C" w:rsidP="0009507C">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3</w:t>
            </w:r>
          </w:p>
        </w:tc>
        <w:tc>
          <w:tcPr>
            <w:tcW w:w="1046" w:type="dxa"/>
            <w:shd w:val="solid" w:color="FFFFFF" w:fill="auto"/>
          </w:tcPr>
          <w:p w14:paraId="5B5801E2" w14:textId="086DE90D" w:rsidR="0009507C" w:rsidRPr="00243833" w:rsidRDefault="0009507C" w:rsidP="0009507C">
            <w:pPr>
              <w:pStyle w:val="TAC"/>
              <w:rPr>
                <w:rFonts w:eastAsia="SimSun"/>
                <w:sz w:val="16"/>
                <w:szCs w:val="16"/>
                <w:lang w:val="en-US" w:eastAsia="zh-CN"/>
              </w:rPr>
            </w:pPr>
            <w:r w:rsidRPr="00243833">
              <w:rPr>
                <w:rFonts w:eastAsia="SimSun"/>
                <w:sz w:val="16"/>
                <w:szCs w:val="16"/>
                <w:lang w:val="en-US" w:eastAsia="zh-CN"/>
              </w:rPr>
              <w:t>SP-240300</w:t>
            </w:r>
          </w:p>
        </w:tc>
        <w:tc>
          <w:tcPr>
            <w:tcW w:w="473" w:type="dxa"/>
            <w:shd w:val="solid" w:color="FFFFFF" w:fill="auto"/>
          </w:tcPr>
          <w:p w14:paraId="5A4D2C64" w14:textId="242F4C04" w:rsidR="0009507C" w:rsidRPr="00F64282" w:rsidRDefault="0009507C" w:rsidP="0009507C">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24</w:t>
            </w:r>
          </w:p>
        </w:tc>
        <w:tc>
          <w:tcPr>
            <w:tcW w:w="425" w:type="dxa"/>
            <w:shd w:val="solid" w:color="FFFFFF" w:fill="auto"/>
          </w:tcPr>
          <w:p w14:paraId="5DACEABE" w14:textId="19C85467" w:rsidR="0009507C" w:rsidRDefault="0009507C" w:rsidP="0009507C">
            <w:pPr>
              <w:pStyle w:val="TAR"/>
              <w:jc w:val="center"/>
              <w:rPr>
                <w:rFonts w:eastAsia="SimSun"/>
                <w:sz w:val="16"/>
                <w:szCs w:val="16"/>
                <w:lang w:val="en-US" w:eastAsia="zh-CN"/>
              </w:rPr>
            </w:pPr>
            <w:r>
              <w:rPr>
                <w:rFonts w:eastAsia="SimSun"/>
                <w:sz w:val="16"/>
                <w:szCs w:val="16"/>
                <w:lang w:val="en-US" w:eastAsia="zh-CN"/>
              </w:rPr>
              <w:t>2</w:t>
            </w:r>
          </w:p>
        </w:tc>
        <w:tc>
          <w:tcPr>
            <w:tcW w:w="425" w:type="dxa"/>
            <w:shd w:val="solid" w:color="FFFFFF" w:fill="auto"/>
          </w:tcPr>
          <w:p w14:paraId="4DB662E0" w14:textId="12DCA0D2" w:rsidR="0009507C" w:rsidRPr="00F64282" w:rsidRDefault="0009507C" w:rsidP="0009507C">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68FBFBC5" w14:textId="583D4F0A" w:rsidR="0009507C" w:rsidRPr="006F08BC" w:rsidRDefault="0009507C" w:rsidP="0009507C">
            <w:pPr>
              <w:pStyle w:val="TAL"/>
              <w:rPr>
                <w:rFonts w:eastAsia="SimSun"/>
                <w:sz w:val="16"/>
                <w:szCs w:val="16"/>
                <w:lang w:val="en-US" w:eastAsia="zh-CN"/>
              </w:rPr>
            </w:pPr>
            <w:r w:rsidRPr="0009507C">
              <w:rPr>
                <w:rFonts w:eastAsia="SimSun"/>
                <w:sz w:val="16"/>
                <w:szCs w:val="16"/>
                <w:lang w:val="en-US" w:eastAsia="zh-CN"/>
              </w:rPr>
              <w:t>Updates to Service API Analytics and API</w:t>
            </w:r>
          </w:p>
        </w:tc>
        <w:tc>
          <w:tcPr>
            <w:tcW w:w="708" w:type="dxa"/>
            <w:shd w:val="solid" w:color="FFFFFF" w:fill="auto"/>
          </w:tcPr>
          <w:p w14:paraId="25F6B0F3" w14:textId="19649637" w:rsidR="0009507C" w:rsidRPr="00F64282" w:rsidRDefault="0009507C" w:rsidP="0009507C">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3</w:t>
            </w:r>
            <w:r w:rsidRPr="00F64282">
              <w:rPr>
                <w:rFonts w:eastAsia="SimSun"/>
                <w:sz w:val="16"/>
                <w:szCs w:val="16"/>
                <w:lang w:val="en-US" w:eastAsia="zh-CN"/>
              </w:rPr>
              <w:t>.0</w:t>
            </w:r>
          </w:p>
        </w:tc>
      </w:tr>
      <w:tr w:rsidR="0009507C" w14:paraId="3B3B2AB8" w14:textId="77777777" w:rsidTr="00FC6A3B">
        <w:tc>
          <w:tcPr>
            <w:tcW w:w="800" w:type="dxa"/>
            <w:shd w:val="solid" w:color="FFFFFF" w:fill="auto"/>
          </w:tcPr>
          <w:p w14:paraId="1AE73F4A" w14:textId="7A3D3BB2" w:rsidR="0009507C" w:rsidRPr="00F64282" w:rsidRDefault="0009507C" w:rsidP="0009507C">
            <w:pPr>
              <w:pStyle w:val="TAC"/>
              <w:rPr>
                <w:rFonts w:eastAsia="SimSun"/>
                <w:sz w:val="16"/>
                <w:szCs w:val="16"/>
                <w:lang w:val="en-US" w:eastAsia="zh-CN"/>
              </w:rPr>
            </w:pPr>
            <w:r w:rsidRPr="00F64282">
              <w:rPr>
                <w:rFonts w:eastAsia="SimSun"/>
                <w:sz w:val="16"/>
                <w:szCs w:val="16"/>
                <w:lang w:val="en-US" w:eastAsia="zh-CN"/>
              </w:rPr>
              <w:t>202</w:t>
            </w:r>
            <w:r>
              <w:rPr>
                <w:rFonts w:eastAsia="SimSun"/>
                <w:sz w:val="16"/>
                <w:szCs w:val="16"/>
                <w:lang w:val="en-US" w:eastAsia="zh-CN"/>
              </w:rPr>
              <w:t>4</w:t>
            </w:r>
            <w:r w:rsidRPr="00F64282">
              <w:rPr>
                <w:rFonts w:eastAsia="SimSun"/>
                <w:sz w:val="16"/>
                <w:szCs w:val="16"/>
                <w:lang w:val="en-US" w:eastAsia="zh-CN"/>
              </w:rPr>
              <w:t>-</w:t>
            </w:r>
            <w:r>
              <w:rPr>
                <w:rFonts w:eastAsia="SimSun"/>
                <w:sz w:val="16"/>
                <w:szCs w:val="16"/>
                <w:lang w:val="en-US" w:eastAsia="zh-CN"/>
              </w:rPr>
              <w:t>03</w:t>
            </w:r>
          </w:p>
        </w:tc>
        <w:tc>
          <w:tcPr>
            <w:tcW w:w="800" w:type="dxa"/>
            <w:shd w:val="solid" w:color="FFFFFF" w:fill="auto"/>
          </w:tcPr>
          <w:p w14:paraId="3473ADBC" w14:textId="1A28144D" w:rsidR="0009507C" w:rsidRPr="00F64282" w:rsidRDefault="0009507C" w:rsidP="0009507C">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3</w:t>
            </w:r>
          </w:p>
        </w:tc>
        <w:tc>
          <w:tcPr>
            <w:tcW w:w="1046" w:type="dxa"/>
            <w:shd w:val="solid" w:color="FFFFFF" w:fill="auto"/>
          </w:tcPr>
          <w:p w14:paraId="54DCD372" w14:textId="0E9F9289" w:rsidR="0009507C" w:rsidRPr="00243833" w:rsidRDefault="0009507C" w:rsidP="0009507C">
            <w:pPr>
              <w:pStyle w:val="TAC"/>
              <w:rPr>
                <w:rFonts w:eastAsia="SimSun"/>
                <w:sz w:val="16"/>
                <w:szCs w:val="16"/>
                <w:lang w:val="en-US" w:eastAsia="zh-CN"/>
              </w:rPr>
            </w:pPr>
            <w:r w:rsidRPr="00243833">
              <w:rPr>
                <w:rFonts w:eastAsia="SimSun"/>
                <w:sz w:val="16"/>
                <w:szCs w:val="16"/>
                <w:lang w:val="en-US" w:eastAsia="zh-CN"/>
              </w:rPr>
              <w:t>SP-240300</w:t>
            </w:r>
          </w:p>
        </w:tc>
        <w:tc>
          <w:tcPr>
            <w:tcW w:w="473" w:type="dxa"/>
            <w:shd w:val="solid" w:color="FFFFFF" w:fill="auto"/>
          </w:tcPr>
          <w:p w14:paraId="36A8A790" w14:textId="7A0FD500" w:rsidR="0009507C" w:rsidRPr="00F64282" w:rsidRDefault="0009507C" w:rsidP="0009507C">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25</w:t>
            </w:r>
          </w:p>
        </w:tc>
        <w:tc>
          <w:tcPr>
            <w:tcW w:w="425" w:type="dxa"/>
            <w:shd w:val="solid" w:color="FFFFFF" w:fill="auto"/>
          </w:tcPr>
          <w:p w14:paraId="7F310F68" w14:textId="1E26663E" w:rsidR="0009507C" w:rsidRDefault="0009507C" w:rsidP="0009507C">
            <w:pPr>
              <w:pStyle w:val="TAR"/>
              <w:jc w:val="center"/>
              <w:rPr>
                <w:rFonts w:eastAsia="SimSun"/>
                <w:sz w:val="16"/>
                <w:szCs w:val="16"/>
                <w:lang w:val="en-US" w:eastAsia="zh-CN"/>
              </w:rPr>
            </w:pPr>
            <w:r>
              <w:rPr>
                <w:rFonts w:eastAsia="SimSun"/>
                <w:sz w:val="16"/>
                <w:szCs w:val="16"/>
                <w:lang w:val="en-US" w:eastAsia="zh-CN"/>
              </w:rPr>
              <w:t>2</w:t>
            </w:r>
          </w:p>
        </w:tc>
        <w:tc>
          <w:tcPr>
            <w:tcW w:w="425" w:type="dxa"/>
            <w:shd w:val="solid" w:color="FFFFFF" w:fill="auto"/>
          </w:tcPr>
          <w:p w14:paraId="18290FA8" w14:textId="422D0914" w:rsidR="0009507C" w:rsidRPr="00F64282" w:rsidRDefault="0009507C" w:rsidP="0009507C">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7A4A51B5" w14:textId="410876F9" w:rsidR="0009507C" w:rsidRPr="0009507C" w:rsidRDefault="0009507C" w:rsidP="0009507C">
            <w:pPr>
              <w:pStyle w:val="TAL"/>
              <w:rPr>
                <w:rFonts w:eastAsia="SimSun"/>
                <w:sz w:val="16"/>
                <w:szCs w:val="16"/>
                <w:lang w:val="en-US" w:eastAsia="zh-CN"/>
              </w:rPr>
            </w:pPr>
            <w:r w:rsidRPr="0009507C">
              <w:rPr>
                <w:rFonts w:eastAsia="SimSun"/>
                <w:sz w:val="16"/>
                <w:szCs w:val="16"/>
                <w:lang w:val="en-US" w:eastAsia="zh-CN"/>
              </w:rPr>
              <w:t>Updates to Slice Usage Pattern Analytics and API</w:t>
            </w:r>
          </w:p>
        </w:tc>
        <w:tc>
          <w:tcPr>
            <w:tcW w:w="708" w:type="dxa"/>
            <w:shd w:val="solid" w:color="FFFFFF" w:fill="auto"/>
          </w:tcPr>
          <w:p w14:paraId="102D7701" w14:textId="3454D724" w:rsidR="0009507C" w:rsidRPr="00F64282" w:rsidRDefault="0009507C" w:rsidP="0009507C">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3</w:t>
            </w:r>
            <w:r w:rsidRPr="00F64282">
              <w:rPr>
                <w:rFonts w:eastAsia="SimSun"/>
                <w:sz w:val="16"/>
                <w:szCs w:val="16"/>
                <w:lang w:val="en-US" w:eastAsia="zh-CN"/>
              </w:rPr>
              <w:t>.0</w:t>
            </w:r>
          </w:p>
        </w:tc>
      </w:tr>
      <w:tr w:rsidR="00520768" w14:paraId="22AB2A92" w14:textId="77777777" w:rsidTr="00D66B25">
        <w:tc>
          <w:tcPr>
            <w:tcW w:w="800" w:type="dxa"/>
            <w:shd w:val="solid" w:color="FFFFFF" w:fill="auto"/>
          </w:tcPr>
          <w:p w14:paraId="09B11232" w14:textId="6046FBEE" w:rsidR="00520768" w:rsidRPr="00F64282" w:rsidRDefault="00520768" w:rsidP="00520768">
            <w:pPr>
              <w:pStyle w:val="TAC"/>
              <w:rPr>
                <w:rFonts w:eastAsia="SimSun"/>
                <w:sz w:val="16"/>
                <w:szCs w:val="16"/>
                <w:lang w:val="en-US" w:eastAsia="zh-CN"/>
              </w:rPr>
            </w:pPr>
            <w:r w:rsidRPr="00F64282">
              <w:rPr>
                <w:rFonts w:eastAsia="SimSun"/>
                <w:sz w:val="16"/>
                <w:szCs w:val="16"/>
                <w:lang w:val="en-US" w:eastAsia="zh-CN"/>
              </w:rPr>
              <w:t>202</w:t>
            </w:r>
            <w:r>
              <w:rPr>
                <w:rFonts w:eastAsia="SimSun"/>
                <w:sz w:val="16"/>
                <w:szCs w:val="16"/>
                <w:lang w:val="en-US" w:eastAsia="zh-CN"/>
              </w:rPr>
              <w:t>4</w:t>
            </w:r>
            <w:r w:rsidRPr="00F64282">
              <w:rPr>
                <w:rFonts w:eastAsia="SimSun"/>
                <w:sz w:val="16"/>
                <w:szCs w:val="16"/>
                <w:lang w:val="en-US" w:eastAsia="zh-CN"/>
              </w:rPr>
              <w:t>-</w:t>
            </w:r>
            <w:r>
              <w:rPr>
                <w:rFonts w:eastAsia="SimSun"/>
                <w:sz w:val="16"/>
                <w:szCs w:val="16"/>
                <w:lang w:val="en-US" w:eastAsia="zh-CN"/>
              </w:rPr>
              <w:t>03</w:t>
            </w:r>
          </w:p>
        </w:tc>
        <w:tc>
          <w:tcPr>
            <w:tcW w:w="800" w:type="dxa"/>
            <w:shd w:val="solid" w:color="FFFFFF" w:fill="auto"/>
          </w:tcPr>
          <w:p w14:paraId="6913ADB3" w14:textId="1E3BBFBE" w:rsidR="00520768" w:rsidRPr="00F64282" w:rsidRDefault="00520768" w:rsidP="00520768">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3</w:t>
            </w:r>
          </w:p>
        </w:tc>
        <w:tc>
          <w:tcPr>
            <w:tcW w:w="1046" w:type="dxa"/>
            <w:shd w:val="solid" w:color="FFFFFF" w:fill="auto"/>
          </w:tcPr>
          <w:p w14:paraId="32FBAC4E" w14:textId="75378D2C" w:rsidR="00520768" w:rsidRPr="00243833" w:rsidRDefault="00520768" w:rsidP="00520768">
            <w:pPr>
              <w:pStyle w:val="TAC"/>
              <w:rPr>
                <w:rFonts w:eastAsia="SimSun"/>
                <w:sz w:val="16"/>
                <w:szCs w:val="16"/>
                <w:lang w:val="en-US" w:eastAsia="zh-CN"/>
              </w:rPr>
            </w:pPr>
            <w:r w:rsidRPr="00243833">
              <w:rPr>
                <w:rFonts w:eastAsia="SimSun"/>
                <w:sz w:val="16"/>
                <w:szCs w:val="16"/>
                <w:lang w:val="en-US" w:eastAsia="zh-CN"/>
              </w:rPr>
              <w:t>SP-240300</w:t>
            </w:r>
          </w:p>
        </w:tc>
        <w:tc>
          <w:tcPr>
            <w:tcW w:w="473" w:type="dxa"/>
            <w:shd w:val="solid" w:color="FFFFFF" w:fill="auto"/>
          </w:tcPr>
          <w:p w14:paraId="7C0E04F9" w14:textId="18DAEF1D" w:rsidR="00520768" w:rsidRPr="00F64282" w:rsidRDefault="00520768" w:rsidP="00520768">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26</w:t>
            </w:r>
          </w:p>
        </w:tc>
        <w:tc>
          <w:tcPr>
            <w:tcW w:w="425" w:type="dxa"/>
            <w:shd w:val="solid" w:color="FFFFFF" w:fill="auto"/>
          </w:tcPr>
          <w:p w14:paraId="40E1C017" w14:textId="31F06754" w:rsidR="00520768" w:rsidRDefault="00520768" w:rsidP="00520768">
            <w:pPr>
              <w:pStyle w:val="TAR"/>
              <w:jc w:val="center"/>
              <w:rPr>
                <w:rFonts w:eastAsia="SimSun"/>
                <w:sz w:val="16"/>
                <w:szCs w:val="16"/>
                <w:lang w:val="en-US" w:eastAsia="zh-CN"/>
              </w:rPr>
            </w:pPr>
            <w:r>
              <w:rPr>
                <w:rFonts w:eastAsia="SimSun"/>
                <w:sz w:val="16"/>
                <w:szCs w:val="16"/>
                <w:lang w:val="en-US" w:eastAsia="zh-CN"/>
              </w:rPr>
              <w:t>1</w:t>
            </w:r>
          </w:p>
        </w:tc>
        <w:tc>
          <w:tcPr>
            <w:tcW w:w="425" w:type="dxa"/>
            <w:shd w:val="solid" w:color="FFFFFF" w:fill="auto"/>
          </w:tcPr>
          <w:p w14:paraId="2F93011B" w14:textId="68A432C2" w:rsidR="00520768" w:rsidRPr="00F64282" w:rsidRDefault="00520768" w:rsidP="00520768">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359E3EFA" w14:textId="76151C01" w:rsidR="00520768" w:rsidRPr="0009507C" w:rsidRDefault="00520768" w:rsidP="00520768">
            <w:pPr>
              <w:pStyle w:val="TAL"/>
              <w:rPr>
                <w:rFonts w:eastAsia="SimSun"/>
                <w:sz w:val="16"/>
                <w:szCs w:val="16"/>
                <w:lang w:val="en-US" w:eastAsia="zh-CN"/>
              </w:rPr>
            </w:pPr>
            <w:r w:rsidRPr="00520768">
              <w:rPr>
                <w:rFonts w:eastAsia="SimSun"/>
                <w:sz w:val="16"/>
                <w:szCs w:val="16"/>
                <w:lang w:val="en-US" w:eastAsia="zh-CN"/>
              </w:rPr>
              <w:t>Updates to Edge Load Analytics and API</w:t>
            </w:r>
          </w:p>
        </w:tc>
        <w:tc>
          <w:tcPr>
            <w:tcW w:w="708" w:type="dxa"/>
            <w:shd w:val="solid" w:color="FFFFFF" w:fill="auto"/>
          </w:tcPr>
          <w:p w14:paraId="12E2D251" w14:textId="655E6E7F" w:rsidR="00520768" w:rsidRPr="00F64282" w:rsidRDefault="00520768" w:rsidP="00520768">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3</w:t>
            </w:r>
            <w:r w:rsidRPr="00F64282">
              <w:rPr>
                <w:rFonts w:eastAsia="SimSun"/>
                <w:sz w:val="16"/>
                <w:szCs w:val="16"/>
                <w:lang w:val="en-US" w:eastAsia="zh-CN"/>
              </w:rPr>
              <w:t>.0</w:t>
            </w:r>
          </w:p>
        </w:tc>
      </w:tr>
      <w:tr w:rsidR="00151655" w14:paraId="77E3BE7D" w14:textId="77777777" w:rsidTr="00BB4EF6">
        <w:tc>
          <w:tcPr>
            <w:tcW w:w="800" w:type="dxa"/>
            <w:tcBorders>
              <w:bottom w:val="single" w:sz="4" w:space="0" w:color="auto"/>
            </w:tcBorders>
            <w:shd w:val="solid" w:color="FFFFFF" w:fill="auto"/>
          </w:tcPr>
          <w:p w14:paraId="6486BB15" w14:textId="2F894AAC" w:rsidR="00151655" w:rsidRPr="00F64282" w:rsidRDefault="00151655" w:rsidP="00151655">
            <w:pPr>
              <w:pStyle w:val="TAC"/>
              <w:rPr>
                <w:rFonts w:eastAsia="SimSun"/>
                <w:sz w:val="16"/>
                <w:szCs w:val="16"/>
                <w:lang w:val="en-US" w:eastAsia="zh-CN"/>
              </w:rPr>
            </w:pPr>
            <w:r w:rsidRPr="00F64282">
              <w:rPr>
                <w:rFonts w:eastAsia="SimSun"/>
                <w:sz w:val="16"/>
                <w:szCs w:val="16"/>
                <w:lang w:val="en-US" w:eastAsia="zh-CN"/>
              </w:rPr>
              <w:t>202</w:t>
            </w:r>
            <w:r>
              <w:rPr>
                <w:rFonts w:eastAsia="SimSun"/>
                <w:sz w:val="16"/>
                <w:szCs w:val="16"/>
                <w:lang w:val="en-US" w:eastAsia="zh-CN"/>
              </w:rPr>
              <w:t>4</w:t>
            </w:r>
            <w:r w:rsidRPr="00F64282">
              <w:rPr>
                <w:rFonts w:eastAsia="SimSun"/>
                <w:sz w:val="16"/>
                <w:szCs w:val="16"/>
                <w:lang w:val="en-US" w:eastAsia="zh-CN"/>
              </w:rPr>
              <w:t>-</w:t>
            </w:r>
            <w:r>
              <w:rPr>
                <w:rFonts w:eastAsia="SimSun"/>
                <w:sz w:val="16"/>
                <w:szCs w:val="16"/>
                <w:lang w:val="en-US" w:eastAsia="zh-CN"/>
              </w:rPr>
              <w:t>03</w:t>
            </w:r>
          </w:p>
        </w:tc>
        <w:tc>
          <w:tcPr>
            <w:tcW w:w="800" w:type="dxa"/>
            <w:shd w:val="solid" w:color="FFFFFF" w:fill="auto"/>
          </w:tcPr>
          <w:p w14:paraId="1FC40D6A" w14:textId="410275BC" w:rsidR="00151655" w:rsidRPr="00F64282" w:rsidRDefault="00151655" w:rsidP="00151655">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3</w:t>
            </w:r>
          </w:p>
        </w:tc>
        <w:tc>
          <w:tcPr>
            <w:tcW w:w="1046" w:type="dxa"/>
            <w:shd w:val="solid" w:color="FFFFFF" w:fill="auto"/>
          </w:tcPr>
          <w:p w14:paraId="3F436DDB" w14:textId="54B054FF" w:rsidR="00151655" w:rsidRPr="00243833" w:rsidRDefault="00151655" w:rsidP="00151655">
            <w:pPr>
              <w:pStyle w:val="TAC"/>
              <w:rPr>
                <w:rFonts w:eastAsia="SimSun"/>
                <w:sz w:val="16"/>
                <w:szCs w:val="16"/>
                <w:lang w:val="en-US" w:eastAsia="zh-CN"/>
              </w:rPr>
            </w:pPr>
            <w:r w:rsidRPr="00243833">
              <w:rPr>
                <w:rFonts w:eastAsia="SimSun"/>
                <w:sz w:val="16"/>
                <w:szCs w:val="16"/>
                <w:lang w:val="en-US" w:eastAsia="zh-CN"/>
              </w:rPr>
              <w:t>SP-2403</w:t>
            </w:r>
            <w:r>
              <w:rPr>
                <w:rFonts w:eastAsia="SimSun"/>
                <w:sz w:val="16"/>
                <w:szCs w:val="16"/>
                <w:lang w:val="en-US" w:eastAsia="zh-CN"/>
              </w:rPr>
              <w:t>2</w:t>
            </w:r>
            <w:r w:rsidRPr="00243833">
              <w:rPr>
                <w:rFonts w:eastAsia="SimSun"/>
                <w:sz w:val="16"/>
                <w:szCs w:val="16"/>
                <w:lang w:val="en-US" w:eastAsia="zh-CN"/>
              </w:rPr>
              <w:t>0</w:t>
            </w:r>
          </w:p>
        </w:tc>
        <w:tc>
          <w:tcPr>
            <w:tcW w:w="473" w:type="dxa"/>
            <w:shd w:val="solid" w:color="FFFFFF" w:fill="auto"/>
          </w:tcPr>
          <w:p w14:paraId="18DA35F0" w14:textId="0BF90D81" w:rsidR="00151655" w:rsidRPr="00F64282" w:rsidRDefault="00151655" w:rsidP="00151655">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19</w:t>
            </w:r>
          </w:p>
        </w:tc>
        <w:tc>
          <w:tcPr>
            <w:tcW w:w="425" w:type="dxa"/>
            <w:shd w:val="solid" w:color="FFFFFF" w:fill="auto"/>
          </w:tcPr>
          <w:p w14:paraId="065407B1" w14:textId="21212851" w:rsidR="00151655" w:rsidRDefault="00151655" w:rsidP="00151655">
            <w:pPr>
              <w:pStyle w:val="TAR"/>
              <w:jc w:val="center"/>
              <w:rPr>
                <w:rFonts w:eastAsia="SimSun"/>
                <w:sz w:val="16"/>
                <w:szCs w:val="16"/>
                <w:lang w:val="en-US" w:eastAsia="zh-CN"/>
              </w:rPr>
            </w:pPr>
            <w:r>
              <w:rPr>
                <w:rFonts w:eastAsia="SimSun"/>
                <w:sz w:val="16"/>
                <w:szCs w:val="16"/>
                <w:lang w:val="en-US" w:eastAsia="zh-CN"/>
              </w:rPr>
              <w:t>3</w:t>
            </w:r>
          </w:p>
        </w:tc>
        <w:tc>
          <w:tcPr>
            <w:tcW w:w="425" w:type="dxa"/>
            <w:shd w:val="solid" w:color="FFFFFF" w:fill="auto"/>
          </w:tcPr>
          <w:p w14:paraId="60B7BA0F" w14:textId="1822C379" w:rsidR="00151655" w:rsidRPr="00F64282" w:rsidRDefault="00151655" w:rsidP="00151655">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0369CA76" w14:textId="62C5E265" w:rsidR="00151655" w:rsidRPr="00520768" w:rsidRDefault="00151655" w:rsidP="00151655">
            <w:pPr>
              <w:pStyle w:val="TAL"/>
              <w:rPr>
                <w:rFonts w:eastAsia="SimSun"/>
                <w:sz w:val="16"/>
                <w:szCs w:val="16"/>
                <w:lang w:val="en-US" w:eastAsia="zh-CN"/>
              </w:rPr>
            </w:pPr>
            <w:r w:rsidRPr="00151655">
              <w:rPr>
                <w:rFonts w:eastAsia="SimSun"/>
                <w:sz w:val="16"/>
                <w:szCs w:val="16"/>
                <w:lang w:val="en-US" w:eastAsia="zh-CN"/>
              </w:rPr>
              <w:t>Fix the inconsistency of the A-ADRF</w:t>
            </w:r>
          </w:p>
        </w:tc>
        <w:tc>
          <w:tcPr>
            <w:tcW w:w="708" w:type="dxa"/>
            <w:shd w:val="solid" w:color="FFFFFF" w:fill="auto"/>
          </w:tcPr>
          <w:p w14:paraId="0C88D1C2" w14:textId="3A563868" w:rsidR="00151655" w:rsidRPr="00F64282" w:rsidRDefault="00151655" w:rsidP="00151655">
            <w:pPr>
              <w:pStyle w:val="TAC"/>
              <w:rPr>
                <w:rFonts w:eastAsia="SimSun"/>
                <w:sz w:val="16"/>
                <w:szCs w:val="16"/>
                <w:lang w:val="en-US" w:eastAsia="zh-CN"/>
              </w:rPr>
            </w:pPr>
            <w:r w:rsidRPr="00F64282">
              <w:rPr>
                <w:rFonts w:eastAsia="SimSun"/>
                <w:sz w:val="16"/>
                <w:szCs w:val="16"/>
                <w:lang w:val="en-US" w:eastAsia="zh-CN"/>
              </w:rPr>
              <w:t>1</w:t>
            </w:r>
            <w:r>
              <w:rPr>
                <w:rFonts w:eastAsia="SimSun"/>
                <w:sz w:val="16"/>
                <w:szCs w:val="16"/>
                <w:lang w:val="en-US" w:eastAsia="zh-CN"/>
              </w:rPr>
              <w:t>9</w:t>
            </w:r>
            <w:r w:rsidRPr="00F64282">
              <w:rPr>
                <w:rFonts w:eastAsia="SimSun"/>
                <w:sz w:val="16"/>
                <w:szCs w:val="16"/>
                <w:lang w:val="en-US" w:eastAsia="zh-CN"/>
              </w:rPr>
              <w:t>.</w:t>
            </w:r>
            <w:r>
              <w:rPr>
                <w:rFonts w:eastAsia="SimSun"/>
                <w:sz w:val="16"/>
                <w:szCs w:val="16"/>
                <w:lang w:val="en-US" w:eastAsia="zh-CN"/>
              </w:rPr>
              <w:t>0</w:t>
            </w:r>
            <w:r w:rsidRPr="00F64282">
              <w:rPr>
                <w:rFonts w:eastAsia="SimSun"/>
                <w:sz w:val="16"/>
                <w:szCs w:val="16"/>
                <w:lang w:val="en-US" w:eastAsia="zh-CN"/>
              </w:rPr>
              <w:t>.0</w:t>
            </w:r>
          </w:p>
        </w:tc>
      </w:tr>
    </w:tbl>
    <w:p w14:paraId="3533F54E" w14:textId="77777777" w:rsidR="00FE154A" w:rsidRDefault="00FE154A" w:rsidP="00EC7080"/>
    <w:sectPr w:rsidR="00FE154A">
      <w:headerReference w:type="default" r:id="rId53"/>
      <w:footerReference w:type="default" r:id="rId5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756C8" w14:textId="77777777" w:rsidR="0027494C" w:rsidRDefault="0027494C">
      <w:r>
        <w:separator/>
      </w:r>
    </w:p>
  </w:endnote>
  <w:endnote w:type="continuationSeparator" w:id="0">
    <w:p w14:paraId="3E0E35E5" w14:textId="77777777" w:rsidR="0027494C" w:rsidRDefault="00274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0A2008" w:rsidRDefault="000A200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B7E9B" w14:textId="77777777" w:rsidR="0027494C" w:rsidRDefault="0027494C">
      <w:r>
        <w:separator/>
      </w:r>
    </w:p>
  </w:footnote>
  <w:footnote w:type="continuationSeparator" w:id="0">
    <w:p w14:paraId="5DBE18E9" w14:textId="77777777" w:rsidR="0027494C" w:rsidRDefault="00274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365DF0EF" w:rsidR="000A2008" w:rsidRDefault="000A200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750B3">
      <w:rPr>
        <w:rFonts w:ascii="Arial" w:hAnsi="Arial" w:cs="Arial"/>
        <w:b/>
        <w:noProof/>
        <w:sz w:val="18"/>
        <w:szCs w:val="18"/>
      </w:rPr>
      <w:t>3GPP TS 23.436 V19.0.0 (2024-03)</w:t>
    </w:r>
    <w:r>
      <w:rPr>
        <w:rFonts w:ascii="Arial" w:hAnsi="Arial" w:cs="Arial"/>
        <w:b/>
        <w:sz w:val="18"/>
        <w:szCs w:val="18"/>
      </w:rPr>
      <w:fldChar w:fldCharType="end"/>
    </w:r>
  </w:p>
  <w:p w14:paraId="7A6BC72E" w14:textId="77777777" w:rsidR="000A2008" w:rsidRDefault="000A200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4C94995D" w:rsidR="000A2008" w:rsidRDefault="000A200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750B3">
      <w:rPr>
        <w:rFonts w:ascii="Arial" w:hAnsi="Arial" w:cs="Arial"/>
        <w:b/>
        <w:noProof/>
        <w:sz w:val="18"/>
        <w:szCs w:val="18"/>
      </w:rPr>
      <w:t>Release 19</w:t>
    </w:r>
    <w:r>
      <w:rPr>
        <w:rFonts w:ascii="Arial" w:hAnsi="Arial" w:cs="Arial"/>
        <w:b/>
        <w:sz w:val="18"/>
        <w:szCs w:val="18"/>
      </w:rPr>
      <w:fldChar w:fldCharType="end"/>
    </w:r>
  </w:p>
  <w:p w14:paraId="1024E63D" w14:textId="77777777" w:rsidR="000A2008" w:rsidRDefault="000A20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E222BE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01AEDB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1D2045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A0A7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790242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B6DBD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C2EC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263E4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C65E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CAA47B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5354093"/>
    <w:multiLevelType w:val="hybridMultilevel"/>
    <w:tmpl w:val="F04C5DE4"/>
    <w:lvl w:ilvl="0" w:tplc="298AEC7C">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24960"/>
    <w:multiLevelType w:val="singleLevel"/>
    <w:tmpl w:val="2C724960"/>
    <w:lvl w:ilvl="0">
      <w:start w:val="8"/>
      <w:numFmt w:val="decimal"/>
      <w:lvlText w:val="%1."/>
      <w:lvlJc w:val="left"/>
      <w:pPr>
        <w:tabs>
          <w:tab w:val="num" w:pos="312"/>
        </w:tabs>
        <w:ind w:left="0" w:firstLine="0"/>
      </w:pPr>
    </w:lvl>
  </w:abstractNum>
  <w:abstractNum w:abstractNumId="14" w15:restartNumberingAfterBreak="0">
    <w:nsid w:val="2E3441AB"/>
    <w:multiLevelType w:val="hybridMultilevel"/>
    <w:tmpl w:val="3F448712"/>
    <w:lvl w:ilvl="0" w:tplc="40F8EC5E">
      <w:start w:val="1"/>
      <w:numFmt w:val="lowerRoman"/>
      <w:lvlText w:val="%1)"/>
      <w:lvlJc w:val="left"/>
      <w:pPr>
        <w:ind w:left="644" w:hanging="360"/>
      </w:pPr>
      <w:rPr>
        <w:rFonts w:ascii="Times New Roman" w:eastAsia="Times New Roman" w:hAnsi="Times New Roman" w:cs="Times New Roman"/>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15" w15:restartNumberingAfterBreak="0">
    <w:nsid w:val="357758D6"/>
    <w:multiLevelType w:val="hybridMultilevel"/>
    <w:tmpl w:val="22A22638"/>
    <w:lvl w:ilvl="0" w:tplc="29D8D26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15:restartNumberingAfterBreak="0">
    <w:nsid w:val="3BCC3410"/>
    <w:multiLevelType w:val="hybridMultilevel"/>
    <w:tmpl w:val="EC7CF782"/>
    <w:lvl w:ilvl="0" w:tplc="49FA6AA6">
      <w:start w:val="1"/>
      <w:numFmt w:val="lowerLetter"/>
      <w:lvlText w:val="%1)"/>
      <w:lvlJc w:val="left"/>
      <w:pPr>
        <w:ind w:left="644" w:hanging="360"/>
      </w:pPr>
      <w:rPr>
        <w:rFonts w:hint="default"/>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17" w15:restartNumberingAfterBreak="0">
    <w:nsid w:val="539D04AD"/>
    <w:multiLevelType w:val="hybridMultilevel"/>
    <w:tmpl w:val="3AAE7EFE"/>
    <w:lvl w:ilvl="0" w:tplc="24EAA83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650191"/>
    <w:multiLevelType w:val="hybridMultilevel"/>
    <w:tmpl w:val="B2D4EA62"/>
    <w:lvl w:ilvl="0" w:tplc="24EAA83E">
      <w:start w:val="1"/>
      <w:numFmt w:val="decimal"/>
      <w:lvlText w:val="%1."/>
      <w:lvlJc w:val="left"/>
      <w:pPr>
        <w:ind w:left="928"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782A3186"/>
    <w:multiLevelType w:val="hybridMultilevel"/>
    <w:tmpl w:val="80CA6938"/>
    <w:lvl w:ilvl="0" w:tplc="868081E4">
      <w:start w:val="1"/>
      <w:numFmt w:val="decimal"/>
      <w:lvlText w:val="%1."/>
      <w:lvlJc w:val="left"/>
      <w:pPr>
        <w:ind w:left="644" w:hanging="360"/>
      </w:pPr>
      <w:rPr>
        <w:rFonts w:eastAsia="Times New Roman"/>
      </w:rPr>
    </w:lvl>
    <w:lvl w:ilvl="1" w:tplc="0C070019">
      <w:start w:val="1"/>
      <w:numFmt w:val="lowerLetter"/>
      <w:lvlText w:val="%2."/>
      <w:lvlJc w:val="left"/>
      <w:pPr>
        <w:ind w:left="1364" w:hanging="360"/>
      </w:pPr>
    </w:lvl>
    <w:lvl w:ilvl="2" w:tplc="0C07001B">
      <w:start w:val="1"/>
      <w:numFmt w:val="lowerRoman"/>
      <w:lvlText w:val="%3."/>
      <w:lvlJc w:val="right"/>
      <w:pPr>
        <w:ind w:left="2084" w:hanging="180"/>
      </w:pPr>
    </w:lvl>
    <w:lvl w:ilvl="3" w:tplc="0C07000F">
      <w:start w:val="1"/>
      <w:numFmt w:val="decimal"/>
      <w:lvlText w:val="%4."/>
      <w:lvlJc w:val="left"/>
      <w:pPr>
        <w:ind w:left="2804" w:hanging="360"/>
      </w:pPr>
    </w:lvl>
    <w:lvl w:ilvl="4" w:tplc="0C070019">
      <w:start w:val="1"/>
      <w:numFmt w:val="lowerLetter"/>
      <w:lvlText w:val="%5."/>
      <w:lvlJc w:val="left"/>
      <w:pPr>
        <w:ind w:left="3524" w:hanging="360"/>
      </w:pPr>
    </w:lvl>
    <w:lvl w:ilvl="5" w:tplc="0C07001B">
      <w:start w:val="1"/>
      <w:numFmt w:val="lowerRoman"/>
      <w:lvlText w:val="%6."/>
      <w:lvlJc w:val="right"/>
      <w:pPr>
        <w:ind w:left="4244" w:hanging="180"/>
      </w:pPr>
    </w:lvl>
    <w:lvl w:ilvl="6" w:tplc="0C07000F">
      <w:start w:val="1"/>
      <w:numFmt w:val="decimal"/>
      <w:lvlText w:val="%7."/>
      <w:lvlJc w:val="left"/>
      <w:pPr>
        <w:ind w:left="4964" w:hanging="360"/>
      </w:pPr>
    </w:lvl>
    <w:lvl w:ilvl="7" w:tplc="0C070019">
      <w:start w:val="1"/>
      <w:numFmt w:val="lowerLetter"/>
      <w:lvlText w:val="%8."/>
      <w:lvlJc w:val="left"/>
      <w:pPr>
        <w:ind w:left="5684" w:hanging="360"/>
      </w:pPr>
    </w:lvl>
    <w:lvl w:ilvl="8" w:tplc="0C07001B">
      <w:start w:val="1"/>
      <w:numFmt w:val="lowerRoman"/>
      <w:lvlText w:val="%9."/>
      <w:lvlJc w:val="right"/>
      <w:pPr>
        <w:ind w:left="6404" w:hanging="180"/>
      </w:pPr>
    </w:lvl>
  </w:abstractNum>
  <w:abstractNum w:abstractNumId="21" w15:restartNumberingAfterBreak="0">
    <w:nsid w:val="7ACE7A61"/>
    <w:multiLevelType w:val="hybridMultilevel"/>
    <w:tmpl w:val="90DE224C"/>
    <w:lvl w:ilvl="0" w:tplc="001445A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7D42242F"/>
    <w:multiLevelType w:val="hybridMultilevel"/>
    <w:tmpl w:val="1742C024"/>
    <w:lvl w:ilvl="0" w:tplc="24EAA83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29972191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391123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42910276">
    <w:abstractNumId w:val="11"/>
  </w:num>
  <w:num w:numId="4" w16cid:durableId="1063286323">
    <w:abstractNumId w:val="18"/>
  </w:num>
  <w:num w:numId="5" w16cid:durableId="334723841">
    <w:abstractNumId w:val="16"/>
  </w:num>
  <w:num w:numId="6" w16cid:durableId="1408725623">
    <w:abstractNumId w:val="14"/>
  </w:num>
  <w:num w:numId="7" w16cid:durableId="744449852">
    <w:abstractNumId w:val="9"/>
  </w:num>
  <w:num w:numId="8" w16cid:durableId="1252549151">
    <w:abstractNumId w:val="7"/>
  </w:num>
  <w:num w:numId="9" w16cid:durableId="19087093">
    <w:abstractNumId w:val="6"/>
  </w:num>
  <w:num w:numId="10" w16cid:durableId="109055681">
    <w:abstractNumId w:val="5"/>
  </w:num>
  <w:num w:numId="11" w16cid:durableId="436557275">
    <w:abstractNumId w:val="4"/>
  </w:num>
  <w:num w:numId="12" w16cid:durableId="83188578">
    <w:abstractNumId w:val="8"/>
  </w:num>
  <w:num w:numId="13" w16cid:durableId="1685666096">
    <w:abstractNumId w:val="3"/>
  </w:num>
  <w:num w:numId="14" w16cid:durableId="1391534116">
    <w:abstractNumId w:val="2"/>
  </w:num>
  <w:num w:numId="15" w16cid:durableId="2022202525">
    <w:abstractNumId w:val="1"/>
  </w:num>
  <w:num w:numId="16" w16cid:durableId="978532003">
    <w:abstractNumId w:val="0"/>
  </w:num>
  <w:num w:numId="17" w16cid:durableId="539629974">
    <w:abstractNumId w:val="12"/>
  </w:num>
  <w:num w:numId="18" w16cid:durableId="1641305378">
    <w:abstractNumId w:val="12"/>
  </w:num>
  <w:num w:numId="19" w16cid:durableId="158468203">
    <w:abstractNumId w:val="13"/>
    <w:lvlOverride w:ilvl="0">
      <w:startOverride w:val="8"/>
    </w:lvlOverride>
  </w:num>
  <w:num w:numId="20" w16cid:durableId="1606035520">
    <w:abstractNumId w:val="17"/>
  </w:num>
  <w:num w:numId="21" w16cid:durableId="1811628766">
    <w:abstractNumId w:val="19"/>
  </w:num>
  <w:num w:numId="22" w16cid:durableId="842089136">
    <w:abstractNumId w:val="22"/>
  </w:num>
  <w:num w:numId="23" w16cid:durableId="431703403">
    <w:abstractNumId w:val="21"/>
  </w:num>
  <w:num w:numId="24" w16cid:durableId="56533950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5" w16cid:durableId="21654787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6" w16cid:durableId="11788878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289180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7AB"/>
    <w:rsid w:val="000040D1"/>
    <w:rsid w:val="0000419C"/>
    <w:rsid w:val="00007ADD"/>
    <w:rsid w:val="00010247"/>
    <w:rsid w:val="00022F23"/>
    <w:rsid w:val="00033397"/>
    <w:rsid w:val="00040095"/>
    <w:rsid w:val="000453C7"/>
    <w:rsid w:val="00046ACA"/>
    <w:rsid w:val="00051834"/>
    <w:rsid w:val="00054A22"/>
    <w:rsid w:val="00054D2C"/>
    <w:rsid w:val="00062023"/>
    <w:rsid w:val="000655A6"/>
    <w:rsid w:val="00076D19"/>
    <w:rsid w:val="00080512"/>
    <w:rsid w:val="000818A5"/>
    <w:rsid w:val="0009507C"/>
    <w:rsid w:val="000A2008"/>
    <w:rsid w:val="000A4B49"/>
    <w:rsid w:val="000A7AF2"/>
    <w:rsid w:val="000B194B"/>
    <w:rsid w:val="000C47C3"/>
    <w:rsid w:val="000C4B73"/>
    <w:rsid w:val="000D58AB"/>
    <w:rsid w:val="00111239"/>
    <w:rsid w:val="00112A4F"/>
    <w:rsid w:val="00133525"/>
    <w:rsid w:val="00137BE5"/>
    <w:rsid w:val="001500A9"/>
    <w:rsid w:val="00151655"/>
    <w:rsid w:val="00154AF8"/>
    <w:rsid w:val="001601AD"/>
    <w:rsid w:val="00176745"/>
    <w:rsid w:val="00180FCC"/>
    <w:rsid w:val="001A3966"/>
    <w:rsid w:val="001A4C42"/>
    <w:rsid w:val="001A7420"/>
    <w:rsid w:val="001B6637"/>
    <w:rsid w:val="001C21C3"/>
    <w:rsid w:val="001D02C2"/>
    <w:rsid w:val="001E5248"/>
    <w:rsid w:val="001F0C1D"/>
    <w:rsid w:val="001F1132"/>
    <w:rsid w:val="001F168B"/>
    <w:rsid w:val="001F79B5"/>
    <w:rsid w:val="00202592"/>
    <w:rsid w:val="00215FDF"/>
    <w:rsid w:val="00227C45"/>
    <w:rsid w:val="002347A2"/>
    <w:rsid w:val="002356C5"/>
    <w:rsid w:val="00242F0B"/>
    <w:rsid w:val="00243833"/>
    <w:rsid w:val="00247BFE"/>
    <w:rsid w:val="00250D36"/>
    <w:rsid w:val="0025260E"/>
    <w:rsid w:val="002675F0"/>
    <w:rsid w:val="0027494C"/>
    <w:rsid w:val="00275D63"/>
    <w:rsid w:val="002760EE"/>
    <w:rsid w:val="00282DD8"/>
    <w:rsid w:val="002875B9"/>
    <w:rsid w:val="00293BAE"/>
    <w:rsid w:val="00294DAE"/>
    <w:rsid w:val="002974A5"/>
    <w:rsid w:val="002B6339"/>
    <w:rsid w:val="002D6EE3"/>
    <w:rsid w:val="002E00EE"/>
    <w:rsid w:val="002F6B4C"/>
    <w:rsid w:val="003172DC"/>
    <w:rsid w:val="00317AB9"/>
    <w:rsid w:val="00322C75"/>
    <w:rsid w:val="00350AF7"/>
    <w:rsid w:val="0035462D"/>
    <w:rsid w:val="00356555"/>
    <w:rsid w:val="00364205"/>
    <w:rsid w:val="003746A3"/>
    <w:rsid w:val="003750B3"/>
    <w:rsid w:val="003765B8"/>
    <w:rsid w:val="00376F1E"/>
    <w:rsid w:val="00390CF0"/>
    <w:rsid w:val="00397289"/>
    <w:rsid w:val="003A71BA"/>
    <w:rsid w:val="003B3AF1"/>
    <w:rsid w:val="003B6EB8"/>
    <w:rsid w:val="003B72C5"/>
    <w:rsid w:val="003C3971"/>
    <w:rsid w:val="003C3F0F"/>
    <w:rsid w:val="003D551A"/>
    <w:rsid w:val="003E56FF"/>
    <w:rsid w:val="003E7DBB"/>
    <w:rsid w:val="00401663"/>
    <w:rsid w:val="004040E3"/>
    <w:rsid w:val="00423334"/>
    <w:rsid w:val="004345EC"/>
    <w:rsid w:val="0044193F"/>
    <w:rsid w:val="0044421F"/>
    <w:rsid w:val="00465515"/>
    <w:rsid w:val="00473022"/>
    <w:rsid w:val="00485D65"/>
    <w:rsid w:val="0048746D"/>
    <w:rsid w:val="0049751D"/>
    <w:rsid w:val="004B56FF"/>
    <w:rsid w:val="004C30AC"/>
    <w:rsid w:val="004D3578"/>
    <w:rsid w:val="004E213A"/>
    <w:rsid w:val="004E3CAA"/>
    <w:rsid w:val="004E674C"/>
    <w:rsid w:val="004F0988"/>
    <w:rsid w:val="004F3263"/>
    <w:rsid w:val="004F3340"/>
    <w:rsid w:val="0050441F"/>
    <w:rsid w:val="00505DD8"/>
    <w:rsid w:val="00520768"/>
    <w:rsid w:val="0053388B"/>
    <w:rsid w:val="00535773"/>
    <w:rsid w:val="00543E6C"/>
    <w:rsid w:val="00543F6A"/>
    <w:rsid w:val="005509BC"/>
    <w:rsid w:val="005565E1"/>
    <w:rsid w:val="0056425D"/>
    <w:rsid w:val="00565087"/>
    <w:rsid w:val="00571CEC"/>
    <w:rsid w:val="00597B11"/>
    <w:rsid w:val="005B0976"/>
    <w:rsid w:val="005D2E01"/>
    <w:rsid w:val="005D7526"/>
    <w:rsid w:val="005E116F"/>
    <w:rsid w:val="005E4BB2"/>
    <w:rsid w:val="005F45E8"/>
    <w:rsid w:val="005F788A"/>
    <w:rsid w:val="00602AEA"/>
    <w:rsid w:val="00614FDF"/>
    <w:rsid w:val="006260B6"/>
    <w:rsid w:val="0063543D"/>
    <w:rsid w:val="006403B7"/>
    <w:rsid w:val="0064383C"/>
    <w:rsid w:val="00647114"/>
    <w:rsid w:val="00654A9E"/>
    <w:rsid w:val="0066567C"/>
    <w:rsid w:val="0067018B"/>
    <w:rsid w:val="00674F28"/>
    <w:rsid w:val="00675C13"/>
    <w:rsid w:val="00677596"/>
    <w:rsid w:val="006912E9"/>
    <w:rsid w:val="006A323F"/>
    <w:rsid w:val="006B0B67"/>
    <w:rsid w:val="006B30D0"/>
    <w:rsid w:val="006B683B"/>
    <w:rsid w:val="006C3D95"/>
    <w:rsid w:val="006C405B"/>
    <w:rsid w:val="006D4542"/>
    <w:rsid w:val="006D5328"/>
    <w:rsid w:val="006E3699"/>
    <w:rsid w:val="006E5C86"/>
    <w:rsid w:val="006F08BC"/>
    <w:rsid w:val="006F0F08"/>
    <w:rsid w:val="006F1EC6"/>
    <w:rsid w:val="006F4A31"/>
    <w:rsid w:val="006F6767"/>
    <w:rsid w:val="00701116"/>
    <w:rsid w:val="00705D00"/>
    <w:rsid w:val="0071174C"/>
    <w:rsid w:val="00713C44"/>
    <w:rsid w:val="007208DE"/>
    <w:rsid w:val="00721983"/>
    <w:rsid w:val="00731E18"/>
    <w:rsid w:val="0073257A"/>
    <w:rsid w:val="00733B6C"/>
    <w:rsid w:val="00733FA0"/>
    <w:rsid w:val="00734A5B"/>
    <w:rsid w:val="0074026F"/>
    <w:rsid w:val="007429F6"/>
    <w:rsid w:val="00744E76"/>
    <w:rsid w:val="00752CE9"/>
    <w:rsid w:val="00753D8D"/>
    <w:rsid w:val="00765EA3"/>
    <w:rsid w:val="00774DA4"/>
    <w:rsid w:val="0078175A"/>
    <w:rsid w:val="00781F0F"/>
    <w:rsid w:val="0078744B"/>
    <w:rsid w:val="00796519"/>
    <w:rsid w:val="007B600E"/>
    <w:rsid w:val="007D0DE6"/>
    <w:rsid w:val="007F0F4A"/>
    <w:rsid w:val="007F63D9"/>
    <w:rsid w:val="008028A4"/>
    <w:rsid w:val="00804E6B"/>
    <w:rsid w:val="00821B37"/>
    <w:rsid w:val="00830747"/>
    <w:rsid w:val="008331EE"/>
    <w:rsid w:val="00843B8D"/>
    <w:rsid w:val="0085350B"/>
    <w:rsid w:val="008600D6"/>
    <w:rsid w:val="00875D73"/>
    <w:rsid w:val="008768CA"/>
    <w:rsid w:val="00876EE4"/>
    <w:rsid w:val="0088549E"/>
    <w:rsid w:val="008900EF"/>
    <w:rsid w:val="00893CB8"/>
    <w:rsid w:val="008B265B"/>
    <w:rsid w:val="008C384C"/>
    <w:rsid w:val="008C7077"/>
    <w:rsid w:val="008D1762"/>
    <w:rsid w:val="008D3964"/>
    <w:rsid w:val="008E2D68"/>
    <w:rsid w:val="008E3974"/>
    <w:rsid w:val="008E6756"/>
    <w:rsid w:val="0090271F"/>
    <w:rsid w:val="00902E23"/>
    <w:rsid w:val="009114D7"/>
    <w:rsid w:val="0091348E"/>
    <w:rsid w:val="00917CCB"/>
    <w:rsid w:val="0092488D"/>
    <w:rsid w:val="00932C84"/>
    <w:rsid w:val="00933FB0"/>
    <w:rsid w:val="00942EC2"/>
    <w:rsid w:val="00970124"/>
    <w:rsid w:val="00975318"/>
    <w:rsid w:val="0098369D"/>
    <w:rsid w:val="00984D22"/>
    <w:rsid w:val="00985B95"/>
    <w:rsid w:val="009A4CF2"/>
    <w:rsid w:val="009A7FC5"/>
    <w:rsid w:val="009B2529"/>
    <w:rsid w:val="009B6450"/>
    <w:rsid w:val="009D5635"/>
    <w:rsid w:val="009E2A18"/>
    <w:rsid w:val="009E7BD2"/>
    <w:rsid w:val="009F37B7"/>
    <w:rsid w:val="00A10F02"/>
    <w:rsid w:val="00A1224D"/>
    <w:rsid w:val="00A164B4"/>
    <w:rsid w:val="00A22B8C"/>
    <w:rsid w:val="00A26956"/>
    <w:rsid w:val="00A27486"/>
    <w:rsid w:val="00A324DD"/>
    <w:rsid w:val="00A43E4F"/>
    <w:rsid w:val="00A50543"/>
    <w:rsid w:val="00A53724"/>
    <w:rsid w:val="00A537D9"/>
    <w:rsid w:val="00A53EA0"/>
    <w:rsid w:val="00A552BF"/>
    <w:rsid w:val="00A56066"/>
    <w:rsid w:val="00A6364E"/>
    <w:rsid w:val="00A65972"/>
    <w:rsid w:val="00A73129"/>
    <w:rsid w:val="00A82346"/>
    <w:rsid w:val="00A92BA1"/>
    <w:rsid w:val="00A93285"/>
    <w:rsid w:val="00A95A32"/>
    <w:rsid w:val="00AA27DE"/>
    <w:rsid w:val="00AB4A5D"/>
    <w:rsid w:val="00AC2165"/>
    <w:rsid w:val="00AC6BC6"/>
    <w:rsid w:val="00AD2266"/>
    <w:rsid w:val="00AD5344"/>
    <w:rsid w:val="00AE65E2"/>
    <w:rsid w:val="00AF1460"/>
    <w:rsid w:val="00B05A64"/>
    <w:rsid w:val="00B15449"/>
    <w:rsid w:val="00B22E11"/>
    <w:rsid w:val="00B25BD1"/>
    <w:rsid w:val="00B26921"/>
    <w:rsid w:val="00B277E8"/>
    <w:rsid w:val="00B46FBD"/>
    <w:rsid w:val="00B47F7E"/>
    <w:rsid w:val="00B608C1"/>
    <w:rsid w:val="00B75EC7"/>
    <w:rsid w:val="00B93086"/>
    <w:rsid w:val="00B94FF3"/>
    <w:rsid w:val="00B95A00"/>
    <w:rsid w:val="00B96D12"/>
    <w:rsid w:val="00BA19ED"/>
    <w:rsid w:val="00BA22D6"/>
    <w:rsid w:val="00BA4B8D"/>
    <w:rsid w:val="00BB4EF6"/>
    <w:rsid w:val="00BB50B4"/>
    <w:rsid w:val="00BB66E6"/>
    <w:rsid w:val="00BC0F7D"/>
    <w:rsid w:val="00BC5094"/>
    <w:rsid w:val="00BD0964"/>
    <w:rsid w:val="00BD7D31"/>
    <w:rsid w:val="00BE1E01"/>
    <w:rsid w:val="00BE3255"/>
    <w:rsid w:val="00BF0C2B"/>
    <w:rsid w:val="00BF128E"/>
    <w:rsid w:val="00C02363"/>
    <w:rsid w:val="00C074DD"/>
    <w:rsid w:val="00C12D62"/>
    <w:rsid w:val="00C1496A"/>
    <w:rsid w:val="00C324BB"/>
    <w:rsid w:val="00C33079"/>
    <w:rsid w:val="00C35B9E"/>
    <w:rsid w:val="00C35BF7"/>
    <w:rsid w:val="00C41E9B"/>
    <w:rsid w:val="00C45231"/>
    <w:rsid w:val="00C45911"/>
    <w:rsid w:val="00C551FF"/>
    <w:rsid w:val="00C72833"/>
    <w:rsid w:val="00C80B4D"/>
    <w:rsid w:val="00C80F1D"/>
    <w:rsid w:val="00C91962"/>
    <w:rsid w:val="00C93F40"/>
    <w:rsid w:val="00CA220A"/>
    <w:rsid w:val="00CA2675"/>
    <w:rsid w:val="00CA3D0C"/>
    <w:rsid w:val="00CE4DC7"/>
    <w:rsid w:val="00CF48F6"/>
    <w:rsid w:val="00D14950"/>
    <w:rsid w:val="00D42210"/>
    <w:rsid w:val="00D533BD"/>
    <w:rsid w:val="00D57972"/>
    <w:rsid w:val="00D6066D"/>
    <w:rsid w:val="00D66B25"/>
    <w:rsid w:val="00D675A9"/>
    <w:rsid w:val="00D738D6"/>
    <w:rsid w:val="00D755EB"/>
    <w:rsid w:val="00D76048"/>
    <w:rsid w:val="00D82E6F"/>
    <w:rsid w:val="00D85B8A"/>
    <w:rsid w:val="00D85D5E"/>
    <w:rsid w:val="00D87E00"/>
    <w:rsid w:val="00D9134D"/>
    <w:rsid w:val="00D92039"/>
    <w:rsid w:val="00D936C4"/>
    <w:rsid w:val="00DA7464"/>
    <w:rsid w:val="00DA7A03"/>
    <w:rsid w:val="00DB1818"/>
    <w:rsid w:val="00DC2F41"/>
    <w:rsid w:val="00DC309B"/>
    <w:rsid w:val="00DC4DA2"/>
    <w:rsid w:val="00DD4C17"/>
    <w:rsid w:val="00DD74A5"/>
    <w:rsid w:val="00DF2B1F"/>
    <w:rsid w:val="00DF62CD"/>
    <w:rsid w:val="00DF6678"/>
    <w:rsid w:val="00E01874"/>
    <w:rsid w:val="00E0624D"/>
    <w:rsid w:val="00E16509"/>
    <w:rsid w:val="00E23651"/>
    <w:rsid w:val="00E26FD3"/>
    <w:rsid w:val="00E44582"/>
    <w:rsid w:val="00E71744"/>
    <w:rsid w:val="00E7294F"/>
    <w:rsid w:val="00E74EB8"/>
    <w:rsid w:val="00E75E57"/>
    <w:rsid w:val="00E76851"/>
    <w:rsid w:val="00E77645"/>
    <w:rsid w:val="00E82B6E"/>
    <w:rsid w:val="00EA154E"/>
    <w:rsid w:val="00EA15B0"/>
    <w:rsid w:val="00EA5EA7"/>
    <w:rsid w:val="00EB4465"/>
    <w:rsid w:val="00EC2F8E"/>
    <w:rsid w:val="00EC4A25"/>
    <w:rsid w:val="00EC7080"/>
    <w:rsid w:val="00ED266E"/>
    <w:rsid w:val="00EE0DBF"/>
    <w:rsid w:val="00EE3B7D"/>
    <w:rsid w:val="00EE46F4"/>
    <w:rsid w:val="00EE7817"/>
    <w:rsid w:val="00EF3C1C"/>
    <w:rsid w:val="00EF4DBA"/>
    <w:rsid w:val="00EF608C"/>
    <w:rsid w:val="00F025A2"/>
    <w:rsid w:val="00F04712"/>
    <w:rsid w:val="00F13360"/>
    <w:rsid w:val="00F15661"/>
    <w:rsid w:val="00F21492"/>
    <w:rsid w:val="00F22EC7"/>
    <w:rsid w:val="00F325C8"/>
    <w:rsid w:val="00F443CF"/>
    <w:rsid w:val="00F63E33"/>
    <w:rsid w:val="00F64AAF"/>
    <w:rsid w:val="00F653B8"/>
    <w:rsid w:val="00F73416"/>
    <w:rsid w:val="00F83641"/>
    <w:rsid w:val="00F85B75"/>
    <w:rsid w:val="00F9008D"/>
    <w:rsid w:val="00FA1266"/>
    <w:rsid w:val="00FA3354"/>
    <w:rsid w:val="00FC1192"/>
    <w:rsid w:val="00FC2778"/>
    <w:rsid w:val="00FC6A3B"/>
    <w:rsid w:val="00FE1083"/>
    <w:rsid w:val="00FE154A"/>
    <w:rsid w:val="00FE3BF1"/>
    <w:rsid w:val="00FF6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2nd level,H2,UNDERRUBRIK 1-2,†berschrift 2,õberschrift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qFormat/>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qFormat/>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qFormat/>
    <w:pPr>
      <w:ind w:left="851" w:hanging="284"/>
    </w:pPr>
  </w:style>
  <w:style w:type="paragraph" w:customStyle="1" w:styleId="B3">
    <w:name w:val="B3"/>
    <w:basedOn w:val="Normal"/>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qFormat/>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locked/>
    <w:rsid w:val="00571CEC"/>
    <w:rPr>
      <w:rFonts w:ascii="Arial" w:hAnsi="Arial"/>
      <w:b/>
      <w:lang w:val="en-GB" w:eastAsia="en-US"/>
    </w:rPr>
  </w:style>
  <w:style w:type="character" w:customStyle="1" w:styleId="NOChar">
    <w:name w:val="NO Char"/>
    <w:link w:val="NO"/>
    <w:qFormat/>
    <w:locked/>
    <w:rsid w:val="00571CEC"/>
    <w:rPr>
      <w:lang w:val="en-GB" w:eastAsia="en-US"/>
    </w:rPr>
  </w:style>
  <w:style w:type="character" w:customStyle="1" w:styleId="B1Char">
    <w:name w:val="B1 Char"/>
    <w:link w:val="B1"/>
    <w:qFormat/>
    <w:rsid w:val="00571CEC"/>
    <w:rPr>
      <w:lang w:val="en-GB" w:eastAsia="en-US"/>
    </w:rPr>
  </w:style>
  <w:style w:type="character" w:customStyle="1" w:styleId="TFChar">
    <w:name w:val="TF Char"/>
    <w:link w:val="TF"/>
    <w:qFormat/>
    <w:rsid w:val="00571CEC"/>
    <w:rPr>
      <w:rFonts w:ascii="Arial" w:hAnsi="Arial"/>
      <w:b/>
      <w:lang w:val="en-GB" w:eastAsia="en-US"/>
    </w:rPr>
  </w:style>
  <w:style w:type="character" w:customStyle="1" w:styleId="Heading2Char">
    <w:name w:val="Heading 2 Char"/>
    <w:aliases w:val="h2 Char,2nd level Char,H2 Char,UNDERRUBRIK 1-2 Char,†berschrift 2 Char,õberschrift 2 Char"/>
    <w:link w:val="Heading2"/>
    <w:rsid w:val="00137BE5"/>
    <w:rPr>
      <w:rFonts w:ascii="Arial" w:hAnsi="Arial"/>
      <w:sz w:val="32"/>
      <w:lang w:val="en-GB" w:eastAsia="en-US"/>
    </w:rPr>
  </w:style>
  <w:style w:type="character" w:customStyle="1" w:styleId="TALChar">
    <w:name w:val="TAL Char"/>
    <w:link w:val="TAL"/>
    <w:qFormat/>
    <w:rsid w:val="00401663"/>
    <w:rPr>
      <w:rFonts w:ascii="Arial" w:hAnsi="Arial"/>
      <w:sz w:val="18"/>
      <w:lang w:val="en-GB" w:eastAsia="en-US"/>
    </w:rPr>
  </w:style>
  <w:style w:type="character" w:customStyle="1" w:styleId="TAHCar">
    <w:name w:val="TAH Car"/>
    <w:link w:val="TAH"/>
    <w:qFormat/>
    <w:rsid w:val="00401663"/>
    <w:rPr>
      <w:rFonts w:ascii="Arial" w:hAnsi="Arial"/>
      <w:b/>
      <w:sz w:val="18"/>
      <w:lang w:val="en-GB" w:eastAsia="en-US"/>
    </w:rPr>
  </w:style>
  <w:style w:type="character" w:customStyle="1" w:styleId="EditorsNoteChar">
    <w:name w:val="Editor's Note Char"/>
    <w:aliases w:val="EN Char"/>
    <w:link w:val="EditorsNote"/>
    <w:locked/>
    <w:rsid w:val="00B05A64"/>
    <w:rPr>
      <w:color w:val="FF0000"/>
      <w:lang w:val="en-GB" w:eastAsia="en-US"/>
    </w:rPr>
  </w:style>
  <w:style w:type="character" w:customStyle="1" w:styleId="Heading1Char">
    <w:name w:val="Heading 1 Char"/>
    <w:link w:val="Heading1"/>
    <w:rsid w:val="00F83641"/>
    <w:rPr>
      <w:rFonts w:ascii="Arial" w:hAnsi="Arial"/>
      <w:sz w:val="36"/>
      <w:lang w:val="en-GB" w:eastAsia="en-US"/>
    </w:rPr>
  </w:style>
  <w:style w:type="character" w:styleId="CommentReference">
    <w:name w:val="annotation reference"/>
    <w:basedOn w:val="DefaultParagraphFont"/>
    <w:rsid w:val="00176745"/>
    <w:rPr>
      <w:sz w:val="16"/>
      <w:szCs w:val="16"/>
    </w:rPr>
  </w:style>
  <w:style w:type="paragraph" w:styleId="CommentText">
    <w:name w:val="annotation text"/>
    <w:basedOn w:val="Normal"/>
    <w:link w:val="CommentTextChar"/>
    <w:rsid w:val="00176745"/>
  </w:style>
  <w:style w:type="character" w:customStyle="1" w:styleId="CommentTextChar">
    <w:name w:val="Comment Text Char"/>
    <w:basedOn w:val="DefaultParagraphFont"/>
    <w:link w:val="CommentText"/>
    <w:rsid w:val="00176745"/>
    <w:rPr>
      <w:lang w:val="en-GB" w:eastAsia="en-US"/>
    </w:rPr>
  </w:style>
  <w:style w:type="paragraph" w:styleId="CommentSubject">
    <w:name w:val="annotation subject"/>
    <w:basedOn w:val="CommentText"/>
    <w:next w:val="CommentText"/>
    <w:link w:val="CommentSubjectChar"/>
    <w:rsid w:val="00176745"/>
    <w:rPr>
      <w:b/>
      <w:bCs/>
    </w:rPr>
  </w:style>
  <w:style w:type="character" w:customStyle="1" w:styleId="CommentSubjectChar">
    <w:name w:val="Comment Subject Char"/>
    <w:basedOn w:val="CommentTextChar"/>
    <w:link w:val="CommentSubject"/>
    <w:rsid w:val="00176745"/>
    <w:rPr>
      <w:b/>
      <w:bCs/>
      <w:lang w:val="en-GB" w:eastAsia="en-US"/>
    </w:rPr>
  </w:style>
  <w:style w:type="paragraph" w:styleId="List3">
    <w:name w:val="List 3"/>
    <w:basedOn w:val="List2"/>
    <w:rsid w:val="00EF4DBA"/>
    <w:pPr>
      <w:ind w:left="1135" w:hanging="284"/>
      <w:contextualSpacing w:val="0"/>
    </w:pPr>
  </w:style>
  <w:style w:type="paragraph" w:styleId="List2">
    <w:name w:val="List 2"/>
    <w:basedOn w:val="Normal"/>
    <w:rsid w:val="00EF4DBA"/>
    <w:pPr>
      <w:ind w:left="566" w:hanging="283"/>
      <w:contextualSpacing/>
    </w:pPr>
  </w:style>
  <w:style w:type="paragraph" w:styleId="Bibliography">
    <w:name w:val="Bibliography"/>
    <w:basedOn w:val="Normal"/>
    <w:next w:val="Normal"/>
    <w:uiPriority w:val="37"/>
    <w:semiHidden/>
    <w:unhideWhenUsed/>
    <w:rsid w:val="00543F6A"/>
  </w:style>
  <w:style w:type="paragraph" w:styleId="BlockText">
    <w:name w:val="Block Text"/>
    <w:basedOn w:val="Normal"/>
    <w:rsid w:val="00543F6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543F6A"/>
    <w:pPr>
      <w:spacing w:after="120"/>
    </w:pPr>
  </w:style>
  <w:style w:type="character" w:customStyle="1" w:styleId="BodyTextChar">
    <w:name w:val="Body Text Char"/>
    <w:basedOn w:val="DefaultParagraphFont"/>
    <w:link w:val="BodyText"/>
    <w:rsid w:val="00543F6A"/>
    <w:rPr>
      <w:lang w:val="en-GB" w:eastAsia="en-US"/>
    </w:rPr>
  </w:style>
  <w:style w:type="paragraph" w:styleId="BodyText2">
    <w:name w:val="Body Text 2"/>
    <w:basedOn w:val="Normal"/>
    <w:link w:val="BodyText2Char"/>
    <w:rsid w:val="00543F6A"/>
    <w:pPr>
      <w:spacing w:after="120" w:line="480" w:lineRule="auto"/>
    </w:pPr>
  </w:style>
  <w:style w:type="character" w:customStyle="1" w:styleId="BodyText2Char">
    <w:name w:val="Body Text 2 Char"/>
    <w:basedOn w:val="DefaultParagraphFont"/>
    <w:link w:val="BodyText2"/>
    <w:rsid w:val="00543F6A"/>
    <w:rPr>
      <w:lang w:val="en-GB" w:eastAsia="en-US"/>
    </w:rPr>
  </w:style>
  <w:style w:type="paragraph" w:styleId="BodyText3">
    <w:name w:val="Body Text 3"/>
    <w:basedOn w:val="Normal"/>
    <w:link w:val="BodyText3Char"/>
    <w:rsid w:val="00543F6A"/>
    <w:pPr>
      <w:spacing w:after="120"/>
    </w:pPr>
    <w:rPr>
      <w:sz w:val="16"/>
      <w:szCs w:val="16"/>
    </w:rPr>
  </w:style>
  <w:style w:type="character" w:customStyle="1" w:styleId="BodyText3Char">
    <w:name w:val="Body Text 3 Char"/>
    <w:basedOn w:val="DefaultParagraphFont"/>
    <w:link w:val="BodyText3"/>
    <w:rsid w:val="00543F6A"/>
    <w:rPr>
      <w:sz w:val="16"/>
      <w:szCs w:val="16"/>
      <w:lang w:val="en-GB" w:eastAsia="en-US"/>
    </w:rPr>
  </w:style>
  <w:style w:type="paragraph" w:styleId="BodyTextFirstIndent">
    <w:name w:val="Body Text First Indent"/>
    <w:basedOn w:val="BodyText"/>
    <w:link w:val="BodyTextFirstIndentChar"/>
    <w:rsid w:val="00543F6A"/>
    <w:pPr>
      <w:spacing w:after="180"/>
      <w:ind w:firstLine="360"/>
    </w:pPr>
  </w:style>
  <w:style w:type="character" w:customStyle="1" w:styleId="BodyTextFirstIndentChar">
    <w:name w:val="Body Text First Indent Char"/>
    <w:basedOn w:val="BodyTextChar"/>
    <w:link w:val="BodyTextFirstIndent"/>
    <w:rsid w:val="00543F6A"/>
    <w:rPr>
      <w:lang w:val="en-GB" w:eastAsia="en-US"/>
    </w:rPr>
  </w:style>
  <w:style w:type="paragraph" w:styleId="BodyTextIndent">
    <w:name w:val="Body Text Indent"/>
    <w:basedOn w:val="Normal"/>
    <w:link w:val="BodyTextIndentChar"/>
    <w:rsid w:val="00543F6A"/>
    <w:pPr>
      <w:spacing w:after="120"/>
      <w:ind w:left="283"/>
    </w:pPr>
  </w:style>
  <w:style w:type="character" w:customStyle="1" w:styleId="BodyTextIndentChar">
    <w:name w:val="Body Text Indent Char"/>
    <w:basedOn w:val="DefaultParagraphFont"/>
    <w:link w:val="BodyTextIndent"/>
    <w:rsid w:val="00543F6A"/>
    <w:rPr>
      <w:lang w:val="en-GB" w:eastAsia="en-US"/>
    </w:rPr>
  </w:style>
  <w:style w:type="paragraph" w:styleId="BodyTextFirstIndent2">
    <w:name w:val="Body Text First Indent 2"/>
    <w:basedOn w:val="BodyTextIndent"/>
    <w:link w:val="BodyTextFirstIndent2Char"/>
    <w:rsid w:val="00543F6A"/>
    <w:pPr>
      <w:spacing w:after="180"/>
      <w:ind w:left="360" w:firstLine="360"/>
    </w:pPr>
  </w:style>
  <w:style w:type="character" w:customStyle="1" w:styleId="BodyTextFirstIndent2Char">
    <w:name w:val="Body Text First Indent 2 Char"/>
    <w:basedOn w:val="BodyTextIndentChar"/>
    <w:link w:val="BodyTextFirstIndent2"/>
    <w:rsid w:val="00543F6A"/>
    <w:rPr>
      <w:lang w:val="en-GB" w:eastAsia="en-US"/>
    </w:rPr>
  </w:style>
  <w:style w:type="paragraph" w:styleId="BodyTextIndent2">
    <w:name w:val="Body Text Indent 2"/>
    <w:basedOn w:val="Normal"/>
    <w:link w:val="BodyTextIndent2Char"/>
    <w:rsid w:val="00543F6A"/>
    <w:pPr>
      <w:spacing w:after="120" w:line="480" w:lineRule="auto"/>
      <w:ind w:left="283"/>
    </w:pPr>
  </w:style>
  <w:style w:type="character" w:customStyle="1" w:styleId="BodyTextIndent2Char">
    <w:name w:val="Body Text Indent 2 Char"/>
    <w:basedOn w:val="DefaultParagraphFont"/>
    <w:link w:val="BodyTextIndent2"/>
    <w:rsid w:val="00543F6A"/>
    <w:rPr>
      <w:lang w:val="en-GB" w:eastAsia="en-US"/>
    </w:rPr>
  </w:style>
  <w:style w:type="paragraph" w:styleId="BodyTextIndent3">
    <w:name w:val="Body Text Indent 3"/>
    <w:basedOn w:val="Normal"/>
    <w:link w:val="BodyTextIndent3Char"/>
    <w:rsid w:val="00543F6A"/>
    <w:pPr>
      <w:spacing w:after="120"/>
      <w:ind w:left="283"/>
    </w:pPr>
    <w:rPr>
      <w:sz w:val="16"/>
      <w:szCs w:val="16"/>
    </w:rPr>
  </w:style>
  <w:style w:type="character" w:customStyle="1" w:styleId="BodyTextIndent3Char">
    <w:name w:val="Body Text Indent 3 Char"/>
    <w:basedOn w:val="DefaultParagraphFont"/>
    <w:link w:val="BodyTextIndent3"/>
    <w:rsid w:val="00543F6A"/>
    <w:rPr>
      <w:sz w:val="16"/>
      <w:szCs w:val="16"/>
      <w:lang w:val="en-GB" w:eastAsia="en-US"/>
    </w:rPr>
  </w:style>
  <w:style w:type="paragraph" w:styleId="Caption">
    <w:name w:val="caption"/>
    <w:basedOn w:val="Normal"/>
    <w:next w:val="Normal"/>
    <w:semiHidden/>
    <w:unhideWhenUsed/>
    <w:qFormat/>
    <w:rsid w:val="00543F6A"/>
    <w:pPr>
      <w:spacing w:after="200"/>
    </w:pPr>
    <w:rPr>
      <w:i/>
      <w:iCs/>
      <w:color w:val="44546A" w:themeColor="text2"/>
      <w:sz w:val="18"/>
      <w:szCs w:val="18"/>
    </w:rPr>
  </w:style>
  <w:style w:type="paragraph" w:styleId="Closing">
    <w:name w:val="Closing"/>
    <w:basedOn w:val="Normal"/>
    <w:link w:val="ClosingChar"/>
    <w:rsid w:val="00543F6A"/>
    <w:pPr>
      <w:spacing w:after="0"/>
      <w:ind w:left="4252"/>
    </w:pPr>
  </w:style>
  <w:style w:type="character" w:customStyle="1" w:styleId="ClosingChar">
    <w:name w:val="Closing Char"/>
    <w:basedOn w:val="DefaultParagraphFont"/>
    <w:link w:val="Closing"/>
    <w:rsid w:val="00543F6A"/>
    <w:rPr>
      <w:lang w:val="en-GB" w:eastAsia="en-US"/>
    </w:rPr>
  </w:style>
  <w:style w:type="paragraph" w:styleId="Date">
    <w:name w:val="Date"/>
    <w:basedOn w:val="Normal"/>
    <w:next w:val="Normal"/>
    <w:link w:val="DateChar"/>
    <w:rsid w:val="00543F6A"/>
  </w:style>
  <w:style w:type="character" w:customStyle="1" w:styleId="DateChar">
    <w:name w:val="Date Char"/>
    <w:basedOn w:val="DefaultParagraphFont"/>
    <w:link w:val="Date"/>
    <w:rsid w:val="00543F6A"/>
    <w:rPr>
      <w:lang w:val="en-GB" w:eastAsia="en-US"/>
    </w:rPr>
  </w:style>
  <w:style w:type="paragraph" w:styleId="DocumentMap">
    <w:name w:val="Document Map"/>
    <w:basedOn w:val="Normal"/>
    <w:link w:val="DocumentMapChar"/>
    <w:rsid w:val="00543F6A"/>
    <w:pPr>
      <w:spacing w:after="0"/>
    </w:pPr>
    <w:rPr>
      <w:rFonts w:ascii="Segoe UI" w:hAnsi="Segoe UI" w:cs="Segoe UI"/>
      <w:sz w:val="16"/>
      <w:szCs w:val="16"/>
    </w:rPr>
  </w:style>
  <w:style w:type="character" w:customStyle="1" w:styleId="DocumentMapChar">
    <w:name w:val="Document Map Char"/>
    <w:basedOn w:val="DefaultParagraphFont"/>
    <w:link w:val="DocumentMap"/>
    <w:rsid w:val="00543F6A"/>
    <w:rPr>
      <w:rFonts w:ascii="Segoe UI" w:hAnsi="Segoe UI" w:cs="Segoe UI"/>
      <w:sz w:val="16"/>
      <w:szCs w:val="16"/>
      <w:lang w:val="en-GB" w:eastAsia="en-US"/>
    </w:rPr>
  </w:style>
  <w:style w:type="paragraph" w:styleId="E-mailSignature">
    <w:name w:val="E-mail Signature"/>
    <w:basedOn w:val="Normal"/>
    <w:link w:val="E-mailSignatureChar"/>
    <w:rsid w:val="00543F6A"/>
    <w:pPr>
      <w:spacing w:after="0"/>
    </w:pPr>
  </w:style>
  <w:style w:type="character" w:customStyle="1" w:styleId="E-mailSignatureChar">
    <w:name w:val="E-mail Signature Char"/>
    <w:basedOn w:val="DefaultParagraphFont"/>
    <w:link w:val="E-mailSignature"/>
    <w:rsid w:val="00543F6A"/>
    <w:rPr>
      <w:lang w:val="en-GB" w:eastAsia="en-US"/>
    </w:rPr>
  </w:style>
  <w:style w:type="paragraph" w:styleId="EndnoteText">
    <w:name w:val="endnote text"/>
    <w:basedOn w:val="Normal"/>
    <w:link w:val="EndnoteTextChar"/>
    <w:rsid w:val="00543F6A"/>
    <w:pPr>
      <w:spacing w:after="0"/>
    </w:pPr>
  </w:style>
  <w:style w:type="character" w:customStyle="1" w:styleId="EndnoteTextChar">
    <w:name w:val="Endnote Text Char"/>
    <w:basedOn w:val="DefaultParagraphFont"/>
    <w:link w:val="EndnoteText"/>
    <w:rsid w:val="00543F6A"/>
    <w:rPr>
      <w:lang w:val="en-GB" w:eastAsia="en-US"/>
    </w:rPr>
  </w:style>
  <w:style w:type="paragraph" w:styleId="EnvelopeAddress">
    <w:name w:val="envelope address"/>
    <w:basedOn w:val="Normal"/>
    <w:rsid w:val="00543F6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43F6A"/>
    <w:pPr>
      <w:spacing w:after="0"/>
    </w:pPr>
    <w:rPr>
      <w:rFonts w:asciiTheme="majorHAnsi" w:eastAsiaTheme="majorEastAsia" w:hAnsiTheme="majorHAnsi" w:cstheme="majorBidi"/>
    </w:rPr>
  </w:style>
  <w:style w:type="paragraph" w:styleId="FootnoteText">
    <w:name w:val="footnote text"/>
    <w:basedOn w:val="Normal"/>
    <w:link w:val="FootnoteTextChar"/>
    <w:rsid w:val="00543F6A"/>
    <w:pPr>
      <w:spacing w:after="0"/>
    </w:pPr>
  </w:style>
  <w:style w:type="character" w:customStyle="1" w:styleId="FootnoteTextChar">
    <w:name w:val="Footnote Text Char"/>
    <w:basedOn w:val="DefaultParagraphFont"/>
    <w:link w:val="FootnoteText"/>
    <w:rsid w:val="00543F6A"/>
    <w:rPr>
      <w:lang w:val="en-GB" w:eastAsia="en-US"/>
    </w:rPr>
  </w:style>
  <w:style w:type="paragraph" w:styleId="HTMLAddress">
    <w:name w:val="HTML Address"/>
    <w:basedOn w:val="Normal"/>
    <w:link w:val="HTMLAddressChar"/>
    <w:rsid w:val="00543F6A"/>
    <w:pPr>
      <w:spacing w:after="0"/>
    </w:pPr>
    <w:rPr>
      <w:i/>
      <w:iCs/>
    </w:rPr>
  </w:style>
  <w:style w:type="character" w:customStyle="1" w:styleId="HTMLAddressChar">
    <w:name w:val="HTML Address Char"/>
    <w:basedOn w:val="DefaultParagraphFont"/>
    <w:link w:val="HTMLAddress"/>
    <w:rsid w:val="00543F6A"/>
    <w:rPr>
      <w:i/>
      <w:iCs/>
      <w:lang w:val="en-GB" w:eastAsia="en-US"/>
    </w:rPr>
  </w:style>
  <w:style w:type="paragraph" w:styleId="HTMLPreformatted">
    <w:name w:val="HTML Preformatted"/>
    <w:basedOn w:val="Normal"/>
    <w:link w:val="HTMLPreformattedChar"/>
    <w:rsid w:val="00543F6A"/>
    <w:pPr>
      <w:spacing w:after="0"/>
    </w:pPr>
    <w:rPr>
      <w:rFonts w:ascii="Consolas" w:hAnsi="Consolas"/>
    </w:rPr>
  </w:style>
  <w:style w:type="character" w:customStyle="1" w:styleId="HTMLPreformattedChar">
    <w:name w:val="HTML Preformatted Char"/>
    <w:basedOn w:val="DefaultParagraphFont"/>
    <w:link w:val="HTMLPreformatted"/>
    <w:rsid w:val="00543F6A"/>
    <w:rPr>
      <w:rFonts w:ascii="Consolas" w:hAnsi="Consolas"/>
      <w:lang w:val="en-GB" w:eastAsia="en-US"/>
    </w:rPr>
  </w:style>
  <w:style w:type="paragraph" w:styleId="Index1">
    <w:name w:val="index 1"/>
    <w:basedOn w:val="Normal"/>
    <w:next w:val="Normal"/>
    <w:rsid w:val="00543F6A"/>
    <w:pPr>
      <w:spacing w:after="0"/>
      <w:ind w:left="200" w:hanging="200"/>
    </w:pPr>
  </w:style>
  <w:style w:type="paragraph" w:styleId="Index2">
    <w:name w:val="index 2"/>
    <w:basedOn w:val="Normal"/>
    <w:next w:val="Normal"/>
    <w:rsid w:val="00543F6A"/>
    <w:pPr>
      <w:spacing w:after="0"/>
      <w:ind w:left="400" w:hanging="200"/>
    </w:pPr>
  </w:style>
  <w:style w:type="paragraph" w:styleId="Index3">
    <w:name w:val="index 3"/>
    <w:basedOn w:val="Normal"/>
    <w:next w:val="Normal"/>
    <w:rsid w:val="00543F6A"/>
    <w:pPr>
      <w:spacing w:after="0"/>
      <w:ind w:left="600" w:hanging="200"/>
    </w:pPr>
  </w:style>
  <w:style w:type="paragraph" w:styleId="Index4">
    <w:name w:val="index 4"/>
    <w:basedOn w:val="Normal"/>
    <w:next w:val="Normal"/>
    <w:rsid w:val="00543F6A"/>
    <w:pPr>
      <w:spacing w:after="0"/>
      <w:ind w:left="800" w:hanging="200"/>
    </w:pPr>
  </w:style>
  <w:style w:type="paragraph" w:styleId="Index5">
    <w:name w:val="index 5"/>
    <w:basedOn w:val="Normal"/>
    <w:next w:val="Normal"/>
    <w:rsid w:val="00543F6A"/>
    <w:pPr>
      <w:spacing w:after="0"/>
      <w:ind w:left="1000" w:hanging="200"/>
    </w:pPr>
  </w:style>
  <w:style w:type="paragraph" w:styleId="Index6">
    <w:name w:val="index 6"/>
    <w:basedOn w:val="Normal"/>
    <w:next w:val="Normal"/>
    <w:rsid w:val="00543F6A"/>
    <w:pPr>
      <w:spacing w:after="0"/>
      <w:ind w:left="1200" w:hanging="200"/>
    </w:pPr>
  </w:style>
  <w:style w:type="paragraph" w:styleId="Index7">
    <w:name w:val="index 7"/>
    <w:basedOn w:val="Normal"/>
    <w:next w:val="Normal"/>
    <w:rsid w:val="00543F6A"/>
    <w:pPr>
      <w:spacing w:after="0"/>
      <w:ind w:left="1400" w:hanging="200"/>
    </w:pPr>
  </w:style>
  <w:style w:type="paragraph" w:styleId="Index8">
    <w:name w:val="index 8"/>
    <w:basedOn w:val="Normal"/>
    <w:next w:val="Normal"/>
    <w:rsid w:val="00543F6A"/>
    <w:pPr>
      <w:spacing w:after="0"/>
      <w:ind w:left="1600" w:hanging="200"/>
    </w:pPr>
  </w:style>
  <w:style w:type="paragraph" w:styleId="Index9">
    <w:name w:val="index 9"/>
    <w:basedOn w:val="Normal"/>
    <w:next w:val="Normal"/>
    <w:rsid w:val="00543F6A"/>
    <w:pPr>
      <w:spacing w:after="0"/>
      <w:ind w:left="1800" w:hanging="200"/>
    </w:pPr>
  </w:style>
  <w:style w:type="paragraph" w:styleId="IndexHeading">
    <w:name w:val="index heading"/>
    <w:basedOn w:val="Normal"/>
    <w:next w:val="Index1"/>
    <w:rsid w:val="00543F6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43F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43F6A"/>
    <w:rPr>
      <w:i/>
      <w:iCs/>
      <w:color w:val="4472C4" w:themeColor="accent1"/>
      <w:lang w:val="en-GB" w:eastAsia="en-US"/>
    </w:rPr>
  </w:style>
  <w:style w:type="paragraph" w:styleId="List">
    <w:name w:val="List"/>
    <w:basedOn w:val="Normal"/>
    <w:rsid w:val="00543F6A"/>
    <w:pPr>
      <w:ind w:left="283" w:hanging="283"/>
      <w:contextualSpacing/>
    </w:pPr>
  </w:style>
  <w:style w:type="paragraph" w:styleId="List4">
    <w:name w:val="List 4"/>
    <w:basedOn w:val="Normal"/>
    <w:rsid w:val="00543F6A"/>
    <w:pPr>
      <w:ind w:left="1132" w:hanging="283"/>
      <w:contextualSpacing/>
    </w:pPr>
  </w:style>
  <w:style w:type="paragraph" w:styleId="List5">
    <w:name w:val="List 5"/>
    <w:basedOn w:val="Normal"/>
    <w:rsid w:val="00543F6A"/>
    <w:pPr>
      <w:ind w:left="1415" w:hanging="283"/>
      <w:contextualSpacing/>
    </w:pPr>
  </w:style>
  <w:style w:type="paragraph" w:styleId="ListBullet">
    <w:name w:val="List Bullet"/>
    <w:basedOn w:val="Normal"/>
    <w:rsid w:val="00543F6A"/>
    <w:pPr>
      <w:numPr>
        <w:numId w:val="7"/>
      </w:numPr>
      <w:contextualSpacing/>
    </w:pPr>
  </w:style>
  <w:style w:type="paragraph" w:styleId="ListBullet2">
    <w:name w:val="List Bullet 2"/>
    <w:basedOn w:val="Normal"/>
    <w:rsid w:val="00543F6A"/>
    <w:pPr>
      <w:numPr>
        <w:numId w:val="8"/>
      </w:numPr>
      <w:contextualSpacing/>
    </w:pPr>
  </w:style>
  <w:style w:type="paragraph" w:styleId="ListBullet3">
    <w:name w:val="List Bullet 3"/>
    <w:basedOn w:val="Normal"/>
    <w:rsid w:val="00543F6A"/>
    <w:pPr>
      <w:numPr>
        <w:numId w:val="9"/>
      </w:numPr>
      <w:contextualSpacing/>
    </w:pPr>
  </w:style>
  <w:style w:type="paragraph" w:styleId="ListBullet4">
    <w:name w:val="List Bullet 4"/>
    <w:basedOn w:val="Normal"/>
    <w:rsid w:val="00543F6A"/>
    <w:pPr>
      <w:numPr>
        <w:numId w:val="10"/>
      </w:numPr>
      <w:contextualSpacing/>
    </w:pPr>
  </w:style>
  <w:style w:type="paragraph" w:styleId="ListBullet5">
    <w:name w:val="List Bullet 5"/>
    <w:basedOn w:val="Normal"/>
    <w:rsid w:val="00543F6A"/>
    <w:pPr>
      <w:numPr>
        <w:numId w:val="11"/>
      </w:numPr>
      <w:contextualSpacing/>
    </w:pPr>
  </w:style>
  <w:style w:type="paragraph" w:styleId="ListContinue">
    <w:name w:val="List Continue"/>
    <w:basedOn w:val="Normal"/>
    <w:rsid w:val="00543F6A"/>
    <w:pPr>
      <w:spacing w:after="120"/>
      <w:ind w:left="283"/>
      <w:contextualSpacing/>
    </w:pPr>
  </w:style>
  <w:style w:type="paragraph" w:styleId="ListContinue2">
    <w:name w:val="List Continue 2"/>
    <w:basedOn w:val="Normal"/>
    <w:rsid w:val="00543F6A"/>
    <w:pPr>
      <w:spacing w:after="120"/>
      <w:ind w:left="566"/>
      <w:contextualSpacing/>
    </w:pPr>
  </w:style>
  <w:style w:type="paragraph" w:styleId="ListContinue3">
    <w:name w:val="List Continue 3"/>
    <w:basedOn w:val="Normal"/>
    <w:rsid w:val="00543F6A"/>
    <w:pPr>
      <w:spacing w:after="120"/>
      <w:ind w:left="849"/>
      <w:contextualSpacing/>
    </w:pPr>
  </w:style>
  <w:style w:type="paragraph" w:styleId="ListContinue4">
    <w:name w:val="List Continue 4"/>
    <w:basedOn w:val="Normal"/>
    <w:rsid w:val="00543F6A"/>
    <w:pPr>
      <w:spacing w:after="120"/>
      <w:ind w:left="1132"/>
      <w:contextualSpacing/>
    </w:pPr>
  </w:style>
  <w:style w:type="paragraph" w:styleId="ListContinue5">
    <w:name w:val="List Continue 5"/>
    <w:basedOn w:val="Normal"/>
    <w:rsid w:val="00543F6A"/>
    <w:pPr>
      <w:spacing w:after="120"/>
      <w:ind w:left="1415"/>
      <w:contextualSpacing/>
    </w:pPr>
  </w:style>
  <w:style w:type="paragraph" w:styleId="ListNumber">
    <w:name w:val="List Number"/>
    <w:basedOn w:val="Normal"/>
    <w:rsid w:val="00543F6A"/>
    <w:pPr>
      <w:numPr>
        <w:numId w:val="12"/>
      </w:numPr>
      <w:contextualSpacing/>
    </w:pPr>
  </w:style>
  <w:style w:type="paragraph" w:styleId="ListNumber2">
    <w:name w:val="List Number 2"/>
    <w:basedOn w:val="Normal"/>
    <w:rsid w:val="00543F6A"/>
    <w:pPr>
      <w:numPr>
        <w:numId w:val="13"/>
      </w:numPr>
      <w:contextualSpacing/>
    </w:pPr>
  </w:style>
  <w:style w:type="paragraph" w:styleId="ListNumber3">
    <w:name w:val="List Number 3"/>
    <w:basedOn w:val="Normal"/>
    <w:rsid w:val="00543F6A"/>
    <w:pPr>
      <w:numPr>
        <w:numId w:val="14"/>
      </w:numPr>
      <w:contextualSpacing/>
    </w:pPr>
  </w:style>
  <w:style w:type="paragraph" w:styleId="ListNumber4">
    <w:name w:val="List Number 4"/>
    <w:basedOn w:val="Normal"/>
    <w:rsid w:val="00543F6A"/>
    <w:pPr>
      <w:numPr>
        <w:numId w:val="15"/>
      </w:numPr>
      <w:contextualSpacing/>
    </w:pPr>
  </w:style>
  <w:style w:type="paragraph" w:styleId="ListNumber5">
    <w:name w:val="List Number 5"/>
    <w:basedOn w:val="Normal"/>
    <w:rsid w:val="00543F6A"/>
    <w:pPr>
      <w:numPr>
        <w:numId w:val="16"/>
      </w:numPr>
      <w:contextualSpacing/>
    </w:pPr>
  </w:style>
  <w:style w:type="paragraph" w:styleId="ListParagraph">
    <w:name w:val="List Paragraph"/>
    <w:basedOn w:val="Normal"/>
    <w:uiPriority w:val="34"/>
    <w:qFormat/>
    <w:rsid w:val="00543F6A"/>
    <w:pPr>
      <w:ind w:left="720"/>
      <w:contextualSpacing/>
    </w:pPr>
  </w:style>
  <w:style w:type="paragraph" w:styleId="MacroText">
    <w:name w:val="macro"/>
    <w:link w:val="MacroTextChar"/>
    <w:rsid w:val="00543F6A"/>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543F6A"/>
    <w:rPr>
      <w:rFonts w:ascii="Consolas" w:hAnsi="Consolas"/>
      <w:lang w:val="en-GB" w:eastAsia="en-US"/>
    </w:rPr>
  </w:style>
  <w:style w:type="paragraph" w:styleId="MessageHeader">
    <w:name w:val="Message Header"/>
    <w:basedOn w:val="Normal"/>
    <w:link w:val="MessageHeaderChar"/>
    <w:rsid w:val="00543F6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43F6A"/>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543F6A"/>
    <w:rPr>
      <w:lang w:val="en-GB" w:eastAsia="en-US"/>
    </w:rPr>
  </w:style>
  <w:style w:type="paragraph" w:styleId="NormalWeb">
    <w:name w:val="Normal (Web)"/>
    <w:basedOn w:val="Normal"/>
    <w:rsid w:val="00543F6A"/>
    <w:rPr>
      <w:sz w:val="24"/>
      <w:szCs w:val="24"/>
    </w:rPr>
  </w:style>
  <w:style w:type="paragraph" w:styleId="NormalIndent">
    <w:name w:val="Normal Indent"/>
    <w:basedOn w:val="Normal"/>
    <w:rsid w:val="00543F6A"/>
    <w:pPr>
      <w:ind w:left="720"/>
    </w:pPr>
  </w:style>
  <w:style w:type="paragraph" w:styleId="NoteHeading">
    <w:name w:val="Note Heading"/>
    <w:basedOn w:val="Normal"/>
    <w:next w:val="Normal"/>
    <w:link w:val="NoteHeadingChar"/>
    <w:rsid w:val="00543F6A"/>
    <w:pPr>
      <w:spacing w:after="0"/>
    </w:pPr>
  </w:style>
  <w:style w:type="character" w:customStyle="1" w:styleId="NoteHeadingChar">
    <w:name w:val="Note Heading Char"/>
    <w:basedOn w:val="DefaultParagraphFont"/>
    <w:link w:val="NoteHeading"/>
    <w:rsid w:val="00543F6A"/>
    <w:rPr>
      <w:lang w:val="en-GB" w:eastAsia="en-US"/>
    </w:rPr>
  </w:style>
  <w:style w:type="paragraph" w:styleId="PlainText">
    <w:name w:val="Plain Text"/>
    <w:basedOn w:val="Normal"/>
    <w:link w:val="PlainTextChar"/>
    <w:rsid w:val="00543F6A"/>
    <w:pPr>
      <w:spacing w:after="0"/>
    </w:pPr>
    <w:rPr>
      <w:rFonts w:ascii="Consolas" w:hAnsi="Consolas"/>
      <w:sz w:val="21"/>
      <w:szCs w:val="21"/>
    </w:rPr>
  </w:style>
  <w:style w:type="character" w:customStyle="1" w:styleId="PlainTextChar">
    <w:name w:val="Plain Text Char"/>
    <w:basedOn w:val="DefaultParagraphFont"/>
    <w:link w:val="PlainText"/>
    <w:rsid w:val="00543F6A"/>
    <w:rPr>
      <w:rFonts w:ascii="Consolas" w:hAnsi="Consolas"/>
      <w:sz w:val="21"/>
      <w:szCs w:val="21"/>
      <w:lang w:val="en-GB" w:eastAsia="en-US"/>
    </w:rPr>
  </w:style>
  <w:style w:type="paragraph" w:styleId="Quote">
    <w:name w:val="Quote"/>
    <w:basedOn w:val="Normal"/>
    <w:next w:val="Normal"/>
    <w:link w:val="QuoteChar"/>
    <w:uiPriority w:val="29"/>
    <w:qFormat/>
    <w:rsid w:val="00543F6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43F6A"/>
    <w:rPr>
      <w:i/>
      <w:iCs/>
      <w:color w:val="404040" w:themeColor="text1" w:themeTint="BF"/>
      <w:lang w:val="en-GB" w:eastAsia="en-US"/>
    </w:rPr>
  </w:style>
  <w:style w:type="paragraph" w:styleId="Salutation">
    <w:name w:val="Salutation"/>
    <w:basedOn w:val="Normal"/>
    <w:next w:val="Normal"/>
    <w:link w:val="SalutationChar"/>
    <w:rsid w:val="00543F6A"/>
  </w:style>
  <w:style w:type="character" w:customStyle="1" w:styleId="SalutationChar">
    <w:name w:val="Salutation Char"/>
    <w:basedOn w:val="DefaultParagraphFont"/>
    <w:link w:val="Salutation"/>
    <w:rsid w:val="00543F6A"/>
    <w:rPr>
      <w:lang w:val="en-GB" w:eastAsia="en-US"/>
    </w:rPr>
  </w:style>
  <w:style w:type="paragraph" w:styleId="Signature">
    <w:name w:val="Signature"/>
    <w:basedOn w:val="Normal"/>
    <w:link w:val="SignatureChar"/>
    <w:rsid w:val="00543F6A"/>
    <w:pPr>
      <w:spacing w:after="0"/>
      <w:ind w:left="4252"/>
    </w:pPr>
  </w:style>
  <w:style w:type="character" w:customStyle="1" w:styleId="SignatureChar">
    <w:name w:val="Signature Char"/>
    <w:basedOn w:val="DefaultParagraphFont"/>
    <w:link w:val="Signature"/>
    <w:rsid w:val="00543F6A"/>
    <w:rPr>
      <w:lang w:val="en-GB" w:eastAsia="en-US"/>
    </w:rPr>
  </w:style>
  <w:style w:type="paragraph" w:styleId="Subtitle">
    <w:name w:val="Subtitle"/>
    <w:basedOn w:val="Normal"/>
    <w:next w:val="Normal"/>
    <w:link w:val="SubtitleChar"/>
    <w:qFormat/>
    <w:rsid w:val="00543F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43F6A"/>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543F6A"/>
    <w:pPr>
      <w:spacing w:after="0"/>
      <w:ind w:left="200" w:hanging="200"/>
    </w:pPr>
  </w:style>
  <w:style w:type="paragraph" w:styleId="TableofFigures">
    <w:name w:val="table of figures"/>
    <w:basedOn w:val="Normal"/>
    <w:next w:val="Normal"/>
    <w:rsid w:val="00543F6A"/>
    <w:pPr>
      <w:spacing w:after="0"/>
    </w:pPr>
  </w:style>
  <w:style w:type="paragraph" w:styleId="Title">
    <w:name w:val="Title"/>
    <w:basedOn w:val="Normal"/>
    <w:next w:val="Normal"/>
    <w:link w:val="TitleChar"/>
    <w:qFormat/>
    <w:rsid w:val="00543F6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43F6A"/>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543F6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43F6A"/>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FootnoteReference">
    <w:name w:val="footnote reference"/>
    <w:rsid w:val="00A43E4F"/>
    <w:rPr>
      <w:b/>
      <w:position w:val="6"/>
      <w:sz w:val="16"/>
    </w:rPr>
  </w:style>
  <w:style w:type="paragraph" w:customStyle="1" w:styleId="CRCoverPage">
    <w:name w:val="CR Cover Page"/>
    <w:rsid w:val="00A43E4F"/>
    <w:pPr>
      <w:spacing w:after="120"/>
    </w:pPr>
    <w:rPr>
      <w:rFonts w:ascii="Arial" w:hAnsi="Arial"/>
      <w:lang w:val="en-GB" w:eastAsia="en-US"/>
    </w:rPr>
  </w:style>
  <w:style w:type="paragraph" w:customStyle="1" w:styleId="tdoc-header">
    <w:name w:val="tdoc-header"/>
    <w:rsid w:val="00A43E4F"/>
    <w:rPr>
      <w:rFonts w:ascii="Arial" w:hAnsi="Arial"/>
      <w:sz w:val="24"/>
      <w:lang w:val="en-GB" w:eastAsia="en-US"/>
    </w:rPr>
  </w:style>
  <w:style w:type="character" w:customStyle="1" w:styleId="Heading3Char">
    <w:name w:val="Heading 3 Char"/>
    <w:link w:val="Heading3"/>
    <w:qFormat/>
    <w:rsid w:val="00A43E4F"/>
    <w:rPr>
      <w:rFonts w:ascii="Arial" w:hAnsi="Arial"/>
      <w:sz w:val="28"/>
      <w:lang w:val="en-GB" w:eastAsia="en-US"/>
    </w:rPr>
  </w:style>
  <w:style w:type="character" w:customStyle="1" w:styleId="Heading4Char">
    <w:name w:val="Heading 4 Char"/>
    <w:basedOn w:val="DefaultParagraphFont"/>
    <w:link w:val="Heading4"/>
    <w:qFormat/>
    <w:rsid w:val="00BF0C2B"/>
    <w:rPr>
      <w:rFonts w:ascii="Arial" w:hAnsi="Arial"/>
      <w:sz w:val="24"/>
      <w:lang w:val="en-GB" w:eastAsia="en-US"/>
    </w:rPr>
  </w:style>
  <w:style w:type="paragraph" w:styleId="Revision">
    <w:name w:val="Revision"/>
    <w:hidden/>
    <w:uiPriority w:val="99"/>
    <w:semiHidden/>
    <w:rsid w:val="00654A9E"/>
    <w:rPr>
      <w:lang w:val="en-GB" w:eastAsia="en-US"/>
    </w:rPr>
  </w:style>
  <w:style w:type="character" w:customStyle="1" w:styleId="TACChar">
    <w:name w:val="TAC Char"/>
    <w:link w:val="TAC"/>
    <w:qFormat/>
    <w:locked/>
    <w:rsid w:val="00C12D62"/>
    <w:rPr>
      <w:rFonts w:ascii="Arial" w:hAnsi="Arial"/>
      <w:sz w:val="18"/>
      <w:lang w:val="en-GB" w:eastAsia="en-US"/>
    </w:rPr>
  </w:style>
  <w:style w:type="character" w:customStyle="1" w:styleId="NOZchn">
    <w:name w:val="NO Zchn"/>
    <w:rsid w:val="0088549E"/>
    <w:rPr>
      <w:lang w:eastAsia="x-none"/>
    </w:rPr>
  </w:style>
  <w:style w:type="character" w:customStyle="1" w:styleId="ui-provider">
    <w:name w:val="ui-provider"/>
    <w:basedOn w:val="DefaultParagraphFont"/>
    <w:rsid w:val="00ED2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6386">
      <w:bodyDiv w:val="1"/>
      <w:marLeft w:val="0"/>
      <w:marRight w:val="0"/>
      <w:marTop w:val="0"/>
      <w:marBottom w:val="0"/>
      <w:divBdr>
        <w:top w:val="none" w:sz="0" w:space="0" w:color="auto"/>
        <w:left w:val="none" w:sz="0" w:space="0" w:color="auto"/>
        <w:bottom w:val="none" w:sz="0" w:space="0" w:color="auto"/>
        <w:right w:val="none" w:sz="0" w:space="0" w:color="auto"/>
      </w:divBdr>
    </w:div>
    <w:div w:id="98330053">
      <w:bodyDiv w:val="1"/>
      <w:marLeft w:val="0"/>
      <w:marRight w:val="0"/>
      <w:marTop w:val="0"/>
      <w:marBottom w:val="0"/>
      <w:divBdr>
        <w:top w:val="none" w:sz="0" w:space="0" w:color="auto"/>
        <w:left w:val="none" w:sz="0" w:space="0" w:color="auto"/>
        <w:bottom w:val="none" w:sz="0" w:space="0" w:color="auto"/>
        <w:right w:val="none" w:sz="0" w:space="0" w:color="auto"/>
      </w:divBdr>
    </w:div>
    <w:div w:id="100730791">
      <w:bodyDiv w:val="1"/>
      <w:marLeft w:val="0"/>
      <w:marRight w:val="0"/>
      <w:marTop w:val="0"/>
      <w:marBottom w:val="0"/>
      <w:divBdr>
        <w:top w:val="none" w:sz="0" w:space="0" w:color="auto"/>
        <w:left w:val="none" w:sz="0" w:space="0" w:color="auto"/>
        <w:bottom w:val="none" w:sz="0" w:space="0" w:color="auto"/>
        <w:right w:val="none" w:sz="0" w:space="0" w:color="auto"/>
      </w:divBdr>
    </w:div>
    <w:div w:id="199589863">
      <w:bodyDiv w:val="1"/>
      <w:marLeft w:val="0"/>
      <w:marRight w:val="0"/>
      <w:marTop w:val="0"/>
      <w:marBottom w:val="0"/>
      <w:divBdr>
        <w:top w:val="none" w:sz="0" w:space="0" w:color="auto"/>
        <w:left w:val="none" w:sz="0" w:space="0" w:color="auto"/>
        <w:bottom w:val="none" w:sz="0" w:space="0" w:color="auto"/>
        <w:right w:val="none" w:sz="0" w:space="0" w:color="auto"/>
      </w:divBdr>
    </w:div>
    <w:div w:id="245040676">
      <w:bodyDiv w:val="1"/>
      <w:marLeft w:val="0"/>
      <w:marRight w:val="0"/>
      <w:marTop w:val="0"/>
      <w:marBottom w:val="0"/>
      <w:divBdr>
        <w:top w:val="none" w:sz="0" w:space="0" w:color="auto"/>
        <w:left w:val="none" w:sz="0" w:space="0" w:color="auto"/>
        <w:bottom w:val="none" w:sz="0" w:space="0" w:color="auto"/>
        <w:right w:val="none" w:sz="0" w:space="0" w:color="auto"/>
      </w:divBdr>
    </w:div>
    <w:div w:id="276376576">
      <w:bodyDiv w:val="1"/>
      <w:marLeft w:val="0"/>
      <w:marRight w:val="0"/>
      <w:marTop w:val="0"/>
      <w:marBottom w:val="0"/>
      <w:divBdr>
        <w:top w:val="none" w:sz="0" w:space="0" w:color="auto"/>
        <w:left w:val="none" w:sz="0" w:space="0" w:color="auto"/>
        <w:bottom w:val="none" w:sz="0" w:space="0" w:color="auto"/>
        <w:right w:val="none" w:sz="0" w:space="0" w:color="auto"/>
      </w:divBdr>
    </w:div>
    <w:div w:id="331643048">
      <w:bodyDiv w:val="1"/>
      <w:marLeft w:val="0"/>
      <w:marRight w:val="0"/>
      <w:marTop w:val="0"/>
      <w:marBottom w:val="0"/>
      <w:divBdr>
        <w:top w:val="none" w:sz="0" w:space="0" w:color="auto"/>
        <w:left w:val="none" w:sz="0" w:space="0" w:color="auto"/>
        <w:bottom w:val="none" w:sz="0" w:space="0" w:color="auto"/>
        <w:right w:val="none" w:sz="0" w:space="0" w:color="auto"/>
      </w:divBdr>
    </w:div>
    <w:div w:id="431974880">
      <w:bodyDiv w:val="1"/>
      <w:marLeft w:val="0"/>
      <w:marRight w:val="0"/>
      <w:marTop w:val="0"/>
      <w:marBottom w:val="0"/>
      <w:divBdr>
        <w:top w:val="none" w:sz="0" w:space="0" w:color="auto"/>
        <w:left w:val="none" w:sz="0" w:space="0" w:color="auto"/>
        <w:bottom w:val="none" w:sz="0" w:space="0" w:color="auto"/>
        <w:right w:val="none" w:sz="0" w:space="0" w:color="auto"/>
      </w:divBdr>
    </w:div>
    <w:div w:id="483552287">
      <w:bodyDiv w:val="1"/>
      <w:marLeft w:val="0"/>
      <w:marRight w:val="0"/>
      <w:marTop w:val="0"/>
      <w:marBottom w:val="0"/>
      <w:divBdr>
        <w:top w:val="none" w:sz="0" w:space="0" w:color="auto"/>
        <w:left w:val="none" w:sz="0" w:space="0" w:color="auto"/>
        <w:bottom w:val="none" w:sz="0" w:space="0" w:color="auto"/>
        <w:right w:val="none" w:sz="0" w:space="0" w:color="auto"/>
      </w:divBdr>
    </w:div>
    <w:div w:id="657928320">
      <w:bodyDiv w:val="1"/>
      <w:marLeft w:val="0"/>
      <w:marRight w:val="0"/>
      <w:marTop w:val="0"/>
      <w:marBottom w:val="0"/>
      <w:divBdr>
        <w:top w:val="none" w:sz="0" w:space="0" w:color="auto"/>
        <w:left w:val="none" w:sz="0" w:space="0" w:color="auto"/>
        <w:bottom w:val="none" w:sz="0" w:space="0" w:color="auto"/>
        <w:right w:val="none" w:sz="0" w:space="0" w:color="auto"/>
      </w:divBdr>
    </w:div>
    <w:div w:id="663974694">
      <w:bodyDiv w:val="1"/>
      <w:marLeft w:val="0"/>
      <w:marRight w:val="0"/>
      <w:marTop w:val="0"/>
      <w:marBottom w:val="0"/>
      <w:divBdr>
        <w:top w:val="none" w:sz="0" w:space="0" w:color="auto"/>
        <w:left w:val="none" w:sz="0" w:space="0" w:color="auto"/>
        <w:bottom w:val="none" w:sz="0" w:space="0" w:color="auto"/>
        <w:right w:val="none" w:sz="0" w:space="0" w:color="auto"/>
      </w:divBdr>
    </w:div>
    <w:div w:id="698815347">
      <w:bodyDiv w:val="1"/>
      <w:marLeft w:val="0"/>
      <w:marRight w:val="0"/>
      <w:marTop w:val="0"/>
      <w:marBottom w:val="0"/>
      <w:divBdr>
        <w:top w:val="none" w:sz="0" w:space="0" w:color="auto"/>
        <w:left w:val="none" w:sz="0" w:space="0" w:color="auto"/>
        <w:bottom w:val="none" w:sz="0" w:space="0" w:color="auto"/>
        <w:right w:val="none" w:sz="0" w:space="0" w:color="auto"/>
      </w:divBdr>
    </w:div>
    <w:div w:id="710689644">
      <w:bodyDiv w:val="1"/>
      <w:marLeft w:val="0"/>
      <w:marRight w:val="0"/>
      <w:marTop w:val="0"/>
      <w:marBottom w:val="0"/>
      <w:divBdr>
        <w:top w:val="none" w:sz="0" w:space="0" w:color="auto"/>
        <w:left w:val="none" w:sz="0" w:space="0" w:color="auto"/>
        <w:bottom w:val="none" w:sz="0" w:space="0" w:color="auto"/>
        <w:right w:val="none" w:sz="0" w:space="0" w:color="auto"/>
      </w:divBdr>
    </w:div>
    <w:div w:id="716246756">
      <w:bodyDiv w:val="1"/>
      <w:marLeft w:val="0"/>
      <w:marRight w:val="0"/>
      <w:marTop w:val="0"/>
      <w:marBottom w:val="0"/>
      <w:divBdr>
        <w:top w:val="none" w:sz="0" w:space="0" w:color="auto"/>
        <w:left w:val="none" w:sz="0" w:space="0" w:color="auto"/>
        <w:bottom w:val="none" w:sz="0" w:space="0" w:color="auto"/>
        <w:right w:val="none" w:sz="0" w:space="0" w:color="auto"/>
      </w:divBdr>
    </w:div>
    <w:div w:id="783966786">
      <w:bodyDiv w:val="1"/>
      <w:marLeft w:val="0"/>
      <w:marRight w:val="0"/>
      <w:marTop w:val="0"/>
      <w:marBottom w:val="0"/>
      <w:divBdr>
        <w:top w:val="none" w:sz="0" w:space="0" w:color="auto"/>
        <w:left w:val="none" w:sz="0" w:space="0" w:color="auto"/>
        <w:bottom w:val="none" w:sz="0" w:space="0" w:color="auto"/>
        <w:right w:val="none" w:sz="0" w:space="0" w:color="auto"/>
      </w:divBdr>
    </w:div>
    <w:div w:id="856431474">
      <w:bodyDiv w:val="1"/>
      <w:marLeft w:val="0"/>
      <w:marRight w:val="0"/>
      <w:marTop w:val="0"/>
      <w:marBottom w:val="0"/>
      <w:divBdr>
        <w:top w:val="none" w:sz="0" w:space="0" w:color="auto"/>
        <w:left w:val="none" w:sz="0" w:space="0" w:color="auto"/>
        <w:bottom w:val="none" w:sz="0" w:space="0" w:color="auto"/>
        <w:right w:val="none" w:sz="0" w:space="0" w:color="auto"/>
      </w:divBdr>
    </w:div>
    <w:div w:id="860510448">
      <w:bodyDiv w:val="1"/>
      <w:marLeft w:val="0"/>
      <w:marRight w:val="0"/>
      <w:marTop w:val="0"/>
      <w:marBottom w:val="0"/>
      <w:divBdr>
        <w:top w:val="none" w:sz="0" w:space="0" w:color="auto"/>
        <w:left w:val="none" w:sz="0" w:space="0" w:color="auto"/>
        <w:bottom w:val="none" w:sz="0" w:space="0" w:color="auto"/>
        <w:right w:val="none" w:sz="0" w:space="0" w:color="auto"/>
      </w:divBdr>
    </w:div>
    <w:div w:id="937060722">
      <w:bodyDiv w:val="1"/>
      <w:marLeft w:val="0"/>
      <w:marRight w:val="0"/>
      <w:marTop w:val="0"/>
      <w:marBottom w:val="0"/>
      <w:divBdr>
        <w:top w:val="none" w:sz="0" w:space="0" w:color="auto"/>
        <w:left w:val="none" w:sz="0" w:space="0" w:color="auto"/>
        <w:bottom w:val="none" w:sz="0" w:space="0" w:color="auto"/>
        <w:right w:val="none" w:sz="0" w:space="0" w:color="auto"/>
      </w:divBdr>
    </w:div>
    <w:div w:id="961349197">
      <w:bodyDiv w:val="1"/>
      <w:marLeft w:val="0"/>
      <w:marRight w:val="0"/>
      <w:marTop w:val="0"/>
      <w:marBottom w:val="0"/>
      <w:divBdr>
        <w:top w:val="none" w:sz="0" w:space="0" w:color="auto"/>
        <w:left w:val="none" w:sz="0" w:space="0" w:color="auto"/>
        <w:bottom w:val="none" w:sz="0" w:space="0" w:color="auto"/>
        <w:right w:val="none" w:sz="0" w:space="0" w:color="auto"/>
      </w:divBdr>
    </w:div>
    <w:div w:id="988555792">
      <w:bodyDiv w:val="1"/>
      <w:marLeft w:val="0"/>
      <w:marRight w:val="0"/>
      <w:marTop w:val="0"/>
      <w:marBottom w:val="0"/>
      <w:divBdr>
        <w:top w:val="none" w:sz="0" w:space="0" w:color="auto"/>
        <w:left w:val="none" w:sz="0" w:space="0" w:color="auto"/>
        <w:bottom w:val="none" w:sz="0" w:space="0" w:color="auto"/>
        <w:right w:val="none" w:sz="0" w:space="0" w:color="auto"/>
      </w:divBdr>
    </w:div>
    <w:div w:id="1110734201">
      <w:bodyDiv w:val="1"/>
      <w:marLeft w:val="0"/>
      <w:marRight w:val="0"/>
      <w:marTop w:val="0"/>
      <w:marBottom w:val="0"/>
      <w:divBdr>
        <w:top w:val="none" w:sz="0" w:space="0" w:color="auto"/>
        <w:left w:val="none" w:sz="0" w:space="0" w:color="auto"/>
        <w:bottom w:val="none" w:sz="0" w:space="0" w:color="auto"/>
        <w:right w:val="none" w:sz="0" w:space="0" w:color="auto"/>
      </w:divBdr>
    </w:div>
    <w:div w:id="1180317569">
      <w:bodyDiv w:val="1"/>
      <w:marLeft w:val="0"/>
      <w:marRight w:val="0"/>
      <w:marTop w:val="0"/>
      <w:marBottom w:val="0"/>
      <w:divBdr>
        <w:top w:val="none" w:sz="0" w:space="0" w:color="auto"/>
        <w:left w:val="none" w:sz="0" w:space="0" w:color="auto"/>
        <w:bottom w:val="none" w:sz="0" w:space="0" w:color="auto"/>
        <w:right w:val="none" w:sz="0" w:space="0" w:color="auto"/>
      </w:divBdr>
    </w:div>
    <w:div w:id="1257907842">
      <w:bodyDiv w:val="1"/>
      <w:marLeft w:val="0"/>
      <w:marRight w:val="0"/>
      <w:marTop w:val="0"/>
      <w:marBottom w:val="0"/>
      <w:divBdr>
        <w:top w:val="none" w:sz="0" w:space="0" w:color="auto"/>
        <w:left w:val="none" w:sz="0" w:space="0" w:color="auto"/>
        <w:bottom w:val="none" w:sz="0" w:space="0" w:color="auto"/>
        <w:right w:val="none" w:sz="0" w:space="0" w:color="auto"/>
      </w:divBdr>
    </w:div>
    <w:div w:id="1354459412">
      <w:bodyDiv w:val="1"/>
      <w:marLeft w:val="0"/>
      <w:marRight w:val="0"/>
      <w:marTop w:val="0"/>
      <w:marBottom w:val="0"/>
      <w:divBdr>
        <w:top w:val="none" w:sz="0" w:space="0" w:color="auto"/>
        <w:left w:val="none" w:sz="0" w:space="0" w:color="auto"/>
        <w:bottom w:val="none" w:sz="0" w:space="0" w:color="auto"/>
        <w:right w:val="none" w:sz="0" w:space="0" w:color="auto"/>
      </w:divBdr>
    </w:div>
    <w:div w:id="1491866073">
      <w:bodyDiv w:val="1"/>
      <w:marLeft w:val="0"/>
      <w:marRight w:val="0"/>
      <w:marTop w:val="0"/>
      <w:marBottom w:val="0"/>
      <w:divBdr>
        <w:top w:val="none" w:sz="0" w:space="0" w:color="auto"/>
        <w:left w:val="none" w:sz="0" w:space="0" w:color="auto"/>
        <w:bottom w:val="none" w:sz="0" w:space="0" w:color="auto"/>
        <w:right w:val="none" w:sz="0" w:space="0" w:color="auto"/>
      </w:divBdr>
    </w:div>
    <w:div w:id="1506440645">
      <w:bodyDiv w:val="1"/>
      <w:marLeft w:val="0"/>
      <w:marRight w:val="0"/>
      <w:marTop w:val="0"/>
      <w:marBottom w:val="0"/>
      <w:divBdr>
        <w:top w:val="none" w:sz="0" w:space="0" w:color="auto"/>
        <w:left w:val="none" w:sz="0" w:space="0" w:color="auto"/>
        <w:bottom w:val="none" w:sz="0" w:space="0" w:color="auto"/>
        <w:right w:val="none" w:sz="0" w:space="0" w:color="auto"/>
      </w:divBdr>
    </w:div>
    <w:div w:id="1778210397">
      <w:bodyDiv w:val="1"/>
      <w:marLeft w:val="0"/>
      <w:marRight w:val="0"/>
      <w:marTop w:val="0"/>
      <w:marBottom w:val="0"/>
      <w:divBdr>
        <w:top w:val="none" w:sz="0" w:space="0" w:color="auto"/>
        <w:left w:val="none" w:sz="0" w:space="0" w:color="auto"/>
        <w:bottom w:val="none" w:sz="0" w:space="0" w:color="auto"/>
        <w:right w:val="none" w:sz="0" w:space="0" w:color="auto"/>
      </w:divBdr>
    </w:div>
    <w:div w:id="2026008752">
      <w:bodyDiv w:val="1"/>
      <w:marLeft w:val="0"/>
      <w:marRight w:val="0"/>
      <w:marTop w:val="0"/>
      <w:marBottom w:val="0"/>
      <w:divBdr>
        <w:top w:val="none" w:sz="0" w:space="0" w:color="auto"/>
        <w:left w:val="none" w:sz="0" w:space="0" w:color="auto"/>
        <w:bottom w:val="none" w:sz="0" w:space="0" w:color="auto"/>
        <w:right w:val="none" w:sz="0" w:space="0" w:color="auto"/>
      </w:divBdr>
    </w:div>
    <w:div w:id="2116754141">
      <w:bodyDiv w:val="1"/>
      <w:marLeft w:val="0"/>
      <w:marRight w:val="0"/>
      <w:marTop w:val="0"/>
      <w:marBottom w:val="0"/>
      <w:divBdr>
        <w:top w:val="none" w:sz="0" w:space="0" w:color="auto"/>
        <w:left w:val="none" w:sz="0" w:space="0" w:color="auto"/>
        <w:bottom w:val="none" w:sz="0" w:space="0" w:color="auto"/>
        <w:right w:val="none" w:sz="0" w:space="0" w:color="auto"/>
      </w:divBdr>
    </w:div>
    <w:div w:id="21299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Microsoft_Visio_2003-2010_Drawing3.vsd"/><Relationship Id="rId26" Type="http://schemas.openxmlformats.org/officeDocument/2006/relationships/package" Target="embeddings/Microsoft_Visio_Drawing2.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Visio_Drawing6.vsdx"/><Relationship Id="rId42" Type="http://schemas.openxmlformats.org/officeDocument/2006/relationships/package" Target="embeddings/Microsoft_Visio_Drawing9.vsdx"/><Relationship Id="rId47" Type="http://schemas.openxmlformats.org/officeDocument/2006/relationships/image" Target="media/image21.emf"/><Relationship Id="rId50" Type="http://schemas.openxmlformats.org/officeDocument/2006/relationships/package" Target="embeddings/Microsoft_Visio_Drawing12.vsdx"/><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oleObject" Target="embeddings/Microsoft_Visio_2003-2010_Drawing2.vsd"/><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package" Target="embeddings/Microsoft_Visio_Drawing1.vsdx"/><Relationship Id="rId32" Type="http://schemas.openxmlformats.org/officeDocument/2006/relationships/package" Target="embeddings/Microsoft_Visio_Drawing5.vsdx"/><Relationship Id="rId37" Type="http://schemas.openxmlformats.org/officeDocument/2006/relationships/image" Target="media/image16.emf"/><Relationship Id="rId40" Type="http://schemas.openxmlformats.org/officeDocument/2006/relationships/package" Target="embeddings/Microsoft_Visio_Drawing8.vsdx"/><Relationship Id="rId45" Type="http://schemas.openxmlformats.org/officeDocument/2006/relationships/image" Target="media/image20.emf"/><Relationship Id="rId53"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package" Target="embeddings/Microsoft_Visio_Drawing10.vsdx"/><Relationship Id="rId52" Type="http://schemas.openxmlformats.org/officeDocument/2006/relationships/package" Target="embeddings/Microsoft_Visio_Drawing13.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Microsoft_Visio_2003-2010_Drawing1.vsd"/><Relationship Id="rId22" Type="http://schemas.openxmlformats.org/officeDocument/2006/relationships/package" Target="embeddings/Microsoft_Visio_Drawing.vsdx"/><Relationship Id="rId27" Type="http://schemas.openxmlformats.org/officeDocument/2006/relationships/image" Target="media/image11.emf"/><Relationship Id="rId30" Type="http://schemas.openxmlformats.org/officeDocument/2006/relationships/package" Target="embeddings/Microsoft_Visio_Drawing4.vsdx"/><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package" Target="embeddings/Microsoft_Visio_Drawing11.vsdx"/><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3.emf"/><Relationship Id="rId3" Type="http://schemas.openxmlformats.org/officeDocument/2006/relationships/numbering" Target="numbering.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Drawing7.vsdx"/><Relationship Id="rId46" Type="http://schemas.openxmlformats.org/officeDocument/2006/relationships/package" Target="embeddings/Microsoft_Word_Document.docx"/><Relationship Id="rId20" Type="http://schemas.openxmlformats.org/officeDocument/2006/relationships/oleObject" Target="embeddings/Microsoft_Visio_2003-2010_Drawing4.vsd"/><Relationship Id="rId41" Type="http://schemas.openxmlformats.org/officeDocument/2006/relationships/image" Target="media/image18.emf"/><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3.vsdx"/><Relationship Id="rId36" Type="http://schemas.openxmlformats.org/officeDocument/2006/relationships/oleObject" Target="embeddings/Microsoft_Visio_2003-2010_Drawing5.vsd"/><Relationship Id="rId49" Type="http://schemas.openxmlformats.org/officeDocument/2006/relationships/image" Target="media/image2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ss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67</Pages>
  <Words>21744</Words>
  <Characters>115248</Characters>
  <Application>Microsoft Office Word</Application>
  <DocSecurity>0</DocSecurity>
  <Lines>960</Lines>
  <Paragraphs>273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136719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cp:lastPrinted>2019-02-25T14:05:00Z</cp:lastPrinted>
  <dcterms:created xsi:type="dcterms:W3CDTF">2024-06-01T06:30:00Z</dcterms:created>
  <dcterms:modified xsi:type="dcterms:W3CDTF">2024-06-01T06:30:00Z</dcterms:modified>
</cp:coreProperties>
</file>